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XSpec="center" w:tblpY="-530"/>
        <w:tblW w:w="106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1"/>
        <w:gridCol w:w="3474"/>
        <w:gridCol w:w="2835"/>
        <w:gridCol w:w="2382"/>
        <w:gridCol w:w="87"/>
      </w:tblGrid>
      <w:tr w:rsidR="0058634A" w14:paraId="4AA27EC7" w14:textId="77777777" w:rsidTr="002317BE">
        <w:trPr>
          <w:trHeight w:val="1077"/>
        </w:trPr>
        <w:tc>
          <w:tcPr>
            <w:tcW w:w="10689" w:type="dxa"/>
            <w:gridSpan w:val="5"/>
            <w:shd w:val="clear" w:color="auto" w:fill="C0C0C0"/>
          </w:tcPr>
          <w:p w14:paraId="334E1A48" w14:textId="77777777" w:rsidR="002317BE" w:rsidRPr="002317BE" w:rsidRDefault="00F87D75" w:rsidP="002317BE">
            <w:pPr>
              <w:widowControl w:val="0"/>
              <w:autoSpaceDE w:val="0"/>
              <w:autoSpaceDN w:val="0"/>
              <w:spacing w:line="240" w:lineRule="auto"/>
              <w:ind w:left="728" w:right="725"/>
              <w:jc w:val="center"/>
              <w:rPr>
                <w:rFonts w:ascii="Arial" w:eastAsia="Arial MT" w:hAnsi="Arial MT" w:cs="Arial MT"/>
                <w:b/>
                <w:sz w:val="44"/>
                <w:szCs w:val="22"/>
                <w:lang w:val="en-US"/>
              </w:rPr>
            </w:pPr>
            <w:r w:rsidRPr="002317BE">
              <w:rPr>
                <w:rFonts w:ascii="Arial" w:eastAsia="Arial MT" w:hAnsi="Arial MT" w:cs="Arial MT"/>
                <w:b/>
                <w:sz w:val="44"/>
                <w:szCs w:val="22"/>
                <w:lang w:val="en-US"/>
              </w:rPr>
              <w:t>BA</w:t>
            </w:r>
            <w:r w:rsidRPr="002317BE">
              <w:rPr>
                <w:rFonts w:ascii="Arial" w:eastAsia="Arial MT" w:hAnsi="Arial MT" w:cs="Arial MT"/>
                <w:b/>
                <w:spacing w:val="-3"/>
                <w:sz w:val="44"/>
                <w:szCs w:val="22"/>
                <w:lang w:val="en-US"/>
              </w:rPr>
              <w:t xml:space="preserve"> </w:t>
            </w:r>
            <w:r w:rsidRPr="002317BE">
              <w:rPr>
                <w:rFonts w:ascii="Arial" w:eastAsia="Arial MT" w:hAnsi="Arial MT" w:cs="Arial MT"/>
                <w:b/>
                <w:sz w:val="44"/>
                <w:szCs w:val="22"/>
                <w:lang w:val="en-US"/>
              </w:rPr>
              <w:t>DEGREE</w:t>
            </w:r>
            <w:r w:rsidRPr="002317BE">
              <w:rPr>
                <w:rFonts w:ascii="Arial" w:eastAsia="Arial MT" w:hAnsi="Arial MT" w:cs="Arial MT"/>
                <w:b/>
                <w:spacing w:val="-2"/>
                <w:sz w:val="44"/>
                <w:szCs w:val="22"/>
                <w:lang w:val="en-US"/>
              </w:rPr>
              <w:t xml:space="preserve"> </w:t>
            </w:r>
            <w:r w:rsidRPr="002317BE">
              <w:rPr>
                <w:rFonts w:ascii="Arial" w:eastAsia="Arial MT" w:hAnsi="Arial MT" w:cs="Arial MT"/>
                <w:b/>
                <w:sz w:val="44"/>
                <w:szCs w:val="22"/>
                <w:lang w:val="en-US"/>
              </w:rPr>
              <w:t>ASSIGNMENT</w:t>
            </w:r>
            <w:r w:rsidRPr="002317BE">
              <w:rPr>
                <w:rFonts w:ascii="Arial" w:eastAsia="Arial MT" w:hAnsi="Arial MT" w:cs="Arial MT"/>
                <w:b/>
                <w:spacing w:val="-1"/>
                <w:sz w:val="44"/>
                <w:szCs w:val="22"/>
                <w:lang w:val="en-US"/>
              </w:rPr>
              <w:t xml:space="preserve"> </w:t>
            </w:r>
            <w:r w:rsidRPr="002317BE">
              <w:rPr>
                <w:rFonts w:ascii="Arial" w:eastAsia="Arial MT" w:hAnsi="Arial MT" w:cs="Arial MT"/>
                <w:b/>
                <w:sz w:val="44"/>
                <w:szCs w:val="22"/>
                <w:lang w:val="en-US"/>
              </w:rPr>
              <w:t>SPECIFICATION</w:t>
            </w:r>
          </w:p>
          <w:p w14:paraId="5653098E" w14:textId="77777777" w:rsidR="002317BE" w:rsidRPr="002317BE" w:rsidRDefault="00F87D75" w:rsidP="002317BE">
            <w:pPr>
              <w:widowControl w:val="0"/>
              <w:autoSpaceDE w:val="0"/>
              <w:autoSpaceDN w:val="0"/>
              <w:spacing w:before="2" w:line="240" w:lineRule="auto"/>
              <w:ind w:left="727" w:right="725"/>
              <w:jc w:val="center"/>
              <w:rPr>
                <w:rFonts w:ascii="Arial MT" w:eastAsia="Arial MT" w:hAnsi="Arial MT" w:cs="Arial MT"/>
                <w:sz w:val="28"/>
                <w:szCs w:val="22"/>
                <w:lang w:val="en-US"/>
              </w:rPr>
            </w:pPr>
            <w:r w:rsidRPr="002317BE">
              <w:rPr>
                <w:rFonts w:ascii="Arial MT" w:eastAsia="Arial MT" w:hAnsi="Arial MT" w:cs="Arial MT"/>
                <w:sz w:val="28"/>
                <w:szCs w:val="22"/>
                <w:lang w:val="en-US"/>
              </w:rPr>
              <w:t>SCHOOL</w:t>
            </w:r>
            <w:r w:rsidRPr="002317BE">
              <w:rPr>
                <w:rFonts w:ascii="Arial MT" w:eastAsia="Arial MT" w:hAnsi="Arial MT" w:cs="Arial MT"/>
                <w:spacing w:val="-4"/>
                <w:sz w:val="28"/>
                <w:szCs w:val="22"/>
                <w:lang w:val="en-US"/>
              </w:rPr>
              <w:t xml:space="preserve"> </w:t>
            </w:r>
            <w:r w:rsidRPr="002317BE">
              <w:rPr>
                <w:rFonts w:ascii="Arial MT" w:eastAsia="Arial MT" w:hAnsi="Arial MT" w:cs="Arial MT"/>
                <w:sz w:val="28"/>
                <w:szCs w:val="22"/>
                <w:lang w:val="en-US"/>
              </w:rPr>
              <w:t>OF</w:t>
            </w:r>
            <w:r w:rsidRPr="002317BE">
              <w:rPr>
                <w:rFonts w:ascii="Arial MT" w:eastAsia="Arial MT" w:hAnsi="Arial MT" w:cs="Arial MT"/>
                <w:spacing w:val="-3"/>
                <w:sz w:val="28"/>
                <w:szCs w:val="22"/>
                <w:lang w:val="en-US"/>
              </w:rPr>
              <w:t xml:space="preserve"> </w:t>
            </w:r>
            <w:r w:rsidRPr="002317BE">
              <w:rPr>
                <w:rFonts w:ascii="Arial MT" w:eastAsia="Arial MT" w:hAnsi="Arial MT" w:cs="Arial MT"/>
                <w:sz w:val="28"/>
                <w:szCs w:val="22"/>
                <w:lang w:val="en-US"/>
              </w:rPr>
              <w:t>TOURISM</w:t>
            </w:r>
            <w:r w:rsidRPr="002317BE">
              <w:rPr>
                <w:rFonts w:ascii="Arial MT" w:eastAsia="Arial MT" w:hAnsi="Arial MT" w:cs="Arial MT"/>
                <w:spacing w:val="-3"/>
                <w:sz w:val="28"/>
                <w:szCs w:val="22"/>
                <w:lang w:val="en-US"/>
              </w:rPr>
              <w:t xml:space="preserve"> </w:t>
            </w:r>
            <w:r w:rsidRPr="002317BE">
              <w:rPr>
                <w:rFonts w:ascii="Arial MT" w:eastAsia="Arial MT" w:hAnsi="Arial MT" w:cs="Arial MT"/>
                <w:sz w:val="28"/>
                <w:szCs w:val="22"/>
                <w:lang w:val="en-US"/>
              </w:rPr>
              <w:t>&amp;</w:t>
            </w:r>
            <w:r w:rsidRPr="002317BE">
              <w:rPr>
                <w:rFonts w:ascii="Arial MT" w:eastAsia="Arial MT" w:hAnsi="Arial MT" w:cs="Arial MT"/>
                <w:spacing w:val="-3"/>
                <w:sz w:val="28"/>
                <w:szCs w:val="22"/>
                <w:lang w:val="en-US"/>
              </w:rPr>
              <w:t xml:space="preserve"> </w:t>
            </w:r>
            <w:r w:rsidRPr="002317BE">
              <w:rPr>
                <w:rFonts w:ascii="Arial MT" w:eastAsia="Arial MT" w:hAnsi="Arial MT" w:cs="Arial MT"/>
                <w:sz w:val="28"/>
                <w:szCs w:val="22"/>
                <w:lang w:val="en-US"/>
              </w:rPr>
              <w:t>HOSPITALITY</w:t>
            </w:r>
          </w:p>
        </w:tc>
      </w:tr>
      <w:tr w:rsidR="0058634A" w14:paraId="3CE08B17" w14:textId="77777777" w:rsidTr="002317BE">
        <w:trPr>
          <w:trHeight w:val="530"/>
        </w:trPr>
        <w:tc>
          <w:tcPr>
            <w:tcW w:w="1911" w:type="dxa"/>
            <w:shd w:val="clear" w:color="auto" w:fill="D9D9D9"/>
          </w:tcPr>
          <w:p w14:paraId="56E66B3D" w14:textId="77777777" w:rsidR="002317BE" w:rsidRPr="002317BE" w:rsidRDefault="00F87D75" w:rsidP="002317BE">
            <w:pPr>
              <w:widowControl w:val="0"/>
              <w:autoSpaceDE w:val="0"/>
              <w:autoSpaceDN w:val="0"/>
              <w:spacing w:before="120" w:line="240" w:lineRule="auto"/>
              <w:ind w:left="107"/>
              <w:jc w:val="left"/>
              <w:rPr>
                <w:rFonts w:ascii="Arial" w:eastAsia="Arial MT" w:hAnsi="Arial MT" w:cs="Arial MT"/>
                <w:b/>
                <w:sz w:val="22"/>
                <w:szCs w:val="22"/>
                <w:lang w:val="en-US"/>
              </w:rPr>
            </w:pPr>
            <w:r w:rsidRPr="002317BE">
              <w:rPr>
                <w:rFonts w:ascii="Arial" w:eastAsia="Arial MT" w:hAnsi="Arial MT" w:cs="Arial MT"/>
                <w:b/>
                <w:sz w:val="22"/>
                <w:szCs w:val="22"/>
                <w:lang w:val="en-US"/>
              </w:rPr>
              <w:t>Student</w:t>
            </w:r>
            <w:r w:rsidRPr="002317BE">
              <w:rPr>
                <w:rFonts w:ascii="Arial" w:eastAsia="Arial MT" w:hAnsi="Arial MT" w:cs="Arial MT"/>
                <w:b/>
                <w:spacing w:val="-1"/>
                <w:sz w:val="22"/>
                <w:szCs w:val="22"/>
                <w:lang w:val="en-US"/>
              </w:rPr>
              <w:t xml:space="preserve"> </w:t>
            </w:r>
            <w:r w:rsidRPr="002317BE">
              <w:rPr>
                <w:rFonts w:ascii="Arial" w:eastAsia="Arial MT" w:hAnsi="Arial MT" w:cs="Arial MT"/>
                <w:b/>
                <w:sz w:val="22"/>
                <w:szCs w:val="22"/>
                <w:lang w:val="en-US"/>
              </w:rPr>
              <w:t>name:</w:t>
            </w:r>
          </w:p>
        </w:tc>
        <w:tc>
          <w:tcPr>
            <w:tcW w:w="3474" w:type="dxa"/>
          </w:tcPr>
          <w:p w14:paraId="60ACDFEB" w14:textId="51F38C87" w:rsidR="002317BE" w:rsidRPr="00177D0D" w:rsidRDefault="00177D0D" w:rsidP="002317BE">
            <w:pPr>
              <w:widowControl w:val="0"/>
              <w:autoSpaceDE w:val="0"/>
              <w:autoSpaceDN w:val="0"/>
              <w:spacing w:line="240" w:lineRule="auto"/>
              <w:jc w:val="left"/>
              <w:rPr>
                <w:rFonts w:eastAsia="Arial MT" w:hAnsi="Arial MT" w:cs="Arial MT"/>
                <w:b/>
                <w:bCs/>
                <w:sz w:val="18"/>
                <w:szCs w:val="22"/>
                <w:lang w:val="en-US"/>
              </w:rPr>
            </w:pPr>
            <w:r>
              <w:rPr>
                <w:rFonts w:eastAsia="Arial MT" w:hAnsi="Arial MT" w:cs="Arial MT"/>
                <w:b/>
                <w:bCs/>
                <w:sz w:val="18"/>
                <w:szCs w:val="22"/>
                <w:lang w:val="en-US"/>
              </w:rPr>
              <w:t xml:space="preserve">Raluca  Suciu </w:t>
            </w:r>
          </w:p>
        </w:tc>
        <w:tc>
          <w:tcPr>
            <w:tcW w:w="2835" w:type="dxa"/>
            <w:shd w:val="clear" w:color="auto" w:fill="D9D9D9"/>
          </w:tcPr>
          <w:p w14:paraId="631735A0" w14:textId="77777777" w:rsidR="002317BE" w:rsidRPr="002317BE" w:rsidRDefault="00F87D75" w:rsidP="002317BE">
            <w:pPr>
              <w:widowControl w:val="0"/>
              <w:autoSpaceDE w:val="0"/>
              <w:autoSpaceDN w:val="0"/>
              <w:spacing w:before="120" w:line="240" w:lineRule="auto"/>
              <w:ind w:left="107"/>
              <w:jc w:val="left"/>
              <w:rPr>
                <w:rFonts w:ascii="Arial" w:eastAsia="Arial MT" w:hAnsi="Arial MT" w:cs="Arial MT"/>
                <w:b/>
                <w:sz w:val="22"/>
                <w:szCs w:val="22"/>
                <w:lang w:val="en-US"/>
              </w:rPr>
            </w:pPr>
            <w:r w:rsidRPr="002317BE">
              <w:rPr>
                <w:rFonts w:ascii="Arial" w:eastAsia="Arial MT" w:hAnsi="Arial MT" w:cs="Arial MT"/>
                <w:b/>
                <w:sz w:val="22"/>
                <w:szCs w:val="22"/>
                <w:lang w:val="en-US"/>
              </w:rPr>
              <w:t>Student</w:t>
            </w:r>
            <w:r w:rsidRPr="002317BE">
              <w:rPr>
                <w:rFonts w:ascii="Arial" w:eastAsia="Arial MT" w:hAnsi="Arial MT" w:cs="Arial MT"/>
                <w:b/>
                <w:spacing w:val="-1"/>
                <w:sz w:val="22"/>
                <w:szCs w:val="22"/>
                <w:lang w:val="en-US"/>
              </w:rPr>
              <w:t xml:space="preserve"> </w:t>
            </w:r>
            <w:r w:rsidRPr="002317BE">
              <w:rPr>
                <w:rFonts w:ascii="Arial" w:eastAsia="Arial MT" w:hAnsi="Arial MT" w:cs="Arial MT"/>
                <w:b/>
                <w:sz w:val="22"/>
                <w:szCs w:val="22"/>
                <w:lang w:val="en-US"/>
              </w:rPr>
              <w:t>number:</w:t>
            </w:r>
          </w:p>
        </w:tc>
        <w:tc>
          <w:tcPr>
            <w:tcW w:w="2382" w:type="dxa"/>
          </w:tcPr>
          <w:p w14:paraId="0C71339D" w14:textId="0860EA71" w:rsidR="002317BE" w:rsidRPr="002317BE" w:rsidRDefault="00177D0D" w:rsidP="002317BE">
            <w:pPr>
              <w:widowControl w:val="0"/>
              <w:autoSpaceDE w:val="0"/>
              <w:autoSpaceDN w:val="0"/>
              <w:spacing w:line="240" w:lineRule="auto"/>
              <w:jc w:val="left"/>
              <w:rPr>
                <w:rFonts w:eastAsia="Arial MT" w:hAnsi="Arial MT" w:cs="Arial MT"/>
                <w:sz w:val="18"/>
                <w:szCs w:val="22"/>
                <w:lang w:val="en-US"/>
              </w:rPr>
            </w:pPr>
            <w:r>
              <w:rPr>
                <w:rFonts w:eastAsia="Arial MT" w:hAnsi="Arial MT" w:cs="Arial MT"/>
                <w:sz w:val="18"/>
                <w:szCs w:val="22"/>
                <w:lang w:val="en-US"/>
              </w:rPr>
              <w:t>2022597</w:t>
            </w:r>
          </w:p>
        </w:tc>
        <w:tc>
          <w:tcPr>
            <w:tcW w:w="87" w:type="dxa"/>
            <w:tcBorders>
              <w:bottom w:val="nil"/>
              <w:right w:val="nil"/>
            </w:tcBorders>
          </w:tcPr>
          <w:p w14:paraId="6DD5C481" w14:textId="77777777" w:rsidR="002317BE" w:rsidRPr="002317BE" w:rsidRDefault="002317BE" w:rsidP="002317BE">
            <w:pPr>
              <w:widowControl w:val="0"/>
              <w:autoSpaceDE w:val="0"/>
              <w:autoSpaceDN w:val="0"/>
              <w:spacing w:line="240" w:lineRule="auto"/>
              <w:jc w:val="left"/>
              <w:rPr>
                <w:rFonts w:eastAsia="Arial MT" w:hAnsi="Arial MT" w:cs="Arial MT"/>
                <w:sz w:val="18"/>
                <w:szCs w:val="22"/>
                <w:lang w:val="en-US"/>
              </w:rPr>
            </w:pPr>
          </w:p>
        </w:tc>
      </w:tr>
      <w:tr w:rsidR="0058634A" w14:paraId="2060C38B" w14:textId="77777777" w:rsidTr="002317BE">
        <w:trPr>
          <w:trHeight w:val="530"/>
        </w:trPr>
        <w:tc>
          <w:tcPr>
            <w:tcW w:w="1911" w:type="dxa"/>
            <w:shd w:val="clear" w:color="auto" w:fill="D9D9D9"/>
          </w:tcPr>
          <w:p w14:paraId="0D44BF5C" w14:textId="77777777" w:rsidR="002317BE" w:rsidRPr="002317BE" w:rsidRDefault="00F87D75" w:rsidP="002317BE">
            <w:pPr>
              <w:widowControl w:val="0"/>
              <w:autoSpaceDE w:val="0"/>
              <w:autoSpaceDN w:val="0"/>
              <w:spacing w:before="120" w:line="240" w:lineRule="auto"/>
              <w:ind w:left="107"/>
              <w:jc w:val="left"/>
              <w:rPr>
                <w:rFonts w:ascii="Arial" w:eastAsia="Arial MT" w:hAnsi="Arial MT" w:cs="Arial MT"/>
                <w:b/>
                <w:sz w:val="22"/>
                <w:szCs w:val="22"/>
                <w:lang w:val="en-US"/>
              </w:rPr>
            </w:pPr>
            <w:r w:rsidRPr="002317BE">
              <w:rPr>
                <w:rFonts w:ascii="Arial" w:eastAsia="Arial MT" w:hAnsi="Arial MT" w:cs="Arial MT"/>
                <w:b/>
                <w:sz w:val="22"/>
                <w:szCs w:val="22"/>
                <w:lang w:val="en-US"/>
              </w:rPr>
              <w:t>Programmes:</w:t>
            </w:r>
          </w:p>
        </w:tc>
        <w:tc>
          <w:tcPr>
            <w:tcW w:w="8691" w:type="dxa"/>
            <w:gridSpan w:val="3"/>
          </w:tcPr>
          <w:p w14:paraId="216DE346" w14:textId="77777777" w:rsidR="002317BE" w:rsidRPr="002317BE" w:rsidRDefault="00F87D75" w:rsidP="002317BE">
            <w:pPr>
              <w:widowControl w:val="0"/>
              <w:autoSpaceDE w:val="0"/>
              <w:autoSpaceDN w:val="0"/>
              <w:spacing w:before="120" w:line="240" w:lineRule="auto"/>
              <w:ind w:left="107"/>
              <w:jc w:val="left"/>
              <w:rPr>
                <w:rFonts w:ascii="Arial" w:eastAsia="Arial MT" w:hAnsi="Arial MT" w:cs="Arial MT"/>
                <w:b/>
                <w:sz w:val="22"/>
                <w:szCs w:val="22"/>
                <w:lang w:val="en-US"/>
              </w:rPr>
            </w:pPr>
            <w:r w:rsidRPr="002317BE">
              <w:rPr>
                <w:rFonts w:ascii="Arial" w:eastAsia="Arial MT" w:hAnsi="Arial MT" w:cs="Arial MT"/>
                <w:b/>
                <w:sz w:val="22"/>
                <w:szCs w:val="22"/>
                <w:lang w:val="en-US"/>
              </w:rPr>
              <w:t>BA</w:t>
            </w:r>
            <w:r w:rsidRPr="002317BE">
              <w:rPr>
                <w:rFonts w:ascii="Arial" w:eastAsia="Arial MT" w:hAnsi="Arial MT" w:cs="Arial MT"/>
                <w:b/>
                <w:spacing w:val="-2"/>
                <w:sz w:val="22"/>
                <w:szCs w:val="22"/>
                <w:lang w:val="en-US"/>
              </w:rPr>
              <w:t xml:space="preserve"> </w:t>
            </w:r>
            <w:r w:rsidRPr="002317BE">
              <w:rPr>
                <w:rFonts w:ascii="Arial" w:eastAsia="Arial MT" w:hAnsi="Arial MT" w:cs="Arial MT"/>
                <w:b/>
                <w:sz w:val="22"/>
                <w:szCs w:val="22"/>
                <w:lang w:val="en-US"/>
              </w:rPr>
              <w:t>International</w:t>
            </w:r>
            <w:r w:rsidRPr="002317BE">
              <w:rPr>
                <w:rFonts w:ascii="Arial" w:eastAsia="Arial MT" w:hAnsi="Arial MT" w:cs="Arial MT"/>
                <w:b/>
                <w:spacing w:val="-2"/>
                <w:sz w:val="22"/>
                <w:szCs w:val="22"/>
                <w:lang w:val="en-US"/>
              </w:rPr>
              <w:t xml:space="preserve"> </w:t>
            </w:r>
            <w:r w:rsidRPr="002317BE">
              <w:rPr>
                <w:rFonts w:ascii="Arial" w:eastAsia="Arial MT" w:hAnsi="Arial MT" w:cs="Arial MT"/>
                <w:b/>
                <w:sz w:val="22"/>
                <w:szCs w:val="22"/>
                <w:lang w:val="en-US"/>
              </w:rPr>
              <w:t>Hotel</w:t>
            </w:r>
            <w:r w:rsidRPr="002317BE">
              <w:rPr>
                <w:rFonts w:ascii="Arial" w:eastAsia="Arial MT" w:hAnsi="Arial MT" w:cs="Arial MT"/>
                <w:b/>
                <w:spacing w:val="-3"/>
                <w:sz w:val="22"/>
                <w:szCs w:val="22"/>
                <w:lang w:val="en-US"/>
              </w:rPr>
              <w:t xml:space="preserve"> </w:t>
            </w:r>
            <w:r w:rsidRPr="002317BE">
              <w:rPr>
                <w:rFonts w:ascii="Arial" w:eastAsia="Arial MT" w:hAnsi="Arial MT" w:cs="Arial MT"/>
                <w:b/>
                <w:sz w:val="22"/>
                <w:szCs w:val="22"/>
                <w:lang w:val="en-US"/>
              </w:rPr>
              <w:t>Management</w:t>
            </w:r>
          </w:p>
        </w:tc>
        <w:tc>
          <w:tcPr>
            <w:tcW w:w="87" w:type="dxa"/>
            <w:tcBorders>
              <w:top w:val="nil"/>
              <w:bottom w:val="nil"/>
              <w:right w:val="nil"/>
            </w:tcBorders>
          </w:tcPr>
          <w:p w14:paraId="0FB4A669" w14:textId="77777777" w:rsidR="002317BE" w:rsidRPr="002317BE" w:rsidRDefault="002317BE" w:rsidP="002317BE">
            <w:pPr>
              <w:widowControl w:val="0"/>
              <w:autoSpaceDE w:val="0"/>
              <w:autoSpaceDN w:val="0"/>
              <w:spacing w:line="240" w:lineRule="auto"/>
              <w:jc w:val="left"/>
              <w:rPr>
                <w:rFonts w:eastAsia="Arial MT" w:hAnsi="Arial MT" w:cs="Arial MT"/>
                <w:sz w:val="18"/>
                <w:szCs w:val="22"/>
                <w:lang w:val="en-US"/>
              </w:rPr>
            </w:pPr>
          </w:p>
        </w:tc>
      </w:tr>
      <w:tr w:rsidR="0058634A" w14:paraId="2259090D" w14:textId="77777777" w:rsidTr="002317BE">
        <w:trPr>
          <w:trHeight w:val="822"/>
        </w:trPr>
        <w:tc>
          <w:tcPr>
            <w:tcW w:w="1911" w:type="dxa"/>
            <w:shd w:val="clear" w:color="auto" w:fill="D9D9D9"/>
          </w:tcPr>
          <w:p w14:paraId="3B3A6438" w14:textId="77777777" w:rsidR="002317BE" w:rsidRPr="002317BE" w:rsidRDefault="00F87D75" w:rsidP="002317BE">
            <w:pPr>
              <w:widowControl w:val="0"/>
              <w:autoSpaceDE w:val="0"/>
              <w:autoSpaceDN w:val="0"/>
              <w:spacing w:before="122" w:line="240" w:lineRule="auto"/>
              <w:ind w:left="107"/>
              <w:jc w:val="left"/>
              <w:rPr>
                <w:rFonts w:ascii="Arial" w:eastAsia="Arial MT" w:hAnsi="Arial MT" w:cs="Arial MT"/>
                <w:b/>
                <w:sz w:val="22"/>
                <w:szCs w:val="22"/>
                <w:lang w:val="en-US"/>
              </w:rPr>
            </w:pPr>
            <w:r w:rsidRPr="002317BE">
              <w:rPr>
                <w:rFonts w:ascii="Arial" w:eastAsia="Arial MT" w:hAnsi="Arial MT" w:cs="Arial MT"/>
                <w:b/>
                <w:sz w:val="22"/>
                <w:szCs w:val="22"/>
                <w:lang w:val="en-US"/>
              </w:rPr>
              <w:t>Module:</w:t>
            </w:r>
          </w:p>
        </w:tc>
        <w:tc>
          <w:tcPr>
            <w:tcW w:w="3474" w:type="dxa"/>
          </w:tcPr>
          <w:p w14:paraId="4A237F13" w14:textId="77777777" w:rsidR="002317BE" w:rsidRPr="002317BE" w:rsidRDefault="00F87D75" w:rsidP="002317BE">
            <w:pPr>
              <w:widowControl w:val="0"/>
              <w:autoSpaceDE w:val="0"/>
              <w:autoSpaceDN w:val="0"/>
              <w:spacing w:before="122" w:line="276" w:lineRule="auto"/>
              <w:ind w:left="107" w:right="207"/>
              <w:jc w:val="left"/>
              <w:rPr>
                <w:rFonts w:ascii="Arial" w:eastAsia="Arial MT" w:hAnsi="Arial MT" w:cs="Arial MT"/>
                <w:b/>
                <w:sz w:val="22"/>
                <w:szCs w:val="22"/>
                <w:lang w:val="en-US"/>
              </w:rPr>
            </w:pPr>
            <w:r w:rsidRPr="002317BE">
              <w:rPr>
                <w:rFonts w:ascii="Arial" w:eastAsia="Arial MT" w:hAnsi="Arial MT" w:cs="Arial MT"/>
                <w:b/>
                <w:sz w:val="22"/>
                <w:szCs w:val="22"/>
                <w:lang w:val="en-US"/>
              </w:rPr>
              <w:t>Managing Food and Beverage</w:t>
            </w:r>
            <w:r w:rsidRPr="002317BE">
              <w:rPr>
                <w:rFonts w:ascii="Arial" w:eastAsia="Arial MT" w:hAnsi="Arial MT" w:cs="Arial MT"/>
                <w:b/>
                <w:spacing w:val="-59"/>
                <w:sz w:val="22"/>
                <w:szCs w:val="22"/>
                <w:lang w:val="en-US"/>
              </w:rPr>
              <w:t xml:space="preserve"> </w:t>
            </w:r>
            <w:r w:rsidRPr="002317BE">
              <w:rPr>
                <w:rFonts w:ascii="Arial" w:eastAsia="Arial MT" w:hAnsi="Arial MT" w:cs="Arial MT"/>
                <w:b/>
                <w:sz w:val="22"/>
                <w:szCs w:val="22"/>
                <w:lang w:val="en-US"/>
              </w:rPr>
              <w:t>Operations</w:t>
            </w:r>
          </w:p>
        </w:tc>
        <w:tc>
          <w:tcPr>
            <w:tcW w:w="2835" w:type="dxa"/>
            <w:shd w:val="clear" w:color="auto" w:fill="D9D9D9"/>
          </w:tcPr>
          <w:p w14:paraId="4ECEE7B9" w14:textId="77777777" w:rsidR="002317BE" w:rsidRPr="002317BE" w:rsidRDefault="00F87D75" w:rsidP="002317BE">
            <w:pPr>
              <w:widowControl w:val="0"/>
              <w:autoSpaceDE w:val="0"/>
              <w:autoSpaceDN w:val="0"/>
              <w:spacing w:before="122" w:line="240" w:lineRule="auto"/>
              <w:ind w:left="107"/>
              <w:jc w:val="left"/>
              <w:rPr>
                <w:rFonts w:ascii="Arial" w:eastAsia="Arial MT" w:hAnsi="Arial MT" w:cs="Arial MT"/>
                <w:b/>
                <w:sz w:val="22"/>
                <w:szCs w:val="22"/>
                <w:lang w:val="en-US"/>
              </w:rPr>
            </w:pPr>
            <w:r w:rsidRPr="002317BE">
              <w:rPr>
                <w:rFonts w:ascii="Arial" w:eastAsia="Arial MT" w:hAnsi="Arial MT" w:cs="Arial MT"/>
                <w:b/>
                <w:sz w:val="22"/>
                <w:szCs w:val="22"/>
                <w:lang w:val="en-US"/>
              </w:rPr>
              <w:t>Module</w:t>
            </w:r>
            <w:r w:rsidRPr="002317BE">
              <w:rPr>
                <w:rFonts w:ascii="Arial" w:eastAsia="Arial MT" w:hAnsi="Arial MT" w:cs="Arial MT"/>
                <w:b/>
                <w:spacing w:val="-4"/>
                <w:sz w:val="22"/>
                <w:szCs w:val="22"/>
                <w:lang w:val="en-US"/>
              </w:rPr>
              <w:t xml:space="preserve"> </w:t>
            </w:r>
            <w:r w:rsidRPr="002317BE">
              <w:rPr>
                <w:rFonts w:ascii="Arial" w:eastAsia="Arial MT" w:hAnsi="Arial MT" w:cs="Arial MT"/>
                <w:b/>
                <w:sz w:val="22"/>
                <w:szCs w:val="22"/>
                <w:lang w:val="en-US"/>
              </w:rPr>
              <w:t>Level</w:t>
            </w:r>
            <w:r w:rsidRPr="002317BE">
              <w:rPr>
                <w:rFonts w:ascii="Arial" w:eastAsia="Arial MT" w:hAnsi="Arial MT" w:cs="Arial MT"/>
                <w:b/>
                <w:spacing w:val="-2"/>
                <w:sz w:val="22"/>
                <w:szCs w:val="22"/>
                <w:lang w:val="en-US"/>
              </w:rPr>
              <w:t xml:space="preserve"> </w:t>
            </w:r>
            <w:r w:rsidRPr="002317BE">
              <w:rPr>
                <w:rFonts w:ascii="Arial" w:eastAsia="Arial MT" w:hAnsi="Arial MT" w:cs="Arial MT"/>
                <w:b/>
                <w:sz w:val="22"/>
                <w:szCs w:val="22"/>
                <w:lang w:val="en-US"/>
              </w:rPr>
              <w:t>(4,</w:t>
            </w:r>
            <w:r w:rsidRPr="002317BE">
              <w:rPr>
                <w:rFonts w:ascii="Arial" w:eastAsia="Arial MT" w:hAnsi="Arial MT" w:cs="Arial MT"/>
                <w:b/>
                <w:spacing w:val="1"/>
                <w:sz w:val="22"/>
                <w:szCs w:val="22"/>
                <w:lang w:val="en-US"/>
              </w:rPr>
              <w:t xml:space="preserve"> </w:t>
            </w:r>
            <w:r w:rsidRPr="002317BE">
              <w:rPr>
                <w:rFonts w:ascii="Arial" w:eastAsia="Arial MT" w:hAnsi="Arial MT" w:cs="Arial MT"/>
                <w:b/>
                <w:sz w:val="22"/>
                <w:szCs w:val="22"/>
                <w:lang w:val="en-US"/>
              </w:rPr>
              <w:t>5,</w:t>
            </w:r>
            <w:r w:rsidRPr="002317BE">
              <w:rPr>
                <w:rFonts w:ascii="Arial" w:eastAsia="Arial MT" w:hAnsi="Arial MT" w:cs="Arial MT"/>
                <w:b/>
                <w:spacing w:val="1"/>
                <w:sz w:val="22"/>
                <w:szCs w:val="22"/>
                <w:lang w:val="en-US"/>
              </w:rPr>
              <w:t xml:space="preserve"> </w:t>
            </w:r>
            <w:r w:rsidRPr="002317BE">
              <w:rPr>
                <w:rFonts w:ascii="Arial" w:eastAsia="Arial MT" w:hAnsi="Arial MT" w:cs="Arial MT"/>
                <w:b/>
                <w:sz w:val="22"/>
                <w:szCs w:val="22"/>
                <w:lang w:val="en-US"/>
              </w:rPr>
              <w:t>6):</w:t>
            </w:r>
          </w:p>
        </w:tc>
        <w:tc>
          <w:tcPr>
            <w:tcW w:w="2382" w:type="dxa"/>
          </w:tcPr>
          <w:p w14:paraId="729C8CA8" w14:textId="77777777" w:rsidR="002317BE" w:rsidRPr="002317BE" w:rsidRDefault="00F87D75" w:rsidP="002317BE">
            <w:pPr>
              <w:widowControl w:val="0"/>
              <w:autoSpaceDE w:val="0"/>
              <w:autoSpaceDN w:val="0"/>
              <w:spacing w:before="122" w:line="240" w:lineRule="auto"/>
              <w:ind w:left="106"/>
              <w:jc w:val="left"/>
              <w:rPr>
                <w:rFonts w:ascii="Arial" w:eastAsia="Arial MT" w:hAnsi="Arial MT" w:cs="Arial MT"/>
                <w:b/>
                <w:sz w:val="22"/>
                <w:szCs w:val="22"/>
                <w:lang w:val="en-US"/>
              </w:rPr>
            </w:pPr>
            <w:r w:rsidRPr="002317BE">
              <w:rPr>
                <w:rFonts w:ascii="Arial" w:eastAsia="Arial MT" w:hAnsi="Arial MT" w:cs="Arial MT"/>
                <w:b/>
                <w:sz w:val="22"/>
                <w:szCs w:val="22"/>
                <w:lang w:val="en-US"/>
              </w:rPr>
              <w:t>6</w:t>
            </w:r>
          </w:p>
        </w:tc>
        <w:tc>
          <w:tcPr>
            <w:tcW w:w="87" w:type="dxa"/>
            <w:tcBorders>
              <w:top w:val="nil"/>
              <w:bottom w:val="nil"/>
              <w:right w:val="nil"/>
            </w:tcBorders>
          </w:tcPr>
          <w:p w14:paraId="7ACCEACF" w14:textId="77777777" w:rsidR="002317BE" w:rsidRPr="002317BE" w:rsidRDefault="002317BE" w:rsidP="002317BE">
            <w:pPr>
              <w:widowControl w:val="0"/>
              <w:autoSpaceDE w:val="0"/>
              <w:autoSpaceDN w:val="0"/>
              <w:spacing w:line="240" w:lineRule="auto"/>
              <w:jc w:val="left"/>
              <w:rPr>
                <w:rFonts w:eastAsia="Arial MT" w:hAnsi="Arial MT" w:cs="Arial MT"/>
                <w:sz w:val="18"/>
                <w:szCs w:val="22"/>
                <w:lang w:val="en-US"/>
              </w:rPr>
            </w:pPr>
          </w:p>
        </w:tc>
      </w:tr>
      <w:tr w:rsidR="0058634A" w14:paraId="253A379C" w14:textId="77777777" w:rsidTr="002317BE">
        <w:trPr>
          <w:trHeight w:val="530"/>
        </w:trPr>
        <w:tc>
          <w:tcPr>
            <w:tcW w:w="1911" w:type="dxa"/>
            <w:shd w:val="clear" w:color="auto" w:fill="D9D9D9"/>
          </w:tcPr>
          <w:p w14:paraId="4CBD0952" w14:textId="77777777" w:rsidR="002317BE" w:rsidRPr="002317BE" w:rsidRDefault="00F87D75" w:rsidP="002317BE">
            <w:pPr>
              <w:widowControl w:val="0"/>
              <w:autoSpaceDE w:val="0"/>
              <w:autoSpaceDN w:val="0"/>
              <w:spacing w:before="120" w:line="240" w:lineRule="auto"/>
              <w:ind w:left="107"/>
              <w:jc w:val="left"/>
              <w:rPr>
                <w:rFonts w:ascii="Arial" w:eastAsia="Arial MT" w:hAnsi="Arial MT" w:cs="Arial MT"/>
                <w:b/>
                <w:sz w:val="22"/>
                <w:szCs w:val="22"/>
                <w:lang w:val="en-US"/>
              </w:rPr>
            </w:pPr>
            <w:r w:rsidRPr="002317BE">
              <w:rPr>
                <w:rFonts w:ascii="Arial" w:eastAsia="Arial MT" w:hAnsi="Arial MT" w:cs="Arial MT"/>
                <w:b/>
                <w:sz w:val="22"/>
                <w:szCs w:val="22"/>
                <w:lang w:val="en-US"/>
              </w:rPr>
              <w:t>Module</w:t>
            </w:r>
            <w:r w:rsidRPr="002317BE">
              <w:rPr>
                <w:rFonts w:ascii="Arial" w:eastAsia="Arial MT" w:hAnsi="Arial MT" w:cs="Arial MT"/>
                <w:b/>
                <w:spacing w:val="-2"/>
                <w:sz w:val="22"/>
                <w:szCs w:val="22"/>
                <w:lang w:val="en-US"/>
              </w:rPr>
              <w:t xml:space="preserve"> </w:t>
            </w:r>
            <w:r w:rsidRPr="002317BE">
              <w:rPr>
                <w:rFonts w:ascii="Arial" w:eastAsia="Arial MT" w:hAnsi="Arial MT" w:cs="Arial MT"/>
                <w:b/>
                <w:sz w:val="22"/>
                <w:szCs w:val="22"/>
                <w:lang w:val="en-US"/>
              </w:rPr>
              <w:t>code:</w:t>
            </w:r>
          </w:p>
        </w:tc>
        <w:tc>
          <w:tcPr>
            <w:tcW w:w="3474" w:type="dxa"/>
          </w:tcPr>
          <w:p w14:paraId="0B1B6137" w14:textId="77777777" w:rsidR="002317BE" w:rsidRPr="002317BE" w:rsidRDefault="00F87D75" w:rsidP="002317BE">
            <w:pPr>
              <w:widowControl w:val="0"/>
              <w:autoSpaceDE w:val="0"/>
              <w:autoSpaceDN w:val="0"/>
              <w:spacing w:before="120" w:line="240" w:lineRule="auto"/>
              <w:ind w:left="107"/>
              <w:jc w:val="left"/>
              <w:rPr>
                <w:rFonts w:ascii="Arial" w:eastAsia="Arial MT" w:hAnsi="Arial MT" w:cs="Arial MT"/>
                <w:b/>
                <w:sz w:val="22"/>
                <w:szCs w:val="22"/>
                <w:lang w:val="en-US"/>
              </w:rPr>
            </w:pPr>
            <w:r w:rsidRPr="002317BE">
              <w:rPr>
                <w:rFonts w:ascii="Arial" w:eastAsia="Arial MT" w:hAnsi="Arial MT" w:cs="Arial MT"/>
                <w:b/>
                <w:sz w:val="22"/>
                <w:szCs w:val="22"/>
                <w:lang w:val="en-US"/>
              </w:rPr>
              <w:t>BMIH6002</w:t>
            </w:r>
          </w:p>
        </w:tc>
        <w:tc>
          <w:tcPr>
            <w:tcW w:w="2835" w:type="dxa"/>
            <w:shd w:val="clear" w:color="auto" w:fill="D9D9D9"/>
          </w:tcPr>
          <w:p w14:paraId="346D26F7" w14:textId="77777777" w:rsidR="002317BE" w:rsidRPr="002317BE" w:rsidRDefault="00F87D75" w:rsidP="002317BE">
            <w:pPr>
              <w:widowControl w:val="0"/>
              <w:autoSpaceDE w:val="0"/>
              <w:autoSpaceDN w:val="0"/>
              <w:spacing w:line="240" w:lineRule="auto"/>
              <w:ind w:left="107" w:right="110"/>
              <w:jc w:val="left"/>
              <w:rPr>
                <w:rFonts w:ascii="Arial" w:eastAsia="Arial MT" w:hAnsi="Arial MT" w:cs="Arial MT"/>
                <w:b/>
                <w:sz w:val="22"/>
                <w:szCs w:val="22"/>
                <w:lang w:val="en-US"/>
              </w:rPr>
            </w:pPr>
            <w:r w:rsidRPr="002317BE">
              <w:rPr>
                <w:rFonts w:ascii="Arial" w:eastAsia="Arial MT" w:hAnsi="Arial MT" w:cs="Arial MT"/>
                <w:b/>
                <w:sz w:val="22"/>
                <w:szCs w:val="22"/>
                <w:lang w:val="en-US"/>
              </w:rPr>
              <w:t>Contribution to Overall</w:t>
            </w:r>
            <w:r w:rsidRPr="002317BE">
              <w:rPr>
                <w:rFonts w:ascii="Arial" w:eastAsia="Arial MT" w:hAnsi="Arial MT" w:cs="Arial MT"/>
                <w:b/>
                <w:spacing w:val="1"/>
                <w:sz w:val="22"/>
                <w:szCs w:val="22"/>
                <w:lang w:val="en-US"/>
              </w:rPr>
              <w:t xml:space="preserve"> </w:t>
            </w:r>
            <w:r w:rsidRPr="002317BE">
              <w:rPr>
                <w:rFonts w:ascii="Arial" w:eastAsia="Arial MT" w:hAnsi="Arial MT" w:cs="Arial MT"/>
                <w:b/>
                <w:sz w:val="22"/>
                <w:szCs w:val="22"/>
                <w:lang w:val="en-US"/>
              </w:rPr>
              <w:t>Module</w:t>
            </w:r>
            <w:r w:rsidRPr="002317BE">
              <w:rPr>
                <w:rFonts w:ascii="Arial" w:eastAsia="Arial MT" w:hAnsi="Arial MT" w:cs="Arial MT"/>
                <w:b/>
                <w:spacing w:val="-9"/>
                <w:sz w:val="22"/>
                <w:szCs w:val="22"/>
                <w:lang w:val="en-US"/>
              </w:rPr>
              <w:t xml:space="preserve"> </w:t>
            </w:r>
            <w:r w:rsidRPr="002317BE">
              <w:rPr>
                <w:rFonts w:ascii="Arial" w:eastAsia="Arial MT" w:hAnsi="Arial MT" w:cs="Arial MT"/>
                <w:b/>
                <w:sz w:val="22"/>
                <w:szCs w:val="22"/>
                <w:lang w:val="en-US"/>
              </w:rPr>
              <w:t>Assessment</w:t>
            </w:r>
            <w:r w:rsidRPr="002317BE">
              <w:rPr>
                <w:rFonts w:ascii="Arial" w:eastAsia="Arial MT" w:hAnsi="Arial MT" w:cs="Arial MT"/>
                <w:b/>
                <w:spacing w:val="-7"/>
                <w:sz w:val="22"/>
                <w:szCs w:val="22"/>
                <w:lang w:val="en-US"/>
              </w:rPr>
              <w:t xml:space="preserve"> </w:t>
            </w:r>
            <w:r w:rsidRPr="002317BE">
              <w:rPr>
                <w:rFonts w:ascii="Arial" w:eastAsia="Arial MT" w:hAnsi="Arial MT" w:cs="Arial MT"/>
                <w:b/>
                <w:sz w:val="22"/>
                <w:szCs w:val="22"/>
                <w:lang w:val="en-US"/>
              </w:rPr>
              <w:t>(%):</w:t>
            </w:r>
          </w:p>
        </w:tc>
        <w:tc>
          <w:tcPr>
            <w:tcW w:w="2382" w:type="dxa"/>
          </w:tcPr>
          <w:p w14:paraId="5A7C9D1B" w14:textId="77777777" w:rsidR="002317BE" w:rsidRPr="002317BE" w:rsidRDefault="00F87D75" w:rsidP="002317BE">
            <w:pPr>
              <w:widowControl w:val="0"/>
              <w:autoSpaceDE w:val="0"/>
              <w:autoSpaceDN w:val="0"/>
              <w:spacing w:before="120" w:line="240" w:lineRule="auto"/>
              <w:ind w:left="106"/>
              <w:jc w:val="left"/>
              <w:rPr>
                <w:rFonts w:ascii="Arial" w:eastAsia="Arial MT" w:hAnsi="Arial MT" w:cs="Arial MT"/>
                <w:b/>
                <w:sz w:val="22"/>
                <w:szCs w:val="22"/>
                <w:lang w:val="en-US"/>
              </w:rPr>
            </w:pPr>
            <w:r w:rsidRPr="002317BE">
              <w:rPr>
                <w:rFonts w:ascii="Arial" w:eastAsia="Arial MT" w:hAnsi="Arial MT" w:cs="Arial MT"/>
                <w:b/>
                <w:sz w:val="22"/>
                <w:szCs w:val="22"/>
                <w:lang w:val="en-US"/>
              </w:rPr>
              <w:t>50%</w:t>
            </w:r>
          </w:p>
        </w:tc>
        <w:tc>
          <w:tcPr>
            <w:tcW w:w="87" w:type="dxa"/>
            <w:tcBorders>
              <w:top w:val="nil"/>
              <w:bottom w:val="nil"/>
              <w:right w:val="nil"/>
            </w:tcBorders>
          </w:tcPr>
          <w:p w14:paraId="79A40AAB" w14:textId="77777777" w:rsidR="002317BE" w:rsidRPr="002317BE" w:rsidRDefault="002317BE" w:rsidP="002317BE">
            <w:pPr>
              <w:widowControl w:val="0"/>
              <w:autoSpaceDE w:val="0"/>
              <w:autoSpaceDN w:val="0"/>
              <w:spacing w:line="240" w:lineRule="auto"/>
              <w:jc w:val="left"/>
              <w:rPr>
                <w:rFonts w:eastAsia="Arial MT" w:hAnsi="Arial MT" w:cs="Arial MT"/>
                <w:sz w:val="18"/>
                <w:szCs w:val="22"/>
                <w:lang w:val="en-US"/>
              </w:rPr>
            </w:pPr>
          </w:p>
        </w:tc>
      </w:tr>
      <w:tr w:rsidR="0058634A" w14:paraId="68F08314" w14:textId="77777777" w:rsidTr="002317BE">
        <w:trPr>
          <w:trHeight w:val="532"/>
        </w:trPr>
        <w:tc>
          <w:tcPr>
            <w:tcW w:w="1911" w:type="dxa"/>
            <w:shd w:val="clear" w:color="auto" w:fill="D9D9D9"/>
          </w:tcPr>
          <w:p w14:paraId="45742E51" w14:textId="77777777" w:rsidR="002317BE" w:rsidRPr="002317BE" w:rsidRDefault="00F87D75" w:rsidP="002317BE">
            <w:pPr>
              <w:widowControl w:val="0"/>
              <w:autoSpaceDE w:val="0"/>
              <w:autoSpaceDN w:val="0"/>
              <w:spacing w:before="122" w:line="240" w:lineRule="auto"/>
              <w:ind w:left="107"/>
              <w:jc w:val="left"/>
              <w:rPr>
                <w:rFonts w:ascii="Arial" w:eastAsia="Arial MT" w:hAnsi="Arial MT" w:cs="Arial MT"/>
                <w:b/>
                <w:sz w:val="22"/>
                <w:szCs w:val="22"/>
                <w:lang w:val="en-US"/>
              </w:rPr>
            </w:pPr>
            <w:r w:rsidRPr="002317BE">
              <w:rPr>
                <w:rFonts w:ascii="Arial" w:eastAsia="Arial MT" w:hAnsi="Arial MT" w:cs="Arial MT"/>
                <w:b/>
                <w:sz w:val="22"/>
                <w:szCs w:val="22"/>
                <w:lang w:val="en-US"/>
              </w:rPr>
              <w:t>Lecturer:</w:t>
            </w:r>
          </w:p>
        </w:tc>
        <w:tc>
          <w:tcPr>
            <w:tcW w:w="3474" w:type="dxa"/>
          </w:tcPr>
          <w:p w14:paraId="1521C0AE" w14:textId="77777777" w:rsidR="002317BE" w:rsidRPr="002317BE" w:rsidRDefault="00F87D75" w:rsidP="002317BE">
            <w:pPr>
              <w:widowControl w:val="0"/>
              <w:autoSpaceDE w:val="0"/>
              <w:autoSpaceDN w:val="0"/>
              <w:spacing w:before="2" w:line="253" w:lineRule="exact"/>
              <w:ind w:left="107"/>
              <w:jc w:val="left"/>
              <w:rPr>
                <w:rFonts w:ascii="Arial" w:eastAsia="Arial MT" w:hAnsi="Arial MT" w:cs="Arial MT"/>
                <w:b/>
                <w:sz w:val="22"/>
                <w:szCs w:val="22"/>
                <w:lang w:val="en-US"/>
              </w:rPr>
            </w:pPr>
            <w:r w:rsidRPr="002317BE">
              <w:rPr>
                <w:rFonts w:ascii="Arial" w:eastAsia="Arial MT" w:hAnsi="Arial MT" w:cs="Arial MT"/>
                <w:b/>
                <w:sz w:val="22"/>
                <w:szCs w:val="22"/>
                <w:lang w:val="en-US"/>
              </w:rPr>
              <w:t>Christopher</w:t>
            </w:r>
            <w:r w:rsidRPr="002317BE">
              <w:rPr>
                <w:rFonts w:ascii="Arial" w:eastAsia="Arial MT" w:hAnsi="Arial MT" w:cs="Arial MT"/>
                <w:b/>
                <w:spacing w:val="-3"/>
                <w:sz w:val="22"/>
                <w:szCs w:val="22"/>
                <w:lang w:val="en-US"/>
              </w:rPr>
              <w:t xml:space="preserve"> </w:t>
            </w:r>
            <w:r w:rsidRPr="002317BE">
              <w:rPr>
                <w:rFonts w:ascii="Arial" w:eastAsia="Arial MT" w:hAnsi="Arial MT" w:cs="Arial MT"/>
                <w:b/>
                <w:sz w:val="22"/>
                <w:szCs w:val="22"/>
                <w:lang w:val="en-US"/>
              </w:rPr>
              <w:t>Wilkin</w:t>
            </w:r>
          </w:p>
          <w:p w14:paraId="4AE9923A" w14:textId="77777777" w:rsidR="002317BE" w:rsidRPr="002317BE" w:rsidRDefault="00F87D75" w:rsidP="002317BE">
            <w:pPr>
              <w:widowControl w:val="0"/>
              <w:autoSpaceDE w:val="0"/>
              <w:autoSpaceDN w:val="0"/>
              <w:spacing w:line="240" w:lineRule="auto"/>
              <w:ind w:left="107"/>
              <w:jc w:val="left"/>
              <w:rPr>
                <w:rFonts w:ascii="Arial" w:eastAsia="Arial MT" w:hAnsi="Arial MT" w:cs="Arial MT"/>
                <w:b/>
                <w:sz w:val="22"/>
                <w:szCs w:val="22"/>
                <w:lang w:val="en-US"/>
              </w:rPr>
            </w:pPr>
            <w:r w:rsidRPr="002317BE">
              <w:rPr>
                <w:rFonts w:ascii="Arial" w:eastAsia="Arial MT" w:hAnsi="Arial MT" w:cs="Arial MT"/>
                <w:b/>
                <w:sz w:val="22"/>
                <w:szCs w:val="22"/>
                <w:lang w:val="en-US"/>
              </w:rPr>
              <w:t>Rodrigo Fernandes</w:t>
            </w:r>
            <w:r w:rsidRPr="002317BE">
              <w:rPr>
                <w:rFonts w:ascii="Arial" w:eastAsia="Arial MT" w:hAnsi="Arial MT" w:cs="Arial MT"/>
                <w:b/>
                <w:spacing w:val="-2"/>
                <w:sz w:val="22"/>
                <w:szCs w:val="22"/>
                <w:lang w:val="en-US"/>
              </w:rPr>
              <w:t xml:space="preserve"> </w:t>
            </w:r>
            <w:r w:rsidRPr="002317BE">
              <w:rPr>
                <w:rFonts w:ascii="Arial" w:eastAsia="Arial MT" w:hAnsi="Arial MT" w:cs="Arial MT"/>
                <w:b/>
                <w:sz w:val="22"/>
                <w:szCs w:val="22"/>
                <w:lang w:val="en-US"/>
              </w:rPr>
              <w:t>Aguilera</w:t>
            </w:r>
          </w:p>
        </w:tc>
        <w:tc>
          <w:tcPr>
            <w:tcW w:w="2835" w:type="dxa"/>
            <w:shd w:val="clear" w:color="auto" w:fill="D9D9D9"/>
          </w:tcPr>
          <w:p w14:paraId="7D9B8BB1" w14:textId="77777777" w:rsidR="002317BE" w:rsidRPr="002317BE" w:rsidRDefault="00F87D75" w:rsidP="002317BE">
            <w:pPr>
              <w:widowControl w:val="0"/>
              <w:autoSpaceDE w:val="0"/>
              <w:autoSpaceDN w:val="0"/>
              <w:spacing w:before="122" w:line="240" w:lineRule="auto"/>
              <w:ind w:left="107"/>
              <w:jc w:val="left"/>
              <w:rPr>
                <w:rFonts w:ascii="Arial" w:eastAsia="Arial MT" w:hAnsi="Arial MT" w:cs="Arial MT"/>
                <w:b/>
                <w:sz w:val="22"/>
                <w:szCs w:val="22"/>
                <w:lang w:val="en-US"/>
              </w:rPr>
            </w:pPr>
            <w:r w:rsidRPr="002317BE">
              <w:rPr>
                <w:rFonts w:ascii="Arial" w:eastAsia="Arial MT" w:hAnsi="Arial MT" w:cs="Arial MT"/>
                <w:b/>
                <w:sz w:val="22"/>
                <w:szCs w:val="22"/>
                <w:lang w:val="en-US"/>
              </w:rPr>
              <w:t>Internal</w:t>
            </w:r>
            <w:r w:rsidRPr="002317BE">
              <w:rPr>
                <w:rFonts w:ascii="Arial" w:eastAsia="Arial MT" w:hAnsi="Arial MT" w:cs="Arial MT"/>
                <w:b/>
                <w:spacing w:val="-1"/>
                <w:sz w:val="22"/>
                <w:szCs w:val="22"/>
                <w:lang w:val="en-US"/>
              </w:rPr>
              <w:t xml:space="preserve"> </w:t>
            </w:r>
            <w:r w:rsidRPr="002317BE">
              <w:rPr>
                <w:rFonts w:ascii="Arial" w:eastAsia="Arial MT" w:hAnsi="Arial MT" w:cs="Arial MT"/>
                <w:b/>
                <w:sz w:val="22"/>
                <w:szCs w:val="22"/>
                <w:lang w:val="en-US"/>
              </w:rPr>
              <w:t>Verifier:</w:t>
            </w:r>
          </w:p>
        </w:tc>
        <w:tc>
          <w:tcPr>
            <w:tcW w:w="2382" w:type="dxa"/>
          </w:tcPr>
          <w:p w14:paraId="534AF039" w14:textId="77777777" w:rsidR="002317BE" w:rsidRPr="002317BE" w:rsidRDefault="00F87D75" w:rsidP="002317BE">
            <w:pPr>
              <w:widowControl w:val="0"/>
              <w:autoSpaceDE w:val="0"/>
              <w:autoSpaceDN w:val="0"/>
              <w:spacing w:before="122" w:line="240" w:lineRule="auto"/>
              <w:ind w:left="106"/>
              <w:jc w:val="left"/>
              <w:rPr>
                <w:rFonts w:ascii="Arial" w:eastAsia="Arial MT" w:hAnsi="Arial MT" w:cs="Arial MT"/>
                <w:b/>
                <w:sz w:val="22"/>
                <w:szCs w:val="22"/>
                <w:lang w:val="en-US"/>
              </w:rPr>
            </w:pPr>
            <w:r w:rsidRPr="002317BE">
              <w:rPr>
                <w:rFonts w:ascii="Arial" w:eastAsia="Arial MT" w:hAnsi="Arial MT" w:cs="Arial MT"/>
                <w:b/>
                <w:sz w:val="22"/>
                <w:szCs w:val="22"/>
                <w:lang w:val="en-US"/>
              </w:rPr>
              <w:t>Lola</w:t>
            </w:r>
            <w:r w:rsidRPr="002317BE">
              <w:rPr>
                <w:rFonts w:ascii="Arial" w:eastAsia="Arial MT" w:hAnsi="Arial MT" w:cs="Arial MT"/>
                <w:b/>
                <w:spacing w:val="-1"/>
                <w:sz w:val="22"/>
                <w:szCs w:val="22"/>
                <w:lang w:val="en-US"/>
              </w:rPr>
              <w:t xml:space="preserve"> </w:t>
            </w:r>
            <w:r w:rsidRPr="002317BE">
              <w:rPr>
                <w:rFonts w:ascii="Arial" w:eastAsia="Arial MT" w:hAnsi="Arial MT" w:cs="Arial MT"/>
                <w:b/>
                <w:sz w:val="22"/>
                <w:szCs w:val="22"/>
                <w:lang w:val="en-US"/>
              </w:rPr>
              <w:t>Villard</w:t>
            </w:r>
          </w:p>
        </w:tc>
        <w:tc>
          <w:tcPr>
            <w:tcW w:w="87" w:type="dxa"/>
            <w:tcBorders>
              <w:top w:val="nil"/>
              <w:bottom w:val="nil"/>
              <w:right w:val="nil"/>
            </w:tcBorders>
          </w:tcPr>
          <w:p w14:paraId="7CEE9C56" w14:textId="77777777" w:rsidR="002317BE" w:rsidRPr="002317BE" w:rsidRDefault="002317BE" w:rsidP="002317BE">
            <w:pPr>
              <w:widowControl w:val="0"/>
              <w:autoSpaceDE w:val="0"/>
              <w:autoSpaceDN w:val="0"/>
              <w:spacing w:line="240" w:lineRule="auto"/>
              <w:jc w:val="left"/>
              <w:rPr>
                <w:rFonts w:eastAsia="Arial MT" w:hAnsi="Arial MT" w:cs="Arial MT"/>
                <w:sz w:val="18"/>
                <w:szCs w:val="22"/>
                <w:lang w:val="en-US"/>
              </w:rPr>
            </w:pPr>
          </w:p>
        </w:tc>
      </w:tr>
      <w:tr w:rsidR="0058634A" w14:paraId="6B6F9D1B" w14:textId="77777777" w:rsidTr="002317BE">
        <w:trPr>
          <w:trHeight w:val="820"/>
        </w:trPr>
        <w:tc>
          <w:tcPr>
            <w:tcW w:w="1911" w:type="dxa"/>
            <w:shd w:val="clear" w:color="auto" w:fill="D9D9D9"/>
          </w:tcPr>
          <w:p w14:paraId="6DE18F6C" w14:textId="77777777" w:rsidR="002317BE" w:rsidRPr="002317BE" w:rsidRDefault="00F87D75" w:rsidP="002317BE">
            <w:pPr>
              <w:widowControl w:val="0"/>
              <w:autoSpaceDE w:val="0"/>
              <w:autoSpaceDN w:val="0"/>
              <w:spacing w:before="120" w:line="276" w:lineRule="auto"/>
              <w:ind w:left="107" w:right="514"/>
              <w:jc w:val="left"/>
              <w:rPr>
                <w:rFonts w:ascii="Arial" w:eastAsia="Arial MT" w:hAnsi="Arial MT" w:cs="Arial MT"/>
                <w:b/>
                <w:sz w:val="22"/>
                <w:szCs w:val="22"/>
                <w:lang w:val="en-US"/>
              </w:rPr>
            </w:pPr>
            <w:r w:rsidRPr="002317BE">
              <w:rPr>
                <w:rFonts w:ascii="Arial" w:eastAsia="Arial MT" w:hAnsi="Arial MT" w:cs="Arial MT"/>
                <w:b/>
                <w:sz w:val="22"/>
                <w:szCs w:val="22"/>
                <w:lang w:val="en-US"/>
              </w:rPr>
              <w:t>Assignment</w:t>
            </w:r>
            <w:r w:rsidRPr="002317BE">
              <w:rPr>
                <w:rFonts w:ascii="Arial" w:eastAsia="Arial MT" w:hAnsi="Arial MT" w:cs="Arial MT"/>
                <w:b/>
                <w:spacing w:val="-59"/>
                <w:sz w:val="22"/>
                <w:szCs w:val="22"/>
                <w:lang w:val="en-US"/>
              </w:rPr>
              <w:t xml:space="preserve"> </w:t>
            </w:r>
            <w:r w:rsidRPr="002317BE">
              <w:rPr>
                <w:rFonts w:ascii="Arial" w:eastAsia="Arial MT" w:hAnsi="Arial MT" w:cs="Arial MT"/>
                <w:b/>
                <w:sz w:val="22"/>
                <w:szCs w:val="22"/>
                <w:lang w:val="en-US"/>
              </w:rPr>
              <w:t>Title:</w:t>
            </w:r>
          </w:p>
        </w:tc>
        <w:tc>
          <w:tcPr>
            <w:tcW w:w="3474" w:type="dxa"/>
          </w:tcPr>
          <w:p w14:paraId="0148176D" w14:textId="77777777" w:rsidR="002317BE" w:rsidRPr="002317BE" w:rsidRDefault="00F87D75" w:rsidP="002317BE">
            <w:pPr>
              <w:widowControl w:val="0"/>
              <w:autoSpaceDE w:val="0"/>
              <w:autoSpaceDN w:val="0"/>
              <w:spacing w:line="240" w:lineRule="auto"/>
              <w:ind w:left="107" w:right="609"/>
              <w:jc w:val="left"/>
              <w:rPr>
                <w:rFonts w:ascii="Arial MT" w:eastAsia="Arial MT" w:hAnsi="Arial MT" w:cs="Arial MT"/>
                <w:sz w:val="22"/>
                <w:szCs w:val="22"/>
                <w:lang w:val="en-US"/>
              </w:rPr>
            </w:pPr>
            <w:r w:rsidRPr="002317BE">
              <w:rPr>
                <w:rFonts w:ascii="Arial MT" w:eastAsia="Arial MT" w:hAnsi="Arial MT" w:cs="Arial MT"/>
                <w:sz w:val="22"/>
                <w:szCs w:val="22"/>
                <w:lang w:val="en-US"/>
              </w:rPr>
              <w:t>Student Learning Log (1250</w:t>
            </w:r>
            <w:r w:rsidRPr="002317BE">
              <w:rPr>
                <w:rFonts w:ascii="Arial MT" w:eastAsia="Arial MT" w:hAnsi="Arial MT" w:cs="Arial MT"/>
                <w:spacing w:val="-59"/>
                <w:sz w:val="22"/>
                <w:szCs w:val="22"/>
                <w:lang w:val="en-US"/>
              </w:rPr>
              <w:t xml:space="preserve"> </w:t>
            </w:r>
            <w:r w:rsidRPr="002317BE">
              <w:rPr>
                <w:rFonts w:ascii="Arial MT" w:eastAsia="Arial MT" w:hAnsi="Arial MT" w:cs="Arial MT"/>
                <w:sz w:val="22"/>
                <w:szCs w:val="22"/>
                <w:lang w:val="en-US"/>
              </w:rPr>
              <w:t>Words</w:t>
            </w:r>
            <w:r w:rsidRPr="002317BE">
              <w:rPr>
                <w:rFonts w:ascii="Arial MT" w:eastAsia="Arial MT" w:hAnsi="Arial MT" w:cs="Arial MT"/>
                <w:spacing w:val="-2"/>
                <w:sz w:val="22"/>
                <w:szCs w:val="22"/>
                <w:lang w:val="en-US"/>
              </w:rPr>
              <w:t xml:space="preserve"> </w:t>
            </w:r>
            <w:r w:rsidRPr="002317BE">
              <w:rPr>
                <w:rFonts w:ascii="Arial MT" w:eastAsia="Arial MT" w:hAnsi="Arial MT" w:cs="Arial MT"/>
                <w:sz w:val="22"/>
                <w:szCs w:val="22"/>
                <w:lang w:val="en-US"/>
              </w:rPr>
              <w:t>+/-10%)</w:t>
            </w:r>
          </w:p>
        </w:tc>
        <w:tc>
          <w:tcPr>
            <w:tcW w:w="2835" w:type="dxa"/>
            <w:shd w:val="clear" w:color="auto" w:fill="D9D9D9"/>
          </w:tcPr>
          <w:p w14:paraId="45B7675F" w14:textId="77777777" w:rsidR="002317BE" w:rsidRPr="002317BE" w:rsidRDefault="00F87D75" w:rsidP="002317BE">
            <w:pPr>
              <w:widowControl w:val="0"/>
              <w:autoSpaceDE w:val="0"/>
              <w:autoSpaceDN w:val="0"/>
              <w:spacing w:before="120" w:line="240" w:lineRule="auto"/>
              <w:ind w:left="107"/>
              <w:jc w:val="left"/>
              <w:rPr>
                <w:rFonts w:ascii="Arial" w:eastAsia="Arial MT" w:hAnsi="Arial MT" w:cs="Arial MT"/>
                <w:b/>
                <w:sz w:val="22"/>
                <w:szCs w:val="22"/>
                <w:lang w:val="en-US"/>
              </w:rPr>
            </w:pPr>
            <w:r w:rsidRPr="002317BE">
              <w:rPr>
                <w:rFonts w:ascii="Arial" w:eastAsia="Arial MT" w:hAnsi="Arial MT" w:cs="Arial MT"/>
                <w:b/>
                <w:sz w:val="22"/>
                <w:szCs w:val="22"/>
                <w:lang w:val="en-US"/>
              </w:rPr>
              <w:t>Assignment</w:t>
            </w:r>
            <w:r w:rsidRPr="002317BE">
              <w:rPr>
                <w:rFonts w:ascii="Arial" w:eastAsia="Arial MT" w:hAnsi="Arial MT" w:cs="Arial MT"/>
                <w:b/>
                <w:spacing w:val="-2"/>
                <w:sz w:val="22"/>
                <w:szCs w:val="22"/>
                <w:lang w:val="en-US"/>
              </w:rPr>
              <w:t xml:space="preserve"> </w:t>
            </w:r>
            <w:r w:rsidRPr="002317BE">
              <w:rPr>
                <w:rFonts w:ascii="Arial" w:eastAsia="Arial MT" w:hAnsi="Arial MT" w:cs="Arial MT"/>
                <w:b/>
                <w:sz w:val="22"/>
                <w:szCs w:val="22"/>
                <w:lang w:val="en-US"/>
              </w:rPr>
              <w:t>No:</w:t>
            </w:r>
          </w:p>
        </w:tc>
        <w:tc>
          <w:tcPr>
            <w:tcW w:w="2382" w:type="dxa"/>
          </w:tcPr>
          <w:p w14:paraId="280578E3" w14:textId="77777777" w:rsidR="002317BE" w:rsidRPr="002317BE" w:rsidRDefault="00F87D75" w:rsidP="002317BE">
            <w:pPr>
              <w:widowControl w:val="0"/>
              <w:autoSpaceDE w:val="0"/>
              <w:autoSpaceDN w:val="0"/>
              <w:spacing w:before="120" w:line="240" w:lineRule="auto"/>
              <w:ind w:left="106"/>
              <w:jc w:val="left"/>
              <w:rPr>
                <w:rFonts w:ascii="Arial" w:eastAsia="Arial MT" w:hAnsi="Arial MT" w:cs="Arial MT"/>
                <w:b/>
                <w:sz w:val="22"/>
                <w:szCs w:val="22"/>
                <w:lang w:val="en-US"/>
              </w:rPr>
            </w:pPr>
            <w:r w:rsidRPr="002317BE">
              <w:rPr>
                <w:rFonts w:ascii="Arial" w:eastAsia="Arial MT" w:hAnsi="Arial MT" w:cs="Arial MT"/>
                <w:b/>
                <w:sz w:val="22"/>
                <w:szCs w:val="22"/>
                <w:lang w:val="en-US"/>
              </w:rPr>
              <w:t>1 of</w:t>
            </w:r>
            <w:r w:rsidRPr="002317BE">
              <w:rPr>
                <w:rFonts w:ascii="Arial" w:eastAsia="Arial MT" w:hAnsi="Arial MT" w:cs="Arial MT"/>
                <w:b/>
                <w:spacing w:val="1"/>
                <w:sz w:val="22"/>
                <w:szCs w:val="22"/>
                <w:lang w:val="en-US"/>
              </w:rPr>
              <w:t xml:space="preserve"> </w:t>
            </w:r>
            <w:r w:rsidRPr="002317BE">
              <w:rPr>
                <w:rFonts w:ascii="Arial" w:eastAsia="Arial MT" w:hAnsi="Arial MT" w:cs="Arial MT"/>
                <w:b/>
                <w:sz w:val="22"/>
                <w:szCs w:val="22"/>
                <w:lang w:val="en-US"/>
              </w:rPr>
              <w:t>2</w:t>
            </w:r>
          </w:p>
        </w:tc>
        <w:tc>
          <w:tcPr>
            <w:tcW w:w="87" w:type="dxa"/>
            <w:tcBorders>
              <w:top w:val="nil"/>
              <w:bottom w:val="nil"/>
              <w:right w:val="nil"/>
            </w:tcBorders>
          </w:tcPr>
          <w:p w14:paraId="74FB6571" w14:textId="77777777" w:rsidR="002317BE" w:rsidRPr="002317BE" w:rsidRDefault="002317BE" w:rsidP="002317BE">
            <w:pPr>
              <w:widowControl w:val="0"/>
              <w:autoSpaceDE w:val="0"/>
              <w:autoSpaceDN w:val="0"/>
              <w:spacing w:line="240" w:lineRule="auto"/>
              <w:jc w:val="left"/>
              <w:rPr>
                <w:rFonts w:eastAsia="Arial MT" w:hAnsi="Arial MT" w:cs="Arial MT"/>
                <w:sz w:val="18"/>
                <w:szCs w:val="22"/>
                <w:lang w:val="en-US"/>
              </w:rPr>
            </w:pPr>
          </w:p>
        </w:tc>
      </w:tr>
      <w:tr w:rsidR="0058634A" w14:paraId="0AF51EE0" w14:textId="77777777" w:rsidTr="002317BE">
        <w:trPr>
          <w:trHeight w:val="282"/>
        </w:trPr>
        <w:tc>
          <w:tcPr>
            <w:tcW w:w="1911" w:type="dxa"/>
            <w:tcBorders>
              <w:bottom w:val="nil"/>
            </w:tcBorders>
            <w:shd w:val="clear" w:color="auto" w:fill="D9D9D9"/>
          </w:tcPr>
          <w:p w14:paraId="33EAF4CB" w14:textId="77777777" w:rsidR="002317BE" w:rsidRPr="002317BE" w:rsidRDefault="00F87D75" w:rsidP="002317BE">
            <w:pPr>
              <w:widowControl w:val="0"/>
              <w:autoSpaceDE w:val="0"/>
              <w:autoSpaceDN w:val="0"/>
              <w:spacing w:before="2" w:line="240" w:lineRule="auto"/>
              <w:ind w:left="107"/>
              <w:jc w:val="left"/>
              <w:rPr>
                <w:rFonts w:ascii="Arial" w:eastAsia="Arial MT" w:hAnsi="Arial MT" w:cs="Arial MT"/>
                <w:b/>
                <w:sz w:val="22"/>
                <w:szCs w:val="22"/>
                <w:lang w:val="en-US"/>
              </w:rPr>
            </w:pPr>
            <w:r w:rsidRPr="002317BE">
              <w:rPr>
                <w:rFonts w:ascii="Arial" w:eastAsia="Arial MT" w:hAnsi="Arial MT" w:cs="Arial MT"/>
                <w:b/>
                <w:sz w:val="22"/>
                <w:szCs w:val="22"/>
                <w:lang w:val="en-US"/>
              </w:rPr>
              <w:t>Hand</w:t>
            </w:r>
            <w:r w:rsidRPr="002317BE">
              <w:rPr>
                <w:rFonts w:ascii="Arial" w:eastAsia="Arial MT" w:hAnsi="Arial MT" w:cs="Arial MT"/>
                <w:b/>
                <w:spacing w:val="-2"/>
                <w:sz w:val="22"/>
                <w:szCs w:val="22"/>
                <w:lang w:val="en-US"/>
              </w:rPr>
              <w:t xml:space="preserve"> </w:t>
            </w:r>
            <w:r w:rsidRPr="002317BE">
              <w:rPr>
                <w:rFonts w:ascii="Arial" w:eastAsia="Arial MT" w:hAnsi="Arial MT" w:cs="Arial MT"/>
                <w:b/>
                <w:sz w:val="22"/>
                <w:szCs w:val="22"/>
                <w:lang w:val="en-US"/>
              </w:rPr>
              <w:t>Out Date:</w:t>
            </w:r>
          </w:p>
        </w:tc>
        <w:tc>
          <w:tcPr>
            <w:tcW w:w="3474" w:type="dxa"/>
            <w:vMerge w:val="restart"/>
          </w:tcPr>
          <w:p w14:paraId="57BDDD72" w14:textId="77777777" w:rsidR="002317BE" w:rsidRPr="002317BE" w:rsidRDefault="00F87D75" w:rsidP="002317BE">
            <w:pPr>
              <w:widowControl w:val="0"/>
              <w:autoSpaceDE w:val="0"/>
              <w:autoSpaceDN w:val="0"/>
              <w:spacing w:before="6" w:line="240" w:lineRule="auto"/>
              <w:ind w:left="215"/>
              <w:jc w:val="left"/>
              <w:rPr>
                <w:rFonts w:ascii="Calibri" w:eastAsia="Arial MT" w:hAnsi="Arial MT" w:cs="Arial MT"/>
                <w:b/>
                <w:szCs w:val="22"/>
                <w:lang w:val="en-US"/>
              </w:rPr>
            </w:pPr>
            <w:r w:rsidRPr="002317BE">
              <w:rPr>
                <w:rFonts w:ascii="Calibri" w:eastAsia="Arial MT" w:hAnsi="Arial MT" w:cs="Arial MT"/>
                <w:b/>
                <w:szCs w:val="22"/>
                <w:lang w:val="en-US"/>
              </w:rPr>
              <w:t>w/c</w:t>
            </w:r>
            <w:r w:rsidRPr="002317BE">
              <w:rPr>
                <w:rFonts w:ascii="Calibri" w:eastAsia="Arial MT" w:hAnsi="Arial MT" w:cs="Arial MT"/>
                <w:b/>
                <w:spacing w:val="-1"/>
                <w:szCs w:val="22"/>
                <w:lang w:val="en-US"/>
              </w:rPr>
              <w:t xml:space="preserve"> </w:t>
            </w:r>
            <w:r w:rsidRPr="002317BE">
              <w:rPr>
                <w:rFonts w:ascii="Calibri" w:eastAsia="Arial MT" w:hAnsi="Arial MT" w:cs="Arial MT"/>
                <w:b/>
                <w:szCs w:val="22"/>
                <w:lang w:val="en-US"/>
              </w:rPr>
              <w:t>24</w:t>
            </w:r>
            <w:r w:rsidRPr="002317BE">
              <w:rPr>
                <w:rFonts w:ascii="Calibri" w:eastAsia="Arial MT" w:hAnsi="Arial MT" w:cs="Arial MT"/>
                <w:b/>
                <w:szCs w:val="22"/>
                <w:vertAlign w:val="superscript"/>
                <w:lang w:val="en-US"/>
              </w:rPr>
              <w:t>th</w:t>
            </w:r>
            <w:r w:rsidRPr="002317BE">
              <w:rPr>
                <w:rFonts w:ascii="Calibri" w:eastAsia="Arial MT" w:hAnsi="Arial MT" w:cs="Arial MT"/>
                <w:b/>
                <w:szCs w:val="22"/>
                <w:lang w:val="en-US"/>
              </w:rPr>
              <w:t xml:space="preserve"> of</w:t>
            </w:r>
            <w:r w:rsidRPr="002317BE">
              <w:rPr>
                <w:rFonts w:ascii="Calibri" w:eastAsia="Arial MT" w:hAnsi="Arial MT" w:cs="Arial MT"/>
                <w:b/>
                <w:spacing w:val="-2"/>
                <w:szCs w:val="22"/>
                <w:lang w:val="en-US"/>
              </w:rPr>
              <w:t xml:space="preserve"> </w:t>
            </w:r>
            <w:r w:rsidRPr="002317BE">
              <w:rPr>
                <w:rFonts w:ascii="Calibri" w:eastAsia="Arial MT" w:hAnsi="Arial MT" w:cs="Arial MT"/>
                <w:b/>
                <w:szCs w:val="22"/>
                <w:lang w:val="en-US"/>
              </w:rPr>
              <w:t>April</w:t>
            </w:r>
            <w:r w:rsidRPr="002317BE">
              <w:rPr>
                <w:rFonts w:ascii="Calibri" w:eastAsia="Arial MT" w:hAnsi="Arial MT" w:cs="Arial MT"/>
                <w:b/>
                <w:spacing w:val="-2"/>
                <w:szCs w:val="22"/>
                <w:lang w:val="en-US"/>
              </w:rPr>
              <w:t xml:space="preserve"> </w:t>
            </w:r>
            <w:r w:rsidRPr="002317BE">
              <w:rPr>
                <w:rFonts w:ascii="Calibri" w:eastAsia="Arial MT" w:hAnsi="Arial MT" w:cs="Arial MT"/>
                <w:b/>
                <w:szCs w:val="22"/>
                <w:lang w:val="en-US"/>
              </w:rPr>
              <w:t>2023</w:t>
            </w:r>
          </w:p>
          <w:p w14:paraId="29E5461E" w14:textId="77777777" w:rsidR="002317BE" w:rsidRPr="002317BE" w:rsidRDefault="002317BE" w:rsidP="002317BE">
            <w:pPr>
              <w:widowControl w:val="0"/>
              <w:autoSpaceDE w:val="0"/>
              <w:autoSpaceDN w:val="0"/>
              <w:spacing w:before="9" w:line="240" w:lineRule="auto"/>
              <w:jc w:val="left"/>
              <w:rPr>
                <w:rFonts w:ascii="Arial MT" w:eastAsia="Arial MT" w:hAnsi="Arial MT" w:cs="Arial MT"/>
                <w:szCs w:val="22"/>
                <w:lang w:val="en-US"/>
              </w:rPr>
            </w:pPr>
          </w:p>
          <w:p w14:paraId="5BBFAF5C" w14:textId="77777777" w:rsidR="002317BE" w:rsidRPr="002317BE" w:rsidRDefault="00F87D75" w:rsidP="002317BE">
            <w:pPr>
              <w:widowControl w:val="0"/>
              <w:autoSpaceDE w:val="0"/>
              <w:autoSpaceDN w:val="0"/>
              <w:spacing w:before="1" w:line="240" w:lineRule="auto"/>
              <w:ind w:left="107" w:right="88" w:firstLine="100"/>
              <w:jc w:val="left"/>
              <w:rPr>
                <w:rFonts w:ascii="Calibri" w:eastAsia="Arial MT" w:hAnsi="Arial MT" w:cs="Arial MT"/>
                <w:b/>
                <w:sz w:val="22"/>
                <w:szCs w:val="22"/>
                <w:lang w:val="en-US"/>
              </w:rPr>
            </w:pPr>
            <w:r w:rsidRPr="002317BE">
              <w:rPr>
                <w:rFonts w:ascii="Calibri" w:eastAsia="Arial MT" w:hAnsi="Arial MT" w:cs="Arial MT"/>
                <w:b/>
                <w:szCs w:val="22"/>
                <w:lang w:val="en-US"/>
              </w:rPr>
              <w:t>Wednesday</w:t>
            </w:r>
            <w:r w:rsidRPr="002317BE">
              <w:rPr>
                <w:rFonts w:ascii="Calibri" w:eastAsia="Arial MT" w:hAnsi="Arial MT" w:cs="Arial MT"/>
                <w:b/>
                <w:spacing w:val="-10"/>
                <w:szCs w:val="22"/>
                <w:lang w:val="en-US"/>
              </w:rPr>
              <w:t xml:space="preserve"> </w:t>
            </w:r>
            <w:r w:rsidRPr="002317BE">
              <w:rPr>
                <w:rFonts w:ascii="Calibri" w:eastAsia="Arial MT" w:hAnsi="Arial MT" w:cs="Arial MT"/>
                <w:b/>
                <w:szCs w:val="22"/>
                <w:lang w:val="en-US"/>
              </w:rPr>
              <w:t>2nd</w:t>
            </w:r>
            <w:r w:rsidRPr="002317BE">
              <w:rPr>
                <w:rFonts w:ascii="Calibri" w:eastAsia="Arial MT" w:hAnsi="Arial MT" w:cs="Arial MT"/>
                <w:b/>
                <w:spacing w:val="-10"/>
                <w:szCs w:val="22"/>
                <w:lang w:val="en-US"/>
              </w:rPr>
              <w:t xml:space="preserve"> </w:t>
            </w:r>
            <w:r w:rsidRPr="002317BE">
              <w:rPr>
                <w:rFonts w:ascii="Calibri" w:eastAsia="Arial MT" w:hAnsi="Arial MT" w:cs="Arial MT"/>
                <w:b/>
                <w:szCs w:val="22"/>
                <w:lang w:val="en-US"/>
              </w:rPr>
              <w:t>of</w:t>
            </w:r>
            <w:r w:rsidRPr="002317BE">
              <w:rPr>
                <w:rFonts w:ascii="Calibri" w:eastAsia="Arial MT" w:hAnsi="Arial MT" w:cs="Arial MT"/>
                <w:b/>
                <w:spacing w:val="-9"/>
                <w:szCs w:val="22"/>
                <w:lang w:val="en-US"/>
              </w:rPr>
              <w:t xml:space="preserve"> </w:t>
            </w:r>
            <w:r w:rsidRPr="002317BE">
              <w:rPr>
                <w:rFonts w:ascii="Calibri" w:eastAsia="Arial MT" w:hAnsi="Arial MT" w:cs="Arial MT"/>
                <w:b/>
                <w:szCs w:val="22"/>
                <w:lang w:val="en-US"/>
              </w:rPr>
              <w:t>June</w:t>
            </w:r>
            <w:r w:rsidRPr="002317BE">
              <w:rPr>
                <w:rFonts w:ascii="Calibri" w:eastAsia="Arial MT" w:hAnsi="Arial MT" w:cs="Arial MT"/>
                <w:b/>
                <w:spacing w:val="-8"/>
                <w:szCs w:val="22"/>
                <w:lang w:val="en-US"/>
              </w:rPr>
              <w:t xml:space="preserve"> </w:t>
            </w:r>
            <w:r w:rsidRPr="002317BE">
              <w:rPr>
                <w:rFonts w:ascii="Calibri" w:eastAsia="Arial MT" w:hAnsi="Arial MT" w:cs="Arial MT"/>
                <w:b/>
                <w:szCs w:val="22"/>
                <w:lang w:val="en-US"/>
              </w:rPr>
              <w:t>2023</w:t>
            </w:r>
            <w:r w:rsidRPr="002317BE">
              <w:rPr>
                <w:rFonts w:ascii="Calibri" w:eastAsia="Arial MT" w:hAnsi="Arial MT" w:cs="Arial MT"/>
                <w:b/>
                <w:spacing w:val="-10"/>
                <w:szCs w:val="22"/>
                <w:lang w:val="en-US"/>
              </w:rPr>
              <w:t xml:space="preserve"> </w:t>
            </w:r>
            <w:r w:rsidRPr="002317BE">
              <w:rPr>
                <w:rFonts w:ascii="Calibri" w:eastAsia="Arial MT" w:hAnsi="Arial MT" w:cs="Arial MT"/>
                <w:b/>
                <w:sz w:val="22"/>
                <w:szCs w:val="22"/>
                <w:lang w:val="en-US"/>
              </w:rPr>
              <w:t>by</w:t>
            </w:r>
            <w:r w:rsidRPr="002317BE">
              <w:rPr>
                <w:rFonts w:ascii="Calibri" w:eastAsia="Arial MT" w:hAnsi="Arial MT" w:cs="Arial MT"/>
                <w:b/>
                <w:spacing w:val="-46"/>
                <w:sz w:val="22"/>
                <w:szCs w:val="22"/>
                <w:lang w:val="en-US"/>
              </w:rPr>
              <w:t xml:space="preserve"> </w:t>
            </w:r>
            <w:r w:rsidRPr="002317BE">
              <w:rPr>
                <w:rFonts w:ascii="Calibri" w:eastAsia="Arial MT" w:hAnsi="Arial MT" w:cs="Arial MT"/>
                <w:b/>
                <w:sz w:val="22"/>
                <w:szCs w:val="22"/>
                <w:lang w:val="en-US"/>
              </w:rPr>
              <w:t>23h59</w:t>
            </w:r>
          </w:p>
        </w:tc>
        <w:tc>
          <w:tcPr>
            <w:tcW w:w="2835" w:type="dxa"/>
            <w:tcBorders>
              <w:bottom w:val="nil"/>
            </w:tcBorders>
            <w:shd w:val="clear" w:color="auto" w:fill="D9D9D9"/>
          </w:tcPr>
          <w:p w14:paraId="63B73AAE" w14:textId="77777777" w:rsidR="002317BE" w:rsidRPr="002317BE" w:rsidRDefault="00F87D75" w:rsidP="002317BE">
            <w:pPr>
              <w:widowControl w:val="0"/>
              <w:autoSpaceDE w:val="0"/>
              <w:autoSpaceDN w:val="0"/>
              <w:spacing w:before="2" w:line="240" w:lineRule="auto"/>
              <w:ind w:left="107"/>
              <w:jc w:val="left"/>
              <w:rPr>
                <w:rFonts w:ascii="Arial" w:eastAsia="Arial MT" w:hAnsi="Arial MT" w:cs="Arial MT"/>
                <w:b/>
                <w:sz w:val="22"/>
                <w:szCs w:val="22"/>
                <w:lang w:val="en-US"/>
              </w:rPr>
            </w:pPr>
            <w:r w:rsidRPr="002317BE">
              <w:rPr>
                <w:rFonts w:ascii="Arial" w:eastAsia="Arial MT" w:hAnsi="Arial MT" w:cs="Arial MT"/>
                <w:b/>
                <w:sz w:val="22"/>
                <w:szCs w:val="22"/>
                <w:lang w:val="en-US"/>
              </w:rPr>
              <w:t>Submission</w:t>
            </w:r>
            <w:r w:rsidRPr="002317BE">
              <w:rPr>
                <w:rFonts w:ascii="Arial" w:eastAsia="Arial MT" w:hAnsi="Arial MT" w:cs="Arial MT"/>
                <w:b/>
                <w:spacing w:val="-5"/>
                <w:sz w:val="22"/>
                <w:szCs w:val="22"/>
                <w:lang w:val="en-US"/>
              </w:rPr>
              <w:t xml:space="preserve"> </w:t>
            </w:r>
            <w:r w:rsidRPr="002317BE">
              <w:rPr>
                <w:rFonts w:ascii="Arial" w:eastAsia="Arial MT" w:hAnsi="Arial MT" w:cs="Arial MT"/>
                <w:b/>
                <w:sz w:val="22"/>
                <w:szCs w:val="22"/>
                <w:lang w:val="en-US"/>
              </w:rPr>
              <w:t>deadlines:</w:t>
            </w:r>
          </w:p>
        </w:tc>
        <w:tc>
          <w:tcPr>
            <w:tcW w:w="2382" w:type="dxa"/>
            <w:tcBorders>
              <w:bottom w:val="nil"/>
            </w:tcBorders>
          </w:tcPr>
          <w:p w14:paraId="07531263" w14:textId="77777777" w:rsidR="002317BE" w:rsidRPr="002317BE" w:rsidRDefault="00F87D75" w:rsidP="002317BE">
            <w:pPr>
              <w:widowControl w:val="0"/>
              <w:autoSpaceDE w:val="0"/>
              <w:autoSpaceDN w:val="0"/>
              <w:spacing w:line="263" w:lineRule="exact"/>
              <w:ind w:left="106"/>
              <w:jc w:val="left"/>
              <w:rPr>
                <w:rFonts w:ascii="Calibri" w:eastAsia="Arial MT" w:hAnsi="Arial MT" w:cs="Arial MT"/>
                <w:b/>
                <w:sz w:val="22"/>
                <w:szCs w:val="22"/>
                <w:lang w:val="en-US"/>
              </w:rPr>
            </w:pPr>
            <w:r w:rsidRPr="002317BE">
              <w:rPr>
                <w:rFonts w:ascii="Calibri" w:eastAsia="Arial MT" w:hAnsi="Arial MT" w:cs="Arial MT"/>
                <w:b/>
                <w:sz w:val="22"/>
                <w:szCs w:val="22"/>
                <w:lang w:val="en-US"/>
              </w:rPr>
              <w:t>Monday</w:t>
            </w:r>
            <w:r w:rsidRPr="002317BE">
              <w:rPr>
                <w:rFonts w:ascii="Calibri" w:eastAsia="Arial MT" w:hAnsi="Arial MT" w:cs="Arial MT"/>
                <w:b/>
                <w:spacing w:val="-2"/>
                <w:sz w:val="22"/>
                <w:szCs w:val="22"/>
                <w:lang w:val="en-US"/>
              </w:rPr>
              <w:t xml:space="preserve"> </w:t>
            </w:r>
            <w:r w:rsidRPr="002317BE">
              <w:rPr>
                <w:rFonts w:ascii="Calibri" w:eastAsia="Arial MT" w:hAnsi="Arial MT" w:cs="Arial MT"/>
                <w:b/>
                <w:sz w:val="22"/>
                <w:szCs w:val="22"/>
                <w:lang w:val="en-US"/>
              </w:rPr>
              <w:t>12</w:t>
            </w:r>
            <w:r w:rsidRPr="002317BE">
              <w:rPr>
                <w:rFonts w:ascii="Calibri" w:eastAsia="Arial MT" w:hAnsi="Arial MT" w:cs="Arial MT"/>
                <w:b/>
                <w:sz w:val="22"/>
                <w:szCs w:val="22"/>
                <w:vertAlign w:val="superscript"/>
                <w:lang w:val="en-US"/>
              </w:rPr>
              <w:t>th</w:t>
            </w:r>
            <w:r w:rsidRPr="002317BE">
              <w:rPr>
                <w:rFonts w:ascii="Calibri" w:eastAsia="Arial MT" w:hAnsi="Arial MT" w:cs="Arial MT"/>
                <w:b/>
                <w:spacing w:val="-3"/>
                <w:sz w:val="22"/>
                <w:szCs w:val="22"/>
                <w:lang w:val="en-US"/>
              </w:rPr>
              <w:t xml:space="preserve"> </w:t>
            </w:r>
            <w:r w:rsidRPr="002317BE">
              <w:rPr>
                <w:rFonts w:ascii="Calibri" w:eastAsia="Arial MT" w:hAnsi="Arial MT" w:cs="Arial MT"/>
                <w:b/>
                <w:sz w:val="22"/>
                <w:szCs w:val="22"/>
                <w:lang w:val="en-US"/>
              </w:rPr>
              <w:t>of</w:t>
            </w:r>
          </w:p>
        </w:tc>
        <w:tc>
          <w:tcPr>
            <w:tcW w:w="87" w:type="dxa"/>
            <w:vMerge w:val="restart"/>
            <w:tcBorders>
              <w:top w:val="nil"/>
              <w:bottom w:val="nil"/>
              <w:right w:val="nil"/>
            </w:tcBorders>
          </w:tcPr>
          <w:p w14:paraId="18F50608" w14:textId="77777777" w:rsidR="002317BE" w:rsidRPr="002317BE" w:rsidRDefault="002317BE" w:rsidP="002317BE">
            <w:pPr>
              <w:widowControl w:val="0"/>
              <w:autoSpaceDE w:val="0"/>
              <w:autoSpaceDN w:val="0"/>
              <w:spacing w:line="240" w:lineRule="auto"/>
              <w:jc w:val="left"/>
              <w:rPr>
                <w:rFonts w:eastAsia="Arial MT" w:hAnsi="Arial MT" w:cs="Arial MT"/>
                <w:sz w:val="18"/>
                <w:szCs w:val="22"/>
                <w:lang w:val="en-US"/>
              </w:rPr>
            </w:pPr>
          </w:p>
        </w:tc>
      </w:tr>
      <w:tr w:rsidR="0058634A" w14:paraId="5FE10BA4" w14:textId="77777777" w:rsidTr="002317BE">
        <w:trPr>
          <w:trHeight w:val="258"/>
        </w:trPr>
        <w:tc>
          <w:tcPr>
            <w:tcW w:w="1911" w:type="dxa"/>
            <w:tcBorders>
              <w:top w:val="nil"/>
              <w:bottom w:val="nil"/>
            </w:tcBorders>
            <w:shd w:val="clear" w:color="auto" w:fill="D9D9D9"/>
          </w:tcPr>
          <w:p w14:paraId="78AE332A" w14:textId="77777777" w:rsidR="002317BE" w:rsidRPr="002317BE" w:rsidRDefault="002317BE" w:rsidP="002317BE">
            <w:pPr>
              <w:widowControl w:val="0"/>
              <w:autoSpaceDE w:val="0"/>
              <w:autoSpaceDN w:val="0"/>
              <w:spacing w:line="240" w:lineRule="auto"/>
              <w:jc w:val="left"/>
              <w:rPr>
                <w:rFonts w:eastAsia="Arial MT" w:hAnsi="Arial MT" w:cs="Arial MT"/>
                <w:sz w:val="18"/>
                <w:szCs w:val="22"/>
                <w:lang w:val="en-US"/>
              </w:rPr>
            </w:pPr>
          </w:p>
        </w:tc>
        <w:tc>
          <w:tcPr>
            <w:tcW w:w="3474" w:type="dxa"/>
            <w:vMerge/>
            <w:tcBorders>
              <w:top w:val="nil"/>
            </w:tcBorders>
          </w:tcPr>
          <w:p w14:paraId="4DEDD083" w14:textId="77777777" w:rsidR="002317BE" w:rsidRPr="002317BE" w:rsidRDefault="002317BE" w:rsidP="002317BE">
            <w:pPr>
              <w:widowControl w:val="0"/>
              <w:autoSpaceDE w:val="0"/>
              <w:autoSpaceDN w:val="0"/>
              <w:spacing w:line="240" w:lineRule="auto"/>
              <w:jc w:val="left"/>
              <w:rPr>
                <w:rFonts w:ascii="Arial MT" w:eastAsia="Arial MT" w:hAnsi="Arial MT" w:cs="Arial MT"/>
                <w:sz w:val="2"/>
                <w:szCs w:val="2"/>
                <w:lang w:val="en-US"/>
              </w:rPr>
            </w:pPr>
          </w:p>
        </w:tc>
        <w:tc>
          <w:tcPr>
            <w:tcW w:w="2835" w:type="dxa"/>
            <w:tcBorders>
              <w:top w:val="nil"/>
              <w:bottom w:val="nil"/>
            </w:tcBorders>
            <w:shd w:val="clear" w:color="auto" w:fill="D9D9D9"/>
          </w:tcPr>
          <w:p w14:paraId="37650DFA" w14:textId="77777777" w:rsidR="002317BE" w:rsidRPr="002317BE" w:rsidRDefault="002317BE" w:rsidP="002317BE">
            <w:pPr>
              <w:widowControl w:val="0"/>
              <w:autoSpaceDE w:val="0"/>
              <w:autoSpaceDN w:val="0"/>
              <w:spacing w:line="240" w:lineRule="auto"/>
              <w:jc w:val="left"/>
              <w:rPr>
                <w:rFonts w:eastAsia="Arial MT" w:hAnsi="Arial MT" w:cs="Arial MT"/>
                <w:sz w:val="18"/>
                <w:szCs w:val="22"/>
                <w:lang w:val="en-US"/>
              </w:rPr>
            </w:pPr>
          </w:p>
        </w:tc>
        <w:tc>
          <w:tcPr>
            <w:tcW w:w="2382" w:type="dxa"/>
            <w:tcBorders>
              <w:top w:val="nil"/>
              <w:bottom w:val="nil"/>
            </w:tcBorders>
          </w:tcPr>
          <w:p w14:paraId="3AD6083D" w14:textId="77777777" w:rsidR="002317BE" w:rsidRPr="002317BE" w:rsidRDefault="00F87D75" w:rsidP="002317BE">
            <w:pPr>
              <w:widowControl w:val="0"/>
              <w:autoSpaceDE w:val="0"/>
              <w:autoSpaceDN w:val="0"/>
              <w:spacing w:line="239" w:lineRule="exact"/>
              <w:ind w:left="106"/>
              <w:jc w:val="left"/>
              <w:rPr>
                <w:rFonts w:ascii="Calibri" w:eastAsia="Arial MT" w:hAnsi="Arial MT" w:cs="Arial MT"/>
                <w:b/>
                <w:sz w:val="22"/>
                <w:szCs w:val="22"/>
                <w:lang w:val="en-US"/>
              </w:rPr>
            </w:pPr>
            <w:r w:rsidRPr="002317BE">
              <w:rPr>
                <w:rFonts w:ascii="Calibri" w:eastAsia="Arial MT" w:hAnsi="Arial MT" w:cs="Arial MT"/>
                <w:b/>
                <w:sz w:val="22"/>
                <w:szCs w:val="22"/>
                <w:lang w:val="en-US"/>
              </w:rPr>
              <w:t>June</w:t>
            </w:r>
            <w:r w:rsidRPr="002317BE">
              <w:rPr>
                <w:rFonts w:ascii="Calibri" w:eastAsia="Arial MT" w:hAnsi="Arial MT" w:cs="Arial MT"/>
                <w:b/>
                <w:spacing w:val="-2"/>
                <w:sz w:val="22"/>
                <w:szCs w:val="22"/>
                <w:lang w:val="en-US"/>
              </w:rPr>
              <w:t xml:space="preserve"> </w:t>
            </w:r>
            <w:r w:rsidRPr="002317BE">
              <w:rPr>
                <w:rFonts w:ascii="Calibri" w:eastAsia="Arial MT" w:hAnsi="Arial MT" w:cs="Arial MT"/>
                <w:b/>
                <w:sz w:val="22"/>
                <w:szCs w:val="22"/>
                <w:lang w:val="en-US"/>
              </w:rPr>
              <w:t>2023 by</w:t>
            </w:r>
          </w:p>
        </w:tc>
        <w:tc>
          <w:tcPr>
            <w:tcW w:w="87" w:type="dxa"/>
            <w:vMerge/>
            <w:tcBorders>
              <w:top w:val="nil"/>
              <w:bottom w:val="nil"/>
              <w:right w:val="nil"/>
            </w:tcBorders>
          </w:tcPr>
          <w:p w14:paraId="4006CC86" w14:textId="77777777" w:rsidR="002317BE" w:rsidRPr="002317BE" w:rsidRDefault="002317BE" w:rsidP="002317BE">
            <w:pPr>
              <w:widowControl w:val="0"/>
              <w:autoSpaceDE w:val="0"/>
              <w:autoSpaceDN w:val="0"/>
              <w:spacing w:line="240" w:lineRule="auto"/>
              <w:jc w:val="left"/>
              <w:rPr>
                <w:rFonts w:ascii="Arial MT" w:eastAsia="Arial MT" w:hAnsi="Arial MT" w:cs="Arial MT"/>
                <w:sz w:val="2"/>
                <w:szCs w:val="2"/>
                <w:lang w:val="en-US"/>
              </w:rPr>
            </w:pPr>
          </w:p>
        </w:tc>
      </w:tr>
      <w:tr w:rsidR="0058634A" w14:paraId="0AA9618E" w14:textId="77777777" w:rsidTr="002317BE">
        <w:trPr>
          <w:trHeight w:val="379"/>
        </w:trPr>
        <w:tc>
          <w:tcPr>
            <w:tcW w:w="1911" w:type="dxa"/>
            <w:tcBorders>
              <w:top w:val="nil"/>
              <w:bottom w:val="nil"/>
            </w:tcBorders>
            <w:shd w:val="clear" w:color="auto" w:fill="D9D9D9"/>
          </w:tcPr>
          <w:p w14:paraId="5788800C" w14:textId="77777777" w:rsidR="002317BE" w:rsidRPr="002317BE" w:rsidRDefault="00F87D75" w:rsidP="002317BE">
            <w:pPr>
              <w:widowControl w:val="0"/>
              <w:autoSpaceDE w:val="0"/>
              <w:autoSpaceDN w:val="0"/>
              <w:spacing w:line="278" w:lineRule="exact"/>
              <w:ind w:left="107"/>
              <w:jc w:val="left"/>
              <w:rPr>
                <w:rFonts w:ascii="Calibri" w:eastAsia="Arial MT" w:hAnsi="Arial MT" w:cs="Arial MT"/>
                <w:b/>
                <w:szCs w:val="22"/>
                <w:lang w:val="en-US"/>
              </w:rPr>
            </w:pPr>
            <w:r w:rsidRPr="002317BE">
              <w:rPr>
                <w:rFonts w:ascii="Calibri" w:eastAsia="Arial MT" w:hAnsi="Arial MT" w:cs="Arial MT"/>
                <w:b/>
                <w:szCs w:val="22"/>
                <w:lang w:val="en-US"/>
              </w:rPr>
              <w:t>Draft</w:t>
            </w:r>
            <w:r w:rsidRPr="002317BE">
              <w:rPr>
                <w:rFonts w:ascii="Calibri" w:eastAsia="Arial MT" w:hAnsi="Arial MT" w:cs="Arial MT"/>
                <w:b/>
                <w:spacing w:val="-3"/>
                <w:szCs w:val="22"/>
                <w:lang w:val="en-US"/>
              </w:rPr>
              <w:t xml:space="preserve"> </w:t>
            </w:r>
            <w:r w:rsidRPr="002317BE">
              <w:rPr>
                <w:rFonts w:ascii="Calibri" w:eastAsia="Arial MT" w:hAnsi="Arial MT" w:cs="Arial MT"/>
                <w:b/>
                <w:szCs w:val="22"/>
                <w:lang w:val="en-US"/>
              </w:rPr>
              <w:t>Deadline:</w:t>
            </w:r>
          </w:p>
        </w:tc>
        <w:tc>
          <w:tcPr>
            <w:tcW w:w="3474" w:type="dxa"/>
            <w:vMerge/>
            <w:tcBorders>
              <w:top w:val="nil"/>
            </w:tcBorders>
          </w:tcPr>
          <w:p w14:paraId="2AA534A9" w14:textId="77777777" w:rsidR="002317BE" w:rsidRPr="002317BE" w:rsidRDefault="002317BE" w:rsidP="002317BE">
            <w:pPr>
              <w:widowControl w:val="0"/>
              <w:autoSpaceDE w:val="0"/>
              <w:autoSpaceDN w:val="0"/>
              <w:spacing w:line="240" w:lineRule="auto"/>
              <w:jc w:val="left"/>
              <w:rPr>
                <w:rFonts w:ascii="Arial MT" w:eastAsia="Arial MT" w:hAnsi="Arial MT" w:cs="Arial MT"/>
                <w:sz w:val="2"/>
                <w:szCs w:val="2"/>
                <w:lang w:val="en-US"/>
              </w:rPr>
            </w:pPr>
          </w:p>
        </w:tc>
        <w:tc>
          <w:tcPr>
            <w:tcW w:w="2835" w:type="dxa"/>
            <w:tcBorders>
              <w:top w:val="nil"/>
              <w:bottom w:val="nil"/>
            </w:tcBorders>
            <w:shd w:val="clear" w:color="auto" w:fill="D9D9D9"/>
          </w:tcPr>
          <w:p w14:paraId="1EE20B3E" w14:textId="77777777" w:rsidR="002317BE" w:rsidRPr="002317BE" w:rsidRDefault="00F87D75" w:rsidP="002317BE">
            <w:pPr>
              <w:widowControl w:val="0"/>
              <w:autoSpaceDE w:val="0"/>
              <w:autoSpaceDN w:val="0"/>
              <w:spacing w:before="150" w:line="209" w:lineRule="exact"/>
              <w:ind w:left="107"/>
              <w:jc w:val="left"/>
              <w:rPr>
                <w:rFonts w:ascii="Arial" w:eastAsia="Arial MT" w:hAnsi="Arial MT" w:cs="Arial MT"/>
                <w:b/>
                <w:sz w:val="20"/>
                <w:szCs w:val="22"/>
                <w:lang w:val="en-US"/>
              </w:rPr>
            </w:pPr>
            <w:r w:rsidRPr="002317BE">
              <w:rPr>
                <w:rFonts w:ascii="Arial" w:eastAsia="Arial MT" w:hAnsi="Arial MT" w:cs="Arial MT"/>
                <w:b/>
                <w:sz w:val="20"/>
                <w:szCs w:val="22"/>
                <w:lang w:val="en-US"/>
              </w:rPr>
              <w:t>Return</w:t>
            </w:r>
            <w:r w:rsidRPr="002317BE">
              <w:rPr>
                <w:rFonts w:ascii="Arial" w:eastAsia="Arial MT" w:hAnsi="Arial MT" w:cs="Arial MT"/>
                <w:b/>
                <w:spacing w:val="-2"/>
                <w:sz w:val="20"/>
                <w:szCs w:val="22"/>
                <w:lang w:val="en-US"/>
              </w:rPr>
              <w:t xml:space="preserve"> </w:t>
            </w:r>
            <w:r w:rsidRPr="002317BE">
              <w:rPr>
                <w:rFonts w:ascii="Arial" w:eastAsia="Arial MT" w:hAnsi="Arial MT" w:cs="Arial MT"/>
                <w:b/>
                <w:sz w:val="20"/>
                <w:szCs w:val="22"/>
                <w:lang w:val="en-US"/>
              </w:rPr>
              <w:t>date</w:t>
            </w:r>
            <w:r w:rsidRPr="002317BE">
              <w:rPr>
                <w:rFonts w:ascii="Arial" w:eastAsia="Arial MT" w:hAnsi="Arial MT" w:cs="Arial MT"/>
                <w:b/>
                <w:spacing w:val="-3"/>
                <w:sz w:val="20"/>
                <w:szCs w:val="22"/>
                <w:lang w:val="en-US"/>
              </w:rPr>
              <w:t xml:space="preserve"> </w:t>
            </w:r>
            <w:r w:rsidRPr="002317BE">
              <w:rPr>
                <w:rFonts w:ascii="Arial" w:eastAsia="Arial MT" w:hAnsi="Arial MT" w:cs="Arial MT"/>
                <w:b/>
                <w:sz w:val="20"/>
                <w:szCs w:val="22"/>
                <w:lang w:val="en-US"/>
              </w:rPr>
              <w:t>of</w:t>
            </w:r>
            <w:r w:rsidRPr="002317BE">
              <w:rPr>
                <w:rFonts w:ascii="Arial" w:eastAsia="Arial MT" w:hAnsi="Arial MT" w:cs="Arial MT"/>
                <w:b/>
                <w:spacing w:val="-2"/>
                <w:sz w:val="20"/>
                <w:szCs w:val="22"/>
                <w:lang w:val="en-US"/>
              </w:rPr>
              <w:t xml:space="preserve"> </w:t>
            </w:r>
            <w:r w:rsidRPr="002317BE">
              <w:rPr>
                <w:rFonts w:ascii="Arial" w:eastAsia="Arial MT" w:hAnsi="Arial MT" w:cs="Arial MT"/>
                <w:b/>
                <w:sz w:val="20"/>
                <w:szCs w:val="22"/>
                <w:lang w:val="en-US"/>
              </w:rPr>
              <w:t>provisional</w:t>
            </w:r>
          </w:p>
        </w:tc>
        <w:tc>
          <w:tcPr>
            <w:tcW w:w="2382" w:type="dxa"/>
            <w:tcBorders>
              <w:top w:val="nil"/>
              <w:bottom w:val="nil"/>
            </w:tcBorders>
          </w:tcPr>
          <w:p w14:paraId="60D606D0" w14:textId="77777777" w:rsidR="002317BE" w:rsidRPr="002317BE" w:rsidRDefault="00F87D75" w:rsidP="002317BE">
            <w:pPr>
              <w:widowControl w:val="0"/>
              <w:autoSpaceDE w:val="0"/>
              <w:autoSpaceDN w:val="0"/>
              <w:spacing w:line="244" w:lineRule="exact"/>
              <w:ind w:left="106"/>
              <w:jc w:val="left"/>
              <w:rPr>
                <w:rFonts w:ascii="Calibri" w:eastAsia="Arial MT" w:hAnsi="Arial MT" w:cs="Arial MT"/>
                <w:b/>
                <w:sz w:val="22"/>
                <w:szCs w:val="22"/>
                <w:lang w:val="en-US"/>
              </w:rPr>
            </w:pPr>
            <w:r w:rsidRPr="002317BE">
              <w:rPr>
                <w:rFonts w:ascii="Calibri" w:eastAsia="Arial MT" w:hAnsi="Arial MT" w:cs="Arial MT"/>
                <w:b/>
                <w:sz w:val="22"/>
                <w:szCs w:val="22"/>
                <w:lang w:val="en-US"/>
              </w:rPr>
              <w:t>23h59</w:t>
            </w:r>
          </w:p>
        </w:tc>
        <w:tc>
          <w:tcPr>
            <w:tcW w:w="87" w:type="dxa"/>
            <w:vMerge/>
            <w:tcBorders>
              <w:top w:val="nil"/>
              <w:bottom w:val="nil"/>
              <w:right w:val="nil"/>
            </w:tcBorders>
          </w:tcPr>
          <w:p w14:paraId="0DD049BC" w14:textId="77777777" w:rsidR="002317BE" w:rsidRPr="002317BE" w:rsidRDefault="002317BE" w:rsidP="002317BE">
            <w:pPr>
              <w:widowControl w:val="0"/>
              <w:autoSpaceDE w:val="0"/>
              <w:autoSpaceDN w:val="0"/>
              <w:spacing w:line="240" w:lineRule="auto"/>
              <w:jc w:val="left"/>
              <w:rPr>
                <w:rFonts w:ascii="Arial MT" w:eastAsia="Arial MT" w:hAnsi="Arial MT" w:cs="Arial MT"/>
                <w:sz w:val="2"/>
                <w:szCs w:val="2"/>
                <w:lang w:val="en-US"/>
              </w:rPr>
            </w:pPr>
          </w:p>
        </w:tc>
      </w:tr>
      <w:tr w:rsidR="0058634A" w14:paraId="4EA07904" w14:textId="77777777" w:rsidTr="002317BE">
        <w:trPr>
          <w:trHeight w:val="435"/>
        </w:trPr>
        <w:tc>
          <w:tcPr>
            <w:tcW w:w="1911" w:type="dxa"/>
            <w:tcBorders>
              <w:top w:val="nil"/>
              <w:bottom w:val="nil"/>
            </w:tcBorders>
            <w:shd w:val="clear" w:color="auto" w:fill="D9D9D9"/>
          </w:tcPr>
          <w:p w14:paraId="1F10372A" w14:textId="77777777" w:rsidR="002317BE" w:rsidRPr="002317BE" w:rsidRDefault="002317BE" w:rsidP="002317BE">
            <w:pPr>
              <w:widowControl w:val="0"/>
              <w:autoSpaceDE w:val="0"/>
              <w:autoSpaceDN w:val="0"/>
              <w:spacing w:line="240" w:lineRule="auto"/>
              <w:jc w:val="left"/>
              <w:rPr>
                <w:rFonts w:eastAsia="Arial MT" w:hAnsi="Arial MT" w:cs="Arial MT"/>
                <w:sz w:val="18"/>
                <w:szCs w:val="22"/>
                <w:lang w:val="en-US"/>
              </w:rPr>
            </w:pPr>
          </w:p>
        </w:tc>
        <w:tc>
          <w:tcPr>
            <w:tcW w:w="3474" w:type="dxa"/>
            <w:vMerge/>
            <w:tcBorders>
              <w:top w:val="nil"/>
            </w:tcBorders>
          </w:tcPr>
          <w:p w14:paraId="4C211109" w14:textId="77777777" w:rsidR="002317BE" w:rsidRPr="002317BE" w:rsidRDefault="002317BE" w:rsidP="002317BE">
            <w:pPr>
              <w:widowControl w:val="0"/>
              <w:autoSpaceDE w:val="0"/>
              <w:autoSpaceDN w:val="0"/>
              <w:spacing w:line="240" w:lineRule="auto"/>
              <w:jc w:val="left"/>
              <w:rPr>
                <w:rFonts w:ascii="Arial MT" w:eastAsia="Arial MT" w:hAnsi="Arial MT" w:cs="Arial MT"/>
                <w:sz w:val="2"/>
                <w:szCs w:val="2"/>
                <w:lang w:val="en-US"/>
              </w:rPr>
            </w:pPr>
          </w:p>
        </w:tc>
        <w:tc>
          <w:tcPr>
            <w:tcW w:w="2835" w:type="dxa"/>
            <w:tcBorders>
              <w:top w:val="nil"/>
              <w:bottom w:val="nil"/>
            </w:tcBorders>
            <w:shd w:val="clear" w:color="auto" w:fill="D9D9D9"/>
          </w:tcPr>
          <w:p w14:paraId="2B976AC0" w14:textId="77777777" w:rsidR="002317BE" w:rsidRPr="002317BE" w:rsidRDefault="00F87D75" w:rsidP="002317BE">
            <w:pPr>
              <w:widowControl w:val="0"/>
              <w:autoSpaceDE w:val="0"/>
              <w:autoSpaceDN w:val="0"/>
              <w:spacing w:line="222" w:lineRule="exact"/>
              <w:ind w:left="107"/>
              <w:jc w:val="left"/>
              <w:rPr>
                <w:rFonts w:ascii="Arial" w:eastAsia="Arial MT" w:hAnsi="Arial MT" w:cs="Arial MT"/>
                <w:b/>
                <w:sz w:val="20"/>
                <w:szCs w:val="22"/>
                <w:lang w:val="en-US"/>
              </w:rPr>
            </w:pPr>
            <w:r w:rsidRPr="002317BE">
              <w:rPr>
                <w:rFonts w:ascii="Arial" w:eastAsia="Arial MT" w:hAnsi="Arial MT" w:cs="Arial MT"/>
                <w:b/>
                <w:sz w:val="20"/>
                <w:szCs w:val="22"/>
                <w:lang w:val="en-US"/>
              </w:rPr>
              <w:t>marks</w:t>
            </w:r>
            <w:r w:rsidRPr="002317BE">
              <w:rPr>
                <w:rFonts w:ascii="Arial" w:eastAsia="Arial MT" w:hAnsi="Arial MT" w:cs="Arial MT"/>
                <w:b/>
                <w:spacing w:val="-3"/>
                <w:sz w:val="20"/>
                <w:szCs w:val="22"/>
                <w:lang w:val="en-US"/>
              </w:rPr>
              <w:t xml:space="preserve"> </w:t>
            </w:r>
            <w:r w:rsidRPr="002317BE">
              <w:rPr>
                <w:rFonts w:ascii="Arial" w:eastAsia="Arial MT" w:hAnsi="Arial MT" w:cs="Arial MT"/>
                <w:b/>
                <w:sz w:val="20"/>
                <w:szCs w:val="22"/>
                <w:lang w:val="en-US"/>
              </w:rPr>
              <w:t>&amp;</w:t>
            </w:r>
            <w:r w:rsidRPr="002317BE">
              <w:rPr>
                <w:rFonts w:ascii="Arial" w:eastAsia="Arial MT" w:hAnsi="Arial MT" w:cs="Arial MT"/>
                <w:b/>
                <w:spacing w:val="-2"/>
                <w:sz w:val="20"/>
                <w:szCs w:val="22"/>
                <w:lang w:val="en-US"/>
              </w:rPr>
              <w:t xml:space="preserve"> </w:t>
            </w:r>
            <w:r w:rsidRPr="002317BE">
              <w:rPr>
                <w:rFonts w:ascii="Arial" w:eastAsia="Arial MT" w:hAnsi="Arial MT" w:cs="Arial MT"/>
                <w:b/>
                <w:sz w:val="20"/>
                <w:szCs w:val="22"/>
                <w:lang w:val="en-US"/>
              </w:rPr>
              <w:t>written</w:t>
            </w:r>
            <w:r w:rsidRPr="002317BE">
              <w:rPr>
                <w:rFonts w:ascii="Arial" w:eastAsia="Arial MT" w:hAnsi="Arial MT" w:cs="Arial MT"/>
                <w:b/>
                <w:spacing w:val="-2"/>
                <w:sz w:val="20"/>
                <w:szCs w:val="22"/>
                <w:lang w:val="en-US"/>
              </w:rPr>
              <w:t xml:space="preserve"> </w:t>
            </w:r>
            <w:r w:rsidRPr="002317BE">
              <w:rPr>
                <w:rFonts w:ascii="Arial" w:eastAsia="Arial MT" w:hAnsi="Arial MT" w:cs="Arial MT"/>
                <w:b/>
                <w:sz w:val="20"/>
                <w:szCs w:val="22"/>
                <w:lang w:val="en-US"/>
              </w:rPr>
              <w:t>feedback:</w:t>
            </w:r>
          </w:p>
        </w:tc>
        <w:tc>
          <w:tcPr>
            <w:tcW w:w="2382" w:type="dxa"/>
            <w:tcBorders>
              <w:top w:val="nil"/>
              <w:bottom w:val="nil"/>
            </w:tcBorders>
          </w:tcPr>
          <w:p w14:paraId="6AE7117A" w14:textId="77777777" w:rsidR="002317BE" w:rsidRPr="002317BE" w:rsidRDefault="00F87D75" w:rsidP="002317BE">
            <w:pPr>
              <w:widowControl w:val="0"/>
              <w:autoSpaceDE w:val="0"/>
              <w:autoSpaceDN w:val="0"/>
              <w:spacing w:before="128" w:line="288" w:lineRule="exact"/>
              <w:ind w:left="106"/>
              <w:jc w:val="left"/>
              <w:rPr>
                <w:rFonts w:ascii="Calibri" w:eastAsia="Arial MT" w:hAnsi="Arial MT" w:cs="Arial MT"/>
                <w:b/>
                <w:sz w:val="22"/>
                <w:szCs w:val="22"/>
                <w:lang w:val="en-US"/>
              </w:rPr>
            </w:pPr>
            <w:r w:rsidRPr="002317BE">
              <w:rPr>
                <w:rFonts w:ascii="Calibri" w:eastAsia="Arial MT" w:hAnsi="Arial MT" w:cs="Arial MT"/>
                <w:b/>
                <w:szCs w:val="22"/>
                <w:lang w:val="en-US"/>
              </w:rPr>
              <w:t>10</w:t>
            </w:r>
            <w:r w:rsidRPr="002317BE">
              <w:rPr>
                <w:rFonts w:ascii="Calibri" w:eastAsia="Arial MT" w:hAnsi="Arial MT" w:cs="Arial MT"/>
                <w:b/>
                <w:szCs w:val="22"/>
                <w:vertAlign w:val="superscript"/>
                <w:lang w:val="en-US"/>
              </w:rPr>
              <w:t>th</w:t>
            </w:r>
            <w:r w:rsidRPr="002317BE">
              <w:rPr>
                <w:rFonts w:ascii="Calibri" w:eastAsia="Arial MT" w:hAnsi="Arial MT" w:cs="Arial MT"/>
                <w:b/>
                <w:spacing w:val="-2"/>
                <w:szCs w:val="22"/>
                <w:lang w:val="en-US"/>
              </w:rPr>
              <w:t xml:space="preserve"> </w:t>
            </w:r>
            <w:r w:rsidRPr="002317BE">
              <w:rPr>
                <w:rFonts w:ascii="Calibri" w:eastAsia="Arial MT" w:hAnsi="Arial MT" w:cs="Arial MT"/>
                <w:b/>
                <w:szCs w:val="22"/>
                <w:lang w:val="en-US"/>
              </w:rPr>
              <w:t>of</w:t>
            </w:r>
            <w:r w:rsidRPr="002317BE">
              <w:rPr>
                <w:rFonts w:ascii="Calibri" w:eastAsia="Arial MT" w:hAnsi="Arial MT" w:cs="Arial MT"/>
                <w:b/>
                <w:spacing w:val="-1"/>
                <w:szCs w:val="22"/>
                <w:lang w:val="en-US"/>
              </w:rPr>
              <w:t xml:space="preserve"> </w:t>
            </w:r>
            <w:r w:rsidRPr="002317BE">
              <w:rPr>
                <w:rFonts w:ascii="Calibri" w:eastAsia="Arial MT" w:hAnsi="Arial MT" w:cs="Arial MT"/>
                <w:b/>
                <w:szCs w:val="22"/>
                <w:lang w:val="en-US"/>
              </w:rPr>
              <w:t>July</w:t>
            </w:r>
            <w:r w:rsidRPr="002317BE">
              <w:rPr>
                <w:rFonts w:ascii="Calibri" w:eastAsia="Arial MT" w:hAnsi="Arial MT" w:cs="Arial MT"/>
                <w:b/>
                <w:spacing w:val="-3"/>
                <w:szCs w:val="22"/>
                <w:lang w:val="en-US"/>
              </w:rPr>
              <w:t xml:space="preserve"> </w:t>
            </w:r>
            <w:r w:rsidRPr="002317BE">
              <w:rPr>
                <w:rFonts w:ascii="Calibri" w:eastAsia="Arial MT" w:hAnsi="Arial MT" w:cs="Arial MT"/>
                <w:b/>
                <w:szCs w:val="22"/>
                <w:lang w:val="en-US"/>
              </w:rPr>
              <w:t>2023</w:t>
            </w:r>
            <w:r w:rsidRPr="002317BE">
              <w:rPr>
                <w:rFonts w:ascii="Calibri" w:eastAsia="Arial MT" w:hAnsi="Arial MT" w:cs="Arial MT"/>
                <w:b/>
                <w:spacing w:val="1"/>
                <w:szCs w:val="22"/>
                <w:lang w:val="en-US"/>
              </w:rPr>
              <w:t xml:space="preserve"> </w:t>
            </w:r>
            <w:r w:rsidRPr="002317BE">
              <w:rPr>
                <w:rFonts w:ascii="Calibri" w:eastAsia="Arial MT" w:hAnsi="Arial MT" w:cs="Arial MT"/>
                <w:b/>
                <w:sz w:val="22"/>
                <w:szCs w:val="22"/>
                <w:lang w:val="en-US"/>
              </w:rPr>
              <w:t>by</w:t>
            </w:r>
          </w:p>
        </w:tc>
        <w:tc>
          <w:tcPr>
            <w:tcW w:w="87" w:type="dxa"/>
            <w:vMerge/>
            <w:tcBorders>
              <w:top w:val="nil"/>
              <w:bottom w:val="nil"/>
              <w:right w:val="nil"/>
            </w:tcBorders>
          </w:tcPr>
          <w:p w14:paraId="3D966B55" w14:textId="77777777" w:rsidR="002317BE" w:rsidRPr="002317BE" w:rsidRDefault="002317BE" w:rsidP="002317BE">
            <w:pPr>
              <w:widowControl w:val="0"/>
              <w:autoSpaceDE w:val="0"/>
              <w:autoSpaceDN w:val="0"/>
              <w:spacing w:line="240" w:lineRule="auto"/>
              <w:jc w:val="left"/>
              <w:rPr>
                <w:rFonts w:ascii="Arial MT" w:eastAsia="Arial MT" w:hAnsi="Arial MT" w:cs="Arial MT"/>
                <w:sz w:val="2"/>
                <w:szCs w:val="2"/>
                <w:lang w:val="en-US"/>
              </w:rPr>
            </w:pPr>
          </w:p>
        </w:tc>
      </w:tr>
      <w:tr w:rsidR="0058634A" w14:paraId="2C995E37" w14:textId="77777777" w:rsidTr="002317BE">
        <w:trPr>
          <w:trHeight w:val="246"/>
        </w:trPr>
        <w:tc>
          <w:tcPr>
            <w:tcW w:w="1911" w:type="dxa"/>
            <w:tcBorders>
              <w:top w:val="nil"/>
            </w:tcBorders>
            <w:shd w:val="clear" w:color="auto" w:fill="D9D9D9"/>
          </w:tcPr>
          <w:p w14:paraId="7D4F5FD2" w14:textId="77777777" w:rsidR="002317BE" w:rsidRPr="002317BE" w:rsidRDefault="002317BE" w:rsidP="002317BE">
            <w:pPr>
              <w:widowControl w:val="0"/>
              <w:autoSpaceDE w:val="0"/>
              <w:autoSpaceDN w:val="0"/>
              <w:spacing w:line="240" w:lineRule="auto"/>
              <w:jc w:val="left"/>
              <w:rPr>
                <w:rFonts w:eastAsia="Arial MT" w:hAnsi="Arial MT" w:cs="Arial MT"/>
                <w:sz w:val="16"/>
                <w:szCs w:val="22"/>
                <w:lang w:val="en-US"/>
              </w:rPr>
            </w:pPr>
          </w:p>
        </w:tc>
        <w:tc>
          <w:tcPr>
            <w:tcW w:w="3474" w:type="dxa"/>
            <w:vMerge/>
            <w:tcBorders>
              <w:top w:val="nil"/>
            </w:tcBorders>
          </w:tcPr>
          <w:p w14:paraId="691C0588" w14:textId="77777777" w:rsidR="002317BE" w:rsidRPr="002317BE" w:rsidRDefault="002317BE" w:rsidP="002317BE">
            <w:pPr>
              <w:widowControl w:val="0"/>
              <w:autoSpaceDE w:val="0"/>
              <w:autoSpaceDN w:val="0"/>
              <w:spacing w:line="240" w:lineRule="auto"/>
              <w:jc w:val="left"/>
              <w:rPr>
                <w:rFonts w:ascii="Arial MT" w:eastAsia="Arial MT" w:hAnsi="Arial MT" w:cs="Arial MT"/>
                <w:sz w:val="2"/>
                <w:szCs w:val="2"/>
                <w:lang w:val="en-US"/>
              </w:rPr>
            </w:pPr>
          </w:p>
        </w:tc>
        <w:tc>
          <w:tcPr>
            <w:tcW w:w="2835" w:type="dxa"/>
            <w:tcBorders>
              <w:top w:val="nil"/>
            </w:tcBorders>
            <w:shd w:val="clear" w:color="auto" w:fill="D9D9D9"/>
          </w:tcPr>
          <w:p w14:paraId="730D1130" w14:textId="77777777" w:rsidR="002317BE" w:rsidRPr="002317BE" w:rsidRDefault="002317BE" w:rsidP="002317BE">
            <w:pPr>
              <w:widowControl w:val="0"/>
              <w:autoSpaceDE w:val="0"/>
              <w:autoSpaceDN w:val="0"/>
              <w:spacing w:line="240" w:lineRule="auto"/>
              <w:jc w:val="left"/>
              <w:rPr>
                <w:rFonts w:eastAsia="Arial MT" w:hAnsi="Arial MT" w:cs="Arial MT"/>
                <w:sz w:val="16"/>
                <w:szCs w:val="22"/>
                <w:lang w:val="en-US"/>
              </w:rPr>
            </w:pPr>
          </w:p>
        </w:tc>
        <w:tc>
          <w:tcPr>
            <w:tcW w:w="2382" w:type="dxa"/>
            <w:tcBorders>
              <w:top w:val="nil"/>
            </w:tcBorders>
          </w:tcPr>
          <w:p w14:paraId="57595606" w14:textId="77777777" w:rsidR="002317BE" w:rsidRPr="002317BE" w:rsidRDefault="00F87D75" w:rsidP="002317BE">
            <w:pPr>
              <w:widowControl w:val="0"/>
              <w:autoSpaceDE w:val="0"/>
              <w:autoSpaceDN w:val="0"/>
              <w:spacing w:line="227" w:lineRule="exact"/>
              <w:ind w:left="106"/>
              <w:jc w:val="left"/>
              <w:rPr>
                <w:rFonts w:ascii="Calibri" w:eastAsia="Arial MT" w:hAnsi="Arial MT" w:cs="Arial MT"/>
                <w:b/>
                <w:sz w:val="22"/>
                <w:szCs w:val="22"/>
                <w:lang w:val="en-US"/>
              </w:rPr>
            </w:pPr>
            <w:r w:rsidRPr="002317BE">
              <w:rPr>
                <w:rFonts w:ascii="Calibri" w:eastAsia="Arial MT" w:hAnsi="Arial MT" w:cs="Arial MT"/>
                <w:b/>
                <w:sz w:val="22"/>
                <w:szCs w:val="22"/>
                <w:lang w:val="en-US"/>
              </w:rPr>
              <w:t>23h59</w:t>
            </w:r>
          </w:p>
        </w:tc>
        <w:tc>
          <w:tcPr>
            <w:tcW w:w="87" w:type="dxa"/>
            <w:vMerge/>
            <w:tcBorders>
              <w:top w:val="nil"/>
              <w:bottom w:val="nil"/>
              <w:right w:val="nil"/>
            </w:tcBorders>
          </w:tcPr>
          <w:p w14:paraId="1945FA20" w14:textId="77777777" w:rsidR="002317BE" w:rsidRPr="002317BE" w:rsidRDefault="002317BE" w:rsidP="002317BE">
            <w:pPr>
              <w:widowControl w:val="0"/>
              <w:autoSpaceDE w:val="0"/>
              <w:autoSpaceDN w:val="0"/>
              <w:spacing w:line="240" w:lineRule="auto"/>
              <w:jc w:val="left"/>
              <w:rPr>
                <w:rFonts w:ascii="Arial MT" w:eastAsia="Arial MT" w:hAnsi="Arial MT" w:cs="Arial MT"/>
                <w:sz w:val="2"/>
                <w:szCs w:val="2"/>
                <w:lang w:val="en-US"/>
              </w:rPr>
            </w:pPr>
          </w:p>
        </w:tc>
      </w:tr>
    </w:tbl>
    <w:p w14:paraId="12C02D7D" w14:textId="77777777" w:rsidR="00931E56" w:rsidRDefault="00F87D75" w:rsidP="00040CE1">
      <w:r>
        <w:br w:type="page"/>
      </w:r>
    </w:p>
    <w:sdt>
      <w:sdtPr>
        <w:rPr>
          <w:rFonts w:ascii="Times New Roman" w:eastAsia="Times New Roman" w:hAnsi="Times New Roman" w:cs="Times New Roman"/>
          <w:color w:val="auto"/>
          <w:sz w:val="24"/>
          <w:szCs w:val="20"/>
          <w:lang w:val="en-GB"/>
        </w:rPr>
        <w:id w:val="-565949555"/>
        <w:docPartObj>
          <w:docPartGallery w:val="Table of Contents"/>
          <w:docPartUnique/>
        </w:docPartObj>
      </w:sdtPr>
      <w:sdtEndPr>
        <w:rPr>
          <w:b/>
          <w:bCs/>
          <w:noProof/>
        </w:rPr>
      </w:sdtEndPr>
      <w:sdtContent>
        <w:p w14:paraId="719DCF27" w14:textId="77777777" w:rsidR="001F101F" w:rsidRPr="00040CE1" w:rsidRDefault="00F87D75">
          <w:pPr>
            <w:pStyle w:val="TOCHeading"/>
            <w:rPr>
              <w:rFonts w:ascii="Times New Roman" w:hAnsi="Times New Roman" w:cs="Times New Roman"/>
              <w:b/>
              <w:color w:val="auto"/>
              <w:sz w:val="28"/>
            </w:rPr>
          </w:pPr>
          <w:r w:rsidRPr="00040CE1">
            <w:rPr>
              <w:rFonts w:ascii="Times New Roman" w:hAnsi="Times New Roman" w:cs="Times New Roman"/>
              <w:b/>
              <w:color w:val="auto"/>
              <w:sz w:val="28"/>
            </w:rPr>
            <w:t>Table of Contents</w:t>
          </w:r>
        </w:p>
        <w:p w14:paraId="4E20F497" w14:textId="77777777" w:rsidR="002317BE" w:rsidRDefault="00F87D75" w:rsidP="002317BE">
          <w:pPr>
            <w:pStyle w:val="TOC1"/>
            <w:tabs>
              <w:tab w:val="right" w:leader="dot" w:pos="9350"/>
            </w:tabs>
            <w:spacing w:after="0"/>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\o "1-3" \h \z \u </w:instrText>
          </w:r>
          <w:r>
            <w:fldChar w:fldCharType="separate"/>
          </w:r>
          <w:hyperlink w:anchor="_Toc136212219" w:history="1">
            <w:r w:rsidRPr="00F94159">
              <w:rPr>
                <w:rStyle w:val="Hyperlink"/>
                <w:noProof/>
              </w:rPr>
              <w:t>Introduction</w:t>
            </w:r>
            <w:r>
              <w:rPr>
                <w:noProof/>
                <w:webHidden/>
              </w:rPr>
              <w:tab/>
            </w:r>
            <w:r>
              <w:rPr>
                <w:noProof/>
                <w:webHidden/>
              </w:rPr>
              <w:fldChar w:fldCharType="begin"/>
            </w:r>
            <w:r>
              <w:rPr>
                <w:noProof/>
                <w:webHidden/>
              </w:rPr>
              <w:instrText xml:space="preserve"> PAGEREF _Toc136212219 \h </w:instrText>
            </w:r>
            <w:r>
              <w:rPr>
                <w:noProof/>
                <w:webHidden/>
              </w:rPr>
            </w:r>
            <w:r>
              <w:rPr>
                <w:noProof/>
                <w:webHidden/>
              </w:rPr>
              <w:fldChar w:fldCharType="separate"/>
            </w:r>
            <w:r>
              <w:rPr>
                <w:noProof/>
                <w:webHidden/>
              </w:rPr>
              <w:t>3</w:t>
            </w:r>
            <w:r>
              <w:rPr>
                <w:noProof/>
                <w:webHidden/>
              </w:rPr>
              <w:fldChar w:fldCharType="end"/>
            </w:r>
          </w:hyperlink>
        </w:p>
        <w:p w14:paraId="61543492" w14:textId="77777777" w:rsidR="002317BE" w:rsidRDefault="00F87D75" w:rsidP="002317BE">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36212220" w:history="1">
            <w:r w:rsidRPr="00F94159">
              <w:rPr>
                <w:rStyle w:val="Hyperlink"/>
                <w:noProof/>
              </w:rPr>
              <w:t>Vocational Development</w:t>
            </w:r>
            <w:r>
              <w:rPr>
                <w:noProof/>
                <w:webHidden/>
              </w:rPr>
              <w:tab/>
            </w:r>
            <w:r>
              <w:rPr>
                <w:noProof/>
                <w:webHidden/>
              </w:rPr>
              <w:fldChar w:fldCharType="begin"/>
            </w:r>
            <w:r>
              <w:rPr>
                <w:noProof/>
                <w:webHidden/>
              </w:rPr>
              <w:instrText xml:space="preserve"> PAGEREF _Toc136212220 \h </w:instrText>
            </w:r>
            <w:r>
              <w:rPr>
                <w:noProof/>
                <w:webHidden/>
              </w:rPr>
            </w:r>
            <w:r>
              <w:rPr>
                <w:noProof/>
                <w:webHidden/>
              </w:rPr>
              <w:fldChar w:fldCharType="separate"/>
            </w:r>
            <w:r>
              <w:rPr>
                <w:noProof/>
                <w:webHidden/>
              </w:rPr>
              <w:t>4</w:t>
            </w:r>
            <w:r>
              <w:rPr>
                <w:noProof/>
                <w:webHidden/>
              </w:rPr>
              <w:fldChar w:fldCharType="end"/>
            </w:r>
          </w:hyperlink>
        </w:p>
        <w:p w14:paraId="7671BE92" w14:textId="77777777" w:rsidR="002317BE" w:rsidRDefault="00F87D75" w:rsidP="002317BE">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36212221" w:history="1">
            <w:r w:rsidRPr="00F94159">
              <w:rPr>
                <w:rStyle w:val="Hyperlink"/>
                <w:noProof/>
              </w:rPr>
              <w:t>Self-development</w:t>
            </w:r>
            <w:r>
              <w:rPr>
                <w:noProof/>
                <w:webHidden/>
              </w:rPr>
              <w:tab/>
            </w:r>
            <w:r>
              <w:rPr>
                <w:noProof/>
                <w:webHidden/>
              </w:rPr>
              <w:fldChar w:fldCharType="begin"/>
            </w:r>
            <w:r>
              <w:rPr>
                <w:noProof/>
                <w:webHidden/>
              </w:rPr>
              <w:instrText xml:space="preserve"> PAGEREF _Toc136212221 \h </w:instrText>
            </w:r>
            <w:r>
              <w:rPr>
                <w:noProof/>
                <w:webHidden/>
              </w:rPr>
            </w:r>
            <w:r>
              <w:rPr>
                <w:noProof/>
                <w:webHidden/>
              </w:rPr>
              <w:fldChar w:fldCharType="separate"/>
            </w:r>
            <w:r>
              <w:rPr>
                <w:noProof/>
                <w:webHidden/>
              </w:rPr>
              <w:t>4</w:t>
            </w:r>
            <w:r>
              <w:rPr>
                <w:noProof/>
                <w:webHidden/>
              </w:rPr>
              <w:fldChar w:fldCharType="end"/>
            </w:r>
          </w:hyperlink>
        </w:p>
        <w:p w14:paraId="04A8D8B6" w14:textId="77777777" w:rsidR="002317BE" w:rsidRDefault="00F87D75" w:rsidP="002317BE">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36212222" w:history="1">
            <w:r w:rsidRPr="00F94159">
              <w:rPr>
                <w:rStyle w:val="Hyperlink"/>
                <w:noProof/>
              </w:rPr>
              <w:t>Academic development</w:t>
            </w:r>
            <w:r>
              <w:rPr>
                <w:noProof/>
                <w:webHidden/>
              </w:rPr>
              <w:tab/>
            </w:r>
            <w:r>
              <w:rPr>
                <w:noProof/>
                <w:webHidden/>
              </w:rPr>
              <w:fldChar w:fldCharType="begin"/>
            </w:r>
            <w:r>
              <w:rPr>
                <w:noProof/>
                <w:webHidden/>
              </w:rPr>
              <w:instrText xml:space="preserve"> PAGEREF _Toc136212222 \h </w:instrText>
            </w:r>
            <w:r>
              <w:rPr>
                <w:noProof/>
                <w:webHidden/>
              </w:rPr>
            </w:r>
            <w:r>
              <w:rPr>
                <w:noProof/>
                <w:webHidden/>
              </w:rPr>
              <w:fldChar w:fldCharType="separate"/>
            </w:r>
            <w:r>
              <w:rPr>
                <w:noProof/>
                <w:webHidden/>
              </w:rPr>
              <w:t>5</w:t>
            </w:r>
            <w:r>
              <w:rPr>
                <w:noProof/>
                <w:webHidden/>
              </w:rPr>
              <w:fldChar w:fldCharType="end"/>
            </w:r>
          </w:hyperlink>
        </w:p>
        <w:p w14:paraId="5C8E605C" w14:textId="77777777" w:rsidR="002317BE" w:rsidRDefault="00F87D75" w:rsidP="002317BE">
          <w:pPr>
            <w:pStyle w:val="TOC1"/>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36212223" w:history="1">
            <w:r w:rsidRPr="00F94159">
              <w:rPr>
                <w:rStyle w:val="Hyperlink"/>
                <w:noProof/>
              </w:rPr>
              <w:t>Conclusion</w:t>
            </w:r>
            <w:r>
              <w:rPr>
                <w:noProof/>
                <w:webHidden/>
              </w:rPr>
              <w:tab/>
            </w:r>
            <w:r>
              <w:rPr>
                <w:noProof/>
                <w:webHidden/>
              </w:rPr>
              <w:fldChar w:fldCharType="begin"/>
            </w:r>
            <w:r>
              <w:rPr>
                <w:noProof/>
                <w:webHidden/>
              </w:rPr>
              <w:instrText xml:space="preserve"> PAGEREF _Toc136212223 \h </w:instrText>
            </w:r>
            <w:r>
              <w:rPr>
                <w:noProof/>
                <w:webHidden/>
              </w:rPr>
            </w:r>
            <w:r>
              <w:rPr>
                <w:noProof/>
                <w:webHidden/>
              </w:rPr>
              <w:fldChar w:fldCharType="separate"/>
            </w:r>
            <w:r>
              <w:rPr>
                <w:noProof/>
                <w:webHidden/>
              </w:rPr>
              <w:t>8</w:t>
            </w:r>
            <w:r>
              <w:rPr>
                <w:noProof/>
                <w:webHidden/>
              </w:rPr>
              <w:fldChar w:fldCharType="end"/>
            </w:r>
          </w:hyperlink>
        </w:p>
        <w:p w14:paraId="5D1383A2" w14:textId="77777777" w:rsidR="002317BE" w:rsidRDefault="00F87D75" w:rsidP="002317BE">
          <w:pPr>
            <w:pStyle w:val="TOC1"/>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36212224" w:history="1">
            <w:r w:rsidRPr="00F94159">
              <w:rPr>
                <w:rStyle w:val="Hyperlink"/>
                <w:noProof/>
              </w:rPr>
              <w:t>Reference</w:t>
            </w:r>
            <w:r>
              <w:rPr>
                <w:noProof/>
                <w:webHidden/>
              </w:rPr>
              <w:tab/>
            </w:r>
            <w:r>
              <w:rPr>
                <w:noProof/>
                <w:webHidden/>
              </w:rPr>
              <w:fldChar w:fldCharType="begin"/>
            </w:r>
            <w:r>
              <w:rPr>
                <w:noProof/>
                <w:webHidden/>
              </w:rPr>
              <w:instrText xml:space="preserve"> PAGEREF _Toc136212224 \h </w:instrText>
            </w:r>
            <w:r>
              <w:rPr>
                <w:noProof/>
                <w:webHidden/>
              </w:rPr>
            </w:r>
            <w:r>
              <w:rPr>
                <w:noProof/>
                <w:webHidden/>
              </w:rPr>
              <w:fldChar w:fldCharType="separate"/>
            </w:r>
            <w:r>
              <w:rPr>
                <w:noProof/>
                <w:webHidden/>
              </w:rPr>
              <w:t>9</w:t>
            </w:r>
            <w:r>
              <w:rPr>
                <w:noProof/>
                <w:webHidden/>
              </w:rPr>
              <w:fldChar w:fldCharType="end"/>
            </w:r>
          </w:hyperlink>
        </w:p>
        <w:p w14:paraId="50ADD25D" w14:textId="77777777" w:rsidR="002317BE" w:rsidRDefault="00F87D75" w:rsidP="002317BE">
          <w:pPr>
            <w:rPr>
              <w:b/>
              <w:bCs/>
              <w:noProof/>
            </w:rPr>
          </w:pPr>
          <w:r>
            <w:rPr>
              <w:b/>
              <w:bCs/>
              <w:noProof/>
            </w:rPr>
            <w:fldChar w:fldCharType="end"/>
          </w:r>
        </w:p>
      </w:sdtContent>
    </w:sdt>
    <w:p w14:paraId="376C24EF" w14:textId="77777777" w:rsidR="00FA2940" w:rsidRPr="002317BE" w:rsidRDefault="00F87D75" w:rsidP="002317BE">
      <w:pPr>
        <w:rPr>
          <w:sz w:val="28"/>
          <w:szCs w:val="22"/>
        </w:rPr>
      </w:pPr>
      <w:r w:rsidRPr="002317BE">
        <w:rPr>
          <w:b/>
          <w:bCs/>
          <w:sz w:val="28"/>
          <w:szCs w:val="22"/>
        </w:rPr>
        <w:t>List of Figure</w:t>
      </w:r>
    </w:p>
    <w:p w14:paraId="4AD1B4EC" w14:textId="77777777" w:rsidR="002317BE" w:rsidRDefault="00F87D75">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r>
        <w:rPr>
          <w:b/>
          <w:bCs/>
        </w:rPr>
        <w:fldChar w:fldCharType="begin"/>
      </w:r>
      <w:r>
        <w:rPr>
          <w:b/>
          <w:bCs/>
        </w:rPr>
        <w:instrText xml:space="preserve"> TOC \h \z \c "Figure" </w:instrText>
      </w:r>
      <w:r>
        <w:rPr>
          <w:b/>
          <w:bCs/>
        </w:rPr>
        <w:fldChar w:fldCharType="separate"/>
      </w:r>
      <w:hyperlink w:anchor="_Toc136212234" w:history="1">
        <w:r w:rsidRPr="00C3744A">
          <w:rPr>
            <w:rStyle w:val="Hyperlink"/>
            <w:noProof/>
          </w:rPr>
          <w:t>Figure 1: DMAIC Model</w:t>
        </w:r>
        <w:r>
          <w:rPr>
            <w:noProof/>
            <w:webHidden/>
          </w:rPr>
          <w:tab/>
        </w:r>
        <w:r>
          <w:rPr>
            <w:noProof/>
            <w:webHidden/>
          </w:rPr>
          <w:fldChar w:fldCharType="begin"/>
        </w:r>
        <w:r>
          <w:rPr>
            <w:noProof/>
            <w:webHidden/>
          </w:rPr>
          <w:instrText xml:space="preserve"> PAGEREF _Toc136212234 \h </w:instrText>
        </w:r>
        <w:r>
          <w:rPr>
            <w:noProof/>
            <w:webHidden/>
          </w:rPr>
        </w:r>
        <w:r>
          <w:rPr>
            <w:noProof/>
            <w:webHidden/>
          </w:rPr>
          <w:fldChar w:fldCharType="separate"/>
        </w:r>
        <w:r>
          <w:rPr>
            <w:noProof/>
            <w:webHidden/>
          </w:rPr>
          <w:t>5</w:t>
        </w:r>
        <w:r>
          <w:rPr>
            <w:noProof/>
            <w:webHidden/>
          </w:rPr>
          <w:fldChar w:fldCharType="end"/>
        </w:r>
      </w:hyperlink>
    </w:p>
    <w:p w14:paraId="6A16A23D" w14:textId="77777777" w:rsidR="002317BE" w:rsidRDefault="00F87D75">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36212235" w:history="1">
        <w:r w:rsidRPr="00C3744A">
          <w:rPr>
            <w:rStyle w:val="Hyperlink"/>
            <w:noProof/>
          </w:rPr>
          <w:t>Figure 2: Gibbs Reflective Cycle</w:t>
        </w:r>
        <w:r>
          <w:rPr>
            <w:noProof/>
            <w:webHidden/>
          </w:rPr>
          <w:tab/>
        </w:r>
        <w:r>
          <w:rPr>
            <w:noProof/>
            <w:webHidden/>
          </w:rPr>
          <w:fldChar w:fldCharType="begin"/>
        </w:r>
        <w:r>
          <w:rPr>
            <w:noProof/>
            <w:webHidden/>
          </w:rPr>
          <w:instrText xml:space="preserve"> PAGEREF _Toc136212235 \h </w:instrText>
        </w:r>
        <w:r>
          <w:rPr>
            <w:noProof/>
            <w:webHidden/>
          </w:rPr>
        </w:r>
        <w:r>
          <w:rPr>
            <w:noProof/>
            <w:webHidden/>
          </w:rPr>
          <w:fldChar w:fldCharType="separate"/>
        </w:r>
        <w:r>
          <w:rPr>
            <w:noProof/>
            <w:webHidden/>
          </w:rPr>
          <w:t>6</w:t>
        </w:r>
        <w:r>
          <w:rPr>
            <w:noProof/>
            <w:webHidden/>
          </w:rPr>
          <w:fldChar w:fldCharType="end"/>
        </w:r>
      </w:hyperlink>
    </w:p>
    <w:p w14:paraId="015AFC91" w14:textId="77777777" w:rsidR="001F101F" w:rsidRPr="00FA2940" w:rsidRDefault="00F87D75">
      <w:pPr>
        <w:spacing w:after="160" w:line="259" w:lineRule="auto"/>
        <w:jc w:val="left"/>
        <w:rPr>
          <w:b/>
          <w:bCs/>
        </w:rPr>
      </w:pPr>
      <w:r>
        <w:rPr>
          <w:b/>
          <w:bCs/>
        </w:rPr>
        <w:fldChar w:fldCharType="end"/>
      </w:r>
      <w:r w:rsidRPr="00FA2940">
        <w:rPr>
          <w:b/>
          <w:bCs/>
        </w:rPr>
        <w:br w:type="page"/>
      </w:r>
    </w:p>
    <w:p w14:paraId="1A980A90" w14:textId="77777777" w:rsidR="006A4B42" w:rsidRDefault="00F87D75" w:rsidP="001F101F">
      <w:pPr>
        <w:pStyle w:val="Heading1"/>
      </w:pPr>
      <w:bookmarkStart w:id="0" w:name="_Toc136212219"/>
      <w:r>
        <w:t>Introduction</w:t>
      </w:r>
      <w:bookmarkEnd w:id="0"/>
      <w:r>
        <w:t xml:space="preserve"> </w:t>
      </w:r>
    </w:p>
    <w:p w14:paraId="55D9FF85" w14:textId="77777777" w:rsidR="006A4B42" w:rsidRDefault="00F87D75" w:rsidP="00541E94">
      <w:pPr>
        <w:rPr>
          <w:b/>
          <w:sz w:val="28"/>
          <w:szCs w:val="32"/>
          <w:lang w:eastAsia="en-GB"/>
        </w:rPr>
      </w:pPr>
      <w:r>
        <w:t>The placement in the foods and beverage section is for learning the foods and beverage operations in the hotel and hospitality industry.</w:t>
      </w:r>
      <w:r w:rsidR="00425B2C">
        <w:t xml:space="preserve"> </w:t>
      </w:r>
      <w:r w:rsidR="00CC0D15">
        <w:t xml:space="preserve">The main objective of the placement is to teach the students about the practical and merge academic </w:t>
      </w:r>
      <w:r w:rsidR="006177E2">
        <w:t>knowledge</w:t>
      </w:r>
      <w:r w:rsidR="00CC0D15">
        <w:t xml:space="preserve"> into a field</w:t>
      </w:r>
      <w:r w:rsidR="006177E2">
        <w:t xml:space="preserve">. The reflection report is based on the placement </w:t>
      </w:r>
      <w:r w:rsidR="00BA1B44">
        <w:t>of</w:t>
      </w:r>
      <w:r w:rsidR="006177E2">
        <w:t xml:space="preserve"> The Dorchester London in the </w:t>
      </w:r>
      <w:r w:rsidR="00BA1B44">
        <w:t>food</w:t>
      </w:r>
      <w:r w:rsidR="006177E2">
        <w:t xml:space="preserve"> and beverage department</w:t>
      </w:r>
      <w:r w:rsidR="00E01247">
        <w:t xml:space="preserve"> (Goh &amp; Murillo, 2021)</w:t>
      </w:r>
      <w:r w:rsidR="006177E2">
        <w:t>.</w:t>
      </w:r>
      <w:r w:rsidR="00BA1B44">
        <w:t xml:space="preserve"> Here I have improved my self-management and other kinds of skills so that I can improve my academic skills as well. Here I have used the </w:t>
      </w:r>
      <w:r w:rsidR="007172CD">
        <w:t xml:space="preserve">DMAIC model and the Gibbs reflective model for the </w:t>
      </w:r>
      <w:r w:rsidR="00712347">
        <w:t xml:space="preserve">reports. Finally, I have concluded the </w:t>
      </w:r>
      <w:r w:rsidR="00201A75">
        <w:t xml:space="preserve">report with some of </w:t>
      </w:r>
      <w:r w:rsidR="005A5645">
        <w:t>my</w:t>
      </w:r>
      <w:r w:rsidR="00201A75">
        <w:t xml:space="preserve"> thoughts regarding the missed opportunities during the placement in the hotel.</w:t>
      </w:r>
      <w:r>
        <w:br w:type="page"/>
      </w:r>
    </w:p>
    <w:p w14:paraId="272C620E" w14:textId="77777777" w:rsidR="006A4B42" w:rsidRDefault="00F87D75" w:rsidP="00040CE1">
      <w:pPr>
        <w:pStyle w:val="Heading2"/>
      </w:pPr>
      <w:bookmarkStart w:id="1" w:name="_Toc136212220"/>
      <w:r>
        <w:t>Vocational Development</w:t>
      </w:r>
      <w:bookmarkEnd w:id="1"/>
    </w:p>
    <w:p w14:paraId="6CBA6EF4" w14:textId="77777777" w:rsidR="001F101F" w:rsidRDefault="00F87D75" w:rsidP="006A4B42">
      <w:r>
        <w:t xml:space="preserve"> </w:t>
      </w:r>
      <w:r w:rsidR="00D82EEE" w:rsidRPr="00D82EEE">
        <w:t>I was able to accomplish my goals and obtain a thorough grasp of the sector during my employment at The Dorchester in the food and beverage department. I was able to improve my abilities in food service, food production methods, and management/supervision systems linked to food and beverage operations thanks to the whole experience, which served as a strong basis for my professional growth.</w:t>
      </w:r>
      <w:r w:rsidR="00D82EEE">
        <w:t xml:space="preserve"> My clear objective during the placement was </w:t>
      </w:r>
      <w:r w:rsidR="00D82EEE" w:rsidRPr="001E697B">
        <w:rPr>
          <w:b/>
          <w:bCs/>
        </w:rPr>
        <w:t xml:space="preserve">to gain an understanding </w:t>
      </w:r>
      <w:r w:rsidR="00096AFE">
        <w:rPr>
          <w:b/>
          <w:bCs/>
        </w:rPr>
        <w:t>of</w:t>
      </w:r>
      <w:r w:rsidR="00D82EEE" w:rsidRPr="001E697B">
        <w:rPr>
          <w:b/>
          <w:bCs/>
        </w:rPr>
        <w:t xml:space="preserve"> managing </w:t>
      </w:r>
      <w:r w:rsidR="001E697B" w:rsidRPr="001E697B">
        <w:rPr>
          <w:b/>
          <w:bCs/>
        </w:rPr>
        <w:t>food</w:t>
      </w:r>
      <w:r w:rsidR="00D82EEE" w:rsidRPr="001E697B">
        <w:rPr>
          <w:b/>
          <w:bCs/>
        </w:rPr>
        <w:t xml:space="preserve"> and beverage operations</w:t>
      </w:r>
      <w:r w:rsidR="00D82EEE">
        <w:t xml:space="preserve"> in </w:t>
      </w:r>
      <w:r w:rsidR="001E697B">
        <w:t xml:space="preserve">the </w:t>
      </w:r>
      <w:r w:rsidR="00D82EEE">
        <w:t>food and beverage industry</w:t>
      </w:r>
      <w:r w:rsidR="00E01247">
        <w:t xml:space="preserve"> (Pol &amp; Patil, 2021)</w:t>
      </w:r>
      <w:r w:rsidR="00D82EEE">
        <w:t>.</w:t>
      </w:r>
      <w:r w:rsidR="00DD306A">
        <w:t xml:space="preserve"> </w:t>
      </w:r>
      <w:r w:rsidR="001E697B" w:rsidRPr="001E697B">
        <w:t xml:space="preserve">My placement also aimed to help me </w:t>
      </w:r>
      <w:r w:rsidR="001E697B" w:rsidRPr="001E697B">
        <w:rPr>
          <w:b/>
          <w:bCs/>
        </w:rPr>
        <w:t>hone my customer service abilities</w:t>
      </w:r>
      <w:r w:rsidR="001E697B" w:rsidRPr="001E697B">
        <w:t xml:space="preserve">. I had the chance to engage with a variety of clients while working at The Dorchester and offer them first-rate service. </w:t>
      </w:r>
    </w:p>
    <w:p w14:paraId="473F6580" w14:textId="77777777" w:rsidR="00A6369B" w:rsidRDefault="00F87D75" w:rsidP="00096AFE">
      <w:r>
        <w:t xml:space="preserve">My cooperation and communication skills were able to grow as a result of my placement at The Dorchester in terms of self-development. Working together with </w:t>
      </w:r>
      <w:r w:rsidRPr="00096AFE">
        <w:rPr>
          <w:b/>
          <w:bCs/>
        </w:rPr>
        <w:t>co-workers from div</w:t>
      </w:r>
      <w:r w:rsidRPr="00096AFE">
        <w:rPr>
          <w:b/>
          <w:bCs/>
        </w:rPr>
        <w:t>erse departments</w:t>
      </w:r>
      <w:r>
        <w:t xml:space="preserve">, I promoted efficient coordination and communication to guarantee efficient operations. </w:t>
      </w:r>
      <w:r w:rsidRPr="00D02BA0">
        <w:rPr>
          <w:b/>
          <w:bCs/>
        </w:rPr>
        <w:t>My capacity to adapt, solve problems, and deal with difficult situations</w:t>
      </w:r>
      <w:r>
        <w:t xml:space="preserve"> professionally increased while working in a fast-paced and dynamic setting. I </w:t>
      </w:r>
      <w:r>
        <w:t>recognised several "lost" chances in addition to the many worthwhile ones that the placement offered. I regret not getting greater exposure to the back-end processes, such as inventory management and cost control, due to time restrictions and the responsib</w:t>
      </w:r>
      <w:r>
        <w:t>ilities of the position. These are important components of food and beverage operations that I would have liked to learn more about to have a comprehensive grasp of the sector.</w:t>
      </w:r>
    </w:p>
    <w:p w14:paraId="6625B7B0" w14:textId="77777777" w:rsidR="00A6369B" w:rsidRDefault="00F87D75" w:rsidP="00040CE1">
      <w:pPr>
        <w:pStyle w:val="Heading2"/>
      </w:pPr>
      <w:bookmarkStart w:id="2" w:name="_Toc136212221"/>
      <w:r>
        <w:t>Self-development</w:t>
      </w:r>
      <w:bookmarkEnd w:id="2"/>
    </w:p>
    <w:p w14:paraId="5004D31F" w14:textId="77777777" w:rsidR="00A6369B" w:rsidRPr="00A6369B" w:rsidRDefault="00F87D75" w:rsidP="00A6369B">
      <w:pPr>
        <w:rPr>
          <w:lang w:eastAsia="en-GB"/>
        </w:rPr>
      </w:pPr>
      <w:r w:rsidRPr="00F57857">
        <w:rPr>
          <w:lang w:eastAsia="en-GB"/>
        </w:rPr>
        <w:t xml:space="preserve">During my internship at The Dorchester, I saw a </w:t>
      </w:r>
      <w:r w:rsidRPr="00F57857">
        <w:rPr>
          <w:lang w:eastAsia="en-GB"/>
        </w:rPr>
        <w:t>management problem with guest relations and communication that affected the food and beverage division's overall operational effectiveness. The issue was that the kitchen staff took too long to receive client choices and dietary needs, which caused inconsi</w:t>
      </w:r>
      <w:r w:rsidRPr="00F57857">
        <w:rPr>
          <w:lang w:eastAsia="en-GB"/>
        </w:rPr>
        <w:t>stent delivery of individualised dining experiences. My use of the approach allowed me to find practical answers to this problem</w:t>
      </w:r>
      <w:r w:rsidR="00E01247">
        <w:rPr>
          <w:lang w:eastAsia="en-GB"/>
        </w:rPr>
        <w:t xml:space="preserve"> </w:t>
      </w:r>
      <w:r w:rsidR="00E01247">
        <w:t>(Goh &amp; Jie, 2022)</w:t>
      </w:r>
      <w:r w:rsidRPr="00F57857">
        <w:rPr>
          <w:lang w:eastAsia="en-GB"/>
        </w:rPr>
        <w:t>. I evaluated internal communication procedures and client feedback to determine the impact. It soon became cl</w:t>
      </w:r>
      <w:r w:rsidRPr="00F57857">
        <w:rPr>
          <w:lang w:eastAsia="en-GB"/>
        </w:rPr>
        <w:t xml:space="preserve">ear that the absence of a streamlined and effective method for recording and transmitting visitor preferences was the root cause of delays, misunderstandings, and </w:t>
      </w:r>
      <w:r>
        <w:rPr>
          <w:lang w:eastAsia="en-GB"/>
        </w:rPr>
        <w:t>misinformation in the kitchen.</w:t>
      </w:r>
    </w:p>
    <w:p w14:paraId="64243396" w14:textId="77777777" w:rsidR="00C57B32" w:rsidRDefault="00F87D75" w:rsidP="001B1627">
      <w:pPr>
        <w:jc w:val="center"/>
        <w:rPr>
          <w:lang w:eastAsia="en-GB"/>
        </w:rPr>
      </w:pPr>
      <w:r>
        <w:rPr>
          <w:noProof/>
          <w:lang w:val="en-US"/>
        </w:rPr>
        <w:drawing>
          <wp:inline distT="0" distB="0" distL="0" distR="0" wp14:anchorId="28A453B3" wp14:editId="432BC016">
            <wp:extent cx="3124200" cy="1757363"/>
            <wp:effectExtent l="0" t="0" r="0" b="0"/>
            <wp:docPr id="616574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74571" name="Picture 61657457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35119" cy="1763505"/>
                    </a:xfrm>
                    <a:prstGeom prst="rect">
                      <a:avLst/>
                    </a:prstGeom>
                  </pic:spPr>
                </pic:pic>
              </a:graphicData>
            </a:graphic>
          </wp:inline>
        </w:drawing>
      </w:r>
    </w:p>
    <w:p w14:paraId="5BDBEDD6" w14:textId="77777777" w:rsidR="001B1627" w:rsidRDefault="00F87D75" w:rsidP="002317BE">
      <w:pPr>
        <w:pStyle w:val="Caption"/>
        <w:spacing w:after="0"/>
      </w:pPr>
      <w:bookmarkStart w:id="3" w:name="_Toc136212234"/>
      <w:r>
        <w:t xml:space="preserve">Figure </w:t>
      </w:r>
      <w:r w:rsidR="006E2410">
        <w:fldChar w:fldCharType="begin"/>
      </w:r>
      <w:r>
        <w:instrText xml:space="preserve"> SEQ Figure \* ARABIC </w:instrText>
      </w:r>
      <w:r w:rsidR="006E2410">
        <w:fldChar w:fldCharType="separate"/>
      </w:r>
      <w:r w:rsidR="006E2410">
        <w:rPr>
          <w:noProof/>
        </w:rPr>
        <w:t>1</w:t>
      </w:r>
      <w:r w:rsidR="006E2410">
        <w:rPr>
          <w:noProof/>
        </w:rPr>
        <w:fldChar w:fldCharType="end"/>
      </w:r>
      <w:r>
        <w:t>: DMAIC Model</w:t>
      </w:r>
      <w:bookmarkEnd w:id="3"/>
    </w:p>
    <w:p w14:paraId="1F401D9C" w14:textId="77777777" w:rsidR="001B1627" w:rsidRDefault="00F87D75" w:rsidP="002317BE">
      <w:pPr>
        <w:pStyle w:val="Caption"/>
        <w:spacing w:after="0"/>
      </w:pPr>
      <w:r>
        <w:t>Source:</w:t>
      </w:r>
      <w:r w:rsidR="00E01247">
        <w:t xml:space="preserve"> (Yu &amp; Huang, 2022)</w:t>
      </w:r>
    </w:p>
    <w:p w14:paraId="79BCAE9A" w14:textId="77777777" w:rsidR="006863A6" w:rsidRDefault="00F87D75" w:rsidP="00A67BCC">
      <w:pPr>
        <w:rPr>
          <w:lang w:eastAsia="en-GB"/>
        </w:rPr>
      </w:pPr>
      <w:r>
        <w:rPr>
          <w:lang w:eastAsia="en-GB"/>
        </w:rPr>
        <w:t xml:space="preserve">Create a training programme to instruct all employees on how to </w:t>
      </w:r>
      <w:r w:rsidRPr="006863A6">
        <w:rPr>
          <w:b/>
          <w:bCs/>
          <w:lang w:eastAsia="en-GB"/>
        </w:rPr>
        <w:t>communicate with guests</w:t>
      </w:r>
      <w:r>
        <w:rPr>
          <w:lang w:eastAsia="en-GB"/>
        </w:rPr>
        <w:t xml:space="preserve"> effectively, with a focus on the significance of appropriately recording and relaying preferences and dietary needs. </w:t>
      </w:r>
      <w:r w:rsidRPr="006863A6">
        <w:rPr>
          <w:b/>
          <w:bCs/>
          <w:lang w:eastAsia="en-GB"/>
        </w:rPr>
        <w:t>Establish a single syste</w:t>
      </w:r>
      <w:r w:rsidRPr="006863A6">
        <w:rPr>
          <w:b/>
          <w:bCs/>
          <w:lang w:eastAsia="en-GB"/>
        </w:rPr>
        <w:t>m</w:t>
      </w:r>
      <w:r>
        <w:rPr>
          <w:lang w:eastAsia="en-GB"/>
        </w:rPr>
        <w:t xml:space="preserve"> or database where pertinent departments may store and retrieve information about visitor preferences and dietary needs</w:t>
      </w:r>
      <w:r w:rsidR="00E01247">
        <w:rPr>
          <w:lang w:eastAsia="en-GB"/>
        </w:rPr>
        <w:t xml:space="preserve"> </w:t>
      </w:r>
      <w:r w:rsidR="00E01247">
        <w:t>(Ahmed, 2019)</w:t>
      </w:r>
      <w:r>
        <w:rPr>
          <w:lang w:eastAsia="en-GB"/>
        </w:rPr>
        <w:t>. This will simplify communication, lessen mistakes, and provide staff members with instant access to information.</w:t>
      </w:r>
    </w:p>
    <w:p w14:paraId="56834E58" w14:textId="77777777" w:rsidR="00A67BCC" w:rsidRDefault="00F87D75" w:rsidP="00A67BCC">
      <w:pPr>
        <w:rPr>
          <w:lang w:eastAsia="en-GB"/>
        </w:rPr>
      </w:pPr>
      <w:r w:rsidRPr="006863A6">
        <w:rPr>
          <w:b/>
          <w:bCs/>
          <w:lang w:eastAsia="en-GB"/>
        </w:rPr>
        <w:t>Encoura</w:t>
      </w:r>
      <w:r w:rsidRPr="006863A6">
        <w:rPr>
          <w:b/>
          <w:bCs/>
          <w:lang w:eastAsia="en-GB"/>
        </w:rPr>
        <w:t>ge improved</w:t>
      </w:r>
      <w:r>
        <w:rPr>
          <w:lang w:eastAsia="en-GB"/>
        </w:rPr>
        <w:t xml:space="preserve"> lines of communication between the front-of-house and kitchen employees. Regular briefings, meetings, and feedback sessions help promote a cooperative atmosphere and ensure that any updates or changes to guest requirements are conveyed right aw</w:t>
      </w:r>
      <w:r>
        <w:rPr>
          <w:lang w:eastAsia="en-GB"/>
        </w:rPr>
        <w:t>ay.</w:t>
      </w:r>
      <w:r w:rsidR="006863A6">
        <w:rPr>
          <w:lang w:eastAsia="en-GB"/>
        </w:rPr>
        <w:t xml:space="preserve"> </w:t>
      </w:r>
      <w:r w:rsidRPr="006863A6">
        <w:rPr>
          <w:b/>
          <w:bCs/>
          <w:lang w:eastAsia="en-GB"/>
        </w:rPr>
        <w:t>Feedback</w:t>
      </w:r>
      <w:r>
        <w:rPr>
          <w:lang w:eastAsia="en-GB"/>
        </w:rPr>
        <w:t xml:space="preserve"> from workers </w:t>
      </w:r>
      <w:r w:rsidR="006863A6">
        <w:rPr>
          <w:lang w:eastAsia="en-GB"/>
        </w:rPr>
        <w:t>and customers is used for assessing the situation.</w:t>
      </w:r>
      <w:r>
        <w:rPr>
          <w:lang w:eastAsia="en-GB"/>
        </w:rPr>
        <w:t xml:space="preserve"> </w:t>
      </w:r>
      <w:r w:rsidR="006863A6">
        <w:rPr>
          <w:lang w:eastAsia="en-GB"/>
        </w:rPr>
        <w:t>The guest service for communication must be adjusted and continuously improved to support regular audits.</w:t>
      </w:r>
    </w:p>
    <w:p w14:paraId="06615E50" w14:textId="77777777" w:rsidR="006E2410" w:rsidRDefault="00F87D75" w:rsidP="00040CE1">
      <w:pPr>
        <w:pStyle w:val="Heading2"/>
      </w:pPr>
      <w:bookmarkStart w:id="4" w:name="_Toc136212222"/>
      <w:r>
        <w:t>Academic development</w:t>
      </w:r>
      <w:bookmarkEnd w:id="4"/>
    </w:p>
    <w:p w14:paraId="606BDC75" w14:textId="77777777" w:rsidR="006E2410" w:rsidRDefault="00F87D75" w:rsidP="006E2410">
      <w:pPr>
        <w:rPr>
          <w:lang w:eastAsia="en-GB"/>
        </w:rPr>
      </w:pPr>
      <w:r w:rsidRPr="006E2410">
        <w:rPr>
          <w:lang w:eastAsia="en-GB"/>
        </w:rPr>
        <w:t>I actively acquired and implemented important skills</w:t>
      </w:r>
      <w:r w:rsidRPr="006E2410">
        <w:rPr>
          <w:lang w:eastAsia="en-GB"/>
        </w:rPr>
        <w:t xml:space="preserve"> in self-management and growth, task management, using initiative to solve difficulties at work, communication, and the application of information during my placement at The Dorchester. I may demonstrate my improvement in these areas by utilising the Gibbs</w:t>
      </w:r>
      <w:r w:rsidRPr="006E2410">
        <w:rPr>
          <w:lang w:eastAsia="en-GB"/>
        </w:rPr>
        <w:t xml:space="preserve"> reflective cycle to reflect on my experiences.</w:t>
      </w:r>
    </w:p>
    <w:p w14:paraId="24F55397" w14:textId="77777777" w:rsidR="006E2410" w:rsidRDefault="00F87D75" w:rsidP="006E2410">
      <w:pPr>
        <w:jc w:val="center"/>
        <w:rPr>
          <w:lang w:eastAsia="en-GB"/>
        </w:rPr>
      </w:pPr>
      <w:r>
        <w:rPr>
          <w:noProof/>
          <w:lang w:val="en-US"/>
        </w:rPr>
        <w:drawing>
          <wp:inline distT="0" distB="0" distL="0" distR="0" wp14:anchorId="0074DF77" wp14:editId="1EAD990C">
            <wp:extent cx="2971800" cy="2864484"/>
            <wp:effectExtent l="0" t="0" r="0" b="0"/>
            <wp:docPr id="988266340" name="Picture 2" descr="We do not learn from experience... we learn from reflecting on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266340" name="Picture 1" descr="We do not learn from experience... we learn from reflecting on experienc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980559" cy="2872927"/>
                    </a:xfrm>
                    <a:prstGeom prst="rect">
                      <a:avLst/>
                    </a:prstGeom>
                    <a:noFill/>
                    <a:ln>
                      <a:noFill/>
                    </a:ln>
                  </pic:spPr>
                </pic:pic>
              </a:graphicData>
            </a:graphic>
          </wp:inline>
        </w:drawing>
      </w:r>
    </w:p>
    <w:p w14:paraId="72948E96" w14:textId="77777777" w:rsidR="006E2410" w:rsidRDefault="00F87D75" w:rsidP="002317BE">
      <w:pPr>
        <w:pStyle w:val="Caption"/>
        <w:spacing w:after="0"/>
      </w:pPr>
      <w:bookmarkStart w:id="5" w:name="_Toc136212235"/>
      <w:r>
        <w:t xml:space="preserve">Figure </w:t>
      </w:r>
      <w:r>
        <w:fldChar w:fldCharType="begin"/>
      </w:r>
      <w:r>
        <w:instrText xml:space="preserve"> SEQ Figure \* ARABIC </w:instrText>
      </w:r>
      <w:r>
        <w:fldChar w:fldCharType="separate"/>
      </w:r>
      <w:r>
        <w:rPr>
          <w:noProof/>
        </w:rPr>
        <w:t>2</w:t>
      </w:r>
      <w:r>
        <w:rPr>
          <w:noProof/>
        </w:rPr>
        <w:fldChar w:fldCharType="end"/>
      </w:r>
      <w:r>
        <w:t>: Gibbs Reflective Cycle</w:t>
      </w:r>
      <w:bookmarkEnd w:id="5"/>
    </w:p>
    <w:p w14:paraId="482EFC50" w14:textId="77777777" w:rsidR="006E2410" w:rsidRPr="006E2410" w:rsidRDefault="00F87D75" w:rsidP="002317BE">
      <w:pPr>
        <w:pStyle w:val="Caption"/>
        <w:spacing w:after="0"/>
      </w:pPr>
      <w:r>
        <w:t xml:space="preserve">Source: </w:t>
      </w:r>
      <w:r w:rsidR="00E01247">
        <w:t>(Markkanen &amp; Anttila, 2020)</w:t>
      </w:r>
    </w:p>
    <w:p w14:paraId="4D927196" w14:textId="77777777" w:rsidR="00EA4286" w:rsidRDefault="00F87D75" w:rsidP="00A67BCC">
      <w:pPr>
        <w:rPr>
          <w:lang w:eastAsia="en-GB"/>
        </w:rPr>
      </w:pPr>
      <w:r>
        <w:rPr>
          <w:lang w:eastAsia="en-GB"/>
        </w:rPr>
        <w:t>The Gibbs reflective model requires identifying the cause first. Then the problem solver will use their insight for solving and realizing the failure or success of the situation. After the success is identified it is important to analyse and finally conclu</w:t>
      </w:r>
      <w:r>
        <w:rPr>
          <w:lang w:eastAsia="en-GB"/>
        </w:rPr>
        <w:t xml:space="preserve">de the situation. The final action will be depending on all the </w:t>
      </w:r>
      <w:r w:rsidR="00CA3FD3">
        <w:rPr>
          <w:lang w:eastAsia="en-GB"/>
        </w:rPr>
        <w:t>reviews</w:t>
      </w:r>
      <w:r>
        <w:rPr>
          <w:lang w:eastAsia="en-GB"/>
        </w:rPr>
        <w:t xml:space="preserve"> of the</w:t>
      </w:r>
      <w:r w:rsidR="000D26FC">
        <w:rPr>
          <w:lang w:eastAsia="en-GB"/>
        </w:rPr>
        <w:t>se situations.</w:t>
      </w:r>
      <w:r w:rsidR="00CA3FD3">
        <w:rPr>
          <w:lang w:eastAsia="en-GB"/>
        </w:rPr>
        <w:t xml:space="preserve"> </w:t>
      </w:r>
    </w:p>
    <w:p w14:paraId="061C703F" w14:textId="77777777" w:rsidR="006863A6" w:rsidRDefault="00F87D75" w:rsidP="00A67BCC">
      <w:pPr>
        <w:rPr>
          <w:lang w:eastAsia="en-GB"/>
        </w:rPr>
      </w:pPr>
      <w:r>
        <w:rPr>
          <w:lang w:eastAsia="en-GB"/>
        </w:rPr>
        <w:t xml:space="preserve">At first, </w:t>
      </w:r>
      <w:r w:rsidRPr="009544BC">
        <w:rPr>
          <w:lang w:eastAsia="en-GB"/>
        </w:rPr>
        <w:t xml:space="preserve">I conducted </w:t>
      </w:r>
      <w:r w:rsidRPr="009544BC">
        <w:rPr>
          <w:b/>
          <w:bCs/>
          <w:lang w:eastAsia="en-GB"/>
        </w:rPr>
        <w:t>self-reflection using the Gibbs Reflective Model</w:t>
      </w:r>
      <w:r w:rsidRPr="009544BC">
        <w:rPr>
          <w:lang w:eastAsia="en-GB"/>
        </w:rPr>
        <w:t xml:space="preserve"> to identify my self-management and personal development strong points and opportunities for</w:t>
      </w:r>
      <w:r w:rsidRPr="009544BC">
        <w:rPr>
          <w:lang w:eastAsia="en-GB"/>
        </w:rPr>
        <w:t xml:space="preserve"> growth. I understood how crucial it was to establish specific goals and aggressively look for chances to advance. I came up with a list of precise steps to pursue self-improvement through self-reflection and feedback from supervisors</w:t>
      </w:r>
      <w:r w:rsidR="004628D1">
        <w:rPr>
          <w:lang w:eastAsia="en-GB"/>
        </w:rPr>
        <w:t xml:space="preserve"> </w:t>
      </w:r>
      <w:r w:rsidR="004628D1">
        <w:t>(Wood, 2013)</w:t>
      </w:r>
      <w:r w:rsidRPr="009544BC">
        <w:rPr>
          <w:lang w:eastAsia="en-GB"/>
        </w:rPr>
        <w:t>. I displ</w:t>
      </w:r>
      <w:r w:rsidRPr="009544BC">
        <w:rPr>
          <w:lang w:eastAsia="en-GB"/>
        </w:rPr>
        <w:t>ayed self-management and a dedication to personal improvement by creating objectives and constantly reviewing my progress.</w:t>
      </w:r>
    </w:p>
    <w:p w14:paraId="0C0AD1D2" w14:textId="77777777" w:rsidR="009544BC" w:rsidRPr="00C57B32" w:rsidRDefault="00F87D75" w:rsidP="00A67BCC">
      <w:pPr>
        <w:rPr>
          <w:lang w:eastAsia="en-GB"/>
        </w:rPr>
      </w:pPr>
      <w:r w:rsidRPr="009544BC">
        <w:rPr>
          <w:lang w:eastAsia="en-GB"/>
        </w:rPr>
        <w:t>I considered particular situations when I had to juggle several duties and obligations using the Gibbs Reflective Model as a framewor</w:t>
      </w:r>
      <w:r w:rsidRPr="009544BC">
        <w:rPr>
          <w:lang w:eastAsia="en-GB"/>
        </w:rPr>
        <w:t xml:space="preserve">k. I assessed my </w:t>
      </w:r>
      <w:r w:rsidRPr="009544BC">
        <w:rPr>
          <w:b/>
          <w:bCs/>
          <w:lang w:eastAsia="en-GB"/>
        </w:rPr>
        <w:t>task-management strategy and noted development opportunities.</w:t>
      </w:r>
      <w:r w:rsidRPr="009544BC">
        <w:rPr>
          <w:lang w:eastAsia="en-GB"/>
        </w:rPr>
        <w:t xml:space="preserve"> I became aware of the necessity of using time management strategies and good work prioritisation via contemplation. I used tactics like making task lists, dividing difficult wor</w:t>
      </w:r>
      <w:r w:rsidRPr="009544BC">
        <w:rPr>
          <w:lang w:eastAsia="en-GB"/>
        </w:rPr>
        <w:t>k into smaller, more doable activities, and establishing reasonable deadlines. My task management abilities increased as a result of using these strategies and critically evaluating their performance.</w:t>
      </w:r>
    </w:p>
    <w:p w14:paraId="162009DB" w14:textId="77777777" w:rsidR="00F80C9B" w:rsidRDefault="00F87D75" w:rsidP="001F101F">
      <w:pPr>
        <w:rPr>
          <w:lang w:eastAsia="en-GB"/>
        </w:rPr>
      </w:pPr>
      <w:r>
        <w:rPr>
          <w:lang w:eastAsia="en-GB"/>
        </w:rPr>
        <w:t xml:space="preserve">Using the </w:t>
      </w:r>
      <w:r w:rsidR="00AC2664">
        <w:rPr>
          <w:lang w:eastAsia="en-GB"/>
        </w:rPr>
        <w:t>model,</w:t>
      </w:r>
      <w:r>
        <w:rPr>
          <w:lang w:eastAsia="en-GB"/>
        </w:rPr>
        <w:t xml:space="preserve"> I have reviewed and evaluated the resp</w:t>
      </w:r>
      <w:r>
        <w:rPr>
          <w:lang w:eastAsia="en-GB"/>
        </w:rPr>
        <w:t>onse from the customer.</w:t>
      </w:r>
      <w:r w:rsidR="00AC2664">
        <w:rPr>
          <w:lang w:eastAsia="en-GB"/>
        </w:rPr>
        <w:t xml:space="preserve"> Through the analysis, I have improved </w:t>
      </w:r>
      <w:r w:rsidR="00706FEB">
        <w:rPr>
          <w:lang w:eastAsia="en-GB"/>
        </w:rPr>
        <w:t>methods</w:t>
      </w:r>
      <w:r w:rsidR="00AC2664">
        <w:rPr>
          <w:lang w:eastAsia="en-GB"/>
        </w:rPr>
        <w:t xml:space="preserve"> for addressing the issues and developing </w:t>
      </w:r>
      <w:r w:rsidR="00706FEB">
        <w:rPr>
          <w:lang w:eastAsia="en-GB"/>
        </w:rPr>
        <w:t>problem-solving</w:t>
      </w:r>
      <w:r w:rsidR="00AC2664">
        <w:rPr>
          <w:lang w:eastAsia="en-GB"/>
        </w:rPr>
        <w:t>.</w:t>
      </w:r>
      <w:r w:rsidR="00706FEB">
        <w:rPr>
          <w:lang w:eastAsia="en-GB"/>
        </w:rPr>
        <w:t xml:space="preserve"> I actively sought a good opportunity to suggest practical </w:t>
      </w:r>
      <w:r w:rsidR="0073799F">
        <w:rPr>
          <w:lang w:eastAsia="en-GB"/>
        </w:rPr>
        <w:t>responses</w:t>
      </w:r>
      <w:r w:rsidR="00706FEB">
        <w:rPr>
          <w:lang w:eastAsia="en-GB"/>
        </w:rPr>
        <w:t xml:space="preserve"> </w:t>
      </w:r>
      <w:r w:rsidR="0073799F">
        <w:rPr>
          <w:lang w:eastAsia="en-GB"/>
        </w:rPr>
        <w:t>to</w:t>
      </w:r>
      <w:r w:rsidR="00706FEB">
        <w:rPr>
          <w:lang w:eastAsia="en-GB"/>
        </w:rPr>
        <w:t xml:space="preserve"> the problems, which </w:t>
      </w:r>
      <w:r w:rsidR="0073799F">
        <w:rPr>
          <w:lang w:eastAsia="en-GB"/>
        </w:rPr>
        <w:t>improved</w:t>
      </w:r>
      <w:r w:rsidR="00706FEB">
        <w:rPr>
          <w:lang w:eastAsia="en-GB"/>
        </w:rPr>
        <w:t xml:space="preserve"> my </w:t>
      </w:r>
      <w:r w:rsidR="0073799F" w:rsidRPr="00F80C9B">
        <w:rPr>
          <w:b/>
          <w:bCs/>
          <w:lang w:eastAsia="en-GB"/>
        </w:rPr>
        <w:t>problem-solving</w:t>
      </w:r>
      <w:r w:rsidR="00706FEB" w:rsidRPr="00F80C9B">
        <w:rPr>
          <w:b/>
          <w:bCs/>
          <w:lang w:eastAsia="en-GB"/>
        </w:rPr>
        <w:t xml:space="preserve"> ability</w:t>
      </w:r>
      <w:r w:rsidR="00706FEB">
        <w:rPr>
          <w:lang w:eastAsia="en-GB"/>
        </w:rPr>
        <w:t>.</w:t>
      </w:r>
      <w:r w:rsidR="0073799F">
        <w:rPr>
          <w:lang w:eastAsia="en-GB"/>
        </w:rPr>
        <w:t xml:space="preserve"> </w:t>
      </w:r>
      <w:r w:rsidRPr="00F80C9B">
        <w:rPr>
          <w:lang w:eastAsia="en-GB"/>
        </w:rPr>
        <w:t xml:space="preserve">I assessed my </w:t>
      </w:r>
      <w:r w:rsidRPr="00F80C9B">
        <w:rPr>
          <w:b/>
          <w:bCs/>
          <w:lang w:eastAsia="en-GB"/>
        </w:rPr>
        <w:t>communication abilities</w:t>
      </w:r>
      <w:r w:rsidRPr="00F80C9B">
        <w:rPr>
          <w:lang w:eastAsia="en-GB"/>
        </w:rPr>
        <w:t xml:space="preserve"> within the Gibbs Reflective Model framework by thinking back on certain situations where good communication was critical</w:t>
      </w:r>
      <w:r w:rsidR="004628D1">
        <w:rPr>
          <w:lang w:eastAsia="en-GB"/>
        </w:rPr>
        <w:t xml:space="preserve"> </w:t>
      </w:r>
      <w:r w:rsidR="004628D1">
        <w:t>(Wallace &amp; Darlington, 2018)</w:t>
      </w:r>
      <w:r w:rsidRPr="00F80C9B">
        <w:rPr>
          <w:lang w:eastAsia="en-GB"/>
        </w:rPr>
        <w:t>. I evaluated my communication style, seeing both its advantages and shortcomings. I saw the value of clear comprehension, active listening, and adjusting communication with various people. I improved my communication abilities and promoted productive coop</w:t>
      </w:r>
      <w:r w:rsidRPr="00F80C9B">
        <w:rPr>
          <w:lang w:eastAsia="en-GB"/>
        </w:rPr>
        <w:t xml:space="preserve">eration with co-workers and visitors by putting the lessons learned through reflection into </w:t>
      </w:r>
      <w:r>
        <w:rPr>
          <w:lang w:eastAsia="en-GB"/>
        </w:rPr>
        <w:t>practice</w:t>
      </w:r>
      <w:r w:rsidRPr="00F80C9B">
        <w:rPr>
          <w:lang w:eastAsia="en-GB"/>
        </w:rPr>
        <w:t>.</w:t>
      </w:r>
      <w:r>
        <w:rPr>
          <w:lang w:eastAsia="en-GB"/>
        </w:rPr>
        <w:t xml:space="preserve"> Finally, I reflected on </w:t>
      </w:r>
      <w:r w:rsidR="00196207">
        <w:rPr>
          <w:lang w:eastAsia="en-GB"/>
        </w:rPr>
        <w:t>the model for improving academic skills. I identified specific instances where I have applied my knowledge learned from the academic institutes. Thus I have reinforced continuous improvement through academic skills.</w:t>
      </w:r>
      <w:r w:rsidR="00EA4286">
        <w:rPr>
          <w:lang w:eastAsia="en-GB"/>
        </w:rPr>
        <w:t xml:space="preserve"> </w:t>
      </w:r>
    </w:p>
    <w:p w14:paraId="6626E29C" w14:textId="77777777" w:rsidR="00CA3FD3" w:rsidRDefault="00F87D75">
      <w:pPr>
        <w:spacing w:after="160" w:line="259" w:lineRule="auto"/>
        <w:jc w:val="left"/>
        <w:rPr>
          <w:lang w:eastAsia="en-GB"/>
        </w:rPr>
      </w:pPr>
      <w:r>
        <w:rPr>
          <w:lang w:eastAsia="en-GB"/>
        </w:rPr>
        <w:br w:type="page"/>
      </w:r>
    </w:p>
    <w:p w14:paraId="7CD06285" w14:textId="77777777" w:rsidR="00F80C9B" w:rsidRDefault="00F87D75" w:rsidP="00CA3FD3">
      <w:pPr>
        <w:pStyle w:val="Heading1"/>
      </w:pPr>
      <w:bookmarkStart w:id="6" w:name="_Toc136212223"/>
      <w:r>
        <w:t>Conclusion</w:t>
      </w:r>
      <w:bookmarkEnd w:id="6"/>
      <w:r>
        <w:t xml:space="preserve"> </w:t>
      </w:r>
    </w:p>
    <w:p w14:paraId="61607F13" w14:textId="77777777" w:rsidR="005A5645" w:rsidRDefault="00F87D75" w:rsidP="00CA3FD3">
      <w:pPr>
        <w:rPr>
          <w:lang w:eastAsia="en-GB"/>
        </w:rPr>
      </w:pPr>
      <w:r w:rsidRPr="00541E94">
        <w:rPr>
          <w:lang w:eastAsia="en-GB"/>
        </w:rPr>
        <w:t>I have actively worked to build important abilities in self-management and growth, task management, using initiative to solve challenges at work, communica</w:t>
      </w:r>
      <w:r w:rsidRPr="00541E94">
        <w:rPr>
          <w:lang w:eastAsia="en-GB"/>
        </w:rPr>
        <w:t>tion, and the application of information during my time at The Dorchester</w:t>
      </w:r>
      <w:r w:rsidR="004628D1">
        <w:rPr>
          <w:lang w:eastAsia="en-GB"/>
        </w:rPr>
        <w:t xml:space="preserve"> </w:t>
      </w:r>
      <w:r w:rsidR="004628D1">
        <w:t>(Munguía-Serrano &amp; Tolentino-Mayo, 2020)</w:t>
      </w:r>
      <w:r w:rsidRPr="00541E94">
        <w:rPr>
          <w:lang w:eastAsia="en-GB"/>
        </w:rPr>
        <w:t xml:space="preserve">. I have continually worked to get better in these areas via reflective </w:t>
      </w:r>
      <w:r w:rsidR="0025437B">
        <w:rPr>
          <w:lang w:eastAsia="en-GB"/>
        </w:rPr>
        <w:t xml:space="preserve">participation </w:t>
      </w:r>
      <w:r w:rsidRPr="00541E94">
        <w:rPr>
          <w:lang w:eastAsia="en-GB"/>
        </w:rPr>
        <w:t>and proactive participation. I have established specific</w:t>
      </w:r>
      <w:r w:rsidRPr="00541E94">
        <w:rPr>
          <w:lang w:eastAsia="en-GB"/>
        </w:rPr>
        <w:t xml:space="preserve"> goals, used time management strategies, taken the initiative to solve problems, improved my communication abilities, and used my theoretical knowledge in real-world contexts. I have thereby greatly increased my competency in these areas, setting myself up</w:t>
      </w:r>
      <w:r w:rsidRPr="00541E94">
        <w:rPr>
          <w:lang w:eastAsia="en-GB"/>
        </w:rPr>
        <w:t xml:space="preserve"> for success in the food and beverage sector in the future.</w:t>
      </w:r>
    </w:p>
    <w:p w14:paraId="4DF7F85C" w14:textId="77777777" w:rsidR="005A5645" w:rsidRDefault="00F87D75">
      <w:pPr>
        <w:spacing w:after="160" w:line="259" w:lineRule="auto"/>
        <w:jc w:val="left"/>
        <w:rPr>
          <w:lang w:eastAsia="en-GB"/>
        </w:rPr>
      </w:pPr>
      <w:r>
        <w:rPr>
          <w:lang w:eastAsia="en-GB"/>
        </w:rPr>
        <w:br w:type="page"/>
      </w:r>
    </w:p>
    <w:p w14:paraId="3CFFAFF2" w14:textId="77777777" w:rsidR="00CA3FD3" w:rsidRDefault="00F87D75" w:rsidP="005A5645">
      <w:pPr>
        <w:pStyle w:val="Heading1"/>
      </w:pPr>
      <w:bookmarkStart w:id="7" w:name="_Toc136212224"/>
      <w:r>
        <w:t>Reference</w:t>
      </w:r>
      <w:bookmarkEnd w:id="7"/>
      <w:r>
        <w:t xml:space="preserve"> </w:t>
      </w:r>
    </w:p>
    <w:p w14:paraId="380DBE8A" w14:textId="77777777" w:rsidR="002317BE" w:rsidRPr="004628D1" w:rsidRDefault="00F87D75" w:rsidP="004628D1">
      <w:pPr>
        <w:rPr>
          <w:lang w:val="en-US" w:eastAsia="en-GB"/>
        </w:rPr>
      </w:pPr>
      <w:r w:rsidRPr="004628D1">
        <w:rPr>
          <w:lang w:val="en-US" w:eastAsia="en-GB"/>
        </w:rPr>
        <w:t xml:space="preserve">Ahmed, S. (2019) ‘Integrating DMAIC approach of Lean Six Sigma and theory of constraints toward quality improvement in healthcare’, </w:t>
      </w:r>
      <w:r w:rsidRPr="004628D1">
        <w:rPr>
          <w:i/>
          <w:iCs/>
          <w:lang w:val="en-US" w:eastAsia="en-GB"/>
        </w:rPr>
        <w:t>Reviews on Environmental Health</w:t>
      </w:r>
      <w:r w:rsidRPr="004628D1">
        <w:rPr>
          <w:lang w:val="en-US" w:eastAsia="en-GB"/>
        </w:rPr>
        <w:t>, 34(4), pp. 427–434</w:t>
      </w:r>
      <w:r w:rsidRPr="004628D1">
        <w:rPr>
          <w:lang w:val="en-US" w:eastAsia="en-GB"/>
        </w:rPr>
        <w:t xml:space="preserve">. doi:10.1515/reveh-2019-0003. </w:t>
      </w:r>
    </w:p>
    <w:p w14:paraId="025395FE" w14:textId="77777777" w:rsidR="002317BE" w:rsidRPr="004628D1" w:rsidRDefault="00F87D75" w:rsidP="004628D1">
      <w:pPr>
        <w:rPr>
          <w:lang w:val="en-US" w:eastAsia="en-GB"/>
        </w:rPr>
      </w:pPr>
      <w:r w:rsidRPr="004628D1">
        <w:rPr>
          <w:lang w:val="en-US" w:eastAsia="en-GB"/>
        </w:rPr>
        <w:t xml:space="preserve">Goh, E. and Jie, F. (2022) 'Managing food wastage in hotels: Discrepancies between injunctive and descriptive norms amongst hotel food and beverage managers, </w:t>
      </w:r>
      <w:r w:rsidRPr="004628D1">
        <w:rPr>
          <w:i/>
          <w:iCs/>
          <w:lang w:val="en-US" w:eastAsia="en-GB"/>
        </w:rPr>
        <w:t>British Food Journal</w:t>
      </w:r>
      <w:r w:rsidRPr="004628D1">
        <w:rPr>
          <w:lang w:val="en-US" w:eastAsia="en-GB"/>
        </w:rPr>
        <w:t>, 124(12), pp. 4666–4685. doi:10.1108/bfj-05-2</w:t>
      </w:r>
      <w:r w:rsidRPr="004628D1">
        <w:rPr>
          <w:lang w:val="en-US" w:eastAsia="en-GB"/>
        </w:rPr>
        <w:t xml:space="preserve">021-0513. </w:t>
      </w:r>
    </w:p>
    <w:p w14:paraId="5BADED4A" w14:textId="77777777" w:rsidR="002317BE" w:rsidRPr="004628D1" w:rsidRDefault="00F87D75" w:rsidP="004628D1">
      <w:pPr>
        <w:rPr>
          <w:lang w:val="en-US" w:eastAsia="en-GB"/>
        </w:rPr>
      </w:pPr>
      <w:r w:rsidRPr="004628D1">
        <w:rPr>
          <w:lang w:val="en-US" w:eastAsia="en-GB"/>
        </w:rPr>
        <w:t xml:space="preserve">Goh, E. and Murillo, D. (2021) ‘Living through the lives of hospitality students during work-integrated learning (WIL) internships: An application of the critical incident technique to explore factors affecting students’ will experience’, </w:t>
      </w:r>
      <w:r w:rsidRPr="004628D1">
        <w:rPr>
          <w:i/>
          <w:iCs/>
          <w:lang w:val="en-US" w:eastAsia="en-GB"/>
        </w:rPr>
        <w:t>Journa</w:t>
      </w:r>
      <w:r w:rsidRPr="004628D1">
        <w:rPr>
          <w:i/>
          <w:iCs/>
          <w:lang w:val="en-US" w:eastAsia="en-GB"/>
        </w:rPr>
        <w:t>l of Hospitality &amp; Tourism Education</w:t>
      </w:r>
      <w:r w:rsidRPr="004628D1">
        <w:rPr>
          <w:lang w:val="en-US" w:eastAsia="en-GB"/>
        </w:rPr>
        <w:t xml:space="preserve">, pp. 1–12. doi:10.1080/10963758.2021.1963755. </w:t>
      </w:r>
    </w:p>
    <w:p w14:paraId="3A751CAF" w14:textId="77777777" w:rsidR="002317BE" w:rsidRPr="004628D1" w:rsidRDefault="00F87D75" w:rsidP="004628D1">
      <w:pPr>
        <w:rPr>
          <w:lang w:val="en-US" w:eastAsia="en-GB"/>
        </w:rPr>
      </w:pPr>
      <w:r w:rsidRPr="004628D1">
        <w:rPr>
          <w:lang w:val="en-US" w:eastAsia="en-GB"/>
        </w:rPr>
        <w:t xml:space="preserve">Markkanen, P. and Anttila, M. (2020) ‘A reflective cycle: Understanding challenging situations in a school setting’, </w:t>
      </w:r>
      <w:r w:rsidRPr="004628D1">
        <w:rPr>
          <w:i/>
          <w:iCs/>
          <w:lang w:val="en-US" w:eastAsia="en-GB"/>
        </w:rPr>
        <w:t>Educational Research</w:t>
      </w:r>
      <w:r w:rsidRPr="004628D1">
        <w:rPr>
          <w:lang w:val="en-US" w:eastAsia="en-GB"/>
        </w:rPr>
        <w:t>, 62(1), pp. 46–62. doi:10.1080/001</w:t>
      </w:r>
      <w:r w:rsidRPr="004628D1">
        <w:rPr>
          <w:lang w:val="en-US" w:eastAsia="en-GB"/>
        </w:rPr>
        <w:t xml:space="preserve">31881.2020.1711790. </w:t>
      </w:r>
    </w:p>
    <w:p w14:paraId="39DA262A" w14:textId="77777777" w:rsidR="002317BE" w:rsidRPr="004628D1" w:rsidRDefault="00F87D75" w:rsidP="004628D1">
      <w:pPr>
        <w:rPr>
          <w:lang w:val="en-US" w:eastAsia="en-GB"/>
        </w:rPr>
      </w:pPr>
      <w:r w:rsidRPr="004628D1">
        <w:rPr>
          <w:lang w:val="en-US" w:eastAsia="en-GB"/>
        </w:rPr>
        <w:t>Munguía</w:t>
      </w:r>
      <w:r w:rsidRPr="004628D1">
        <w:rPr>
          <w:lang w:val="en-US" w:eastAsia="en-GB"/>
        </w:rPr>
        <w:t xml:space="preserve">-Serrano, A. and Tolentino-Mayo, L. (2020) ‘Nutritional quality of hidden food and beverage advertising directed to children: Extent and nature of product placement in Mexican television programs’, </w:t>
      </w:r>
      <w:r w:rsidRPr="004628D1">
        <w:rPr>
          <w:i/>
          <w:iCs/>
          <w:lang w:val="en-US" w:eastAsia="en-GB"/>
        </w:rPr>
        <w:t>International Journal of Environmental Research and Public</w:t>
      </w:r>
      <w:r w:rsidRPr="004628D1">
        <w:rPr>
          <w:i/>
          <w:iCs/>
          <w:lang w:val="en-US" w:eastAsia="en-GB"/>
        </w:rPr>
        <w:t xml:space="preserve"> Health</w:t>
      </w:r>
      <w:r w:rsidRPr="004628D1">
        <w:rPr>
          <w:lang w:val="en-US" w:eastAsia="en-GB"/>
        </w:rPr>
        <w:t xml:space="preserve">, 17(9), p. 3086. doi:10.3390/ijerph17093086. </w:t>
      </w:r>
    </w:p>
    <w:p w14:paraId="00F6E2C4" w14:textId="77777777" w:rsidR="002317BE" w:rsidRPr="004628D1" w:rsidRDefault="00F87D75" w:rsidP="004628D1">
      <w:pPr>
        <w:rPr>
          <w:lang w:val="en-US" w:eastAsia="en-GB"/>
        </w:rPr>
      </w:pPr>
      <w:r w:rsidRPr="004628D1">
        <w:rPr>
          <w:lang w:val="en-US" w:eastAsia="en-GB"/>
        </w:rPr>
        <w:t xml:space="preserve">Pol, R.S. and Patil, H. (2021) ‘Perception of final year hotel management students towards working in hotel industry’, </w:t>
      </w:r>
      <w:r w:rsidRPr="004628D1">
        <w:rPr>
          <w:i/>
          <w:iCs/>
          <w:lang w:val="en-US" w:eastAsia="en-GB"/>
        </w:rPr>
        <w:t>ATITHYA: A Journal of Hospitality</w:t>
      </w:r>
      <w:r w:rsidRPr="004628D1">
        <w:rPr>
          <w:lang w:val="en-US" w:eastAsia="en-GB"/>
        </w:rPr>
        <w:t xml:space="preserve">, 1(2). doi:10.21863/atithya/2015.1.2.017. </w:t>
      </w:r>
    </w:p>
    <w:p w14:paraId="1A6633F3" w14:textId="77777777" w:rsidR="002317BE" w:rsidRPr="004628D1" w:rsidRDefault="00F87D75" w:rsidP="004628D1">
      <w:pPr>
        <w:rPr>
          <w:lang w:val="en-US" w:eastAsia="en-GB"/>
        </w:rPr>
      </w:pPr>
      <w:r w:rsidRPr="004628D1">
        <w:rPr>
          <w:lang w:val="en-US" w:eastAsia="en-GB"/>
        </w:rPr>
        <w:t>Wallac</w:t>
      </w:r>
      <w:r w:rsidRPr="004628D1">
        <w:rPr>
          <w:lang w:val="en-US" w:eastAsia="en-GB"/>
        </w:rPr>
        <w:t xml:space="preserve">e, A. and Darlington, G. (2018) ‘Accuracy of parental reporting of preschoolers’ dietary intake using an online self-administered 24-H recall’, </w:t>
      </w:r>
      <w:r w:rsidRPr="004628D1">
        <w:rPr>
          <w:i/>
          <w:iCs/>
          <w:lang w:val="en-US" w:eastAsia="en-GB"/>
        </w:rPr>
        <w:t>Nutrients</w:t>
      </w:r>
      <w:r w:rsidRPr="004628D1">
        <w:rPr>
          <w:lang w:val="en-US" w:eastAsia="en-GB"/>
        </w:rPr>
        <w:t xml:space="preserve">, 10(8), p. 987. doi:10.3390/nu10080987. </w:t>
      </w:r>
    </w:p>
    <w:p w14:paraId="5DE3B456" w14:textId="77777777" w:rsidR="002317BE" w:rsidRPr="004628D1" w:rsidRDefault="00F87D75" w:rsidP="004628D1">
      <w:pPr>
        <w:rPr>
          <w:lang w:val="en-US" w:eastAsia="en-GB"/>
        </w:rPr>
      </w:pPr>
      <w:r w:rsidRPr="004628D1">
        <w:rPr>
          <w:lang w:val="en-US" w:eastAsia="en-GB"/>
        </w:rPr>
        <w:t xml:space="preserve">Wood, R.C. (2013) </w:t>
      </w:r>
      <w:r w:rsidRPr="004628D1">
        <w:rPr>
          <w:i/>
          <w:iCs/>
          <w:lang w:val="en-US" w:eastAsia="en-GB"/>
        </w:rPr>
        <w:t>Key concepts in hospitality management</w:t>
      </w:r>
      <w:r w:rsidRPr="004628D1">
        <w:rPr>
          <w:lang w:val="en-US" w:eastAsia="en-GB"/>
        </w:rPr>
        <w:t>. Lon</w:t>
      </w:r>
      <w:r w:rsidRPr="004628D1">
        <w:rPr>
          <w:lang w:val="en-US" w:eastAsia="en-GB"/>
        </w:rPr>
        <w:t xml:space="preserve">don, London: Sage. </w:t>
      </w:r>
    </w:p>
    <w:p w14:paraId="038A4264" w14:textId="77777777" w:rsidR="002317BE" w:rsidRPr="004628D1" w:rsidRDefault="00F87D75" w:rsidP="004628D1">
      <w:pPr>
        <w:rPr>
          <w:lang w:val="en-US" w:eastAsia="en-GB"/>
        </w:rPr>
      </w:pPr>
      <w:r w:rsidRPr="004628D1">
        <w:rPr>
          <w:lang w:val="en-US" w:eastAsia="en-GB"/>
        </w:rPr>
        <w:t xml:space="preserve">Yu, C.-M. and Huang, T.-Y. (2022) ‘Construct six sigma DMAIC improvement model for manufacturing process quality of multi-characteristic products’, </w:t>
      </w:r>
      <w:r w:rsidRPr="004628D1">
        <w:rPr>
          <w:i/>
          <w:iCs/>
          <w:lang w:val="en-US" w:eastAsia="en-GB"/>
        </w:rPr>
        <w:t>Mathematics</w:t>
      </w:r>
      <w:r w:rsidRPr="004628D1">
        <w:rPr>
          <w:lang w:val="en-US" w:eastAsia="en-GB"/>
        </w:rPr>
        <w:t xml:space="preserve">, 10(5), p. 814. doi:10.3390/math10050814. </w:t>
      </w:r>
    </w:p>
    <w:p w14:paraId="6A21AADA" w14:textId="77777777" w:rsidR="004628D1" w:rsidRPr="004628D1" w:rsidRDefault="004628D1" w:rsidP="004628D1">
      <w:pPr>
        <w:rPr>
          <w:lang w:eastAsia="en-GB"/>
        </w:rPr>
      </w:pPr>
    </w:p>
    <w:sectPr w:rsidR="004628D1" w:rsidRPr="004628D1" w:rsidSect="002317BE">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D6AB3" w14:textId="77777777" w:rsidR="00000000" w:rsidRDefault="00F87D75">
      <w:pPr>
        <w:spacing w:line="240" w:lineRule="auto"/>
      </w:pPr>
      <w:r>
        <w:separator/>
      </w:r>
    </w:p>
  </w:endnote>
  <w:endnote w:type="continuationSeparator" w:id="0">
    <w:p w14:paraId="24E45933" w14:textId="77777777" w:rsidR="00000000" w:rsidRDefault="00F87D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532469"/>
      <w:docPartObj>
        <w:docPartGallery w:val="Page Numbers (Bottom of Page)"/>
        <w:docPartUnique/>
      </w:docPartObj>
    </w:sdtPr>
    <w:sdtEndPr>
      <w:rPr>
        <w:noProof/>
      </w:rPr>
    </w:sdtEndPr>
    <w:sdtContent>
      <w:p w14:paraId="6C03DF93" w14:textId="77777777" w:rsidR="002317BE" w:rsidRDefault="00F87D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A4F6E5" w14:textId="77777777" w:rsidR="004C759D" w:rsidRDefault="004C75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E5E60" w14:textId="77777777" w:rsidR="00000000" w:rsidRDefault="00F87D75">
      <w:pPr>
        <w:spacing w:line="240" w:lineRule="auto"/>
      </w:pPr>
      <w:r>
        <w:separator/>
      </w:r>
    </w:p>
  </w:footnote>
  <w:footnote w:type="continuationSeparator" w:id="0">
    <w:p w14:paraId="3203440E" w14:textId="77777777" w:rsidR="00000000" w:rsidRDefault="00F87D7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kwqgUAVBnMYiwAAAA="/>
  </w:docVars>
  <w:rsids>
    <w:rsidRoot w:val="00A27A2D"/>
    <w:rsid w:val="000021B4"/>
    <w:rsid w:val="00013E87"/>
    <w:rsid w:val="00040CE1"/>
    <w:rsid w:val="00044E07"/>
    <w:rsid w:val="00096AFE"/>
    <w:rsid w:val="000D26FC"/>
    <w:rsid w:val="00177D0D"/>
    <w:rsid w:val="00185FBE"/>
    <w:rsid w:val="00196207"/>
    <w:rsid w:val="00197CB4"/>
    <w:rsid w:val="001B0B88"/>
    <w:rsid w:val="001B1627"/>
    <w:rsid w:val="001D5DA1"/>
    <w:rsid w:val="001D697C"/>
    <w:rsid w:val="001E697B"/>
    <w:rsid w:val="001F101F"/>
    <w:rsid w:val="00201A75"/>
    <w:rsid w:val="0020298E"/>
    <w:rsid w:val="002317BE"/>
    <w:rsid w:val="0025437B"/>
    <w:rsid w:val="002B5911"/>
    <w:rsid w:val="002D20AF"/>
    <w:rsid w:val="0038452C"/>
    <w:rsid w:val="00407041"/>
    <w:rsid w:val="00425B2C"/>
    <w:rsid w:val="00456AEB"/>
    <w:rsid w:val="004628D1"/>
    <w:rsid w:val="00474E04"/>
    <w:rsid w:val="004873C2"/>
    <w:rsid w:val="004C759D"/>
    <w:rsid w:val="00503D3E"/>
    <w:rsid w:val="00523957"/>
    <w:rsid w:val="00541E94"/>
    <w:rsid w:val="00567155"/>
    <w:rsid w:val="0058634A"/>
    <w:rsid w:val="00595298"/>
    <w:rsid w:val="005A11D8"/>
    <w:rsid w:val="005A20AB"/>
    <w:rsid w:val="005A5645"/>
    <w:rsid w:val="006177E2"/>
    <w:rsid w:val="00634C9D"/>
    <w:rsid w:val="006863A6"/>
    <w:rsid w:val="006A4B42"/>
    <w:rsid w:val="006E0EC0"/>
    <w:rsid w:val="006E2410"/>
    <w:rsid w:val="00706FEB"/>
    <w:rsid w:val="00712347"/>
    <w:rsid w:val="007172CD"/>
    <w:rsid w:val="0073799F"/>
    <w:rsid w:val="007B11E1"/>
    <w:rsid w:val="007E22AA"/>
    <w:rsid w:val="00815B5F"/>
    <w:rsid w:val="008F425E"/>
    <w:rsid w:val="00931E56"/>
    <w:rsid w:val="009544BC"/>
    <w:rsid w:val="0097518C"/>
    <w:rsid w:val="00A15A3B"/>
    <w:rsid w:val="00A269EA"/>
    <w:rsid w:val="00A27A2D"/>
    <w:rsid w:val="00A428AE"/>
    <w:rsid w:val="00A6369B"/>
    <w:rsid w:val="00A67BCC"/>
    <w:rsid w:val="00AC2664"/>
    <w:rsid w:val="00B40435"/>
    <w:rsid w:val="00BA1B44"/>
    <w:rsid w:val="00C27815"/>
    <w:rsid w:val="00C30E81"/>
    <w:rsid w:val="00C34BFE"/>
    <w:rsid w:val="00C3744A"/>
    <w:rsid w:val="00C536BE"/>
    <w:rsid w:val="00C5699D"/>
    <w:rsid w:val="00C57B32"/>
    <w:rsid w:val="00CA3FD3"/>
    <w:rsid w:val="00CC0D15"/>
    <w:rsid w:val="00D02BA0"/>
    <w:rsid w:val="00D35EB5"/>
    <w:rsid w:val="00D53988"/>
    <w:rsid w:val="00D66A41"/>
    <w:rsid w:val="00D82EEE"/>
    <w:rsid w:val="00DB6311"/>
    <w:rsid w:val="00DD306A"/>
    <w:rsid w:val="00DF38B7"/>
    <w:rsid w:val="00E01247"/>
    <w:rsid w:val="00EA4286"/>
    <w:rsid w:val="00F57857"/>
    <w:rsid w:val="00F80C9B"/>
    <w:rsid w:val="00F87D75"/>
    <w:rsid w:val="00F94159"/>
    <w:rsid w:val="00FA2940"/>
    <w:rsid w:val="00FC5CE0"/>
    <w:rsid w:val="00FC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13F7C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FC5CE0"/>
    <w:pPr>
      <w:keepNext/>
      <w:keepLines/>
      <w:spacing w:before="240"/>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FC5CE0"/>
    <w:rPr>
      <w:rFonts w:ascii="Times New Roman" w:eastAsia="Times New Roman" w:hAnsi="Times New Roman" w:cs="Times New Roman"/>
      <w:b/>
      <w:sz w:val="28"/>
      <w:szCs w:val="32"/>
      <w:lang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TOCHeading">
    <w:name w:val="TOC Heading"/>
    <w:basedOn w:val="Heading1"/>
    <w:next w:val="Normal"/>
    <w:uiPriority w:val="39"/>
    <w:unhideWhenUsed/>
    <w:qFormat/>
    <w:rsid w:val="001F101F"/>
    <w:pPr>
      <w:spacing w:line="259" w:lineRule="auto"/>
      <w:jc w:val="left"/>
      <w:outlineLvl w:val="9"/>
    </w:pPr>
    <w:rPr>
      <w:rFonts w:asciiTheme="majorHAnsi" w:eastAsiaTheme="majorEastAsia"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A6369B"/>
    <w:pPr>
      <w:spacing w:after="100"/>
    </w:pPr>
  </w:style>
  <w:style w:type="character" w:styleId="Hyperlink">
    <w:name w:val="Hyperlink"/>
    <w:basedOn w:val="DefaultParagraphFont"/>
    <w:uiPriority w:val="99"/>
    <w:unhideWhenUsed/>
    <w:rsid w:val="00A6369B"/>
    <w:rPr>
      <w:color w:val="0563C1" w:themeColor="hyperlink"/>
      <w:u w:val="single"/>
    </w:rPr>
  </w:style>
  <w:style w:type="paragraph" w:styleId="TableofFigures">
    <w:name w:val="table of figures"/>
    <w:basedOn w:val="Normal"/>
    <w:next w:val="Normal"/>
    <w:uiPriority w:val="99"/>
    <w:unhideWhenUsed/>
    <w:rsid w:val="00FA2940"/>
  </w:style>
  <w:style w:type="paragraph" w:styleId="TOC2">
    <w:name w:val="toc 2"/>
    <w:basedOn w:val="Normal"/>
    <w:next w:val="Normal"/>
    <w:autoRedefine/>
    <w:uiPriority w:val="39"/>
    <w:unhideWhenUsed/>
    <w:rsid w:val="00040CE1"/>
    <w:pPr>
      <w:spacing w:after="100"/>
      <w:ind w:left="240"/>
    </w:pPr>
  </w:style>
  <w:style w:type="paragraph" w:styleId="Header">
    <w:name w:val="header"/>
    <w:basedOn w:val="Normal"/>
    <w:link w:val="HeaderChar"/>
    <w:uiPriority w:val="99"/>
    <w:unhideWhenUsed/>
    <w:rsid w:val="004C759D"/>
    <w:pPr>
      <w:tabs>
        <w:tab w:val="center" w:pos="4680"/>
        <w:tab w:val="right" w:pos="9360"/>
      </w:tabs>
      <w:spacing w:line="240" w:lineRule="auto"/>
    </w:pPr>
  </w:style>
  <w:style w:type="character" w:customStyle="1" w:styleId="HeaderChar">
    <w:name w:val="Header Char"/>
    <w:basedOn w:val="DefaultParagraphFont"/>
    <w:link w:val="Header"/>
    <w:uiPriority w:val="99"/>
    <w:rsid w:val="004C759D"/>
    <w:rPr>
      <w:rFonts w:ascii="Times New Roman" w:hAnsi="Times New Roman" w:cs="Times New Roman"/>
      <w:sz w:val="24"/>
      <w:szCs w:val="20"/>
      <w:lang w:val="en-GB"/>
    </w:rPr>
  </w:style>
  <w:style w:type="paragraph" w:styleId="Footer">
    <w:name w:val="footer"/>
    <w:basedOn w:val="Normal"/>
    <w:link w:val="FooterChar"/>
    <w:uiPriority w:val="99"/>
    <w:unhideWhenUsed/>
    <w:rsid w:val="004C759D"/>
    <w:pPr>
      <w:tabs>
        <w:tab w:val="center" w:pos="4680"/>
        <w:tab w:val="right" w:pos="9360"/>
      </w:tabs>
      <w:spacing w:line="240" w:lineRule="auto"/>
    </w:pPr>
  </w:style>
  <w:style w:type="character" w:customStyle="1" w:styleId="FooterChar">
    <w:name w:val="Footer Char"/>
    <w:basedOn w:val="DefaultParagraphFont"/>
    <w:link w:val="Footer"/>
    <w:uiPriority w:val="99"/>
    <w:rsid w:val="004C759D"/>
    <w:rPr>
      <w:rFonts w:ascii="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9C705-1508-414D-B77D-2394C4B4994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1703</Words>
  <Characters>9713</Characters>
  <Application>Microsoft Office Word</Application>
  <DocSecurity>0</DocSecurity>
  <Lines>80</Lines>
  <Paragraphs>22</Paragraphs>
  <ScaleCrop>false</ScaleCrop>
  <Company/>
  <LinksUpToDate>false</LinksUpToDate>
  <CharactersWithSpaces>11394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2023-06-11T20:10:00Z</dcterms:created>
  <dcterms:modified xsi:type="dcterms:W3CDTF">2023-06-11T20:10:00Z</dcterms:modified>
</cp:coreProperties>
</file>