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4570FE" w14:textId="22496175" w:rsidR="000303AA" w:rsidRDefault="000303AA" w:rsidP="0054641B">
      <w:pPr>
        <w:spacing w:line="360" w:lineRule="auto"/>
        <w:rPr>
          <w:rStyle w:val="Strong"/>
          <w:rFonts w:ascii="Times New Roman" w:hAnsi="Times New Roman" w:cs="Times New Roman"/>
          <w:color w:val="000000"/>
          <w:sz w:val="40"/>
          <w:szCs w:val="40"/>
        </w:rPr>
      </w:pPr>
      <w:r>
        <w:rPr>
          <w:rStyle w:val="Strong"/>
          <w:rFonts w:ascii="Times New Roman" w:hAnsi="Times New Roman" w:cs="Times New Roman"/>
          <w:color w:val="000000"/>
          <w:sz w:val="40"/>
          <w:szCs w:val="40"/>
        </w:rPr>
        <w:t xml:space="preserve">  </w:t>
      </w:r>
      <w:r w:rsidRPr="00EC7377">
        <w:rPr>
          <w:noProof/>
          <w:lang w:eastAsia="en-GB"/>
        </w:rPr>
        <w:drawing>
          <wp:inline distT="0" distB="0" distL="0" distR="0" wp14:anchorId="1C52D0CD" wp14:editId="30210FA8">
            <wp:extent cx="2159000" cy="838200"/>
            <wp:effectExtent l="0" t="0" r="0" b="0"/>
            <wp:docPr id="231776049"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159008" cy="838203"/>
                    </a:xfrm>
                    <a:prstGeom prst="rect">
                      <a:avLst/>
                    </a:prstGeom>
                    <a:noFill/>
                    <a:ln>
                      <a:noFill/>
                      <a:prstDash/>
                    </a:ln>
                  </pic:spPr>
                </pic:pic>
              </a:graphicData>
            </a:graphic>
          </wp:inline>
        </w:drawing>
      </w:r>
      <w:r>
        <w:rPr>
          <w:rStyle w:val="Strong"/>
          <w:rFonts w:ascii="Times New Roman" w:hAnsi="Times New Roman" w:cs="Times New Roman"/>
          <w:color w:val="000000"/>
          <w:sz w:val="40"/>
          <w:szCs w:val="40"/>
        </w:rPr>
        <w:t xml:space="preserve">   </w:t>
      </w:r>
    </w:p>
    <w:p w14:paraId="317DE551" w14:textId="77777777" w:rsidR="000303AA" w:rsidRDefault="000303AA" w:rsidP="0054641B">
      <w:pPr>
        <w:spacing w:line="360" w:lineRule="auto"/>
        <w:rPr>
          <w:rStyle w:val="Strong"/>
          <w:rFonts w:ascii="Times New Roman" w:hAnsi="Times New Roman" w:cs="Times New Roman"/>
          <w:color w:val="000000"/>
          <w:sz w:val="40"/>
          <w:szCs w:val="40"/>
        </w:rPr>
      </w:pPr>
    </w:p>
    <w:p w14:paraId="6A2F9B16" w14:textId="77777777" w:rsidR="000303AA" w:rsidRDefault="000303AA" w:rsidP="0054641B">
      <w:pPr>
        <w:spacing w:line="360" w:lineRule="auto"/>
        <w:rPr>
          <w:rStyle w:val="Strong"/>
          <w:rFonts w:ascii="Times New Roman" w:hAnsi="Times New Roman" w:cs="Times New Roman"/>
          <w:color w:val="000000"/>
          <w:sz w:val="40"/>
          <w:szCs w:val="40"/>
        </w:rPr>
      </w:pPr>
      <w:r>
        <w:rPr>
          <w:rStyle w:val="Strong"/>
          <w:rFonts w:ascii="Times New Roman" w:hAnsi="Times New Roman" w:cs="Times New Roman"/>
          <w:color w:val="000000"/>
          <w:sz w:val="40"/>
          <w:szCs w:val="40"/>
        </w:rPr>
        <w:t xml:space="preserve">                        </w:t>
      </w:r>
    </w:p>
    <w:p w14:paraId="0B418511" w14:textId="77777777" w:rsidR="000303AA" w:rsidRPr="000303AA" w:rsidRDefault="000303AA" w:rsidP="0054641B">
      <w:pPr>
        <w:spacing w:line="360" w:lineRule="auto"/>
        <w:rPr>
          <w:rFonts w:ascii="Times New Roman" w:hAnsi="Times New Roman" w:cs="Times New Roman"/>
          <w:b/>
          <w:bCs/>
          <w:color w:val="000000"/>
          <w:sz w:val="44"/>
          <w:szCs w:val="44"/>
        </w:rPr>
      </w:pPr>
      <w:r>
        <w:rPr>
          <w:rStyle w:val="Strong"/>
          <w:rFonts w:ascii="Times New Roman" w:hAnsi="Times New Roman" w:cs="Times New Roman"/>
          <w:color w:val="000000"/>
          <w:sz w:val="40"/>
          <w:szCs w:val="40"/>
        </w:rPr>
        <w:t xml:space="preserve">                         </w:t>
      </w:r>
      <w:r w:rsidR="0054641B" w:rsidRPr="000303AA">
        <w:rPr>
          <w:rFonts w:ascii="Times New Roman" w:hAnsi="Times New Roman" w:cs="Times New Roman"/>
          <w:b/>
          <w:bCs/>
          <w:color w:val="000000" w:themeColor="text1"/>
          <w:sz w:val="44"/>
          <w:szCs w:val="44"/>
        </w:rPr>
        <w:t>Project Managemen</w:t>
      </w:r>
      <w:r w:rsidRPr="000303AA">
        <w:rPr>
          <w:rFonts w:ascii="Times New Roman" w:hAnsi="Times New Roman" w:cs="Times New Roman"/>
          <w:b/>
          <w:bCs/>
          <w:color w:val="000000" w:themeColor="text1"/>
          <w:sz w:val="44"/>
          <w:szCs w:val="44"/>
        </w:rPr>
        <w:t>t</w:t>
      </w:r>
    </w:p>
    <w:p w14:paraId="158BA04B" w14:textId="77777777" w:rsidR="000303AA" w:rsidRDefault="000303AA" w:rsidP="0054641B">
      <w:pPr>
        <w:spacing w:line="360" w:lineRule="auto"/>
        <w:rPr>
          <w:rFonts w:ascii="Times New Roman" w:hAnsi="Times New Roman" w:cs="Times New Roman"/>
          <w:color w:val="000000"/>
          <w:sz w:val="28"/>
          <w:szCs w:val="28"/>
        </w:rPr>
      </w:pPr>
      <w:r>
        <w:rPr>
          <w:rFonts w:ascii="Times New Roman" w:hAnsi="Times New Roman" w:cs="Times New Roman"/>
          <w:color w:val="000000"/>
        </w:rPr>
        <w:t xml:space="preserve">                                                  </w:t>
      </w:r>
      <w:r w:rsidRPr="000303AA">
        <w:rPr>
          <w:rFonts w:ascii="Times New Roman" w:hAnsi="Times New Roman" w:cs="Times New Roman"/>
          <w:color w:val="000000"/>
          <w:sz w:val="28"/>
          <w:szCs w:val="28"/>
        </w:rPr>
        <w:t>Component 2: Essay</w:t>
      </w:r>
    </w:p>
    <w:p w14:paraId="743AB8A4" w14:textId="77777777" w:rsidR="000303AA" w:rsidRDefault="000303AA" w:rsidP="0054641B">
      <w:pPr>
        <w:spacing w:line="360" w:lineRule="auto"/>
        <w:rPr>
          <w:rFonts w:ascii="Times New Roman" w:hAnsi="Times New Roman" w:cs="Times New Roman"/>
          <w:color w:val="000000"/>
          <w:sz w:val="28"/>
          <w:szCs w:val="28"/>
        </w:rPr>
      </w:pPr>
    </w:p>
    <w:p w14:paraId="03D1C448" w14:textId="4F5ECA8A" w:rsidR="006B336C" w:rsidRPr="000303AA" w:rsidRDefault="000303AA" w:rsidP="0054641B">
      <w:pPr>
        <w:spacing w:line="360" w:lineRule="auto"/>
        <w:rPr>
          <w:rFonts w:ascii="Times New Roman" w:hAnsi="Times New Roman" w:cs="Times New Roman"/>
          <w:color w:val="000000"/>
          <w:sz w:val="28"/>
          <w:szCs w:val="28"/>
        </w:rPr>
      </w:pPr>
      <w:r>
        <w:rPr>
          <w:rFonts w:ascii="Times New Roman" w:hAnsi="Times New Roman" w:cs="Times New Roman"/>
          <w:color w:val="000000"/>
          <w:sz w:val="28"/>
          <w:szCs w:val="28"/>
        </w:rPr>
        <w:t xml:space="preserve">           Module name and code: Project Management and LCBB6006</w:t>
      </w:r>
      <w:r w:rsidR="0054641B" w:rsidRPr="000303AA">
        <w:rPr>
          <w:rFonts w:ascii="Times New Roman" w:hAnsi="Times New Roman" w:cs="Times New Roman"/>
          <w:color w:val="000000"/>
          <w:sz w:val="28"/>
          <w:szCs w:val="28"/>
        </w:rPr>
        <w:br/>
      </w:r>
    </w:p>
    <w:p w14:paraId="2163A412" w14:textId="77777777" w:rsidR="0054641B" w:rsidRDefault="0054641B" w:rsidP="0054641B">
      <w:pPr>
        <w:spacing w:line="360" w:lineRule="auto"/>
        <w:rPr>
          <w:rFonts w:ascii="Times New Roman" w:hAnsi="Times New Roman" w:cs="Times New Roman"/>
          <w:color w:val="000000"/>
          <w:sz w:val="40"/>
          <w:szCs w:val="40"/>
        </w:rPr>
      </w:pPr>
    </w:p>
    <w:p w14:paraId="069A1CEF" w14:textId="77777777" w:rsidR="0054641B" w:rsidRDefault="0054641B" w:rsidP="0054641B">
      <w:pPr>
        <w:spacing w:line="360" w:lineRule="auto"/>
        <w:rPr>
          <w:rFonts w:ascii="Times New Roman" w:hAnsi="Times New Roman" w:cs="Times New Roman"/>
          <w:color w:val="000000"/>
          <w:sz w:val="40"/>
          <w:szCs w:val="40"/>
        </w:rPr>
      </w:pPr>
    </w:p>
    <w:p w14:paraId="6154C0DB" w14:textId="77777777" w:rsidR="0054641B" w:rsidRDefault="0054641B" w:rsidP="0054641B">
      <w:pPr>
        <w:spacing w:line="360" w:lineRule="auto"/>
        <w:rPr>
          <w:rFonts w:ascii="Times New Roman" w:hAnsi="Times New Roman" w:cs="Times New Roman"/>
          <w:color w:val="000000"/>
          <w:sz w:val="40"/>
          <w:szCs w:val="40"/>
        </w:rPr>
      </w:pPr>
    </w:p>
    <w:p w14:paraId="0B778F11" w14:textId="77777777" w:rsidR="0054641B" w:rsidRDefault="0054641B" w:rsidP="0054641B">
      <w:pPr>
        <w:spacing w:line="360" w:lineRule="auto"/>
        <w:rPr>
          <w:rFonts w:ascii="Times New Roman" w:hAnsi="Times New Roman" w:cs="Times New Roman"/>
          <w:color w:val="000000"/>
          <w:sz w:val="40"/>
          <w:szCs w:val="40"/>
        </w:rPr>
      </w:pPr>
    </w:p>
    <w:p w14:paraId="04B83C2C" w14:textId="77777777" w:rsidR="0054641B" w:rsidRDefault="0054641B" w:rsidP="0054641B">
      <w:pPr>
        <w:spacing w:line="360" w:lineRule="auto"/>
        <w:rPr>
          <w:rFonts w:ascii="Times New Roman" w:hAnsi="Times New Roman" w:cs="Times New Roman"/>
          <w:color w:val="000000"/>
          <w:sz w:val="40"/>
          <w:szCs w:val="40"/>
        </w:rPr>
      </w:pPr>
    </w:p>
    <w:p w14:paraId="2AE911EB" w14:textId="77777777" w:rsidR="0054641B" w:rsidRPr="0054641B" w:rsidRDefault="0054641B" w:rsidP="0054641B">
      <w:pPr>
        <w:spacing w:line="360" w:lineRule="auto"/>
        <w:rPr>
          <w:rFonts w:ascii="Times New Roman" w:hAnsi="Times New Roman" w:cs="Times New Roman"/>
          <w:color w:val="000000"/>
        </w:rPr>
      </w:pPr>
    </w:p>
    <w:p w14:paraId="0BD97A9E" w14:textId="77777777" w:rsidR="0054641B" w:rsidRDefault="0054641B" w:rsidP="0054641B">
      <w:pPr>
        <w:spacing w:line="360" w:lineRule="auto"/>
        <w:rPr>
          <w:rStyle w:val="Emphasis"/>
          <w:rFonts w:ascii="Times New Roman" w:hAnsi="Times New Roman" w:cs="Times New Roman"/>
          <w:color w:val="000000"/>
        </w:rPr>
      </w:pPr>
    </w:p>
    <w:p w14:paraId="3F05FE2C" w14:textId="77777777" w:rsidR="0054641B" w:rsidRPr="0054641B" w:rsidRDefault="0054641B" w:rsidP="0054641B">
      <w:pPr>
        <w:spacing w:line="360" w:lineRule="auto"/>
        <w:rPr>
          <w:rStyle w:val="Emphasis"/>
          <w:rFonts w:ascii="Times New Roman" w:hAnsi="Times New Roman" w:cs="Times New Roman"/>
          <w:i w:val="0"/>
          <w:iCs w:val="0"/>
          <w:color w:val="000000"/>
        </w:rPr>
      </w:pPr>
    </w:p>
    <w:p w14:paraId="63F4A756" w14:textId="133FE445" w:rsidR="0054641B" w:rsidRPr="0054641B" w:rsidRDefault="0054641B" w:rsidP="0054641B">
      <w:pPr>
        <w:spacing w:line="360" w:lineRule="auto"/>
        <w:rPr>
          <w:rStyle w:val="Emphasis"/>
          <w:rFonts w:ascii="Times New Roman" w:hAnsi="Times New Roman" w:cs="Times New Roman"/>
          <w:i w:val="0"/>
          <w:iCs w:val="0"/>
          <w:color w:val="000000"/>
        </w:rPr>
      </w:pPr>
      <w:r w:rsidRPr="0054641B">
        <w:rPr>
          <w:rStyle w:val="Emphasis"/>
          <w:rFonts w:ascii="Times New Roman" w:hAnsi="Times New Roman" w:cs="Times New Roman"/>
          <w:i w:val="0"/>
          <w:iCs w:val="0"/>
          <w:color w:val="000000"/>
        </w:rPr>
        <w:t>Student name:</w:t>
      </w:r>
      <w:r w:rsidR="000303AA">
        <w:rPr>
          <w:rStyle w:val="Emphasis"/>
          <w:rFonts w:ascii="Times New Roman" w:hAnsi="Times New Roman" w:cs="Times New Roman"/>
          <w:i w:val="0"/>
          <w:iCs w:val="0"/>
          <w:color w:val="000000"/>
        </w:rPr>
        <w:t xml:space="preserve"> Maria Magdalena Tanase</w:t>
      </w:r>
    </w:p>
    <w:p w14:paraId="3BC487C7" w14:textId="18321F80" w:rsidR="0054641B" w:rsidRDefault="0054641B" w:rsidP="0054641B">
      <w:pPr>
        <w:spacing w:line="360" w:lineRule="auto"/>
        <w:rPr>
          <w:rStyle w:val="Emphasis"/>
          <w:rFonts w:ascii="Times New Roman" w:hAnsi="Times New Roman" w:cs="Times New Roman"/>
          <w:i w:val="0"/>
          <w:iCs w:val="0"/>
          <w:color w:val="000000"/>
        </w:rPr>
      </w:pPr>
      <w:r w:rsidRPr="0054641B">
        <w:rPr>
          <w:rStyle w:val="Emphasis"/>
          <w:rFonts w:ascii="Times New Roman" w:hAnsi="Times New Roman" w:cs="Times New Roman"/>
          <w:i w:val="0"/>
          <w:iCs w:val="0"/>
          <w:color w:val="000000"/>
        </w:rPr>
        <w:t>Student number:</w:t>
      </w:r>
      <w:r w:rsidR="000303AA">
        <w:rPr>
          <w:rStyle w:val="Emphasis"/>
          <w:rFonts w:ascii="Times New Roman" w:hAnsi="Times New Roman" w:cs="Times New Roman"/>
          <w:i w:val="0"/>
          <w:iCs w:val="0"/>
          <w:color w:val="000000"/>
        </w:rPr>
        <w:t xml:space="preserve"> 2310348</w:t>
      </w:r>
    </w:p>
    <w:p w14:paraId="7D99A898" w14:textId="77777777" w:rsidR="0054641B" w:rsidRDefault="0054641B" w:rsidP="0054641B">
      <w:pPr>
        <w:spacing w:line="360" w:lineRule="auto"/>
        <w:rPr>
          <w:rStyle w:val="Emphasis"/>
          <w:rFonts w:ascii="Times New Roman" w:hAnsi="Times New Roman" w:cs="Times New Roman"/>
          <w:i w:val="0"/>
          <w:iCs w:val="0"/>
          <w:color w:val="000000"/>
        </w:rPr>
      </w:pPr>
    </w:p>
    <w:p w14:paraId="0AE5BE1E" w14:textId="77777777" w:rsidR="0054641B" w:rsidRDefault="0054641B" w:rsidP="0054641B">
      <w:pPr>
        <w:spacing w:line="360" w:lineRule="auto"/>
        <w:rPr>
          <w:rStyle w:val="Emphasis"/>
          <w:rFonts w:ascii="Times New Roman" w:hAnsi="Times New Roman" w:cs="Times New Roman"/>
          <w:i w:val="0"/>
          <w:iCs w:val="0"/>
          <w:color w:val="000000"/>
        </w:rPr>
      </w:pPr>
    </w:p>
    <w:p w14:paraId="2ABB31C8" w14:textId="77777777" w:rsidR="0054641B" w:rsidRDefault="0054641B" w:rsidP="0054641B">
      <w:pPr>
        <w:spacing w:line="360" w:lineRule="auto"/>
        <w:rPr>
          <w:rStyle w:val="Emphasis"/>
          <w:rFonts w:ascii="Times New Roman" w:hAnsi="Times New Roman" w:cs="Times New Roman"/>
          <w:i w:val="0"/>
          <w:iCs w:val="0"/>
          <w:color w:val="000000"/>
        </w:rPr>
      </w:pPr>
    </w:p>
    <w:p w14:paraId="6A7197ED" w14:textId="77777777" w:rsidR="0054641B" w:rsidRDefault="0054641B" w:rsidP="0054641B">
      <w:pPr>
        <w:spacing w:line="360" w:lineRule="auto"/>
        <w:rPr>
          <w:rStyle w:val="Emphasis"/>
          <w:rFonts w:ascii="Times New Roman" w:hAnsi="Times New Roman" w:cs="Times New Roman"/>
          <w:i w:val="0"/>
          <w:iCs w:val="0"/>
          <w:color w:val="000000"/>
        </w:rPr>
      </w:pPr>
    </w:p>
    <w:p w14:paraId="22DE49DF" w14:textId="77777777" w:rsidR="0054641B" w:rsidRDefault="0054641B" w:rsidP="0054641B">
      <w:pPr>
        <w:spacing w:line="360" w:lineRule="auto"/>
        <w:rPr>
          <w:rStyle w:val="Emphasis"/>
          <w:rFonts w:ascii="Times New Roman" w:hAnsi="Times New Roman" w:cs="Times New Roman"/>
          <w:i w:val="0"/>
          <w:iCs w:val="0"/>
          <w:color w:val="000000"/>
        </w:rPr>
      </w:pPr>
    </w:p>
    <w:p w14:paraId="44C4C3A2" w14:textId="77777777" w:rsidR="0054641B" w:rsidRDefault="0054641B" w:rsidP="0054641B">
      <w:pPr>
        <w:spacing w:line="360" w:lineRule="auto"/>
        <w:rPr>
          <w:rStyle w:val="Emphasis"/>
          <w:rFonts w:ascii="Times New Roman" w:hAnsi="Times New Roman" w:cs="Times New Roman"/>
          <w:i w:val="0"/>
          <w:iCs w:val="0"/>
          <w:color w:val="000000"/>
        </w:rPr>
      </w:pPr>
    </w:p>
    <w:p w14:paraId="759391B6" w14:textId="77777777" w:rsidR="0054641B" w:rsidRDefault="0054641B" w:rsidP="0054641B">
      <w:pPr>
        <w:spacing w:line="360" w:lineRule="auto"/>
        <w:rPr>
          <w:rStyle w:val="Emphasis"/>
          <w:rFonts w:ascii="Times New Roman" w:hAnsi="Times New Roman" w:cs="Times New Roman"/>
          <w:i w:val="0"/>
          <w:iCs w:val="0"/>
          <w:color w:val="000000"/>
        </w:rPr>
      </w:pPr>
    </w:p>
    <w:sdt>
      <w:sdtPr>
        <w:rPr>
          <w:rFonts w:asciiTheme="minorHAnsi" w:eastAsiaTheme="minorHAnsi" w:hAnsiTheme="minorHAnsi" w:cstheme="minorBidi"/>
          <w:b w:val="0"/>
          <w:bCs w:val="0"/>
          <w:i/>
          <w:iCs/>
          <w:color w:val="auto"/>
          <w:kern w:val="2"/>
          <w:sz w:val="24"/>
          <w:szCs w:val="24"/>
          <w:lang w:val="en-GB"/>
          <w14:ligatures w14:val="standardContextual"/>
        </w:rPr>
        <w:id w:val="-860587481"/>
        <w:docPartObj>
          <w:docPartGallery w:val="Table of Contents"/>
          <w:docPartUnique/>
        </w:docPartObj>
      </w:sdtPr>
      <w:sdtEndPr>
        <w:rPr>
          <w:i w:val="0"/>
          <w:iCs w:val="0"/>
          <w:noProof/>
        </w:rPr>
      </w:sdtEndPr>
      <w:sdtContent>
        <w:p w14:paraId="67A57933" w14:textId="5E5E6521" w:rsidR="006A67D6" w:rsidRPr="001271CB" w:rsidRDefault="006A67D6">
          <w:pPr>
            <w:pStyle w:val="TOCHeading"/>
            <w:rPr>
              <w:rFonts w:ascii="Times New Roman" w:hAnsi="Times New Roman" w:cs="Times New Roman"/>
              <w:color w:val="000000" w:themeColor="text1"/>
            </w:rPr>
          </w:pPr>
          <w:r w:rsidRPr="001271CB">
            <w:rPr>
              <w:rFonts w:ascii="Times New Roman" w:hAnsi="Times New Roman" w:cs="Times New Roman"/>
              <w:color w:val="000000" w:themeColor="text1"/>
            </w:rPr>
            <w:t>Table of Contents</w:t>
          </w:r>
        </w:p>
        <w:p w14:paraId="7991F012" w14:textId="6033A370" w:rsidR="001271CB" w:rsidRPr="001271CB" w:rsidRDefault="006A67D6">
          <w:pPr>
            <w:pStyle w:val="TOC1"/>
            <w:tabs>
              <w:tab w:val="right" w:leader="dot" w:pos="9016"/>
            </w:tabs>
            <w:rPr>
              <w:rFonts w:ascii="Times New Roman" w:eastAsiaTheme="minorEastAsia" w:hAnsi="Times New Roman" w:cs="Times New Roman"/>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4311329" w:history="1">
            <w:r w:rsidR="001271CB" w:rsidRPr="001271CB">
              <w:rPr>
                <w:rStyle w:val="Hyperlink"/>
                <w:rFonts w:ascii="Times New Roman" w:hAnsi="Times New Roman" w:cs="Times New Roman"/>
                <w:b w:val="0"/>
                <w:bCs w:val="0"/>
                <w:i w:val="0"/>
                <w:iCs w:val="0"/>
                <w:noProof/>
                <w:u w:val="none"/>
              </w:rPr>
              <w:t>Introduction</w:t>
            </w:r>
            <w:r w:rsidR="001271CB" w:rsidRPr="001271CB">
              <w:rPr>
                <w:rFonts w:ascii="Times New Roman" w:hAnsi="Times New Roman" w:cs="Times New Roman"/>
                <w:b w:val="0"/>
                <w:bCs w:val="0"/>
                <w:i w:val="0"/>
                <w:iCs w:val="0"/>
                <w:noProof/>
                <w:webHidden/>
              </w:rPr>
              <w:tab/>
            </w:r>
            <w:r w:rsidR="001271CB" w:rsidRPr="001271CB">
              <w:rPr>
                <w:rFonts w:ascii="Times New Roman" w:hAnsi="Times New Roman" w:cs="Times New Roman"/>
                <w:b w:val="0"/>
                <w:bCs w:val="0"/>
                <w:i w:val="0"/>
                <w:iCs w:val="0"/>
                <w:noProof/>
                <w:webHidden/>
              </w:rPr>
              <w:fldChar w:fldCharType="begin"/>
            </w:r>
            <w:r w:rsidR="001271CB" w:rsidRPr="001271CB">
              <w:rPr>
                <w:rFonts w:ascii="Times New Roman" w:hAnsi="Times New Roman" w:cs="Times New Roman"/>
                <w:b w:val="0"/>
                <w:bCs w:val="0"/>
                <w:i w:val="0"/>
                <w:iCs w:val="0"/>
                <w:noProof/>
                <w:webHidden/>
              </w:rPr>
              <w:instrText xml:space="preserve"> PAGEREF _Toc214311329 \h </w:instrText>
            </w:r>
            <w:r w:rsidR="001271CB" w:rsidRPr="001271CB">
              <w:rPr>
                <w:rFonts w:ascii="Times New Roman" w:hAnsi="Times New Roman" w:cs="Times New Roman"/>
                <w:b w:val="0"/>
                <w:bCs w:val="0"/>
                <w:i w:val="0"/>
                <w:iCs w:val="0"/>
                <w:noProof/>
                <w:webHidden/>
              </w:rPr>
            </w:r>
            <w:r w:rsidR="001271CB" w:rsidRPr="001271CB">
              <w:rPr>
                <w:rFonts w:ascii="Times New Roman" w:hAnsi="Times New Roman" w:cs="Times New Roman"/>
                <w:b w:val="0"/>
                <w:bCs w:val="0"/>
                <w:i w:val="0"/>
                <w:iCs w:val="0"/>
                <w:noProof/>
                <w:webHidden/>
              </w:rPr>
              <w:fldChar w:fldCharType="separate"/>
            </w:r>
            <w:r w:rsidR="001271CB" w:rsidRPr="001271CB">
              <w:rPr>
                <w:rFonts w:ascii="Times New Roman" w:hAnsi="Times New Roman" w:cs="Times New Roman"/>
                <w:b w:val="0"/>
                <w:bCs w:val="0"/>
                <w:i w:val="0"/>
                <w:iCs w:val="0"/>
                <w:noProof/>
                <w:webHidden/>
              </w:rPr>
              <w:t>3</w:t>
            </w:r>
            <w:r w:rsidR="001271CB" w:rsidRPr="001271CB">
              <w:rPr>
                <w:rFonts w:ascii="Times New Roman" w:hAnsi="Times New Roman" w:cs="Times New Roman"/>
                <w:b w:val="0"/>
                <w:bCs w:val="0"/>
                <w:i w:val="0"/>
                <w:iCs w:val="0"/>
                <w:noProof/>
                <w:webHidden/>
              </w:rPr>
              <w:fldChar w:fldCharType="end"/>
            </w:r>
          </w:hyperlink>
        </w:p>
        <w:p w14:paraId="6EB3C897" w14:textId="24BDE912" w:rsidR="001271CB" w:rsidRPr="001271CB" w:rsidRDefault="001271CB">
          <w:pPr>
            <w:pStyle w:val="TOC1"/>
            <w:tabs>
              <w:tab w:val="right" w:leader="dot" w:pos="9016"/>
            </w:tabs>
            <w:rPr>
              <w:rFonts w:ascii="Times New Roman" w:eastAsiaTheme="minorEastAsia" w:hAnsi="Times New Roman" w:cs="Times New Roman"/>
              <w:b w:val="0"/>
              <w:bCs w:val="0"/>
              <w:i w:val="0"/>
              <w:iCs w:val="0"/>
              <w:noProof/>
              <w:lang w:eastAsia="en-GB"/>
            </w:rPr>
          </w:pPr>
          <w:hyperlink w:anchor="_Toc214311330" w:history="1">
            <w:r w:rsidRPr="001271CB">
              <w:rPr>
                <w:rStyle w:val="Hyperlink"/>
                <w:rFonts w:ascii="Times New Roman" w:hAnsi="Times New Roman" w:cs="Times New Roman"/>
                <w:b w:val="0"/>
                <w:bCs w:val="0"/>
                <w:i w:val="0"/>
                <w:iCs w:val="0"/>
                <w:noProof/>
                <w:u w:val="none"/>
              </w:rPr>
              <w:t>The Role and Importance of Contracting in Project Management</w:t>
            </w:r>
            <w:r w:rsidRPr="001271CB">
              <w:rPr>
                <w:rFonts w:ascii="Times New Roman" w:hAnsi="Times New Roman" w:cs="Times New Roman"/>
                <w:b w:val="0"/>
                <w:bCs w:val="0"/>
                <w:i w:val="0"/>
                <w:iCs w:val="0"/>
                <w:noProof/>
                <w:webHidden/>
              </w:rPr>
              <w:tab/>
            </w:r>
            <w:r w:rsidRPr="001271CB">
              <w:rPr>
                <w:rFonts w:ascii="Times New Roman" w:hAnsi="Times New Roman" w:cs="Times New Roman"/>
                <w:b w:val="0"/>
                <w:bCs w:val="0"/>
                <w:i w:val="0"/>
                <w:iCs w:val="0"/>
                <w:noProof/>
                <w:webHidden/>
              </w:rPr>
              <w:fldChar w:fldCharType="begin"/>
            </w:r>
            <w:r w:rsidRPr="001271CB">
              <w:rPr>
                <w:rFonts w:ascii="Times New Roman" w:hAnsi="Times New Roman" w:cs="Times New Roman"/>
                <w:b w:val="0"/>
                <w:bCs w:val="0"/>
                <w:i w:val="0"/>
                <w:iCs w:val="0"/>
                <w:noProof/>
                <w:webHidden/>
              </w:rPr>
              <w:instrText xml:space="preserve"> PAGEREF _Toc214311330 \h </w:instrText>
            </w:r>
            <w:r w:rsidRPr="001271CB">
              <w:rPr>
                <w:rFonts w:ascii="Times New Roman" w:hAnsi="Times New Roman" w:cs="Times New Roman"/>
                <w:b w:val="0"/>
                <w:bCs w:val="0"/>
                <w:i w:val="0"/>
                <w:iCs w:val="0"/>
                <w:noProof/>
                <w:webHidden/>
              </w:rPr>
            </w:r>
            <w:r w:rsidRPr="001271CB">
              <w:rPr>
                <w:rFonts w:ascii="Times New Roman" w:hAnsi="Times New Roman" w:cs="Times New Roman"/>
                <w:b w:val="0"/>
                <w:bCs w:val="0"/>
                <w:i w:val="0"/>
                <w:iCs w:val="0"/>
                <w:noProof/>
                <w:webHidden/>
              </w:rPr>
              <w:fldChar w:fldCharType="separate"/>
            </w:r>
            <w:r w:rsidRPr="001271CB">
              <w:rPr>
                <w:rFonts w:ascii="Times New Roman" w:hAnsi="Times New Roman" w:cs="Times New Roman"/>
                <w:b w:val="0"/>
                <w:bCs w:val="0"/>
                <w:i w:val="0"/>
                <w:iCs w:val="0"/>
                <w:noProof/>
                <w:webHidden/>
              </w:rPr>
              <w:t>4</w:t>
            </w:r>
            <w:r w:rsidRPr="001271CB">
              <w:rPr>
                <w:rFonts w:ascii="Times New Roman" w:hAnsi="Times New Roman" w:cs="Times New Roman"/>
                <w:b w:val="0"/>
                <w:bCs w:val="0"/>
                <w:i w:val="0"/>
                <w:iCs w:val="0"/>
                <w:noProof/>
                <w:webHidden/>
              </w:rPr>
              <w:fldChar w:fldCharType="end"/>
            </w:r>
          </w:hyperlink>
        </w:p>
        <w:p w14:paraId="022331FC" w14:textId="234E2C0D" w:rsidR="001271CB" w:rsidRPr="001271CB" w:rsidRDefault="001271CB">
          <w:pPr>
            <w:pStyle w:val="TOC1"/>
            <w:tabs>
              <w:tab w:val="right" w:leader="dot" w:pos="9016"/>
            </w:tabs>
            <w:rPr>
              <w:rFonts w:ascii="Times New Roman" w:eastAsiaTheme="minorEastAsia" w:hAnsi="Times New Roman" w:cs="Times New Roman"/>
              <w:b w:val="0"/>
              <w:bCs w:val="0"/>
              <w:i w:val="0"/>
              <w:iCs w:val="0"/>
              <w:noProof/>
              <w:lang w:eastAsia="en-GB"/>
            </w:rPr>
          </w:pPr>
          <w:hyperlink w:anchor="_Toc214311331" w:history="1">
            <w:r w:rsidRPr="001271CB">
              <w:rPr>
                <w:rStyle w:val="Hyperlink"/>
                <w:rFonts w:ascii="Times New Roman" w:hAnsi="Times New Roman" w:cs="Times New Roman"/>
                <w:b w:val="0"/>
                <w:bCs w:val="0"/>
                <w:i w:val="0"/>
                <w:iCs w:val="0"/>
                <w:noProof/>
                <w:u w:val="none"/>
              </w:rPr>
              <w:t>Turnkey Contracting</w:t>
            </w:r>
            <w:r w:rsidRPr="001271CB">
              <w:rPr>
                <w:rFonts w:ascii="Times New Roman" w:hAnsi="Times New Roman" w:cs="Times New Roman"/>
                <w:b w:val="0"/>
                <w:bCs w:val="0"/>
                <w:i w:val="0"/>
                <w:iCs w:val="0"/>
                <w:noProof/>
                <w:webHidden/>
              </w:rPr>
              <w:tab/>
            </w:r>
            <w:r w:rsidRPr="001271CB">
              <w:rPr>
                <w:rFonts w:ascii="Times New Roman" w:hAnsi="Times New Roman" w:cs="Times New Roman"/>
                <w:b w:val="0"/>
                <w:bCs w:val="0"/>
                <w:i w:val="0"/>
                <w:iCs w:val="0"/>
                <w:noProof/>
                <w:webHidden/>
              </w:rPr>
              <w:fldChar w:fldCharType="begin"/>
            </w:r>
            <w:r w:rsidRPr="001271CB">
              <w:rPr>
                <w:rFonts w:ascii="Times New Roman" w:hAnsi="Times New Roman" w:cs="Times New Roman"/>
                <w:b w:val="0"/>
                <w:bCs w:val="0"/>
                <w:i w:val="0"/>
                <w:iCs w:val="0"/>
                <w:noProof/>
                <w:webHidden/>
              </w:rPr>
              <w:instrText xml:space="preserve"> PAGEREF _Toc214311331 \h </w:instrText>
            </w:r>
            <w:r w:rsidRPr="001271CB">
              <w:rPr>
                <w:rFonts w:ascii="Times New Roman" w:hAnsi="Times New Roman" w:cs="Times New Roman"/>
                <w:b w:val="0"/>
                <w:bCs w:val="0"/>
                <w:i w:val="0"/>
                <w:iCs w:val="0"/>
                <w:noProof/>
                <w:webHidden/>
              </w:rPr>
            </w:r>
            <w:r w:rsidRPr="001271CB">
              <w:rPr>
                <w:rFonts w:ascii="Times New Roman" w:hAnsi="Times New Roman" w:cs="Times New Roman"/>
                <w:b w:val="0"/>
                <w:bCs w:val="0"/>
                <w:i w:val="0"/>
                <w:iCs w:val="0"/>
                <w:noProof/>
                <w:webHidden/>
              </w:rPr>
              <w:fldChar w:fldCharType="separate"/>
            </w:r>
            <w:r w:rsidRPr="001271CB">
              <w:rPr>
                <w:rFonts w:ascii="Times New Roman" w:hAnsi="Times New Roman" w:cs="Times New Roman"/>
                <w:b w:val="0"/>
                <w:bCs w:val="0"/>
                <w:i w:val="0"/>
                <w:iCs w:val="0"/>
                <w:noProof/>
                <w:webHidden/>
              </w:rPr>
              <w:t>5</w:t>
            </w:r>
            <w:r w:rsidRPr="001271CB">
              <w:rPr>
                <w:rFonts w:ascii="Times New Roman" w:hAnsi="Times New Roman" w:cs="Times New Roman"/>
                <w:b w:val="0"/>
                <w:bCs w:val="0"/>
                <w:i w:val="0"/>
                <w:iCs w:val="0"/>
                <w:noProof/>
                <w:webHidden/>
              </w:rPr>
              <w:fldChar w:fldCharType="end"/>
            </w:r>
          </w:hyperlink>
        </w:p>
        <w:p w14:paraId="1B413E08" w14:textId="6159F401" w:rsidR="001271CB" w:rsidRPr="001271CB" w:rsidRDefault="001271CB">
          <w:pPr>
            <w:pStyle w:val="TOC1"/>
            <w:tabs>
              <w:tab w:val="right" w:leader="dot" w:pos="9016"/>
            </w:tabs>
            <w:rPr>
              <w:rFonts w:ascii="Times New Roman" w:eastAsiaTheme="minorEastAsia" w:hAnsi="Times New Roman" w:cs="Times New Roman"/>
              <w:b w:val="0"/>
              <w:bCs w:val="0"/>
              <w:i w:val="0"/>
              <w:iCs w:val="0"/>
              <w:noProof/>
              <w:lang w:eastAsia="en-GB"/>
            </w:rPr>
          </w:pPr>
          <w:hyperlink w:anchor="_Toc214311332" w:history="1">
            <w:r w:rsidRPr="001271CB">
              <w:rPr>
                <w:rStyle w:val="Hyperlink"/>
                <w:rFonts w:ascii="Times New Roman" w:hAnsi="Times New Roman" w:cs="Times New Roman"/>
                <w:b w:val="0"/>
                <w:bCs w:val="0"/>
                <w:i w:val="0"/>
                <w:iCs w:val="0"/>
                <w:noProof/>
                <w:u w:val="none"/>
              </w:rPr>
              <w:t>Multicontracting</w:t>
            </w:r>
            <w:r w:rsidRPr="001271CB">
              <w:rPr>
                <w:rFonts w:ascii="Times New Roman" w:hAnsi="Times New Roman" w:cs="Times New Roman"/>
                <w:b w:val="0"/>
                <w:bCs w:val="0"/>
                <w:i w:val="0"/>
                <w:iCs w:val="0"/>
                <w:noProof/>
                <w:webHidden/>
              </w:rPr>
              <w:tab/>
            </w:r>
            <w:r w:rsidRPr="001271CB">
              <w:rPr>
                <w:rFonts w:ascii="Times New Roman" w:hAnsi="Times New Roman" w:cs="Times New Roman"/>
                <w:b w:val="0"/>
                <w:bCs w:val="0"/>
                <w:i w:val="0"/>
                <w:iCs w:val="0"/>
                <w:noProof/>
                <w:webHidden/>
              </w:rPr>
              <w:fldChar w:fldCharType="begin"/>
            </w:r>
            <w:r w:rsidRPr="001271CB">
              <w:rPr>
                <w:rFonts w:ascii="Times New Roman" w:hAnsi="Times New Roman" w:cs="Times New Roman"/>
                <w:b w:val="0"/>
                <w:bCs w:val="0"/>
                <w:i w:val="0"/>
                <w:iCs w:val="0"/>
                <w:noProof/>
                <w:webHidden/>
              </w:rPr>
              <w:instrText xml:space="preserve"> PAGEREF _Toc214311332 \h </w:instrText>
            </w:r>
            <w:r w:rsidRPr="001271CB">
              <w:rPr>
                <w:rFonts w:ascii="Times New Roman" w:hAnsi="Times New Roman" w:cs="Times New Roman"/>
                <w:b w:val="0"/>
                <w:bCs w:val="0"/>
                <w:i w:val="0"/>
                <w:iCs w:val="0"/>
                <w:noProof/>
                <w:webHidden/>
              </w:rPr>
            </w:r>
            <w:r w:rsidRPr="001271CB">
              <w:rPr>
                <w:rFonts w:ascii="Times New Roman" w:hAnsi="Times New Roman" w:cs="Times New Roman"/>
                <w:b w:val="0"/>
                <w:bCs w:val="0"/>
                <w:i w:val="0"/>
                <w:iCs w:val="0"/>
                <w:noProof/>
                <w:webHidden/>
              </w:rPr>
              <w:fldChar w:fldCharType="separate"/>
            </w:r>
            <w:r w:rsidRPr="001271CB">
              <w:rPr>
                <w:rFonts w:ascii="Times New Roman" w:hAnsi="Times New Roman" w:cs="Times New Roman"/>
                <w:b w:val="0"/>
                <w:bCs w:val="0"/>
                <w:i w:val="0"/>
                <w:iCs w:val="0"/>
                <w:noProof/>
                <w:webHidden/>
              </w:rPr>
              <w:t>5</w:t>
            </w:r>
            <w:r w:rsidRPr="001271CB">
              <w:rPr>
                <w:rFonts w:ascii="Times New Roman" w:hAnsi="Times New Roman" w:cs="Times New Roman"/>
                <w:b w:val="0"/>
                <w:bCs w:val="0"/>
                <w:i w:val="0"/>
                <w:iCs w:val="0"/>
                <w:noProof/>
                <w:webHidden/>
              </w:rPr>
              <w:fldChar w:fldCharType="end"/>
            </w:r>
          </w:hyperlink>
        </w:p>
        <w:p w14:paraId="30F57634" w14:textId="44D98ACD" w:rsidR="001271CB" w:rsidRPr="001271CB" w:rsidRDefault="001271CB">
          <w:pPr>
            <w:pStyle w:val="TOC1"/>
            <w:tabs>
              <w:tab w:val="right" w:leader="dot" w:pos="9016"/>
            </w:tabs>
            <w:rPr>
              <w:rFonts w:ascii="Times New Roman" w:eastAsiaTheme="minorEastAsia" w:hAnsi="Times New Roman" w:cs="Times New Roman"/>
              <w:b w:val="0"/>
              <w:bCs w:val="0"/>
              <w:i w:val="0"/>
              <w:iCs w:val="0"/>
              <w:noProof/>
              <w:lang w:eastAsia="en-GB"/>
            </w:rPr>
          </w:pPr>
          <w:hyperlink w:anchor="_Toc214311333" w:history="1">
            <w:r w:rsidRPr="001271CB">
              <w:rPr>
                <w:rStyle w:val="Hyperlink"/>
                <w:rFonts w:ascii="Times New Roman" w:hAnsi="Times New Roman" w:cs="Times New Roman"/>
                <w:b w:val="0"/>
                <w:bCs w:val="0"/>
                <w:i w:val="0"/>
                <w:iCs w:val="0"/>
                <w:noProof/>
                <w:u w:val="none"/>
              </w:rPr>
              <w:t>Do-It-Yourself (DIY) Contracting</w:t>
            </w:r>
            <w:r w:rsidRPr="001271CB">
              <w:rPr>
                <w:rFonts w:ascii="Times New Roman" w:hAnsi="Times New Roman" w:cs="Times New Roman"/>
                <w:b w:val="0"/>
                <w:bCs w:val="0"/>
                <w:i w:val="0"/>
                <w:iCs w:val="0"/>
                <w:noProof/>
                <w:webHidden/>
              </w:rPr>
              <w:tab/>
            </w:r>
            <w:r w:rsidRPr="001271CB">
              <w:rPr>
                <w:rFonts w:ascii="Times New Roman" w:hAnsi="Times New Roman" w:cs="Times New Roman"/>
                <w:b w:val="0"/>
                <w:bCs w:val="0"/>
                <w:i w:val="0"/>
                <w:iCs w:val="0"/>
                <w:noProof/>
                <w:webHidden/>
              </w:rPr>
              <w:fldChar w:fldCharType="begin"/>
            </w:r>
            <w:r w:rsidRPr="001271CB">
              <w:rPr>
                <w:rFonts w:ascii="Times New Roman" w:hAnsi="Times New Roman" w:cs="Times New Roman"/>
                <w:b w:val="0"/>
                <w:bCs w:val="0"/>
                <w:i w:val="0"/>
                <w:iCs w:val="0"/>
                <w:noProof/>
                <w:webHidden/>
              </w:rPr>
              <w:instrText xml:space="preserve"> PAGEREF _Toc214311333 \h </w:instrText>
            </w:r>
            <w:r w:rsidRPr="001271CB">
              <w:rPr>
                <w:rFonts w:ascii="Times New Roman" w:hAnsi="Times New Roman" w:cs="Times New Roman"/>
                <w:b w:val="0"/>
                <w:bCs w:val="0"/>
                <w:i w:val="0"/>
                <w:iCs w:val="0"/>
                <w:noProof/>
                <w:webHidden/>
              </w:rPr>
            </w:r>
            <w:r w:rsidRPr="001271CB">
              <w:rPr>
                <w:rFonts w:ascii="Times New Roman" w:hAnsi="Times New Roman" w:cs="Times New Roman"/>
                <w:b w:val="0"/>
                <w:bCs w:val="0"/>
                <w:i w:val="0"/>
                <w:iCs w:val="0"/>
                <w:noProof/>
                <w:webHidden/>
              </w:rPr>
              <w:fldChar w:fldCharType="separate"/>
            </w:r>
            <w:r w:rsidRPr="001271CB">
              <w:rPr>
                <w:rFonts w:ascii="Times New Roman" w:hAnsi="Times New Roman" w:cs="Times New Roman"/>
                <w:b w:val="0"/>
                <w:bCs w:val="0"/>
                <w:i w:val="0"/>
                <w:iCs w:val="0"/>
                <w:noProof/>
                <w:webHidden/>
              </w:rPr>
              <w:t>6</w:t>
            </w:r>
            <w:r w:rsidRPr="001271CB">
              <w:rPr>
                <w:rFonts w:ascii="Times New Roman" w:hAnsi="Times New Roman" w:cs="Times New Roman"/>
                <w:b w:val="0"/>
                <w:bCs w:val="0"/>
                <w:i w:val="0"/>
                <w:iCs w:val="0"/>
                <w:noProof/>
                <w:webHidden/>
              </w:rPr>
              <w:fldChar w:fldCharType="end"/>
            </w:r>
          </w:hyperlink>
        </w:p>
        <w:p w14:paraId="53C46355" w14:textId="0F1A8BD4" w:rsidR="001271CB" w:rsidRPr="001271CB" w:rsidRDefault="001271CB">
          <w:pPr>
            <w:pStyle w:val="TOC1"/>
            <w:tabs>
              <w:tab w:val="right" w:leader="dot" w:pos="9016"/>
            </w:tabs>
            <w:rPr>
              <w:rFonts w:ascii="Times New Roman" w:eastAsiaTheme="minorEastAsia" w:hAnsi="Times New Roman" w:cs="Times New Roman"/>
              <w:b w:val="0"/>
              <w:bCs w:val="0"/>
              <w:i w:val="0"/>
              <w:iCs w:val="0"/>
              <w:noProof/>
              <w:lang w:eastAsia="en-GB"/>
            </w:rPr>
          </w:pPr>
          <w:hyperlink w:anchor="_Toc214311334" w:history="1">
            <w:r w:rsidRPr="001271CB">
              <w:rPr>
                <w:rStyle w:val="Hyperlink"/>
                <w:rFonts w:ascii="Times New Roman" w:hAnsi="Times New Roman" w:cs="Times New Roman"/>
                <w:b w:val="0"/>
                <w:bCs w:val="0"/>
                <w:i w:val="0"/>
                <w:iCs w:val="0"/>
                <w:noProof/>
                <w:u w:val="none"/>
              </w:rPr>
              <w:t>Hybrid Contracting Approach</w:t>
            </w:r>
            <w:r w:rsidRPr="001271CB">
              <w:rPr>
                <w:rFonts w:ascii="Times New Roman" w:hAnsi="Times New Roman" w:cs="Times New Roman"/>
                <w:b w:val="0"/>
                <w:bCs w:val="0"/>
                <w:i w:val="0"/>
                <w:iCs w:val="0"/>
                <w:noProof/>
                <w:webHidden/>
              </w:rPr>
              <w:tab/>
            </w:r>
            <w:r w:rsidRPr="001271CB">
              <w:rPr>
                <w:rFonts w:ascii="Times New Roman" w:hAnsi="Times New Roman" w:cs="Times New Roman"/>
                <w:b w:val="0"/>
                <w:bCs w:val="0"/>
                <w:i w:val="0"/>
                <w:iCs w:val="0"/>
                <w:noProof/>
                <w:webHidden/>
              </w:rPr>
              <w:fldChar w:fldCharType="begin"/>
            </w:r>
            <w:r w:rsidRPr="001271CB">
              <w:rPr>
                <w:rFonts w:ascii="Times New Roman" w:hAnsi="Times New Roman" w:cs="Times New Roman"/>
                <w:b w:val="0"/>
                <w:bCs w:val="0"/>
                <w:i w:val="0"/>
                <w:iCs w:val="0"/>
                <w:noProof/>
                <w:webHidden/>
              </w:rPr>
              <w:instrText xml:space="preserve"> PAGEREF _Toc214311334 \h </w:instrText>
            </w:r>
            <w:r w:rsidRPr="001271CB">
              <w:rPr>
                <w:rFonts w:ascii="Times New Roman" w:hAnsi="Times New Roman" w:cs="Times New Roman"/>
                <w:b w:val="0"/>
                <w:bCs w:val="0"/>
                <w:i w:val="0"/>
                <w:iCs w:val="0"/>
                <w:noProof/>
                <w:webHidden/>
              </w:rPr>
            </w:r>
            <w:r w:rsidRPr="001271CB">
              <w:rPr>
                <w:rFonts w:ascii="Times New Roman" w:hAnsi="Times New Roman" w:cs="Times New Roman"/>
                <w:b w:val="0"/>
                <w:bCs w:val="0"/>
                <w:i w:val="0"/>
                <w:iCs w:val="0"/>
                <w:noProof/>
                <w:webHidden/>
              </w:rPr>
              <w:fldChar w:fldCharType="separate"/>
            </w:r>
            <w:r w:rsidRPr="001271CB">
              <w:rPr>
                <w:rFonts w:ascii="Times New Roman" w:hAnsi="Times New Roman" w:cs="Times New Roman"/>
                <w:b w:val="0"/>
                <w:bCs w:val="0"/>
                <w:i w:val="0"/>
                <w:iCs w:val="0"/>
                <w:noProof/>
                <w:webHidden/>
              </w:rPr>
              <w:t>7</w:t>
            </w:r>
            <w:r w:rsidRPr="001271CB">
              <w:rPr>
                <w:rFonts w:ascii="Times New Roman" w:hAnsi="Times New Roman" w:cs="Times New Roman"/>
                <w:b w:val="0"/>
                <w:bCs w:val="0"/>
                <w:i w:val="0"/>
                <w:iCs w:val="0"/>
                <w:noProof/>
                <w:webHidden/>
              </w:rPr>
              <w:fldChar w:fldCharType="end"/>
            </w:r>
          </w:hyperlink>
        </w:p>
        <w:p w14:paraId="3023A7CB" w14:textId="3C9079D4" w:rsidR="001271CB" w:rsidRPr="001271CB" w:rsidRDefault="001271CB">
          <w:pPr>
            <w:pStyle w:val="TOC1"/>
            <w:tabs>
              <w:tab w:val="right" w:leader="dot" w:pos="9016"/>
            </w:tabs>
            <w:rPr>
              <w:rFonts w:ascii="Times New Roman" w:eastAsiaTheme="minorEastAsia" w:hAnsi="Times New Roman" w:cs="Times New Roman"/>
              <w:b w:val="0"/>
              <w:bCs w:val="0"/>
              <w:i w:val="0"/>
              <w:iCs w:val="0"/>
              <w:noProof/>
              <w:lang w:eastAsia="en-GB"/>
            </w:rPr>
          </w:pPr>
          <w:hyperlink w:anchor="_Toc214311335" w:history="1">
            <w:r w:rsidRPr="001271CB">
              <w:rPr>
                <w:rStyle w:val="Hyperlink"/>
                <w:rFonts w:ascii="Times New Roman" w:hAnsi="Times New Roman" w:cs="Times New Roman"/>
                <w:b w:val="0"/>
                <w:bCs w:val="0"/>
                <w:i w:val="0"/>
                <w:iCs w:val="0"/>
                <w:noProof/>
                <w:u w:val="none"/>
              </w:rPr>
              <w:t>Comparative Evaluation and Method Selection</w:t>
            </w:r>
            <w:r w:rsidRPr="001271CB">
              <w:rPr>
                <w:rFonts w:ascii="Times New Roman" w:hAnsi="Times New Roman" w:cs="Times New Roman"/>
                <w:b w:val="0"/>
                <w:bCs w:val="0"/>
                <w:i w:val="0"/>
                <w:iCs w:val="0"/>
                <w:noProof/>
                <w:webHidden/>
              </w:rPr>
              <w:tab/>
            </w:r>
            <w:r w:rsidRPr="001271CB">
              <w:rPr>
                <w:rFonts w:ascii="Times New Roman" w:hAnsi="Times New Roman" w:cs="Times New Roman"/>
                <w:b w:val="0"/>
                <w:bCs w:val="0"/>
                <w:i w:val="0"/>
                <w:iCs w:val="0"/>
                <w:noProof/>
                <w:webHidden/>
              </w:rPr>
              <w:fldChar w:fldCharType="begin"/>
            </w:r>
            <w:r w:rsidRPr="001271CB">
              <w:rPr>
                <w:rFonts w:ascii="Times New Roman" w:hAnsi="Times New Roman" w:cs="Times New Roman"/>
                <w:b w:val="0"/>
                <w:bCs w:val="0"/>
                <w:i w:val="0"/>
                <w:iCs w:val="0"/>
                <w:noProof/>
                <w:webHidden/>
              </w:rPr>
              <w:instrText xml:space="preserve"> PAGEREF _Toc214311335 \h </w:instrText>
            </w:r>
            <w:r w:rsidRPr="001271CB">
              <w:rPr>
                <w:rFonts w:ascii="Times New Roman" w:hAnsi="Times New Roman" w:cs="Times New Roman"/>
                <w:b w:val="0"/>
                <w:bCs w:val="0"/>
                <w:i w:val="0"/>
                <w:iCs w:val="0"/>
                <w:noProof/>
                <w:webHidden/>
              </w:rPr>
            </w:r>
            <w:r w:rsidRPr="001271CB">
              <w:rPr>
                <w:rFonts w:ascii="Times New Roman" w:hAnsi="Times New Roman" w:cs="Times New Roman"/>
                <w:b w:val="0"/>
                <w:bCs w:val="0"/>
                <w:i w:val="0"/>
                <w:iCs w:val="0"/>
                <w:noProof/>
                <w:webHidden/>
              </w:rPr>
              <w:fldChar w:fldCharType="separate"/>
            </w:r>
            <w:r w:rsidRPr="001271CB">
              <w:rPr>
                <w:rFonts w:ascii="Times New Roman" w:hAnsi="Times New Roman" w:cs="Times New Roman"/>
                <w:b w:val="0"/>
                <w:bCs w:val="0"/>
                <w:i w:val="0"/>
                <w:iCs w:val="0"/>
                <w:noProof/>
                <w:webHidden/>
              </w:rPr>
              <w:t>7</w:t>
            </w:r>
            <w:r w:rsidRPr="001271CB">
              <w:rPr>
                <w:rFonts w:ascii="Times New Roman" w:hAnsi="Times New Roman" w:cs="Times New Roman"/>
                <w:b w:val="0"/>
                <w:bCs w:val="0"/>
                <w:i w:val="0"/>
                <w:iCs w:val="0"/>
                <w:noProof/>
                <w:webHidden/>
              </w:rPr>
              <w:fldChar w:fldCharType="end"/>
            </w:r>
          </w:hyperlink>
        </w:p>
        <w:p w14:paraId="62E8F082" w14:textId="1464EF38" w:rsidR="001271CB" w:rsidRPr="001271CB" w:rsidRDefault="001271CB">
          <w:pPr>
            <w:pStyle w:val="TOC1"/>
            <w:tabs>
              <w:tab w:val="right" w:leader="dot" w:pos="9016"/>
            </w:tabs>
            <w:rPr>
              <w:rFonts w:ascii="Times New Roman" w:eastAsiaTheme="minorEastAsia" w:hAnsi="Times New Roman" w:cs="Times New Roman"/>
              <w:b w:val="0"/>
              <w:bCs w:val="0"/>
              <w:i w:val="0"/>
              <w:iCs w:val="0"/>
              <w:noProof/>
              <w:lang w:eastAsia="en-GB"/>
            </w:rPr>
          </w:pPr>
          <w:hyperlink w:anchor="_Toc214311336" w:history="1">
            <w:r w:rsidRPr="001271CB">
              <w:rPr>
                <w:rStyle w:val="Hyperlink"/>
                <w:rFonts w:ascii="Times New Roman" w:hAnsi="Times New Roman" w:cs="Times New Roman"/>
                <w:b w:val="0"/>
                <w:bCs w:val="0"/>
                <w:i w:val="0"/>
                <w:iCs w:val="0"/>
                <w:noProof/>
                <w:u w:val="none"/>
              </w:rPr>
              <w:t>Conclusion</w:t>
            </w:r>
            <w:r w:rsidRPr="001271CB">
              <w:rPr>
                <w:rFonts w:ascii="Times New Roman" w:hAnsi="Times New Roman" w:cs="Times New Roman"/>
                <w:b w:val="0"/>
                <w:bCs w:val="0"/>
                <w:i w:val="0"/>
                <w:iCs w:val="0"/>
                <w:noProof/>
                <w:webHidden/>
              </w:rPr>
              <w:tab/>
            </w:r>
            <w:r w:rsidRPr="001271CB">
              <w:rPr>
                <w:rFonts w:ascii="Times New Roman" w:hAnsi="Times New Roman" w:cs="Times New Roman"/>
                <w:b w:val="0"/>
                <w:bCs w:val="0"/>
                <w:i w:val="0"/>
                <w:iCs w:val="0"/>
                <w:noProof/>
                <w:webHidden/>
              </w:rPr>
              <w:fldChar w:fldCharType="begin"/>
            </w:r>
            <w:r w:rsidRPr="001271CB">
              <w:rPr>
                <w:rFonts w:ascii="Times New Roman" w:hAnsi="Times New Roman" w:cs="Times New Roman"/>
                <w:b w:val="0"/>
                <w:bCs w:val="0"/>
                <w:i w:val="0"/>
                <w:iCs w:val="0"/>
                <w:noProof/>
                <w:webHidden/>
              </w:rPr>
              <w:instrText xml:space="preserve"> PAGEREF _Toc214311336 \h </w:instrText>
            </w:r>
            <w:r w:rsidRPr="001271CB">
              <w:rPr>
                <w:rFonts w:ascii="Times New Roman" w:hAnsi="Times New Roman" w:cs="Times New Roman"/>
                <w:b w:val="0"/>
                <w:bCs w:val="0"/>
                <w:i w:val="0"/>
                <w:iCs w:val="0"/>
                <w:noProof/>
                <w:webHidden/>
              </w:rPr>
            </w:r>
            <w:r w:rsidRPr="001271CB">
              <w:rPr>
                <w:rFonts w:ascii="Times New Roman" w:hAnsi="Times New Roman" w:cs="Times New Roman"/>
                <w:b w:val="0"/>
                <w:bCs w:val="0"/>
                <w:i w:val="0"/>
                <w:iCs w:val="0"/>
                <w:noProof/>
                <w:webHidden/>
              </w:rPr>
              <w:fldChar w:fldCharType="separate"/>
            </w:r>
            <w:r w:rsidRPr="001271CB">
              <w:rPr>
                <w:rFonts w:ascii="Times New Roman" w:hAnsi="Times New Roman" w:cs="Times New Roman"/>
                <w:b w:val="0"/>
                <w:bCs w:val="0"/>
                <w:i w:val="0"/>
                <w:iCs w:val="0"/>
                <w:noProof/>
                <w:webHidden/>
              </w:rPr>
              <w:t>9</w:t>
            </w:r>
            <w:r w:rsidRPr="001271CB">
              <w:rPr>
                <w:rFonts w:ascii="Times New Roman" w:hAnsi="Times New Roman" w:cs="Times New Roman"/>
                <w:b w:val="0"/>
                <w:bCs w:val="0"/>
                <w:i w:val="0"/>
                <w:iCs w:val="0"/>
                <w:noProof/>
                <w:webHidden/>
              </w:rPr>
              <w:fldChar w:fldCharType="end"/>
            </w:r>
          </w:hyperlink>
        </w:p>
        <w:p w14:paraId="1D5F9C4C" w14:textId="70089CE2" w:rsidR="001271CB" w:rsidRPr="001271CB" w:rsidRDefault="001271CB">
          <w:pPr>
            <w:pStyle w:val="TOC1"/>
            <w:tabs>
              <w:tab w:val="right" w:leader="dot" w:pos="9016"/>
            </w:tabs>
            <w:rPr>
              <w:rFonts w:ascii="Times New Roman" w:eastAsiaTheme="minorEastAsia" w:hAnsi="Times New Roman" w:cs="Times New Roman"/>
              <w:b w:val="0"/>
              <w:bCs w:val="0"/>
              <w:i w:val="0"/>
              <w:iCs w:val="0"/>
              <w:noProof/>
              <w:lang w:eastAsia="en-GB"/>
            </w:rPr>
          </w:pPr>
          <w:hyperlink w:anchor="_Toc214311337" w:history="1">
            <w:r w:rsidRPr="001271CB">
              <w:rPr>
                <w:rStyle w:val="Hyperlink"/>
                <w:rFonts w:ascii="Times New Roman" w:eastAsia="Times New Roman" w:hAnsi="Times New Roman" w:cs="Times New Roman"/>
                <w:b w:val="0"/>
                <w:bCs w:val="0"/>
                <w:i w:val="0"/>
                <w:iCs w:val="0"/>
                <w:noProof/>
                <w:u w:val="none"/>
                <w:lang w:eastAsia="en-GB"/>
              </w:rPr>
              <w:t>References</w:t>
            </w:r>
            <w:r w:rsidRPr="001271CB">
              <w:rPr>
                <w:rFonts w:ascii="Times New Roman" w:hAnsi="Times New Roman" w:cs="Times New Roman"/>
                <w:b w:val="0"/>
                <w:bCs w:val="0"/>
                <w:i w:val="0"/>
                <w:iCs w:val="0"/>
                <w:noProof/>
                <w:webHidden/>
              </w:rPr>
              <w:tab/>
            </w:r>
            <w:r w:rsidRPr="001271CB">
              <w:rPr>
                <w:rFonts w:ascii="Times New Roman" w:hAnsi="Times New Roman" w:cs="Times New Roman"/>
                <w:b w:val="0"/>
                <w:bCs w:val="0"/>
                <w:i w:val="0"/>
                <w:iCs w:val="0"/>
                <w:noProof/>
                <w:webHidden/>
              </w:rPr>
              <w:fldChar w:fldCharType="begin"/>
            </w:r>
            <w:r w:rsidRPr="001271CB">
              <w:rPr>
                <w:rFonts w:ascii="Times New Roman" w:hAnsi="Times New Roman" w:cs="Times New Roman"/>
                <w:b w:val="0"/>
                <w:bCs w:val="0"/>
                <w:i w:val="0"/>
                <w:iCs w:val="0"/>
                <w:noProof/>
                <w:webHidden/>
              </w:rPr>
              <w:instrText xml:space="preserve"> PAGEREF _Toc214311337 \h </w:instrText>
            </w:r>
            <w:r w:rsidRPr="001271CB">
              <w:rPr>
                <w:rFonts w:ascii="Times New Roman" w:hAnsi="Times New Roman" w:cs="Times New Roman"/>
                <w:b w:val="0"/>
                <w:bCs w:val="0"/>
                <w:i w:val="0"/>
                <w:iCs w:val="0"/>
                <w:noProof/>
                <w:webHidden/>
              </w:rPr>
            </w:r>
            <w:r w:rsidRPr="001271CB">
              <w:rPr>
                <w:rFonts w:ascii="Times New Roman" w:hAnsi="Times New Roman" w:cs="Times New Roman"/>
                <w:b w:val="0"/>
                <w:bCs w:val="0"/>
                <w:i w:val="0"/>
                <w:iCs w:val="0"/>
                <w:noProof/>
                <w:webHidden/>
              </w:rPr>
              <w:fldChar w:fldCharType="separate"/>
            </w:r>
            <w:r w:rsidRPr="001271CB">
              <w:rPr>
                <w:rFonts w:ascii="Times New Roman" w:hAnsi="Times New Roman" w:cs="Times New Roman"/>
                <w:b w:val="0"/>
                <w:bCs w:val="0"/>
                <w:i w:val="0"/>
                <w:iCs w:val="0"/>
                <w:noProof/>
                <w:webHidden/>
              </w:rPr>
              <w:t>10</w:t>
            </w:r>
            <w:r w:rsidRPr="001271CB">
              <w:rPr>
                <w:rFonts w:ascii="Times New Roman" w:hAnsi="Times New Roman" w:cs="Times New Roman"/>
                <w:b w:val="0"/>
                <w:bCs w:val="0"/>
                <w:i w:val="0"/>
                <w:iCs w:val="0"/>
                <w:noProof/>
                <w:webHidden/>
              </w:rPr>
              <w:fldChar w:fldCharType="end"/>
            </w:r>
          </w:hyperlink>
        </w:p>
        <w:p w14:paraId="52278B0B" w14:textId="77FBC6C1" w:rsidR="006A67D6" w:rsidRDefault="006A67D6">
          <w:r>
            <w:rPr>
              <w:b/>
              <w:bCs/>
              <w:noProof/>
            </w:rPr>
            <w:fldChar w:fldCharType="end"/>
          </w:r>
        </w:p>
      </w:sdtContent>
    </w:sdt>
    <w:p w14:paraId="3949F1AC" w14:textId="77777777" w:rsidR="0054641B" w:rsidRDefault="0054641B" w:rsidP="006E141B">
      <w:pPr>
        <w:spacing w:line="360" w:lineRule="auto"/>
        <w:jc w:val="both"/>
        <w:rPr>
          <w:rStyle w:val="Emphasis"/>
          <w:rFonts w:ascii="Times New Roman" w:hAnsi="Times New Roman" w:cs="Times New Roman"/>
          <w:i w:val="0"/>
          <w:iCs w:val="0"/>
          <w:color w:val="000000"/>
        </w:rPr>
      </w:pPr>
    </w:p>
    <w:p w14:paraId="35B752AD" w14:textId="77777777" w:rsidR="006A67D6" w:rsidRDefault="006A67D6" w:rsidP="006E141B">
      <w:pPr>
        <w:spacing w:line="360" w:lineRule="auto"/>
        <w:jc w:val="both"/>
        <w:rPr>
          <w:rStyle w:val="Emphasis"/>
          <w:rFonts w:ascii="Times New Roman" w:hAnsi="Times New Roman" w:cs="Times New Roman"/>
          <w:i w:val="0"/>
          <w:iCs w:val="0"/>
          <w:color w:val="000000"/>
        </w:rPr>
      </w:pPr>
    </w:p>
    <w:p w14:paraId="42A20A5E" w14:textId="77777777" w:rsidR="006A67D6" w:rsidRDefault="006A67D6" w:rsidP="006E141B">
      <w:pPr>
        <w:spacing w:line="360" w:lineRule="auto"/>
        <w:jc w:val="both"/>
        <w:rPr>
          <w:rStyle w:val="Emphasis"/>
          <w:rFonts w:ascii="Times New Roman" w:hAnsi="Times New Roman" w:cs="Times New Roman"/>
          <w:i w:val="0"/>
          <w:iCs w:val="0"/>
          <w:color w:val="000000"/>
        </w:rPr>
      </w:pPr>
    </w:p>
    <w:p w14:paraId="691EEDE3" w14:textId="77777777" w:rsidR="006A67D6" w:rsidRDefault="006A67D6" w:rsidP="006E141B">
      <w:pPr>
        <w:spacing w:line="360" w:lineRule="auto"/>
        <w:jc w:val="both"/>
        <w:rPr>
          <w:rStyle w:val="Emphasis"/>
          <w:rFonts w:ascii="Times New Roman" w:hAnsi="Times New Roman" w:cs="Times New Roman"/>
          <w:i w:val="0"/>
          <w:iCs w:val="0"/>
          <w:color w:val="000000"/>
        </w:rPr>
      </w:pPr>
    </w:p>
    <w:p w14:paraId="498FD16F" w14:textId="77777777" w:rsidR="006A67D6" w:rsidRDefault="006A67D6" w:rsidP="006E141B">
      <w:pPr>
        <w:spacing w:line="360" w:lineRule="auto"/>
        <w:jc w:val="both"/>
        <w:rPr>
          <w:rStyle w:val="Emphasis"/>
          <w:rFonts w:ascii="Times New Roman" w:hAnsi="Times New Roman" w:cs="Times New Roman"/>
          <w:i w:val="0"/>
          <w:iCs w:val="0"/>
          <w:color w:val="000000"/>
        </w:rPr>
      </w:pPr>
    </w:p>
    <w:p w14:paraId="71862514" w14:textId="77777777" w:rsidR="006A67D6" w:rsidRDefault="006A67D6" w:rsidP="006E141B">
      <w:pPr>
        <w:spacing w:line="360" w:lineRule="auto"/>
        <w:jc w:val="both"/>
        <w:rPr>
          <w:rStyle w:val="Emphasis"/>
          <w:rFonts w:ascii="Times New Roman" w:hAnsi="Times New Roman" w:cs="Times New Roman"/>
          <w:i w:val="0"/>
          <w:iCs w:val="0"/>
          <w:color w:val="000000"/>
        </w:rPr>
      </w:pPr>
    </w:p>
    <w:p w14:paraId="7C379BB3" w14:textId="77777777" w:rsidR="006A67D6" w:rsidRDefault="006A67D6" w:rsidP="006E141B">
      <w:pPr>
        <w:spacing w:line="360" w:lineRule="auto"/>
        <w:jc w:val="both"/>
        <w:rPr>
          <w:rStyle w:val="Emphasis"/>
          <w:rFonts w:ascii="Times New Roman" w:hAnsi="Times New Roman" w:cs="Times New Roman"/>
          <w:i w:val="0"/>
          <w:iCs w:val="0"/>
          <w:color w:val="000000"/>
        </w:rPr>
      </w:pPr>
    </w:p>
    <w:p w14:paraId="0A0A2876" w14:textId="77777777" w:rsidR="006A67D6" w:rsidRDefault="006A67D6" w:rsidP="006E141B">
      <w:pPr>
        <w:spacing w:line="360" w:lineRule="auto"/>
        <w:jc w:val="both"/>
        <w:rPr>
          <w:rStyle w:val="Emphasis"/>
          <w:rFonts w:ascii="Times New Roman" w:hAnsi="Times New Roman" w:cs="Times New Roman"/>
          <w:i w:val="0"/>
          <w:iCs w:val="0"/>
          <w:color w:val="000000"/>
        </w:rPr>
      </w:pPr>
    </w:p>
    <w:p w14:paraId="32F9EFDA" w14:textId="77777777" w:rsidR="006A67D6" w:rsidRDefault="006A67D6" w:rsidP="006E141B">
      <w:pPr>
        <w:spacing w:line="360" w:lineRule="auto"/>
        <w:jc w:val="both"/>
        <w:rPr>
          <w:rStyle w:val="Emphasis"/>
          <w:rFonts w:ascii="Times New Roman" w:hAnsi="Times New Roman" w:cs="Times New Roman"/>
          <w:i w:val="0"/>
          <w:iCs w:val="0"/>
          <w:color w:val="000000"/>
        </w:rPr>
      </w:pPr>
    </w:p>
    <w:p w14:paraId="0404C232" w14:textId="77777777" w:rsidR="006A67D6" w:rsidRDefault="006A67D6" w:rsidP="006E141B">
      <w:pPr>
        <w:spacing w:line="360" w:lineRule="auto"/>
        <w:jc w:val="both"/>
        <w:rPr>
          <w:rStyle w:val="Emphasis"/>
          <w:rFonts w:ascii="Times New Roman" w:hAnsi="Times New Roman" w:cs="Times New Roman"/>
          <w:i w:val="0"/>
          <w:iCs w:val="0"/>
          <w:color w:val="000000"/>
        </w:rPr>
      </w:pPr>
    </w:p>
    <w:p w14:paraId="6149E22C" w14:textId="77777777" w:rsidR="006A67D6" w:rsidRDefault="006A67D6" w:rsidP="006E141B">
      <w:pPr>
        <w:spacing w:line="360" w:lineRule="auto"/>
        <w:jc w:val="both"/>
        <w:rPr>
          <w:rStyle w:val="Emphasis"/>
          <w:rFonts w:ascii="Times New Roman" w:hAnsi="Times New Roman" w:cs="Times New Roman"/>
          <w:i w:val="0"/>
          <w:iCs w:val="0"/>
          <w:color w:val="000000"/>
        </w:rPr>
      </w:pPr>
    </w:p>
    <w:p w14:paraId="0AC7DFA4" w14:textId="77777777" w:rsidR="006A67D6" w:rsidRDefault="006A67D6" w:rsidP="006E141B">
      <w:pPr>
        <w:spacing w:line="360" w:lineRule="auto"/>
        <w:jc w:val="both"/>
        <w:rPr>
          <w:rStyle w:val="Emphasis"/>
          <w:rFonts w:ascii="Times New Roman" w:hAnsi="Times New Roman" w:cs="Times New Roman"/>
          <w:i w:val="0"/>
          <w:iCs w:val="0"/>
          <w:color w:val="000000"/>
        </w:rPr>
      </w:pPr>
    </w:p>
    <w:p w14:paraId="0F3F882F" w14:textId="77777777" w:rsidR="006A67D6" w:rsidRDefault="006A67D6" w:rsidP="006E141B">
      <w:pPr>
        <w:spacing w:line="360" w:lineRule="auto"/>
        <w:jc w:val="both"/>
        <w:rPr>
          <w:rStyle w:val="Emphasis"/>
          <w:rFonts w:ascii="Times New Roman" w:hAnsi="Times New Roman" w:cs="Times New Roman"/>
          <w:i w:val="0"/>
          <w:iCs w:val="0"/>
          <w:color w:val="000000"/>
        </w:rPr>
      </w:pPr>
    </w:p>
    <w:p w14:paraId="69485B36" w14:textId="77777777" w:rsidR="006A67D6" w:rsidRDefault="006A67D6" w:rsidP="006E141B">
      <w:pPr>
        <w:spacing w:line="360" w:lineRule="auto"/>
        <w:jc w:val="both"/>
        <w:rPr>
          <w:rStyle w:val="Emphasis"/>
          <w:rFonts w:ascii="Times New Roman" w:hAnsi="Times New Roman" w:cs="Times New Roman"/>
          <w:i w:val="0"/>
          <w:iCs w:val="0"/>
          <w:color w:val="000000"/>
        </w:rPr>
      </w:pPr>
    </w:p>
    <w:p w14:paraId="2014EEB9" w14:textId="77777777" w:rsidR="006A67D6" w:rsidRDefault="006A67D6" w:rsidP="006E141B">
      <w:pPr>
        <w:spacing w:line="360" w:lineRule="auto"/>
        <w:jc w:val="both"/>
        <w:rPr>
          <w:rStyle w:val="Emphasis"/>
          <w:rFonts w:ascii="Times New Roman" w:hAnsi="Times New Roman" w:cs="Times New Roman"/>
          <w:i w:val="0"/>
          <w:iCs w:val="0"/>
          <w:color w:val="000000"/>
        </w:rPr>
      </w:pPr>
    </w:p>
    <w:p w14:paraId="69D1F571" w14:textId="77777777" w:rsidR="006A67D6" w:rsidRDefault="006A67D6" w:rsidP="006E141B">
      <w:pPr>
        <w:spacing w:line="360" w:lineRule="auto"/>
        <w:jc w:val="both"/>
        <w:rPr>
          <w:rStyle w:val="Emphasis"/>
          <w:rFonts w:ascii="Times New Roman" w:hAnsi="Times New Roman" w:cs="Times New Roman"/>
          <w:i w:val="0"/>
          <w:iCs w:val="0"/>
          <w:color w:val="000000"/>
        </w:rPr>
      </w:pPr>
    </w:p>
    <w:p w14:paraId="2919B2F8" w14:textId="77777777" w:rsidR="006A67D6" w:rsidRDefault="006A67D6" w:rsidP="006E141B">
      <w:pPr>
        <w:spacing w:line="360" w:lineRule="auto"/>
        <w:jc w:val="both"/>
        <w:rPr>
          <w:rStyle w:val="Emphasis"/>
          <w:rFonts w:ascii="Times New Roman" w:hAnsi="Times New Roman" w:cs="Times New Roman"/>
          <w:i w:val="0"/>
          <w:iCs w:val="0"/>
          <w:color w:val="000000"/>
        </w:rPr>
      </w:pPr>
    </w:p>
    <w:p w14:paraId="79D532FE" w14:textId="77777777" w:rsidR="006A67D6" w:rsidRDefault="006A67D6" w:rsidP="006E141B">
      <w:pPr>
        <w:spacing w:line="360" w:lineRule="auto"/>
        <w:jc w:val="both"/>
        <w:rPr>
          <w:rStyle w:val="Emphasis"/>
          <w:rFonts w:ascii="Times New Roman" w:hAnsi="Times New Roman" w:cs="Times New Roman"/>
          <w:i w:val="0"/>
          <w:iCs w:val="0"/>
          <w:color w:val="000000"/>
        </w:rPr>
      </w:pPr>
    </w:p>
    <w:p w14:paraId="4E8FE49A" w14:textId="77777777" w:rsidR="006A67D6" w:rsidRDefault="006A67D6" w:rsidP="006E141B">
      <w:pPr>
        <w:spacing w:line="360" w:lineRule="auto"/>
        <w:jc w:val="both"/>
        <w:rPr>
          <w:rStyle w:val="Emphasis"/>
          <w:rFonts w:ascii="Times New Roman" w:hAnsi="Times New Roman" w:cs="Times New Roman"/>
          <w:i w:val="0"/>
          <w:iCs w:val="0"/>
          <w:color w:val="000000"/>
        </w:rPr>
      </w:pPr>
    </w:p>
    <w:p w14:paraId="5FDEFAA9" w14:textId="77777777" w:rsidR="00004EB5" w:rsidRDefault="00004EB5" w:rsidP="006E141B">
      <w:pPr>
        <w:spacing w:line="360" w:lineRule="auto"/>
        <w:jc w:val="both"/>
        <w:rPr>
          <w:rStyle w:val="Emphasis"/>
          <w:rFonts w:ascii="Times New Roman" w:hAnsi="Times New Roman" w:cs="Times New Roman"/>
          <w:i w:val="0"/>
          <w:iCs w:val="0"/>
          <w:color w:val="000000"/>
        </w:rPr>
      </w:pPr>
    </w:p>
    <w:p w14:paraId="4C5E8ED7" w14:textId="77777777" w:rsidR="006A67D6" w:rsidRPr="006E141B" w:rsidRDefault="006A67D6" w:rsidP="006E141B">
      <w:pPr>
        <w:spacing w:line="360" w:lineRule="auto"/>
        <w:jc w:val="both"/>
        <w:rPr>
          <w:rStyle w:val="Emphasis"/>
          <w:rFonts w:ascii="Times New Roman" w:hAnsi="Times New Roman" w:cs="Times New Roman"/>
          <w:i w:val="0"/>
          <w:iCs w:val="0"/>
          <w:color w:val="000000"/>
        </w:rPr>
      </w:pPr>
    </w:p>
    <w:p w14:paraId="64C92561" w14:textId="77777777" w:rsidR="009155EB" w:rsidRDefault="000E1B31">
      <w:pPr>
        <w:pStyle w:val="Heading1"/>
        <w:rPr>
          <w:rFonts w:ascii="Times New Roman" w:hAnsi="Times New Roman" w:cs="Times New Roman"/>
          <w:b/>
          <w:bCs/>
          <w:color w:val="000000" w:themeColor="text1"/>
          <w:sz w:val="32"/>
          <w:szCs w:val="32"/>
        </w:rPr>
      </w:pPr>
      <w:bookmarkStart w:id="0" w:name="_Toc214311329"/>
      <w:r w:rsidRPr="00004EB5">
        <w:rPr>
          <w:rFonts w:ascii="Times New Roman" w:hAnsi="Times New Roman" w:cs="Times New Roman"/>
          <w:b/>
          <w:bCs/>
          <w:color w:val="000000" w:themeColor="text1"/>
          <w:sz w:val="32"/>
          <w:szCs w:val="32"/>
        </w:rPr>
        <w:lastRenderedPageBreak/>
        <w:t>Introduction</w:t>
      </w:r>
      <w:bookmarkEnd w:id="0"/>
    </w:p>
    <w:p w14:paraId="0BB77896" w14:textId="77777777" w:rsidR="00004EB5" w:rsidRPr="00004EB5" w:rsidRDefault="00004EB5" w:rsidP="00004EB5"/>
    <w:p w14:paraId="13ABE889" w14:textId="54CBC113" w:rsidR="00223BFC" w:rsidRPr="006E141B" w:rsidRDefault="00223BFC" w:rsidP="006E141B">
      <w:pPr>
        <w:spacing w:line="360" w:lineRule="auto"/>
        <w:jc w:val="both"/>
        <w:rPr>
          <w:rFonts w:ascii="Times New Roman" w:eastAsia="Times New Roman" w:hAnsi="Times New Roman" w:cs="Times New Roman"/>
          <w:kern w:val="0"/>
          <w:lang w:eastAsia="en-GB"/>
          <w14:ligatures w14:val="none"/>
        </w:rPr>
      </w:pPr>
      <w:r w:rsidRPr="006E141B">
        <w:rPr>
          <w:rFonts w:ascii="Times New Roman" w:eastAsia="Times New Roman" w:hAnsi="Times New Roman" w:cs="Times New Roman"/>
          <w:kern w:val="0"/>
          <w:lang w:eastAsia="en-GB"/>
          <w14:ligatures w14:val="none"/>
        </w:rPr>
        <w:t xml:space="preserve">Project management refers to the organised utilisation of the processes, knowledge, skills, and tools to accomplish </w:t>
      </w:r>
      <w:r w:rsidR="000303AA" w:rsidRPr="006E141B">
        <w:rPr>
          <w:rFonts w:ascii="Times New Roman" w:eastAsia="Times New Roman" w:hAnsi="Times New Roman" w:cs="Times New Roman"/>
          <w:kern w:val="0"/>
          <w:lang w:eastAsia="en-GB"/>
          <w14:ligatures w14:val="none"/>
        </w:rPr>
        <w:t>project</w:t>
      </w:r>
      <w:r w:rsidRPr="006E141B">
        <w:rPr>
          <w:rFonts w:ascii="Times New Roman" w:eastAsia="Times New Roman" w:hAnsi="Times New Roman" w:cs="Times New Roman"/>
          <w:kern w:val="0"/>
          <w:lang w:eastAsia="en-GB"/>
          <w14:ligatures w14:val="none"/>
        </w:rPr>
        <w:t xml:space="preserve"> goals within set constraints in the form of time, cost, and scope (PMI, 2021). Today, project management has developed not only as a task scheduler and task-scheduling but also as a strategic instrument of value delivery and complexity management in the contemporary organisational setting. The larger, varied, and even international nature of the projects makes it more important to manage resources and risks in the most efficient way possible to achieve success.</w:t>
      </w:r>
    </w:p>
    <w:p w14:paraId="450491A2" w14:textId="2E1E3E2A" w:rsidR="00223BFC" w:rsidRPr="006E141B" w:rsidRDefault="00223BFC" w:rsidP="006E141B">
      <w:pPr>
        <w:spacing w:line="360" w:lineRule="auto"/>
        <w:jc w:val="both"/>
        <w:rPr>
          <w:rFonts w:ascii="Times New Roman" w:eastAsia="Times New Roman" w:hAnsi="Times New Roman" w:cs="Times New Roman"/>
          <w:kern w:val="0"/>
          <w:lang w:eastAsia="en-GB"/>
          <w14:ligatures w14:val="none"/>
        </w:rPr>
      </w:pPr>
      <w:r w:rsidRPr="006E141B">
        <w:rPr>
          <w:rFonts w:ascii="Times New Roman" w:eastAsia="Times New Roman" w:hAnsi="Times New Roman" w:cs="Times New Roman"/>
          <w:kern w:val="0"/>
          <w:lang w:eastAsia="en-GB"/>
          <w14:ligatures w14:val="none"/>
        </w:rPr>
        <w:t xml:space="preserve">Contracting is one of the important strategies adopted by organisations </w:t>
      </w:r>
      <w:r w:rsidR="00004EB5" w:rsidRPr="006E141B">
        <w:rPr>
          <w:rFonts w:ascii="Times New Roman" w:eastAsia="Times New Roman" w:hAnsi="Times New Roman" w:cs="Times New Roman"/>
          <w:kern w:val="0"/>
          <w:lang w:eastAsia="en-GB"/>
          <w14:ligatures w14:val="none"/>
        </w:rPr>
        <w:t>to</w:t>
      </w:r>
      <w:r w:rsidRPr="006E141B">
        <w:rPr>
          <w:rFonts w:ascii="Times New Roman" w:eastAsia="Times New Roman" w:hAnsi="Times New Roman" w:cs="Times New Roman"/>
          <w:kern w:val="0"/>
          <w:lang w:eastAsia="en-GB"/>
          <w14:ligatures w14:val="none"/>
        </w:rPr>
        <w:t xml:space="preserve"> handle these complexities. Contracting enables the project owners to outsource some elements of the work to the third parties who have expertise with specific specialisation </w:t>
      </w:r>
      <w:r w:rsidR="00004EB5" w:rsidRPr="006E141B">
        <w:rPr>
          <w:rFonts w:ascii="Times New Roman" w:eastAsia="Times New Roman" w:hAnsi="Times New Roman" w:cs="Times New Roman"/>
          <w:kern w:val="0"/>
          <w:lang w:eastAsia="en-GB"/>
          <w14:ligatures w14:val="none"/>
        </w:rPr>
        <w:t>to</w:t>
      </w:r>
      <w:r w:rsidRPr="006E141B">
        <w:rPr>
          <w:rFonts w:ascii="Times New Roman" w:eastAsia="Times New Roman" w:hAnsi="Times New Roman" w:cs="Times New Roman"/>
          <w:kern w:val="0"/>
          <w:lang w:eastAsia="en-GB"/>
          <w14:ligatures w14:val="none"/>
        </w:rPr>
        <w:t xml:space="preserve"> reduce the workload in the internal departments, risk management, cost management as well as efficiency. The method of contracting has a great impact on the project control, flexibility and the result. It defines the way in which responsibilities are shared, the allocation of risks, and the way communication and coordination are conducted between the various stakeholders.</w:t>
      </w:r>
    </w:p>
    <w:p w14:paraId="7CFDC939" w14:textId="77777777" w:rsidR="00004EB5" w:rsidRDefault="00223BFC" w:rsidP="006E141B">
      <w:pPr>
        <w:spacing w:line="360" w:lineRule="auto"/>
        <w:jc w:val="both"/>
        <w:rPr>
          <w:rFonts w:ascii="Times New Roman" w:eastAsia="Times New Roman" w:hAnsi="Times New Roman" w:cs="Times New Roman"/>
          <w:kern w:val="0"/>
          <w:lang w:eastAsia="en-GB"/>
          <w14:ligatures w14:val="none"/>
        </w:rPr>
      </w:pPr>
      <w:r w:rsidRPr="006E141B">
        <w:rPr>
          <w:rFonts w:ascii="Times New Roman" w:eastAsia="Times New Roman" w:hAnsi="Times New Roman" w:cs="Times New Roman"/>
          <w:kern w:val="0"/>
          <w:lang w:eastAsia="en-GB"/>
          <w14:ligatures w14:val="none"/>
        </w:rPr>
        <w:t xml:space="preserve">In this essay, the paper will describe and critically assess four major contracting approaches that can be used in project management: Turnkey, </w:t>
      </w:r>
      <w:proofErr w:type="spellStart"/>
      <w:r w:rsidRPr="006E141B">
        <w:rPr>
          <w:rFonts w:ascii="Times New Roman" w:eastAsia="Times New Roman" w:hAnsi="Times New Roman" w:cs="Times New Roman"/>
          <w:kern w:val="0"/>
          <w:lang w:eastAsia="en-GB"/>
          <w14:ligatures w14:val="none"/>
        </w:rPr>
        <w:t>Multicontract</w:t>
      </w:r>
      <w:proofErr w:type="spellEnd"/>
      <w:r w:rsidRPr="006E141B">
        <w:rPr>
          <w:rFonts w:ascii="Times New Roman" w:eastAsia="Times New Roman" w:hAnsi="Times New Roman" w:cs="Times New Roman"/>
          <w:kern w:val="0"/>
          <w:lang w:eastAsia="en-GB"/>
          <w14:ligatures w14:val="none"/>
        </w:rPr>
        <w:t xml:space="preserve">, Do-It-Yourself (DIY), and a variant of these approaches that is a combination of </w:t>
      </w:r>
      <w:proofErr w:type="spellStart"/>
      <w:r w:rsidRPr="006E141B">
        <w:rPr>
          <w:rFonts w:ascii="Times New Roman" w:eastAsia="Times New Roman" w:hAnsi="Times New Roman" w:cs="Times New Roman"/>
          <w:kern w:val="0"/>
          <w:lang w:eastAsia="en-GB"/>
          <w14:ligatures w14:val="none"/>
        </w:rPr>
        <w:t>Multicontract</w:t>
      </w:r>
      <w:proofErr w:type="spellEnd"/>
      <w:r w:rsidRPr="006E141B">
        <w:rPr>
          <w:rFonts w:ascii="Times New Roman" w:eastAsia="Times New Roman" w:hAnsi="Times New Roman" w:cs="Times New Roman"/>
          <w:kern w:val="0"/>
          <w:lang w:eastAsia="en-GB"/>
          <w14:ligatures w14:val="none"/>
        </w:rPr>
        <w:t xml:space="preserve"> and DIY. </w:t>
      </w:r>
    </w:p>
    <w:p w14:paraId="1BF011C7" w14:textId="77777777" w:rsidR="00004EB5" w:rsidRDefault="00223BFC" w:rsidP="006E141B">
      <w:pPr>
        <w:spacing w:line="360" w:lineRule="auto"/>
        <w:jc w:val="both"/>
        <w:rPr>
          <w:rFonts w:ascii="Times New Roman" w:eastAsia="Times New Roman" w:hAnsi="Times New Roman" w:cs="Times New Roman"/>
          <w:kern w:val="0"/>
          <w:lang w:eastAsia="en-GB"/>
          <w14:ligatures w14:val="none"/>
        </w:rPr>
      </w:pPr>
      <w:r w:rsidRPr="006E141B">
        <w:rPr>
          <w:rFonts w:ascii="Times New Roman" w:eastAsia="Times New Roman" w:hAnsi="Times New Roman" w:cs="Times New Roman"/>
          <w:kern w:val="0"/>
          <w:lang w:eastAsia="en-GB"/>
          <w14:ligatures w14:val="none"/>
        </w:rPr>
        <w:t xml:space="preserve">The two methods have their own benefits and drawbacks that render them appropriate in various kinds of projects and organisational strengths. The discussion shall not just be a mere definition but will also examine the working of these methods in practice basing their strategic fit and restrictions on real life examples of projects. </w:t>
      </w:r>
    </w:p>
    <w:p w14:paraId="5B53C0BA" w14:textId="2F1D8E7D" w:rsidR="0054641B" w:rsidRDefault="00223BFC" w:rsidP="006E141B">
      <w:pPr>
        <w:spacing w:line="360" w:lineRule="auto"/>
        <w:jc w:val="both"/>
        <w:rPr>
          <w:rFonts w:ascii="Times New Roman" w:eastAsia="Times New Roman" w:hAnsi="Times New Roman" w:cs="Times New Roman"/>
          <w:kern w:val="0"/>
          <w:lang w:eastAsia="en-GB"/>
          <w14:ligatures w14:val="none"/>
        </w:rPr>
      </w:pPr>
      <w:r w:rsidRPr="006E141B">
        <w:rPr>
          <w:rFonts w:ascii="Times New Roman" w:eastAsia="Times New Roman" w:hAnsi="Times New Roman" w:cs="Times New Roman"/>
          <w:kern w:val="0"/>
          <w:lang w:eastAsia="en-GB"/>
          <w14:ligatures w14:val="none"/>
        </w:rPr>
        <w:t xml:space="preserve">This essay will present a wider insight into the effectiveness of contracting decisions to determine the success of a project by </w:t>
      </w:r>
      <w:r w:rsidR="00004EB5" w:rsidRPr="006E141B">
        <w:rPr>
          <w:rFonts w:ascii="Times New Roman" w:eastAsia="Times New Roman" w:hAnsi="Times New Roman" w:cs="Times New Roman"/>
          <w:kern w:val="0"/>
          <w:lang w:eastAsia="en-GB"/>
          <w14:ligatures w14:val="none"/>
        </w:rPr>
        <w:t>analysing</w:t>
      </w:r>
      <w:r w:rsidRPr="006E141B">
        <w:rPr>
          <w:rFonts w:ascii="Times New Roman" w:eastAsia="Times New Roman" w:hAnsi="Times New Roman" w:cs="Times New Roman"/>
          <w:kern w:val="0"/>
          <w:lang w:eastAsia="en-GB"/>
          <w14:ligatures w14:val="none"/>
        </w:rPr>
        <w:t xml:space="preserve"> the contextual relevance of each approach.</w:t>
      </w:r>
    </w:p>
    <w:p w14:paraId="1272C46A" w14:textId="77777777" w:rsidR="00004EB5" w:rsidRDefault="00004EB5" w:rsidP="006E141B">
      <w:pPr>
        <w:spacing w:line="360" w:lineRule="auto"/>
        <w:jc w:val="both"/>
        <w:rPr>
          <w:rFonts w:ascii="Times New Roman" w:eastAsia="Times New Roman" w:hAnsi="Times New Roman" w:cs="Times New Roman"/>
          <w:kern w:val="0"/>
          <w:lang w:eastAsia="en-GB"/>
          <w14:ligatures w14:val="none"/>
        </w:rPr>
      </w:pPr>
    </w:p>
    <w:p w14:paraId="290371DF" w14:textId="77777777" w:rsidR="00004EB5" w:rsidRDefault="00004EB5" w:rsidP="006E141B">
      <w:pPr>
        <w:spacing w:line="360" w:lineRule="auto"/>
        <w:jc w:val="both"/>
        <w:rPr>
          <w:rFonts w:ascii="Times New Roman" w:eastAsia="Times New Roman" w:hAnsi="Times New Roman" w:cs="Times New Roman"/>
          <w:kern w:val="0"/>
          <w:lang w:eastAsia="en-GB"/>
          <w14:ligatures w14:val="none"/>
        </w:rPr>
      </w:pPr>
    </w:p>
    <w:p w14:paraId="0CFBB5D6" w14:textId="77777777" w:rsidR="00004EB5" w:rsidRDefault="00004EB5" w:rsidP="006E141B">
      <w:pPr>
        <w:spacing w:line="360" w:lineRule="auto"/>
        <w:jc w:val="both"/>
        <w:rPr>
          <w:rFonts w:ascii="Times New Roman" w:eastAsia="Times New Roman" w:hAnsi="Times New Roman" w:cs="Times New Roman"/>
          <w:kern w:val="0"/>
          <w:lang w:eastAsia="en-GB"/>
          <w14:ligatures w14:val="none"/>
        </w:rPr>
      </w:pPr>
    </w:p>
    <w:p w14:paraId="2F96F280" w14:textId="77777777" w:rsidR="00004EB5" w:rsidRDefault="00004EB5" w:rsidP="006E141B">
      <w:pPr>
        <w:spacing w:line="360" w:lineRule="auto"/>
        <w:jc w:val="both"/>
        <w:rPr>
          <w:rFonts w:ascii="Times New Roman" w:eastAsia="Times New Roman" w:hAnsi="Times New Roman" w:cs="Times New Roman"/>
          <w:kern w:val="0"/>
          <w:lang w:eastAsia="en-GB"/>
          <w14:ligatures w14:val="none"/>
        </w:rPr>
      </w:pPr>
    </w:p>
    <w:p w14:paraId="6B5EA8C5" w14:textId="77777777" w:rsidR="00004EB5" w:rsidRDefault="00004EB5" w:rsidP="006E141B">
      <w:pPr>
        <w:spacing w:line="360" w:lineRule="auto"/>
        <w:jc w:val="both"/>
        <w:rPr>
          <w:rFonts w:ascii="Times New Roman" w:eastAsia="Times New Roman" w:hAnsi="Times New Roman" w:cs="Times New Roman"/>
          <w:kern w:val="0"/>
          <w:lang w:eastAsia="en-GB"/>
          <w14:ligatures w14:val="none"/>
        </w:rPr>
      </w:pPr>
    </w:p>
    <w:p w14:paraId="233E3C95" w14:textId="77777777" w:rsidR="00004EB5" w:rsidRDefault="00004EB5" w:rsidP="006E141B">
      <w:pPr>
        <w:spacing w:line="360" w:lineRule="auto"/>
        <w:jc w:val="both"/>
        <w:rPr>
          <w:rFonts w:ascii="Times New Roman" w:eastAsia="Times New Roman" w:hAnsi="Times New Roman" w:cs="Times New Roman"/>
          <w:kern w:val="0"/>
          <w:lang w:eastAsia="en-GB"/>
          <w14:ligatures w14:val="none"/>
        </w:rPr>
      </w:pPr>
    </w:p>
    <w:p w14:paraId="05D25CB5" w14:textId="77777777" w:rsidR="00004EB5" w:rsidRPr="006E141B" w:rsidRDefault="00004EB5" w:rsidP="006E141B">
      <w:pPr>
        <w:spacing w:line="360" w:lineRule="auto"/>
        <w:jc w:val="both"/>
        <w:rPr>
          <w:rFonts w:ascii="Times New Roman" w:eastAsia="Times New Roman" w:hAnsi="Times New Roman" w:cs="Times New Roman"/>
          <w:kern w:val="0"/>
          <w:lang w:eastAsia="en-GB"/>
          <w14:ligatures w14:val="none"/>
        </w:rPr>
      </w:pPr>
    </w:p>
    <w:p w14:paraId="37158759" w14:textId="76628421" w:rsidR="009155EB" w:rsidRDefault="000E1B31">
      <w:pPr>
        <w:pStyle w:val="Heading1"/>
        <w:rPr>
          <w:rFonts w:ascii="Times New Roman" w:hAnsi="Times New Roman" w:cs="Times New Roman"/>
          <w:b/>
          <w:bCs/>
          <w:color w:val="000000" w:themeColor="text1"/>
          <w:sz w:val="32"/>
          <w:szCs w:val="32"/>
        </w:rPr>
      </w:pPr>
      <w:bookmarkStart w:id="1" w:name="_Toc214311330"/>
      <w:r w:rsidRPr="00004EB5">
        <w:rPr>
          <w:rFonts w:ascii="Times New Roman" w:hAnsi="Times New Roman" w:cs="Times New Roman"/>
          <w:b/>
          <w:bCs/>
          <w:color w:val="000000" w:themeColor="text1"/>
          <w:sz w:val="32"/>
          <w:szCs w:val="32"/>
        </w:rPr>
        <w:lastRenderedPageBreak/>
        <w:t xml:space="preserve">The </w:t>
      </w:r>
      <w:r w:rsidR="00817858">
        <w:rPr>
          <w:rFonts w:ascii="Times New Roman" w:hAnsi="Times New Roman" w:cs="Times New Roman"/>
          <w:b/>
          <w:bCs/>
          <w:color w:val="000000" w:themeColor="text1"/>
          <w:sz w:val="32"/>
          <w:szCs w:val="32"/>
        </w:rPr>
        <w:t>r</w:t>
      </w:r>
      <w:r w:rsidRPr="00004EB5">
        <w:rPr>
          <w:rFonts w:ascii="Times New Roman" w:hAnsi="Times New Roman" w:cs="Times New Roman"/>
          <w:b/>
          <w:bCs/>
          <w:color w:val="000000" w:themeColor="text1"/>
          <w:sz w:val="32"/>
          <w:szCs w:val="32"/>
        </w:rPr>
        <w:t xml:space="preserve">ole and </w:t>
      </w:r>
      <w:r w:rsidR="00817858">
        <w:rPr>
          <w:rFonts w:ascii="Times New Roman" w:hAnsi="Times New Roman" w:cs="Times New Roman"/>
          <w:b/>
          <w:bCs/>
          <w:color w:val="000000" w:themeColor="text1"/>
          <w:sz w:val="32"/>
          <w:szCs w:val="32"/>
        </w:rPr>
        <w:t>i</w:t>
      </w:r>
      <w:r w:rsidRPr="00004EB5">
        <w:rPr>
          <w:rFonts w:ascii="Times New Roman" w:hAnsi="Times New Roman" w:cs="Times New Roman"/>
          <w:b/>
          <w:bCs/>
          <w:color w:val="000000" w:themeColor="text1"/>
          <w:sz w:val="32"/>
          <w:szCs w:val="32"/>
        </w:rPr>
        <w:t xml:space="preserve">mportance of </w:t>
      </w:r>
      <w:r w:rsidR="00817858">
        <w:rPr>
          <w:rFonts w:ascii="Times New Roman" w:hAnsi="Times New Roman" w:cs="Times New Roman"/>
          <w:b/>
          <w:bCs/>
          <w:color w:val="000000" w:themeColor="text1"/>
          <w:sz w:val="32"/>
          <w:szCs w:val="32"/>
        </w:rPr>
        <w:t>c</w:t>
      </w:r>
      <w:r w:rsidRPr="00004EB5">
        <w:rPr>
          <w:rFonts w:ascii="Times New Roman" w:hAnsi="Times New Roman" w:cs="Times New Roman"/>
          <w:b/>
          <w:bCs/>
          <w:color w:val="000000" w:themeColor="text1"/>
          <w:sz w:val="32"/>
          <w:szCs w:val="32"/>
        </w:rPr>
        <w:t>ontracting in Project Management</w:t>
      </w:r>
      <w:bookmarkEnd w:id="1"/>
    </w:p>
    <w:p w14:paraId="632CCCC9" w14:textId="77777777" w:rsidR="00004EB5" w:rsidRPr="00004EB5" w:rsidRDefault="00004EB5" w:rsidP="00004EB5"/>
    <w:p w14:paraId="4FF62AC3" w14:textId="1F7EEE3E" w:rsidR="00223BFC" w:rsidRPr="006E141B" w:rsidRDefault="00223BFC" w:rsidP="006E141B">
      <w:pPr>
        <w:spacing w:line="360" w:lineRule="auto"/>
        <w:jc w:val="both"/>
        <w:rPr>
          <w:rFonts w:ascii="Times New Roman" w:eastAsia="Times New Roman" w:hAnsi="Times New Roman" w:cs="Times New Roman"/>
          <w:kern w:val="0"/>
          <w:lang w:eastAsia="en-GB"/>
          <w14:ligatures w14:val="none"/>
        </w:rPr>
      </w:pPr>
      <w:r w:rsidRPr="006E141B">
        <w:rPr>
          <w:rFonts w:ascii="Times New Roman" w:eastAsia="Times New Roman" w:hAnsi="Times New Roman" w:cs="Times New Roman"/>
          <w:kern w:val="0"/>
          <w:lang w:eastAsia="en-GB"/>
          <w14:ligatures w14:val="none"/>
        </w:rPr>
        <w:t xml:space="preserve">Contracting is used in project management and is a formal agreement of a project owner with an external party to produce certain parts or services in a project. Through this model, organisations will be able to subcontract some aspects of work, and the delivery, performance, and in most cases, risk would be transferred to the </w:t>
      </w:r>
      <w:r w:rsidR="00004EB5" w:rsidRPr="006E141B">
        <w:rPr>
          <w:rFonts w:ascii="Times New Roman" w:eastAsia="Times New Roman" w:hAnsi="Times New Roman" w:cs="Times New Roman"/>
          <w:kern w:val="0"/>
          <w:lang w:eastAsia="en-GB"/>
          <w14:ligatures w14:val="none"/>
        </w:rPr>
        <w:t>third-party</w:t>
      </w:r>
      <w:r w:rsidRPr="006E141B">
        <w:rPr>
          <w:rFonts w:ascii="Times New Roman" w:eastAsia="Times New Roman" w:hAnsi="Times New Roman" w:cs="Times New Roman"/>
          <w:kern w:val="0"/>
          <w:lang w:eastAsia="en-GB"/>
          <w14:ligatures w14:val="none"/>
        </w:rPr>
        <w:t xml:space="preserve"> contractors. Contracts are binding contracts in which the scope, expectations, timelines and compensation of the job done are established. They play a critical role in controlling accountability, quality and resource distribution of complicated or big </w:t>
      </w:r>
      <w:r w:rsidR="00004EB5" w:rsidRPr="006E141B">
        <w:rPr>
          <w:rFonts w:ascii="Times New Roman" w:eastAsia="Times New Roman" w:hAnsi="Times New Roman" w:cs="Times New Roman"/>
          <w:kern w:val="0"/>
          <w:lang w:eastAsia="en-GB"/>
          <w14:ligatures w14:val="none"/>
        </w:rPr>
        <w:t>research</w:t>
      </w:r>
      <w:r w:rsidRPr="006E141B">
        <w:rPr>
          <w:rFonts w:ascii="Times New Roman" w:eastAsia="Times New Roman" w:hAnsi="Times New Roman" w:cs="Times New Roman"/>
          <w:kern w:val="0"/>
          <w:lang w:eastAsia="en-GB"/>
          <w14:ligatures w14:val="none"/>
        </w:rPr>
        <w:t>.</w:t>
      </w:r>
    </w:p>
    <w:p w14:paraId="4523DCAD" w14:textId="77777777" w:rsidR="00004EB5" w:rsidRDefault="00223BFC" w:rsidP="006E141B">
      <w:pPr>
        <w:spacing w:line="360" w:lineRule="auto"/>
        <w:jc w:val="both"/>
        <w:rPr>
          <w:rFonts w:ascii="Times New Roman" w:eastAsia="Times New Roman" w:hAnsi="Times New Roman" w:cs="Times New Roman"/>
          <w:kern w:val="0"/>
          <w:lang w:eastAsia="en-GB"/>
          <w14:ligatures w14:val="none"/>
        </w:rPr>
      </w:pPr>
      <w:r w:rsidRPr="006E141B">
        <w:rPr>
          <w:rFonts w:ascii="Times New Roman" w:eastAsia="Times New Roman" w:hAnsi="Times New Roman" w:cs="Times New Roman"/>
          <w:kern w:val="0"/>
          <w:lang w:eastAsia="en-GB"/>
          <w14:ligatures w14:val="none"/>
        </w:rPr>
        <w:t xml:space="preserve">Organisations prefer outsourcing some of their projects due to </w:t>
      </w:r>
      <w:r w:rsidR="00004EB5" w:rsidRPr="006E141B">
        <w:rPr>
          <w:rFonts w:ascii="Times New Roman" w:eastAsia="Times New Roman" w:hAnsi="Times New Roman" w:cs="Times New Roman"/>
          <w:kern w:val="0"/>
          <w:lang w:eastAsia="en-GB"/>
          <w14:ligatures w14:val="none"/>
        </w:rPr>
        <w:t>several</w:t>
      </w:r>
      <w:r w:rsidRPr="006E141B">
        <w:rPr>
          <w:rFonts w:ascii="Times New Roman" w:eastAsia="Times New Roman" w:hAnsi="Times New Roman" w:cs="Times New Roman"/>
          <w:kern w:val="0"/>
          <w:lang w:eastAsia="en-GB"/>
          <w14:ligatures w14:val="none"/>
        </w:rPr>
        <w:t xml:space="preserve"> strategic reasons. First, it makes it flexible, as it will have access to outside capabilities and technologies which might not be available internally. Contracting also introduces expertise in specialisation that in most cases enhances quality and efficiency of a given element of a project. </w:t>
      </w:r>
    </w:p>
    <w:p w14:paraId="31D354FB" w14:textId="0BD5B457" w:rsidR="00223BFC" w:rsidRPr="006E141B" w:rsidRDefault="00223BFC" w:rsidP="006E141B">
      <w:pPr>
        <w:spacing w:line="360" w:lineRule="auto"/>
        <w:jc w:val="both"/>
        <w:rPr>
          <w:rFonts w:ascii="Times New Roman" w:eastAsia="Times New Roman" w:hAnsi="Times New Roman" w:cs="Times New Roman"/>
          <w:kern w:val="0"/>
          <w:lang w:eastAsia="en-GB"/>
          <w14:ligatures w14:val="none"/>
        </w:rPr>
      </w:pPr>
      <w:r w:rsidRPr="006E141B">
        <w:rPr>
          <w:rFonts w:ascii="Times New Roman" w:eastAsia="Times New Roman" w:hAnsi="Times New Roman" w:cs="Times New Roman"/>
          <w:kern w:val="0"/>
          <w:lang w:eastAsia="en-GB"/>
          <w14:ligatures w14:val="none"/>
        </w:rPr>
        <w:t>Another significant force is cost control, as well, external contractors can provide competitive prices because of economies of scale, or higher efficiency. Moreover, outsourcing would help in speeding the completion of a project particularly when there is a limited or overloaded capacity internally or in many projects.</w:t>
      </w:r>
    </w:p>
    <w:p w14:paraId="0CB482A6" w14:textId="56D04B28" w:rsidR="00004EB5" w:rsidRDefault="00223BFC" w:rsidP="006E141B">
      <w:pPr>
        <w:spacing w:line="360" w:lineRule="auto"/>
        <w:jc w:val="both"/>
        <w:rPr>
          <w:rFonts w:ascii="Times New Roman" w:eastAsia="Times New Roman" w:hAnsi="Times New Roman" w:cs="Times New Roman"/>
          <w:kern w:val="0"/>
          <w:lang w:eastAsia="en-GB"/>
          <w14:ligatures w14:val="none"/>
        </w:rPr>
      </w:pPr>
      <w:r w:rsidRPr="006E141B">
        <w:rPr>
          <w:rFonts w:ascii="Times New Roman" w:eastAsia="Times New Roman" w:hAnsi="Times New Roman" w:cs="Times New Roman"/>
          <w:kern w:val="0"/>
          <w:lang w:eastAsia="en-GB"/>
          <w14:ligatures w14:val="none"/>
        </w:rPr>
        <w:t xml:space="preserve">Contracting methods directly affect crucial project success variables, which are usually assessed by the iron triangle of time, cost and scope and the </w:t>
      </w:r>
      <w:r w:rsidR="00004EB5" w:rsidRPr="006E141B">
        <w:rPr>
          <w:rFonts w:ascii="Times New Roman" w:eastAsia="Times New Roman" w:hAnsi="Times New Roman" w:cs="Times New Roman"/>
          <w:kern w:val="0"/>
          <w:lang w:eastAsia="en-GB"/>
          <w14:ligatures w14:val="none"/>
        </w:rPr>
        <w:t>ever-growing</w:t>
      </w:r>
      <w:r w:rsidRPr="006E141B">
        <w:rPr>
          <w:rFonts w:ascii="Times New Roman" w:eastAsia="Times New Roman" w:hAnsi="Times New Roman" w:cs="Times New Roman"/>
          <w:kern w:val="0"/>
          <w:lang w:eastAsia="en-GB"/>
          <w14:ligatures w14:val="none"/>
        </w:rPr>
        <w:t xml:space="preserve"> aspect of quality. A properly designed contract helps the parties to </w:t>
      </w:r>
      <w:r w:rsidR="00004EB5" w:rsidRPr="006E141B">
        <w:rPr>
          <w:rFonts w:ascii="Times New Roman" w:eastAsia="Times New Roman" w:hAnsi="Times New Roman" w:cs="Times New Roman"/>
          <w:kern w:val="0"/>
          <w:lang w:eastAsia="en-GB"/>
          <w14:ligatures w14:val="none"/>
        </w:rPr>
        <w:t>agree</w:t>
      </w:r>
      <w:r w:rsidRPr="006E141B">
        <w:rPr>
          <w:rFonts w:ascii="Times New Roman" w:eastAsia="Times New Roman" w:hAnsi="Times New Roman" w:cs="Times New Roman"/>
          <w:kern w:val="0"/>
          <w:lang w:eastAsia="en-GB"/>
          <w14:ligatures w14:val="none"/>
        </w:rPr>
        <w:t xml:space="preserve"> with the </w:t>
      </w:r>
      <w:r w:rsidR="00004EB5" w:rsidRPr="006E141B">
        <w:rPr>
          <w:rFonts w:ascii="Times New Roman" w:eastAsia="Times New Roman" w:hAnsi="Times New Roman" w:cs="Times New Roman"/>
          <w:kern w:val="0"/>
          <w:lang w:eastAsia="en-GB"/>
          <w14:ligatures w14:val="none"/>
        </w:rPr>
        <w:t>expectations</w:t>
      </w:r>
      <w:r w:rsidR="00004EB5">
        <w:rPr>
          <w:rFonts w:ascii="Times New Roman" w:eastAsia="Times New Roman" w:hAnsi="Times New Roman" w:cs="Times New Roman"/>
          <w:kern w:val="0"/>
          <w:lang w:eastAsia="en-GB"/>
          <w14:ligatures w14:val="none"/>
        </w:rPr>
        <w:t xml:space="preserve"> </w:t>
      </w:r>
      <w:r w:rsidRPr="006E141B">
        <w:rPr>
          <w:rFonts w:ascii="Times New Roman" w:eastAsia="Times New Roman" w:hAnsi="Times New Roman" w:cs="Times New Roman"/>
          <w:kern w:val="0"/>
          <w:lang w:eastAsia="en-GB"/>
          <w14:ligatures w14:val="none"/>
        </w:rPr>
        <w:t xml:space="preserve">they come up with realistic </w:t>
      </w:r>
      <w:r w:rsidR="00004EB5" w:rsidRPr="006E141B">
        <w:rPr>
          <w:rFonts w:ascii="Times New Roman" w:eastAsia="Times New Roman" w:hAnsi="Times New Roman" w:cs="Times New Roman"/>
          <w:kern w:val="0"/>
          <w:lang w:eastAsia="en-GB"/>
          <w14:ligatures w14:val="none"/>
        </w:rPr>
        <w:t>deadlines and</w:t>
      </w:r>
      <w:r w:rsidRPr="006E141B">
        <w:rPr>
          <w:rFonts w:ascii="Times New Roman" w:eastAsia="Times New Roman" w:hAnsi="Times New Roman" w:cs="Times New Roman"/>
          <w:kern w:val="0"/>
          <w:lang w:eastAsia="en-GB"/>
          <w14:ligatures w14:val="none"/>
        </w:rPr>
        <w:t xml:space="preserve"> offer accountability and risk-reduction mechanisms.</w:t>
      </w:r>
    </w:p>
    <w:p w14:paraId="136FE85E" w14:textId="1DD561E3" w:rsidR="0054641B" w:rsidRDefault="00223BFC" w:rsidP="006E141B">
      <w:pPr>
        <w:spacing w:line="360" w:lineRule="auto"/>
        <w:jc w:val="both"/>
        <w:rPr>
          <w:rFonts w:ascii="Times New Roman" w:eastAsia="Times New Roman" w:hAnsi="Times New Roman" w:cs="Times New Roman"/>
          <w:kern w:val="0"/>
          <w:lang w:eastAsia="en-GB"/>
          <w14:ligatures w14:val="none"/>
        </w:rPr>
      </w:pPr>
      <w:r w:rsidRPr="006E141B">
        <w:rPr>
          <w:rFonts w:ascii="Times New Roman" w:eastAsia="Times New Roman" w:hAnsi="Times New Roman" w:cs="Times New Roman"/>
          <w:kern w:val="0"/>
          <w:lang w:eastAsia="en-GB"/>
          <w14:ligatures w14:val="none"/>
        </w:rPr>
        <w:t xml:space="preserve"> On the other hand, bad contracting choices may result in cost increases, time wastage or scope creep. Hence, the complexity of various contracting strategies is not a matter of procedures only, but it is a strategic factor that can affect </w:t>
      </w:r>
      <w:r w:rsidR="00004EB5" w:rsidRPr="006E141B">
        <w:rPr>
          <w:rFonts w:ascii="Times New Roman" w:eastAsia="Times New Roman" w:hAnsi="Times New Roman" w:cs="Times New Roman"/>
          <w:kern w:val="0"/>
          <w:lang w:eastAsia="en-GB"/>
          <w14:ligatures w14:val="none"/>
        </w:rPr>
        <w:t>the result</w:t>
      </w:r>
      <w:r w:rsidRPr="006E141B">
        <w:rPr>
          <w:rFonts w:ascii="Times New Roman" w:eastAsia="Times New Roman" w:hAnsi="Times New Roman" w:cs="Times New Roman"/>
          <w:kern w:val="0"/>
          <w:lang w:eastAsia="en-GB"/>
          <w14:ligatures w14:val="none"/>
        </w:rPr>
        <w:t xml:space="preserve"> and sustainability of the project delivery.</w:t>
      </w:r>
    </w:p>
    <w:p w14:paraId="132D751C" w14:textId="77777777" w:rsidR="00004EB5" w:rsidRDefault="00004EB5" w:rsidP="006E141B">
      <w:pPr>
        <w:spacing w:line="360" w:lineRule="auto"/>
        <w:jc w:val="both"/>
        <w:rPr>
          <w:rFonts w:ascii="Times New Roman" w:eastAsia="Times New Roman" w:hAnsi="Times New Roman" w:cs="Times New Roman"/>
          <w:kern w:val="0"/>
          <w:lang w:eastAsia="en-GB"/>
          <w14:ligatures w14:val="none"/>
        </w:rPr>
      </w:pPr>
    </w:p>
    <w:p w14:paraId="08E09EEC" w14:textId="77777777" w:rsidR="00004EB5" w:rsidRDefault="00004EB5" w:rsidP="006E141B">
      <w:pPr>
        <w:spacing w:line="360" w:lineRule="auto"/>
        <w:jc w:val="both"/>
        <w:rPr>
          <w:rFonts w:ascii="Times New Roman" w:eastAsia="Times New Roman" w:hAnsi="Times New Roman" w:cs="Times New Roman"/>
          <w:kern w:val="0"/>
          <w:lang w:eastAsia="en-GB"/>
          <w14:ligatures w14:val="none"/>
        </w:rPr>
      </w:pPr>
    </w:p>
    <w:p w14:paraId="5BC5FB10" w14:textId="77777777" w:rsidR="00004EB5" w:rsidRDefault="00004EB5" w:rsidP="006E141B">
      <w:pPr>
        <w:spacing w:line="360" w:lineRule="auto"/>
        <w:jc w:val="both"/>
        <w:rPr>
          <w:rFonts w:ascii="Times New Roman" w:eastAsia="Times New Roman" w:hAnsi="Times New Roman" w:cs="Times New Roman"/>
          <w:kern w:val="0"/>
          <w:lang w:eastAsia="en-GB"/>
          <w14:ligatures w14:val="none"/>
        </w:rPr>
      </w:pPr>
    </w:p>
    <w:p w14:paraId="4CAF6969" w14:textId="77777777" w:rsidR="00004EB5" w:rsidRDefault="00004EB5" w:rsidP="006E141B">
      <w:pPr>
        <w:spacing w:line="360" w:lineRule="auto"/>
        <w:jc w:val="both"/>
        <w:rPr>
          <w:rFonts w:ascii="Times New Roman" w:eastAsia="Times New Roman" w:hAnsi="Times New Roman" w:cs="Times New Roman"/>
          <w:kern w:val="0"/>
          <w:lang w:eastAsia="en-GB"/>
          <w14:ligatures w14:val="none"/>
        </w:rPr>
      </w:pPr>
    </w:p>
    <w:p w14:paraId="1D131C75" w14:textId="77777777" w:rsidR="00004EB5" w:rsidRDefault="00004EB5" w:rsidP="006E141B">
      <w:pPr>
        <w:spacing w:line="360" w:lineRule="auto"/>
        <w:jc w:val="both"/>
        <w:rPr>
          <w:rFonts w:ascii="Times New Roman" w:eastAsia="Times New Roman" w:hAnsi="Times New Roman" w:cs="Times New Roman"/>
          <w:kern w:val="0"/>
          <w:lang w:eastAsia="en-GB"/>
          <w14:ligatures w14:val="none"/>
        </w:rPr>
      </w:pPr>
    </w:p>
    <w:p w14:paraId="0D31B422" w14:textId="77777777" w:rsidR="00004EB5" w:rsidRDefault="00004EB5" w:rsidP="006E141B">
      <w:pPr>
        <w:spacing w:line="360" w:lineRule="auto"/>
        <w:jc w:val="both"/>
        <w:rPr>
          <w:rFonts w:ascii="Times New Roman" w:eastAsia="Times New Roman" w:hAnsi="Times New Roman" w:cs="Times New Roman"/>
          <w:kern w:val="0"/>
          <w:lang w:eastAsia="en-GB"/>
          <w14:ligatures w14:val="none"/>
        </w:rPr>
      </w:pPr>
    </w:p>
    <w:p w14:paraId="225D7216" w14:textId="77777777" w:rsidR="00004EB5" w:rsidRPr="006E141B" w:rsidRDefault="00004EB5" w:rsidP="006E141B">
      <w:pPr>
        <w:spacing w:line="360" w:lineRule="auto"/>
        <w:jc w:val="both"/>
        <w:rPr>
          <w:rFonts w:ascii="Times New Roman" w:eastAsia="Times New Roman" w:hAnsi="Times New Roman" w:cs="Times New Roman"/>
          <w:kern w:val="0"/>
          <w:lang w:eastAsia="en-GB"/>
          <w14:ligatures w14:val="none"/>
        </w:rPr>
      </w:pPr>
    </w:p>
    <w:p w14:paraId="4732270E" w14:textId="4B27CE06" w:rsidR="009155EB" w:rsidRDefault="000E1B31">
      <w:pPr>
        <w:pStyle w:val="Heading1"/>
        <w:rPr>
          <w:rFonts w:ascii="Times New Roman" w:hAnsi="Times New Roman" w:cs="Times New Roman"/>
          <w:b/>
          <w:bCs/>
          <w:color w:val="000000" w:themeColor="text1"/>
          <w:sz w:val="32"/>
          <w:szCs w:val="32"/>
        </w:rPr>
      </w:pPr>
      <w:bookmarkStart w:id="2" w:name="_Toc214311331"/>
      <w:r w:rsidRPr="00004EB5">
        <w:rPr>
          <w:rFonts w:ascii="Times New Roman" w:hAnsi="Times New Roman" w:cs="Times New Roman"/>
          <w:b/>
          <w:bCs/>
          <w:color w:val="000000" w:themeColor="text1"/>
          <w:sz w:val="32"/>
          <w:szCs w:val="32"/>
        </w:rPr>
        <w:lastRenderedPageBreak/>
        <w:t>Turnkey Contracting</w:t>
      </w:r>
      <w:bookmarkEnd w:id="2"/>
    </w:p>
    <w:p w14:paraId="7AE5A80D" w14:textId="77777777" w:rsidR="00004EB5" w:rsidRPr="00004EB5" w:rsidRDefault="00004EB5" w:rsidP="00004EB5"/>
    <w:p w14:paraId="43C29D7B" w14:textId="77777777" w:rsidR="00004EB5" w:rsidRDefault="006E141B" w:rsidP="006E141B">
      <w:pPr>
        <w:spacing w:line="360" w:lineRule="auto"/>
        <w:jc w:val="both"/>
        <w:rPr>
          <w:rFonts w:ascii="Times New Roman" w:hAnsi="Times New Roman" w:cs="Times New Roman"/>
          <w:lang w:eastAsia="en-GB"/>
        </w:rPr>
      </w:pPr>
      <w:r w:rsidRPr="006E141B">
        <w:rPr>
          <w:rFonts w:ascii="Times New Roman" w:hAnsi="Times New Roman" w:cs="Times New Roman"/>
          <w:lang w:eastAsia="en-GB"/>
        </w:rPr>
        <w:t xml:space="preserve">Turnkey contracting is an overall method of delivering a project under which one contractor is given the responsibility of undertaking all stages of a project such as designing, procurement, construction, and commissioning. </w:t>
      </w:r>
    </w:p>
    <w:p w14:paraId="1E34FB3E" w14:textId="77777777" w:rsidR="00004EB5" w:rsidRDefault="006E141B" w:rsidP="006E141B">
      <w:pPr>
        <w:spacing w:line="360" w:lineRule="auto"/>
        <w:jc w:val="both"/>
        <w:rPr>
          <w:rFonts w:ascii="Times New Roman" w:hAnsi="Times New Roman" w:cs="Times New Roman"/>
          <w:lang w:eastAsia="en-GB"/>
        </w:rPr>
      </w:pPr>
      <w:r w:rsidRPr="006E141B">
        <w:rPr>
          <w:rFonts w:ascii="Times New Roman" w:hAnsi="Times New Roman" w:cs="Times New Roman"/>
          <w:lang w:eastAsia="en-GB"/>
        </w:rPr>
        <w:t xml:space="preserve">The contractor provides a client with an operational product or a facility that is in full operation, and a client basically gets keys of a completed facility. This approach will attract clients who want to be hands-off in the execution because it involves minimal engagement of clients. The ability to have one point of responsibility is one of the big benefits of turnkey contracting. The communication, accountability and risk management becomes simplified as the contractor is liable to delays, cost overruns, and quality problems (PMI, 2021). Moreover, it also tends to lead to an acceleration of the project completion because the contractor </w:t>
      </w:r>
      <w:r w:rsidR="00004EB5" w:rsidRPr="006E141B">
        <w:rPr>
          <w:rFonts w:ascii="Times New Roman" w:hAnsi="Times New Roman" w:cs="Times New Roman"/>
          <w:lang w:eastAsia="en-GB"/>
        </w:rPr>
        <w:t>can</w:t>
      </w:r>
      <w:r w:rsidRPr="006E141B">
        <w:rPr>
          <w:rFonts w:ascii="Times New Roman" w:hAnsi="Times New Roman" w:cs="Times New Roman"/>
          <w:lang w:eastAsia="en-GB"/>
        </w:rPr>
        <w:t xml:space="preserve"> manage the schedule and workflow integration (Lock, 2020). Nevertheless, the approach has some fatal weaknesses. </w:t>
      </w:r>
    </w:p>
    <w:p w14:paraId="52C266D9" w14:textId="77777777" w:rsidR="00004EB5" w:rsidRDefault="006E141B" w:rsidP="006E141B">
      <w:pPr>
        <w:spacing w:line="360" w:lineRule="auto"/>
        <w:jc w:val="both"/>
        <w:rPr>
          <w:rFonts w:ascii="Times New Roman" w:hAnsi="Times New Roman" w:cs="Times New Roman"/>
          <w:lang w:eastAsia="en-GB"/>
        </w:rPr>
      </w:pPr>
      <w:r w:rsidRPr="006E141B">
        <w:rPr>
          <w:rFonts w:ascii="Times New Roman" w:hAnsi="Times New Roman" w:cs="Times New Roman"/>
          <w:lang w:eastAsia="en-GB"/>
        </w:rPr>
        <w:t xml:space="preserve">Once the contract is signed, the client has very little control over what occurs and that may be problematic in cases where changes are required in the project. It is less </w:t>
      </w:r>
      <w:r w:rsidR="00004EB5" w:rsidRPr="006E141B">
        <w:rPr>
          <w:rFonts w:ascii="Times New Roman" w:hAnsi="Times New Roman" w:cs="Times New Roman"/>
          <w:lang w:eastAsia="en-GB"/>
        </w:rPr>
        <w:t>flexible,</w:t>
      </w:r>
      <w:r w:rsidRPr="006E141B">
        <w:rPr>
          <w:rFonts w:ascii="Times New Roman" w:hAnsi="Times New Roman" w:cs="Times New Roman"/>
          <w:lang w:eastAsia="en-GB"/>
        </w:rPr>
        <w:t xml:space="preserve"> and any adjustments would be costly or opposed by the contractor (Kerzner, 2022). Governance-wise, such tools as the RACI matrix reveal the lack of power and responsibility, where the contractor plays the dominant roles in all functions. </w:t>
      </w:r>
    </w:p>
    <w:p w14:paraId="6A1113CF" w14:textId="719741C0" w:rsidR="006E141B" w:rsidRPr="006E141B" w:rsidRDefault="006E141B" w:rsidP="006E141B">
      <w:pPr>
        <w:spacing w:line="360" w:lineRule="auto"/>
        <w:jc w:val="both"/>
        <w:rPr>
          <w:rFonts w:ascii="Times New Roman" w:hAnsi="Times New Roman" w:cs="Times New Roman"/>
          <w:lang w:eastAsia="en-GB"/>
        </w:rPr>
      </w:pPr>
      <w:r w:rsidRPr="006E141B">
        <w:rPr>
          <w:rFonts w:ascii="Times New Roman" w:hAnsi="Times New Roman" w:cs="Times New Roman"/>
          <w:lang w:eastAsia="en-GB"/>
        </w:rPr>
        <w:t>This model has been most appropriate in capital-intensive and highly technical projects like hospital construction, industrial plants, or data centres where the clients are more concerned with certainty rather than an iterative process.</w:t>
      </w:r>
    </w:p>
    <w:p w14:paraId="2C31D03B" w14:textId="77777777" w:rsidR="009155EB" w:rsidRDefault="000E1B31">
      <w:pPr>
        <w:pStyle w:val="Heading1"/>
        <w:rPr>
          <w:rFonts w:ascii="Times New Roman" w:hAnsi="Times New Roman" w:cs="Times New Roman"/>
          <w:b/>
          <w:bCs/>
          <w:color w:val="000000" w:themeColor="text1"/>
          <w:sz w:val="32"/>
          <w:szCs w:val="32"/>
        </w:rPr>
      </w:pPr>
      <w:bookmarkStart w:id="3" w:name="_Toc214311332"/>
      <w:proofErr w:type="spellStart"/>
      <w:r w:rsidRPr="00817858">
        <w:rPr>
          <w:rFonts w:ascii="Times New Roman" w:hAnsi="Times New Roman" w:cs="Times New Roman"/>
          <w:b/>
          <w:bCs/>
          <w:color w:val="000000" w:themeColor="text1"/>
          <w:sz w:val="32"/>
          <w:szCs w:val="32"/>
        </w:rPr>
        <w:t>Multicontracting</w:t>
      </w:r>
      <w:bookmarkEnd w:id="3"/>
      <w:proofErr w:type="spellEnd"/>
    </w:p>
    <w:p w14:paraId="38B5CB86" w14:textId="77777777" w:rsidR="00817858" w:rsidRPr="00817858" w:rsidRDefault="00817858" w:rsidP="00817858"/>
    <w:p w14:paraId="68B25772" w14:textId="77777777" w:rsidR="00004EB5" w:rsidRDefault="006E141B" w:rsidP="006E141B">
      <w:pPr>
        <w:spacing w:line="360" w:lineRule="auto"/>
        <w:jc w:val="both"/>
        <w:rPr>
          <w:rFonts w:ascii="Times New Roman" w:hAnsi="Times New Roman" w:cs="Times New Roman"/>
          <w:lang w:eastAsia="en-GB"/>
        </w:rPr>
      </w:pPr>
      <w:r w:rsidRPr="006E141B">
        <w:rPr>
          <w:rFonts w:ascii="Times New Roman" w:hAnsi="Times New Roman" w:cs="Times New Roman"/>
          <w:lang w:eastAsia="en-GB"/>
        </w:rPr>
        <w:t xml:space="preserve">Unlike the turnkey model, </w:t>
      </w:r>
      <w:proofErr w:type="spellStart"/>
      <w:r w:rsidRPr="006E141B">
        <w:rPr>
          <w:rFonts w:ascii="Times New Roman" w:hAnsi="Times New Roman" w:cs="Times New Roman"/>
          <w:lang w:eastAsia="en-GB"/>
        </w:rPr>
        <w:t>multicontracting</w:t>
      </w:r>
      <w:proofErr w:type="spellEnd"/>
      <w:r w:rsidRPr="006E141B">
        <w:rPr>
          <w:rFonts w:ascii="Times New Roman" w:hAnsi="Times New Roman" w:cs="Times New Roman"/>
          <w:lang w:eastAsia="en-GB"/>
        </w:rPr>
        <w:t xml:space="preserve"> requires the project owner to have </w:t>
      </w:r>
      <w:r w:rsidR="00004EB5" w:rsidRPr="006E141B">
        <w:rPr>
          <w:rFonts w:ascii="Times New Roman" w:hAnsi="Times New Roman" w:cs="Times New Roman"/>
          <w:lang w:eastAsia="en-GB"/>
        </w:rPr>
        <w:t>several</w:t>
      </w:r>
      <w:r w:rsidRPr="006E141B">
        <w:rPr>
          <w:rFonts w:ascii="Times New Roman" w:hAnsi="Times New Roman" w:cs="Times New Roman"/>
          <w:lang w:eastAsia="en-GB"/>
        </w:rPr>
        <w:t xml:space="preserve"> distinct contracts with specialised contractors who have been tasked with a particular aspect of the project. A coordination role is assumed by the client or a lead project manager who makes sure that there is integration of all the contracted elements. In this strategy, the most appropriate suppliers in terms of their qualifications are chosen concerning each part of the work, which makes it possible to achieve technical excellence and greater control of costs (Burke, 2017). It also enables more flexibility since the poor performance in one area is not accompanied by other parts. Nevertheless, </w:t>
      </w:r>
      <w:proofErr w:type="spellStart"/>
      <w:r w:rsidRPr="006E141B">
        <w:rPr>
          <w:rFonts w:ascii="Times New Roman" w:hAnsi="Times New Roman" w:cs="Times New Roman"/>
          <w:lang w:eastAsia="en-GB"/>
        </w:rPr>
        <w:t>multicontracting</w:t>
      </w:r>
      <w:proofErr w:type="spellEnd"/>
      <w:r w:rsidRPr="006E141B">
        <w:rPr>
          <w:rFonts w:ascii="Times New Roman" w:hAnsi="Times New Roman" w:cs="Times New Roman"/>
          <w:lang w:eastAsia="en-GB"/>
        </w:rPr>
        <w:t xml:space="preserve"> presents a much greater coordination responsibility and risk. </w:t>
      </w:r>
    </w:p>
    <w:p w14:paraId="0E0E2DB8" w14:textId="52963D16" w:rsidR="006E141B" w:rsidRPr="006E141B" w:rsidRDefault="006E141B" w:rsidP="006E141B">
      <w:pPr>
        <w:spacing w:line="360" w:lineRule="auto"/>
        <w:jc w:val="both"/>
        <w:rPr>
          <w:rFonts w:ascii="Times New Roman" w:hAnsi="Times New Roman" w:cs="Times New Roman"/>
          <w:lang w:eastAsia="en-GB"/>
        </w:rPr>
      </w:pPr>
      <w:r w:rsidRPr="006E141B">
        <w:rPr>
          <w:rFonts w:ascii="Times New Roman" w:hAnsi="Times New Roman" w:cs="Times New Roman"/>
          <w:lang w:eastAsia="en-GB"/>
        </w:rPr>
        <w:lastRenderedPageBreak/>
        <w:t xml:space="preserve">The proper handling and coordination of various contractors requires strict planning and management (Winch, 2014). Such tools as the Gantt chart and risk register get out of this world, as they assist in keeping the dependence track and predicting the bottlenecks. Failure or poor coordination of contractors may lead to creating ripple effects among the delays, especially when the contracts are not interrelated using a common structure. To minimize the chance of miscommunication, a stakeholder map is often applied to draw the influence and communication routes. </w:t>
      </w:r>
      <w:proofErr w:type="spellStart"/>
      <w:r w:rsidRPr="006E141B">
        <w:rPr>
          <w:rFonts w:ascii="Times New Roman" w:hAnsi="Times New Roman" w:cs="Times New Roman"/>
          <w:lang w:eastAsia="en-GB"/>
        </w:rPr>
        <w:t>Multicontracting</w:t>
      </w:r>
      <w:proofErr w:type="spellEnd"/>
      <w:r w:rsidRPr="006E141B">
        <w:rPr>
          <w:rFonts w:ascii="Times New Roman" w:hAnsi="Times New Roman" w:cs="Times New Roman"/>
          <w:lang w:eastAsia="en-GB"/>
        </w:rPr>
        <w:t xml:space="preserve"> works best in large infrastructure projects like highways, airports, and rail systems in which complexity is intense and one contractor lacks all the necessary skills. The active role of the owner in such settings will guarantee strategic alignment and yet specialised execution.</w:t>
      </w:r>
    </w:p>
    <w:p w14:paraId="50FCADDB" w14:textId="77777777" w:rsidR="009155EB" w:rsidRDefault="000E1B31">
      <w:pPr>
        <w:pStyle w:val="Heading1"/>
        <w:rPr>
          <w:rFonts w:ascii="Times New Roman" w:hAnsi="Times New Roman" w:cs="Times New Roman"/>
          <w:b/>
          <w:bCs/>
          <w:color w:val="000000" w:themeColor="text1"/>
          <w:sz w:val="32"/>
          <w:szCs w:val="32"/>
        </w:rPr>
      </w:pPr>
      <w:bookmarkStart w:id="4" w:name="_Toc214311333"/>
      <w:r w:rsidRPr="00004EB5">
        <w:rPr>
          <w:rFonts w:ascii="Times New Roman" w:hAnsi="Times New Roman" w:cs="Times New Roman"/>
          <w:b/>
          <w:bCs/>
          <w:color w:val="000000" w:themeColor="text1"/>
          <w:sz w:val="32"/>
          <w:szCs w:val="32"/>
        </w:rPr>
        <w:t>Do-It-Yourself (DIY) Contracting</w:t>
      </w:r>
      <w:bookmarkEnd w:id="4"/>
    </w:p>
    <w:p w14:paraId="5D7A4B21" w14:textId="77777777" w:rsidR="00004EB5" w:rsidRPr="00004EB5" w:rsidRDefault="00004EB5" w:rsidP="00004EB5"/>
    <w:p w14:paraId="5028C6C9" w14:textId="77777777" w:rsidR="00004EB5" w:rsidRDefault="006E141B" w:rsidP="006E141B">
      <w:pPr>
        <w:spacing w:line="360" w:lineRule="auto"/>
        <w:jc w:val="both"/>
        <w:rPr>
          <w:rFonts w:ascii="Times New Roman" w:hAnsi="Times New Roman" w:cs="Times New Roman"/>
          <w:lang w:eastAsia="en-GB"/>
        </w:rPr>
      </w:pPr>
      <w:r w:rsidRPr="006E141B">
        <w:rPr>
          <w:rFonts w:ascii="Times New Roman" w:hAnsi="Times New Roman" w:cs="Times New Roman"/>
          <w:lang w:eastAsia="en-GB"/>
        </w:rPr>
        <w:t xml:space="preserve">The Do-It-Yourself (DIY) contracting involves a delivery model in which the project will be implemented within the organisation with the use of internal human resources and materials instead of outsourcing services. </w:t>
      </w:r>
    </w:p>
    <w:p w14:paraId="362F0DA1" w14:textId="460F331D" w:rsidR="00004EB5" w:rsidRDefault="006E141B" w:rsidP="006E141B">
      <w:pPr>
        <w:spacing w:line="360" w:lineRule="auto"/>
        <w:jc w:val="both"/>
        <w:rPr>
          <w:rFonts w:ascii="Times New Roman" w:hAnsi="Times New Roman" w:cs="Times New Roman"/>
          <w:lang w:eastAsia="en-GB"/>
        </w:rPr>
      </w:pPr>
      <w:r w:rsidRPr="006E141B">
        <w:rPr>
          <w:rFonts w:ascii="Times New Roman" w:hAnsi="Times New Roman" w:cs="Times New Roman"/>
          <w:lang w:eastAsia="en-GB"/>
        </w:rPr>
        <w:t xml:space="preserve">This approach is usually embraced in cases where the organisation is large enough, the project is not very large, and confidentiality and strategic control is the priority. The greatest advantage of DIY contracting is that it is very much in control. The internal teams still have the whole control over the project direction, scope changes, and quality control that provide a higher level of flexibility and responsiveness (Turner, 2022). In other situations, one can also make savings on costs due to avoiding contractor markups and overheads. Moreover, DIY models </w:t>
      </w:r>
      <w:r w:rsidR="00004EB5" w:rsidRPr="006E141B">
        <w:rPr>
          <w:rFonts w:ascii="Times New Roman" w:hAnsi="Times New Roman" w:cs="Times New Roman"/>
          <w:lang w:eastAsia="en-GB"/>
        </w:rPr>
        <w:t>can enhance</w:t>
      </w:r>
      <w:r w:rsidRPr="006E141B">
        <w:rPr>
          <w:rFonts w:ascii="Times New Roman" w:hAnsi="Times New Roman" w:cs="Times New Roman"/>
          <w:lang w:eastAsia="en-GB"/>
        </w:rPr>
        <w:t xml:space="preserve"> internal expertise and knowledge retention. Nevertheless, such approach is also resource consuming and is associated with high operational risks. </w:t>
      </w:r>
    </w:p>
    <w:p w14:paraId="6805EAD7" w14:textId="77777777" w:rsidR="00004EB5" w:rsidRDefault="006E141B" w:rsidP="006E141B">
      <w:pPr>
        <w:spacing w:line="360" w:lineRule="auto"/>
        <w:jc w:val="both"/>
        <w:rPr>
          <w:rFonts w:ascii="Times New Roman" w:hAnsi="Times New Roman" w:cs="Times New Roman"/>
          <w:lang w:eastAsia="en-GB"/>
        </w:rPr>
      </w:pPr>
      <w:r w:rsidRPr="006E141B">
        <w:rPr>
          <w:rFonts w:ascii="Times New Roman" w:hAnsi="Times New Roman" w:cs="Times New Roman"/>
          <w:lang w:eastAsia="en-GB"/>
        </w:rPr>
        <w:t xml:space="preserve">Internal teams might not be experienced in a niche area, which is why without external specialists, the quality might be </w:t>
      </w:r>
      <w:r w:rsidR="00004EB5" w:rsidRPr="006E141B">
        <w:rPr>
          <w:rFonts w:ascii="Times New Roman" w:hAnsi="Times New Roman" w:cs="Times New Roman"/>
          <w:lang w:eastAsia="en-GB"/>
        </w:rPr>
        <w:t>low,</w:t>
      </w:r>
      <w:r w:rsidRPr="006E141B">
        <w:rPr>
          <w:rFonts w:ascii="Times New Roman" w:hAnsi="Times New Roman" w:cs="Times New Roman"/>
          <w:lang w:eastAsia="en-GB"/>
        </w:rPr>
        <w:t xml:space="preserve"> or they might have to delay. Projects can also be biased internally and cause a blind spot on planning or implementation. Lack of an outsider to question decisions or justify assumptions diminishes control. The risk matrices of DIY situations are more prone to internal exposure, and the RACI models are more likely to demonstrate the concentration of the responsibilities among several significant individuals or departments.</w:t>
      </w:r>
    </w:p>
    <w:p w14:paraId="08A68560" w14:textId="75B97D39" w:rsidR="006E141B" w:rsidRPr="006E141B" w:rsidRDefault="006E141B" w:rsidP="006E141B">
      <w:pPr>
        <w:spacing w:line="360" w:lineRule="auto"/>
        <w:jc w:val="both"/>
        <w:rPr>
          <w:rFonts w:ascii="Times New Roman" w:hAnsi="Times New Roman" w:cs="Times New Roman"/>
          <w:lang w:eastAsia="en-GB"/>
        </w:rPr>
      </w:pPr>
      <w:r w:rsidRPr="006E141B">
        <w:rPr>
          <w:rFonts w:ascii="Times New Roman" w:hAnsi="Times New Roman" w:cs="Times New Roman"/>
          <w:lang w:eastAsia="en-GB"/>
        </w:rPr>
        <w:t xml:space="preserve"> This method is generally applicable internally to IT systems, </w:t>
      </w:r>
      <w:r w:rsidR="00004EB5" w:rsidRPr="006E141B">
        <w:rPr>
          <w:rFonts w:ascii="Times New Roman" w:hAnsi="Times New Roman" w:cs="Times New Roman"/>
          <w:lang w:eastAsia="en-GB"/>
        </w:rPr>
        <w:t>startup</w:t>
      </w:r>
      <w:r w:rsidRPr="006E141B">
        <w:rPr>
          <w:rFonts w:ascii="Times New Roman" w:hAnsi="Times New Roman" w:cs="Times New Roman"/>
          <w:lang w:eastAsia="en-GB"/>
        </w:rPr>
        <w:t xml:space="preserve"> software development, or product prototyping in house, where control, speed, and learning are more important criteria than scale or external validation.</w:t>
      </w:r>
    </w:p>
    <w:p w14:paraId="77576D0B" w14:textId="77777777" w:rsidR="009155EB" w:rsidRDefault="000E1B31">
      <w:pPr>
        <w:pStyle w:val="Heading1"/>
        <w:rPr>
          <w:rFonts w:ascii="Times New Roman" w:hAnsi="Times New Roman" w:cs="Times New Roman"/>
          <w:b/>
          <w:bCs/>
          <w:color w:val="000000" w:themeColor="text1"/>
          <w:sz w:val="32"/>
          <w:szCs w:val="32"/>
        </w:rPr>
      </w:pPr>
      <w:bookmarkStart w:id="5" w:name="_Toc214311334"/>
      <w:r w:rsidRPr="00004EB5">
        <w:rPr>
          <w:rFonts w:ascii="Times New Roman" w:hAnsi="Times New Roman" w:cs="Times New Roman"/>
          <w:b/>
          <w:bCs/>
          <w:color w:val="000000" w:themeColor="text1"/>
          <w:sz w:val="32"/>
          <w:szCs w:val="32"/>
        </w:rPr>
        <w:lastRenderedPageBreak/>
        <w:t>Hybrid Contracting Approach</w:t>
      </w:r>
      <w:bookmarkEnd w:id="5"/>
    </w:p>
    <w:p w14:paraId="41440A96" w14:textId="77777777" w:rsidR="00004EB5" w:rsidRPr="00004EB5" w:rsidRDefault="00004EB5" w:rsidP="00004EB5"/>
    <w:p w14:paraId="776840C5" w14:textId="77777777" w:rsidR="00004EB5" w:rsidRDefault="006E141B" w:rsidP="006E141B">
      <w:pPr>
        <w:spacing w:line="360" w:lineRule="auto"/>
        <w:jc w:val="both"/>
        <w:rPr>
          <w:rFonts w:ascii="Times New Roman" w:hAnsi="Times New Roman" w:cs="Times New Roman"/>
          <w:lang w:eastAsia="en-GB"/>
        </w:rPr>
      </w:pPr>
      <w:r w:rsidRPr="006E141B">
        <w:rPr>
          <w:rFonts w:ascii="Times New Roman" w:hAnsi="Times New Roman" w:cs="Times New Roman"/>
          <w:lang w:eastAsia="en-GB"/>
        </w:rPr>
        <w:t xml:space="preserve">The hybrid approach is a blend of </w:t>
      </w:r>
      <w:proofErr w:type="spellStart"/>
      <w:r w:rsidRPr="006E141B">
        <w:rPr>
          <w:rFonts w:ascii="Times New Roman" w:hAnsi="Times New Roman" w:cs="Times New Roman"/>
          <w:lang w:eastAsia="en-GB"/>
        </w:rPr>
        <w:t>multicontracting</w:t>
      </w:r>
      <w:proofErr w:type="spellEnd"/>
      <w:r w:rsidRPr="006E141B">
        <w:rPr>
          <w:rFonts w:ascii="Times New Roman" w:hAnsi="Times New Roman" w:cs="Times New Roman"/>
          <w:lang w:eastAsia="en-GB"/>
        </w:rPr>
        <w:t xml:space="preserve"> and DIY since it involves carrying out some tasks in-house and sub-contracting through external contractors. The model offers an appropriate balance between the wish to have control over key pieces and the desire to use external expertise when necessary. It enables organisations to concentrate internal resources on core capabilities, e.g., design, stakeholder involvement, or project management and delegate specialised or labour-intensive services, e.g., marketing, compliance with legal regulations, or production (Winch, 2014). The hybrid type is very much flexible with the ability to assist scope of flexibility and gradual delivery. </w:t>
      </w:r>
    </w:p>
    <w:p w14:paraId="6FFF2F89" w14:textId="63776B9D" w:rsidR="0054641B" w:rsidRPr="006E141B" w:rsidRDefault="006E141B" w:rsidP="006E141B">
      <w:pPr>
        <w:spacing w:line="360" w:lineRule="auto"/>
        <w:jc w:val="both"/>
        <w:rPr>
          <w:rFonts w:ascii="Times New Roman" w:hAnsi="Times New Roman" w:cs="Times New Roman"/>
          <w:lang w:eastAsia="en-GB"/>
        </w:rPr>
      </w:pPr>
      <w:r w:rsidRPr="006E141B">
        <w:rPr>
          <w:rFonts w:ascii="Times New Roman" w:hAnsi="Times New Roman" w:cs="Times New Roman"/>
          <w:lang w:eastAsia="en-GB"/>
        </w:rPr>
        <w:t xml:space="preserve">It also maximises the utilisation of the resources as the internal efforts are directed where the impact is the greatest. The approach, however, is only successful when the level of project management maturity is high. Integrating internal and external teams requires a careful design, effective guidelines of communication, and effective structures of governance. To identify areas of friction, project managers </w:t>
      </w:r>
      <w:r w:rsidR="00004EB5" w:rsidRPr="006E141B">
        <w:rPr>
          <w:rFonts w:ascii="Times New Roman" w:hAnsi="Times New Roman" w:cs="Times New Roman"/>
          <w:lang w:eastAsia="en-GB"/>
        </w:rPr>
        <w:t>must</w:t>
      </w:r>
      <w:r w:rsidRPr="006E141B">
        <w:rPr>
          <w:rFonts w:ascii="Times New Roman" w:hAnsi="Times New Roman" w:cs="Times New Roman"/>
          <w:lang w:eastAsia="en-GB"/>
        </w:rPr>
        <w:t xml:space="preserve"> utilize stakeholder grids and apply risk registers to establish interdependencies. Hybrid project RACI matrix is usually a complex one, which in most cases displays shared responsibility, and a lack of clarity can lead to confusion or delay. It is a very well-organized model with modular or innovation-driven projects such as when a technology company introduces a new product, the product design and R&amp;D can be done in-house, but the digital marketing and compliance services should be contracted. When properly implemented, the hybrid approach can provide the agility of in-house execution with the scale benefits of contracting outside, however, it relies on the coordination and integration abilities of the project team (Kerzner, 2022; PMI, 2021).</w:t>
      </w:r>
    </w:p>
    <w:p w14:paraId="2BCF9461" w14:textId="77777777" w:rsidR="009155EB" w:rsidRDefault="000E1B31">
      <w:pPr>
        <w:pStyle w:val="Heading1"/>
        <w:rPr>
          <w:b/>
          <w:bCs/>
          <w:color w:val="000000" w:themeColor="text1"/>
          <w:sz w:val="32"/>
          <w:szCs w:val="32"/>
        </w:rPr>
      </w:pPr>
      <w:bookmarkStart w:id="6" w:name="_Toc214311335"/>
      <w:r w:rsidRPr="00004EB5">
        <w:rPr>
          <w:b/>
          <w:bCs/>
          <w:color w:val="000000" w:themeColor="text1"/>
          <w:sz w:val="32"/>
          <w:szCs w:val="32"/>
        </w:rPr>
        <w:t>Comparative Evaluation and Method Selection</w:t>
      </w:r>
      <w:bookmarkEnd w:id="6"/>
    </w:p>
    <w:p w14:paraId="6A640F74" w14:textId="77777777" w:rsidR="00004EB5" w:rsidRPr="00004EB5" w:rsidRDefault="00004EB5" w:rsidP="00004EB5"/>
    <w:p w14:paraId="0D5E64A8" w14:textId="77777777" w:rsidR="00004EB5" w:rsidRDefault="006E141B" w:rsidP="006E141B">
      <w:pPr>
        <w:spacing w:line="360" w:lineRule="auto"/>
        <w:jc w:val="both"/>
        <w:rPr>
          <w:rFonts w:ascii="Times New Roman" w:eastAsia="Times New Roman" w:hAnsi="Times New Roman" w:cs="Times New Roman"/>
          <w:kern w:val="0"/>
          <w:lang w:eastAsia="en-GB"/>
          <w14:ligatures w14:val="none"/>
        </w:rPr>
      </w:pPr>
      <w:r w:rsidRPr="006E141B">
        <w:rPr>
          <w:rFonts w:ascii="Times New Roman" w:eastAsia="Times New Roman" w:hAnsi="Times New Roman" w:cs="Times New Roman"/>
          <w:kern w:val="0"/>
          <w:lang w:eastAsia="en-GB"/>
          <w14:ligatures w14:val="none"/>
        </w:rPr>
        <w:t xml:space="preserve">All alternative contracting methods suit various project requirements in terms of complexity, control requirements, in-house capacities, as well as strategic goals. Turnkey is an effective approach to use in projects where it is essential to be fast, uniform, and the client is not interested in that matter because it is a low-touch approach with fixed results, including healthcare facilities or manufacturing plants (Kerzner, 2022). </w:t>
      </w:r>
    </w:p>
    <w:p w14:paraId="6374C0FD" w14:textId="77777777" w:rsidR="00004EB5" w:rsidRDefault="006E141B" w:rsidP="006E141B">
      <w:pPr>
        <w:spacing w:line="360" w:lineRule="auto"/>
        <w:jc w:val="both"/>
        <w:rPr>
          <w:rFonts w:ascii="Times New Roman" w:eastAsia="Times New Roman" w:hAnsi="Times New Roman" w:cs="Times New Roman"/>
          <w:kern w:val="0"/>
          <w:lang w:eastAsia="en-GB"/>
          <w14:ligatures w14:val="none"/>
        </w:rPr>
      </w:pPr>
      <w:r w:rsidRPr="006E141B">
        <w:rPr>
          <w:rFonts w:ascii="Times New Roman" w:eastAsia="Times New Roman" w:hAnsi="Times New Roman" w:cs="Times New Roman"/>
          <w:kern w:val="0"/>
          <w:lang w:eastAsia="en-GB"/>
          <w14:ligatures w14:val="none"/>
        </w:rPr>
        <w:t xml:space="preserve">The </w:t>
      </w:r>
      <w:proofErr w:type="spellStart"/>
      <w:r w:rsidRPr="006E141B">
        <w:rPr>
          <w:rFonts w:ascii="Times New Roman" w:eastAsia="Times New Roman" w:hAnsi="Times New Roman" w:cs="Times New Roman"/>
          <w:kern w:val="0"/>
          <w:lang w:eastAsia="en-GB"/>
          <w14:ligatures w14:val="none"/>
        </w:rPr>
        <w:t>multicontracting</w:t>
      </w:r>
      <w:proofErr w:type="spellEnd"/>
      <w:r w:rsidRPr="006E141B">
        <w:rPr>
          <w:rFonts w:ascii="Times New Roman" w:eastAsia="Times New Roman" w:hAnsi="Times New Roman" w:cs="Times New Roman"/>
          <w:kern w:val="0"/>
          <w:lang w:eastAsia="en-GB"/>
          <w14:ligatures w14:val="none"/>
        </w:rPr>
        <w:t xml:space="preserve"> is best used in large construction projects, like an airport or a rail, when it is possible to hire several specialised contractors to work together on a better quality and transparent costs, although it requires the client to be able to handle the complexity of the </w:t>
      </w:r>
      <w:r w:rsidRPr="006E141B">
        <w:rPr>
          <w:rFonts w:ascii="Times New Roman" w:eastAsia="Times New Roman" w:hAnsi="Times New Roman" w:cs="Times New Roman"/>
          <w:kern w:val="0"/>
          <w:lang w:eastAsia="en-GB"/>
          <w14:ligatures w14:val="none"/>
        </w:rPr>
        <w:lastRenderedPageBreak/>
        <w:t xml:space="preserve">situation (Winch, 2014). DIY contracting suits smaller, internal projects in which the organisation is knowledgeable enough and with maximum control and knowledge retention, as is common with startups or inside system development (Turner, 2022). </w:t>
      </w:r>
    </w:p>
    <w:p w14:paraId="557C1F95" w14:textId="79483DB8" w:rsidR="006E141B" w:rsidRPr="006E141B" w:rsidRDefault="006E141B" w:rsidP="006E141B">
      <w:pPr>
        <w:spacing w:line="360" w:lineRule="auto"/>
        <w:jc w:val="both"/>
        <w:rPr>
          <w:rFonts w:ascii="Times New Roman" w:eastAsia="Times New Roman" w:hAnsi="Times New Roman" w:cs="Times New Roman"/>
          <w:kern w:val="0"/>
          <w:lang w:eastAsia="en-GB"/>
          <w14:ligatures w14:val="none"/>
        </w:rPr>
      </w:pPr>
      <w:r w:rsidRPr="006E141B">
        <w:rPr>
          <w:rFonts w:ascii="Times New Roman" w:eastAsia="Times New Roman" w:hAnsi="Times New Roman" w:cs="Times New Roman"/>
          <w:kern w:val="0"/>
          <w:lang w:eastAsia="en-GB"/>
          <w14:ligatures w14:val="none"/>
        </w:rPr>
        <w:t>The hybrid strategy should be applied to modular or rapidly developing projects, including the introduction of tech products, where internal teams should maintain their strategic control but outsource certain tasks, like compliance or marketing (PMI, 2021).</w:t>
      </w:r>
    </w:p>
    <w:p w14:paraId="15D488DF" w14:textId="77777777" w:rsidR="0054641B" w:rsidRDefault="006E141B" w:rsidP="006E141B">
      <w:pPr>
        <w:spacing w:line="360" w:lineRule="auto"/>
        <w:jc w:val="both"/>
        <w:rPr>
          <w:rFonts w:ascii="Times New Roman" w:eastAsia="Times New Roman" w:hAnsi="Times New Roman" w:cs="Times New Roman"/>
          <w:kern w:val="0"/>
          <w:lang w:eastAsia="en-GB"/>
          <w14:ligatures w14:val="none"/>
        </w:rPr>
      </w:pPr>
      <w:r w:rsidRPr="006E141B">
        <w:rPr>
          <w:rFonts w:ascii="Times New Roman" w:eastAsia="Times New Roman" w:hAnsi="Times New Roman" w:cs="Times New Roman"/>
          <w:kern w:val="0"/>
          <w:lang w:eastAsia="en-GB"/>
          <w14:ligatures w14:val="none"/>
        </w:rPr>
        <w:t>The choice of the contracting method depends on the budget, time available, expertise, and the level of control that is necessary. PRINCE2 and PMBOK frameworks facilitate making informed decisions through promoting project process customisation to meet risks, governance requirements, and organisational maturity that are specific to contexts (PMI, 2021; Axelos, 2020). These systematic approaches assist project managers to coordinate the models of delivery against project success parameters in a way that the methodology used adds to scope, time, cost, and quality deliverables.</w:t>
      </w:r>
    </w:p>
    <w:p w14:paraId="126F3AF4" w14:textId="77777777" w:rsidR="00004EB5" w:rsidRDefault="00004EB5" w:rsidP="006E141B">
      <w:pPr>
        <w:spacing w:line="360" w:lineRule="auto"/>
        <w:jc w:val="both"/>
        <w:rPr>
          <w:rFonts w:ascii="Times New Roman" w:eastAsia="Times New Roman" w:hAnsi="Times New Roman" w:cs="Times New Roman"/>
          <w:kern w:val="0"/>
          <w:lang w:eastAsia="en-GB"/>
          <w14:ligatures w14:val="none"/>
        </w:rPr>
      </w:pPr>
    </w:p>
    <w:p w14:paraId="2A8E7F0E" w14:textId="77777777" w:rsidR="00004EB5" w:rsidRDefault="00004EB5" w:rsidP="006E141B">
      <w:pPr>
        <w:spacing w:line="360" w:lineRule="auto"/>
        <w:jc w:val="both"/>
        <w:rPr>
          <w:rFonts w:ascii="Times New Roman" w:eastAsia="Times New Roman" w:hAnsi="Times New Roman" w:cs="Times New Roman"/>
          <w:kern w:val="0"/>
          <w:lang w:eastAsia="en-GB"/>
          <w14:ligatures w14:val="none"/>
        </w:rPr>
      </w:pPr>
    </w:p>
    <w:p w14:paraId="42B8F966" w14:textId="77777777" w:rsidR="00004EB5" w:rsidRDefault="00004EB5" w:rsidP="006E141B">
      <w:pPr>
        <w:spacing w:line="360" w:lineRule="auto"/>
        <w:jc w:val="both"/>
        <w:rPr>
          <w:rFonts w:ascii="Times New Roman" w:eastAsia="Times New Roman" w:hAnsi="Times New Roman" w:cs="Times New Roman"/>
          <w:kern w:val="0"/>
          <w:lang w:eastAsia="en-GB"/>
          <w14:ligatures w14:val="none"/>
        </w:rPr>
      </w:pPr>
    </w:p>
    <w:p w14:paraId="2E6AE60F" w14:textId="77777777" w:rsidR="00004EB5" w:rsidRDefault="00004EB5" w:rsidP="006E141B">
      <w:pPr>
        <w:spacing w:line="360" w:lineRule="auto"/>
        <w:jc w:val="both"/>
        <w:rPr>
          <w:rFonts w:ascii="Times New Roman" w:eastAsia="Times New Roman" w:hAnsi="Times New Roman" w:cs="Times New Roman"/>
          <w:kern w:val="0"/>
          <w:lang w:eastAsia="en-GB"/>
          <w14:ligatures w14:val="none"/>
        </w:rPr>
      </w:pPr>
    </w:p>
    <w:p w14:paraId="47424682" w14:textId="77777777" w:rsidR="00004EB5" w:rsidRDefault="00004EB5" w:rsidP="006E141B">
      <w:pPr>
        <w:spacing w:line="360" w:lineRule="auto"/>
        <w:jc w:val="both"/>
        <w:rPr>
          <w:rFonts w:ascii="Times New Roman" w:eastAsia="Times New Roman" w:hAnsi="Times New Roman" w:cs="Times New Roman"/>
          <w:kern w:val="0"/>
          <w:lang w:eastAsia="en-GB"/>
          <w14:ligatures w14:val="none"/>
        </w:rPr>
      </w:pPr>
    </w:p>
    <w:p w14:paraId="0EF5E07E" w14:textId="77777777" w:rsidR="00004EB5" w:rsidRDefault="00004EB5" w:rsidP="006E141B">
      <w:pPr>
        <w:spacing w:line="360" w:lineRule="auto"/>
        <w:jc w:val="both"/>
        <w:rPr>
          <w:rFonts w:ascii="Times New Roman" w:eastAsia="Times New Roman" w:hAnsi="Times New Roman" w:cs="Times New Roman"/>
          <w:kern w:val="0"/>
          <w:lang w:eastAsia="en-GB"/>
          <w14:ligatures w14:val="none"/>
        </w:rPr>
      </w:pPr>
    </w:p>
    <w:p w14:paraId="4A2E0E33" w14:textId="77777777" w:rsidR="00004EB5" w:rsidRDefault="00004EB5" w:rsidP="006E141B">
      <w:pPr>
        <w:spacing w:line="360" w:lineRule="auto"/>
        <w:jc w:val="both"/>
        <w:rPr>
          <w:rFonts w:ascii="Times New Roman" w:eastAsia="Times New Roman" w:hAnsi="Times New Roman" w:cs="Times New Roman"/>
          <w:kern w:val="0"/>
          <w:lang w:eastAsia="en-GB"/>
          <w14:ligatures w14:val="none"/>
        </w:rPr>
      </w:pPr>
    </w:p>
    <w:p w14:paraId="1F1AF945" w14:textId="77777777" w:rsidR="00004EB5" w:rsidRDefault="00004EB5" w:rsidP="006E141B">
      <w:pPr>
        <w:spacing w:line="360" w:lineRule="auto"/>
        <w:jc w:val="both"/>
        <w:rPr>
          <w:rFonts w:ascii="Times New Roman" w:eastAsia="Times New Roman" w:hAnsi="Times New Roman" w:cs="Times New Roman"/>
          <w:kern w:val="0"/>
          <w:lang w:eastAsia="en-GB"/>
          <w14:ligatures w14:val="none"/>
        </w:rPr>
      </w:pPr>
    </w:p>
    <w:p w14:paraId="54F35237" w14:textId="77777777" w:rsidR="00004EB5" w:rsidRDefault="00004EB5" w:rsidP="006E141B">
      <w:pPr>
        <w:spacing w:line="360" w:lineRule="auto"/>
        <w:jc w:val="both"/>
        <w:rPr>
          <w:rFonts w:ascii="Times New Roman" w:eastAsia="Times New Roman" w:hAnsi="Times New Roman" w:cs="Times New Roman"/>
          <w:kern w:val="0"/>
          <w:lang w:eastAsia="en-GB"/>
          <w14:ligatures w14:val="none"/>
        </w:rPr>
      </w:pPr>
    </w:p>
    <w:p w14:paraId="182721A4" w14:textId="77777777" w:rsidR="00004EB5" w:rsidRDefault="00004EB5" w:rsidP="006E141B">
      <w:pPr>
        <w:spacing w:line="360" w:lineRule="auto"/>
        <w:jc w:val="both"/>
        <w:rPr>
          <w:rFonts w:ascii="Times New Roman" w:eastAsia="Times New Roman" w:hAnsi="Times New Roman" w:cs="Times New Roman"/>
          <w:kern w:val="0"/>
          <w:lang w:eastAsia="en-GB"/>
          <w14:ligatures w14:val="none"/>
        </w:rPr>
      </w:pPr>
    </w:p>
    <w:p w14:paraId="66552E64" w14:textId="77777777" w:rsidR="00004EB5" w:rsidRDefault="00004EB5" w:rsidP="006E141B">
      <w:pPr>
        <w:spacing w:line="360" w:lineRule="auto"/>
        <w:jc w:val="both"/>
        <w:rPr>
          <w:rFonts w:ascii="Times New Roman" w:eastAsia="Times New Roman" w:hAnsi="Times New Roman" w:cs="Times New Roman"/>
          <w:kern w:val="0"/>
          <w:lang w:eastAsia="en-GB"/>
          <w14:ligatures w14:val="none"/>
        </w:rPr>
      </w:pPr>
    </w:p>
    <w:p w14:paraId="062B443D" w14:textId="77777777" w:rsidR="00004EB5" w:rsidRDefault="00004EB5" w:rsidP="006E141B">
      <w:pPr>
        <w:spacing w:line="360" w:lineRule="auto"/>
        <w:jc w:val="both"/>
        <w:rPr>
          <w:rFonts w:ascii="Times New Roman" w:eastAsia="Times New Roman" w:hAnsi="Times New Roman" w:cs="Times New Roman"/>
          <w:kern w:val="0"/>
          <w:lang w:eastAsia="en-GB"/>
          <w14:ligatures w14:val="none"/>
        </w:rPr>
      </w:pPr>
    </w:p>
    <w:p w14:paraId="597B489F" w14:textId="77777777" w:rsidR="00004EB5" w:rsidRDefault="00004EB5" w:rsidP="006E141B">
      <w:pPr>
        <w:spacing w:line="360" w:lineRule="auto"/>
        <w:jc w:val="both"/>
        <w:rPr>
          <w:rFonts w:ascii="Times New Roman" w:eastAsia="Times New Roman" w:hAnsi="Times New Roman" w:cs="Times New Roman"/>
          <w:kern w:val="0"/>
          <w:lang w:eastAsia="en-GB"/>
          <w14:ligatures w14:val="none"/>
        </w:rPr>
      </w:pPr>
    </w:p>
    <w:p w14:paraId="2E16E696" w14:textId="77777777" w:rsidR="00004EB5" w:rsidRDefault="00004EB5" w:rsidP="006E141B">
      <w:pPr>
        <w:spacing w:line="360" w:lineRule="auto"/>
        <w:jc w:val="both"/>
        <w:rPr>
          <w:rFonts w:ascii="Times New Roman" w:eastAsia="Times New Roman" w:hAnsi="Times New Roman" w:cs="Times New Roman"/>
          <w:kern w:val="0"/>
          <w:lang w:eastAsia="en-GB"/>
          <w14:ligatures w14:val="none"/>
        </w:rPr>
      </w:pPr>
    </w:p>
    <w:p w14:paraId="49FCD631" w14:textId="77777777" w:rsidR="001271CB" w:rsidRDefault="001271CB" w:rsidP="006E141B">
      <w:pPr>
        <w:spacing w:line="360" w:lineRule="auto"/>
        <w:jc w:val="both"/>
        <w:rPr>
          <w:rFonts w:ascii="Times New Roman" w:eastAsia="Times New Roman" w:hAnsi="Times New Roman" w:cs="Times New Roman"/>
          <w:kern w:val="0"/>
          <w:lang w:eastAsia="en-GB"/>
          <w14:ligatures w14:val="none"/>
        </w:rPr>
      </w:pPr>
    </w:p>
    <w:p w14:paraId="2C869F92" w14:textId="77777777" w:rsidR="00004EB5" w:rsidRDefault="00004EB5" w:rsidP="006E141B">
      <w:pPr>
        <w:spacing w:line="360" w:lineRule="auto"/>
        <w:jc w:val="both"/>
        <w:rPr>
          <w:rFonts w:ascii="Times New Roman" w:eastAsia="Times New Roman" w:hAnsi="Times New Roman" w:cs="Times New Roman"/>
          <w:kern w:val="0"/>
          <w:lang w:eastAsia="en-GB"/>
          <w14:ligatures w14:val="none"/>
        </w:rPr>
      </w:pPr>
    </w:p>
    <w:p w14:paraId="2695C65A" w14:textId="77777777" w:rsidR="00817858" w:rsidRDefault="00817858">
      <w:pPr>
        <w:pStyle w:val="Heading1"/>
        <w:rPr>
          <w:rFonts w:ascii="Times New Roman" w:hAnsi="Times New Roman" w:cs="Times New Roman"/>
          <w:b/>
          <w:bCs/>
          <w:color w:val="000000" w:themeColor="text1"/>
          <w:sz w:val="32"/>
          <w:szCs w:val="32"/>
        </w:rPr>
      </w:pPr>
      <w:bookmarkStart w:id="7" w:name="_Toc214311336"/>
    </w:p>
    <w:p w14:paraId="7262EE4A" w14:textId="77777777" w:rsidR="00817858" w:rsidRPr="00817858" w:rsidRDefault="00817858" w:rsidP="00817858"/>
    <w:p w14:paraId="1593A283" w14:textId="2B98F904" w:rsidR="009155EB" w:rsidRDefault="000E1B31">
      <w:pPr>
        <w:pStyle w:val="Heading1"/>
        <w:rPr>
          <w:rFonts w:ascii="Times New Roman" w:hAnsi="Times New Roman" w:cs="Times New Roman"/>
          <w:b/>
          <w:bCs/>
          <w:color w:val="000000" w:themeColor="text1"/>
          <w:sz w:val="32"/>
          <w:szCs w:val="32"/>
        </w:rPr>
      </w:pPr>
      <w:r w:rsidRPr="00004EB5">
        <w:rPr>
          <w:rFonts w:ascii="Times New Roman" w:hAnsi="Times New Roman" w:cs="Times New Roman"/>
          <w:b/>
          <w:bCs/>
          <w:color w:val="000000" w:themeColor="text1"/>
          <w:sz w:val="32"/>
          <w:szCs w:val="32"/>
        </w:rPr>
        <w:lastRenderedPageBreak/>
        <w:t>Conclusion</w:t>
      </w:r>
      <w:bookmarkEnd w:id="7"/>
    </w:p>
    <w:p w14:paraId="0A34EDF1" w14:textId="77777777" w:rsidR="00817858" w:rsidRPr="00817858" w:rsidRDefault="00817858" w:rsidP="00817858"/>
    <w:p w14:paraId="5E40015C" w14:textId="77777777" w:rsidR="001271CB" w:rsidRDefault="006E141B" w:rsidP="006E141B">
      <w:pPr>
        <w:spacing w:line="360" w:lineRule="auto"/>
        <w:jc w:val="both"/>
        <w:rPr>
          <w:rFonts w:ascii="Times New Roman" w:eastAsia="Times New Roman" w:hAnsi="Times New Roman" w:cs="Times New Roman"/>
          <w:kern w:val="0"/>
          <w:lang w:eastAsia="en-GB"/>
          <w14:ligatures w14:val="none"/>
        </w:rPr>
      </w:pPr>
      <w:r w:rsidRPr="006E141B">
        <w:rPr>
          <w:rFonts w:ascii="Times New Roman" w:eastAsia="Times New Roman" w:hAnsi="Times New Roman" w:cs="Times New Roman"/>
          <w:kern w:val="0"/>
          <w:lang w:eastAsia="en-GB"/>
          <w14:ligatures w14:val="none"/>
        </w:rPr>
        <w:t xml:space="preserve">This essay has examined four major contracting approaches in project management: Turnkey, </w:t>
      </w:r>
      <w:proofErr w:type="spellStart"/>
      <w:r w:rsidRPr="006E141B">
        <w:rPr>
          <w:rFonts w:ascii="Times New Roman" w:eastAsia="Times New Roman" w:hAnsi="Times New Roman" w:cs="Times New Roman"/>
          <w:kern w:val="0"/>
          <w:lang w:eastAsia="en-GB"/>
          <w14:ligatures w14:val="none"/>
        </w:rPr>
        <w:t>Multicontracting</w:t>
      </w:r>
      <w:proofErr w:type="spellEnd"/>
      <w:r w:rsidRPr="006E141B">
        <w:rPr>
          <w:rFonts w:ascii="Times New Roman" w:eastAsia="Times New Roman" w:hAnsi="Times New Roman" w:cs="Times New Roman"/>
          <w:kern w:val="0"/>
          <w:lang w:eastAsia="en-GB"/>
          <w14:ligatures w14:val="none"/>
        </w:rPr>
        <w:t xml:space="preserve">, Do-It-Yourself and Hybrid with its unique benefits and drawbacks as well as the best application. </w:t>
      </w:r>
    </w:p>
    <w:p w14:paraId="59D1E546" w14:textId="03B1FCE8" w:rsidR="00004EB5" w:rsidRDefault="006E141B" w:rsidP="006E141B">
      <w:pPr>
        <w:spacing w:line="360" w:lineRule="auto"/>
        <w:jc w:val="both"/>
        <w:rPr>
          <w:rFonts w:ascii="Times New Roman" w:eastAsia="Times New Roman" w:hAnsi="Times New Roman" w:cs="Times New Roman"/>
          <w:kern w:val="0"/>
          <w:lang w:eastAsia="en-GB"/>
          <w14:ligatures w14:val="none"/>
        </w:rPr>
      </w:pPr>
      <w:r w:rsidRPr="006E141B">
        <w:rPr>
          <w:rFonts w:ascii="Times New Roman" w:eastAsia="Times New Roman" w:hAnsi="Times New Roman" w:cs="Times New Roman"/>
          <w:kern w:val="0"/>
          <w:lang w:eastAsia="en-GB"/>
          <w14:ligatures w14:val="none"/>
        </w:rPr>
        <w:t xml:space="preserve">The choice of approach is key in determining the success of a project </w:t>
      </w:r>
    </w:p>
    <w:p w14:paraId="6D7006D9" w14:textId="77777777" w:rsidR="00817858" w:rsidRDefault="006E141B" w:rsidP="006E141B">
      <w:pPr>
        <w:spacing w:line="360" w:lineRule="auto"/>
        <w:jc w:val="both"/>
        <w:rPr>
          <w:rFonts w:ascii="Times New Roman" w:eastAsia="Times New Roman" w:hAnsi="Times New Roman" w:cs="Times New Roman"/>
          <w:kern w:val="0"/>
          <w:lang w:eastAsia="en-GB"/>
          <w14:ligatures w14:val="none"/>
        </w:rPr>
      </w:pPr>
      <w:r w:rsidRPr="006E141B">
        <w:rPr>
          <w:rFonts w:ascii="Times New Roman" w:eastAsia="Times New Roman" w:hAnsi="Times New Roman" w:cs="Times New Roman"/>
          <w:kern w:val="0"/>
          <w:lang w:eastAsia="en-GB"/>
          <w14:ligatures w14:val="none"/>
        </w:rPr>
        <w:t xml:space="preserve">especially as far as time, cost, quality, and control are concerned. Both methods have their own advantages based on the complexity of the project, the internal capacity and the risk tolerance. Instead of following a universal template, successful project managers use a situational approach, correlative contracting decisions and organisational objectives and project requirements. </w:t>
      </w:r>
    </w:p>
    <w:p w14:paraId="5BCE4AB6" w14:textId="585C7136" w:rsidR="006E141B" w:rsidRDefault="006E141B" w:rsidP="006E141B">
      <w:pPr>
        <w:spacing w:line="360" w:lineRule="auto"/>
        <w:jc w:val="both"/>
        <w:rPr>
          <w:rFonts w:ascii="Times New Roman" w:eastAsia="Times New Roman" w:hAnsi="Times New Roman" w:cs="Times New Roman"/>
          <w:kern w:val="0"/>
          <w:lang w:eastAsia="en-GB"/>
          <w14:ligatures w14:val="none"/>
        </w:rPr>
      </w:pPr>
      <w:r w:rsidRPr="006E141B">
        <w:rPr>
          <w:rFonts w:ascii="Times New Roman" w:eastAsia="Times New Roman" w:hAnsi="Times New Roman" w:cs="Times New Roman"/>
          <w:kern w:val="0"/>
          <w:lang w:eastAsia="en-GB"/>
          <w14:ligatures w14:val="none"/>
        </w:rPr>
        <w:t>The informed context-sensitive contracting attitude will improve the outcomes and the long-term performance of the project in a variety of settings.</w:t>
      </w:r>
    </w:p>
    <w:p w14:paraId="14152121" w14:textId="77777777" w:rsidR="0040175E" w:rsidRDefault="0040175E" w:rsidP="006E141B">
      <w:pPr>
        <w:spacing w:line="360" w:lineRule="auto"/>
        <w:jc w:val="both"/>
        <w:rPr>
          <w:rFonts w:ascii="Times New Roman" w:eastAsia="Times New Roman" w:hAnsi="Times New Roman" w:cs="Times New Roman"/>
          <w:kern w:val="0"/>
          <w:lang w:eastAsia="en-GB"/>
          <w14:ligatures w14:val="none"/>
        </w:rPr>
      </w:pPr>
    </w:p>
    <w:p w14:paraId="09A4AFE1" w14:textId="77777777" w:rsidR="0040175E" w:rsidRDefault="0040175E" w:rsidP="006E141B">
      <w:pPr>
        <w:spacing w:line="360" w:lineRule="auto"/>
        <w:jc w:val="both"/>
        <w:rPr>
          <w:rFonts w:ascii="Times New Roman" w:eastAsia="Times New Roman" w:hAnsi="Times New Roman" w:cs="Times New Roman"/>
          <w:kern w:val="0"/>
          <w:lang w:eastAsia="en-GB"/>
          <w14:ligatures w14:val="none"/>
        </w:rPr>
      </w:pPr>
    </w:p>
    <w:p w14:paraId="0DFC09C2" w14:textId="77777777" w:rsidR="0040175E" w:rsidRDefault="0040175E" w:rsidP="006E141B">
      <w:pPr>
        <w:spacing w:line="360" w:lineRule="auto"/>
        <w:jc w:val="both"/>
        <w:rPr>
          <w:rFonts w:ascii="Times New Roman" w:eastAsia="Times New Roman" w:hAnsi="Times New Roman" w:cs="Times New Roman"/>
          <w:kern w:val="0"/>
          <w:lang w:eastAsia="en-GB"/>
          <w14:ligatures w14:val="none"/>
        </w:rPr>
      </w:pPr>
    </w:p>
    <w:p w14:paraId="190F01BD" w14:textId="77777777" w:rsidR="0040175E" w:rsidRDefault="0040175E" w:rsidP="006E141B">
      <w:pPr>
        <w:spacing w:line="360" w:lineRule="auto"/>
        <w:jc w:val="both"/>
        <w:rPr>
          <w:rFonts w:ascii="Times New Roman" w:eastAsia="Times New Roman" w:hAnsi="Times New Roman" w:cs="Times New Roman"/>
          <w:kern w:val="0"/>
          <w:lang w:eastAsia="en-GB"/>
          <w14:ligatures w14:val="none"/>
        </w:rPr>
      </w:pPr>
    </w:p>
    <w:p w14:paraId="6FC27438" w14:textId="77777777" w:rsidR="0040175E" w:rsidRDefault="0040175E" w:rsidP="006E141B">
      <w:pPr>
        <w:spacing w:line="360" w:lineRule="auto"/>
        <w:jc w:val="both"/>
        <w:rPr>
          <w:rFonts w:ascii="Times New Roman" w:eastAsia="Times New Roman" w:hAnsi="Times New Roman" w:cs="Times New Roman"/>
          <w:kern w:val="0"/>
          <w:lang w:eastAsia="en-GB"/>
          <w14:ligatures w14:val="none"/>
        </w:rPr>
      </w:pPr>
    </w:p>
    <w:p w14:paraId="11F169E7" w14:textId="77777777" w:rsidR="0040175E" w:rsidRDefault="0040175E" w:rsidP="006E141B">
      <w:pPr>
        <w:spacing w:line="360" w:lineRule="auto"/>
        <w:jc w:val="both"/>
        <w:rPr>
          <w:rFonts w:ascii="Times New Roman" w:eastAsia="Times New Roman" w:hAnsi="Times New Roman" w:cs="Times New Roman"/>
          <w:kern w:val="0"/>
          <w:lang w:eastAsia="en-GB"/>
          <w14:ligatures w14:val="none"/>
        </w:rPr>
      </w:pPr>
    </w:p>
    <w:p w14:paraId="75788993" w14:textId="77777777" w:rsidR="0040175E" w:rsidRDefault="0040175E" w:rsidP="006E141B">
      <w:pPr>
        <w:spacing w:line="360" w:lineRule="auto"/>
        <w:jc w:val="both"/>
        <w:rPr>
          <w:rFonts w:ascii="Times New Roman" w:eastAsia="Times New Roman" w:hAnsi="Times New Roman" w:cs="Times New Roman"/>
          <w:kern w:val="0"/>
          <w:lang w:eastAsia="en-GB"/>
          <w14:ligatures w14:val="none"/>
        </w:rPr>
      </w:pPr>
    </w:p>
    <w:p w14:paraId="2C42B142" w14:textId="77777777" w:rsidR="0040175E" w:rsidRDefault="0040175E" w:rsidP="006E141B">
      <w:pPr>
        <w:spacing w:line="360" w:lineRule="auto"/>
        <w:jc w:val="both"/>
        <w:rPr>
          <w:rFonts w:ascii="Times New Roman" w:eastAsia="Times New Roman" w:hAnsi="Times New Roman" w:cs="Times New Roman"/>
          <w:kern w:val="0"/>
          <w:lang w:eastAsia="en-GB"/>
          <w14:ligatures w14:val="none"/>
        </w:rPr>
      </w:pPr>
    </w:p>
    <w:p w14:paraId="1596F756" w14:textId="77777777" w:rsidR="0040175E" w:rsidRDefault="0040175E" w:rsidP="006E141B">
      <w:pPr>
        <w:spacing w:line="360" w:lineRule="auto"/>
        <w:jc w:val="both"/>
        <w:rPr>
          <w:rFonts w:ascii="Times New Roman" w:eastAsia="Times New Roman" w:hAnsi="Times New Roman" w:cs="Times New Roman"/>
          <w:kern w:val="0"/>
          <w:lang w:eastAsia="en-GB"/>
          <w14:ligatures w14:val="none"/>
        </w:rPr>
      </w:pPr>
    </w:p>
    <w:p w14:paraId="5B9B6739" w14:textId="77777777" w:rsidR="0040175E" w:rsidRDefault="0040175E" w:rsidP="006E141B">
      <w:pPr>
        <w:spacing w:line="360" w:lineRule="auto"/>
        <w:jc w:val="both"/>
        <w:rPr>
          <w:rFonts w:ascii="Times New Roman" w:eastAsia="Times New Roman" w:hAnsi="Times New Roman" w:cs="Times New Roman"/>
          <w:kern w:val="0"/>
          <w:lang w:eastAsia="en-GB"/>
          <w14:ligatures w14:val="none"/>
        </w:rPr>
      </w:pPr>
    </w:p>
    <w:p w14:paraId="73D3CC65" w14:textId="77777777" w:rsidR="0040175E" w:rsidRDefault="0040175E" w:rsidP="006E141B">
      <w:pPr>
        <w:spacing w:line="360" w:lineRule="auto"/>
        <w:jc w:val="both"/>
        <w:rPr>
          <w:rFonts w:ascii="Times New Roman" w:eastAsia="Times New Roman" w:hAnsi="Times New Roman" w:cs="Times New Roman"/>
          <w:kern w:val="0"/>
          <w:lang w:eastAsia="en-GB"/>
          <w14:ligatures w14:val="none"/>
        </w:rPr>
      </w:pPr>
    </w:p>
    <w:p w14:paraId="1F5544F7" w14:textId="77777777" w:rsidR="0040175E" w:rsidRDefault="0040175E" w:rsidP="006E141B">
      <w:pPr>
        <w:spacing w:line="360" w:lineRule="auto"/>
        <w:jc w:val="both"/>
        <w:rPr>
          <w:rFonts w:ascii="Times New Roman" w:eastAsia="Times New Roman" w:hAnsi="Times New Roman" w:cs="Times New Roman"/>
          <w:kern w:val="0"/>
          <w:lang w:eastAsia="en-GB"/>
          <w14:ligatures w14:val="none"/>
        </w:rPr>
      </w:pPr>
    </w:p>
    <w:p w14:paraId="25437E64" w14:textId="77777777" w:rsidR="0040175E" w:rsidRDefault="0040175E" w:rsidP="006E141B">
      <w:pPr>
        <w:spacing w:line="360" w:lineRule="auto"/>
        <w:jc w:val="both"/>
        <w:rPr>
          <w:rFonts w:ascii="Times New Roman" w:eastAsia="Times New Roman" w:hAnsi="Times New Roman" w:cs="Times New Roman"/>
          <w:kern w:val="0"/>
          <w:lang w:eastAsia="en-GB"/>
          <w14:ligatures w14:val="none"/>
        </w:rPr>
      </w:pPr>
    </w:p>
    <w:p w14:paraId="295480D2" w14:textId="77777777" w:rsidR="0040175E" w:rsidRDefault="0040175E" w:rsidP="006E141B">
      <w:pPr>
        <w:spacing w:line="360" w:lineRule="auto"/>
        <w:jc w:val="both"/>
        <w:rPr>
          <w:rFonts w:ascii="Times New Roman" w:eastAsia="Times New Roman" w:hAnsi="Times New Roman" w:cs="Times New Roman"/>
          <w:kern w:val="0"/>
          <w:lang w:eastAsia="en-GB"/>
          <w14:ligatures w14:val="none"/>
        </w:rPr>
      </w:pPr>
    </w:p>
    <w:p w14:paraId="29DEBE80" w14:textId="77777777" w:rsidR="0040175E" w:rsidRDefault="0040175E" w:rsidP="006E141B">
      <w:pPr>
        <w:spacing w:line="360" w:lineRule="auto"/>
        <w:jc w:val="both"/>
        <w:rPr>
          <w:rFonts w:ascii="Times New Roman" w:eastAsia="Times New Roman" w:hAnsi="Times New Roman" w:cs="Times New Roman"/>
          <w:kern w:val="0"/>
          <w:lang w:eastAsia="en-GB"/>
          <w14:ligatures w14:val="none"/>
        </w:rPr>
      </w:pPr>
    </w:p>
    <w:p w14:paraId="613EEF8B" w14:textId="77777777" w:rsidR="0040175E" w:rsidRDefault="0040175E" w:rsidP="006E141B">
      <w:pPr>
        <w:spacing w:line="360" w:lineRule="auto"/>
        <w:jc w:val="both"/>
        <w:rPr>
          <w:rFonts w:ascii="Times New Roman" w:eastAsia="Times New Roman" w:hAnsi="Times New Roman" w:cs="Times New Roman"/>
          <w:kern w:val="0"/>
          <w:lang w:eastAsia="en-GB"/>
          <w14:ligatures w14:val="none"/>
        </w:rPr>
      </w:pPr>
    </w:p>
    <w:p w14:paraId="67CE7DB1" w14:textId="77777777" w:rsidR="001271CB" w:rsidRDefault="001271CB" w:rsidP="006A67D6">
      <w:pPr>
        <w:pStyle w:val="Heading1"/>
        <w:rPr>
          <w:rFonts w:eastAsia="Times New Roman"/>
          <w:lang w:eastAsia="en-GB"/>
        </w:rPr>
      </w:pPr>
    </w:p>
    <w:p w14:paraId="093F8247" w14:textId="77777777" w:rsidR="001271CB" w:rsidRPr="001271CB" w:rsidRDefault="001271CB" w:rsidP="001271CB">
      <w:pPr>
        <w:rPr>
          <w:lang w:eastAsia="en-GB"/>
        </w:rPr>
      </w:pPr>
    </w:p>
    <w:p w14:paraId="19CCB7F7" w14:textId="64758AAC" w:rsidR="0054641B" w:rsidRPr="001271CB" w:rsidRDefault="0054641B" w:rsidP="001271CB">
      <w:pPr>
        <w:pStyle w:val="Heading1"/>
        <w:tabs>
          <w:tab w:val="left" w:pos="2096"/>
        </w:tabs>
        <w:rPr>
          <w:rFonts w:ascii="Times New Roman" w:eastAsia="Times New Roman" w:hAnsi="Times New Roman" w:cs="Times New Roman"/>
          <w:b/>
          <w:bCs/>
          <w:color w:val="000000" w:themeColor="text1"/>
          <w:sz w:val="32"/>
          <w:szCs w:val="32"/>
          <w:lang w:eastAsia="en-GB"/>
        </w:rPr>
      </w:pPr>
      <w:bookmarkStart w:id="8" w:name="_Toc214311337"/>
      <w:r w:rsidRPr="001271CB">
        <w:rPr>
          <w:rFonts w:ascii="Times New Roman" w:eastAsia="Times New Roman" w:hAnsi="Times New Roman" w:cs="Times New Roman"/>
          <w:b/>
          <w:bCs/>
          <w:color w:val="000000" w:themeColor="text1"/>
          <w:sz w:val="32"/>
          <w:szCs w:val="32"/>
          <w:lang w:eastAsia="en-GB"/>
        </w:rPr>
        <w:lastRenderedPageBreak/>
        <w:t>References</w:t>
      </w:r>
      <w:bookmarkEnd w:id="8"/>
      <w:r w:rsidRPr="001271CB">
        <w:rPr>
          <w:rFonts w:ascii="Times New Roman" w:eastAsia="Times New Roman" w:hAnsi="Times New Roman" w:cs="Times New Roman"/>
          <w:b/>
          <w:bCs/>
          <w:color w:val="000000" w:themeColor="text1"/>
          <w:sz w:val="32"/>
          <w:szCs w:val="32"/>
          <w:lang w:eastAsia="en-GB"/>
        </w:rPr>
        <w:t> </w:t>
      </w:r>
      <w:r w:rsidR="001271CB">
        <w:rPr>
          <w:rFonts w:ascii="Times New Roman" w:eastAsia="Times New Roman" w:hAnsi="Times New Roman" w:cs="Times New Roman"/>
          <w:b/>
          <w:bCs/>
          <w:color w:val="000000" w:themeColor="text1"/>
          <w:sz w:val="32"/>
          <w:szCs w:val="32"/>
          <w:lang w:eastAsia="en-GB"/>
        </w:rPr>
        <w:tab/>
      </w:r>
    </w:p>
    <w:p w14:paraId="5DBA4011" w14:textId="77777777" w:rsidR="00D43A8F" w:rsidRDefault="00D43A8F" w:rsidP="00D43A8F">
      <w:pPr>
        <w:pStyle w:val="NormalWeb"/>
        <w:spacing w:line="360" w:lineRule="auto"/>
        <w:rPr>
          <w:color w:val="000000"/>
        </w:rPr>
      </w:pPr>
      <w:r>
        <w:rPr>
          <w:color w:val="000000"/>
        </w:rPr>
        <w:t>Axelos (2020)</w:t>
      </w:r>
      <w:r>
        <w:rPr>
          <w:rStyle w:val="apple-converted-space"/>
          <w:rFonts w:eastAsiaTheme="majorEastAsia"/>
          <w:color w:val="000000"/>
        </w:rPr>
        <w:t> </w:t>
      </w:r>
      <w:r>
        <w:rPr>
          <w:rStyle w:val="Emphasis"/>
          <w:rFonts w:eastAsiaTheme="majorEastAsia"/>
          <w:color w:val="000000"/>
        </w:rPr>
        <w:t>Managing Successful Projects with PRINCE2.</w:t>
      </w:r>
      <w:r>
        <w:rPr>
          <w:rStyle w:val="apple-converted-space"/>
          <w:rFonts w:eastAsiaTheme="majorEastAsia"/>
          <w:color w:val="000000"/>
        </w:rPr>
        <w:t> </w:t>
      </w:r>
      <w:r>
        <w:rPr>
          <w:color w:val="000000"/>
        </w:rPr>
        <w:t>6th ed. London: The Stationery Office.</w:t>
      </w:r>
    </w:p>
    <w:p w14:paraId="4D38B500" w14:textId="77777777" w:rsidR="00D43A8F" w:rsidRDefault="00D43A8F" w:rsidP="00D43A8F">
      <w:pPr>
        <w:pStyle w:val="NormalWeb"/>
        <w:spacing w:line="360" w:lineRule="auto"/>
        <w:rPr>
          <w:color w:val="000000"/>
        </w:rPr>
      </w:pPr>
      <w:r>
        <w:rPr>
          <w:color w:val="000000"/>
        </w:rPr>
        <w:t>Burke, R. (2017)</w:t>
      </w:r>
      <w:r>
        <w:rPr>
          <w:rStyle w:val="apple-converted-space"/>
          <w:rFonts w:eastAsiaTheme="majorEastAsia"/>
          <w:color w:val="000000"/>
        </w:rPr>
        <w:t> </w:t>
      </w:r>
      <w:r>
        <w:rPr>
          <w:rStyle w:val="Emphasis"/>
          <w:rFonts w:eastAsiaTheme="majorEastAsia"/>
          <w:color w:val="000000"/>
        </w:rPr>
        <w:t>Project Management: Planning and Control Techniques.</w:t>
      </w:r>
      <w:r>
        <w:rPr>
          <w:rStyle w:val="apple-converted-space"/>
          <w:rFonts w:eastAsiaTheme="majorEastAsia"/>
          <w:color w:val="000000"/>
        </w:rPr>
        <w:t> </w:t>
      </w:r>
      <w:r>
        <w:rPr>
          <w:color w:val="000000"/>
        </w:rPr>
        <w:t>6th ed. Chichester: Wiley.</w:t>
      </w:r>
    </w:p>
    <w:p w14:paraId="13849F43" w14:textId="77777777" w:rsidR="00D43A8F" w:rsidRDefault="00D43A8F" w:rsidP="00D43A8F">
      <w:pPr>
        <w:pStyle w:val="NormalWeb"/>
        <w:spacing w:line="360" w:lineRule="auto"/>
        <w:rPr>
          <w:color w:val="000000"/>
        </w:rPr>
      </w:pPr>
      <w:r>
        <w:rPr>
          <w:color w:val="000000"/>
        </w:rPr>
        <w:t>Kerzner, H. (2022)</w:t>
      </w:r>
      <w:r>
        <w:rPr>
          <w:rStyle w:val="apple-converted-space"/>
          <w:rFonts w:eastAsiaTheme="majorEastAsia"/>
          <w:color w:val="000000"/>
        </w:rPr>
        <w:t> </w:t>
      </w:r>
      <w:r>
        <w:rPr>
          <w:rStyle w:val="Emphasis"/>
          <w:rFonts w:eastAsiaTheme="majorEastAsia"/>
          <w:color w:val="000000"/>
        </w:rPr>
        <w:t>Project Management: A Systems Approach to Planning, Scheduling, and Controlling.</w:t>
      </w:r>
      <w:r>
        <w:rPr>
          <w:rStyle w:val="apple-converted-space"/>
          <w:rFonts w:eastAsiaTheme="majorEastAsia"/>
          <w:color w:val="000000"/>
        </w:rPr>
        <w:t> </w:t>
      </w:r>
      <w:r>
        <w:rPr>
          <w:color w:val="000000"/>
        </w:rPr>
        <w:t>13th ed. Hoboken, NJ: Wiley.</w:t>
      </w:r>
    </w:p>
    <w:p w14:paraId="61DE9425" w14:textId="77777777" w:rsidR="00D43A8F" w:rsidRDefault="00D43A8F" w:rsidP="00D43A8F">
      <w:pPr>
        <w:pStyle w:val="NormalWeb"/>
        <w:spacing w:line="360" w:lineRule="auto"/>
        <w:rPr>
          <w:color w:val="000000"/>
        </w:rPr>
      </w:pPr>
      <w:r>
        <w:rPr>
          <w:color w:val="000000"/>
        </w:rPr>
        <w:t>Lock, D. (2020)</w:t>
      </w:r>
      <w:r>
        <w:rPr>
          <w:rStyle w:val="apple-converted-space"/>
          <w:rFonts w:eastAsiaTheme="majorEastAsia"/>
          <w:color w:val="000000"/>
        </w:rPr>
        <w:t> </w:t>
      </w:r>
      <w:r>
        <w:rPr>
          <w:rStyle w:val="Emphasis"/>
          <w:rFonts w:eastAsiaTheme="majorEastAsia"/>
          <w:color w:val="000000"/>
        </w:rPr>
        <w:t>Project Management.</w:t>
      </w:r>
      <w:r>
        <w:rPr>
          <w:rStyle w:val="apple-converted-space"/>
          <w:rFonts w:eastAsiaTheme="majorEastAsia"/>
          <w:color w:val="000000"/>
        </w:rPr>
        <w:t> </w:t>
      </w:r>
      <w:r>
        <w:rPr>
          <w:color w:val="000000"/>
        </w:rPr>
        <w:t>11th ed. London: Routledge.</w:t>
      </w:r>
    </w:p>
    <w:p w14:paraId="32E6423C" w14:textId="77777777" w:rsidR="00D43A8F" w:rsidRDefault="00D43A8F" w:rsidP="00D43A8F">
      <w:pPr>
        <w:pStyle w:val="NormalWeb"/>
        <w:spacing w:line="360" w:lineRule="auto"/>
        <w:rPr>
          <w:color w:val="000000"/>
        </w:rPr>
      </w:pPr>
      <w:r>
        <w:rPr>
          <w:color w:val="000000"/>
        </w:rPr>
        <w:t>Meredith, J.R. and Mantel, S.J. (2017)</w:t>
      </w:r>
      <w:r>
        <w:rPr>
          <w:rStyle w:val="apple-converted-space"/>
          <w:rFonts w:eastAsiaTheme="majorEastAsia"/>
          <w:color w:val="000000"/>
        </w:rPr>
        <w:t> </w:t>
      </w:r>
      <w:r>
        <w:rPr>
          <w:rStyle w:val="Emphasis"/>
          <w:rFonts w:eastAsiaTheme="majorEastAsia"/>
          <w:color w:val="000000"/>
        </w:rPr>
        <w:t>Project Management: A Managerial Approach.</w:t>
      </w:r>
      <w:r>
        <w:rPr>
          <w:rStyle w:val="apple-converted-space"/>
          <w:rFonts w:eastAsiaTheme="majorEastAsia"/>
          <w:color w:val="000000"/>
        </w:rPr>
        <w:t> </w:t>
      </w:r>
      <w:r>
        <w:rPr>
          <w:color w:val="000000"/>
        </w:rPr>
        <w:t>9th ed. Hoboken, NJ: Wiley.</w:t>
      </w:r>
    </w:p>
    <w:p w14:paraId="4687B5C3" w14:textId="77777777" w:rsidR="00D43A8F" w:rsidRDefault="00D43A8F" w:rsidP="00D43A8F">
      <w:pPr>
        <w:pStyle w:val="NormalWeb"/>
        <w:spacing w:line="360" w:lineRule="auto"/>
        <w:rPr>
          <w:color w:val="000000"/>
        </w:rPr>
      </w:pPr>
      <w:r>
        <w:rPr>
          <w:color w:val="000000"/>
        </w:rPr>
        <w:t>Morris, P.W.G. and Pinto, J.K. (2010)</w:t>
      </w:r>
      <w:r>
        <w:rPr>
          <w:rStyle w:val="apple-converted-space"/>
          <w:rFonts w:eastAsiaTheme="majorEastAsia"/>
          <w:color w:val="000000"/>
        </w:rPr>
        <w:t> </w:t>
      </w:r>
      <w:r>
        <w:rPr>
          <w:rStyle w:val="Emphasis"/>
          <w:rFonts w:eastAsiaTheme="majorEastAsia"/>
          <w:color w:val="000000"/>
        </w:rPr>
        <w:t>The Wiley Guide to Project, Program, and Portfolio Management.</w:t>
      </w:r>
      <w:r>
        <w:rPr>
          <w:rStyle w:val="apple-converted-space"/>
          <w:rFonts w:eastAsiaTheme="majorEastAsia"/>
          <w:color w:val="000000"/>
        </w:rPr>
        <w:t> </w:t>
      </w:r>
      <w:r>
        <w:rPr>
          <w:color w:val="000000"/>
        </w:rPr>
        <w:t>Hoboken, NJ: Wiley.</w:t>
      </w:r>
    </w:p>
    <w:p w14:paraId="5F54DBFF" w14:textId="77777777" w:rsidR="00D43A8F" w:rsidRDefault="00D43A8F" w:rsidP="00D43A8F">
      <w:pPr>
        <w:pStyle w:val="NormalWeb"/>
        <w:spacing w:line="360" w:lineRule="auto"/>
        <w:rPr>
          <w:color w:val="000000"/>
        </w:rPr>
      </w:pPr>
      <w:r>
        <w:rPr>
          <w:color w:val="000000"/>
        </w:rPr>
        <w:t>Project Management Institute (PMI) (2021)</w:t>
      </w:r>
      <w:r>
        <w:rPr>
          <w:rStyle w:val="apple-converted-space"/>
          <w:rFonts w:eastAsiaTheme="majorEastAsia"/>
          <w:color w:val="000000"/>
        </w:rPr>
        <w:t> </w:t>
      </w:r>
      <w:r>
        <w:rPr>
          <w:rStyle w:val="Emphasis"/>
          <w:rFonts w:eastAsiaTheme="majorEastAsia"/>
          <w:color w:val="000000"/>
        </w:rPr>
        <w:t>A Guide to the Project Management Body of Knowledge (PMBOK® Guide).</w:t>
      </w:r>
      <w:r>
        <w:rPr>
          <w:color w:val="000000"/>
        </w:rPr>
        <w:t>7th ed. Newtown Square, PA: PMI.</w:t>
      </w:r>
    </w:p>
    <w:p w14:paraId="55889D87" w14:textId="77777777" w:rsidR="00D43A8F" w:rsidRDefault="00D43A8F" w:rsidP="00D43A8F">
      <w:pPr>
        <w:pStyle w:val="NormalWeb"/>
        <w:spacing w:line="360" w:lineRule="auto"/>
        <w:rPr>
          <w:color w:val="000000"/>
        </w:rPr>
      </w:pPr>
      <w:r>
        <w:rPr>
          <w:color w:val="000000"/>
        </w:rPr>
        <w:t>Turner, J.R. (2022)</w:t>
      </w:r>
      <w:r>
        <w:rPr>
          <w:rStyle w:val="apple-converted-space"/>
          <w:rFonts w:eastAsiaTheme="majorEastAsia"/>
          <w:color w:val="000000"/>
        </w:rPr>
        <w:t> </w:t>
      </w:r>
      <w:r>
        <w:rPr>
          <w:rStyle w:val="Emphasis"/>
          <w:rFonts w:eastAsiaTheme="majorEastAsia"/>
          <w:color w:val="000000"/>
        </w:rPr>
        <w:t>The Handbook of Project Management: A Practical Guide to Effective Policies and Procedures.</w:t>
      </w:r>
      <w:r>
        <w:rPr>
          <w:rStyle w:val="apple-converted-space"/>
          <w:rFonts w:eastAsiaTheme="majorEastAsia"/>
          <w:color w:val="000000"/>
        </w:rPr>
        <w:t> </w:t>
      </w:r>
      <w:r>
        <w:rPr>
          <w:color w:val="000000"/>
        </w:rPr>
        <w:t>5th ed. London: Routledge.</w:t>
      </w:r>
    </w:p>
    <w:p w14:paraId="7510205A" w14:textId="77777777" w:rsidR="00D43A8F" w:rsidRDefault="00D43A8F" w:rsidP="00D43A8F">
      <w:pPr>
        <w:pStyle w:val="NormalWeb"/>
        <w:spacing w:line="360" w:lineRule="auto"/>
        <w:rPr>
          <w:color w:val="000000"/>
        </w:rPr>
      </w:pPr>
      <w:r>
        <w:rPr>
          <w:color w:val="000000"/>
        </w:rPr>
        <w:t>Walker, A. (2015)</w:t>
      </w:r>
      <w:r>
        <w:rPr>
          <w:rStyle w:val="apple-converted-space"/>
          <w:rFonts w:eastAsiaTheme="majorEastAsia"/>
          <w:color w:val="000000"/>
        </w:rPr>
        <w:t> </w:t>
      </w:r>
      <w:r>
        <w:rPr>
          <w:rStyle w:val="Emphasis"/>
          <w:rFonts w:eastAsiaTheme="majorEastAsia"/>
          <w:color w:val="000000"/>
        </w:rPr>
        <w:t>Project Management in Construction.</w:t>
      </w:r>
      <w:r>
        <w:rPr>
          <w:rStyle w:val="apple-converted-space"/>
          <w:rFonts w:eastAsiaTheme="majorEastAsia"/>
          <w:color w:val="000000"/>
        </w:rPr>
        <w:t> </w:t>
      </w:r>
      <w:r>
        <w:rPr>
          <w:color w:val="000000"/>
        </w:rPr>
        <w:t>6th ed. Chichester: Wiley-Blackwell.</w:t>
      </w:r>
    </w:p>
    <w:p w14:paraId="06B61482" w14:textId="77777777" w:rsidR="00D43A8F" w:rsidRDefault="00D43A8F" w:rsidP="00D43A8F">
      <w:pPr>
        <w:pStyle w:val="NormalWeb"/>
        <w:spacing w:line="360" w:lineRule="auto"/>
        <w:rPr>
          <w:color w:val="000000"/>
        </w:rPr>
      </w:pPr>
      <w:r>
        <w:rPr>
          <w:color w:val="000000"/>
        </w:rPr>
        <w:t>Winch, G.M. (2014)</w:t>
      </w:r>
      <w:r>
        <w:rPr>
          <w:rStyle w:val="apple-converted-space"/>
          <w:rFonts w:eastAsiaTheme="majorEastAsia"/>
          <w:color w:val="000000"/>
        </w:rPr>
        <w:t> </w:t>
      </w:r>
      <w:r>
        <w:rPr>
          <w:rStyle w:val="Emphasis"/>
          <w:rFonts w:eastAsiaTheme="majorEastAsia"/>
          <w:color w:val="000000"/>
        </w:rPr>
        <w:t>Managing Construction Projects.</w:t>
      </w:r>
      <w:r>
        <w:rPr>
          <w:rStyle w:val="apple-converted-space"/>
          <w:rFonts w:eastAsiaTheme="majorEastAsia"/>
          <w:color w:val="000000"/>
        </w:rPr>
        <w:t> </w:t>
      </w:r>
      <w:r>
        <w:rPr>
          <w:color w:val="000000"/>
        </w:rPr>
        <w:t>2nd ed. Oxford: Wiley-Blackwell.</w:t>
      </w:r>
    </w:p>
    <w:p w14:paraId="123D83CA" w14:textId="77777777" w:rsidR="0054641B" w:rsidRPr="0054641B" w:rsidRDefault="0054641B" w:rsidP="0054641B">
      <w:pPr>
        <w:spacing w:line="360" w:lineRule="auto"/>
        <w:rPr>
          <w:rFonts w:ascii="Times New Roman" w:hAnsi="Times New Roman" w:cs="Times New Roman"/>
          <w:i/>
          <w:iCs/>
          <w:color w:val="000000"/>
        </w:rPr>
      </w:pPr>
    </w:p>
    <w:sectPr w:rsidR="0054641B" w:rsidRPr="0054641B">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E236CE" w14:textId="77777777" w:rsidR="00374AB2" w:rsidRDefault="00374AB2" w:rsidP="00D659F5">
      <w:r>
        <w:separator/>
      </w:r>
    </w:p>
  </w:endnote>
  <w:endnote w:type="continuationSeparator" w:id="0">
    <w:p w14:paraId="0FCA886C" w14:textId="77777777" w:rsidR="00374AB2" w:rsidRDefault="00374AB2" w:rsidP="00D659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09189834"/>
      <w:docPartObj>
        <w:docPartGallery w:val="Page Numbers (Bottom of Page)"/>
        <w:docPartUnique/>
      </w:docPartObj>
    </w:sdtPr>
    <w:sdtEndPr>
      <w:rPr>
        <w:rStyle w:val="PageNumber"/>
      </w:rPr>
    </w:sdtEndPr>
    <w:sdtContent>
      <w:p w14:paraId="5C537810" w14:textId="77777777" w:rsidR="00D659F5" w:rsidRDefault="00D659F5" w:rsidP="00081C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31EFB5" w14:textId="77777777" w:rsidR="00D659F5" w:rsidRDefault="00D659F5" w:rsidP="00D659F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40562338"/>
      <w:docPartObj>
        <w:docPartGallery w:val="Page Numbers (Bottom of Page)"/>
        <w:docPartUnique/>
      </w:docPartObj>
    </w:sdtPr>
    <w:sdtEndPr>
      <w:rPr>
        <w:rStyle w:val="PageNumber"/>
      </w:rPr>
    </w:sdtEndPr>
    <w:sdtContent>
      <w:p w14:paraId="4910F0E6" w14:textId="77777777" w:rsidR="00D659F5" w:rsidRDefault="00D659F5" w:rsidP="00081C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9F67AF4" w14:textId="77777777" w:rsidR="00D659F5" w:rsidRDefault="00D659F5" w:rsidP="00D659F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990F19" w14:textId="77777777" w:rsidR="00374AB2" w:rsidRDefault="00374AB2" w:rsidP="00D659F5">
      <w:r>
        <w:separator/>
      </w:r>
    </w:p>
  </w:footnote>
  <w:footnote w:type="continuationSeparator" w:id="0">
    <w:p w14:paraId="62016EAA" w14:textId="77777777" w:rsidR="00374AB2" w:rsidRDefault="00374AB2" w:rsidP="00D659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E0268B"/>
    <w:multiLevelType w:val="multilevel"/>
    <w:tmpl w:val="D396D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916EC1"/>
    <w:multiLevelType w:val="multilevel"/>
    <w:tmpl w:val="7BA85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BB10F8"/>
    <w:multiLevelType w:val="multilevel"/>
    <w:tmpl w:val="735CE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E7753F"/>
    <w:multiLevelType w:val="multilevel"/>
    <w:tmpl w:val="A4DE5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42729D"/>
    <w:multiLevelType w:val="multilevel"/>
    <w:tmpl w:val="705AB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B46004"/>
    <w:multiLevelType w:val="multilevel"/>
    <w:tmpl w:val="76028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2F3882"/>
    <w:multiLevelType w:val="multilevel"/>
    <w:tmpl w:val="1ADE3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2279C5"/>
    <w:multiLevelType w:val="multilevel"/>
    <w:tmpl w:val="A5702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FE73C15"/>
    <w:multiLevelType w:val="multilevel"/>
    <w:tmpl w:val="88EC4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7261507">
    <w:abstractNumId w:val="1"/>
  </w:num>
  <w:num w:numId="2" w16cid:durableId="1667711948">
    <w:abstractNumId w:val="4"/>
  </w:num>
  <w:num w:numId="3" w16cid:durableId="1192645541">
    <w:abstractNumId w:val="2"/>
  </w:num>
  <w:num w:numId="4" w16cid:durableId="940722843">
    <w:abstractNumId w:val="0"/>
  </w:num>
  <w:num w:numId="5" w16cid:durableId="571475530">
    <w:abstractNumId w:val="7"/>
  </w:num>
  <w:num w:numId="6" w16cid:durableId="76251055">
    <w:abstractNumId w:val="8"/>
  </w:num>
  <w:num w:numId="7" w16cid:durableId="690306296">
    <w:abstractNumId w:val="3"/>
  </w:num>
  <w:num w:numId="8" w16cid:durableId="1001279952">
    <w:abstractNumId w:val="5"/>
  </w:num>
  <w:num w:numId="9" w16cid:durableId="184099843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41B"/>
    <w:rsid w:val="00004EB5"/>
    <w:rsid w:val="000303AA"/>
    <w:rsid w:val="000D7560"/>
    <w:rsid w:val="000E1B31"/>
    <w:rsid w:val="001271CB"/>
    <w:rsid w:val="00223BFC"/>
    <w:rsid w:val="00374AB2"/>
    <w:rsid w:val="003928A0"/>
    <w:rsid w:val="0039373A"/>
    <w:rsid w:val="003E7110"/>
    <w:rsid w:val="0040175E"/>
    <w:rsid w:val="00515FD9"/>
    <w:rsid w:val="0054641B"/>
    <w:rsid w:val="00692B26"/>
    <w:rsid w:val="006A67D6"/>
    <w:rsid w:val="006B336C"/>
    <w:rsid w:val="006C60D2"/>
    <w:rsid w:val="006E141B"/>
    <w:rsid w:val="00817858"/>
    <w:rsid w:val="009116F3"/>
    <w:rsid w:val="009155EB"/>
    <w:rsid w:val="00BC59E4"/>
    <w:rsid w:val="00D43A8F"/>
    <w:rsid w:val="00D659F5"/>
    <w:rsid w:val="00F17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BE1B4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64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464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464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64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64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641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641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641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641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4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464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464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64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64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64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64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64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641B"/>
    <w:rPr>
      <w:rFonts w:eastAsiaTheme="majorEastAsia" w:cstheme="majorBidi"/>
      <w:color w:val="272727" w:themeColor="text1" w:themeTint="D8"/>
    </w:rPr>
  </w:style>
  <w:style w:type="paragraph" w:styleId="Title">
    <w:name w:val="Title"/>
    <w:basedOn w:val="Normal"/>
    <w:next w:val="Normal"/>
    <w:link w:val="TitleChar"/>
    <w:uiPriority w:val="10"/>
    <w:qFormat/>
    <w:rsid w:val="0054641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64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641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64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641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4641B"/>
    <w:rPr>
      <w:i/>
      <w:iCs/>
      <w:color w:val="404040" w:themeColor="text1" w:themeTint="BF"/>
    </w:rPr>
  </w:style>
  <w:style w:type="paragraph" w:styleId="ListParagraph">
    <w:name w:val="List Paragraph"/>
    <w:basedOn w:val="Normal"/>
    <w:uiPriority w:val="34"/>
    <w:qFormat/>
    <w:rsid w:val="0054641B"/>
    <w:pPr>
      <w:ind w:left="720"/>
      <w:contextualSpacing/>
    </w:pPr>
  </w:style>
  <w:style w:type="character" w:styleId="IntenseEmphasis">
    <w:name w:val="Intense Emphasis"/>
    <w:basedOn w:val="DefaultParagraphFont"/>
    <w:uiPriority w:val="21"/>
    <w:qFormat/>
    <w:rsid w:val="0054641B"/>
    <w:rPr>
      <w:i/>
      <w:iCs/>
      <w:color w:val="0F4761" w:themeColor="accent1" w:themeShade="BF"/>
    </w:rPr>
  </w:style>
  <w:style w:type="paragraph" w:styleId="IntenseQuote">
    <w:name w:val="Intense Quote"/>
    <w:basedOn w:val="Normal"/>
    <w:next w:val="Normal"/>
    <w:link w:val="IntenseQuoteChar"/>
    <w:uiPriority w:val="30"/>
    <w:qFormat/>
    <w:rsid w:val="005464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641B"/>
    <w:rPr>
      <w:i/>
      <w:iCs/>
      <w:color w:val="0F4761" w:themeColor="accent1" w:themeShade="BF"/>
    </w:rPr>
  </w:style>
  <w:style w:type="character" w:styleId="IntenseReference">
    <w:name w:val="Intense Reference"/>
    <w:basedOn w:val="DefaultParagraphFont"/>
    <w:uiPriority w:val="32"/>
    <w:qFormat/>
    <w:rsid w:val="0054641B"/>
    <w:rPr>
      <w:b/>
      <w:bCs/>
      <w:smallCaps/>
      <w:color w:val="0F4761" w:themeColor="accent1" w:themeShade="BF"/>
      <w:spacing w:val="5"/>
    </w:rPr>
  </w:style>
  <w:style w:type="character" w:styleId="Strong">
    <w:name w:val="Strong"/>
    <w:basedOn w:val="DefaultParagraphFont"/>
    <w:uiPriority w:val="22"/>
    <w:qFormat/>
    <w:rsid w:val="0054641B"/>
    <w:rPr>
      <w:b/>
      <w:bCs/>
    </w:rPr>
  </w:style>
  <w:style w:type="character" w:styleId="Emphasis">
    <w:name w:val="Emphasis"/>
    <w:basedOn w:val="DefaultParagraphFont"/>
    <w:uiPriority w:val="20"/>
    <w:qFormat/>
    <w:rsid w:val="0054641B"/>
    <w:rPr>
      <w:i/>
      <w:iCs/>
    </w:rPr>
  </w:style>
  <w:style w:type="character" w:customStyle="1" w:styleId="apple-converted-space">
    <w:name w:val="apple-converted-space"/>
    <w:basedOn w:val="DefaultParagraphFont"/>
    <w:rsid w:val="0054641B"/>
  </w:style>
  <w:style w:type="paragraph" w:styleId="NormalWeb">
    <w:name w:val="Normal (Web)"/>
    <w:basedOn w:val="Normal"/>
    <w:uiPriority w:val="99"/>
    <w:semiHidden/>
    <w:unhideWhenUsed/>
    <w:rsid w:val="0054641B"/>
    <w:pPr>
      <w:spacing w:before="100" w:beforeAutospacing="1" w:after="100" w:afterAutospacing="1"/>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D659F5"/>
    <w:pPr>
      <w:tabs>
        <w:tab w:val="center" w:pos="4513"/>
        <w:tab w:val="right" w:pos="9026"/>
      </w:tabs>
    </w:pPr>
  </w:style>
  <w:style w:type="character" w:customStyle="1" w:styleId="FooterChar">
    <w:name w:val="Footer Char"/>
    <w:basedOn w:val="DefaultParagraphFont"/>
    <w:link w:val="Footer"/>
    <w:uiPriority w:val="99"/>
    <w:rsid w:val="00D659F5"/>
  </w:style>
  <w:style w:type="character" w:styleId="PageNumber">
    <w:name w:val="page number"/>
    <w:basedOn w:val="DefaultParagraphFont"/>
    <w:uiPriority w:val="99"/>
    <w:semiHidden/>
    <w:unhideWhenUsed/>
    <w:rsid w:val="00D659F5"/>
  </w:style>
  <w:style w:type="paragraph" w:styleId="TOCHeading">
    <w:name w:val="TOC Heading"/>
    <w:basedOn w:val="Heading1"/>
    <w:next w:val="Normal"/>
    <w:uiPriority w:val="39"/>
    <w:unhideWhenUsed/>
    <w:qFormat/>
    <w:rsid w:val="006A67D6"/>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A67D6"/>
    <w:pPr>
      <w:spacing w:before="120"/>
    </w:pPr>
    <w:rPr>
      <w:b/>
      <w:bCs/>
      <w:i/>
      <w:iCs/>
    </w:rPr>
  </w:style>
  <w:style w:type="character" w:styleId="Hyperlink">
    <w:name w:val="Hyperlink"/>
    <w:basedOn w:val="DefaultParagraphFont"/>
    <w:uiPriority w:val="99"/>
    <w:unhideWhenUsed/>
    <w:rsid w:val="006A67D6"/>
    <w:rPr>
      <w:color w:val="467886" w:themeColor="hyperlink"/>
      <w:u w:val="single"/>
    </w:rPr>
  </w:style>
  <w:style w:type="paragraph" w:styleId="TOC2">
    <w:name w:val="toc 2"/>
    <w:basedOn w:val="Normal"/>
    <w:next w:val="Normal"/>
    <w:autoRedefine/>
    <w:uiPriority w:val="39"/>
    <w:semiHidden/>
    <w:unhideWhenUsed/>
    <w:rsid w:val="006A67D6"/>
    <w:pPr>
      <w:spacing w:before="120"/>
      <w:ind w:left="240"/>
    </w:pPr>
    <w:rPr>
      <w:b/>
      <w:bCs/>
      <w:sz w:val="22"/>
      <w:szCs w:val="22"/>
    </w:rPr>
  </w:style>
  <w:style w:type="paragraph" w:styleId="TOC3">
    <w:name w:val="toc 3"/>
    <w:basedOn w:val="Normal"/>
    <w:next w:val="Normal"/>
    <w:autoRedefine/>
    <w:uiPriority w:val="39"/>
    <w:semiHidden/>
    <w:unhideWhenUsed/>
    <w:rsid w:val="006A67D6"/>
    <w:pPr>
      <w:ind w:left="480"/>
    </w:pPr>
    <w:rPr>
      <w:sz w:val="20"/>
      <w:szCs w:val="20"/>
    </w:rPr>
  </w:style>
  <w:style w:type="paragraph" w:styleId="TOC4">
    <w:name w:val="toc 4"/>
    <w:basedOn w:val="Normal"/>
    <w:next w:val="Normal"/>
    <w:autoRedefine/>
    <w:uiPriority w:val="39"/>
    <w:semiHidden/>
    <w:unhideWhenUsed/>
    <w:rsid w:val="006A67D6"/>
    <w:pPr>
      <w:ind w:left="720"/>
    </w:pPr>
    <w:rPr>
      <w:sz w:val="20"/>
      <w:szCs w:val="20"/>
    </w:rPr>
  </w:style>
  <w:style w:type="paragraph" w:styleId="TOC5">
    <w:name w:val="toc 5"/>
    <w:basedOn w:val="Normal"/>
    <w:next w:val="Normal"/>
    <w:autoRedefine/>
    <w:uiPriority w:val="39"/>
    <w:semiHidden/>
    <w:unhideWhenUsed/>
    <w:rsid w:val="006A67D6"/>
    <w:pPr>
      <w:ind w:left="960"/>
    </w:pPr>
    <w:rPr>
      <w:sz w:val="20"/>
      <w:szCs w:val="20"/>
    </w:rPr>
  </w:style>
  <w:style w:type="paragraph" w:styleId="TOC6">
    <w:name w:val="toc 6"/>
    <w:basedOn w:val="Normal"/>
    <w:next w:val="Normal"/>
    <w:autoRedefine/>
    <w:uiPriority w:val="39"/>
    <w:semiHidden/>
    <w:unhideWhenUsed/>
    <w:rsid w:val="006A67D6"/>
    <w:pPr>
      <w:ind w:left="1200"/>
    </w:pPr>
    <w:rPr>
      <w:sz w:val="20"/>
      <w:szCs w:val="20"/>
    </w:rPr>
  </w:style>
  <w:style w:type="paragraph" w:styleId="TOC7">
    <w:name w:val="toc 7"/>
    <w:basedOn w:val="Normal"/>
    <w:next w:val="Normal"/>
    <w:autoRedefine/>
    <w:uiPriority w:val="39"/>
    <w:semiHidden/>
    <w:unhideWhenUsed/>
    <w:rsid w:val="006A67D6"/>
    <w:pPr>
      <w:ind w:left="1440"/>
    </w:pPr>
    <w:rPr>
      <w:sz w:val="20"/>
      <w:szCs w:val="20"/>
    </w:rPr>
  </w:style>
  <w:style w:type="paragraph" w:styleId="TOC8">
    <w:name w:val="toc 8"/>
    <w:basedOn w:val="Normal"/>
    <w:next w:val="Normal"/>
    <w:autoRedefine/>
    <w:uiPriority w:val="39"/>
    <w:semiHidden/>
    <w:unhideWhenUsed/>
    <w:rsid w:val="006A67D6"/>
    <w:pPr>
      <w:ind w:left="1680"/>
    </w:pPr>
    <w:rPr>
      <w:sz w:val="20"/>
      <w:szCs w:val="20"/>
    </w:rPr>
  </w:style>
  <w:style w:type="paragraph" w:styleId="TOC9">
    <w:name w:val="toc 9"/>
    <w:basedOn w:val="Normal"/>
    <w:next w:val="Normal"/>
    <w:autoRedefine/>
    <w:uiPriority w:val="39"/>
    <w:semiHidden/>
    <w:unhideWhenUsed/>
    <w:rsid w:val="006A67D6"/>
    <w:pPr>
      <w:ind w:left="1920"/>
    </w:pPr>
    <w:rPr>
      <w:sz w:val="20"/>
      <w:szCs w:val="20"/>
    </w:rPr>
  </w:style>
  <w:style w:type="paragraph" w:styleId="Header">
    <w:name w:val="header"/>
    <w:basedOn w:val="Normal"/>
    <w:link w:val="HeaderChar"/>
    <w:uiPriority w:val="99"/>
    <w:unhideWhenUsed/>
    <w:rsid w:val="001271CB"/>
    <w:pPr>
      <w:tabs>
        <w:tab w:val="center" w:pos="4513"/>
        <w:tab w:val="right" w:pos="9026"/>
      </w:tabs>
    </w:pPr>
  </w:style>
  <w:style w:type="character" w:customStyle="1" w:styleId="HeaderChar">
    <w:name w:val="Header Char"/>
    <w:basedOn w:val="DefaultParagraphFont"/>
    <w:link w:val="Header"/>
    <w:uiPriority w:val="99"/>
    <w:rsid w:val="001271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DCB4A5-3C18-5F43-B544-34C56BF7B6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2359</Words>
  <Characters>13612</Characters>
  <Application>Microsoft Office Word</Application>
  <DocSecurity>0</DocSecurity>
  <Lines>316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2025-11-18T21:51:00Z</dcterms:created>
  <dcterms:modified xsi:type="dcterms:W3CDTF">2025-11-18T21:51:00Z</dcterms:modified>
</cp:coreProperties>
</file>