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37B15" w:rsidRPr="00837B15" w:rsidRDefault="00837B15" w:rsidP="00837B15">
      <w:pPr>
        <w:rPr>
          <w:rFonts w:ascii="Arial" w:eastAsia="Times New Roman" w:hAnsi="Arial" w:cs="Arial"/>
          <w:lang w:eastAsia="en-GB"/>
        </w:rPr>
      </w:pPr>
    </w:p>
    <w:p w:rsidR="00837B15" w:rsidRPr="00570E5D" w:rsidRDefault="00837B15" w:rsidP="00837B15">
      <w:pPr>
        <w:pStyle w:val="ListParagraph"/>
        <w:rPr>
          <w:rFonts w:ascii="Arial" w:eastAsia="Times New Roman" w:hAnsi="Arial" w:cs="Arial"/>
          <w:lang w:eastAsia="en-GB"/>
        </w:rPr>
      </w:pPr>
    </w:p>
    <w:p w:rsidR="00837B15" w:rsidRDefault="00837B15" w:rsidP="00837B15">
      <w:pPr>
        <w:rPr>
          <w:rFonts w:ascii="Arial" w:hAnsi="Arial" w:cs="Arial"/>
        </w:rPr>
      </w:pPr>
      <w:r w:rsidRPr="00570E5D">
        <w:rPr>
          <w:rFonts w:ascii="Arial" w:hAnsi="Arial" w:cs="Arial"/>
        </w:rPr>
        <w:t xml:space="preserve">BBC NEWS (2017) </w:t>
      </w:r>
      <w:r w:rsidRPr="00570E5D">
        <w:rPr>
          <w:rFonts w:ascii="Arial" w:hAnsi="Arial" w:cs="Arial"/>
          <w:i/>
        </w:rPr>
        <w:t>Rotten Teeth is ‘more likely’ deprived areas</w:t>
      </w:r>
      <w:r w:rsidRPr="00570E5D">
        <w:rPr>
          <w:rFonts w:ascii="Arial" w:hAnsi="Arial" w:cs="Arial"/>
        </w:rPr>
        <w:t xml:space="preserve"> available at: </w:t>
      </w:r>
      <w:hyperlink r:id="rId6" w:history="1">
        <w:r w:rsidRPr="00570E5D">
          <w:rPr>
            <w:rStyle w:val="Hyperlink"/>
            <w:rFonts w:ascii="Arial" w:hAnsi="Arial" w:cs="Arial"/>
          </w:rPr>
          <w:t>https://www.bbc.co.uk</w:t>
        </w:r>
      </w:hyperlink>
      <w:r w:rsidRPr="00570E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accessed at: 16</w:t>
      </w:r>
      <w:r w:rsidRPr="00837B1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 2020.</w:t>
      </w:r>
    </w:p>
    <w:p w:rsidR="00837B15" w:rsidRPr="00570E5D" w:rsidRDefault="00837B15" w:rsidP="00837B15">
      <w:pPr>
        <w:rPr>
          <w:rFonts w:ascii="Arial" w:hAnsi="Arial" w:cs="Arial"/>
        </w:rPr>
      </w:pPr>
    </w:p>
    <w:p w:rsidR="00837B15" w:rsidRPr="00570E5D" w:rsidRDefault="00837B15" w:rsidP="00837B15">
      <w:pPr>
        <w:rPr>
          <w:rFonts w:ascii="Arial" w:eastAsia="Times New Roman" w:hAnsi="Arial" w:cs="Arial"/>
          <w:lang w:eastAsia="en-GB"/>
        </w:rPr>
      </w:pPr>
      <w:proofErr w:type="spellStart"/>
      <w:r w:rsidRPr="00570E5D">
        <w:rPr>
          <w:rFonts w:ascii="Arial" w:eastAsia="Times New Roman" w:hAnsi="Arial" w:cs="Arial"/>
          <w:lang w:eastAsia="en-GB"/>
        </w:rPr>
        <w:t>Cynllyn</w:t>
      </w:r>
      <w:proofErr w:type="spellEnd"/>
      <w:r w:rsidRPr="00570E5D">
        <w:rPr>
          <w:rFonts w:ascii="Arial" w:eastAsia="Times New Roman" w:hAnsi="Arial" w:cs="Arial"/>
          <w:lang w:eastAsia="en-GB"/>
        </w:rPr>
        <w:t xml:space="preserve"> Gwen (2009) </w:t>
      </w:r>
      <w:proofErr w:type="spellStart"/>
      <w:r w:rsidRPr="00570E5D">
        <w:rPr>
          <w:rFonts w:ascii="Arial" w:eastAsia="Times New Roman" w:hAnsi="Arial" w:cs="Arial"/>
          <w:i/>
          <w:lang w:eastAsia="en-GB"/>
        </w:rPr>
        <w:t>Cynllyn</w:t>
      </w:r>
      <w:proofErr w:type="spellEnd"/>
      <w:r w:rsidRPr="00570E5D">
        <w:rPr>
          <w:rFonts w:ascii="Arial" w:eastAsia="Times New Roman" w:hAnsi="Arial" w:cs="Arial"/>
          <w:i/>
          <w:lang w:eastAsia="en-GB"/>
        </w:rPr>
        <w:t xml:space="preserve"> Gwen </w:t>
      </w:r>
      <w:proofErr w:type="spellStart"/>
      <w:r w:rsidRPr="00570E5D">
        <w:rPr>
          <w:rFonts w:ascii="Arial" w:eastAsia="Times New Roman" w:hAnsi="Arial" w:cs="Arial"/>
          <w:i/>
          <w:lang w:eastAsia="en-GB"/>
        </w:rPr>
        <w:t>Siriol</w:t>
      </w:r>
      <w:proofErr w:type="spellEnd"/>
      <w:r w:rsidRPr="00570E5D">
        <w:rPr>
          <w:rFonts w:ascii="Arial" w:eastAsia="Times New Roman" w:hAnsi="Arial" w:cs="Arial"/>
          <w:lang w:eastAsia="en-GB"/>
        </w:rPr>
        <w:t xml:space="preserve"> available </w:t>
      </w:r>
      <w:proofErr w:type="gramStart"/>
      <w:r w:rsidRPr="00570E5D">
        <w:rPr>
          <w:rFonts w:ascii="Arial" w:eastAsia="Times New Roman" w:hAnsi="Arial" w:cs="Arial"/>
          <w:lang w:eastAsia="en-GB"/>
        </w:rPr>
        <w:t>at :</w:t>
      </w:r>
      <w:proofErr w:type="gramEnd"/>
      <w:r w:rsidRPr="00570E5D">
        <w:rPr>
          <w:rFonts w:ascii="Arial" w:eastAsia="Times New Roman" w:hAnsi="Arial" w:cs="Arial"/>
          <w:lang w:eastAsia="en-GB"/>
        </w:rPr>
        <w:t xml:space="preserve"> </w:t>
      </w:r>
      <w:hyperlink r:id="rId7" w:history="1">
        <w:r w:rsidRPr="00570E5D">
          <w:rPr>
            <w:rStyle w:val="Hyperlink"/>
            <w:rFonts w:ascii="Arial" w:eastAsia="Times New Roman" w:hAnsi="Arial" w:cs="Arial"/>
            <w:lang w:eastAsia="en-GB"/>
          </w:rPr>
          <w:t>https://www.designedtosmile.org</w:t>
        </w:r>
      </w:hyperlink>
      <w:r w:rsidRPr="00570E5D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accessed: at 16</w:t>
      </w:r>
      <w:r w:rsidRPr="00837B15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 2020.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color w:val="0E0E0E"/>
          <w:sz w:val="24"/>
          <w:szCs w:val="24"/>
        </w:rPr>
      </w:pP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GOV.UK (2006) 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 xml:space="preserve">Eradicating Child Poverty in Wales </w:t>
      </w: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available </w:t>
      </w:r>
      <w:proofErr w:type="gramStart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>at :</w:t>
      </w:r>
      <w:proofErr w:type="gram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hyperlink r:id="rId8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https://gov.wales</w:t>
        </w:r>
      </w:hyperlink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>accessed at : 18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2020.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color w:val="0E0E0E"/>
          <w:sz w:val="24"/>
          <w:szCs w:val="24"/>
        </w:rPr>
      </w:pP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GOV.UK (2019) 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Tooth Decay</w:t>
      </w: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available at: </w:t>
      </w:r>
      <w:hyperlink r:id="rId9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https://gov.wales</w:t>
        </w:r>
      </w:hyperlink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accessed at: 16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2020.</w:t>
      </w:r>
    </w:p>
    <w:p w:rsidR="00837B15" w:rsidRDefault="00837B15" w:rsidP="00837B15">
      <w:pPr>
        <w:rPr>
          <w:rFonts w:ascii="Arial" w:hAnsi="Arial" w:cs="Arial"/>
        </w:rPr>
      </w:pPr>
      <w:r w:rsidRPr="00570E5D">
        <w:rPr>
          <w:rFonts w:ascii="Arial" w:hAnsi="Arial" w:cs="Arial"/>
        </w:rPr>
        <w:t xml:space="preserve">Habitat for Humanity (2020) </w:t>
      </w:r>
      <w:r w:rsidRPr="00570E5D">
        <w:rPr>
          <w:rFonts w:ascii="Arial" w:hAnsi="Arial" w:cs="Arial"/>
          <w:i/>
        </w:rPr>
        <w:t>Relative vs Absolute Poverty</w:t>
      </w:r>
      <w:r w:rsidRPr="00570E5D">
        <w:rPr>
          <w:rFonts w:ascii="Arial" w:hAnsi="Arial" w:cs="Arial"/>
        </w:rPr>
        <w:t xml:space="preserve"> available </w:t>
      </w:r>
      <w:proofErr w:type="gramStart"/>
      <w:r w:rsidRPr="00570E5D">
        <w:rPr>
          <w:rFonts w:ascii="Arial" w:hAnsi="Arial" w:cs="Arial"/>
        </w:rPr>
        <w:t>at :</w:t>
      </w:r>
      <w:proofErr w:type="gramEnd"/>
      <w:r w:rsidRPr="00570E5D">
        <w:rPr>
          <w:rFonts w:ascii="Arial" w:hAnsi="Arial" w:cs="Arial"/>
        </w:rPr>
        <w:t xml:space="preserve"> </w:t>
      </w:r>
      <w:hyperlink r:id="rId10" w:history="1">
        <w:r w:rsidRPr="00570E5D">
          <w:rPr>
            <w:rStyle w:val="Hyperlink"/>
            <w:rFonts w:ascii="Arial" w:hAnsi="Arial" w:cs="Arial"/>
          </w:rPr>
          <w:t>https://www.habitatforhumainty.org.uk</w:t>
        </w:r>
      </w:hyperlink>
      <w:r w:rsidRPr="00570E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accessed at :14</w:t>
      </w:r>
      <w:r w:rsidRPr="00837B1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 2020.</w:t>
      </w:r>
    </w:p>
    <w:p w:rsidR="00837B15" w:rsidRPr="00570E5D" w:rsidRDefault="00837B15" w:rsidP="00837B15">
      <w:pPr>
        <w:rPr>
          <w:rFonts w:ascii="Arial" w:hAnsi="Arial" w:cs="Arial"/>
        </w:rPr>
      </w:pPr>
    </w:p>
    <w:p w:rsidR="00837B15" w:rsidRDefault="00837B15">
      <w:pPr>
        <w:rPr>
          <w:rFonts w:ascii="Arial" w:eastAsia="Times New Roman" w:hAnsi="Arial" w:cs="Arial"/>
          <w:lang w:eastAsia="en-GB"/>
        </w:rPr>
      </w:pPr>
      <w:r w:rsidRPr="00570E5D">
        <w:rPr>
          <w:rFonts w:ascii="Arial" w:eastAsia="Times New Roman" w:hAnsi="Arial" w:cs="Arial"/>
          <w:lang w:eastAsia="en-GB"/>
        </w:rPr>
        <w:t xml:space="preserve">HWB (2014) </w:t>
      </w:r>
      <w:proofErr w:type="spellStart"/>
      <w:r w:rsidRPr="00570E5D">
        <w:rPr>
          <w:rFonts w:ascii="Arial" w:eastAsia="Times New Roman" w:hAnsi="Arial" w:cs="Arial"/>
          <w:i/>
          <w:lang w:eastAsia="en-GB"/>
        </w:rPr>
        <w:t>Fframwaith</w:t>
      </w:r>
      <w:proofErr w:type="spellEnd"/>
      <w:r w:rsidRPr="00570E5D">
        <w:rPr>
          <w:rFonts w:ascii="Arial" w:eastAsia="Times New Roman" w:hAnsi="Arial" w:cs="Arial"/>
          <w:i/>
          <w:lang w:eastAsia="en-GB"/>
        </w:rPr>
        <w:t xml:space="preserve"> y </w:t>
      </w:r>
      <w:proofErr w:type="spellStart"/>
      <w:r w:rsidRPr="00570E5D">
        <w:rPr>
          <w:rFonts w:ascii="Arial" w:eastAsia="Times New Roman" w:hAnsi="Arial" w:cs="Arial"/>
          <w:i/>
          <w:lang w:eastAsia="en-GB"/>
        </w:rPr>
        <w:t>Cyfnod</w:t>
      </w:r>
      <w:proofErr w:type="spellEnd"/>
      <w:r w:rsidRPr="00570E5D">
        <w:rPr>
          <w:rFonts w:ascii="Arial" w:eastAsia="Times New Roman" w:hAnsi="Arial" w:cs="Arial"/>
          <w:i/>
          <w:lang w:eastAsia="en-GB"/>
        </w:rPr>
        <w:t xml:space="preserve"> Sylfaen</w:t>
      </w:r>
      <w:r w:rsidRPr="00570E5D">
        <w:rPr>
          <w:rFonts w:ascii="Arial" w:eastAsia="Times New Roman" w:hAnsi="Arial" w:cs="Arial"/>
          <w:lang w:eastAsia="en-GB"/>
        </w:rPr>
        <w:t xml:space="preserve"> available </w:t>
      </w:r>
      <w:proofErr w:type="gramStart"/>
      <w:r w:rsidRPr="00570E5D">
        <w:rPr>
          <w:rFonts w:ascii="Arial" w:eastAsia="Times New Roman" w:hAnsi="Arial" w:cs="Arial"/>
          <w:lang w:eastAsia="en-GB"/>
        </w:rPr>
        <w:t>at :</w:t>
      </w:r>
      <w:proofErr w:type="gramEnd"/>
      <w:r w:rsidRPr="00570E5D">
        <w:rPr>
          <w:rFonts w:ascii="Arial" w:eastAsia="Times New Roman" w:hAnsi="Arial" w:cs="Arial"/>
          <w:lang w:eastAsia="en-GB"/>
        </w:rPr>
        <w:t xml:space="preserve"> </w:t>
      </w:r>
      <w:hyperlink r:id="rId11" w:history="1">
        <w:r w:rsidRPr="00570E5D">
          <w:rPr>
            <w:rStyle w:val="Hyperlink"/>
            <w:rFonts w:ascii="Arial" w:eastAsia="Times New Roman" w:hAnsi="Arial" w:cs="Arial"/>
            <w:lang w:eastAsia="en-GB"/>
          </w:rPr>
          <w:t>https://hwb.gov.wales</w:t>
        </w:r>
      </w:hyperlink>
      <w:r w:rsidRPr="00570E5D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accessed at :18</w:t>
      </w:r>
      <w:r w:rsidRPr="00837B15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 2020.</w:t>
      </w:r>
    </w:p>
    <w:p w:rsidR="00837B15" w:rsidRPr="00837B15" w:rsidRDefault="00837B15">
      <w:pPr>
        <w:rPr>
          <w:rFonts w:ascii="Arial" w:eastAsia="Times New Roman" w:hAnsi="Arial" w:cs="Arial"/>
          <w:lang w:eastAsia="en-GB"/>
        </w:rPr>
      </w:pPr>
    </w:p>
    <w:p w:rsidR="00837B15" w:rsidRPr="00570E5D" w:rsidRDefault="00837B15" w:rsidP="00837B15">
      <w:pPr>
        <w:rPr>
          <w:rFonts w:ascii="Arial" w:eastAsia="Times New Roman" w:hAnsi="Arial" w:cs="Arial"/>
          <w:lang w:eastAsia="en-GB"/>
        </w:rPr>
      </w:pPr>
      <w:r w:rsidRPr="00570E5D">
        <w:rPr>
          <w:rFonts w:ascii="Arial" w:eastAsia="Times New Roman" w:hAnsi="Arial" w:cs="Arial"/>
          <w:lang w:eastAsia="en-GB"/>
        </w:rPr>
        <w:t xml:space="preserve">Learning Theories (1962) </w:t>
      </w:r>
      <w:r w:rsidRPr="00570E5D">
        <w:rPr>
          <w:rFonts w:ascii="Arial" w:eastAsia="Times New Roman" w:hAnsi="Arial" w:cs="Arial"/>
          <w:i/>
          <w:lang w:eastAsia="en-GB"/>
        </w:rPr>
        <w:t xml:space="preserve">Maslow </w:t>
      </w:r>
      <w:proofErr w:type="spellStart"/>
      <w:r w:rsidRPr="00570E5D">
        <w:rPr>
          <w:rFonts w:ascii="Arial" w:eastAsia="Times New Roman" w:hAnsi="Arial" w:cs="Arial"/>
          <w:i/>
          <w:lang w:eastAsia="en-GB"/>
        </w:rPr>
        <w:t>Hierachy</w:t>
      </w:r>
      <w:proofErr w:type="spellEnd"/>
      <w:r w:rsidRPr="00570E5D">
        <w:rPr>
          <w:rFonts w:ascii="Arial" w:eastAsia="Times New Roman" w:hAnsi="Arial" w:cs="Arial"/>
          <w:i/>
          <w:lang w:eastAsia="en-GB"/>
        </w:rPr>
        <w:t xml:space="preserve"> of Needs</w:t>
      </w:r>
      <w:r w:rsidRPr="00570E5D">
        <w:rPr>
          <w:rFonts w:ascii="Arial" w:eastAsia="Times New Roman" w:hAnsi="Arial" w:cs="Arial"/>
          <w:lang w:eastAsia="en-GB"/>
        </w:rPr>
        <w:t xml:space="preserve"> available </w:t>
      </w:r>
      <w:proofErr w:type="gramStart"/>
      <w:r w:rsidRPr="00570E5D">
        <w:rPr>
          <w:rFonts w:ascii="Arial" w:eastAsia="Times New Roman" w:hAnsi="Arial" w:cs="Arial"/>
          <w:lang w:eastAsia="en-GB"/>
        </w:rPr>
        <w:t>at :</w:t>
      </w:r>
      <w:proofErr w:type="gramEnd"/>
      <w:r w:rsidRPr="00570E5D">
        <w:rPr>
          <w:rFonts w:ascii="Arial" w:eastAsia="Times New Roman" w:hAnsi="Arial" w:cs="Arial"/>
          <w:lang w:eastAsia="en-GB"/>
        </w:rPr>
        <w:t xml:space="preserve"> </w:t>
      </w:r>
      <w:hyperlink r:id="rId12" w:history="1">
        <w:r w:rsidRPr="00570E5D">
          <w:rPr>
            <w:rStyle w:val="Hyperlink"/>
            <w:rFonts w:ascii="Arial" w:eastAsia="Times New Roman" w:hAnsi="Arial" w:cs="Arial"/>
            <w:lang w:eastAsia="en-GB"/>
          </w:rPr>
          <w:t>https://learning-theories.com</w:t>
        </w:r>
      </w:hyperlink>
      <w:r w:rsidRPr="00570E5D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accessed at :14</w:t>
      </w:r>
      <w:r w:rsidRPr="00837B15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of Feb 2020.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color w:val="0E0E0E"/>
          <w:sz w:val="24"/>
          <w:szCs w:val="24"/>
        </w:rPr>
      </w:pP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Merriam-Webster (1828) </w:t>
      </w:r>
      <w:proofErr w:type="spellStart"/>
      <w:r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Defina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tion</w:t>
      </w:r>
      <w:proofErr w:type="spellEnd"/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 xml:space="preserve"> of Lifestyle</w:t>
      </w: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available </w:t>
      </w:r>
      <w:proofErr w:type="gramStart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>at :</w:t>
      </w:r>
      <w:proofErr w:type="gram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hyperlink r:id="rId13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https://www.merriam-webster.com</w:t>
        </w:r>
      </w:hyperlink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>accessed at :13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2020.</w:t>
      </w:r>
    </w:p>
    <w:p w:rsidR="00837B15" w:rsidRDefault="00837B15" w:rsidP="00837B15">
      <w:pPr>
        <w:rPr>
          <w:rFonts w:ascii="Arial" w:hAnsi="Arial" w:cs="Arial"/>
        </w:rPr>
      </w:pPr>
      <w:r w:rsidRPr="00570E5D">
        <w:rPr>
          <w:rFonts w:ascii="Arial" w:hAnsi="Arial" w:cs="Arial"/>
        </w:rPr>
        <w:t xml:space="preserve">NHS (2011) </w:t>
      </w:r>
      <w:r w:rsidRPr="00570E5D">
        <w:rPr>
          <w:rFonts w:ascii="Arial" w:hAnsi="Arial" w:cs="Arial"/>
          <w:i/>
        </w:rPr>
        <w:t>Tooth Decay</w:t>
      </w:r>
      <w:r w:rsidRPr="00570E5D">
        <w:rPr>
          <w:rFonts w:ascii="Arial" w:hAnsi="Arial" w:cs="Arial"/>
        </w:rPr>
        <w:t xml:space="preserve"> available </w:t>
      </w:r>
      <w:proofErr w:type="gramStart"/>
      <w:r w:rsidRPr="00570E5D">
        <w:rPr>
          <w:rFonts w:ascii="Arial" w:hAnsi="Arial" w:cs="Arial"/>
        </w:rPr>
        <w:t>at :</w:t>
      </w:r>
      <w:proofErr w:type="gramEnd"/>
      <w:r w:rsidRPr="00570E5D">
        <w:rPr>
          <w:rFonts w:ascii="Arial" w:hAnsi="Arial" w:cs="Arial"/>
        </w:rPr>
        <w:t xml:space="preserve"> </w:t>
      </w:r>
      <w:hyperlink r:id="rId14" w:history="1">
        <w:r w:rsidRPr="00570E5D">
          <w:rPr>
            <w:rStyle w:val="Hyperlink"/>
            <w:rFonts w:ascii="Arial" w:hAnsi="Arial" w:cs="Arial"/>
          </w:rPr>
          <w:t>https://www.nhs.uk</w:t>
        </w:r>
      </w:hyperlink>
      <w:r w:rsidRPr="00570E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accessed at: 15</w:t>
      </w:r>
      <w:r w:rsidRPr="00837B1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 2020.</w:t>
      </w:r>
    </w:p>
    <w:p w:rsidR="00837B15" w:rsidRPr="00570E5D" w:rsidRDefault="00837B15" w:rsidP="00837B15">
      <w:pPr>
        <w:rPr>
          <w:rFonts w:ascii="Arial" w:hAnsi="Arial" w:cs="Arial"/>
        </w:rPr>
      </w:pPr>
      <w:bookmarkStart w:id="0" w:name="_GoBack"/>
      <w:bookmarkEnd w:id="0"/>
    </w:p>
    <w:p w:rsidR="00837B15" w:rsidRPr="00570E5D" w:rsidRDefault="00837B15" w:rsidP="00837B15">
      <w:pPr>
        <w:rPr>
          <w:rFonts w:ascii="Arial" w:hAnsi="Arial" w:cs="Arial"/>
        </w:rPr>
      </w:pPr>
      <w:r w:rsidRPr="00570E5D">
        <w:rPr>
          <w:rFonts w:ascii="Arial" w:hAnsi="Arial" w:cs="Arial"/>
        </w:rPr>
        <w:t xml:space="preserve">NHS (2015) </w:t>
      </w:r>
      <w:r w:rsidRPr="00570E5D">
        <w:rPr>
          <w:rFonts w:ascii="Arial" w:hAnsi="Arial" w:cs="Arial"/>
          <w:i/>
        </w:rPr>
        <w:t>Tooth Decay</w:t>
      </w:r>
      <w:r w:rsidRPr="00570E5D">
        <w:rPr>
          <w:rFonts w:ascii="Arial" w:hAnsi="Arial" w:cs="Arial"/>
        </w:rPr>
        <w:t xml:space="preserve"> available </w:t>
      </w:r>
      <w:proofErr w:type="gramStart"/>
      <w:r w:rsidRPr="00570E5D">
        <w:rPr>
          <w:rFonts w:ascii="Arial" w:hAnsi="Arial" w:cs="Arial"/>
        </w:rPr>
        <w:t>at :</w:t>
      </w:r>
      <w:proofErr w:type="gramEnd"/>
      <w:r w:rsidRPr="00570E5D">
        <w:rPr>
          <w:rFonts w:ascii="Arial" w:hAnsi="Arial" w:cs="Arial"/>
        </w:rPr>
        <w:t xml:space="preserve"> </w:t>
      </w:r>
      <w:hyperlink r:id="rId15" w:history="1">
        <w:r w:rsidRPr="00570E5D">
          <w:rPr>
            <w:rStyle w:val="Hyperlink"/>
            <w:rFonts w:ascii="Arial" w:hAnsi="Arial" w:cs="Arial"/>
          </w:rPr>
          <w:t>https://www.nhs.uk</w:t>
        </w:r>
      </w:hyperlink>
      <w:r w:rsidRPr="00570E5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accessed at : 15</w:t>
      </w:r>
      <w:r w:rsidRPr="00837B1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Feb 2020. 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color w:val="0E0E0E"/>
          <w:sz w:val="24"/>
          <w:szCs w:val="24"/>
        </w:rPr>
      </w:pPr>
      <w:r w:rsidRPr="00570E5D">
        <w:rPr>
          <w:rFonts w:ascii="Arial" w:hAnsi="Arial" w:cs="Arial"/>
          <w:b w:val="0"/>
          <w:sz w:val="24"/>
          <w:szCs w:val="24"/>
        </w:rPr>
        <w:t xml:space="preserve">NICE (2015) 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Designed to Smile - working to improve oral healthcare for children</w:t>
      </w: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available </w:t>
      </w:r>
      <w:proofErr w:type="gramStart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>at :</w:t>
      </w:r>
      <w:proofErr w:type="gram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hyperlink r:id="rId16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https://www.nice.org.uk</w:t>
        </w:r>
      </w:hyperlink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>accessed at :16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2020.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color w:val="0E0E0E"/>
          <w:sz w:val="24"/>
          <w:szCs w:val="24"/>
        </w:rPr>
      </w:pP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Raising </w:t>
      </w:r>
      <w:proofErr w:type="gramStart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>Children(</w:t>
      </w:r>
      <w:proofErr w:type="gram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2020) 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Tooth Decay</w:t>
      </w: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available at : </w:t>
      </w:r>
      <w:hyperlink r:id="rId17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https://raisingchildren.net.au</w:t>
        </w:r>
      </w:hyperlink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>accessed at :14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color w:val="0E0E0E"/>
          <w:sz w:val="24"/>
          <w:szCs w:val="24"/>
        </w:rPr>
      </w:pP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The Children Society (2005) 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What is child wellbeing?</w:t>
      </w: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available at: </w:t>
      </w:r>
      <w:hyperlink r:id="rId18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https://www.thechildrenssociety.org.uk</w:t>
        </w:r>
      </w:hyperlink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>accessed at: 13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2020. </w:t>
      </w:r>
    </w:p>
    <w:p w:rsidR="00837B15" w:rsidRPr="00570E5D" w:rsidRDefault="00837B15" w:rsidP="00837B15">
      <w:pPr>
        <w:pStyle w:val="Heading1"/>
        <w:spacing w:line="420" w:lineRule="atLeast"/>
        <w:rPr>
          <w:rFonts w:ascii="Arial" w:hAnsi="Arial" w:cs="Arial"/>
          <w:b w:val="0"/>
          <w:bCs w:val="0"/>
          <w:sz w:val="24"/>
          <w:szCs w:val="24"/>
        </w:rPr>
      </w:pPr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University of Rochester Medical </w:t>
      </w:r>
      <w:proofErr w:type="spellStart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>Center</w:t>
      </w:r>
      <w:proofErr w:type="spell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(2020) </w:t>
      </w:r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 xml:space="preserve">Tooth </w:t>
      </w:r>
      <w:proofErr w:type="spellStart"/>
      <w:r w:rsidRPr="00570E5D">
        <w:rPr>
          <w:rFonts w:ascii="Arial" w:hAnsi="Arial" w:cs="Arial"/>
          <w:b w:val="0"/>
          <w:bCs w:val="0"/>
          <w:i/>
          <w:color w:val="0E0E0E"/>
          <w:sz w:val="24"/>
          <w:szCs w:val="24"/>
        </w:rPr>
        <w:t>Deacy</w:t>
      </w:r>
      <w:proofErr w:type="spell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available </w:t>
      </w:r>
      <w:proofErr w:type="gramStart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>at :</w:t>
      </w:r>
      <w:proofErr w:type="gramEnd"/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hyperlink r:id="rId19" w:history="1">
        <w:r w:rsidRPr="00570E5D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https://urmc.rochester.edu</w:t>
        </w:r>
      </w:hyperlink>
      <w:r w:rsidRPr="00570E5D"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E0E0E"/>
          <w:sz w:val="24"/>
          <w:szCs w:val="24"/>
        </w:rPr>
        <w:t>accesed</w:t>
      </w:r>
      <w:proofErr w:type="spellEnd"/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at :15</w:t>
      </w:r>
      <w:r w:rsidRPr="00837B15">
        <w:rPr>
          <w:rFonts w:ascii="Arial" w:hAnsi="Arial" w:cs="Arial"/>
          <w:b w:val="0"/>
          <w:bCs w:val="0"/>
          <w:color w:val="0E0E0E"/>
          <w:sz w:val="24"/>
          <w:szCs w:val="24"/>
          <w:vertAlign w:val="superscript"/>
        </w:rPr>
        <w:t>th</w:t>
      </w:r>
      <w:r>
        <w:rPr>
          <w:rFonts w:ascii="Arial" w:hAnsi="Arial" w:cs="Arial"/>
          <w:b w:val="0"/>
          <w:bCs w:val="0"/>
          <w:color w:val="0E0E0E"/>
          <w:sz w:val="24"/>
          <w:szCs w:val="24"/>
        </w:rPr>
        <w:t xml:space="preserve"> of Feb 2020.</w:t>
      </w:r>
    </w:p>
    <w:p w:rsidR="00837B15" w:rsidRPr="00570E5D" w:rsidRDefault="00837B15" w:rsidP="00837B15">
      <w:pPr>
        <w:rPr>
          <w:rFonts w:ascii="Arial" w:eastAsia="Times New Roman" w:hAnsi="Arial" w:cs="Arial"/>
          <w:lang w:eastAsia="en-GB"/>
        </w:rPr>
      </w:pPr>
      <w:r w:rsidRPr="00570E5D">
        <w:rPr>
          <w:rFonts w:ascii="Arial" w:hAnsi="Arial" w:cs="Arial"/>
          <w:bCs/>
        </w:rPr>
        <w:lastRenderedPageBreak/>
        <w:t xml:space="preserve">World Health Organization (1986) </w:t>
      </w:r>
      <w:proofErr w:type="spellStart"/>
      <w:r w:rsidRPr="00570E5D">
        <w:rPr>
          <w:rFonts w:ascii="Arial" w:hAnsi="Arial" w:cs="Arial"/>
          <w:bCs/>
          <w:i/>
        </w:rPr>
        <w:t>Defination</w:t>
      </w:r>
      <w:proofErr w:type="spellEnd"/>
      <w:r w:rsidRPr="00570E5D">
        <w:rPr>
          <w:rFonts w:ascii="Arial" w:hAnsi="Arial" w:cs="Arial"/>
          <w:bCs/>
          <w:i/>
        </w:rPr>
        <w:t xml:space="preserve"> of Health available</w:t>
      </w:r>
      <w:r w:rsidRPr="00570E5D">
        <w:rPr>
          <w:rFonts w:ascii="Arial" w:hAnsi="Arial" w:cs="Arial"/>
          <w:bCs/>
        </w:rPr>
        <w:t xml:space="preserve"> at: https://</w:t>
      </w:r>
      <w:r w:rsidRPr="00570E5D">
        <w:rPr>
          <w:rFonts w:ascii="Arial" w:hAnsi="Arial" w:cs="Arial"/>
          <w:sz w:val="21"/>
          <w:szCs w:val="21"/>
        </w:rPr>
        <w:t xml:space="preserve"> </w:t>
      </w:r>
      <w:hyperlink r:id="rId20" w:history="1">
        <w:r w:rsidRPr="00570E5D">
          <w:rPr>
            <w:rStyle w:val="Hyperlink"/>
            <w:rFonts w:ascii="Arial" w:eastAsia="Times New Roman" w:hAnsi="Arial" w:cs="Arial"/>
            <w:szCs w:val="21"/>
            <w:lang w:eastAsia="en-GB"/>
          </w:rPr>
          <w:t>www.who.int</w:t>
        </w:r>
      </w:hyperlink>
      <w:r>
        <w:rPr>
          <w:rFonts w:ascii="Arial" w:eastAsia="Times New Roman" w:hAnsi="Arial" w:cs="Arial"/>
          <w:szCs w:val="21"/>
          <w:lang w:eastAsia="en-GB"/>
        </w:rPr>
        <w:t xml:space="preserve"> accessed at: 13</w:t>
      </w:r>
      <w:r w:rsidRPr="00837B15">
        <w:rPr>
          <w:rFonts w:ascii="Arial" w:eastAsia="Times New Roman" w:hAnsi="Arial" w:cs="Arial"/>
          <w:szCs w:val="21"/>
          <w:vertAlign w:val="superscript"/>
          <w:lang w:eastAsia="en-GB"/>
        </w:rPr>
        <w:t>th</w:t>
      </w:r>
      <w:r>
        <w:rPr>
          <w:rFonts w:ascii="Arial" w:eastAsia="Times New Roman" w:hAnsi="Arial" w:cs="Arial"/>
          <w:szCs w:val="21"/>
          <w:lang w:eastAsia="en-GB"/>
        </w:rPr>
        <w:t xml:space="preserve"> of Feb 2020. </w:t>
      </w:r>
    </w:p>
    <w:sectPr w:rsidR="00837B15" w:rsidRPr="00570E5D" w:rsidSect="001B6697">
      <w:headerReference w:type="default" r:id="rId2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44723" w:rsidRDefault="00944723" w:rsidP="00837B15">
      <w:r>
        <w:separator/>
      </w:r>
    </w:p>
  </w:endnote>
  <w:endnote w:type="continuationSeparator" w:id="0">
    <w:p w:rsidR="00944723" w:rsidRDefault="00944723" w:rsidP="00837B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44723" w:rsidRDefault="00944723" w:rsidP="00837B15">
      <w:r>
        <w:separator/>
      </w:r>
    </w:p>
  </w:footnote>
  <w:footnote w:type="continuationSeparator" w:id="0">
    <w:p w:rsidR="00944723" w:rsidRDefault="00944723" w:rsidP="00837B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37B15" w:rsidRPr="00837B15" w:rsidRDefault="00837B15">
    <w:pPr>
      <w:pStyle w:val="Header"/>
      <w:rPr>
        <w:rFonts w:ascii="Arial" w:hAnsi="Arial" w:cs="Arial"/>
      </w:rPr>
    </w:pPr>
    <w:proofErr w:type="spellStart"/>
    <w:r w:rsidRPr="00837B15">
      <w:rPr>
        <w:rFonts w:ascii="Arial" w:hAnsi="Arial" w:cs="Arial"/>
      </w:rPr>
      <w:t>Rhestr</w:t>
    </w:r>
    <w:proofErr w:type="spellEnd"/>
    <w:r w:rsidRPr="00837B15">
      <w:rPr>
        <w:rFonts w:ascii="Arial" w:hAnsi="Arial" w:cs="Arial"/>
      </w:rPr>
      <w:t xml:space="preserve"> </w:t>
    </w:r>
    <w:proofErr w:type="spellStart"/>
    <w:r w:rsidRPr="00837B15">
      <w:rPr>
        <w:rFonts w:ascii="Arial" w:hAnsi="Arial" w:cs="Arial"/>
      </w:rPr>
      <w:t>Cyfeiriadau</w:t>
    </w:r>
    <w:proofErr w:type="spellEnd"/>
    <w:r w:rsidRPr="00837B15">
      <w:rPr>
        <w:rFonts w:ascii="Arial" w:hAnsi="Arial" w:cs="Arial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B15"/>
    <w:rsid w:val="001B6697"/>
    <w:rsid w:val="00837B15"/>
    <w:rsid w:val="0092713A"/>
    <w:rsid w:val="00944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4DDB83"/>
  <w15:chartTrackingRefBased/>
  <w15:docId w15:val="{74E6AAB6-056A-B54C-AB8F-DDA39655C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37B15"/>
  </w:style>
  <w:style w:type="paragraph" w:styleId="Heading1">
    <w:name w:val="heading 1"/>
    <w:basedOn w:val="Normal"/>
    <w:link w:val="Heading1Char"/>
    <w:uiPriority w:val="9"/>
    <w:qFormat/>
    <w:rsid w:val="00837B1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B1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837B1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37B1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37B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7B15"/>
  </w:style>
  <w:style w:type="paragraph" w:styleId="Footer">
    <w:name w:val="footer"/>
    <w:basedOn w:val="Normal"/>
    <w:link w:val="FooterChar"/>
    <w:uiPriority w:val="99"/>
    <w:unhideWhenUsed/>
    <w:rsid w:val="00837B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7B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" TargetMode="External"/><Relationship Id="rId13" Type="http://schemas.openxmlformats.org/officeDocument/2006/relationships/hyperlink" Target="https://www.merriam-webster.com" TargetMode="External"/><Relationship Id="rId18" Type="http://schemas.openxmlformats.org/officeDocument/2006/relationships/hyperlink" Target="https://www.thechildrenssociety.org.uk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www.designedtosmile.org" TargetMode="External"/><Relationship Id="rId12" Type="http://schemas.openxmlformats.org/officeDocument/2006/relationships/hyperlink" Target="https://learning-theories.com" TargetMode="External"/><Relationship Id="rId17" Type="http://schemas.openxmlformats.org/officeDocument/2006/relationships/hyperlink" Target="https://raisingchildren.net.au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ice.org.uk" TargetMode="External"/><Relationship Id="rId20" Type="http://schemas.openxmlformats.org/officeDocument/2006/relationships/hyperlink" Target="http://www.who.int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" TargetMode="External"/><Relationship Id="rId11" Type="http://schemas.openxmlformats.org/officeDocument/2006/relationships/hyperlink" Target="https://hwb.gov.wale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hs.uk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habitatforhumainty.org.uk" TargetMode="External"/><Relationship Id="rId19" Type="http://schemas.openxmlformats.org/officeDocument/2006/relationships/hyperlink" Target="https://urmc.rochester.edu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gov.wales" TargetMode="External"/><Relationship Id="rId14" Type="http://schemas.openxmlformats.org/officeDocument/2006/relationships/hyperlink" Target="https://www.nhs.uk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300</Words>
  <Characters>2112</Characters>
  <Application>Microsoft Office Word</Application>
  <DocSecurity>0</DocSecurity>
  <Lines>62</Lines>
  <Paragraphs>31</Paragraphs>
  <ScaleCrop>false</ScaleCrop>
  <Company/>
  <LinksUpToDate>false</LinksUpToDate>
  <CharactersWithSpaces>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2020-02-20T14:18:00Z</dcterms:created>
  <dcterms:modified xsi:type="dcterms:W3CDTF">2020-02-20T14:24:00Z</dcterms:modified>
</cp:coreProperties>
</file>