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48442321"/>
        <w:docPartObj>
          <w:docPartGallery w:val="Cover Pages"/>
          <w:docPartUnique/>
        </w:docPartObj>
      </w:sdtPr>
      <w:sdtEndPr>
        <w:rPr>
          <w:rFonts w:ascii="Times New Roman" w:hAnsi="Times New Roman" w:cs="Times New Roman"/>
          <w:sz w:val="24"/>
          <w:szCs w:val="24"/>
        </w:rPr>
      </w:sdtEndPr>
      <w:sdtContent>
        <w:p w14:paraId="2275D954" w14:textId="77777777" w:rsidR="004D712B" w:rsidRDefault="004D712B"/>
        <w:p w14:paraId="303EAB09" w14:textId="77777777" w:rsidR="004D712B" w:rsidRDefault="004D712B"/>
        <w:p w14:paraId="10A9C13B" w14:textId="51FBEE0A" w:rsidR="004D712B" w:rsidRDefault="004D712B">
          <w:r>
            <w:rPr>
              <w:noProof/>
            </w:rPr>
            <mc:AlternateContent>
              <mc:Choice Requires="wpg">
                <w:drawing>
                  <wp:anchor distT="0" distB="0" distL="114300" distR="114300" simplePos="0" relativeHeight="251662336" behindDoc="0" locked="0" layoutInCell="1" allowOverlap="1" wp14:anchorId="5B66A2F6" wp14:editId="0B86AFD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80A476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9151B08" wp14:editId="49BADDC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560EEA3" w14:textId="70812F9C" w:rsidR="004D712B" w:rsidRDefault="004D712B">
                                    <w:pPr>
                                      <w:pStyle w:val="NoSpacing"/>
                                      <w:jc w:val="right"/>
                                      <w:rPr>
                                        <w:color w:val="595959" w:themeColor="text1" w:themeTint="A6"/>
                                        <w:sz w:val="28"/>
                                        <w:szCs w:val="28"/>
                                      </w:rPr>
                                    </w:pPr>
                                    <w:r>
                                      <w:rPr>
                                        <w:color w:val="595959" w:themeColor="text1" w:themeTint="A6"/>
                                        <w:sz w:val="28"/>
                                        <w:szCs w:val="28"/>
                                      </w:rPr>
                                      <w:t>Steph</w:t>
                                    </w:r>
                                  </w:p>
                                </w:sdtContent>
                              </w:sdt>
                              <w:p w14:paraId="02AFC886" w14:textId="6CBB6D12" w:rsidR="004D712B" w:rsidRDefault="004D712B">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DE4F86">
                                      <w:rPr>
                                        <w:color w:val="595959" w:themeColor="text1" w:themeTint="A6"/>
                                        <w:sz w:val="18"/>
                                        <w:szCs w:val="18"/>
                                      </w:rPr>
                                      <w:t xml:space="preserve">     </w:t>
                                    </w:r>
                                  </w:sdtContent>
                                </w:sdt>
                                <w:r w:rsidR="00DE4F86">
                                  <w:rPr>
                                    <w:color w:val="595959" w:themeColor="text1" w:themeTint="A6"/>
                                    <w:sz w:val="18"/>
                                    <w:szCs w:val="18"/>
                                  </w:rPr>
                                  <w:t>2215879@student.uwtsd.ac.uk</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9151B08"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560EEA3" w14:textId="70812F9C" w:rsidR="004D712B" w:rsidRDefault="004D712B">
                              <w:pPr>
                                <w:pStyle w:val="NoSpacing"/>
                                <w:jc w:val="right"/>
                                <w:rPr>
                                  <w:color w:val="595959" w:themeColor="text1" w:themeTint="A6"/>
                                  <w:sz w:val="28"/>
                                  <w:szCs w:val="28"/>
                                </w:rPr>
                              </w:pPr>
                              <w:r>
                                <w:rPr>
                                  <w:color w:val="595959" w:themeColor="text1" w:themeTint="A6"/>
                                  <w:sz w:val="28"/>
                                  <w:szCs w:val="28"/>
                                </w:rPr>
                                <w:t>Steph</w:t>
                              </w:r>
                            </w:p>
                          </w:sdtContent>
                        </w:sdt>
                        <w:p w14:paraId="02AFC886" w14:textId="6CBB6D12" w:rsidR="004D712B" w:rsidRDefault="004D712B">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DE4F86">
                                <w:rPr>
                                  <w:color w:val="595959" w:themeColor="text1" w:themeTint="A6"/>
                                  <w:sz w:val="18"/>
                                  <w:szCs w:val="18"/>
                                </w:rPr>
                                <w:t xml:space="preserve">     </w:t>
                              </w:r>
                            </w:sdtContent>
                          </w:sdt>
                          <w:r w:rsidR="00DE4F86">
                            <w:rPr>
                              <w:color w:val="595959" w:themeColor="text1" w:themeTint="A6"/>
                              <w:sz w:val="18"/>
                              <w:szCs w:val="18"/>
                            </w:rPr>
                            <w:t>2215879@student.uwtsd.ac.uk</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0DA9C92" wp14:editId="7DB543E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EA9C23" w14:textId="4C50480C" w:rsidR="004D712B" w:rsidRDefault="004D712B">
                                <w:pPr>
                                  <w:pStyle w:val="NoSpacing"/>
                                  <w:jc w:val="right"/>
                                  <w:rPr>
                                    <w:color w:val="4472C4" w:themeColor="accent1"/>
                                    <w:sz w:val="28"/>
                                    <w:szCs w:val="28"/>
                                  </w:rPr>
                                </w:pPr>
                              </w:p>
                              <w:p w14:paraId="2274E2E7" w14:textId="5CDDB5D4" w:rsidR="004D712B" w:rsidRDefault="00AC4CA2">
                                <w:pPr>
                                  <w:pStyle w:val="NoSpacing"/>
                                  <w:jc w:val="right"/>
                                  <w:rPr>
                                    <w:color w:val="595959" w:themeColor="text1" w:themeTint="A6"/>
                                    <w:sz w:val="20"/>
                                    <w:szCs w:val="20"/>
                                  </w:rPr>
                                </w:pPr>
                                <w:r>
                                  <w:rPr>
                                    <w:rFonts w:ascii="Times New Roman" w:hAnsi="Times New Roman" w:cs="Times New Roman"/>
                                    <w:color w:val="404040" w:themeColor="text1" w:themeTint="BF"/>
                                    <w:sz w:val="28"/>
                                    <w:szCs w:val="28"/>
                                  </w:rPr>
                                  <w:t xml:space="preserve">TOPIC: </w:t>
                                </w:r>
                                <w:sdt>
                                  <w:sdtPr>
                                    <w:rPr>
                                      <w:rFonts w:ascii="Times New Roman" w:hAnsi="Times New Roman" w:cs="Times New Roman"/>
                                      <w:color w:val="404040" w:themeColor="text1" w:themeTint="BF"/>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Content>
                                    <w:r w:rsidR="00B50B31" w:rsidRPr="00563423">
                                      <w:rPr>
                                        <w:rFonts w:ascii="Times New Roman" w:hAnsi="Times New Roman" w:cs="Times New Roman"/>
                                        <w:color w:val="404040" w:themeColor="text1" w:themeTint="BF"/>
                                        <w:sz w:val="28"/>
                                        <w:szCs w:val="28"/>
                                      </w:rPr>
                                      <w:t>Discuss the potential reasons why a significant number of UK adults are not exercising sufficiently to meet the recommended guidelines for health.</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0DA9C92"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6BEA9C23" w14:textId="4C50480C" w:rsidR="004D712B" w:rsidRDefault="004D712B">
                          <w:pPr>
                            <w:pStyle w:val="NoSpacing"/>
                            <w:jc w:val="right"/>
                            <w:rPr>
                              <w:color w:val="4472C4" w:themeColor="accent1"/>
                              <w:sz w:val="28"/>
                              <w:szCs w:val="28"/>
                            </w:rPr>
                          </w:pPr>
                        </w:p>
                        <w:p w14:paraId="2274E2E7" w14:textId="5CDDB5D4" w:rsidR="004D712B" w:rsidRDefault="00AC4CA2">
                          <w:pPr>
                            <w:pStyle w:val="NoSpacing"/>
                            <w:jc w:val="right"/>
                            <w:rPr>
                              <w:color w:val="595959" w:themeColor="text1" w:themeTint="A6"/>
                              <w:sz w:val="20"/>
                              <w:szCs w:val="20"/>
                            </w:rPr>
                          </w:pPr>
                          <w:r>
                            <w:rPr>
                              <w:rFonts w:ascii="Times New Roman" w:hAnsi="Times New Roman" w:cs="Times New Roman"/>
                              <w:color w:val="404040" w:themeColor="text1" w:themeTint="BF"/>
                              <w:sz w:val="28"/>
                              <w:szCs w:val="28"/>
                            </w:rPr>
                            <w:t xml:space="preserve">TOPIC: </w:t>
                          </w:r>
                          <w:sdt>
                            <w:sdtPr>
                              <w:rPr>
                                <w:rFonts w:ascii="Times New Roman" w:hAnsi="Times New Roman" w:cs="Times New Roman"/>
                                <w:color w:val="404040" w:themeColor="text1" w:themeTint="BF"/>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Content>
                              <w:r w:rsidR="00B50B31" w:rsidRPr="00563423">
                                <w:rPr>
                                  <w:rFonts w:ascii="Times New Roman" w:hAnsi="Times New Roman" w:cs="Times New Roman"/>
                                  <w:color w:val="404040" w:themeColor="text1" w:themeTint="BF"/>
                                  <w:sz w:val="28"/>
                                  <w:szCs w:val="28"/>
                                </w:rPr>
                                <w:t>Discuss the potential reasons why a significant number of UK adults are not exercising sufficiently to meet the recommended guidelines for health.</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DFA33CF" wp14:editId="72A245A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F73C15" w14:textId="3A997980" w:rsidR="004D712B" w:rsidRPr="007F230C" w:rsidRDefault="004D712B">
                                <w:pPr>
                                  <w:jc w:val="right"/>
                                  <w:rPr>
                                    <w:rFonts w:ascii="Times New Roman" w:hAnsi="Times New Roman" w:cs="Times New Roman"/>
                                    <w:color w:val="4472C4" w:themeColor="accent1"/>
                                    <w:sz w:val="32"/>
                                    <w:szCs w:val="32"/>
                                  </w:rPr>
                                </w:pPr>
                                <w:sdt>
                                  <w:sdtPr>
                                    <w:rPr>
                                      <w:rFonts w:ascii="Times New Roman" w:hAnsi="Times New Roman" w:cs="Times New Roman"/>
                                      <w:caps/>
                                      <w:color w:val="000000" w:themeColor="text1"/>
                                      <w:sz w:val="32"/>
                                      <w:szCs w:val="3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73557" w:rsidRPr="00B50B31">
                                      <w:rPr>
                                        <w:rFonts w:ascii="Times New Roman" w:hAnsi="Times New Roman" w:cs="Times New Roman"/>
                                        <w:caps/>
                                        <w:color w:val="000000" w:themeColor="text1"/>
                                        <w:sz w:val="32"/>
                                        <w:szCs w:val="32"/>
                                      </w:rPr>
                                      <w:t>Learning in the Digital Era Essay 1</w:t>
                                    </w:r>
                                    <w:r w:rsidR="00B50B31">
                                      <w:rPr>
                                        <w:rFonts w:ascii="Times New Roman" w:hAnsi="Times New Roman" w:cs="Times New Roman"/>
                                        <w:caps/>
                                        <w:color w:val="000000" w:themeColor="text1"/>
                                        <w:sz w:val="32"/>
                                        <w:szCs w:val="32"/>
                                      </w:rPr>
                                      <w:br/>
                                    </w:r>
                                    <w:r w:rsidR="00501B83">
                                      <w:rPr>
                                        <w:rFonts w:ascii="Times New Roman" w:hAnsi="Times New Roman" w:cs="Times New Roman"/>
                                        <w:color w:val="000000" w:themeColor="text1"/>
                                        <w:sz w:val="32"/>
                                        <w:szCs w:val="32"/>
                                      </w:rPr>
                                      <w:t>BMSS4008</w:t>
                                    </w:r>
                                    <w:r w:rsidR="00501B83">
                                      <w:rPr>
                                        <w:rFonts w:ascii="Times New Roman" w:hAnsi="Times New Roman" w:cs="Times New Roman"/>
                                        <w:color w:val="000000" w:themeColor="text1"/>
                                        <w:sz w:val="32"/>
                                        <w:szCs w:val="32"/>
                                      </w:rPr>
                                      <w:br/>
                                    </w:r>
                                    <w:r w:rsidR="00501B83">
                                      <w:rPr>
                                        <w:rFonts w:ascii="Times New Roman" w:hAnsi="Times New Roman" w:cs="Times New Roman"/>
                                        <w:color w:val="000000" w:themeColor="text1"/>
                                        <w:sz w:val="32"/>
                                        <w:szCs w:val="32"/>
                                      </w:rPr>
                                      <w:br/>
                                      <w:t>Stephanie Kiefer</w:t>
                                    </w:r>
                                    <w:r w:rsidR="00501B83">
                                      <w:rPr>
                                        <w:rFonts w:ascii="Times New Roman" w:hAnsi="Times New Roman" w:cs="Times New Roman"/>
                                        <w:color w:val="000000" w:themeColor="text1"/>
                                        <w:sz w:val="32"/>
                                        <w:szCs w:val="32"/>
                                      </w:rPr>
                                      <w:br/>
                                      <w:t>2215879</w:t>
                                    </w:r>
                                    <w:r w:rsidR="00B50B31">
                                      <w:rPr>
                                        <w:rFonts w:ascii="Times New Roman" w:hAnsi="Times New Roman" w:cs="Times New Roman"/>
                                        <w:color w:val="000000" w:themeColor="text1"/>
                                        <w:sz w:val="32"/>
                                        <w:szCs w:val="32"/>
                                      </w:rPr>
                                      <w:br/>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CC8E4A5" w14:textId="36755D43" w:rsidR="004D712B" w:rsidRDefault="00B50B31">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DFA33CF"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9F73C15" w14:textId="3A997980" w:rsidR="004D712B" w:rsidRPr="007F230C" w:rsidRDefault="004D712B">
                          <w:pPr>
                            <w:jc w:val="right"/>
                            <w:rPr>
                              <w:rFonts w:ascii="Times New Roman" w:hAnsi="Times New Roman" w:cs="Times New Roman"/>
                              <w:color w:val="4472C4" w:themeColor="accent1"/>
                              <w:sz w:val="32"/>
                              <w:szCs w:val="32"/>
                            </w:rPr>
                          </w:pPr>
                          <w:sdt>
                            <w:sdtPr>
                              <w:rPr>
                                <w:rFonts w:ascii="Times New Roman" w:hAnsi="Times New Roman" w:cs="Times New Roman"/>
                                <w:caps/>
                                <w:color w:val="000000" w:themeColor="text1"/>
                                <w:sz w:val="32"/>
                                <w:szCs w:val="3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73557" w:rsidRPr="00B50B31">
                                <w:rPr>
                                  <w:rFonts w:ascii="Times New Roman" w:hAnsi="Times New Roman" w:cs="Times New Roman"/>
                                  <w:caps/>
                                  <w:color w:val="000000" w:themeColor="text1"/>
                                  <w:sz w:val="32"/>
                                  <w:szCs w:val="32"/>
                                </w:rPr>
                                <w:t>Learning in the Digital Era Essay 1</w:t>
                              </w:r>
                              <w:r w:rsidR="00B50B31">
                                <w:rPr>
                                  <w:rFonts w:ascii="Times New Roman" w:hAnsi="Times New Roman" w:cs="Times New Roman"/>
                                  <w:caps/>
                                  <w:color w:val="000000" w:themeColor="text1"/>
                                  <w:sz w:val="32"/>
                                  <w:szCs w:val="32"/>
                                </w:rPr>
                                <w:br/>
                              </w:r>
                              <w:r w:rsidR="00501B83">
                                <w:rPr>
                                  <w:rFonts w:ascii="Times New Roman" w:hAnsi="Times New Roman" w:cs="Times New Roman"/>
                                  <w:color w:val="000000" w:themeColor="text1"/>
                                  <w:sz w:val="32"/>
                                  <w:szCs w:val="32"/>
                                </w:rPr>
                                <w:t>BMSS4008</w:t>
                              </w:r>
                              <w:r w:rsidR="00501B83">
                                <w:rPr>
                                  <w:rFonts w:ascii="Times New Roman" w:hAnsi="Times New Roman" w:cs="Times New Roman"/>
                                  <w:color w:val="000000" w:themeColor="text1"/>
                                  <w:sz w:val="32"/>
                                  <w:szCs w:val="32"/>
                                </w:rPr>
                                <w:br/>
                              </w:r>
                              <w:r w:rsidR="00501B83">
                                <w:rPr>
                                  <w:rFonts w:ascii="Times New Roman" w:hAnsi="Times New Roman" w:cs="Times New Roman"/>
                                  <w:color w:val="000000" w:themeColor="text1"/>
                                  <w:sz w:val="32"/>
                                  <w:szCs w:val="32"/>
                                </w:rPr>
                                <w:br/>
                                <w:t>Stephanie Kiefer</w:t>
                              </w:r>
                              <w:r w:rsidR="00501B83">
                                <w:rPr>
                                  <w:rFonts w:ascii="Times New Roman" w:hAnsi="Times New Roman" w:cs="Times New Roman"/>
                                  <w:color w:val="000000" w:themeColor="text1"/>
                                  <w:sz w:val="32"/>
                                  <w:szCs w:val="32"/>
                                </w:rPr>
                                <w:br/>
                                <w:t>2215879</w:t>
                              </w:r>
                              <w:r w:rsidR="00B50B31">
                                <w:rPr>
                                  <w:rFonts w:ascii="Times New Roman" w:hAnsi="Times New Roman" w:cs="Times New Roman"/>
                                  <w:color w:val="000000" w:themeColor="text1"/>
                                  <w:sz w:val="32"/>
                                  <w:szCs w:val="32"/>
                                </w:rPr>
                                <w:br/>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CC8E4A5" w14:textId="36755D43" w:rsidR="004D712B" w:rsidRDefault="00B50B31">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0E0E2B6C" w14:textId="794F5C1B" w:rsidR="004D712B" w:rsidRDefault="004D712B">
          <w:pPr>
            <w:rPr>
              <w:rFonts w:ascii="Times New Roman" w:hAnsi="Times New Roman" w:cs="Times New Roman"/>
              <w:sz w:val="24"/>
              <w:szCs w:val="24"/>
            </w:rPr>
          </w:pPr>
          <w:r>
            <w:rPr>
              <w:rFonts w:ascii="Times New Roman" w:hAnsi="Times New Roman" w:cs="Times New Roman"/>
              <w:sz w:val="24"/>
              <w:szCs w:val="24"/>
            </w:rPr>
            <w:br w:type="page"/>
          </w:r>
        </w:p>
      </w:sdtContent>
    </w:sdt>
    <w:p w14:paraId="3B12AA73" w14:textId="68ECDA2A" w:rsidR="00561CE4" w:rsidRDefault="00942AA3" w:rsidP="00BF1A09">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Following the industrial revolution and a rapid surge </w:t>
      </w:r>
      <w:r w:rsidR="00AA57A0">
        <w:rPr>
          <w:rFonts w:ascii="Times New Roman" w:hAnsi="Times New Roman" w:cs="Times New Roman"/>
          <w:sz w:val="24"/>
          <w:szCs w:val="24"/>
        </w:rPr>
        <w:t>in technological progress, the world has seen a huge reduction in people’s need to be physically active</w:t>
      </w:r>
      <w:r w:rsidR="00662113">
        <w:rPr>
          <w:rFonts w:ascii="Times New Roman" w:hAnsi="Times New Roman" w:cs="Times New Roman"/>
          <w:sz w:val="24"/>
          <w:szCs w:val="24"/>
        </w:rPr>
        <w:t xml:space="preserve"> on a daily basis (</w:t>
      </w:r>
      <w:proofErr w:type="spellStart"/>
      <w:r w:rsidR="00CD2962">
        <w:rPr>
          <w:rFonts w:ascii="Times New Roman" w:hAnsi="Times New Roman" w:cs="Times New Roman"/>
          <w:sz w:val="24"/>
          <w:szCs w:val="24"/>
        </w:rPr>
        <w:t>Hallal</w:t>
      </w:r>
      <w:proofErr w:type="spellEnd"/>
      <w:r w:rsidR="002B071B">
        <w:rPr>
          <w:rFonts w:ascii="Times New Roman" w:hAnsi="Times New Roman" w:cs="Times New Roman"/>
          <w:sz w:val="24"/>
          <w:szCs w:val="24"/>
        </w:rPr>
        <w:t xml:space="preserve"> </w:t>
      </w:r>
      <w:r w:rsidR="00A95A9D">
        <w:rPr>
          <w:rFonts w:ascii="Times New Roman" w:hAnsi="Times New Roman" w:cs="Times New Roman"/>
          <w:i/>
          <w:iCs/>
          <w:sz w:val="24"/>
          <w:szCs w:val="24"/>
        </w:rPr>
        <w:t>et al</w:t>
      </w:r>
      <w:r w:rsidR="00DB4345">
        <w:rPr>
          <w:rFonts w:ascii="Times New Roman" w:hAnsi="Times New Roman" w:cs="Times New Roman"/>
          <w:i/>
          <w:iCs/>
          <w:sz w:val="24"/>
          <w:szCs w:val="24"/>
        </w:rPr>
        <w:t>.</w:t>
      </w:r>
      <w:r w:rsidR="00662113">
        <w:rPr>
          <w:rFonts w:ascii="Times New Roman" w:hAnsi="Times New Roman" w:cs="Times New Roman"/>
          <w:sz w:val="24"/>
          <w:szCs w:val="24"/>
        </w:rPr>
        <w:t>, 2012).</w:t>
      </w:r>
    </w:p>
    <w:p w14:paraId="0F4F176C" w14:textId="50A726C8" w:rsidR="00662113" w:rsidRDefault="008C0871" w:rsidP="00BF1A09">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lack of physical activity has had a serious impact on </w:t>
      </w:r>
      <w:r w:rsidR="001C267E">
        <w:rPr>
          <w:rFonts w:ascii="Times New Roman" w:hAnsi="Times New Roman" w:cs="Times New Roman"/>
          <w:sz w:val="24"/>
          <w:szCs w:val="24"/>
        </w:rPr>
        <w:t xml:space="preserve">the population’s physical health in particular, </w:t>
      </w:r>
      <w:r w:rsidR="00124896">
        <w:rPr>
          <w:rFonts w:ascii="Times New Roman" w:hAnsi="Times New Roman" w:cs="Times New Roman"/>
          <w:sz w:val="24"/>
          <w:szCs w:val="24"/>
        </w:rPr>
        <w:t>with a s</w:t>
      </w:r>
      <w:r w:rsidR="00B20670">
        <w:rPr>
          <w:rFonts w:ascii="Times New Roman" w:hAnsi="Times New Roman" w:cs="Times New Roman"/>
          <w:sz w:val="24"/>
          <w:szCs w:val="24"/>
        </w:rPr>
        <w:t>ignificant increase</w:t>
      </w:r>
      <w:r w:rsidR="00124896">
        <w:rPr>
          <w:rFonts w:ascii="Times New Roman" w:hAnsi="Times New Roman" w:cs="Times New Roman"/>
          <w:sz w:val="24"/>
          <w:szCs w:val="24"/>
        </w:rPr>
        <w:t xml:space="preserve"> in non-communicative diseases such as cancer, </w:t>
      </w:r>
      <w:r w:rsidR="00CA25B7">
        <w:rPr>
          <w:rFonts w:ascii="Times New Roman" w:hAnsi="Times New Roman" w:cs="Times New Roman"/>
          <w:sz w:val="24"/>
          <w:szCs w:val="24"/>
        </w:rPr>
        <w:t>diabetes, heart diseases and consequently obesity</w:t>
      </w:r>
      <w:r w:rsidR="00247F14">
        <w:rPr>
          <w:rFonts w:ascii="Times New Roman" w:hAnsi="Times New Roman" w:cs="Times New Roman"/>
          <w:sz w:val="24"/>
          <w:szCs w:val="24"/>
        </w:rPr>
        <w:t>,</w:t>
      </w:r>
      <w:r w:rsidR="00CA25B7">
        <w:rPr>
          <w:rFonts w:ascii="Times New Roman" w:hAnsi="Times New Roman" w:cs="Times New Roman"/>
          <w:sz w:val="24"/>
          <w:szCs w:val="24"/>
        </w:rPr>
        <w:t xml:space="preserve"> high blood pressure</w:t>
      </w:r>
      <w:r w:rsidR="00247F14">
        <w:rPr>
          <w:rFonts w:ascii="Times New Roman" w:hAnsi="Times New Roman" w:cs="Times New Roman"/>
          <w:sz w:val="24"/>
          <w:szCs w:val="24"/>
        </w:rPr>
        <w:t xml:space="preserve"> and strokes</w:t>
      </w:r>
      <w:r w:rsidR="00727CAC">
        <w:rPr>
          <w:rFonts w:ascii="Times New Roman" w:hAnsi="Times New Roman" w:cs="Times New Roman"/>
          <w:sz w:val="24"/>
          <w:szCs w:val="24"/>
        </w:rPr>
        <w:t xml:space="preserve">, which </w:t>
      </w:r>
      <w:r w:rsidR="00931874">
        <w:rPr>
          <w:rFonts w:ascii="Times New Roman" w:hAnsi="Times New Roman" w:cs="Times New Roman"/>
          <w:sz w:val="24"/>
          <w:szCs w:val="24"/>
        </w:rPr>
        <w:t>cause 88% of deaths nowadays (WHO, 2022).</w:t>
      </w:r>
      <w:r w:rsidR="00403C1B">
        <w:rPr>
          <w:rFonts w:ascii="Times New Roman" w:hAnsi="Times New Roman" w:cs="Times New Roman"/>
          <w:sz w:val="24"/>
          <w:szCs w:val="24"/>
        </w:rPr>
        <w:t xml:space="preserve"> </w:t>
      </w:r>
      <w:r w:rsidR="00C8022B">
        <w:rPr>
          <w:rFonts w:ascii="Times New Roman" w:hAnsi="Times New Roman" w:cs="Times New Roman"/>
          <w:sz w:val="24"/>
          <w:szCs w:val="24"/>
        </w:rPr>
        <w:t xml:space="preserve">As a result, </w:t>
      </w:r>
      <w:r w:rsidR="00FF791F">
        <w:rPr>
          <w:rFonts w:ascii="Times New Roman" w:hAnsi="Times New Roman" w:cs="Times New Roman"/>
          <w:sz w:val="24"/>
          <w:szCs w:val="24"/>
        </w:rPr>
        <w:t>a great financial burden of approximately</w:t>
      </w:r>
      <w:r w:rsidR="00B81B51">
        <w:rPr>
          <w:rFonts w:ascii="Times New Roman" w:hAnsi="Times New Roman" w:cs="Times New Roman"/>
          <w:sz w:val="24"/>
          <w:szCs w:val="24"/>
        </w:rPr>
        <w:t xml:space="preserve"> £8.2 billion per year is resting on the UK’s National health Service</w:t>
      </w:r>
      <w:r w:rsidR="00F30473">
        <w:rPr>
          <w:rFonts w:ascii="Times New Roman" w:hAnsi="Times New Roman" w:cs="Times New Roman"/>
          <w:sz w:val="24"/>
          <w:szCs w:val="24"/>
        </w:rPr>
        <w:t xml:space="preserve"> (</w:t>
      </w:r>
      <w:proofErr w:type="spellStart"/>
      <w:r w:rsidR="00BE6C37">
        <w:rPr>
          <w:rFonts w:ascii="Times New Roman" w:hAnsi="Times New Roman" w:cs="Times New Roman"/>
          <w:sz w:val="24"/>
          <w:szCs w:val="24"/>
        </w:rPr>
        <w:t>Weiler</w:t>
      </w:r>
      <w:proofErr w:type="spellEnd"/>
      <w:r w:rsidR="00391129">
        <w:rPr>
          <w:rFonts w:ascii="Times New Roman" w:hAnsi="Times New Roman" w:cs="Times New Roman"/>
          <w:sz w:val="24"/>
          <w:szCs w:val="24"/>
        </w:rPr>
        <w:t xml:space="preserve"> and Stama</w:t>
      </w:r>
      <w:r w:rsidR="00B21A54">
        <w:rPr>
          <w:rFonts w:ascii="Times New Roman" w:hAnsi="Times New Roman" w:cs="Times New Roman"/>
          <w:sz w:val="24"/>
          <w:szCs w:val="24"/>
        </w:rPr>
        <w:t>takis, 2010)</w:t>
      </w:r>
      <w:r w:rsidR="00FA573F">
        <w:rPr>
          <w:rFonts w:ascii="Times New Roman" w:hAnsi="Times New Roman" w:cs="Times New Roman"/>
          <w:sz w:val="24"/>
          <w:szCs w:val="24"/>
        </w:rPr>
        <w:t>.</w:t>
      </w:r>
    </w:p>
    <w:p w14:paraId="03700311" w14:textId="4E755010" w:rsidR="00B026DC" w:rsidRDefault="00B026DC" w:rsidP="00BF1A09">
      <w:pPr>
        <w:spacing w:line="360" w:lineRule="auto"/>
        <w:rPr>
          <w:rFonts w:ascii="Times New Roman" w:hAnsi="Times New Roman" w:cs="Times New Roman"/>
          <w:sz w:val="24"/>
          <w:szCs w:val="24"/>
        </w:rPr>
      </w:pPr>
      <w:r>
        <w:rPr>
          <w:rFonts w:ascii="Times New Roman" w:hAnsi="Times New Roman" w:cs="Times New Roman"/>
          <w:sz w:val="24"/>
          <w:szCs w:val="24"/>
        </w:rPr>
        <w:t>Th</w:t>
      </w:r>
      <w:r w:rsidR="00D35148">
        <w:rPr>
          <w:rFonts w:ascii="Times New Roman" w:hAnsi="Times New Roman" w:cs="Times New Roman"/>
          <w:sz w:val="24"/>
          <w:szCs w:val="24"/>
        </w:rPr>
        <w:t>is is one of the reasons why</w:t>
      </w:r>
      <w:r w:rsidR="00E51829">
        <w:rPr>
          <w:rFonts w:ascii="Times New Roman" w:hAnsi="Times New Roman" w:cs="Times New Roman"/>
          <w:sz w:val="24"/>
          <w:szCs w:val="24"/>
        </w:rPr>
        <w:t xml:space="preserve"> the</w:t>
      </w:r>
      <w:r>
        <w:rPr>
          <w:rFonts w:ascii="Times New Roman" w:hAnsi="Times New Roman" w:cs="Times New Roman"/>
          <w:sz w:val="24"/>
          <w:szCs w:val="24"/>
        </w:rPr>
        <w:t xml:space="preserve"> World Health Organisation has set up some guidelines </w:t>
      </w:r>
      <w:r w:rsidR="001C5F81">
        <w:rPr>
          <w:rFonts w:ascii="Times New Roman" w:hAnsi="Times New Roman" w:cs="Times New Roman"/>
          <w:sz w:val="24"/>
          <w:szCs w:val="24"/>
        </w:rPr>
        <w:t xml:space="preserve">to try and encourage people to take part in more physical </w:t>
      </w:r>
      <w:r w:rsidR="002F799B">
        <w:rPr>
          <w:rFonts w:ascii="Times New Roman" w:hAnsi="Times New Roman" w:cs="Times New Roman"/>
          <w:sz w:val="24"/>
          <w:szCs w:val="24"/>
        </w:rPr>
        <w:t>activity in order to try and improve their health.</w:t>
      </w:r>
    </w:p>
    <w:p w14:paraId="023842F5" w14:textId="0BFDBB20" w:rsidR="002F799B" w:rsidRDefault="002F799B" w:rsidP="00BF1A09">
      <w:pPr>
        <w:spacing w:line="360" w:lineRule="auto"/>
        <w:rPr>
          <w:rFonts w:ascii="Times New Roman" w:hAnsi="Times New Roman" w:cs="Times New Roman"/>
          <w:sz w:val="24"/>
          <w:szCs w:val="24"/>
        </w:rPr>
      </w:pPr>
      <w:r>
        <w:rPr>
          <w:rFonts w:ascii="Times New Roman" w:hAnsi="Times New Roman" w:cs="Times New Roman"/>
          <w:sz w:val="24"/>
          <w:szCs w:val="24"/>
        </w:rPr>
        <w:t xml:space="preserve">The recommended guidelines for health </w:t>
      </w:r>
      <w:r w:rsidR="00FF59F6">
        <w:rPr>
          <w:rFonts w:ascii="Times New Roman" w:hAnsi="Times New Roman" w:cs="Times New Roman"/>
          <w:sz w:val="24"/>
          <w:szCs w:val="24"/>
        </w:rPr>
        <w:t xml:space="preserve">worldwide (WHO, 2022) suggest that adults should take part in a minimum </w:t>
      </w:r>
      <w:r w:rsidR="00776F4D">
        <w:rPr>
          <w:rFonts w:ascii="Times New Roman" w:hAnsi="Times New Roman" w:cs="Times New Roman"/>
          <w:sz w:val="24"/>
          <w:szCs w:val="24"/>
        </w:rPr>
        <w:t>of 150 minutes per week of moderate intensity physical exercise or 75 minutes per week of high intensity physical exercise (or a combination of both)</w:t>
      </w:r>
      <w:r w:rsidR="00422F2C">
        <w:rPr>
          <w:rFonts w:ascii="Times New Roman" w:hAnsi="Times New Roman" w:cs="Times New Roman"/>
          <w:sz w:val="24"/>
          <w:szCs w:val="24"/>
        </w:rPr>
        <w:t>, as well as some strength exercises and limiting sedentary time.</w:t>
      </w:r>
    </w:p>
    <w:p w14:paraId="20007FC9" w14:textId="00F7AF7B" w:rsidR="00422F2C" w:rsidRDefault="00422F2C" w:rsidP="00BF1A09">
      <w:pPr>
        <w:spacing w:line="360" w:lineRule="auto"/>
        <w:rPr>
          <w:rFonts w:ascii="Times New Roman" w:hAnsi="Times New Roman" w:cs="Times New Roman"/>
          <w:sz w:val="24"/>
          <w:szCs w:val="24"/>
        </w:rPr>
      </w:pPr>
      <w:r>
        <w:rPr>
          <w:rFonts w:ascii="Times New Roman" w:hAnsi="Times New Roman" w:cs="Times New Roman"/>
          <w:sz w:val="24"/>
          <w:szCs w:val="24"/>
        </w:rPr>
        <w:t xml:space="preserve">However, according to </w:t>
      </w:r>
      <w:r w:rsidR="00E91030">
        <w:rPr>
          <w:rFonts w:ascii="Times New Roman" w:hAnsi="Times New Roman" w:cs="Times New Roman"/>
          <w:sz w:val="24"/>
          <w:szCs w:val="24"/>
        </w:rPr>
        <w:t xml:space="preserve">the most recent WHO report (2022), 32% of adult males and 40% of adult females in the UK </w:t>
      </w:r>
      <w:r w:rsidR="009915DA">
        <w:rPr>
          <w:rFonts w:ascii="Times New Roman" w:hAnsi="Times New Roman" w:cs="Times New Roman"/>
          <w:sz w:val="24"/>
          <w:szCs w:val="24"/>
        </w:rPr>
        <w:t>are not exercising enough to meet those guidelines.</w:t>
      </w:r>
    </w:p>
    <w:p w14:paraId="3913BF33" w14:textId="2EC58805" w:rsidR="009915DA" w:rsidRDefault="009915DA" w:rsidP="00BF1A09">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essay will look at the potential reasons why </w:t>
      </w:r>
      <w:r w:rsidR="00A505D6">
        <w:rPr>
          <w:rFonts w:ascii="Times New Roman" w:hAnsi="Times New Roman" w:cs="Times New Roman"/>
          <w:sz w:val="24"/>
          <w:szCs w:val="24"/>
        </w:rPr>
        <w:t xml:space="preserve">different </w:t>
      </w:r>
      <w:r w:rsidR="00106745">
        <w:rPr>
          <w:rFonts w:ascii="Times New Roman" w:hAnsi="Times New Roman" w:cs="Times New Roman"/>
          <w:sz w:val="24"/>
          <w:szCs w:val="24"/>
        </w:rPr>
        <w:t>UK adult</w:t>
      </w:r>
      <w:r w:rsidR="00A505D6">
        <w:rPr>
          <w:rFonts w:ascii="Times New Roman" w:hAnsi="Times New Roman" w:cs="Times New Roman"/>
          <w:sz w:val="24"/>
          <w:szCs w:val="24"/>
        </w:rPr>
        <w:t xml:space="preserve"> populations</w:t>
      </w:r>
      <w:r w:rsidR="00106745">
        <w:rPr>
          <w:rFonts w:ascii="Times New Roman" w:hAnsi="Times New Roman" w:cs="Times New Roman"/>
          <w:sz w:val="24"/>
          <w:szCs w:val="24"/>
        </w:rPr>
        <w:t xml:space="preserve"> are not physically active enough</w:t>
      </w:r>
      <w:r w:rsidR="00A505D6">
        <w:rPr>
          <w:rFonts w:ascii="Times New Roman" w:hAnsi="Times New Roman" w:cs="Times New Roman"/>
          <w:sz w:val="24"/>
          <w:szCs w:val="24"/>
        </w:rPr>
        <w:t xml:space="preserve">, and the impact Covid-19 has had on </w:t>
      </w:r>
      <w:r w:rsidR="002E1F84">
        <w:rPr>
          <w:rFonts w:ascii="Times New Roman" w:hAnsi="Times New Roman" w:cs="Times New Roman"/>
          <w:sz w:val="24"/>
          <w:szCs w:val="24"/>
        </w:rPr>
        <w:t>the uptake</w:t>
      </w:r>
      <w:r w:rsidR="009047EC">
        <w:rPr>
          <w:rFonts w:ascii="Times New Roman" w:hAnsi="Times New Roman" w:cs="Times New Roman"/>
          <w:sz w:val="24"/>
          <w:szCs w:val="24"/>
        </w:rPr>
        <w:t xml:space="preserve"> of</w:t>
      </w:r>
      <w:r w:rsidR="005A5530">
        <w:rPr>
          <w:rFonts w:ascii="Times New Roman" w:hAnsi="Times New Roman" w:cs="Times New Roman"/>
          <w:sz w:val="24"/>
          <w:szCs w:val="24"/>
        </w:rPr>
        <w:t xml:space="preserve"> and </w:t>
      </w:r>
      <w:r w:rsidR="009047EC">
        <w:rPr>
          <w:rFonts w:ascii="Times New Roman" w:hAnsi="Times New Roman" w:cs="Times New Roman"/>
          <w:sz w:val="24"/>
          <w:szCs w:val="24"/>
        </w:rPr>
        <w:t xml:space="preserve">adherence to </w:t>
      </w:r>
      <w:r w:rsidR="002E1F84">
        <w:rPr>
          <w:rFonts w:ascii="Times New Roman" w:hAnsi="Times New Roman" w:cs="Times New Roman"/>
          <w:sz w:val="24"/>
          <w:szCs w:val="24"/>
        </w:rPr>
        <w:t>exercise.</w:t>
      </w:r>
    </w:p>
    <w:p w14:paraId="290453B6" w14:textId="260C43D0" w:rsidR="00B0142B" w:rsidRDefault="00B0142B" w:rsidP="00BF1A09">
      <w:pPr>
        <w:spacing w:line="360" w:lineRule="auto"/>
        <w:rPr>
          <w:rFonts w:ascii="Times New Roman" w:hAnsi="Times New Roman" w:cs="Times New Roman"/>
          <w:sz w:val="24"/>
          <w:szCs w:val="24"/>
        </w:rPr>
      </w:pPr>
    </w:p>
    <w:p w14:paraId="428FD7FE" w14:textId="5F144E0F" w:rsidR="003D2EE2" w:rsidRDefault="00A22994" w:rsidP="00BF1A09">
      <w:pPr>
        <w:spacing w:line="360" w:lineRule="auto"/>
        <w:rPr>
          <w:rFonts w:ascii="Times New Roman" w:hAnsi="Times New Roman" w:cs="Times New Roman"/>
          <w:sz w:val="24"/>
          <w:szCs w:val="24"/>
        </w:rPr>
      </w:pPr>
      <w:r>
        <w:rPr>
          <w:rFonts w:ascii="Times New Roman" w:hAnsi="Times New Roman" w:cs="Times New Roman"/>
          <w:sz w:val="24"/>
          <w:szCs w:val="24"/>
        </w:rPr>
        <w:t xml:space="preserve">One of the first </w:t>
      </w:r>
      <w:r w:rsidR="00DE6E1D">
        <w:rPr>
          <w:rFonts w:ascii="Times New Roman" w:hAnsi="Times New Roman" w:cs="Times New Roman"/>
          <w:sz w:val="24"/>
          <w:szCs w:val="24"/>
        </w:rPr>
        <w:t>reasons which potentially reduces one’s level of physical activity is social determinants (WHO, 2008)</w:t>
      </w:r>
      <w:r w:rsidR="000B3D8E">
        <w:rPr>
          <w:rFonts w:ascii="Times New Roman" w:hAnsi="Times New Roman" w:cs="Times New Roman"/>
          <w:sz w:val="24"/>
          <w:szCs w:val="24"/>
        </w:rPr>
        <w:t xml:space="preserve">. </w:t>
      </w:r>
      <w:r w:rsidR="00BE7883">
        <w:rPr>
          <w:rFonts w:ascii="Times New Roman" w:hAnsi="Times New Roman" w:cs="Times New Roman"/>
          <w:sz w:val="24"/>
          <w:szCs w:val="24"/>
        </w:rPr>
        <w:t>Indeed, l</w:t>
      </w:r>
      <w:r w:rsidR="00A01218">
        <w:rPr>
          <w:rFonts w:ascii="Times New Roman" w:hAnsi="Times New Roman" w:cs="Times New Roman"/>
          <w:sz w:val="24"/>
          <w:szCs w:val="24"/>
        </w:rPr>
        <w:t>ow levels of activity which impact on health</w:t>
      </w:r>
      <w:r w:rsidR="00374124">
        <w:rPr>
          <w:rFonts w:ascii="Times New Roman" w:hAnsi="Times New Roman" w:cs="Times New Roman"/>
          <w:sz w:val="24"/>
          <w:szCs w:val="24"/>
        </w:rPr>
        <w:t xml:space="preserve"> can be caused by economic, social and political factors</w:t>
      </w:r>
      <w:r w:rsidR="00441BFB">
        <w:rPr>
          <w:rFonts w:ascii="Times New Roman" w:hAnsi="Times New Roman" w:cs="Times New Roman"/>
          <w:sz w:val="24"/>
          <w:szCs w:val="24"/>
        </w:rPr>
        <w:t xml:space="preserve">: </w:t>
      </w:r>
      <w:r w:rsidR="00864EC8">
        <w:rPr>
          <w:rFonts w:ascii="Times New Roman" w:hAnsi="Times New Roman" w:cs="Times New Roman"/>
          <w:sz w:val="24"/>
          <w:szCs w:val="24"/>
        </w:rPr>
        <w:t xml:space="preserve">only 50% of lower income population </w:t>
      </w:r>
      <w:r w:rsidR="00D905EC">
        <w:rPr>
          <w:rFonts w:ascii="Times New Roman" w:hAnsi="Times New Roman" w:cs="Times New Roman"/>
          <w:sz w:val="24"/>
          <w:szCs w:val="24"/>
        </w:rPr>
        <w:t xml:space="preserve">are </w:t>
      </w:r>
      <w:r w:rsidR="00864EC8">
        <w:rPr>
          <w:rFonts w:ascii="Times New Roman" w:hAnsi="Times New Roman" w:cs="Times New Roman"/>
          <w:sz w:val="24"/>
          <w:szCs w:val="24"/>
        </w:rPr>
        <w:t>following the guidelines for health as opposed to 68% in the least deprived areas</w:t>
      </w:r>
      <w:r w:rsidR="00BF0E82">
        <w:rPr>
          <w:rFonts w:ascii="Times New Roman" w:hAnsi="Times New Roman" w:cs="Times New Roman"/>
          <w:sz w:val="24"/>
          <w:szCs w:val="24"/>
        </w:rPr>
        <w:t xml:space="preserve"> (</w:t>
      </w:r>
      <w:r w:rsidR="00A31704">
        <w:rPr>
          <w:rFonts w:ascii="Times New Roman" w:hAnsi="Times New Roman" w:cs="Times New Roman"/>
          <w:sz w:val="24"/>
          <w:szCs w:val="24"/>
        </w:rPr>
        <w:t>Scholes, 2017)</w:t>
      </w:r>
      <w:r w:rsidR="00AA64B1">
        <w:rPr>
          <w:rFonts w:ascii="Times New Roman" w:hAnsi="Times New Roman" w:cs="Times New Roman"/>
          <w:sz w:val="24"/>
          <w:szCs w:val="24"/>
        </w:rPr>
        <w:t>.</w:t>
      </w:r>
      <w:r w:rsidR="009A54B6">
        <w:rPr>
          <w:rFonts w:ascii="Times New Roman" w:hAnsi="Times New Roman" w:cs="Times New Roman"/>
          <w:sz w:val="24"/>
          <w:szCs w:val="24"/>
        </w:rPr>
        <w:t xml:space="preserve"> A study by Roe </w:t>
      </w:r>
      <w:r w:rsidR="009A54B6">
        <w:rPr>
          <w:rFonts w:ascii="Times New Roman" w:hAnsi="Times New Roman" w:cs="Times New Roman"/>
          <w:i/>
          <w:iCs/>
          <w:sz w:val="24"/>
          <w:szCs w:val="24"/>
        </w:rPr>
        <w:t>et al</w:t>
      </w:r>
      <w:r w:rsidR="00DB4345">
        <w:rPr>
          <w:rFonts w:ascii="Times New Roman" w:hAnsi="Times New Roman" w:cs="Times New Roman"/>
          <w:i/>
          <w:iCs/>
          <w:sz w:val="24"/>
          <w:szCs w:val="24"/>
        </w:rPr>
        <w:t>.</w:t>
      </w:r>
      <w:r w:rsidR="009A54B6">
        <w:rPr>
          <w:rFonts w:ascii="Times New Roman" w:hAnsi="Times New Roman" w:cs="Times New Roman"/>
          <w:sz w:val="24"/>
          <w:szCs w:val="24"/>
        </w:rPr>
        <w:t xml:space="preserve"> </w:t>
      </w:r>
      <w:r w:rsidR="00C23AE5">
        <w:rPr>
          <w:rFonts w:ascii="Times New Roman" w:hAnsi="Times New Roman" w:cs="Times New Roman"/>
          <w:sz w:val="24"/>
          <w:szCs w:val="24"/>
        </w:rPr>
        <w:t xml:space="preserve">(2016) in England shows that lower income </w:t>
      </w:r>
      <w:r w:rsidR="00666042">
        <w:rPr>
          <w:rFonts w:ascii="Times New Roman" w:hAnsi="Times New Roman" w:cs="Times New Roman"/>
          <w:sz w:val="24"/>
          <w:szCs w:val="24"/>
        </w:rPr>
        <w:t>Black Minority Ethic (BME) groups are the least physically active members of the UK population</w:t>
      </w:r>
      <w:r w:rsidR="00717044">
        <w:rPr>
          <w:rFonts w:ascii="Times New Roman" w:hAnsi="Times New Roman" w:cs="Times New Roman"/>
          <w:sz w:val="24"/>
          <w:szCs w:val="24"/>
        </w:rPr>
        <w:t xml:space="preserve">, due partly to reduced access to green spaces and the neglected state of these spaces, </w:t>
      </w:r>
      <w:r w:rsidR="00EF1C5E">
        <w:rPr>
          <w:rFonts w:ascii="Times New Roman" w:hAnsi="Times New Roman" w:cs="Times New Roman"/>
          <w:sz w:val="24"/>
          <w:szCs w:val="24"/>
        </w:rPr>
        <w:t>but also</w:t>
      </w:r>
      <w:r w:rsidR="003771D4">
        <w:rPr>
          <w:rFonts w:ascii="Times New Roman" w:hAnsi="Times New Roman" w:cs="Times New Roman"/>
          <w:sz w:val="24"/>
          <w:szCs w:val="24"/>
        </w:rPr>
        <w:t xml:space="preserve"> due to</w:t>
      </w:r>
      <w:r w:rsidR="00EF1C5E">
        <w:rPr>
          <w:rFonts w:ascii="Times New Roman" w:hAnsi="Times New Roman" w:cs="Times New Roman"/>
          <w:sz w:val="24"/>
          <w:szCs w:val="24"/>
        </w:rPr>
        <w:t xml:space="preserve"> cultural barriers such as racism and fear of attacks.</w:t>
      </w:r>
    </w:p>
    <w:p w14:paraId="54A81F0C" w14:textId="56CE46E2" w:rsidR="00C81A00" w:rsidRDefault="001B52F4" w:rsidP="00C81A00">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However</w:t>
      </w:r>
      <w:r w:rsidR="00C81A00">
        <w:rPr>
          <w:rFonts w:ascii="Times New Roman" w:hAnsi="Times New Roman" w:cs="Times New Roman"/>
          <w:sz w:val="24"/>
          <w:szCs w:val="24"/>
        </w:rPr>
        <w:t>, another study including older adults from BME groups, low-income groups or who have medical issues, also showed that free exercise (such as walking) provided within the community helped more people engage in physical activity. Moreover, the bonds created following these free community activities meant participants were more likely to carry on exercising in the future (Hartley</w:t>
      </w:r>
      <w:r w:rsidR="00FD6A9B">
        <w:rPr>
          <w:rFonts w:ascii="Times New Roman" w:hAnsi="Times New Roman" w:cs="Times New Roman"/>
          <w:sz w:val="24"/>
          <w:szCs w:val="24"/>
        </w:rPr>
        <w:t xml:space="preserve"> </w:t>
      </w:r>
      <w:r w:rsidR="00C81A00">
        <w:rPr>
          <w:rFonts w:ascii="Times New Roman" w:hAnsi="Times New Roman" w:cs="Times New Roman"/>
          <w:sz w:val="24"/>
          <w:szCs w:val="24"/>
        </w:rPr>
        <w:t xml:space="preserve">and </w:t>
      </w:r>
      <w:proofErr w:type="spellStart"/>
      <w:r w:rsidR="00C81A00">
        <w:rPr>
          <w:rFonts w:ascii="Times New Roman" w:hAnsi="Times New Roman" w:cs="Times New Roman"/>
          <w:sz w:val="24"/>
          <w:szCs w:val="24"/>
        </w:rPr>
        <w:t>Yeowell</w:t>
      </w:r>
      <w:proofErr w:type="spellEnd"/>
      <w:r w:rsidR="00F67694">
        <w:rPr>
          <w:rFonts w:ascii="Times New Roman" w:hAnsi="Times New Roman" w:cs="Times New Roman"/>
          <w:sz w:val="24"/>
          <w:szCs w:val="24"/>
        </w:rPr>
        <w:t>, 2014</w:t>
      </w:r>
      <w:r w:rsidR="00C81A00">
        <w:rPr>
          <w:rFonts w:ascii="Times New Roman" w:hAnsi="Times New Roman" w:cs="Times New Roman"/>
          <w:sz w:val="24"/>
          <w:szCs w:val="24"/>
        </w:rPr>
        <w:t>)</w:t>
      </w:r>
      <w:r w:rsidR="0055698B">
        <w:rPr>
          <w:rFonts w:ascii="Times New Roman" w:hAnsi="Times New Roman" w:cs="Times New Roman"/>
          <w:sz w:val="24"/>
          <w:szCs w:val="24"/>
        </w:rPr>
        <w:t>.</w:t>
      </w:r>
    </w:p>
    <w:p w14:paraId="009F2752" w14:textId="63525E4E" w:rsidR="009307D9" w:rsidRDefault="009307D9" w:rsidP="009307D9">
      <w:pPr>
        <w:spacing w:line="360" w:lineRule="auto"/>
        <w:rPr>
          <w:rFonts w:ascii="Times New Roman" w:hAnsi="Times New Roman" w:cs="Times New Roman"/>
          <w:sz w:val="24"/>
          <w:szCs w:val="24"/>
        </w:rPr>
      </w:pPr>
      <w:r>
        <w:rPr>
          <w:rFonts w:ascii="Times New Roman" w:hAnsi="Times New Roman" w:cs="Times New Roman"/>
          <w:sz w:val="24"/>
          <w:szCs w:val="24"/>
        </w:rPr>
        <w:t>In the Parkrun study (</w:t>
      </w:r>
      <w:proofErr w:type="spellStart"/>
      <w:r>
        <w:rPr>
          <w:rFonts w:ascii="Times New Roman" w:hAnsi="Times New Roman" w:cs="Times New Roman"/>
          <w:sz w:val="24"/>
          <w:szCs w:val="24"/>
        </w:rPr>
        <w:t>Stevinson</w:t>
      </w:r>
      <w:proofErr w:type="spellEnd"/>
      <w:r>
        <w:rPr>
          <w:rFonts w:ascii="Times New Roman" w:hAnsi="Times New Roman" w:cs="Times New Roman"/>
          <w:sz w:val="24"/>
          <w:szCs w:val="24"/>
        </w:rPr>
        <w:t xml:space="preserve"> </w:t>
      </w:r>
      <w:r w:rsidRPr="00E972F6">
        <w:rPr>
          <w:rFonts w:ascii="Times New Roman" w:hAnsi="Times New Roman" w:cs="Times New Roman"/>
          <w:i/>
          <w:iCs/>
          <w:sz w:val="24"/>
          <w:szCs w:val="24"/>
        </w:rPr>
        <w:t>et al</w:t>
      </w:r>
      <w:r w:rsidR="0039559D">
        <w:rPr>
          <w:rFonts w:ascii="Times New Roman" w:hAnsi="Times New Roman" w:cs="Times New Roman"/>
          <w:i/>
          <w:iCs/>
          <w:sz w:val="24"/>
          <w:szCs w:val="24"/>
        </w:rPr>
        <w:t>.</w:t>
      </w:r>
      <w:r>
        <w:rPr>
          <w:rFonts w:ascii="Times New Roman" w:hAnsi="Times New Roman" w:cs="Times New Roman"/>
          <w:sz w:val="24"/>
          <w:szCs w:val="24"/>
        </w:rPr>
        <w:t>, 2015), it was highlighted that encouraging an easily accessible and free type of exercise such as running, not only had a positive effect on the participants</w:t>
      </w:r>
      <w:r w:rsidR="00912093">
        <w:rPr>
          <w:rFonts w:ascii="Times New Roman" w:hAnsi="Times New Roman" w:cs="Times New Roman"/>
          <w:sz w:val="24"/>
          <w:szCs w:val="24"/>
        </w:rPr>
        <w:t>’</w:t>
      </w:r>
      <w:r>
        <w:rPr>
          <w:rFonts w:ascii="Times New Roman" w:hAnsi="Times New Roman" w:cs="Times New Roman"/>
          <w:sz w:val="24"/>
          <w:szCs w:val="24"/>
        </w:rPr>
        <w:t xml:space="preserve"> physical fitness, but also enhanced participation levels and promoted a sense of community and belonging. As a conclusion, this study suggests that when obstacles to exercising such as financial burden have been overcome, it can make physical activity more attainable to everyone.</w:t>
      </w:r>
    </w:p>
    <w:p w14:paraId="76DC686D" w14:textId="2C821E03" w:rsidR="009307D9" w:rsidRDefault="009307D9" w:rsidP="00C81A00">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Gluchowski</w:t>
      </w:r>
      <w:proofErr w:type="spellEnd"/>
      <w:r>
        <w:rPr>
          <w:rFonts w:ascii="Times New Roman" w:hAnsi="Times New Roman" w:cs="Times New Roman"/>
          <w:sz w:val="24"/>
          <w:szCs w:val="24"/>
        </w:rPr>
        <w:t xml:space="preserve"> </w:t>
      </w:r>
      <w:r w:rsidRPr="00E52B6C">
        <w:rPr>
          <w:rFonts w:ascii="Times New Roman" w:hAnsi="Times New Roman" w:cs="Times New Roman"/>
          <w:i/>
          <w:iCs/>
          <w:sz w:val="24"/>
          <w:szCs w:val="24"/>
        </w:rPr>
        <w:t>et al</w:t>
      </w:r>
      <w:r w:rsidR="00FF41AA">
        <w:rPr>
          <w:rFonts w:ascii="Times New Roman" w:hAnsi="Times New Roman" w:cs="Times New Roman"/>
          <w:i/>
          <w:iCs/>
          <w:sz w:val="24"/>
          <w:szCs w:val="24"/>
        </w:rPr>
        <w:t>.</w:t>
      </w:r>
      <w:r>
        <w:rPr>
          <w:rFonts w:ascii="Times New Roman" w:hAnsi="Times New Roman" w:cs="Times New Roman"/>
          <w:i/>
          <w:iCs/>
          <w:sz w:val="24"/>
          <w:szCs w:val="24"/>
        </w:rPr>
        <w:t xml:space="preserve"> </w:t>
      </w:r>
      <w:r w:rsidRPr="00B86CA6">
        <w:rPr>
          <w:rFonts w:ascii="Times New Roman" w:hAnsi="Times New Roman" w:cs="Times New Roman"/>
          <w:sz w:val="24"/>
          <w:szCs w:val="24"/>
        </w:rPr>
        <w:t>(2022)</w:t>
      </w:r>
      <w:r>
        <w:rPr>
          <w:rFonts w:ascii="Times New Roman" w:hAnsi="Times New Roman" w:cs="Times New Roman"/>
          <w:sz w:val="24"/>
          <w:szCs w:val="24"/>
        </w:rPr>
        <w:t xml:space="preserve"> pointed out that older adults do not appear to know what the guidelines for health are, nor are they aware of the positive impact of strength training in later life.</w:t>
      </w:r>
      <w:r w:rsidR="0088624B">
        <w:rPr>
          <w:rFonts w:ascii="Times New Roman" w:hAnsi="Times New Roman" w:cs="Times New Roman"/>
          <w:sz w:val="24"/>
          <w:szCs w:val="24"/>
        </w:rPr>
        <w:t xml:space="preserve"> </w:t>
      </w:r>
      <w:r w:rsidR="0055698B">
        <w:rPr>
          <w:rFonts w:ascii="Times New Roman" w:hAnsi="Times New Roman" w:cs="Times New Roman"/>
          <w:sz w:val="24"/>
          <w:szCs w:val="24"/>
        </w:rPr>
        <w:t>Additionally, t</w:t>
      </w:r>
      <w:r w:rsidR="0088624B">
        <w:rPr>
          <w:rFonts w:ascii="Times New Roman" w:hAnsi="Times New Roman" w:cs="Times New Roman"/>
          <w:sz w:val="24"/>
          <w:szCs w:val="24"/>
        </w:rPr>
        <w:t xml:space="preserve">he elderly can be wary of taking </w:t>
      </w:r>
      <w:r w:rsidR="000B373B">
        <w:rPr>
          <w:rFonts w:ascii="Times New Roman" w:hAnsi="Times New Roman" w:cs="Times New Roman"/>
          <w:sz w:val="24"/>
          <w:szCs w:val="24"/>
        </w:rPr>
        <w:t>up physical exercise due to the dangers of falling</w:t>
      </w:r>
      <w:r w:rsidR="001C4C80">
        <w:rPr>
          <w:rFonts w:ascii="Times New Roman" w:hAnsi="Times New Roman" w:cs="Times New Roman"/>
          <w:sz w:val="24"/>
          <w:szCs w:val="24"/>
        </w:rPr>
        <w:t xml:space="preserve"> and breaking bones.</w:t>
      </w:r>
      <w:r>
        <w:rPr>
          <w:rFonts w:ascii="Times New Roman" w:hAnsi="Times New Roman" w:cs="Times New Roman"/>
          <w:sz w:val="24"/>
          <w:szCs w:val="24"/>
        </w:rPr>
        <w:t xml:space="preserve"> </w:t>
      </w:r>
      <w:proofErr w:type="spellStart"/>
      <w:r>
        <w:rPr>
          <w:rFonts w:ascii="Times New Roman" w:hAnsi="Times New Roman" w:cs="Times New Roman"/>
          <w:sz w:val="24"/>
          <w:szCs w:val="24"/>
        </w:rPr>
        <w:t>Gluchowski</w:t>
      </w:r>
      <w:proofErr w:type="spellEnd"/>
      <w:r>
        <w:rPr>
          <w:rFonts w:ascii="Times New Roman" w:hAnsi="Times New Roman" w:cs="Times New Roman"/>
          <w:sz w:val="24"/>
          <w:szCs w:val="24"/>
        </w:rPr>
        <w:t xml:space="preserve"> </w:t>
      </w:r>
      <w:r w:rsidRPr="00C81A00">
        <w:rPr>
          <w:rFonts w:ascii="Times New Roman" w:hAnsi="Times New Roman" w:cs="Times New Roman"/>
          <w:i/>
          <w:iCs/>
          <w:sz w:val="24"/>
          <w:szCs w:val="24"/>
        </w:rPr>
        <w:t>et al</w:t>
      </w:r>
      <w:r w:rsidR="00FF41AA">
        <w:rPr>
          <w:rFonts w:ascii="Times New Roman" w:hAnsi="Times New Roman" w:cs="Times New Roman"/>
          <w:i/>
          <w:iCs/>
          <w:sz w:val="24"/>
          <w:szCs w:val="24"/>
        </w:rPr>
        <w:t>.</w:t>
      </w:r>
      <w:r>
        <w:rPr>
          <w:rFonts w:ascii="Times New Roman" w:hAnsi="Times New Roman" w:cs="Times New Roman"/>
          <w:sz w:val="24"/>
          <w:szCs w:val="24"/>
        </w:rPr>
        <w:t>’s findings also showed that connection and suitable exercise prescription according to physical aptitude would motivate</w:t>
      </w:r>
      <w:r w:rsidR="0096729D">
        <w:rPr>
          <w:rFonts w:ascii="Times New Roman" w:hAnsi="Times New Roman" w:cs="Times New Roman"/>
          <w:sz w:val="24"/>
          <w:szCs w:val="24"/>
        </w:rPr>
        <w:t xml:space="preserve"> older</w:t>
      </w:r>
      <w:r>
        <w:rPr>
          <w:rFonts w:ascii="Times New Roman" w:hAnsi="Times New Roman" w:cs="Times New Roman"/>
          <w:sz w:val="24"/>
          <w:szCs w:val="24"/>
        </w:rPr>
        <w:t xml:space="preserve"> people to exercise more.</w:t>
      </w:r>
    </w:p>
    <w:p w14:paraId="50BC042C" w14:textId="24B904C5" w:rsidR="00C81A00" w:rsidRDefault="00F67694" w:rsidP="00C81A00">
      <w:pPr>
        <w:spacing w:line="360" w:lineRule="auto"/>
        <w:rPr>
          <w:rFonts w:ascii="Times New Roman" w:hAnsi="Times New Roman" w:cs="Times New Roman"/>
          <w:sz w:val="24"/>
          <w:szCs w:val="24"/>
        </w:rPr>
      </w:pPr>
      <w:r>
        <w:rPr>
          <w:rFonts w:ascii="Times New Roman" w:hAnsi="Times New Roman" w:cs="Times New Roman"/>
          <w:sz w:val="24"/>
          <w:szCs w:val="24"/>
        </w:rPr>
        <w:t>In a 2014</w:t>
      </w:r>
      <w:r w:rsidR="00C81A00">
        <w:rPr>
          <w:rFonts w:ascii="Times New Roman" w:hAnsi="Times New Roman" w:cs="Times New Roman"/>
          <w:sz w:val="24"/>
          <w:szCs w:val="24"/>
        </w:rPr>
        <w:t xml:space="preserve"> study</w:t>
      </w:r>
      <w:r>
        <w:rPr>
          <w:rFonts w:ascii="Times New Roman" w:hAnsi="Times New Roman" w:cs="Times New Roman"/>
          <w:sz w:val="24"/>
          <w:szCs w:val="24"/>
        </w:rPr>
        <w:t>,</w:t>
      </w:r>
      <w:r w:rsidR="00C81A00">
        <w:rPr>
          <w:rFonts w:ascii="Times New Roman" w:hAnsi="Times New Roman" w:cs="Times New Roman"/>
          <w:sz w:val="24"/>
          <w:szCs w:val="24"/>
        </w:rPr>
        <w:t xml:space="preserve"> </w:t>
      </w:r>
      <w:proofErr w:type="spellStart"/>
      <w:r w:rsidR="00C81A00">
        <w:rPr>
          <w:rFonts w:ascii="Times New Roman" w:hAnsi="Times New Roman" w:cs="Times New Roman"/>
          <w:sz w:val="24"/>
          <w:szCs w:val="24"/>
        </w:rPr>
        <w:t>Normansell</w:t>
      </w:r>
      <w:proofErr w:type="spellEnd"/>
      <w:r w:rsidR="00C81A00">
        <w:rPr>
          <w:rFonts w:ascii="Times New Roman" w:hAnsi="Times New Roman" w:cs="Times New Roman"/>
          <w:sz w:val="24"/>
          <w:szCs w:val="24"/>
        </w:rPr>
        <w:t xml:space="preserve"> </w:t>
      </w:r>
      <w:r w:rsidR="00C81A00">
        <w:rPr>
          <w:rFonts w:ascii="Times New Roman" w:hAnsi="Times New Roman" w:cs="Times New Roman"/>
          <w:i/>
          <w:iCs/>
          <w:sz w:val="24"/>
          <w:szCs w:val="24"/>
        </w:rPr>
        <w:t xml:space="preserve">et </w:t>
      </w:r>
      <w:r w:rsidR="009307D9">
        <w:rPr>
          <w:rFonts w:ascii="Times New Roman" w:hAnsi="Times New Roman" w:cs="Times New Roman"/>
          <w:i/>
          <w:iCs/>
          <w:sz w:val="24"/>
          <w:szCs w:val="24"/>
        </w:rPr>
        <w:t>al</w:t>
      </w:r>
      <w:r w:rsidR="00FF41AA">
        <w:rPr>
          <w:rFonts w:ascii="Times New Roman" w:hAnsi="Times New Roman" w:cs="Times New Roman"/>
          <w:i/>
          <w:iCs/>
          <w:sz w:val="24"/>
          <w:szCs w:val="24"/>
        </w:rPr>
        <w:t>.</w:t>
      </w:r>
      <w:r w:rsidR="009307D9">
        <w:rPr>
          <w:rFonts w:ascii="Times New Roman" w:hAnsi="Times New Roman" w:cs="Times New Roman"/>
          <w:i/>
          <w:iCs/>
          <w:sz w:val="24"/>
          <w:szCs w:val="24"/>
        </w:rPr>
        <w:t xml:space="preserve"> </w:t>
      </w:r>
      <w:r w:rsidR="009307D9">
        <w:rPr>
          <w:rFonts w:ascii="Times New Roman" w:hAnsi="Times New Roman" w:cs="Times New Roman"/>
          <w:sz w:val="24"/>
          <w:szCs w:val="24"/>
        </w:rPr>
        <w:t>looked</w:t>
      </w:r>
      <w:r w:rsidR="00C81A00">
        <w:rPr>
          <w:rFonts w:ascii="Times New Roman" w:hAnsi="Times New Roman" w:cs="Times New Roman"/>
          <w:sz w:val="24"/>
          <w:szCs w:val="24"/>
        </w:rPr>
        <w:t xml:space="preserve"> at a trial called “Pace-Up”, which involved a group of </w:t>
      </w:r>
      <w:r w:rsidR="00B426BE">
        <w:rPr>
          <w:rFonts w:ascii="Times New Roman" w:hAnsi="Times New Roman" w:cs="Times New Roman"/>
          <w:sz w:val="24"/>
          <w:szCs w:val="24"/>
        </w:rPr>
        <w:t>‘</w:t>
      </w:r>
      <w:r w:rsidR="00C81A00">
        <w:rPr>
          <w:rFonts w:ascii="Times New Roman" w:hAnsi="Times New Roman" w:cs="Times New Roman"/>
          <w:sz w:val="24"/>
          <w:szCs w:val="24"/>
        </w:rPr>
        <w:t>inactive care patients</w:t>
      </w:r>
      <w:r w:rsidR="00B426BE">
        <w:rPr>
          <w:rFonts w:ascii="Times New Roman" w:hAnsi="Times New Roman" w:cs="Times New Roman"/>
          <w:sz w:val="24"/>
          <w:szCs w:val="24"/>
        </w:rPr>
        <w:t>’</w:t>
      </w:r>
      <w:r w:rsidR="00C81A00">
        <w:rPr>
          <w:rFonts w:ascii="Times New Roman" w:hAnsi="Times New Roman" w:cs="Times New Roman"/>
          <w:sz w:val="24"/>
          <w:szCs w:val="24"/>
        </w:rPr>
        <w:t xml:space="preserve"> going for walks with a pedometer, and some with the extra support of a medical nurse trained in </w:t>
      </w:r>
      <w:r w:rsidR="00B30A11">
        <w:rPr>
          <w:rFonts w:ascii="Times New Roman" w:hAnsi="Times New Roman" w:cs="Times New Roman"/>
          <w:sz w:val="24"/>
          <w:szCs w:val="24"/>
        </w:rPr>
        <w:t>‘</w:t>
      </w:r>
      <w:r w:rsidR="00C81A00">
        <w:rPr>
          <w:rFonts w:ascii="Times New Roman" w:hAnsi="Times New Roman" w:cs="Times New Roman"/>
          <w:sz w:val="24"/>
          <w:szCs w:val="24"/>
        </w:rPr>
        <w:t>Behaviour Change Techniques</w:t>
      </w:r>
      <w:r w:rsidR="00B30A11">
        <w:rPr>
          <w:rFonts w:ascii="Times New Roman" w:hAnsi="Times New Roman" w:cs="Times New Roman"/>
          <w:sz w:val="24"/>
          <w:szCs w:val="24"/>
        </w:rPr>
        <w:t>’</w:t>
      </w:r>
      <w:r w:rsidR="00C81A00">
        <w:rPr>
          <w:rFonts w:ascii="Times New Roman" w:hAnsi="Times New Roman" w:cs="Times New Roman"/>
          <w:sz w:val="24"/>
          <w:szCs w:val="24"/>
        </w:rPr>
        <w:t>. In this trial, factors which were affecting people</w:t>
      </w:r>
      <w:r w:rsidR="00E81157">
        <w:rPr>
          <w:rFonts w:ascii="Times New Roman" w:hAnsi="Times New Roman" w:cs="Times New Roman"/>
          <w:sz w:val="24"/>
          <w:szCs w:val="24"/>
        </w:rPr>
        <w:t>’s ability to take</w:t>
      </w:r>
      <w:r w:rsidR="00C81A00">
        <w:rPr>
          <w:rFonts w:ascii="Times New Roman" w:hAnsi="Times New Roman" w:cs="Times New Roman"/>
          <w:sz w:val="24"/>
          <w:szCs w:val="24"/>
        </w:rPr>
        <w:t xml:space="preserve"> part in physical activity were their physical conditions as well as a lack of a regimented timetable to fit in time for exercise. Unpleasant climate and lack of knowledge of the physical activity recording tools were other factors which came up.</w:t>
      </w:r>
    </w:p>
    <w:p w14:paraId="509611F5" w14:textId="621466D6" w:rsidR="00C81A00" w:rsidRDefault="00C81A00" w:rsidP="00BF1A09">
      <w:pPr>
        <w:spacing w:line="360" w:lineRule="auto"/>
        <w:rPr>
          <w:rFonts w:ascii="Times New Roman" w:hAnsi="Times New Roman" w:cs="Times New Roman"/>
          <w:sz w:val="24"/>
          <w:szCs w:val="24"/>
        </w:rPr>
      </w:pPr>
      <w:r>
        <w:rPr>
          <w:rFonts w:ascii="Times New Roman" w:hAnsi="Times New Roman" w:cs="Times New Roman"/>
          <w:sz w:val="24"/>
          <w:szCs w:val="24"/>
        </w:rPr>
        <w:t>Despite these drawbacks, this study highlighted the fact that the trial population became conscious of the positive consequences of walking, in this instance, on their health, fitness levels, sleep, weight management and as a result would consider incorporating walking as part of their daily habits.</w:t>
      </w:r>
    </w:p>
    <w:p w14:paraId="38A9B43F" w14:textId="399369DC" w:rsidR="002715CE" w:rsidRDefault="00B57B5E" w:rsidP="00BF1A09">
      <w:pPr>
        <w:spacing w:line="360" w:lineRule="auto"/>
        <w:rPr>
          <w:rFonts w:ascii="Times New Roman" w:hAnsi="Times New Roman" w:cs="Times New Roman"/>
          <w:sz w:val="24"/>
          <w:szCs w:val="24"/>
        </w:rPr>
      </w:pPr>
      <w:r>
        <w:rPr>
          <w:rFonts w:ascii="Times New Roman" w:hAnsi="Times New Roman" w:cs="Times New Roman"/>
          <w:sz w:val="24"/>
          <w:szCs w:val="24"/>
        </w:rPr>
        <w:t>As f</w:t>
      </w:r>
      <w:r w:rsidR="001A4824">
        <w:rPr>
          <w:rFonts w:ascii="Times New Roman" w:hAnsi="Times New Roman" w:cs="Times New Roman"/>
          <w:sz w:val="24"/>
          <w:szCs w:val="24"/>
        </w:rPr>
        <w:t xml:space="preserve">or </w:t>
      </w:r>
      <w:r>
        <w:rPr>
          <w:rFonts w:ascii="Times New Roman" w:hAnsi="Times New Roman" w:cs="Times New Roman"/>
          <w:sz w:val="24"/>
          <w:szCs w:val="24"/>
        </w:rPr>
        <w:t>students</w:t>
      </w:r>
      <w:r w:rsidR="001A4824">
        <w:rPr>
          <w:rFonts w:ascii="Times New Roman" w:hAnsi="Times New Roman" w:cs="Times New Roman"/>
          <w:sz w:val="24"/>
          <w:szCs w:val="24"/>
        </w:rPr>
        <w:t>, l</w:t>
      </w:r>
      <w:r w:rsidR="00B23FE8">
        <w:rPr>
          <w:rFonts w:ascii="Times New Roman" w:hAnsi="Times New Roman" w:cs="Times New Roman"/>
          <w:sz w:val="24"/>
          <w:szCs w:val="24"/>
        </w:rPr>
        <w:t xml:space="preserve">ack of time </w:t>
      </w:r>
      <w:r w:rsidR="001A4824">
        <w:rPr>
          <w:rFonts w:ascii="Times New Roman" w:hAnsi="Times New Roman" w:cs="Times New Roman"/>
          <w:sz w:val="24"/>
          <w:szCs w:val="24"/>
        </w:rPr>
        <w:t xml:space="preserve">to exercise (especially for girls) </w:t>
      </w:r>
      <w:r w:rsidR="006F469A">
        <w:rPr>
          <w:rFonts w:ascii="Times New Roman" w:hAnsi="Times New Roman" w:cs="Times New Roman"/>
          <w:sz w:val="24"/>
          <w:szCs w:val="24"/>
        </w:rPr>
        <w:t xml:space="preserve">due to homework, part-time jobs and family responsibilities </w:t>
      </w:r>
      <w:r w:rsidR="000D1A71">
        <w:rPr>
          <w:rFonts w:ascii="Times New Roman" w:hAnsi="Times New Roman" w:cs="Times New Roman"/>
          <w:sz w:val="24"/>
          <w:szCs w:val="24"/>
        </w:rPr>
        <w:t>are common barriers to exercising (Williamson</w:t>
      </w:r>
      <w:r w:rsidR="00760AB3">
        <w:rPr>
          <w:rFonts w:ascii="Times New Roman" w:hAnsi="Times New Roman" w:cs="Times New Roman"/>
          <w:sz w:val="24"/>
          <w:szCs w:val="24"/>
        </w:rPr>
        <w:t xml:space="preserve">, 2019). </w:t>
      </w:r>
      <w:r w:rsidR="0068463F">
        <w:rPr>
          <w:rFonts w:ascii="Times New Roman" w:hAnsi="Times New Roman" w:cs="Times New Roman"/>
          <w:sz w:val="24"/>
          <w:szCs w:val="24"/>
        </w:rPr>
        <w:t>Williamson also suggest</w:t>
      </w:r>
      <w:r w:rsidR="007630CD">
        <w:rPr>
          <w:rFonts w:ascii="Times New Roman" w:hAnsi="Times New Roman" w:cs="Times New Roman"/>
          <w:sz w:val="24"/>
          <w:szCs w:val="24"/>
        </w:rPr>
        <w:t>s</w:t>
      </w:r>
      <w:r w:rsidR="0068463F">
        <w:rPr>
          <w:rFonts w:ascii="Times New Roman" w:hAnsi="Times New Roman" w:cs="Times New Roman"/>
          <w:sz w:val="24"/>
          <w:szCs w:val="24"/>
        </w:rPr>
        <w:t xml:space="preserve"> that a</w:t>
      </w:r>
      <w:r w:rsidR="00760AB3">
        <w:rPr>
          <w:rFonts w:ascii="Times New Roman" w:hAnsi="Times New Roman" w:cs="Times New Roman"/>
          <w:sz w:val="24"/>
          <w:szCs w:val="24"/>
        </w:rPr>
        <w:t xml:space="preserve">nother factor which is particularly prevalent </w:t>
      </w:r>
      <w:r w:rsidR="00B61F27">
        <w:rPr>
          <w:rFonts w:ascii="Times New Roman" w:hAnsi="Times New Roman" w:cs="Times New Roman"/>
          <w:sz w:val="24"/>
          <w:szCs w:val="24"/>
        </w:rPr>
        <w:t xml:space="preserve">in boys, is their body size and shape as well as their physical abilities and </w:t>
      </w:r>
      <w:r w:rsidR="00CA3363">
        <w:rPr>
          <w:rFonts w:ascii="Times New Roman" w:hAnsi="Times New Roman" w:cs="Times New Roman"/>
          <w:sz w:val="24"/>
          <w:szCs w:val="24"/>
        </w:rPr>
        <w:t>the worry of being judged by their friends which appear to be influencing the amount of exercise they take part in.</w:t>
      </w:r>
    </w:p>
    <w:p w14:paraId="50F56EE9" w14:textId="62C1FB26" w:rsidR="001C6629" w:rsidRDefault="004455E7" w:rsidP="00BF1A09">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Williamson goes on stating that</w:t>
      </w:r>
      <w:r w:rsidR="00C06323">
        <w:rPr>
          <w:rFonts w:ascii="Times New Roman" w:hAnsi="Times New Roman" w:cs="Times New Roman"/>
          <w:sz w:val="24"/>
          <w:szCs w:val="24"/>
        </w:rPr>
        <w:t xml:space="preserve"> a</w:t>
      </w:r>
      <w:r w:rsidR="00642E59">
        <w:rPr>
          <w:rFonts w:ascii="Times New Roman" w:hAnsi="Times New Roman" w:cs="Times New Roman"/>
          <w:sz w:val="24"/>
          <w:szCs w:val="24"/>
        </w:rPr>
        <w:t xml:space="preserve">mongst adolescents, the sense of belonging to a </w:t>
      </w:r>
      <w:r w:rsidR="00D13FE5">
        <w:rPr>
          <w:rFonts w:ascii="Times New Roman" w:hAnsi="Times New Roman" w:cs="Times New Roman"/>
          <w:sz w:val="24"/>
          <w:szCs w:val="24"/>
        </w:rPr>
        <w:t xml:space="preserve">group </w:t>
      </w:r>
      <w:r w:rsidR="003C6421">
        <w:rPr>
          <w:rFonts w:ascii="Times New Roman" w:hAnsi="Times New Roman" w:cs="Times New Roman"/>
          <w:sz w:val="24"/>
          <w:szCs w:val="24"/>
        </w:rPr>
        <w:t xml:space="preserve">can sway </w:t>
      </w:r>
      <w:r w:rsidR="00942E60">
        <w:rPr>
          <w:rFonts w:ascii="Times New Roman" w:hAnsi="Times New Roman" w:cs="Times New Roman"/>
          <w:sz w:val="24"/>
          <w:szCs w:val="24"/>
        </w:rPr>
        <w:t>their decision to take part in sports or exercise</w:t>
      </w:r>
      <w:r w:rsidR="00AA6E7E">
        <w:rPr>
          <w:rFonts w:ascii="Times New Roman" w:hAnsi="Times New Roman" w:cs="Times New Roman"/>
          <w:sz w:val="24"/>
          <w:szCs w:val="24"/>
        </w:rPr>
        <w:t>, depending on whether their peers do or not.</w:t>
      </w:r>
    </w:p>
    <w:p w14:paraId="46CCCBCD" w14:textId="23AB350E" w:rsidR="001948F3" w:rsidRPr="001948F3" w:rsidRDefault="001948F3" w:rsidP="00BF1A09">
      <w:pPr>
        <w:spacing w:line="360" w:lineRule="auto"/>
        <w:rPr>
          <w:rFonts w:ascii="Times New Roman" w:hAnsi="Times New Roman" w:cs="Times New Roman"/>
          <w:sz w:val="24"/>
          <w:szCs w:val="24"/>
        </w:rPr>
      </w:pPr>
      <w:r>
        <w:rPr>
          <w:rFonts w:ascii="Times New Roman" w:hAnsi="Times New Roman" w:cs="Times New Roman"/>
          <w:sz w:val="24"/>
          <w:szCs w:val="24"/>
        </w:rPr>
        <w:t xml:space="preserve">Edmunds </w:t>
      </w:r>
      <w:r w:rsidRPr="001948F3">
        <w:rPr>
          <w:rFonts w:ascii="Times New Roman" w:hAnsi="Times New Roman" w:cs="Times New Roman"/>
          <w:i/>
          <w:iCs/>
          <w:sz w:val="24"/>
          <w:szCs w:val="24"/>
        </w:rPr>
        <w:t>et al</w:t>
      </w:r>
      <w:r w:rsidR="00375254">
        <w:rPr>
          <w:rFonts w:ascii="Times New Roman" w:hAnsi="Times New Roman" w:cs="Times New Roman"/>
          <w:i/>
          <w:iCs/>
          <w:sz w:val="24"/>
          <w:szCs w:val="24"/>
        </w:rPr>
        <w:t>.</w:t>
      </w:r>
      <w:r>
        <w:rPr>
          <w:rFonts w:ascii="Times New Roman" w:hAnsi="Times New Roman" w:cs="Times New Roman"/>
          <w:sz w:val="24"/>
          <w:szCs w:val="24"/>
        </w:rPr>
        <w:t xml:space="preserve"> (2013), in their study of office workers, found that the employees who took part in the study admitted that their lack of use of the work gym was partly due to confusion about the use of the apparatus and a feeling of uneasiness regarding their personal lack of physical energy. For women, another hurdle was the fact that male users dominated the use of the gym, which gave them a</w:t>
      </w:r>
      <w:r w:rsidR="00C23350">
        <w:rPr>
          <w:rFonts w:ascii="Times New Roman" w:hAnsi="Times New Roman" w:cs="Times New Roman"/>
          <w:sz w:val="24"/>
          <w:szCs w:val="24"/>
        </w:rPr>
        <w:t xml:space="preserve"> </w:t>
      </w:r>
      <w:r>
        <w:rPr>
          <w:rFonts w:ascii="Times New Roman" w:hAnsi="Times New Roman" w:cs="Times New Roman"/>
          <w:sz w:val="24"/>
          <w:szCs w:val="24"/>
        </w:rPr>
        <w:t xml:space="preserve">sense of physical </w:t>
      </w:r>
      <w:r w:rsidR="0050796B">
        <w:rPr>
          <w:rFonts w:ascii="Times New Roman" w:hAnsi="Times New Roman" w:cs="Times New Roman"/>
          <w:sz w:val="24"/>
          <w:szCs w:val="24"/>
        </w:rPr>
        <w:t>self-</w:t>
      </w:r>
      <w:r w:rsidR="00C23350">
        <w:rPr>
          <w:rFonts w:ascii="Times New Roman" w:hAnsi="Times New Roman" w:cs="Times New Roman"/>
          <w:sz w:val="24"/>
          <w:szCs w:val="24"/>
        </w:rPr>
        <w:t>awareness</w:t>
      </w:r>
      <w:r>
        <w:rPr>
          <w:rFonts w:ascii="Times New Roman" w:hAnsi="Times New Roman" w:cs="Times New Roman"/>
          <w:sz w:val="24"/>
          <w:szCs w:val="24"/>
        </w:rPr>
        <w:t xml:space="preserve"> and awkwardness. As regards to activities offered on site, such as team sports, members of staff in the study judged them mostly suitable for </w:t>
      </w:r>
      <w:r w:rsidR="004A1AA1">
        <w:rPr>
          <w:rFonts w:ascii="Times New Roman" w:hAnsi="Times New Roman" w:cs="Times New Roman"/>
          <w:sz w:val="24"/>
          <w:szCs w:val="24"/>
        </w:rPr>
        <w:t>‘</w:t>
      </w:r>
      <w:r>
        <w:rPr>
          <w:rFonts w:ascii="Times New Roman" w:hAnsi="Times New Roman" w:cs="Times New Roman"/>
          <w:sz w:val="24"/>
          <w:szCs w:val="24"/>
        </w:rPr>
        <w:t>exercise freaks</w:t>
      </w:r>
      <w:r w:rsidR="004A1AA1">
        <w:rPr>
          <w:rFonts w:ascii="Times New Roman" w:hAnsi="Times New Roman" w:cs="Times New Roman"/>
          <w:sz w:val="24"/>
          <w:szCs w:val="24"/>
        </w:rPr>
        <w:t>’</w:t>
      </w:r>
      <w:r>
        <w:rPr>
          <w:rFonts w:ascii="Times New Roman" w:hAnsi="Times New Roman" w:cs="Times New Roman"/>
          <w:sz w:val="24"/>
          <w:szCs w:val="24"/>
        </w:rPr>
        <w:t>.</w:t>
      </w:r>
      <w:r w:rsidR="00F4544C">
        <w:rPr>
          <w:rFonts w:ascii="Times New Roman" w:hAnsi="Times New Roman" w:cs="Times New Roman"/>
          <w:sz w:val="24"/>
          <w:szCs w:val="24"/>
        </w:rPr>
        <w:t xml:space="preserve"> Another </w:t>
      </w:r>
      <w:r w:rsidR="00DD662A">
        <w:rPr>
          <w:rFonts w:ascii="Times New Roman" w:hAnsi="Times New Roman" w:cs="Times New Roman"/>
          <w:sz w:val="24"/>
          <w:szCs w:val="24"/>
        </w:rPr>
        <w:t>common statement among inactive employees was that they found exercising tedious.</w:t>
      </w:r>
      <w:r w:rsidR="003834B7">
        <w:rPr>
          <w:rFonts w:ascii="Times New Roman" w:hAnsi="Times New Roman" w:cs="Times New Roman"/>
          <w:sz w:val="24"/>
          <w:szCs w:val="24"/>
        </w:rPr>
        <w:t xml:space="preserve"> Time pressure </w:t>
      </w:r>
      <w:r w:rsidR="00C150BF">
        <w:rPr>
          <w:rFonts w:ascii="Times New Roman" w:hAnsi="Times New Roman" w:cs="Times New Roman"/>
          <w:sz w:val="24"/>
          <w:szCs w:val="24"/>
        </w:rPr>
        <w:t xml:space="preserve">was another suggested barrier to physical activity, </w:t>
      </w:r>
      <w:r w:rsidR="004A314B">
        <w:rPr>
          <w:rFonts w:ascii="Times New Roman" w:hAnsi="Times New Roman" w:cs="Times New Roman"/>
          <w:sz w:val="24"/>
          <w:szCs w:val="24"/>
        </w:rPr>
        <w:t xml:space="preserve">which meant that they chose </w:t>
      </w:r>
      <w:r w:rsidR="00C0377B">
        <w:rPr>
          <w:rFonts w:ascii="Times New Roman" w:hAnsi="Times New Roman" w:cs="Times New Roman"/>
          <w:sz w:val="24"/>
          <w:szCs w:val="24"/>
        </w:rPr>
        <w:t xml:space="preserve">other </w:t>
      </w:r>
      <w:r w:rsidR="004A314B">
        <w:rPr>
          <w:rFonts w:ascii="Times New Roman" w:hAnsi="Times New Roman" w:cs="Times New Roman"/>
          <w:sz w:val="24"/>
          <w:szCs w:val="24"/>
        </w:rPr>
        <w:t xml:space="preserve">hobbies or spending time with family </w:t>
      </w:r>
      <w:r w:rsidR="00AE0C26">
        <w:rPr>
          <w:rFonts w:ascii="Times New Roman" w:hAnsi="Times New Roman" w:cs="Times New Roman"/>
          <w:sz w:val="24"/>
          <w:szCs w:val="24"/>
        </w:rPr>
        <w:t xml:space="preserve">instead of exercising during their </w:t>
      </w:r>
      <w:r w:rsidR="00482C49">
        <w:rPr>
          <w:rFonts w:ascii="Times New Roman" w:hAnsi="Times New Roman" w:cs="Times New Roman"/>
          <w:sz w:val="24"/>
          <w:szCs w:val="24"/>
        </w:rPr>
        <w:t>spare</w:t>
      </w:r>
      <w:r w:rsidR="00AE0C26">
        <w:rPr>
          <w:rFonts w:ascii="Times New Roman" w:hAnsi="Times New Roman" w:cs="Times New Roman"/>
          <w:sz w:val="24"/>
          <w:szCs w:val="24"/>
        </w:rPr>
        <w:t xml:space="preserve"> time.</w:t>
      </w:r>
      <w:r w:rsidR="002B1979">
        <w:rPr>
          <w:rFonts w:ascii="Times New Roman" w:hAnsi="Times New Roman" w:cs="Times New Roman"/>
          <w:sz w:val="24"/>
          <w:szCs w:val="24"/>
        </w:rPr>
        <w:t xml:space="preserve"> Long journeys </w:t>
      </w:r>
      <w:r w:rsidR="00482C49">
        <w:rPr>
          <w:rFonts w:ascii="Times New Roman" w:hAnsi="Times New Roman" w:cs="Times New Roman"/>
          <w:sz w:val="24"/>
          <w:szCs w:val="24"/>
        </w:rPr>
        <w:t xml:space="preserve">to and from work reduced their amount of free </w:t>
      </w:r>
      <w:r w:rsidR="00B671BE">
        <w:rPr>
          <w:rFonts w:ascii="Times New Roman" w:hAnsi="Times New Roman" w:cs="Times New Roman"/>
          <w:sz w:val="24"/>
          <w:szCs w:val="24"/>
        </w:rPr>
        <w:t>time and</w:t>
      </w:r>
      <w:r w:rsidR="004B0F9E">
        <w:rPr>
          <w:rFonts w:ascii="Times New Roman" w:hAnsi="Times New Roman" w:cs="Times New Roman"/>
          <w:sz w:val="24"/>
          <w:szCs w:val="24"/>
        </w:rPr>
        <w:t xml:space="preserve"> made them feel physically and mentally exhausted at the end of the </w:t>
      </w:r>
      <w:r w:rsidR="00957BC2">
        <w:rPr>
          <w:rFonts w:ascii="Times New Roman" w:hAnsi="Times New Roman" w:cs="Times New Roman"/>
          <w:sz w:val="24"/>
          <w:szCs w:val="24"/>
        </w:rPr>
        <w:t xml:space="preserve">workday, with no desire or energy left to participate in physical activity. Irregular shifts </w:t>
      </w:r>
      <w:r w:rsidR="0068400A">
        <w:rPr>
          <w:rFonts w:ascii="Times New Roman" w:hAnsi="Times New Roman" w:cs="Times New Roman"/>
          <w:sz w:val="24"/>
          <w:szCs w:val="24"/>
        </w:rPr>
        <w:t xml:space="preserve">also </w:t>
      </w:r>
      <w:r w:rsidR="00B671BE">
        <w:rPr>
          <w:rFonts w:ascii="Times New Roman" w:hAnsi="Times New Roman" w:cs="Times New Roman"/>
          <w:sz w:val="24"/>
          <w:szCs w:val="24"/>
        </w:rPr>
        <w:t xml:space="preserve">showed that implementing a </w:t>
      </w:r>
      <w:r w:rsidR="005B04D6">
        <w:rPr>
          <w:rFonts w:ascii="Times New Roman" w:hAnsi="Times New Roman" w:cs="Times New Roman"/>
          <w:sz w:val="24"/>
          <w:szCs w:val="24"/>
        </w:rPr>
        <w:t>weekly structured exercise routine became almost unachievable.</w:t>
      </w:r>
    </w:p>
    <w:p w14:paraId="00CCF9BE" w14:textId="0D95EFA3" w:rsidR="006B64F4" w:rsidRDefault="00CF2D0D" w:rsidP="00BF1A09">
      <w:pPr>
        <w:spacing w:line="360" w:lineRule="auto"/>
        <w:rPr>
          <w:rFonts w:ascii="Times New Roman" w:hAnsi="Times New Roman" w:cs="Times New Roman"/>
          <w:sz w:val="24"/>
          <w:szCs w:val="24"/>
        </w:rPr>
      </w:pPr>
      <w:r>
        <w:rPr>
          <w:rFonts w:ascii="Times New Roman" w:hAnsi="Times New Roman" w:cs="Times New Roman"/>
          <w:sz w:val="24"/>
          <w:szCs w:val="24"/>
        </w:rPr>
        <w:t xml:space="preserve">Another unforeseen </w:t>
      </w:r>
      <w:r w:rsidR="00C517DB">
        <w:rPr>
          <w:rFonts w:ascii="Times New Roman" w:hAnsi="Times New Roman" w:cs="Times New Roman"/>
          <w:sz w:val="24"/>
          <w:szCs w:val="24"/>
        </w:rPr>
        <w:t xml:space="preserve">impact on exercising was the outbreak of </w:t>
      </w:r>
      <w:r w:rsidR="00E12F93">
        <w:rPr>
          <w:rFonts w:ascii="Times New Roman" w:hAnsi="Times New Roman" w:cs="Times New Roman"/>
          <w:sz w:val="24"/>
          <w:szCs w:val="24"/>
        </w:rPr>
        <w:t>the Corona Virus (</w:t>
      </w:r>
      <w:proofErr w:type="spellStart"/>
      <w:r w:rsidR="000260D4">
        <w:rPr>
          <w:rFonts w:ascii="Times New Roman" w:hAnsi="Times New Roman" w:cs="Times New Roman"/>
          <w:sz w:val="24"/>
          <w:szCs w:val="24"/>
        </w:rPr>
        <w:t>Kass</w:t>
      </w:r>
      <w:proofErr w:type="spellEnd"/>
      <w:r w:rsidR="000260D4">
        <w:rPr>
          <w:rFonts w:ascii="Times New Roman" w:hAnsi="Times New Roman" w:cs="Times New Roman"/>
          <w:sz w:val="24"/>
          <w:szCs w:val="24"/>
        </w:rPr>
        <w:t xml:space="preserve"> </w:t>
      </w:r>
      <w:r w:rsidR="000260D4" w:rsidRPr="000260D4">
        <w:rPr>
          <w:rFonts w:ascii="Times New Roman" w:hAnsi="Times New Roman" w:cs="Times New Roman"/>
          <w:i/>
          <w:iCs/>
          <w:sz w:val="24"/>
          <w:szCs w:val="24"/>
        </w:rPr>
        <w:t>et al</w:t>
      </w:r>
      <w:r w:rsidR="00D64985">
        <w:rPr>
          <w:rFonts w:ascii="Times New Roman" w:hAnsi="Times New Roman" w:cs="Times New Roman"/>
          <w:i/>
          <w:iCs/>
          <w:sz w:val="24"/>
          <w:szCs w:val="24"/>
        </w:rPr>
        <w:t>.</w:t>
      </w:r>
      <w:r w:rsidR="00E12F93">
        <w:rPr>
          <w:rFonts w:ascii="Times New Roman" w:hAnsi="Times New Roman" w:cs="Times New Roman"/>
          <w:sz w:val="24"/>
          <w:szCs w:val="24"/>
        </w:rPr>
        <w:t>, 2021). During the first</w:t>
      </w:r>
      <w:r w:rsidR="00015A9C">
        <w:rPr>
          <w:rFonts w:ascii="Times New Roman" w:hAnsi="Times New Roman" w:cs="Times New Roman"/>
          <w:sz w:val="24"/>
          <w:szCs w:val="24"/>
        </w:rPr>
        <w:t xml:space="preserve"> few months of the</w:t>
      </w:r>
      <w:r w:rsidR="00E12F93">
        <w:rPr>
          <w:rFonts w:ascii="Times New Roman" w:hAnsi="Times New Roman" w:cs="Times New Roman"/>
          <w:sz w:val="24"/>
          <w:szCs w:val="24"/>
        </w:rPr>
        <w:t xml:space="preserve"> </w:t>
      </w:r>
      <w:r w:rsidR="000223ED">
        <w:rPr>
          <w:rFonts w:ascii="Times New Roman" w:hAnsi="Times New Roman" w:cs="Times New Roman"/>
          <w:sz w:val="24"/>
          <w:szCs w:val="24"/>
        </w:rPr>
        <w:t xml:space="preserve">Covid-19 pandemic, the UK government made the decision to </w:t>
      </w:r>
      <w:r w:rsidR="003858B7">
        <w:rPr>
          <w:rFonts w:ascii="Times New Roman" w:hAnsi="Times New Roman" w:cs="Times New Roman"/>
          <w:sz w:val="24"/>
          <w:szCs w:val="24"/>
        </w:rPr>
        <w:t>impose a general lockdown to try and put a stop to the spread of the corona virus, as suggested by the WHO</w:t>
      </w:r>
      <w:r w:rsidR="002A6B98">
        <w:rPr>
          <w:rFonts w:ascii="Times New Roman" w:hAnsi="Times New Roman" w:cs="Times New Roman"/>
          <w:sz w:val="24"/>
          <w:szCs w:val="24"/>
        </w:rPr>
        <w:t>’s</w:t>
      </w:r>
      <w:r w:rsidR="003858B7">
        <w:rPr>
          <w:rFonts w:ascii="Times New Roman" w:hAnsi="Times New Roman" w:cs="Times New Roman"/>
          <w:sz w:val="24"/>
          <w:szCs w:val="24"/>
        </w:rPr>
        <w:t xml:space="preserve"> </w:t>
      </w:r>
      <w:r w:rsidR="004C6D7B">
        <w:rPr>
          <w:rFonts w:ascii="Times New Roman" w:hAnsi="Times New Roman" w:cs="Times New Roman"/>
          <w:sz w:val="24"/>
          <w:szCs w:val="24"/>
        </w:rPr>
        <w:t>online</w:t>
      </w:r>
      <w:r w:rsidR="002A6B98">
        <w:rPr>
          <w:rFonts w:ascii="Times New Roman" w:hAnsi="Times New Roman" w:cs="Times New Roman"/>
          <w:sz w:val="24"/>
          <w:szCs w:val="24"/>
        </w:rPr>
        <w:t xml:space="preserve"> report</w:t>
      </w:r>
      <w:r w:rsidR="00A745EC">
        <w:rPr>
          <w:rFonts w:ascii="Times New Roman" w:hAnsi="Times New Roman" w:cs="Times New Roman"/>
          <w:sz w:val="24"/>
          <w:szCs w:val="24"/>
        </w:rPr>
        <w:t xml:space="preserve"> (2020)</w:t>
      </w:r>
      <w:r w:rsidR="003858B7">
        <w:rPr>
          <w:rFonts w:ascii="Times New Roman" w:hAnsi="Times New Roman" w:cs="Times New Roman"/>
          <w:sz w:val="24"/>
          <w:szCs w:val="24"/>
        </w:rPr>
        <w:t>.</w:t>
      </w:r>
      <w:r w:rsidR="005027D2">
        <w:rPr>
          <w:rFonts w:ascii="Times New Roman" w:hAnsi="Times New Roman" w:cs="Times New Roman"/>
          <w:sz w:val="24"/>
          <w:szCs w:val="24"/>
        </w:rPr>
        <w:t xml:space="preserve"> As a</w:t>
      </w:r>
      <w:r w:rsidR="004C7D7B">
        <w:rPr>
          <w:rFonts w:ascii="Times New Roman" w:hAnsi="Times New Roman" w:cs="Times New Roman"/>
          <w:sz w:val="24"/>
          <w:szCs w:val="24"/>
        </w:rPr>
        <w:t xml:space="preserve"> result, a huge part of the population</w:t>
      </w:r>
      <w:r w:rsidR="001F7A11">
        <w:rPr>
          <w:rFonts w:ascii="Times New Roman" w:hAnsi="Times New Roman" w:cs="Times New Roman"/>
          <w:sz w:val="24"/>
          <w:szCs w:val="24"/>
        </w:rPr>
        <w:t xml:space="preserve"> </w:t>
      </w:r>
      <w:r w:rsidR="00621922">
        <w:rPr>
          <w:rFonts w:ascii="Times New Roman" w:hAnsi="Times New Roman" w:cs="Times New Roman"/>
          <w:sz w:val="24"/>
          <w:szCs w:val="24"/>
        </w:rPr>
        <w:t>was</w:t>
      </w:r>
      <w:r w:rsidR="001F7A11">
        <w:rPr>
          <w:rFonts w:ascii="Times New Roman" w:hAnsi="Times New Roman" w:cs="Times New Roman"/>
          <w:sz w:val="24"/>
          <w:szCs w:val="24"/>
        </w:rPr>
        <w:t xml:space="preserve"> denied access to places to exercise, such as leisure centres, gyms, swimming pool</w:t>
      </w:r>
      <w:r w:rsidR="00644016">
        <w:rPr>
          <w:rFonts w:ascii="Times New Roman" w:hAnsi="Times New Roman" w:cs="Times New Roman"/>
          <w:sz w:val="24"/>
          <w:szCs w:val="24"/>
        </w:rPr>
        <w:t>s</w:t>
      </w:r>
      <w:r w:rsidR="001F7A11">
        <w:rPr>
          <w:rFonts w:ascii="Times New Roman" w:hAnsi="Times New Roman" w:cs="Times New Roman"/>
          <w:sz w:val="24"/>
          <w:szCs w:val="24"/>
        </w:rPr>
        <w:t xml:space="preserve">, etc. </w:t>
      </w:r>
      <w:r w:rsidR="00621922">
        <w:rPr>
          <w:rFonts w:ascii="Times New Roman" w:hAnsi="Times New Roman" w:cs="Times New Roman"/>
          <w:sz w:val="24"/>
          <w:szCs w:val="24"/>
        </w:rPr>
        <w:t xml:space="preserve">On top of that, the fact that schools and nurseries had to </w:t>
      </w:r>
      <w:r w:rsidR="00765520">
        <w:rPr>
          <w:rFonts w:ascii="Times New Roman" w:hAnsi="Times New Roman" w:cs="Times New Roman"/>
          <w:sz w:val="24"/>
          <w:szCs w:val="24"/>
        </w:rPr>
        <w:t xml:space="preserve">close meant that parents had to work from home and therefore did not have </w:t>
      </w:r>
      <w:r w:rsidR="00BB386B">
        <w:rPr>
          <w:rFonts w:ascii="Times New Roman" w:hAnsi="Times New Roman" w:cs="Times New Roman"/>
          <w:sz w:val="24"/>
          <w:szCs w:val="24"/>
        </w:rPr>
        <w:t>enough</w:t>
      </w:r>
      <w:r w:rsidR="00765520">
        <w:rPr>
          <w:rFonts w:ascii="Times New Roman" w:hAnsi="Times New Roman" w:cs="Times New Roman"/>
          <w:sz w:val="24"/>
          <w:szCs w:val="24"/>
        </w:rPr>
        <w:t xml:space="preserve"> time to spend exercising.</w:t>
      </w:r>
      <w:r w:rsidR="00BB386B">
        <w:rPr>
          <w:rFonts w:ascii="Times New Roman" w:hAnsi="Times New Roman" w:cs="Times New Roman"/>
          <w:sz w:val="24"/>
          <w:szCs w:val="24"/>
        </w:rPr>
        <w:t xml:space="preserve"> </w:t>
      </w:r>
    </w:p>
    <w:p w14:paraId="72B59B9A" w14:textId="03A73399" w:rsidR="0082280D" w:rsidRDefault="0082280D" w:rsidP="00BF1A09">
      <w:pPr>
        <w:spacing w:line="360" w:lineRule="auto"/>
        <w:rPr>
          <w:rFonts w:ascii="Times New Roman" w:hAnsi="Times New Roman" w:cs="Times New Roman"/>
          <w:sz w:val="24"/>
          <w:szCs w:val="24"/>
        </w:rPr>
      </w:pPr>
      <w:r>
        <w:rPr>
          <w:rFonts w:ascii="Times New Roman" w:hAnsi="Times New Roman" w:cs="Times New Roman"/>
          <w:sz w:val="24"/>
          <w:szCs w:val="24"/>
        </w:rPr>
        <w:t xml:space="preserve">However, </w:t>
      </w:r>
      <w:proofErr w:type="spellStart"/>
      <w:r w:rsidR="003E468A">
        <w:rPr>
          <w:rFonts w:ascii="Times New Roman" w:hAnsi="Times New Roman" w:cs="Times New Roman"/>
          <w:sz w:val="24"/>
          <w:szCs w:val="24"/>
        </w:rPr>
        <w:t>Kass’s</w:t>
      </w:r>
      <w:proofErr w:type="spellEnd"/>
      <w:r w:rsidR="003E468A">
        <w:rPr>
          <w:rFonts w:ascii="Times New Roman" w:hAnsi="Times New Roman" w:cs="Times New Roman"/>
          <w:sz w:val="24"/>
          <w:szCs w:val="24"/>
        </w:rPr>
        <w:t xml:space="preserve"> </w:t>
      </w:r>
      <w:r w:rsidR="00D536B5">
        <w:rPr>
          <w:rFonts w:ascii="Times New Roman" w:hAnsi="Times New Roman" w:cs="Times New Roman"/>
          <w:sz w:val="24"/>
          <w:szCs w:val="24"/>
        </w:rPr>
        <w:t xml:space="preserve">study </w:t>
      </w:r>
      <w:r w:rsidR="00F86CB4">
        <w:rPr>
          <w:rFonts w:ascii="Times New Roman" w:hAnsi="Times New Roman" w:cs="Times New Roman"/>
          <w:sz w:val="24"/>
          <w:szCs w:val="24"/>
        </w:rPr>
        <w:t xml:space="preserve">also found that there was an uptake of walking by 70% of the population during the first lockdown </w:t>
      </w:r>
      <w:r w:rsidR="00806D19">
        <w:rPr>
          <w:rFonts w:ascii="Times New Roman" w:hAnsi="Times New Roman" w:cs="Times New Roman"/>
          <w:sz w:val="24"/>
          <w:szCs w:val="24"/>
        </w:rPr>
        <w:t xml:space="preserve">which was a positive </w:t>
      </w:r>
      <w:r w:rsidR="00895F29">
        <w:rPr>
          <w:rFonts w:ascii="Times New Roman" w:hAnsi="Times New Roman" w:cs="Times New Roman"/>
          <w:sz w:val="24"/>
          <w:szCs w:val="24"/>
        </w:rPr>
        <w:t xml:space="preserve">outcome despite the </w:t>
      </w:r>
      <w:r w:rsidR="00D1768E">
        <w:rPr>
          <w:rFonts w:ascii="Times New Roman" w:hAnsi="Times New Roman" w:cs="Times New Roman"/>
          <w:sz w:val="24"/>
          <w:szCs w:val="24"/>
        </w:rPr>
        <w:t>decrease in other physical exercises.</w:t>
      </w:r>
    </w:p>
    <w:p w14:paraId="40732FB3" w14:textId="19496C92" w:rsidR="00E24C65" w:rsidRDefault="00E24C65" w:rsidP="00BF1A09">
      <w:pPr>
        <w:spacing w:line="360" w:lineRule="auto"/>
        <w:rPr>
          <w:rFonts w:ascii="Times New Roman" w:hAnsi="Times New Roman" w:cs="Times New Roman"/>
          <w:sz w:val="24"/>
          <w:szCs w:val="24"/>
        </w:rPr>
      </w:pPr>
    </w:p>
    <w:p w14:paraId="30D6CDD2" w14:textId="77777777" w:rsidR="00B56511" w:rsidRDefault="00B56511" w:rsidP="00BF1A09">
      <w:pPr>
        <w:spacing w:line="360" w:lineRule="auto"/>
        <w:rPr>
          <w:rFonts w:ascii="Times New Roman" w:hAnsi="Times New Roman" w:cs="Times New Roman"/>
          <w:sz w:val="24"/>
          <w:szCs w:val="24"/>
        </w:rPr>
      </w:pPr>
    </w:p>
    <w:p w14:paraId="0F12CC74" w14:textId="77777777" w:rsidR="004A424E" w:rsidRDefault="005255AD" w:rsidP="00BF1A09">
      <w:pPr>
        <w:spacing w:line="360" w:lineRule="auto"/>
        <w:rPr>
          <w:rFonts w:ascii="Times New Roman" w:hAnsi="Times New Roman" w:cs="Times New Roman"/>
          <w:sz w:val="24"/>
          <w:szCs w:val="24"/>
        </w:rPr>
      </w:pPr>
      <w:r>
        <w:rPr>
          <w:rFonts w:ascii="Times New Roman" w:hAnsi="Times New Roman" w:cs="Times New Roman"/>
          <w:sz w:val="24"/>
          <w:szCs w:val="24"/>
        </w:rPr>
        <w:t xml:space="preserve">As </w:t>
      </w:r>
      <w:r w:rsidR="00ED373A">
        <w:rPr>
          <w:rFonts w:ascii="Times New Roman" w:hAnsi="Times New Roman" w:cs="Times New Roman"/>
          <w:sz w:val="24"/>
          <w:szCs w:val="24"/>
        </w:rPr>
        <w:t xml:space="preserve">the research stated in the essay has demonstrated, socio-economic factors have a </w:t>
      </w:r>
      <w:r w:rsidR="009A24A5">
        <w:rPr>
          <w:rFonts w:ascii="Times New Roman" w:hAnsi="Times New Roman" w:cs="Times New Roman"/>
          <w:sz w:val="24"/>
          <w:szCs w:val="24"/>
        </w:rPr>
        <w:t>serious impact o</w:t>
      </w:r>
      <w:r w:rsidR="00933F8D">
        <w:rPr>
          <w:rFonts w:ascii="Times New Roman" w:hAnsi="Times New Roman" w:cs="Times New Roman"/>
          <w:sz w:val="24"/>
          <w:szCs w:val="24"/>
        </w:rPr>
        <w:t>n</w:t>
      </w:r>
      <w:r w:rsidR="009A24A5">
        <w:rPr>
          <w:rFonts w:ascii="Times New Roman" w:hAnsi="Times New Roman" w:cs="Times New Roman"/>
          <w:sz w:val="24"/>
          <w:szCs w:val="24"/>
        </w:rPr>
        <w:t xml:space="preserve"> physical </w:t>
      </w:r>
      <w:r w:rsidR="00933F8D">
        <w:rPr>
          <w:rFonts w:ascii="Times New Roman" w:hAnsi="Times New Roman" w:cs="Times New Roman"/>
          <w:sz w:val="24"/>
          <w:szCs w:val="24"/>
        </w:rPr>
        <w:t>in</w:t>
      </w:r>
      <w:r w:rsidR="009A24A5">
        <w:rPr>
          <w:rFonts w:ascii="Times New Roman" w:hAnsi="Times New Roman" w:cs="Times New Roman"/>
          <w:sz w:val="24"/>
          <w:szCs w:val="24"/>
        </w:rPr>
        <w:t xml:space="preserve">activity, specifically among </w:t>
      </w:r>
      <w:r w:rsidR="00431DBB">
        <w:rPr>
          <w:rFonts w:ascii="Times New Roman" w:hAnsi="Times New Roman" w:cs="Times New Roman"/>
          <w:sz w:val="24"/>
          <w:szCs w:val="24"/>
        </w:rPr>
        <w:t>minority ethnic groups.</w:t>
      </w:r>
      <w:r w:rsidR="004463BE">
        <w:rPr>
          <w:rFonts w:ascii="Times New Roman" w:hAnsi="Times New Roman" w:cs="Times New Roman"/>
          <w:sz w:val="24"/>
          <w:szCs w:val="24"/>
        </w:rPr>
        <w:t xml:space="preserve"> </w:t>
      </w:r>
      <w:r w:rsidR="008773C6">
        <w:rPr>
          <w:rFonts w:ascii="Times New Roman" w:hAnsi="Times New Roman" w:cs="Times New Roman"/>
          <w:sz w:val="24"/>
          <w:szCs w:val="24"/>
        </w:rPr>
        <w:t xml:space="preserve">It also </w:t>
      </w:r>
      <w:r w:rsidR="004A424E">
        <w:rPr>
          <w:rFonts w:ascii="Times New Roman" w:hAnsi="Times New Roman" w:cs="Times New Roman"/>
          <w:sz w:val="24"/>
          <w:szCs w:val="24"/>
        </w:rPr>
        <w:t>points out</w:t>
      </w:r>
      <w:r w:rsidR="008773C6">
        <w:rPr>
          <w:rFonts w:ascii="Times New Roman" w:hAnsi="Times New Roman" w:cs="Times New Roman"/>
          <w:sz w:val="24"/>
          <w:szCs w:val="24"/>
        </w:rPr>
        <w:t xml:space="preserve"> that overall, </w:t>
      </w:r>
      <w:r w:rsidR="00DA3976">
        <w:rPr>
          <w:rFonts w:ascii="Times New Roman" w:hAnsi="Times New Roman" w:cs="Times New Roman"/>
          <w:sz w:val="24"/>
          <w:szCs w:val="24"/>
        </w:rPr>
        <w:t>women are less active than men and older adults less active than younger people.</w:t>
      </w:r>
      <w:r w:rsidR="00917552">
        <w:rPr>
          <w:rFonts w:ascii="Times New Roman" w:hAnsi="Times New Roman" w:cs="Times New Roman"/>
          <w:sz w:val="24"/>
          <w:szCs w:val="24"/>
        </w:rPr>
        <w:t xml:space="preserve"> </w:t>
      </w:r>
      <w:r w:rsidR="00917552">
        <w:rPr>
          <w:rFonts w:ascii="Times New Roman" w:hAnsi="Times New Roman" w:cs="Times New Roman"/>
          <w:sz w:val="24"/>
          <w:szCs w:val="24"/>
        </w:rPr>
        <w:lastRenderedPageBreak/>
        <w:t xml:space="preserve">Students and </w:t>
      </w:r>
      <w:r w:rsidR="005E688A">
        <w:rPr>
          <w:rFonts w:ascii="Times New Roman" w:hAnsi="Times New Roman" w:cs="Times New Roman"/>
          <w:sz w:val="24"/>
          <w:szCs w:val="24"/>
        </w:rPr>
        <w:t xml:space="preserve">people in work </w:t>
      </w:r>
      <w:r w:rsidR="001B020C">
        <w:rPr>
          <w:rFonts w:ascii="Times New Roman" w:hAnsi="Times New Roman" w:cs="Times New Roman"/>
          <w:sz w:val="24"/>
          <w:szCs w:val="24"/>
        </w:rPr>
        <w:t>are faced with</w:t>
      </w:r>
      <w:r w:rsidR="001C3AC0">
        <w:rPr>
          <w:rFonts w:ascii="Times New Roman" w:hAnsi="Times New Roman" w:cs="Times New Roman"/>
          <w:sz w:val="24"/>
          <w:szCs w:val="24"/>
        </w:rPr>
        <w:t xml:space="preserve"> other barriers to exercising </w:t>
      </w:r>
      <w:r w:rsidR="008C7935">
        <w:rPr>
          <w:rFonts w:ascii="Times New Roman" w:hAnsi="Times New Roman" w:cs="Times New Roman"/>
          <w:sz w:val="24"/>
          <w:szCs w:val="24"/>
        </w:rPr>
        <w:t>such as time</w:t>
      </w:r>
      <w:r w:rsidR="002A11F8">
        <w:rPr>
          <w:rFonts w:ascii="Times New Roman" w:hAnsi="Times New Roman" w:cs="Times New Roman"/>
          <w:sz w:val="24"/>
          <w:szCs w:val="24"/>
        </w:rPr>
        <w:t xml:space="preserve"> and motivation. </w:t>
      </w:r>
    </w:p>
    <w:p w14:paraId="2F06EA83" w14:textId="64B28693" w:rsidR="004B1E3C" w:rsidRDefault="002A11F8" w:rsidP="00BF1A09">
      <w:pPr>
        <w:spacing w:line="360" w:lineRule="auto"/>
        <w:rPr>
          <w:rFonts w:ascii="Times New Roman" w:hAnsi="Times New Roman" w:cs="Times New Roman"/>
          <w:sz w:val="24"/>
          <w:szCs w:val="24"/>
        </w:rPr>
      </w:pPr>
      <w:r>
        <w:rPr>
          <w:rFonts w:ascii="Times New Roman" w:hAnsi="Times New Roman" w:cs="Times New Roman"/>
          <w:sz w:val="24"/>
          <w:szCs w:val="24"/>
        </w:rPr>
        <w:t xml:space="preserve">To add to these factors, </w:t>
      </w:r>
      <w:r w:rsidR="00435D2A">
        <w:rPr>
          <w:rFonts w:ascii="Times New Roman" w:hAnsi="Times New Roman" w:cs="Times New Roman"/>
          <w:sz w:val="24"/>
          <w:szCs w:val="24"/>
        </w:rPr>
        <w:t xml:space="preserve">the covid-19 pandemic has affected the whole of the UK population in terms of </w:t>
      </w:r>
      <w:r w:rsidR="00BF4948">
        <w:rPr>
          <w:rFonts w:ascii="Times New Roman" w:hAnsi="Times New Roman" w:cs="Times New Roman"/>
          <w:sz w:val="24"/>
          <w:szCs w:val="24"/>
        </w:rPr>
        <w:t>meeting the guidelines of exercise for health</w:t>
      </w:r>
      <w:r w:rsidR="00F22DB4">
        <w:rPr>
          <w:rFonts w:ascii="Times New Roman" w:hAnsi="Times New Roman" w:cs="Times New Roman"/>
          <w:sz w:val="24"/>
          <w:szCs w:val="24"/>
        </w:rPr>
        <w:t xml:space="preserve">. However, with the </w:t>
      </w:r>
      <w:r w:rsidR="008E57C9">
        <w:rPr>
          <w:rFonts w:ascii="Times New Roman" w:hAnsi="Times New Roman" w:cs="Times New Roman"/>
          <w:sz w:val="24"/>
          <w:szCs w:val="24"/>
        </w:rPr>
        <w:t>roll out of vaccines, the pandemic has been slowed down</w:t>
      </w:r>
      <w:r w:rsidR="0056317A">
        <w:rPr>
          <w:rFonts w:ascii="Times New Roman" w:hAnsi="Times New Roman" w:cs="Times New Roman"/>
          <w:sz w:val="24"/>
          <w:szCs w:val="24"/>
        </w:rPr>
        <w:t>,</w:t>
      </w:r>
      <w:r w:rsidR="008E57C9">
        <w:rPr>
          <w:rFonts w:ascii="Times New Roman" w:hAnsi="Times New Roman" w:cs="Times New Roman"/>
          <w:sz w:val="24"/>
          <w:szCs w:val="24"/>
        </w:rPr>
        <w:t xml:space="preserve"> therefore the UK population is going back to </w:t>
      </w:r>
      <w:r w:rsidR="009A64D4">
        <w:rPr>
          <w:rFonts w:ascii="Times New Roman" w:hAnsi="Times New Roman" w:cs="Times New Roman"/>
          <w:sz w:val="24"/>
          <w:szCs w:val="24"/>
        </w:rPr>
        <w:t xml:space="preserve">pre-covid life, thanks to the reopening of gyms and other sports facilities. </w:t>
      </w:r>
    </w:p>
    <w:p w14:paraId="13114480" w14:textId="2BD2594B" w:rsidR="00E24C65" w:rsidRDefault="00710FAA" w:rsidP="00BF1A09">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WHO </w:t>
      </w:r>
      <w:r w:rsidR="004B1E3C">
        <w:rPr>
          <w:rFonts w:ascii="Times New Roman" w:hAnsi="Times New Roman" w:cs="Times New Roman"/>
          <w:sz w:val="24"/>
          <w:szCs w:val="24"/>
        </w:rPr>
        <w:t xml:space="preserve">is </w:t>
      </w:r>
      <w:r w:rsidR="00FA512E">
        <w:rPr>
          <w:rFonts w:ascii="Times New Roman" w:hAnsi="Times New Roman" w:cs="Times New Roman"/>
          <w:sz w:val="24"/>
          <w:szCs w:val="24"/>
        </w:rPr>
        <w:t>continually pushing for</w:t>
      </w:r>
      <w:r w:rsidR="00783F5C">
        <w:rPr>
          <w:rFonts w:ascii="Times New Roman" w:hAnsi="Times New Roman" w:cs="Times New Roman"/>
          <w:sz w:val="24"/>
          <w:szCs w:val="24"/>
        </w:rPr>
        <w:t xml:space="preserve"> an</w:t>
      </w:r>
      <w:r w:rsidR="00FA512E">
        <w:rPr>
          <w:rFonts w:ascii="Times New Roman" w:hAnsi="Times New Roman" w:cs="Times New Roman"/>
          <w:sz w:val="24"/>
          <w:szCs w:val="24"/>
        </w:rPr>
        <w:t xml:space="preserve"> </w:t>
      </w:r>
      <w:r w:rsidR="00DF3B91">
        <w:rPr>
          <w:rFonts w:ascii="Times New Roman" w:hAnsi="Times New Roman" w:cs="Times New Roman"/>
          <w:sz w:val="24"/>
          <w:szCs w:val="24"/>
        </w:rPr>
        <w:t xml:space="preserve">increase </w:t>
      </w:r>
      <w:r w:rsidR="00783F5C">
        <w:rPr>
          <w:rFonts w:ascii="Times New Roman" w:hAnsi="Times New Roman" w:cs="Times New Roman"/>
          <w:sz w:val="24"/>
          <w:szCs w:val="24"/>
        </w:rPr>
        <w:t>in</w:t>
      </w:r>
      <w:r w:rsidR="008D3A10">
        <w:rPr>
          <w:rFonts w:ascii="Times New Roman" w:hAnsi="Times New Roman" w:cs="Times New Roman"/>
          <w:sz w:val="24"/>
          <w:szCs w:val="24"/>
        </w:rPr>
        <w:t xml:space="preserve"> </w:t>
      </w:r>
      <w:r w:rsidR="00DF3B91">
        <w:rPr>
          <w:rFonts w:ascii="Times New Roman" w:hAnsi="Times New Roman" w:cs="Times New Roman"/>
          <w:sz w:val="24"/>
          <w:szCs w:val="24"/>
        </w:rPr>
        <w:t xml:space="preserve">uptake of physical activity </w:t>
      </w:r>
      <w:r w:rsidR="00EA5955">
        <w:rPr>
          <w:rFonts w:ascii="Times New Roman" w:hAnsi="Times New Roman" w:cs="Times New Roman"/>
          <w:sz w:val="24"/>
          <w:szCs w:val="24"/>
        </w:rPr>
        <w:t xml:space="preserve">in order to encourage better health for </w:t>
      </w:r>
      <w:r w:rsidR="004D7E7B">
        <w:rPr>
          <w:rFonts w:ascii="Times New Roman" w:hAnsi="Times New Roman" w:cs="Times New Roman"/>
          <w:sz w:val="24"/>
          <w:szCs w:val="24"/>
        </w:rPr>
        <w:t>every population</w:t>
      </w:r>
      <w:r w:rsidR="00EA5955">
        <w:rPr>
          <w:rFonts w:ascii="Times New Roman" w:hAnsi="Times New Roman" w:cs="Times New Roman"/>
          <w:sz w:val="24"/>
          <w:szCs w:val="24"/>
        </w:rPr>
        <w:t xml:space="preserve"> </w:t>
      </w:r>
      <w:r w:rsidR="00DF3B91">
        <w:rPr>
          <w:rFonts w:ascii="Times New Roman" w:hAnsi="Times New Roman" w:cs="Times New Roman"/>
          <w:sz w:val="24"/>
          <w:szCs w:val="24"/>
        </w:rPr>
        <w:t>around the world</w:t>
      </w:r>
      <w:r w:rsidR="00C81748">
        <w:rPr>
          <w:rFonts w:ascii="Times New Roman" w:hAnsi="Times New Roman" w:cs="Times New Roman"/>
          <w:sz w:val="24"/>
          <w:szCs w:val="24"/>
        </w:rPr>
        <w:t xml:space="preserve"> with their </w:t>
      </w:r>
      <w:r w:rsidR="00117D95">
        <w:rPr>
          <w:rFonts w:ascii="Times New Roman" w:hAnsi="Times New Roman" w:cs="Times New Roman"/>
          <w:sz w:val="24"/>
          <w:szCs w:val="24"/>
        </w:rPr>
        <w:t>‘</w:t>
      </w:r>
      <w:r w:rsidR="00C81748">
        <w:rPr>
          <w:rFonts w:ascii="Times New Roman" w:hAnsi="Times New Roman" w:cs="Times New Roman"/>
          <w:sz w:val="24"/>
          <w:szCs w:val="24"/>
        </w:rPr>
        <w:t>g</w:t>
      </w:r>
      <w:r w:rsidR="006A134A">
        <w:rPr>
          <w:rFonts w:ascii="Times New Roman" w:hAnsi="Times New Roman" w:cs="Times New Roman"/>
          <w:sz w:val="24"/>
          <w:szCs w:val="24"/>
        </w:rPr>
        <w:t>lobal action plan</w:t>
      </w:r>
      <w:r w:rsidR="00117D95">
        <w:rPr>
          <w:rFonts w:ascii="Times New Roman" w:hAnsi="Times New Roman" w:cs="Times New Roman"/>
          <w:sz w:val="24"/>
          <w:szCs w:val="24"/>
        </w:rPr>
        <w:t>’</w:t>
      </w:r>
      <w:r w:rsidR="00DF3B91">
        <w:rPr>
          <w:rFonts w:ascii="Times New Roman" w:hAnsi="Times New Roman" w:cs="Times New Roman"/>
          <w:sz w:val="24"/>
          <w:szCs w:val="24"/>
        </w:rPr>
        <w:t xml:space="preserve"> </w:t>
      </w:r>
      <w:r w:rsidR="004D7E7B">
        <w:rPr>
          <w:rFonts w:ascii="Times New Roman" w:hAnsi="Times New Roman" w:cs="Times New Roman"/>
          <w:sz w:val="24"/>
          <w:szCs w:val="24"/>
        </w:rPr>
        <w:t xml:space="preserve">to </w:t>
      </w:r>
      <w:r w:rsidR="00117D95">
        <w:rPr>
          <w:rFonts w:ascii="Times New Roman" w:hAnsi="Times New Roman" w:cs="Times New Roman"/>
          <w:sz w:val="24"/>
          <w:szCs w:val="24"/>
        </w:rPr>
        <w:t>bring</w:t>
      </w:r>
      <w:r w:rsidR="004D7E7B">
        <w:rPr>
          <w:rFonts w:ascii="Times New Roman" w:hAnsi="Times New Roman" w:cs="Times New Roman"/>
          <w:sz w:val="24"/>
          <w:szCs w:val="24"/>
        </w:rPr>
        <w:t xml:space="preserve"> physical inactivity</w:t>
      </w:r>
      <w:r w:rsidR="00117D95">
        <w:rPr>
          <w:rFonts w:ascii="Times New Roman" w:hAnsi="Times New Roman" w:cs="Times New Roman"/>
          <w:sz w:val="24"/>
          <w:szCs w:val="24"/>
        </w:rPr>
        <w:t xml:space="preserve"> down</w:t>
      </w:r>
      <w:r w:rsidR="004D7E7B">
        <w:rPr>
          <w:rFonts w:ascii="Times New Roman" w:hAnsi="Times New Roman" w:cs="Times New Roman"/>
          <w:sz w:val="24"/>
          <w:szCs w:val="24"/>
        </w:rPr>
        <w:t xml:space="preserve"> </w:t>
      </w:r>
      <w:r w:rsidR="00117D95">
        <w:rPr>
          <w:rFonts w:ascii="Times New Roman" w:hAnsi="Times New Roman" w:cs="Times New Roman"/>
          <w:sz w:val="24"/>
          <w:szCs w:val="24"/>
        </w:rPr>
        <w:t>by</w:t>
      </w:r>
      <w:r w:rsidR="00E64493">
        <w:rPr>
          <w:rFonts w:ascii="Times New Roman" w:hAnsi="Times New Roman" w:cs="Times New Roman"/>
          <w:sz w:val="24"/>
          <w:szCs w:val="24"/>
        </w:rPr>
        <w:t xml:space="preserve"> 10% </w:t>
      </w:r>
      <w:r w:rsidR="00C4555C">
        <w:rPr>
          <w:rFonts w:ascii="Times New Roman" w:hAnsi="Times New Roman" w:cs="Times New Roman"/>
          <w:sz w:val="24"/>
          <w:szCs w:val="24"/>
        </w:rPr>
        <w:t>by 2025 and by</w:t>
      </w:r>
      <w:r w:rsidR="00117D95">
        <w:rPr>
          <w:rFonts w:ascii="Times New Roman" w:hAnsi="Times New Roman" w:cs="Times New Roman"/>
          <w:sz w:val="24"/>
          <w:szCs w:val="24"/>
        </w:rPr>
        <w:t xml:space="preserve"> 15% </w:t>
      </w:r>
      <w:r w:rsidR="004E3BB9">
        <w:rPr>
          <w:rFonts w:ascii="Times New Roman" w:hAnsi="Times New Roman" w:cs="Times New Roman"/>
          <w:sz w:val="24"/>
          <w:szCs w:val="24"/>
        </w:rPr>
        <w:t>by 2030</w:t>
      </w:r>
      <w:r w:rsidR="00C4555C">
        <w:rPr>
          <w:rFonts w:ascii="Times New Roman" w:hAnsi="Times New Roman" w:cs="Times New Roman"/>
          <w:sz w:val="24"/>
          <w:szCs w:val="24"/>
        </w:rPr>
        <w:t xml:space="preserve"> (</w:t>
      </w:r>
      <w:r w:rsidR="00054D37">
        <w:rPr>
          <w:rFonts w:ascii="Times New Roman" w:hAnsi="Times New Roman" w:cs="Times New Roman"/>
          <w:sz w:val="24"/>
          <w:szCs w:val="24"/>
        </w:rPr>
        <w:t>The Lancet, 2018).</w:t>
      </w:r>
      <w:r w:rsidR="004E3BB9">
        <w:rPr>
          <w:rFonts w:ascii="Times New Roman" w:hAnsi="Times New Roman" w:cs="Times New Roman"/>
          <w:sz w:val="24"/>
          <w:szCs w:val="24"/>
        </w:rPr>
        <w:t xml:space="preserve"> </w:t>
      </w:r>
      <w:r w:rsidR="00D52C65">
        <w:rPr>
          <w:rFonts w:ascii="Times New Roman" w:hAnsi="Times New Roman" w:cs="Times New Roman"/>
          <w:sz w:val="24"/>
          <w:szCs w:val="24"/>
        </w:rPr>
        <w:t xml:space="preserve">The more people are aware of the benefits of </w:t>
      </w:r>
      <w:r w:rsidR="00B057B2">
        <w:rPr>
          <w:rFonts w:ascii="Times New Roman" w:hAnsi="Times New Roman" w:cs="Times New Roman"/>
          <w:sz w:val="24"/>
          <w:szCs w:val="24"/>
        </w:rPr>
        <w:t xml:space="preserve">exercise and the more accessible it becomes, the more </w:t>
      </w:r>
      <w:r w:rsidR="008D34B0">
        <w:rPr>
          <w:rFonts w:ascii="Times New Roman" w:hAnsi="Times New Roman" w:cs="Times New Roman"/>
          <w:sz w:val="24"/>
          <w:szCs w:val="24"/>
        </w:rPr>
        <w:t xml:space="preserve">they will be able to get involved in exercising to </w:t>
      </w:r>
      <w:r w:rsidR="00A44229">
        <w:rPr>
          <w:rFonts w:ascii="Times New Roman" w:hAnsi="Times New Roman" w:cs="Times New Roman"/>
          <w:sz w:val="24"/>
          <w:szCs w:val="24"/>
        </w:rPr>
        <w:t>reduce</w:t>
      </w:r>
      <w:r w:rsidR="008A5E7E">
        <w:rPr>
          <w:rFonts w:ascii="Times New Roman" w:hAnsi="Times New Roman" w:cs="Times New Roman"/>
          <w:sz w:val="24"/>
          <w:szCs w:val="24"/>
        </w:rPr>
        <w:t xml:space="preserve"> the level of non-communicable diseases</w:t>
      </w:r>
      <w:r w:rsidR="00587E63">
        <w:rPr>
          <w:rFonts w:ascii="Times New Roman" w:hAnsi="Times New Roman" w:cs="Times New Roman"/>
          <w:sz w:val="24"/>
          <w:szCs w:val="24"/>
        </w:rPr>
        <w:t xml:space="preserve"> and have a better quality of life.</w:t>
      </w:r>
      <w:r w:rsidR="004E3BB9">
        <w:rPr>
          <w:rFonts w:ascii="Times New Roman" w:hAnsi="Times New Roman" w:cs="Times New Roman"/>
          <w:sz w:val="24"/>
          <w:szCs w:val="24"/>
        </w:rPr>
        <w:t xml:space="preserve"> Consequently, </w:t>
      </w:r>
      <w:r w:rsidR="0000786A">
        <w:rPr>
          <w:rFonts w:ascii="Times New Roman" w:hAnsi="Times New Roman" w:cs="Times New Roman"/>
          <w:sz w:val="24"/>
          <w:szCs w:val="24"/>
        </w:rPr>
        <w:t>this will have a major positive impact on the UK’s NHS.</w:t>
      </w:r>
    </w:p>
    <w:p w14:paraId="0EBF8199" w14:textId="77777777" w:rsidR="00F67694" w:rsidRDefault="00F67694" w:rsidP="00BF1A09">
      <w:pPr>
        <w:spacing w:line="360" w:lineRule="auto"/>
        <w:rPr>
          <w:rFonts w:ascii="Times New Roman" w:hAnsi="Times New Roman" w:cs="Times New Roman"/>
          <w:sz w:val="24"/>
          <w:szCs w:val="24"/>
        </w:rPr>
      </w:pPr>
    </w:p>
    <w:p w14:paraId="69DC89A8" w14:textId="77777777" w:rsidR="00617563" w:rsidRPr="00320BA4" w:rsidRDefault="00617563" w:rsidP="00BF1A09">
      <w:pPr>
        <w:spacing w:line="360" w:lineRule="auto"/>
        <w:rPr>
          <w:rFonts w:ascii="Times New Roman" w:hAnsi="Times New Roman" w:cs="Times New Roman"/>
          <w:sz w:val="24"/>
          <w:szCs w:val="24"/>
        </w:rPr>
      </w:pPr>
    </w:p>
    <w:p w14:paraId="04A315A1" w14:textId="77777777" w:rsidR="004455E7" w:rsidRPr="00E52B6C" w:rsidRDefault="004455E7" w:rsidP="00BF1A09">
      <w:pPr>
        <w:spacing w:line="360" w:lineRule="auto"/>
        <w:rPr>
          <w:rFonts w:ascii="Times New Roman" w:hAnsi="Times New Roman" w:cs="Times New Roman"/>
          <w:i/>
          <w:iCs/>
          <w:sz w:val="24"/>
          <w:szCs w:val="24"/>
        </w:rPr>
      </w:pPr>
    </w:p>
    <w:p w14:paraId="290956C5" w14:textId="62CAB3B6" w:rsidR="00BF1A09" w:rsidRDefault="00BF1A09" w:rsidP="00BF1A09">
      <w:pPr>
        <w:spacing w:line="360" w:lineRule="auto"/>
        <w:rPr>
          <w:rFonts w:ascii="Times New Roman" w:hAnsi="Times New Roman" w:cs="Times New Roman"/>
          <w:sz w:val="24"/>
          <w:szCs w:val="24"/>
        </w:rPr>
      </w:pPr>
    </w:p>
    <w:p w14:paraId="155D30A0" w14:textId="6D86EF0C" w:rsidR="00BF1A09" w:rsidRDefault="00BF1A09" w:rsidP="00BF1A09">
      <w:pPr>
        <w:spacing w:line="360" w:lineRule="auto"/>
        <w:rPr>
          <w:rFonts w:ascii="Times New Roman" w:hAnsi="Times New Roman" w:cs="Times New Roman"/>
          <w:sz w:val="24"/>
          <w:szCs w:val="24"/>
        </w:rPr>
      </w:pPr>
    </w:p>
    <w:p w14:paraId="6C8DA09C" w14:textId="79BF8602" w:rsidR="001B5EC1" w:rsidRDefault="001B5EC1" w:rsidP="00BF1A09">
      <w:pPr>
        <w:spacing w:line="360" w:lineRule="auto"/>
        <w:rPr>
          <w:rFonts w:ascii="Times New Roman" w:hAnsi="Times New Roman" w:cs="Times New Roman"/>
          <w:sz w:val="24"/>
          <w:szCs w:val="24"/>
        </w:rPr>
      </w:pPr>
    </w:p>
    <w:p w14:paraId="43850485" w14:textId="610B3DA7" w:rsidR="001B5EC1" w:rsidRDefault="001B5EC1" w:rsidP="00BF1A09">
      <w:pPr>
        <w:spacing w:line="360" w:lineRule="auto"/>
        <w:rPr>
          <w:rFonts w:ascii="Times New Roman" w:hAnsi="Times New Roman" w:cs="Times New Roman"/>
          <w:sz w:val="24"/>
          <w:szCs w:val="24"/>
        </w:rPr>
      </w:pPr>
    </w:p>
    <w:p w14:paraId="0749199F" w14:textId="1A689619" w:rsidR="001B5EC1" w:rsidRDefault="001B5EC1" w:rsidP="00BF1A09">
      <w:pPr>
        <w:spacing w:line="360" w:lineRule="auto"/>
        <w:rPr>
          <w:rFonts w:ascii="Times New Roman" w:hAnsi="Times New Roman" w:cs="Times New Roman"/>
          <w:sz w:val="24"/>
          <w:szCs w:val="24"/>
        </w:rPr>
      </w:pPr>
    </w:p>
    <w:p w14:paraId="3952EC70" w14:textId="3D4556BC" w:rsidR="001B5EC1" w:rsidRDefault="001B5EC1" w:rsidP="00BF1A09">
      <w:pPr>
        <w:spacing w:line="360" w:lineRule="auto"/>
        <w:rPr>
          <w:rFonts w:ascii="Times New Roman" w:hAnsi="Times New Roman" w:cs="Times New Roman"/>
          <w:sz w:val="24"/>
          <w:szCs w:val="24"/>
        </w:rPr>
      </w:pPr>
    </w:p>
    <w:p w14:paraId="281D402B" w14:textId="05336B3F" w:rsidR="001B5EC1" w:rsidRDefault="001B5EC1" w:rsidP="00BF1A09">
      <w:pPr>
        <w:spacing w:line="360" w:lineRule="auto"/>
        <w:rPr>
          <w:rFonts w:ascii="Times New Roman" w:hAnsi="Times New Roman" w:cs="Times New Roman"/>
          <w:sz w:val="24"/>
          <w:szCs w:val="24"/>
        </w:rPr>
      </w:pPr>
    </w:p>
    <w:p w14:paraId="20A5F727" w14:textId="1A074D8A" w:rsidR="001B5EC1" w:rsidRDefault="001B5EC1" w:rsidP="00BF1A09">
      <w:pPr>
        <w:spacing w:line="360" w:lineRule="auto"/>
        <w:rPr>
          <w:rFonts w:ascii="Times New Roman" w:hAnsi="Times New Roman" w:cs="Times New Roman"/>
          <w:sz w:val="24"/>
          <w:szCs w:val="24"/>
        </w:rPr>
      </w:pPr>
    </w:p>
    <w:p w14:paraId="25366DB8" w14:textId="341BE35E" w:rsidR="001B5EC1" w:rsidRDefault="001B5EC1" w:rsidP="00BF1A09">
      <w:pPr>
        <w:spacing w:line="360" w:lineRule="auto"/>
        <w:rPr>
          <w:rFonts w:ascii="Times New Roman" w:hAnsi="Times New Roman" w:cs="Times New Roman"/>
          <w:sz w:val="24"/>
          <w:szCs w:val="24"/>
        </w:rPr>
      </w:pPr>
    </w:p>
    <w:p w14:paraId="2CEE577B" w14:textId="4E9EC45A" w:rsidR="001B5EC1" w:rsidRDefault="001B5EC1" w:rsidP="00BF1A09">
      <w:pPr>
        <w:spacing w:line="360" w:lineRule="auto"/>
        <w:rPr>
          <w:rFonts w:ascii="Times New Roman" w:hAnsi="Times New Roman" w:cs="Times New Roman"/>
          <w:sz w:val="24"/>
          <w:szCs w:val="24"/>
        </w:rPr>
      </w:pPr>
    </w:p>
    <w:p w14:paraId="3BDF9327" w14:textId="0B1D0C93" w:rsidR="001B5EC1" w:rsidRDefault="001B5EC1" w:rsidP="00BF1A09">
      <w:pPr>
        <w:spacing w:line="360" w:lineRule="auto"/>
        <w:rPr>
          <w:rFonts w:ascii="Times New Roman" w:hAnsi="Times New Roman" w:cs="Times New Roman"/>
          <w:sz w:val="24"/>
          <w:szCs w:val="24"/>
        </w:rPr>
      </w:pPr>
    </w:p>
    <w:p w14:paraId="747808DD" w14:textId="7299E04F" w:rsidR="001B5EC1" w:rsidRPr="009171EC" w:rsidRDefault="002D3046" w:rsidP="00A46980">
      <w:pPr>
        <w:spacing w:line="360" w:lineRule="auto"/>
        <w:ind w:left="2880" w:firstLine="720"/>
        <w:rPr>
          <w:rFonts w:ascii="Times New Roman" w:hAnsi="Times New Roman" w:cs="Times New Roman"/>
          <w:sz w:val="24"/>
          <w:szCs w:val="24"/>
        </w:rPr>
      </w:pPr>
      <w:r w:rsidRPr="009171EC">
        <w:rPr>
          <w:rFonts w:ascii="Times New Roman" w:hAnsi="Times New Roman" w:cs="Times New Roman"/>
          <w:sz w:val="24"/>
          <w:szCs w:val="24"/>
        </w:rPr>
        <w:lastRenderedPageBreak/>
        <w:t>Reference List</w:t>
      </w:r>
    </w:p>
    <w:p w14:paraId="03CE3F57" w14:textId="1E727D11" w:rsidR="00541F0E" w:rsidRPr="009171EC" w:rsidRDefault="00541F0E" w:rsidP="00541F0E">
      <w:pPr>
        <w:spacing w:line="360" w:lineRule="auto"/>
        <w:rPr>
          <w:rFonts w:ascii="Times New Roman" w:hAnsi="Times New Roman" w:cs="Times New Roman"/>
          <w:sz w:val="24"/>
          <w:szCs w:val="24"/>
        </w:rPr>
      </w:pPr>
    </w:p>
    <w:p w14:paraId="644DEACE" w14:textId="39E33386" w:rsidR="00DA7121" w:rsidRPr="009171EC" w:rsidRDefault="00DA7121" w:rsidP="00DA7121">
      <w:pPr>
        <w:spacing w:after="0" w:line="240" w:lineRule="auto"/>
        <w:rPr>
          <w:rFonts w:ascii="Times New Roman" w:eastAsia="Times New Roman" w:hAnsi="Times New Roman" w:cs="Times New Roman"/>
          <w:sz w:val="24"/>
          <w:szCs w:val="24"/>
          <w:lang w:eastAsia="en-GB"/>
        </w:rPr>
      </w:pPr>
      <w:r w:rsidRPr="0078349E">
        <w:rPr>
          <w:rFonts w:ascii="Times New Roman" w:eastAsia="Times New Roman" w:hAnsi="Times New Roman" w:cs="Times New Roman"/>
          <w:color w:val="333333"/>
          <w:sz w:val="24"/>
          <w:szCs w:val="24"/>
          <w:shd w:val="clear" w:color="auto" w:fill="FBFBFB"/>
          <w:lang w:eastAsia="en-GB"/>
        </w:rPr>
        <w:t>Edmonds, S., Hurst, L. and Harvey, K. (2013) '</w:t>
      </w:r>
      <w:r w:rsidRPr="0078349E">
        <w:rPr>
          <w:rFonts w:ascii="Times New Roman" w:eastAsia="Times New Roman" w:hAnsi="Times New Roman" w:cs="Times New Roman"/>
          <w:color w:val="000000" w:themeColor="text1"/>
          <w:kern w:val="36"/>
          <w:sz w:val="24"/>
          <w:szCs w:val="24"/>
          <w:lang w:eastAsia="en-GB"/>
        </w:rPr>
        <w:t>Physical activity barriers in the workplace: An exploration of factors contributing to non-participation in a UK workplace physical activity intervention</w:t>
      </w:r>
      <w:r w:rsidRPr="009171EC">
        <w:rPr>
          <w:rFonts w:ascii="Times New Roman" w:eastAsia="Times New Roman" w:hAnsi="Times New Roman" w:cs="Times New Roman"/>
          <w:color w:val="333333"/>
          <w:sz w:val="24"/>
          <w:szCs w:val="24"/>
          <w:shd w:val="clear" w:color="auto" w:fill="FBFBFB"/>
          <w:lang w:eastAsia="en-GB"/>
        </w:rPr>
        <w:t>', </w:t>
      </w:r>
      <w:r w:rsidRPr="009171EC">
        <w:rPr>
          <w:rFonts w:ascii="Times New Roman" w:eastAsia="Times New Roman" w:hAnsi="Times New Roman" w:cs="Times New Roman"/>
          <w:i/>
          <w:iCs/>
          <w:color w:val="000000" w:themeColor="text1"/>
          <w:sz w:val="24"/>
          <w:szCs w:val="24"/>
          <w:shd w:val="clear" w:color="auto" w:fill="FBFBFB"/>
          <w:lang w:eastAsia="en-GB"/>
        </w:rPr>
        <w:t>International Journal of Workplace Health Management</w:t>
      </w:r>
      <w:r w:rsidRPr="009171EC">
        <w:rPr>
          <w:rFonts w:ascii="Times New Roman" w:eastAsia="Times New Roman" w:hAnsi="Times New Roman" w:cs="Times New Roman"/>
          <w:color w:val="000000" w:themeColor="text1"/>
          <w:sz w:val="24"/>
          <w:szCs w:val="24"/>
          <w:shd w:val="clear" w:color="auto" w:fill="FBFBFB"/>
          <w:lang w:eastAsia="en-GB"/>
        </w:rPr>
        <w:t>, Issue 3, Vol. 6, pp 227-240.</w:t>
      </w:r>
      <w:r w:rsidRPr="009171EC">
        <w:rPr>
          <w:rFonts w:ascii="Times New Roman" w:eastAsia="Times New Roman" w:hAnsi="Times New Roman" w:cs="Times New Roman"/>
          <w:color w:val="000000" w:themeColor="text1"/>
          <w:sz w:val="24"/>
          <w:szCs w:val="24"/>
          <w:lang w:eastAsia="en-GB"/>
        </w:rPr>
        <w:t xml:space="preserve"> </w:t>
      </w:r>
      <w:r w:rsidRPr="009171EC">
        <w:rPr>
          <w:rFonts w:ascii="Times New Roman" w:eastAsia="Times New Roman" w:hAnsi="Times New Roman" w:cs="Times New Roman"/>
          <w:color w:val="000000" w:themeColor="text1"/>
          <w:sz w:val="24"/>
          <w:szCs w:val="24"/>
          <w:shd w:val="clear" w:color="auto" w:fill="FBFBFB"/>
          <w:lang w:eastAsia="en-GB"/>
        </w:rPr>
        <w:t>Available at: </w:t>
      </w:r>
      <w:r w:rsidRPr="009171EC">
        <w:rPr>
          <w:rFonts w:ascii="Times New Roman" w:eastAsia="Times New Roman" w:hAnsi="Times New Roman" w:cs="Times New Roman"/>
          <w:color w:val="000000" w:themeColor="text1"/>
          <w:sz w:val="24"/>
          <w:szCs w:val="24"/>
          <w:shd w:val="clear" w:color="auto" w:fill="FFFFFF"/>
          <w:lang w:eastAsia="en-GB"/>
        </w:rPr>
        <w:t>DOI:10.1108/IJWHM-11-2010-0040</w:t>
      </w:r>
      <w:r w:rsidR="00D45249" w:rsidRPr="009171EC">
        <w:rPr>
          <w:rFonts w:ascii="Times New Roman" w:eastAsia="Times New Roman" w:hAnsi="Times New Roman" w:cs="Times New Roman"/>
          <w:color w:val="000000" w:themeColor="text1"/>
          <w:sz w:val="24"/>
          <w:szCs w:val="24"/>
          <w:shd w:val="clear" w:color="auto" w:fill="FFFFFF"/>
          <w:lang w:eastAsia="en-GB"/>
        </w:rPr>
        <w:t xml:space="preserve"> (Accessed: </w:t>
      </w:r>
      <w:r w:rsidR="0054470E" w:rsidRPr="009171EC">
        <w:rPr>
          <w:rFonts w:ascii="Times New Roman" w:eastAsia="Times New Roman" w:hAnsi="Times New Roman" w:cs="Times New Roman"/>
          <w:color w:val="000000" w:themeColor="text1"/>
          <w:sz w:val="24"/>
          <w:szCs w:val="24"/>
          <w:shd w:val="clear" w:color="auto" w:fill="FFFFFF"/>
          <w:lang w:eastAsia="en-GB"/>
        </w:rPr>
        <w:t>1 November 2022)</w:t>
      </w:r>
      <w:r w:rsidR="009171EC">
        <w:rPr>
          <w:rFonts w:ascii="Times New Roman" w:eastAsia="Times New Roman" w:hAnsi="Times New Roman" w:cs="Times New Roman"/>
          <w:color w:val="000000" w:themeColor="text1"/>
          <w:sz w:val="24"/>
          <w:szCs w:val="24"/>
          <w:shd w:val="clear" w:color="auto" w:fill="FFFFFF"/>
          <w:lang w:eastAsia="en-GB"/>
        </w:rPr>
        <w:t>.</w:t>
      </w:r>
    </w:p>
    <w:p w14:paraId="2934A941" w14:textId="1C35CE45" w:rsidR="00DA7121" w:rsidRPr="009171EC" w:rsidRDefault="00DA7121" w:rsidP="00541F0E">
      <w:pPr>
        <w:spacing w:line="360" w:lineRule="auto"/>
        <w:rPr>
          <w:rFonts w:ascii="Times New Roman" w:hAnsi="Times New Roman" w:cs="Times New Roman"/>
          <w:sz w:val="24"/>
          <w:szCs w:val="24"/>
        </w:rPr>
      </w:pPr>
    </w:p>
    <w:p w14:paraId="122E0F75" w14:textId="718611C1" w:rsidR="0034497D" w:rsidRPr="006F79C2" w:rsidRDefault="006D0FBC" w:rsidP="0034497D">
      <w:pPr>
        <w:spacing w:after="0" w:line="240" w:lineRule="auto"/>
        <w:rPr>
          <w:rFonts w:ascii="Times New Roman" w:eastAsia="Times New Roman" w:hAnsi="Times New Roman" w:cs="Times New Roman"/>
          <w:color w:val="000000" w:themeColor="text1"/>
          <w:sz w:val="24"/>
          <w:szCs w:val="24"/>
          <w:lang w:eastAsia="en-GB"/>
        </w:rPr>
      </w:pPr>
      <w:proofErr w:type="spellStart"/>
      <w:r w:rsidRPr="009171EC">
        <w:rPr>
          <w:rFonts w:ascii="Times New Roman" w:eastAsia="Times New Roman" w:hAnsi="Times New Roman" w:cs="Times New Roman"/>
          <w:color w:val="000000" w:themeColor="text1"/>
          <w:sz w:val="24"/>
          <w:szCs w:val="24"/>
          <w:shd w:val="clear" w:color="auto" w:fill="FBFBFB"/>
          <w:lang w:eastAsia="en-GB"/>
        </w:rPr>
        <w:t>Glushowski</w:t>
      </w:r>
      <w:proofErr w:type="spellEnd"/>
      <w:r w:rsidRPr="009171EC">
        <w:rPr>
          <w:rFonts w:ascii="Times New Roman" w:eastAsia="Times New Roman" w:hAnsi="Times New Roman" w:cs="Times New Roman"/>
          <w:color w:val="000000" w:themeColor="text1"/>
          <w:sz w:val="24"/>
          <w:szCs w:val="24"/>
          <w:shd w:val="clear" w:color="auto" w:fill="FBFBFB"/>
          <w:lang w:eastAsia="en-GB"/>
        </w:rPr>
        <w:t>, A.</w:t>
      </w:r>
      <w:r w:rsidR="0034497D" w:rsidRPr="006F79C2">
        <w:rPr>
          <w:rFonts w:ascii="Times New Roman" w:eastAsia="Times New Roman" w:hAnsi="Times New Roman" w:cs="Times New Roman"/>
          <w:color w:val="000000" w:themeColor="text1"/>
          <w:sz w:val="24"/>
          <w:szCs w:val="24"/>
          <w:shd w:val="clear" w:color="auto" w:fill="FBFBFB"/>
          <w:lang w:eastAsia="en-GB"/>
        </w:rPr>
        <w:t> </w:t>
      </w:r>
      <w:r w:rsidR="0034497D" w:rsidRPr="006F79C2">
        <w:rPr>
          <w:rFonts w:ascii="Times New Roman" w:eastAsia="Times New Roman" w:hAnsi="Times New Roman" w:cs="Times New Roman"/>
          <w:i/>
          <w:iCs/>
          <w:color w:val="000000" w:themeColor="text1"/>
          <w:sz w:val="24"/>
          <w:szCs w:val="24"/>
          <w:shd w:val="clear" w:color="auto" w:fill="FBFBFB"/>
          <w:lang w:eastAsia="en-GB"/>
        </w:rPr>
        <w:t>et al</w:t>
      </w:r>
      <w:r w:rsidR="00EA233F">
        <w:rPr>
          <w:rFonts w:ascii="Times New Roman" w:eastAsia="Times New Roman" w:hAnsi="Times New Roman" w:cs="Times New Roman"/>
          <w:i/>
          <w:iCs/>
          <w:color w:val="000000" w:themeColor="text1"/>
          <w:sz w:val="24"/>
          <w:szCs w:val="24"/>
          <w:shd w:val="clear" w:color="auto" w:fill="FBFBFB"/>
          <w:lang w:eastAsia="en-GB"/>
        </w:rPr>
        <w:t>.</w:t>
      </w:r>
      <w:r w:rsidR="0034497D" w:rsidRPr="006F79C2">
        <w:rPr>
          <w:rFonts w:ascii="Times New Roman" w:eastAsia="Times New Roman" w:hAnsi="Times New Roman" w:cs="Times New Roman"/>
          <w:color w:val="000000" w:themeColor="text1"/>
          <w:sz w:val="24"/>
          <w:szCs w:val="24"/>
          <w:shd w:val="clear" w:color="auto" w:fill="FBFBFB"/>
          <w:lang w:eastAsia="en-GB"/>
        </w:rPr>
        <w:t> (2022) 'A lot of people just go for walks and don't do anything else: older adults in the UK are not aware of the strength component embedded in the chief medical officers' physical activity guidelines- A qualitative study ', </w:t>
      </w:r>
      <w:r w:rsidR="0034497D" w:rsidRPr="006F79C2">
        <w:rPr>
          <w:rFonts w:ascii="Times New Roman" w:eastAsia="Times New Roman" w:hAnsi="Times New Roman" w:cs="Times New Roman"/>
          <w:i/>
          <w:iCs/>
          <w:color w:val="000000" w:themeColor="text1"/>
          <w:sz w:val="24"/>
          <w:szCs w:val="24"/>
          <w:shd w:val="clear" w:color="auto" w:fill="FBFBFB"/>
          <w:lang w:eastAsia="en-GB"/>
        </w:rPr>
        <w:t>International Journal of Environmental Research and Public Health</w:t>
      </w:r>
      <w:r w:rsidR="0034497D" w:rsidRPr="006F79C2">
        <w:rPr>
          <w:rFonts w:ascii="Times New Roman" w:eastAsia="Times New Roman" w:hAnsi="Times New Roman" w:cs="Times New Roman"/>
          <w:color w:val="000000" w:themeColor="text1"/>
          <w:sz w:val="24"/>
          <w:szCs w:val="24"/>
          <w:shd w:val="clear" w:color="auto" w:fill="FBFBFB"/>
          <w:lang w:eastAsia="en-GB"/>
        </w:rPr>
        <w:t>, 19(16). Available at:</w:t>
      </w:r>
    </w:p>
    <w:p w14:paraId="0C13B5E0" w14:textId="62FA39DE" w:rsidR="0034497D" w:rsidRPr="006F79C2" w:rsidRDefault="0054470E" w:rsidP="0034497D">
      <w:pPr>
        <w:shd w:val="clear" w:color="auto" w:fill="FBFBFB"/>
        <w:spacing w:after="0" w:line="240" w:lineRule="auto"/>
        <w:rPr>
          <w:rFonts w:ascii="Times New Roman" w:eastAsia="Times New Roman" w:hAnsi="Times New Roman" w:cs="Times New Roman"/>
          <w:color w:val="000000" w:themeColor="text1"/>
          <w:sz w:val="24"/>
          <w:szCs w:val="24"/>
          <w:lang w:eastAsia="en-GB"/>
        </w:rPr>
      </w:pPr>
      <w:r w:rsidRPr="006F79C2">
        <w:rPr>
          <w:rFonts w:ascii="Times New Roman" w:eastAsia="Times New Roman" w:hAnsi="Times New Roman" w:cs="Times New Roman"/>
          <w:color w:val="000000" w:themeColor="text1"/>
          <w:sz w:val="24"/>
          <w:szCs w:val="24"/>
          <w:lang w:eastAsia="en-GB"/>
        </w:rPr>
        <w:t>https://</w:t>
      </w:r>
      <w:r w:rsidRPr="006F79C2">
        <w:rPr>
          <w:rFonts w:ascii="Times New Roman" w:eastAsia="Times New Roman" w:hAnsi="Times New Roman" w:cs="Times New Roman"/>
          <w:color w:val="000000" w:themeColor="text1"/>
          <w:sz w:val="24"/>
          <w:szCs w:val="24"/>
          <w:shd w:val="clear" w:color="auto" w:fill="FFFFFF"/>
          <w:lang w:eastAsia="en-GB"/>
        </w:rPr>
        <w:t>doi:10.3390/ijerph191610002</w:t>
      </w:r>
      <w:r w:rsidRPr="009171EC">
        <w:rPr>
          <w:rFonts w:ascii="Times New Roman" w:eastAsia="Times New Roman" w:hAnsi="Times New Roman" w:cs="Times New Roman"/>
          <w:color w:val="000000" w:themeColor="text1"/>
          <w:sz w:val="24"/>
          <w:szCs w:val="24"/>
          <w:shd w:val="clear" w:color="auto" w:fill="FFFFFF"/>
          <w:lang w:eastAsia="en-GB"/>
        </w:rPr>
        <w:t xml:space="preserve"> (Accessed: 1 November 2022)</w:t>
      </w:r>
      <w:r w:rsidR="00765BDC" w:rsidRPr="009171EC">
        <w:rPr>
          <w:rFonts w:ascii="Times New Roman" w:eastAsia="Times New Roman" w:hAnsi="Times New Roman" w:cs="Times New Roman"/>
          <w:color w:val="000000" w:themeColor="text1"/>
          <w:sz w:val="24"/>
          <w:szCs w:val="24"/>
          <w:shd w:val="clear" w:color="auto" w:fill="FFFFFF"/>
          <w:lang w:eastAsia="en-GB"/>
        </w:rPr>
        <w:t>.</w:t>
      </w:r>
    </w:p>
    <w:p w14:paraId="5736FEBD" w14:textId="6B3518F5" w:rsidR="00DA7121" w:rsidRPr="009171EC" w:rsidRDefault="00DA7121" w:rsidP="00541F0E">
      <w:pPr>
        <w:spacing w:line="360" w:lineRule="auto"/>
        <w:rPr>
          <w:rFonts w:ascii="Times New Roman" w:hAnsi="Times New Roman" w:cs="Times New Roman"/>
          <w:sz w:val="24"/>
          <w:szCs w:val="24"/>
        </w:rPr>
      </w:pPr>
    </w:p>
    <w:p w14:paraId="3244A654" w14:textId="569E3275" w:rsidR="00AF6AC2" w:rsidRPr="003F2C69" w:rsidRDefault="00AF6AC2" w:rsidP="00AF6AC2">
      <w:pPr>
        <w:spacing w:after="0" w:line="240" w:lineRule="auto"/>
        <w:rPr>
          <w:rFonts w:ascii="Times New Roman" w:eastAsia="Times New Roman" w:hAnsi="Times New Roman" w:cs="Times New Roman"/>
          <w:color w:val="000000" w:themeColor="text1"/>
          <w:sz w:val="24"/>
          <w:szCs w:val="24"/>
          <w:lang w:val="fr-FR" w:eastAsia="en-GB"/>
        </w:rPr>
      </w:pPr>
      <w:proofErr w:type="spellStart"/>
      <w:r w:rsidRPr="003F2C69">
        <w:rPr>
          <w:rFonts w:ascii="Times New Roman" w:eastAsia="Times New Roman" w:hAnsi="Times New Roman" w:cs="Times New Roman"/>
          <w:color w:val="000000" w:themeColor="text1"/>
          <w:sz w:val="24"/>
          <w:szCs w:val="24"/>
          <w:shd w:val="clear" w:color="auto" w:fill="FBFBFB"/>
          <w:lang w:eastAsia="en-GB"/>
        </w:rPr>
        <w:t>Hallal</w:t>
      </w:r>
      <w:proofErr w:type="spellEnd"/>
      <w:r w:rsidRPr="003F2C69">
        <w:rPr>
          <w:rFonts w:ascii="Times New Roman" w:eastAsia="Times New Roman" w:hAnsi="Times New Roman" w:cs="Times New Roman"/>
          <w:color w:val="000000" w:themeColor="text1"/>
          <w:sz w:val="24"/>
          <w:szCs w:val="24"/>
          <w:shd w:val="clear" w:color="auto" w:fill="FBFBFB"/>
          <w:lang w:eastAsia="en-GB"/>
        </w:rPr>
        <w:t>, P.C. </w:t>
      </w:r>
      <w:r w:rsidRPr="003F2C69">
        <w:rPr>
          <w:rFonts w:ascii="Times New Roman" w:eastAsia="Times New Roman" w:hAnsi="Times New Roman" w:cs="Times New Roman"/>
          <w:i/>
          <w:iCs/>
          <w:color w:val="000000" w:themeColor="text1"/>
          <w:sz w:val="24"/>
          <w:szCs w:val="24"/>
          <w:shd w:val="clear" w:color="auto" w:fill="FBFBFB"/>
          <w:lang w:eastAsia="en-GB"/>
        </w:rPr>
        <w:t>et al</w:t>
      </w:r>
      <w:r w:rsidR="00AD475F">
        <w:rPr>
          <w:rFonts w:ascii="Times New Roman" w:eastAsia="Times New Roman" w:hAnsi="Times New Roman" w:cs="Times New Roman"/>
          <w:i/>
          <w:iCs/>
          <w:color w:val="000000" w:themeColor="text1"/>
          <w:sz w:val="24"/>
          <w:szCs w:val="24"/>
          <w:shd w:val="clear" w:color="auto" w:fill="FBFBFB"/>
          <w:lang w:eastAsia="en-GB"/>
        </w:rPr>
        <w:t>.</w:t>
      </w:r>
      <w:r w:rsidRPr="003F2C69">
        <w:rPr>
          <w:rFonts w:ascii="Times New Roman" w:eastAsia="Times New Roman" w:hAnsi="Times New Roman" w:cs="Times New Roman"/>
          <w:color w:val="000000" w:themeColor="text1"/>
          <w:sz w:val="24"/>
          <w:szCs w:val="24"/>
          <w:shd w:val="clear" w:color="auto" w:fill="FBFBFB"/>
          <w:lang w:eastAsia="en-GB"/>
        </w:rPr>
        <w:t> (2012) 'Global physical activity levels: surveillance progress, pitfalls, and prospects', </w:t>
      </w:r>
      <w:r w:rsidRPr="003F2C69">
        <w:rPr>
          <w:rFonts w:ascii="Times New Roman" w:eastAsia="Times New Roman" w:hAnsi="Times New Roman" w:cs="Times New Roman"/>
          <w:i/>
          <w:iCs/>
          <w:color w:val="000000" w:themeColor="text1"/>
          <w:sz w:val="24"/>
          <w:szCs w:val="24"/>
          <w:shd w:val="clear" w:color="auto" w:fill="FBFBFB"/>
          <w:lang w:eastAsia="en-GB"/>
        </w:rPr>
        <w:t>The Lancet</w:t>
      </w:r>
      <w:r w:rsidRPr="003F2C69">
        <w:rPr>
          <w:rFonts w:ascii="Times New Roman" w:eastAsia="Times New Roman" w:hAnsi="Times New Roman" w:cs="Times New Roman"/>
          <w:color w:val="000000" w:themeColor="text1"/>
          <w:sz w:val="24"/>
          <w:szCs w:val="24"/>
          <w:shd w:val="clear" w:color="auto" w:fill="FBFBFB"/>
          <w:lang w:eastAsia="en-GB"/>
        </w:rPr>
        <w:t xml:space="preserve">, Volume 380, Issue 9838, </w:t>
      </w:r>
      <w:r w:rsidR="00AD475F">
        <w:rPr>
          <w:rFonts w:ascii="Times New Roman" w:eastAsia="Times New Roman" w:hAnsi="Times New Roman" w:cs="Times New Roman"/>
          <w:color w:val="000000" w:themeColor="text1"/>
          <w:sz w:val="24"/>
          <w:szCs w:val="24"/>
          <w:shd w:val="clear" w:color="auto" w:fill="FBFBFB"/>
          <w:lang w:eastAsia="en-GB"/>
        </w:rPr>
        <w:t>pp</w:t>
      </w:r>
      <w:r w:rsidRPr="003F2C69">
        <w:rPr>
          <w:rFonts w:ascii="Times New Roman" w:eastAsia="Times New Roman" w:hAnsi="Times New Roman" w:cs="Times New Roman"/>
          <w:color w:val="000000" w:themeColor="text1"/>
          <w:sz w:val="24"/>
          <w:szCs w:val="24"/>
          <w:shd w:val="clear" w:color="auto" w:fill="FBFBFB"/>
          <w:lang w:eastAsia="en-GB"/>
        </w:rPr>
        <w:t xml:space="preserve"> 247-257. </w:t>
      </w:r>
      <w:r w:rsidRPr="003F2C69">
        <w:rPr>
          <w:rFonts w:ascii="Times New Roman" w:eastAsia="Times New Roman" w:hAnsi="Times New Roman" w:cs="Times New Roman"/>
          <w:color w:val="000000" w:themeColor="text1"/>
          <w:sz w:val="24"/>
          <w:szCs w:val="24"/>
          <w:shd w:val="clear" w:color="auto" w:fill="FBFBFB"/>
          <w:lang w:val="fr-FR" w:eastAsia="en-GB"/>
        </w:rPr>
        <w:t>Available at: </w:t>
      </w:r>
    </w:p>
    <w:p w14:paraId="6F0B4CE3" w14:textId="119E9CD1" w:rsidR="0034497D" w:rsidRPr="009171EC" w:rsidRDefault="0054470E" w:rsidP="00C15A8B">
      <w:pPr>
        <w:shd w:val="clear" w:color="auto" w:fill="FBFBFB"/>
        <w:spacing w:after="0" w:line="240" w:lineRule="auto"/>
        <w:rPr>
          <w:rFonts w:ascii="Times New Roman" w:eastAsia="Times New Roman" w:hAnsi="Times New Roman" w:cs="Times New Roman"/>
          <w:color w:val="000000" w:themeColor="text1"/>
          <w:sz w:val="24"/>
          <w:szCs w:val="24"/>
          <w:lang w:eastAsia="en-GB"/>
        </w:rPr>
      </w:pPr>
      <w:r w:rsidRPr="003F2C69">
        <w:rPr>
          <w:rFonts w:ascii="Times New Roman" w:eastAsia="Times New Roman" w:hAnsi="Times New Roman" w:cs="Times New Roman"/>
          <w:color w:val="000000" w:themeColor="text1"/>
          <w:sz w:val="24"/>
          <w:szCs w:val="24"/>
          <w:lang w:eastAsia="en-GB"/>
        </w:rPr>
        <w:t>https://doi-org.ezproxy.uwtsd.ac.uk/10.1016/S0140-6736(12)60646-1</w:t>
      </w:r>
      <w:r w:rsidRPr="009171EC">
        <w:rPr>
          <w:rFonts w:ascii="Times New Roman" w:eastAsia="Times New Roman" w:hAnsi="Times New Roman" w:cs="Times New Roman"/>
          <w:color w:val="000000" w:themeColor="text1"/>
          <w:sz w:val="24"/>
          <w:szCs w:val="24"/>
          <w:lang w:eastAsia="en-GB"/>
        </w:rPr>
        <w:t xml:space="preserve"> (</w:t>
      </w:r>
      <w:r w:rsidR="007D150E" w:rsidRPr="009171EC">
        <w:rPr>
          <w:rFonts w:ascii="Times New Roman" w:eastAsia="Times New Roman" w:hAnsi="Times New Roman" w:cs="Times New Roman"/>
          <w:color w:val="000000" w:themeColor="text1"/>
          <w:sz w:val="24"/>
          <w:szCs w:val="24"/>
          <w:lang w:eastAsia="en-GB"/>
        </w:rPr>
        <w:t>Accessed: 1 November 2022)</w:t>
      </w:r>
      <w:r w:rsidR="004911A4" w:rsidRPr="009171EC">
        <w:rPr>
          <w:rFonts w:ascii="Times New Roman" w:eastAsia="Times New Roman" w:hAnsi="Times New Roman" w:cs="Times New Roman"/>
          <w:color w:val="000000" w:themeColor="text1"/>
          <w:sz w:val="24"/>
          <w:szCs w:val="24"/>
          <w:lang w:eastAsia="en-GB"/>
        </w:rPr>
        <w:t>.</w:t>
      </w:r>
    </w:p>
    <w:p w14:paraId="47C9D7F0" w14:textId="77777777" w:rsidR="00C15A8B" w:rsidRPr="009171EC" w:rsidRDefault="00C15A8B" w:rsidP="00C15A8B">
      <w:pPr>
        <w:shd w:val="clear" w:color="auto" w:fill="FBFBFB"/>
        <w:spacing w:after="0" w:line="240" w:lineRule="auto"/>
        <w:rPr>
          <w:rFonts w:ascii="Times New Roman" w:eastAsia="Times New Roman" w:hAnsi="Times New Roman" w:cs="Times New Roman"/>
          <w:color w:val="000000" w:themeColor="text1"/>
          <w:sz w:val="24"/>
          <w:szCs w:val="24"/>
          <w:lang w:eastAsia="en-GB"/>
        </w:rPr>
      </w:pPr>
    </w:p>
    <w:p w14:paraId="2E7D6C83" w14:textId="5564A86F" w:rsidR="0034497D" w:rsidRPr="009171EC" w:rsidRDefault="009A146E" w:rsidP="00C15A8B">
      <w:pPr>
        <w:spacing w:after="0" w:line="240" w:lineRule="auto"/>
        <w:rPr>
          <w:rFonts w:ascii="Times New Roman" w:eastAsia="Times New Roman" w:hAnsi="Times New Roman" w:cs="Times New Roman"/>
          <w:color w:val="333333"/>
          <w:sz w:val="24"/>
          <w:szCs w:val="24"/>
          <w:lang w:eastAsia="en-GB"/>
        </w:rPr>
      </w:pPr>
      <w:r w:rsidRPr="009C3AD4">
        <w:rPr>
          <w:rFonts w:ascii="Times New Roman" w:eastAsia="Times New Roman" w:hAnsi="Times New Roman" w:cs="Times New Roman"/>
          <w:color w:val="333333"/>
          <w:sz w:val="24"/>
          <w:szCs w:val="24"/>
          <w:shd w:val="clear" w:color="auto" w:fill="FBFBFB"/>
          <w:lang w:eastAsia="en-GB"/>
        </w:rPr>
        <w:t xml:space="preserve">Hartley, S.E. and </w:t>
      </w:r>
      <w:proofErr w:type="spellStart"/>
      <w:r w:rsidRPr="009C3AD4">
        <w:rPr>
          <w:rFonts w:ascii="Times New Roman" w:eastAsia="Times New Roman" w:hAnsi="Times New Roman" w:cs="Times New Roman"/>
          <w:color w:val="333333"/>
          <w:sz w:val="24"/>
          <w:szCs w:val="24"/>
          <w:shd w:val="clear" w:color="auto" w:fill="FBFBFB"/>
          <w:lang w:eastAsia="en-GB"/>
        </w:rPr>
        <w:t>Yeowell</w:t>
      </w:r>
      <w:proofErr w:type="spellEnd"/>
      <w:r w:rsidRPr="009C3AD4">
        <w:rPr>
          <w:rFonts w:ascii="Times New Roman" w:eastAsia="Times New Roman" w:hAnsi="Times New Roman" w:cs="Times New Roman"/>
          <w:color w:val="333333"/>
          <w:sz w:val="24"/>
          <w:szCs w:val="24"/>
          <w:shd w:val="clear" w:color="auto" w:fill="FBFBFB"/>
          <w:lang w:eastAsia="en-GB"/>
        </w:rPr>
        <w:t>, G. (2014) '</w:t>
      </w:r>
      <w:r w:rsidRPr="009C3AD4">
        <w:rPr>
          <w:rFonts w:ascii="Times New Roman" w:eastAsia="Times New Roman" w:hAnsi="Times New Roman" w:cs="Times New Roman"/>
          <w:color w:val="333333"/>
          <w:kern w:val="36"/>
          <w:sz w:val="24"/>
          <w:szCs w:val="24"/>
          <w:lang w:eastAsia="en-GB"/>
        </w:rPr>
        <w:t>Older adults’ perceptions of adherence to community physical activity groups</w:t>
      </w:r>
      <w:r w:rsidRPr="009C3AD4">
        <w:rPr>
          <w:rFonts w:ascii="Times New Roman" w:eastAsia="Times New Roman" w:hAnsi="Times New Roman" w:cs="Times New Roman"/>
          <w:color w:val="333333"/>
          <w:sz w:val="24"/>
          <w:szCs w:val="24"/>
          <w:shd w:val="clear" w:color="auto" w:fill="FBFBFB"/>
          <w:lang w:eastAsia="en-GB"/>
        </w:rPr>
        <w:t>', </w:t>
      </w:r>
      <w:r w:rsidRPr="009C3AD4">
        <w:rPr>
          <w:rFonts w:ascii="Times New Roman" w:eastAsia="Times New Roman" w:hAnsi="Times New Roman" w:cs="Times New Roman"/>
          <w:i/>
          <w:iCs/>
          <w:color w:val="333333"/>
          <w:sz w:val="24"/>
          <w:szCs w:val="24"/>
          <w:shd w:val="clear" w:color="auto" w:fill="FBFBFB"/>
          <w:lang w:eastAsia="en-GB"/>
        </w:rPr>
        <w:t>Ageing and Society</w:t>
      </w:r>
      <w:r w:rsidRPr="009C3AD4">
        <w:rPr>
          <w:rFonts w:ascii="Times New Roman" w:eastAsia="Times New Roman" w:hAnsi="Times New Roman" w:cs="Times New Roman"/>
          <w:color w:val="333333"/>
          <w:sz w:val="24"/>
          <w:szCs w:val="24"/>
          <w:shd w:val="clear" w:color="auto" w:fill="FBFBFB"/>
          <w:lang w:eastAsia="en-GB"/>
        </w:rPr>
        <w:t>, Volume 35, Issue 8, pp 1635-1656. Available at:</w:t>
      </w:r>
      <w:r w:rsidRPr="009C3AD4">
        <w:rPr>
          <w:rFonts w:ascii="Times New Roman" w:eastAsia="Times New Roman" w:hAnsi="Times New Roman" w:cs="Times New Roman"/>
          <w:color w:val="333333"/>
          <w:sz w:val="24"/>
          <w:szCs w:val="24"/>
          <w:lang w:eastAsia="en-GB"/>
        </w:rPr>
        <w:t> </w:t>
      </w:r>
      <w:r w:rsidR="007D150E" w:rsidRPr="009C3AD4">
        <w:rPr>
          <w:rFonts w:ascii="Times New Roman" w:eastAsia="Times New Roman" w:hAnsi="Times New Roman" w:cs="Times New Roman"/>
          <w:color w:val="333333"/>
          <w:sz w:val="24"/>
          <w:szCs w:val="24"/>
          <w:lang w:eastAsia="en-GB"/>
        </w:rPr>
        <w:t>https://doi.org/10.1017/S0144686X14000464</w:t>
      </w:r>
      <w:r w:rsidR="007D150E" w:rsidRPr="009171EC">
        <w:rPr>
          <w:rFonts w:ascii="Times New Roman" w:eastAsia="Times New Roman" w:hAnsi="Times New Roman" w:cs="Times New Roman"/>
          <w:color w:val="333333"/>
          <w:sz w:val="24"/>
          <w:szCs w:val="24"/>
          <w:lang w:eastAsia="en-GB"/>
        </w:rPr>
        <w:t xml:space="preserve"> (Accessed: </w:t>
      </w:r>
      <w:r w:rsidR="004911A4" w:rsidRPr="009171EC">
        <w:rPr>
          <w:rFonts w:ascii="Times New Roman" w:eastAsia="Times New Roman" w:hAnsi="Times New Roman" w:cs="Times New Roman"/>
          <w:color w:val="333333"/>
          <w:sz w:val="24"/>
          <w:szCs w:val="24"/>
          <w:lang w:eastAsia="en-GB"/>
        </w:rPr>
        <w:t>2 November 2022).</w:t>
      </w:r>
    </w:p>
    <w:p w14:paraId="22FB88AA" w14:textId="77777777" w:rsidR="001D375B" w:rsidRPr="009171EC" w:rsidRDefault="001D375B" w:rsidP="00AE648D">
      <w:pPr>
        <w:rPr>
          <w:rFonts w:ascii="Times New Roman" w:hAnsi="Times New Roman" w:cs="Times New Roman"/>
          <w:color w:val="000000" w:themeColor="text1"/>
          <w:sz w:val="24"/>
          <w:szCs w:val="24"/>
          <w:shd w:val="clear" w:color="auto" w:fill="FBFBFB"/>
        </w:rPr>
      </w:pPr>
    </w:p>
    <w:p w14:paraId="2E9507A8" w14:textId="41CB6F19" w:rsidR="009A146E" w:rsidRPr="009171EC" w:rsidRDefault="009A146E" w:rsidP="009A146E">
      <w:pPr>
        <w:shd w:val="clear" w:color="auto" w:fill="FFFFFF"/>
        <w:spacing w:after="0" w:line="240" w:lineRule="auto"/>
        <w:outlineLvl w:val="0"/>
        <w:rPr>
          <w:rFonts w:ascii="Times New Roman" w:hAnsi="Times New Roman" w:cs="Times New Roman"/>
          <w:color w:val="000000" w:themeColor="text1"/>
          <w:sz w:val="24"/>
          <w:szCs w:val="24"/>
          <w:shd w:val="clear" w:color="auto" w:fill="FFFFFF"/>
        </w:rPr>
      </w:pPr>
      <w:proofErr w:type="spellStart"/>
      <w:r w:rsidRPr="009171EC">
        <w:rPr>
          <w:rFonts w:ascii="Times New Roman" w:hAnsi="Times New Roman" w:cs="Times New Roman"/>
          <w:color w:val="333333"/>
          <w:sz w:val="24"/>
          <w:szCs w:val="24"/>
          <w:shd w:val="clear" w:color="auto" w:fill="FBFBFB"/>
        </w:rPr>
        <w:t>Kass</w:t>
      </w:r>
      <w:proofErr w:type="spellEnd"/>
      <w:r w:rsidRPr="009171EC">
        <w:rPr>
          <w:rFonts w:ascii="Times New Roman" w:hAnsi="Times New Roman" w:cs="Times New Roman"/>
          <w:color w:val="333333"/>
          <w:sz w:val="24"/>
          <w:szCs w:val="24"/>
          <w:shd w:val="clear" w:color="auto" w:fill="FBFBFB"/>
        </w:rPr>
        <w:t>, L</w:t>
      </w:r>
      <w:r w:rsidR="00C51590" w:rsidRPr="009171EC">
        <w:rPr>
          <w:rFonts w:ascii="Times New Roman" w:hAnsi="Times New Roman" w:cs="Times New Roman"/>
          <w:color w:val="333333"/>
          <w:sz w:val="24"/>
          <w:szCs w:val="24"/>
          <w:shd w:val="clear" w:color="auto" w:fill="FBFBFB"/>
        </w:rPr>
        <w:t>.,</w:t>
      </w:r>
      <w:r w:rsidRPr="009171EC">
        <w:rPr>
          <w:rFonts w:ascii="Times New Roman" w:hAnsi="Times New Roman" w:cs="Times New Roman"/>
          <w:color w:val="333333"/>
          <w:sz w:val="24"/>
          <w:szCs w:val="24"/>
          <w:shd w:val="clear" w:color="auto" w:fill="FBFBFB"/>
        </w:rPr>
        <w:t xml:space="preserve"> Desain, T</w:t>
      </w:r>
      <w:r w:rsidR="00C51590" w:rsidRPr="009171EC">
        <w:rPr>
          <w:rFonts w:ascii="Times New Roman" w:hAnsi="Times New Roman" w:cs="Times New Roman"/>
          <w:color w:val="333333"/>
          <w:sz w:val="24"/>
          <w:szCs w:val="24"/>
          <w:shd w:val="clear" w:color="auto" w:fill="FBFBFB"/>
        </w:rPr>
        <w:t>.,</w:t>
      </w:r>
      <w:r w:rsidRPr="009171EC">
        <w:rPr>
          <w:rFonts w:ascii="Times New Roman" w:hAnsi="Times New Roman" w:cs="Times New Roman"/>
          <w:color w:val="333333"/>
          <w:sz w:val="24"/>
          <w:szCs w:val="24"/>
          <w:shd w:val="clear" w:color="auto" w:fill="FBFBFB"/>
        </w:rPr>
        <w:t xml:space="preserve"> Sullivan, K</w:t>
      </w:r>
      <w:r w:rsidR="00C51590" w:rsidRPr="009171EC">
        <w:rPr>
          <w:rFonts w:ascii="Times New Roman" w:hAnsi="Times New Roman" w:cs="Times New Roman"/>
          <w:color w:val="333333"/>
          <w:sz w:val="24"/>
          <w:szCs w:val="24"/>
          <w:shd w:val="clear" w:color="auto" w:fill="FBFBFB"/>
        </w:rPr>
        <w:t>.,</w:t>
      </w:r>
      <w:r w:rsidRPr="009171EC">
        <w:rPr>
          <w:rFonts w:ascii="Times New Roman" w:hAnsi="Times New Roman" w:cs="Times New Roman"/>
          <w:color w:val="333333"/>
          <w:sz w:val="24"/>
          <w:szCs w:val="24"/>
          <w:shd w:val="clear" w:color="auto" w:fill="FBFBFB"/>
        </w:rPr>
        <w:t xml:space="preserve"> Muniz, D</w:t>
      </w:r>
      <w:r w:rsidR="00C51590" w:rsidRPr="009171EC">
        <w:rPr>
          <w:rFonts w:ascii="Times New Roman" w:hAnsi="Times New Roman" w:cs="Times New Roman"/>
          <w:color w:val="333333"/>
          <w:sz w:val="24"/>
          <w:szCs w:val="24"/>
          <w:shd w:val="clear" w:color="auto" w:fill="FBFBFB"/>
        </w:rPr>
        <w:t>.,</w:t>
      </w:r>
      <w:r w:rsidRPr="009171EC">
        <w:rPr>
          <w:rFonts w:ascii="Times New Roman" w:hAnsi="Times New Roman" w:cs="Times New Roman"/>
          <w:color w:val="333333"/>
          <w:sz w:val="24"/>
          <w:szCs w:val="24"/>
          <w:shd w:val="clear" w:color="auto" w:fill="FBFBFB"/>
        </w:rPr>
        <w:t xml:space="preserve"> Wells, A. (2021) 'Changes to physical activity, sitting time, eating behaviours, and barriers to exercise during the first covid-19 'lockdown' in an </w:t>
      </w:r>
      <w:proofErr w:type="spellStart"/>
      <w:r w:rsidRPr="009171EC">
        <w:rPr>
          <w:rFonts w:ascii="Times New Roman" w:hAnsi="Times New Roman" w:cs="Times New Roman"/>
          <w:color w:val="333333"/>
          <w:sz w:val="24"/>
          <w:szCs w:val="24"/>
          <w:shd w:val="clear" w:color="auto" w:fill="FBFBFB"/>
        </w:rPr>
        <w:t>english</w:t>
      </w:r>
      <w:proofErr w:type="spellEnd"/>
      <w:r w:rsidRPr="009171EC">
        <w:rPr>
          <w:rFonts w:ascii="Times New Roman" w:hAnsi="Times New Roman" w:cs="Times New Roman"/>
          <w:color w:val="333333"/>
          <w:sz w:val="24"/>
          <w:szCs w:val="24"/>
          <w:shd w:val="clear" w:color="auto" w:fill="FBFBFB"/>
        </w:rPr>
        <w:t xml:space="preserve"> cohort ', </w:t>
      </w:r>
      <w:r w:rsidRPr="009171EC">
        <w:rPr>
          <w:rFonts w:ascii="Times New Roman" w:hAnsi="Times New Roman" w:cs="Times New Roman"/>
          <w:i/>
          <w:iCs/>
          <w:color w:val="333333"/>
          <w:sz w:val="24"/>
          <w:szCs w:val="24"/>
          <w:shd w:val="clear" w:color="auto" w:fill="FBFBFB"/>
        </w:rPr>
        <w:t>International Journal of Research and public health</w:t>
      </w:r>
      <w:r w:rsidRPr="009171EC">
        <w:rPr>
          <w:rFonts w:ascii="Times New Roman" w:hAnsi="Times New Roman" w:cs="Times New Roman"/>
          <w:color w:val="333333"/>
          <w:sz w:val="24"/>
          <w:szCs w:val="24"/>
          <w:shd w:val="clear" w:color="auto" w:fill="FBFBFB"/>
        </w:rPr>
        <w:t>, Vol. 18, Issue 19. Available at: </w:t>
      </w:r>
      <w:r w:rsidRPr="009171EC">
        <w:rPr>
          <w:rFonts w:ascii="Times New Roman" w:hAnsi="Times New Roman" w:cs="Times New Roman"/>
          <w:color w:val="000000" w:themeColor="text1"/>
          <w:sz w:val="24"/>
          <w:szCs w:val="24"/>
          <w:shd w:val="clear" w:color="auto" w:fill="FFFFFF"/>
        </w:rPr>
        <w:t>DOI:10.3390/ijerph181910025</w:t>
      </w:r>
      <w:r w:rsidR="004911A4" w:rsidRPr="009171EC">
        <w:rPr>
          <w:rFonts w:ascii="Times New Roman" w:hAnsi="Times New Roman" w:cs="Times New Roman"/>
          <w:color w:val="000000" w:themeColor="text1"/>
          <w:sz w:val="24"/>
          <w:szCs w:val="24"/>
          <w:shd w:val="clear" w:color="auto" w:fill="FFFFFF"/>
        </w:rPr>
        <w:t xml:space="preserve"> (Accessed: 2 November 2022)</w:t>
      </w:r>
      <w:r w:rsidR="00765BDC" w:rsidRPr="009171EC">
        <w:rPr>
          <w:rFonts w:ascii="Times New Roman" w:hAnsi="Times New Roman" w:cs="Times New Roman"/>
          <w:color w:val="000000" w:themeColor="text1"/>
          <w:sz w:val="24"/>
          <w:szCs w:val="24"/>
          <w:shd w:val="clear" w:color="auto" w:fill="FFFFFF"/>
        </w:rPr>
        <w:t>.</w:t>
      </w:r>
    </w:p>
    <w:p w14:paraId="0EEDA4D0" w14:textId="1B202157" w:rsidR="00AE648D" w:rsidRPr="009171EC" w:rsidRDefault="00AE648D" w:rsidP="00AE648D">
      <w:pPr>
        <w:rPr>
          <w:rFonts w:ascii="Times New Roman" w:hAnsi="Times New Roman" w:cs="Times New Roman"/>
          <w:color w:val="000000" w:themeColor="text1"/>
          <w:sz w:val="24"/>
          <w:szCs w:val="24"/>
          <w:shd w:val="clear" w:color="auto" w:fill="FBFBFB"/>
        </w:rPr>
      </w:pPr>
    </w:p>
    <w:p w14:paraId="718AB117" w14:textId="15B9CF3B" w:rsidR="00334E23" w:rsidRPr="009171EC" w:rsidRDefault="00334E23" w:rsidP="00334E23">
      <w:pPr>
        <w:shd w:val="clear" w:color="auto" w:fill="FCFCFC"/>
        <w:spacing w:after="360" w:line="240" w:lineRule="auto"/>
        <w:rPr>
          <w:rFonts w:ascii="Times New Roman" w:hAnsi="Times New Roman" w:cs="Times New Roman"/>
          <w:color w:val="333333"/>
          <w:sz w:val="24"/>
          <w:szCs w:val="24"/>
          <w:shd w:val="clear" w:color="auto" w:fill="FBFBFB"/>
        </w:rPr>
      </w:pPr>
      <w:proofErr w:type="spellStart"/>
      <w:r w:rsidRPr="009171EC">
        <w:rPr>
          <w:rFonts w:ascii="Times New Roman" w:hAnsi="Times New Roman" w:cs="Times New Roman"/>
          <w:color w:val="333333"/>
          <w:sz w:val="24"/>
          <w:szCs w:val="24"/>
          <w:shd w:val="clear" w:color="auto" w:fill="FBFBFB"/>
        </w:rPr>
        <w:t>Normansell</w:t>
      </w:r>
      <w:proofErr w:type="spellEnd"/>
      <w:r w:rsidRPr="009171EC">
        <w:rPr>
          <w:rFonts w:ascii="Times New Roman" w:hAnsi="Times New Roman" w:cs="Times New Roman"/>
          <w:color w:val="333333"/>
          <w:sz w:val="24"/>
          <w:szCs w:val="24"/>
          <w:shd w:val="clear" w:color="auto" w:fill="FBFBFB"/>
        </w:rPr>
        <w:t>, R</w:t>
      </w:r>
      <w:r w:rsidR="00A11DBF" w:rsidRPr="009171EC">
        <w:rPr>
          <w:rFonts w:ascii="Times New Roman" w:hAnsi="Times New Roman" w:cs="Times New Roman"/>
          <w:color w:val="333333"/>
          <w:sz w:val="24"/>
          <w:szCs w:val="24"/>
          <w:shd w:val="clear" w:color="auto" w:fill="FBFBFB"/>
        </w:rPr>
        <w:t>.,</w:t>
      </w:r>
      <w:r w:rsidRPr="009171EC">
        <w:rPr>
          <w:rFonts w:ascii="Times New Roman" w:hAnsi="Times New Roman" w:cs="Times New Roman"/>
          <w:color w:val="333333"/>
          <w:sz w:val="24"/>
          <w:szCs w:val="24"/>
          <w:shd w:val="clear" w:color="auto" w:fill="FBFBFB"/>
        </w:rPr>
        <w:t xml:space="preserve"> Smith, J</w:t>
      </w:r>
      <w:r w:rsidR="00A11DBF" w:rsidRPr="009171EC">
        <w:rPr>
          <w:rFonts w:ascii="Times New Roman" w:hAnsi="Times New Roman" w:cs="Times New Roman"/>
          <w:color w:val="333333"/>
          <w:sz w:val="24"/>
          <w:szCs w:val="24"/>
          <w:shd w:val="clear" w:color="auto" w:fill="FBFBFB"/>
        </w:rPr>
        <w:t>.,</w:t>
      </w:r>
      <w:r w:rsidRPr="009171EC">
        <w:rPr>
          <w:rFonts w:ascii="Times New Roman" w:hAnsi="Times New Roman" w:cs="Times New Roman"/>
          <w:color w:val="333333"/>
          <w:sz w:val="24"/>
          <w:szCs w:val="24"/>
          <w:shd w:val="clear" w:color="auto" w:fill="FBFBFB"/>
        </w:rPr>
        <w:t xml:space="preserve"> Victor, C</w:t>
      </w:r>
      <w:r w:rsidR="00A11DBF" w:rsidRPr="009171EC">
        <w:rPr>
          <w:rFonts w:ascii="Times New Roman" w:hAnsi="Times New Roman" w:cs="Times New Roman"/>
          <w:color w:val="333333"/>
          <w:sz w:val="24"/>
          <w:szCs w:val="24"/>
          <w:shd w:val="clear" w:color="auto" w:fill="FBFBFB"/>
        </w:rPr>
        <w:t>.,</w:t>
      </w:r>
      <w:r w:rsidRPr="009171EC">
        <w:rPr>
          <w:rFonts w:ascii="Times New Roman" w:hAnsi="Times New Roman" w:cs="Times New Roman"/>
          <w:color w:val="333333"/>
          <w:sz w:val="24"/>
          <w:szCs w:val="24"/>
          <w:shd w:val="clear" w:color="auto" w:fill="FBFBFB"/>
        </w:rPr>
        <w:t xml:space="preserve"> Cook, D</w:t>
      </w:r>
      <w:r w:rsidR="00A11DBF" w:rsidRPr="009171EC">
        <w:rPr>
          <w:rFonts w:ascii="Times New Roman" w:hAnsi="Times New Roman" w:cs="Times New Roman"/>
          <w:color w:val="333333"/>
          <w:sz w:val="24"/>
          <w:szCs w:val="24"/>
          <w:shd w:val="clear" w:color="auto" w:fill="FBFBFB"/>
        </w:rPr>
        <w:t>.</w:t>
      </w:r>
      <w:r w:rsidRPr="009171EC">
        <w:rPr>
          <w:rFonts w:ascii="Times New Roman" w:hAnsi="Times New Roman" w:cs="Times New Roman"/>
          <w:color w:val="333333"/>
          <w:sz w:val="24"/>
          <w:szCs w:val="24"/>
          <w:shd w:val="clear" w:color="auto" w:fill="FBFBFB"/>
        </w:rPr>
        <w:t>G</w:t>
      </w:r>
      <w:r w:rsidR="00A11DBF" w:rsidRPr="009171EC">
        <w:rPr>
          <w:rFonts w:ascii="Times New Roman" w:hAnsi="Times New Roman" w:cs="Times New Roman"/>
          <w:color w:val="333333"/>
          <w:sz w:val="24"/>
          <w:szCs w:val="24"/>
          <w:shd w:val="clear" w:color="auto" w:fill="FBFBFB"/>
        </w:rPr>
        <w:t>.</w:t>
      </w:r>
      <w:r w:rsidRPr="009171EC">
        <w:rPr>
          <w:rFonts w:ascii="Times New Roman" w:hAnsi="Times New Roman" w:cs="Times New Roman"/>
          <w:color w:val="333333"/>
          <w:sz w:val="24"/>
          <w:szCs w:val="24"/>
          <w:shd w:val="clear" w:color="auto" w:fill="FBFBFB"/>
        </w:rPr>
        <w:t> </w:t>
      </w:r>
      <w:r w:rsidRPr="009171EC">
        <w:rPr>
          <w:rFonts w:ascii="Times New Roman" w:hAnsi="Times New Roman" w:cs="Times New Roman"/>
          <w:i/>
          <w:iCs/>
          <w:color w:val="333333"/>
          <w:sz w:val="24"/>
          <w:szCs w:val="24"/>
          <w:shd w:val="clear" w:color="auto" w:fill="FBFBFB"/>
        </w:rPr>
        <w:t>et al.</w:t>
      </w:r>
      <w:r w:rsidRPr="009171EC">
        <w:rPr>
          <w:rFonts w:ascii="Times New Roman" w:hAnsi="Times New Roman" w:cs="Times New Roman"/>
          <w:color w:val="333333"/>
          <w:sz w:val="24"/>
          <w:szCs w:val="24"/>
          <w:shd w:val="clear" w:color="auto" w:fill="FBFBFB"/>
        </w:rPr>
        <w:t xml:space="preserve"> (2014) 'Numbers are not the whole story: a qualitative exploration of barriers and facilitators to increased physical activity in a primary </w:t>
      </w:r>
      <w:r w:rsidR="00807880" w:rsidRPr="009171EC">
        <w:rPr>
          <w:rFonts w:ascii="Times New Roman" w:hAnsi="Times New Roman" w:cs="Times New Roman"/>
          <w:color w:val="333333"/>
          <w:sz w:val="24"/>
          <w:szCs w:val="24"/>
          <w:shd w:val="clear" w:color="auto" w:fill="FBFBFB"/>
        </w:rPr>
        <w:t>care-based</w:t>
      </w:r>
      <w:r w:rsidRPr="009171EC">
        <w:rPr>
          <w:rFonts w:ascii="Times New Roman" w:hAnsi="Times New Roman" w:cs="Times New Roman"/>
          <w:color w:val="333333"/>
          <w:sz w:val="24"/>
          <w:szCs w:val="24"/>
          <w:shd w:val="clear" w:color="auto" w:fill="FBFBFB"/>
        </w:rPr>
        <w:t xml:space="preserve"> walking intervention', </w:t>
      </w:r>
      <w:r w:rsidRPr="009171EC">
        <w:rPr>
          <w:rFonts w:ascii="Times New Roman" w:hAnsi="Times New Roman" w:cs="Times New Roman"/>
          <w:i/>
          <w:iCs/>
          <w:color w:val="333333"/>
          <w:sz w:val="24"/>
          <w:szCs w:val="24"/>
          <w:shd w:val="clear" w:color="auto" w:fill="FBFBFB"/>
        </w:rPr>
        <w:t xml:space="preserve">BMC Public </w:t>
      </w:r>
      <w:r w:rsidR="004E1A30" w:rsidRPr="009171EC">
        <w:rPr>
          <w:rFonts w:ascii="Times New Roman" w:hAnsi="Times New Roman" w:cs="Times New Roman"/>
          <w:i/>
          <w:iCs/>
          <w:color w:val="333333"/>
          <w:sz w:val="24"/>
          <w:szCs w:val="24"/>
          <w:shd w:val="clear" w:color="auto" w:fill="FBFBFB"/>
        </w:rPr>
        <w:t xml:space="preserve">Health, </w:t>
      </w:r>
      <w:r w:rsidR="004E1A30" w:rsidRPr="00367615">
        <w:rPr>
          <w:rFonts w:ascii="Times New Roman" w:hAnsi="Times New Roman" w:cs="Times New Roman"/>
          <w:color w:val="333333"/>
          <w:sz w:val="24"/>
          <w:szCs w:val="24"/>
          <w:shd w:val="clear" w:color="auto" w:fill="FBFBFB"/>
        </w:rPr>
        <w:t>Issue</w:t>
      </w:r>
      <w:r w:rsidRPr="009171EC">
        <w:rPr>
          <w:rFonts w:ascii="Times New Roman" w:hAnsi="Times New Roman" w:cs="Times New Roman"/>
          <w:color w:val="333333"/>
          <w:sz w:val="24"/>
          <w:szCs w:val="24"/>
          <w:shd w:val="clear" w:color="auto" w:fill="FBFBFB"/>
        </w:rPr>
        <w:t xml:space="preserve"> 14, article number 1272. Available at: </w:t>
      </w:r>
      <w:r w:rsidR="006B333C" w:rsidRPr="009171EC">
        <w:rPr>
          <w:rFonts w:ascii="Times New Roman" w:hAnsi="Times New Roman" w:cs="Times New Roman"/>
          <w:color w:val="333333"/>
          <w:sz w:val="24"/>
          <w:szCs w:val="24"/>
          <w:shd w:val="clear" w:color="auto" w:fill="FBFBFB"/>
        </w:rPr>
        <w:t>https://bmcpublichealth.biomedcentral.com/articles/10.1186/1471-2458-14-1272#Tab1</w:t>
      </w:r>
      <w:r w:rsidR="006B333C" w:rsidRPr="009171EC">
        <w:rPr>
          <w:rFonts w:ascii="Times New Roman" w:hAnsi="Times New Roman" w:cs="Times New Roman"/>
          <w:color w:val="333333"/>
          <w:sz w:val="24"/>
          <w:szCs w:val="24"/>
          <w:shd w:val="clear" w:color="auto" w:fill="FBFBFB"/>
        </w:rPr>
        <w:t xml:space="preserve"> (Accessed: 3 November 2022).</w:t>
      </w:r>
    </w:p>
    <w:p w14:paraId="74DAE463" w14:textId="2EFBAF56" w:rsidR="00430D1B" w:rsidRPr="007856A9" w:rsidRDefault="00430D1B" w:rsidP="00CC09AC">
      <w:pPr>
        <w:spacing w:before="240" w:after="0" w:line="240" w:lineRule="auto"/>
        <w:rPr>
          <w:rFonts w:ascii="Times New Roman" w:eastAsia="Times New Roman" w:hAnsi="Times New Roman" w:cs="Times New Roman"/>
          <w:sz w:val="24"/>
          <w:szCs w:val="24"/>
          <w:lang w:eastAsia="en-GB"/>
        </w:rPr>
      </w:pPr>
      <w:r w:rsidRPr="007856A9">
        <w:rPr>
          <w:rFonts w:ascii="Times New Roman" w:eastAsia="Times New Roman" w:hAnsi="Times New Roman" w:cs="Times New Roman"/>
          <w:color w:val="333333"/>
          <w:sz w:val="24"/>
          <w:szCs w:val="24"/>
          <w:shd w:val="clear" w:color="auto" w:fill="FBFBFB"/>
          <w:lang w:eastAsia="en-GB"/>
        </w:rPr>
        <w:t>Roe, J.</w:t>
      </w:r>
      <w:r w:rsidR="00D82413" w:rsidRPr="009171EC">
        <w:rPr>
          <w:rFonts w:ascii="Times New Roman" w:eastAsia="Times New Roman" w:hAnsi="Times New Roman" w:cs="Times New Roman"/>
          <w:color w:val="333333"/>
          <w:sz w:val="24"/>
          <w:szCs w:val="24"/>
          <w:shd w:val="clear" w:color="auto" w:fill="FBFBFB"/>
          <w:lang w:eastAsia="en-GB"/>
        </w:rPr>
        <w:t>,</w:t>
      </w:r>
      <w:r w:rsidRPr="007856A9">
        <w:rPr>
          <w:rFonts w:ascii="Times New Roman" w:eastAsia="Times New Roman" w:hAnsi="Times New Roman" w:cs="Times New Roman"/>
          <w:color w:val="333333"/>
          <w:sz w:val="24"/>
          <w:szCs w:val="24"/>
          <w:shd w:val="clear" w:color="auto" w:fill="FBFBFB"/>
          <w:lang w:eastAsia="en-GB"/>
        </w:rPr>
        <w:t xml:space="preserve"> Aspinall, P.A. and Ward Thompson, C. (2016) '</w:t>
      </w:r>
      <w:r w:rsidRPr="007856A9">
        <w:rPr>
          <w:rFonts w:ascii="Times New Roman" w:eastAsia="Times New Roman" w:hAnsi="Times New Roman" w:cs="Times New Roman"/>
          <w:color w:val="000000"/>
          <w:kern w:val="36"/>
          <w:sz w:val="24"/>
          <w:szCs w:val="24"/>
          <w:lang w:eastAsia="en-GB"/>
        </w:rPr>
        <w:t>Understanding Relationships between Health, Ethnicity, Place and the Role of Urban Green Space in Deprived Urban Communities',</w:t>
      </w:r>
      <w:r w:rsidRPr="009171EC">
        <w:rPr>
          <w:rFonts w:ascii="Times New Roman" w:eastAsia="Times New Roman" w:hAnsi="Times New Roman" w:cs="Times New Roman"/>
          <w:color w:val="000000"/>
          <w:kern w:val="36"/>
          <w:sz w:val="24"/>
          <w:szCs w:val="24"/>
          <w:lang w:eastAsia="en-GB"/>
        </w:rPr>
        <w:t xml:space="preserve"> </w:t>
      </w:r>
      <w:r w:rsidRPr="007856A9">
        <w:rPr>
          <w:rFonts w:ascii="Times New Roman" w:eastAsia="Times New Roman" w:hAnsi="Times New Roman" w:cs="Times New Roman"/>
          <w:i/>
          <w:iCs/>
          <w:color w:val="000000"/>
          <w:kern w:val="36"/>
          <w:sz w:val="24"/>
          <w:szCs w:val="24"/>
          <w:lang w:eastAsia="en-GB"/>
        </w:rPr>
        <w:t xml:space="preserve">The Environmental Journal of Research and Public </w:t>
      </w:r>
      <w:r w:rsidRPr="009171EC">
        <w:rPr>
          <w:rFonts w:ascii="Times New Roman" w:eastAsia="Times New Roman" w:hAnsi="Times New Roman" w:cs="Times New Roman"/>
          <w:i/>
          <w:iCs/>
          <w:color w:val="000000"/>
          <w:kern w:val="36"/>
          <w:sz w:val="24"/>
          <w:szCs w:val="24"/>
          <w:lang w:eastAsia="en-GB"/>
        </w:rPr>
        <w:t>Health</w:t>
      </w:r>
      <w:r w:rsidRPr="009171EC">
        <w:rPr>
          <w:rFonts w:ascii="Times New Roman" w:eastAsia="Times New Roman" w:hAnsi="Times New Roman" w:cs="Times New Roman"/>
          <w:color w:val="000000"/>
          <w:kern w:val="36"/>
          <w:sz w:val="24"/>
          <w:szCs w:val="24"/>
          <w:lang w:eastAsia="en-GB"/>
        </w:rPr>
        <w:t>,</w:t>
      </w:r>
      <w:r w:rsidRPr="007856A9">
        <w:rPr>
          <w:rFonts w:ascii="Times New Roman" w:eastAsia="Times New Roman" w:hAnsi="Times New Roman" w:cs="Times New Roman"/>
          <w:color w:val="000000"/>
          <w:kern w:val="36"/>
          <w:sz w:val="24"/>
          <w:szCs w:val="24"/>
          <w:shd w:val="clear" w:color="auto" w:fill="FBFBFB"/>
          <w:lang w:eastAsia="en-GB"/>
        </w:rPr>
        <w:t xml:space="preserve"> Issue 7, Vol. 13. Available at: </w:t>
      </w:r>
      <w:r w:rsidR="00CC09AC" w:rsidRPr="007856A9">
        <w:rPr>
          <w:rFonts w:ascii="Times New Roman" w:eastAsia="Times New Roman" w:hAnsi="Times New Roman" w:cs="Times New Roman"/>
          <w:color w:val="000000"/>
          <w:kern w:val="36"/>
          <w:sz w:val="24"/>
          <w:szCs w:val="24"/>
          <w:shd w:val="clear" w:color="auto" w:fill="FBFBFB"/>
          <w:lang w:eastAsia="en-GB"/>
        </w:rPr>
        <w:t>https://doi.org/10.3390/ijerph13070681</w:t>
      </w:r>
      <w:r w:rsidR="00CC09AC" w:rsidRPr="009171EC">
        <w:rPr>
          <w:rFonts w:ascii="Times New Roman" w:eastAsia="Times New Roman" w:hAnsi="Times New Roman" w:cs="Times New Roman"/>
          <w:color w:val="000000"/>
          <w:kern w:val="36"/>
          <w:sz w:val="24"/>
          <w:szCs w:val="24"/>
          <w:shd w:val="clear" w:color="auto" w:fill="FBFBFB"/>
          <w:lang w:eastAsia="en-GB"/>
        </w:rPr>
        <w:t xml:space="preserve"> (</w:t>
      </w:r>
      <w:r w:rsidR="0008101B" w:rsidRPr="009171EC">
        <w:rPr>
          <w:rFonts w:ascii="Times New Roman" w:eastAsia="Times New Roman" w:hAnsi="Times New Roman" w:cs="Times New Roman"/>
          <w:color w:val="000000"/>
          <w:kern w:val="36"/>
          <w:sz w:val="24"/>
          <w:szCs w:val="24"/>
          <w:shd w:val="clear" w:color="auto" w:fill="FBFBFB"/>
          <w:lang w:eastAsia="en-GB"/>
        </w:rPr>
        <w:t>Accessed:</w:t>
      </w:r>
      <w:r w:rsidR="00CC09AC" w:rsidRPr="009171EC">
        <w:rPr>
          <w:rFonts w:ascii="Times New Roman" w:eastAsia="Times New Roman" w:hAnsi="Times New Roman" w:cs="Times New Roman"/>
          <w:color w:val="000000"/>
          <w:kern w:val="36"/>
          <w:sz w:val="24"/>
          <w:szCs w:val="24"/>
          <w:shd w:val="clear" w:color="auto" w:fill="FBFBFB"/>
          <w:lang w:eastAsia="en-GB"/>
        </w:rPr>
        <w:t xml:space="preserve"> </w:t>
      </w:r>
      <w:r w:rsidR="000947B0" w:rsidRPr="009171EC">
        <w:rPr>
          <w:rFonts w:ascii="Times New Roman" w:eastAsia="Times New Roman" w:hAnsi="Times New Roman" w:cs="Times New Roman"/>
          <w:color w:val="000000"/>
          <w:kern w:val="36"/>
          <w:sz w:val="24"/>
          <w:szCs w:val="24"/>
          <w:shd w:val="clear" w:color="auto" w:fill="FBFBFB"/>
          <w:lang w:eastAsia="en-GB"/>
        </w:rPr>
        <w:t>3</w:t>
      </w:r>
      <w:r w:rsidR="00CC09AC" w:rsidRPr="009171EC">
        <w:rPr>
          <w:rFonts w:ascii="Times New Roman" w:eastAsia="Times New Roman" w:hAnsi="Times New Roman" w:cs="Times New Roman"/>
          <w:color w:val="000000"/>
          <w:kern w:val="36"/>
          <w:sz w:val="24"/>
          <w:szCs w:val="24"/>
          <w:shd w:val="clear" w:color="auto" w:fill="FBFBFB"/>
          <w:lang w:eastAsia="en-GB"/>
        </w:rPr>
        <w:t xml:space="preserve"> November 2022</w:t>
      </w:r>
      <w:r w:rsidR="000947B0" w:rsidRPr="009171EC">
        <w:rPr>
          <w:rFonts w:ascii="Times New Roman" w:eastAsia="Times New Roman" w:hAnsi="Times New Roman" w:cs="Times New Roman"/>
          <w:color w:val="000000"/>
          <w:kern w:val="36"/>
          <w:sz w:val="24"/>
          <w:szCs w:val="24"/>
          <w:shd w:val="clear" w:color="auto" w:fill="FBFBFB"/>
          <w:lang w:eastAsia="en-GB"/>
        </w:rPr>
        <w:t>).</w:t>
      </w:r>
    </w:p>
    <w:p w14:paraId="0C7899B0" w14:textId="5CF071A0" w:rsidR="00430D1B" w:rsidRPr="009171EC" w:rsidRDefault="00430D1B" w:rsidP="00430D1B">
      <w:pPr>
        <w:shd w:val="clear" w:color="auto" w:fill="FCFCFC"/>
        <w:spacing w:after="120" w:line="240" w:lineRule="auto"/>
        <w:rPr>
          <w:rFonts w:ascii="Times New Roman" w:eastAsia="Times New Roman" w:hAnsi="Times New Roman" w:cs="Times New Roman"/>
          <w:color w:val="333333"/>
          <w:sz w:val="24"/>
          <w:szCs w:val="24"/>
          <w:lang w:eastAsia="en-GB"/>
        </w:rPr>
      </w:pPr>
    </w:p>
    <w:p w14:paraId="3EFC9D25" w14:textId="7E10DB25" w:rsidR="00C15A8B" w:rsidRPr="009171EC" w:rsidRDefault="00C15A8B" w:rsidP="00C15A8B">
      <w:pPr>
        <w:shd w:val="clear" w:color="auto" w:fill="FCFCFC"/>
        <w:spacing w:after="360" w:line="240" w:lineRule="auto"/>
        <w:rPr>
          <w:rFonts w:ascii="Times New Roman" w:hAnsi="Times New Roman" w:cs="Times New Roman"/>
          <w:color w:val="333333"/>
          <w:sz w:val="24"/>
          <w:szCs w:val="24"/>
          <w:shd w:val="clear" w:color="auto" w:fill="FBFBFB"/>
        </w:rPr>
      </w:pPr>
      <w:r w:rsidRPr="009171EC">
        <w:rPr>
          <w:rFonts w:ascii="Times New Roman" w:hAnsi="Times New Roman" w:cs="Times New Roman"/>
          <w:color w:val="333333"/>
          <w:sz w:val="24"/>
          <w:szCs w:val="24"/>
          <w:shd w:val="clear" w:color="auto" w:fill="FBFBFB"/>
        </w:rPr>
        <w:t>Scholes, S. (2017) </w:t>
      </w:r>
      <w:r w:rsidRPr="009171EC">
        <w:rPr>
          <w:rFonts w:ascii="Times New Roman" w:hAnsi="Times New Roman" w:cs="Times New Roman"/>
          <w:i/>
          <w:iCs/>
          <w:color w:val="333333"/>
          <w:sz w:val="24"/>
          <w:szCs w:val="24"/>
          <w:shd w:val="clear" w:color="auto" w:fill="FBFBFB"/>
        </w:rPr>
        <w:t>Health Survey for England 2016 Physical activity in adults</w:t>
      </w:r>
      <w:r w:rsidRPr="009171EC">
        <w:rPr>
          <w:rFonts w:ascii="Times New Roman" w:hAnsi="Times New Roman" w:cs="Times New Roman"/>
          <w:color w:val="333333"/>
          <w:sz w:val="24"/>
          <w:szCs w:val="24"/>
          <w:shd w:val="clear" w:color="auto" w:fill="FBFBFB"/>
        </w:rPr>
        <w:t xml:space="preserve">. Available at: https://files.digital.nhs.uk/publication/m/3/hse16-adult-phy-act.pdf </w:t>
      </w:r>
      <w:r w:rsidR="000947B0" w:rsidRPr="009171EC">
        <w:rPr>
          <w:rFonts w:ascii="Times New Roman" w:hAnsi="Times New Roman" w:cs="Times New Roman"/>
          <w:color w:val="333333"/>
          <w:sz w:val="24"/>
          <w:szCs w:val="24"/>
          <w:shd w:val="clear" w:color="auto" w:fill="FBFBFB"/>
        </w:rPr>
        <w:t>(</w:t>
      </w:r>
      <w:r w:rsidRPr="009171EC">
        <w:rPr>
          <w:rFonts w:ascii="Times New Roman" w:hAnsi="Times New Roman" w:cs="Times New Roman"/>
          <w:color w:val="333333"/>
          <w:sz w:val="24"/>
          <w:szCs w:val="24"/>
          <w:shd w:val="clear" w:color="auto" w:fill="FBFBFB"/>
        </w:rPr>
        <w:t>Accessed: 4 November 2022).</w:t>
      </w:r>
    </w:p>
    <w:p w14:paraId="5CE8637B" w14:textId="6CD3EA2A" w:rsidR="00737135" w:rsidRPr="009171EC" w:rsidRDefault="00737135" w:rsidP="00737135">
      <w:pPr>
        <w:shd w:val="clear" w:color="auto" w:fill="FCFCFC"/>
        <w:spacing w:after="360" w:line="240" w:lineRule="auto"/>
        <w:rPr>
          <w:rFonts w:ascii="Times New Roman" w:hAnsi="Times New Roman" w:cs="Times New Roman"/>
          <w:color w:val="333333"/>
          <w:sz w:val="24"/>
          <w:szCs w:val="24"/>
          <w:shd w:val="clear" w:color="auto" w:fill="FCFCFC"/>
        </w:rPr>
      </w:pPr>
      <w:proofErr w:type="spellStart"/>
      <w:r w:rsidRPr="009171EC">
        <w:rPr>
          <w:rFonts w:ascii="Times New Roman" w:hAnsi="Times New Roman" w:cs="Times New Roman"/>
          <w:color w:val="333333"/>
          <w:sz w:val="24"/>
          <w:szCs w:val="24"/>
          <w:shd w:val="clear" w:color="auto" w:fill="FCFCFC"/>
        </w:rPr>
        <w:lastRenderedPageBreak/>
        <w:t>Stevinson</w:t>
      </w:r>
      <w:proofErr w:type="spellEnd"/>
      <w:r w:rsidRPr="009171EC">
        <w:rPr>
          <w:rFonts w:ascii="Times New Roman" w:hAnsi="Times New Roman" w:cs="Times New Roman"/>
          <w:color w:val="333333"/>
          <w:sz w:val="24"/>
          <w:szCs w:val="24"/>
          <w:shd w:val="clear" w:color="auto" w:fill="FCFCFC"/>
        </w:rPr>
        <w:t xml:space="preserve">, C., Wiltshire, G. &amp; Hickson, M. </w:t>
      </w:r>
      <w:r w:rsidR="00FF60EB">
        <w:rPr>
          <w:rFonts w:ascii="Times New Roman" w:hAnsi="Times New Roman" w:cs="Times New Roman"/>
          <w:color w:val="333333"/>
          <w:sz w:val="24"/>
          <w:szCs w:val="24"/>
          <w:shd w:val="clear" w:color="auto" w:fill="FCFCFC"/>
        </w:rPr>
        <w:t>‘</w:t>
      </w:r>
      <w:r w:rsidRPr="009171EC">
        <w:rPr>
          <w:rFonts w:ascii="Times New Roman" w:hAnsi="Times New Roman" w:cs="Times New Roman"/>
          <w:color w:val="333333"/>
          <w:sz w:val="24"/>
          <w:szCs w:val="24"/>
          <w:shd w:val="clear" w:color="auto" w:fill="FCFCFC"/>
        </w:rPr>
        <w:t xml:space="preserve">Facilitating Participation in Health-Enhancing </w:t>
      </w:r>
      <w:r w:rsidRPr="009171EC">
        <w:rPr>
          <w:rFonts w:ascii="Times New Roman" w:hAnsi="Times New Roman" w:cs="Times New Roman"/>
          <w:color w:val="000000" w:themeColor="text1"/>
          <w:sz w:val="24"/>
          <w:szCs w:val="24"/>
          <w:shd w:val="clear" w:color="auto" w:fill="FCFCFC"/>
        </w:rPr>
        <w:t>Physical Activity: A Qualitative Study of parkrun</w:t>
      </w:r>
      <w:r w:rsidR="00AD5393">
        <w:rPr>
          <w:rFonts w:ascii="Times New Roman" w:hAnsi="Times New Roman" w:cs="Times New Roman"/>
          <w:color w:val="000000" w:themeColor="text1"/>
          <w:sz w:val="24"/>
          <w:szCs w:val="24"/>
          <w:shd w:val="clear" w:color="auto" w:fill="FCFCFC"/>
        </w:rPr>
        <w:t>’,</w:t>
      </w:r>
      <w:r w:rsidRPr="009171EC">
        <w:rPr>
          <w:rFonts w:ascii="Times New Roman" w:hAnsi="Times New Roman" w:cs="Times New Roman"/>
          <w:color w:val="000000" w:themeColor="text1"/>
          <w:sz w:val="24"/>
          <w:szCs w:val="24"/>
          <w:shd w:val="clear" w:color="auto" w:fill="FCFCFC"/>
        </w:rPr>
        <w:t> </w:t>
      </w:r>
      <w:proofErr w:type="spellStart"/>
      <w:r w:rsidRPr="009171EC">
        <w:rPr>
          <w:rFonts w:ascii="Times New Roman" w:hAnsi="Times New Roman" w:cs="Times New Roman"/>
          <w:i/>
          <w:iCs/>
          <w:color w:val="000000" w:themeColor="text1"/>
          <w:sz w:val="24"/>
          <w:szCs w:val="24"/>
          <w:shd w:val="clear" w:color="auto" w:fill="FCFCFC"/>
        </w:rPr>
        <w:t>Int.J</w:t>
      </w:r>
      <w:proofErr w:type="spellEnd"/>
      <w:r w:rsidRPr="009171EC">
        <w:rPr>
          <w:rFonts w:ascii="Times New Roman" w:hAnsi="Times New Roman" w:cs="Times New Roman"/>
          <w:i/>
          <w:iCs/>
          <w:color w:val="000000" w:themeColor="text1"/>
          <w:sz w:val="24"/>
          <w:szCs w:val="24"/>
          <w:shd w:val="clear" w:color="auto" w:fill="FCFCFC"/>
        </w:rPr>
        <w:t xml:space="preserve">. </w:t>
      </w:r>
      <w:proofErr w:type="spellStart"/>
      <w:r w:rsidRPr="009171EC">
        <w:rPr>
          <w:rFonts w:ascii="Times New Roman" w:hAnsi="Times New Roman" w:cs="Times New Roman"/>
          <w:i/>
          <w:iCs/>
          <w:color w:val="000000" w:themeColor="text1"/>
          <w:sz w:val="24"/>
          <w:szCs w:val="24"/>
          <w:shd w:val="clear" w:color="auto" w:fill="FCFCFC"/>
        </w:rPr>
        <w:t>Behav</w:t>
      </w:r>
      <w:proofErr w:type="spellEnd"/>
      <w:r w:rsidRPr="009171EC">
        <w:rPr>
          <w:rFonts w:ascii="Times New Roman" w:hAnsi="Times New Roman" w:cs="Times New Roman"/>
          <w:i/>
          <w:iCs/>
          <w:color w:val="000000" w:themeColor="text1"/>
          <w:sz w:val="24"/>
          <w:szCs w:val="24"/>
          <w:shd w:val="clear" w:color="auto" w:fill="FCFCFC"/>
        </w:rPr>
        <w:t>. Med.</w:t>
      </w:r>
      <w:r w:rsidRPr="009171EC">
        <w:rPr>
          <w:rFonts w:ascii="Times New Roman" w:hAnsi="Times New Roman" w:cs="Times New Roman"/>
          <w:color w:val="000000" w:themeColor="text1"/>
          <w:sz w:val="24"/>
          <w:szCs w:val="24"/>
          <w:shd w:val="clear" w:color="auto" w:fill="FCFCFC"/>
        </w:rPr>
        <w:t xml:space="preserve"> 22, </w:t>
      </w:r>
      <w:r w:rsidR="00F052CC">
        <w:rPr>
          <w:rFonts w:ascii="Times New Roman" w:hAnsi="Times New Roman" w:cs="Times New Roman"/>
          <w:color w:val="000000" w:themeColor="text1"/>
          <w:sz w:val="24"/>
          <w:szCs w:val="24"/>
          <w:shd w:val="clear" w:color="auto" w:fill="FCFCFC"/>
        </w:rPr>
        <w:t xml:space="preserve">pp </w:t>
      </w:r>
      <w:r w:rsidRPr="009171EC">
        <w:rPr>
          <w:rFonts w:ascii="Times New Roman" w:hAnsi="Times New Roman" w:cs="Times New Roman"/>
          <w:color w:val="000000" w:themeColor="text1"/>
          <w:sz w:val="24"/>
          <w:szCs w:val="24"/>
          <w:shd w:val="clear" w:color="auto" w:fill="FCFCFC"/>
        </w:rPr>
        <w:t xml:space="preserve">170–177 (2015). </w:t>
      </w:r>
      <w:hyperlink r:id="rId9" w:history="1">
        <w:r w:rsidRPr="009171EC">
          <w:rPr>
            <w:rStyle w:val="Hyperlink"/>
            <w:rFonts w:ascii="Times New Roman" w:hAnsi="Times New Roman" w:cs="Times New Roman"/>
            <w:color w:val="000000" w:themeColor="text1"/>
            <w:sz w:val="24"/>
            <w:szCs w:val="24"/>
            <w:u w:val="none"/>
            <w:shd w:val="clear" w:color="auto" w:fill="FCFCFC"/>
          </w:rPr>
          <w:t>https://doi.org/10.1007/s12529-014-9431-5</w:t>
        </w:r>
      </w:hyperlink>
      <w:r w:rsidR="00222118" w:rsidRPr="009171EC">
        <w:rPr>
          <w:rFonts w:ascii="Times New Roman" w:hAnsi="Times New Roman" w:cs="Times New Roman"/>
          <w:color w:val="000000" w:themeColor="text1"/>
          <w:sz w:val="24"/>
          <w:szCs w:val="24"/>
          <w:shd w:val="clear" w:color="auto" w:fill="FCFCFC"/>
        </w:rPr>
        <w:t xml:space="preserve"> (Accessed</w:t>
      </w:r>
      <w:r w:rsidR="009171EC" w:rsidRPr="009171EC">
        <w:rPr>
          <w:rFonts w:ascii="Times New Roman" w:hAnsi="Times New Roman" w:cs="Times New Roman"/>
          <w:color w:val="000000" w:themeColor="text1"/>
          <w:sz w:val="24"/>
          <w:szCs w:val="24"/>
          <w:shd w:val="clear" w:color="auto" w:fill="FCFCFC"/>
        </w:rPr>
        <w:t>: 2 November 2022).</w:t>
      </w:r>
    </w:p>
    <w:p w14:paraId="0735082C" w14:textId="0CA06849" w:rsidR="00737135" w:rsidRPr="009171EC" w:rsidRDefault="00737135" w:rsidP="00737135">
      <w:pPr>
        <w:shd w:val="clear" w:color="auto" w:fill="FCFCFC"/>
        <w:spacing w:after="360" w:line="240" w:lineRule="auto"/>
        <w:rPr>
          <w:rFonts w:ascii="Times New Roman" w:hAnsi="Times New Roman" w:cs="Times New Roman"/>
          <w:color w:val="333333"/>
          <w:sz w:val="24"/>
          <w:szCs w:val="24"/>
          <w:shd w:val="clear" w:color="auto" w:fill="FBFBFB"/>
        </w:rPr>
      </w:pPr>
      <w:r w:rsidRPr="009171EC">
        <w:rPr>
          <w:rFonts w:ascii="Times New Roman" w:hAnsi="Times New Roman" w:cs="Times New Roman"/>
          <w:color w:val="333333"/>
          <w:sz w:val="24"/>
          <w:szCs w:val="24"/>
          <w:shd w:val="clear" w:color="auto" w:fill="FBFBFB"/>
        </w:rPr>
        <w:t>The Lancet (2018) </w:t>
      </w:r>
      <w:r w:rsidRPr="009171EC">
        <w:rPr>
          <w:rFonts w:ascii="Times New Roman" w:hAnsi="Times New Roman" w:cs="Times New Roman"/>
          <w:i/>
          <w:iCs/>
          <w:color w:val="333333"/>
          <w:sz w:val="24"/>
          <w:szCs w:val="24"/>
          <w:shd w:val="clear" w:color="auto" w:fill="FBFBFB"/>
        </w:rPr>
        <w:t>Surveillance of global physical activity: progress, evidence, and future directions</w:t>
      </w:r>
      <w:r w:rsidRPr="009171EC">
        <w:rPr>
          <w:rFonts w:ascii="Times New Roman" w:hAnsi="Times New Roman" w:cs="Times New Roman"/>
          <w:color w:val="333333"/>
          <w:sz w:val="24"/>
          <w:szCs w:val="24"/>
          <w:shd w:val="clear" w:color="auto" w:fill="FBFBFB"/>
        </w:rPr>
        <w:t xml:space="preserve">. Available at: DOI: https://doi.org/10.1016/S2214-109X(18)30381-4 </w:t>
      </w:r>
      <w:r w:rsidR="009171EC" w:rsidRPr="009171EC">
        <w:rPr>
          <w:rFonts w:ascii="Times New Roman" w:hAnsi="Times New Roman" w:cs="Times New Roman"/>
          <w:color w:val="333333"/>
          <w:sz w:val="24"/>
          <w:szCs w:val="24"/>
          <w:shd w:val="clear" w:color="auto" w:fill="FBFBFB"/>
        </w:rPr>
        <w:t>(</w:t>
      </w:r>
      <w:r w:rsidRPr="009171EC">
        <w:rPr>
          <w:rFonts w:ascii="Times New Roman" w:hAnsi="Times New Roman" w:cs="Times New Roman"/>
          <w:color w:val="333333"/>
          <w:sz w:val="24"/>
          <w:szCs w:val="24"/>
          <w:shd w:val="clear" w:color="auto" w:fill="FBFBFB"/>
        </w:rPr>
        <w:t>Accessed: 4 November 2022).</w:t>
      </w:r>
    </w:p>
    <w:p w14:paraId="7B0D22BF" w14:textId="77777777" w:rsidR="0037021C" w:rsidRPr="009171EC" w:rsidRDefault="0037021C" w:rsidP="0037021C">
      <w:pPr>
        <w:rPr>
          <w:rFonts w:ascii="Times New Roman" w:hAnsi="Times New Roman" w:cs="Times New Roman"/>
          <w:color w:val="333333"/>
          <w:sz w:val="24"/>
          <w:szCs w:val="24"/>
          <w:shd w:val="clear" w:color="auto" w:fill="FBFBFB"/>
        </w:rPr>
      </w:pPr>
      <w:proofErr w:type="spellStart"/>
      <w:r w:rsidRPr="009171EC">
        <w:rPr>
          <w:rFonts w:ascii="Times New Roman" w:hAnsi="Times New Roman" w:cs="Times New Roman"/>
          <w:color w:val="333333"/>
          <w:sz w:val="24"/>
          <w:szCs w:val="24"/>
          <w:shd w:val="clear" w:color="auto" w:fill="FBFBFB"/>
        </w:rPr>
        <w:t>Weiler</w:t>
      </w:r>
      <w:proofErr w:type="spellEnd"/>
      <w:r w:rsidRPr="009171EC">
        <w:rPr>
          <w:rFonts w:ascii="Times New Roman" w:hAnsi="Times New Roman" w:cs="Times New Roman"/>
          <w:color w:val="333333"/>
          <w:sz w:val="24"/>
          <w:szCs w:val="24"/>
          <w:shd w:val="clear" w:color="auto" w:fill="FBFBFB"/>
        </w:rPr>
        <w:t>, R., Stamatakis, E. (2010) 'Physical activity in the UK: a unique crossroad?', </w:t>
      </w:r>
      <w:r w:rsidRPr="009171EC">
        <w:rPr>
          <w:rFonts w:ascii="Times New Roman" w:hAnsi="Times New Roman" w:cs="Times New Roman"/>
          <w:i/>
          <w:iCs/>
          <w:color w:val="333333"/>
          <w:sz w:val="24"/>
          <w:szCs w:val="24"/>
          <w:shd w:val="clear" w:color="auto" w:fill="FBFBFB"/>
        </w:rPr>
        <w:t xml:space="preserve">The </w:t>
      </w:r>
      <w:proofErr w:type="spellStart"/>
      <w:r w:rsidRPr="009171EC">
        <w:rPr>
          <w:rFonts w:ascii="Times New Roman" w:hAnsi="Times New Roman" w:cs="Times New Roman"/>
          <w:i/>
          <w:iCs/>
          <w:color w:val="333333"/>
          <w:sz w:val="24"/>
          <w:szCs w:val="24"/>
          <w:shd w:val="clear" w:color="auto" w:fill="FBFBFB"/>
        </w:rPr>
        <w:t>Bristish</w:t>
      </w:r>
      <w:proofErr w:type="spellEnd"/>
      <w:r w:rsidRPr="009171EC">
        <w:rPr>
          <w:rFonts w:ascii="Times New Roman" w:hAnsi="Times New Roman" w:cs="Times New Roman"/>
          <w:i/>
          <w:iCs/>
          <w:color w:val="333333"/>
          <w:sz w:val="24"/>
          <w:szCs w:val="24"/>
          <w:shd w:val="clear" w:color="auto" w:fill="FBFBFB"/>
        </w:rPr>
        <w:t xml:space="preserve"> Journal of Sports Medicine</w:t>
      </w:r>
      <w:r w:rsidRPr="009171EC">
        <w:rPr>
          <w:rFonts w:ascii="Times New Roman" w:hAnsi="Times New Roman" w:cs="Times New Roman"/>
          <w:color w:val="333333"/>
          <w:sz w:val="24"/>
          <w:szCs w:val="24"/>
          <w:shd w:val="clear" w:color="auto" w:fill="FBFBFB"/>
        </w:rPr>
        <w:t>, Vol 44, No 13.</w:t>
      </w:r>
    </w:p>
    <w:p w14:paraId="4482E0A1" w14:textId="77777777" w:rsidR="00C15A8B" w:rsidRPr="009171EC" w:rsidRDefault="00C15A8B" w:rsidP="00C15A8B">
      <w:pPr>
        <w:shd w:val="clear" w:color="auto" w:fill="FCFCFC"/>
        <w:spacing w:after="360" w:line="240" w:lineRule="auto"/>
        <w:rPr>
          <w:rFonts w:ascii="Times New Roman" w:hAnsi="Times New Roman" w:cs="Times New Roman"/>
          <w:color w:val="333333"/>
          <w:sz w:val="24"/>
          <w:szCs w:val="24"/>
          <w:shd w:val="clear" w:color="auto" w:fill="FBFBFB"/>
        </w:rPr>
      </w:pPr>
    </w:p>
    <w:p w14:paraId="6130B758" w14:textId="77777777" w:rsidR="0037021C" w:rsidRPr="009171EC" w:rsidRDefault="0037021C" w:rsidP="0037021C">
      <w:pPr>
        <w:spacing w:after="0" w:line="240" w:lineRule="auto"/>
        <w:rPr>
          <w:rFonts w:ascii="Times New Roman" w:eastAsia="Times New Roman" w:hAnsi="Times New Roman" w:cs="Times New Roman"/>
          <w:sz w:val="24"/>
          <w:szCs w:val="24"/>
          <w:lang w:eastAsia="en-GB"/>
        </w:rPr>
      </w:pPr>
      <w:r w:rsidRPr="009171EC">
        <w:rPr>
          <w:rFonts w:ascii="Times New Roman" w:hAnsi="Times New Roman" w:cs="Times New Roman"/>
          <w:color w:val="333333"/>
          <w:sz w:val="24"/>
          <w:szCs w:val="24"/>
          <w:shd w:val="clear" w:color="auto" w:fill="FBFBFB"/>
        </w:rPr>
        <w:t>WHO (2008) </w:t>
      </w:r>
      <w:r w:rsidRPr="009171EC">
        <w:rPr>
          <w:rFonts w:ascii="Times New Roman" w:hAnsi="Times New Roman" w:cs="Times New Roman"/>
          <w:i/>
          <w:iCs/>
          <w:color w:val="333333"/>
          <w:sz w:val="24"/>
          <w:szCs w:val="24"/>
          <w:shd w:val="clear" w:color="auto" w:fill="FBFBFB"/>
        </w:rPr>
        <w:t>Closing the gap in a generation: health equity through action on the social determinants of health- Final report of the commission on social determinants of health</w:t>
      </w:r>
      <w:r w:rsidRPr="009171EC">
        <w:rPr>
          <w:rFonts w:ascii="Times New Roman" w:hAnsi="Times New Roman" w:cs="Times New Roman"/>
          <w:color w:val="333333"/>
          <w:sz w:val="24"/>
          <w:szCs w:val="24"/>
          <w:shd w:val="clear" w:color="auto" w:fill="FBFBFB"/>
        </w:rPr>
        <w:t>. Available at: https://www.who.int/publications/i/item/WHO-IER-CSDH-08.1 (Accessed: 4 November 2022).</w:t>
      </w:r>
    </w:p>
    <w:p w14:paraId="24F68E40" w14:textId="77777777" w:rsidR="0037021C" w:rsidRPr="009171EC" w:rsidRDefault="0037021C" w:rsidP="0037021C">
      <w:pPr>
        <w:spacing w:after="0" w:line="240" w:lineRule="auto"/>
        <w:rPr>
          <w:rFonts w:ascii="Times New Roman" w:eastAsia="Times New Roman" w:hAnsi="Times New Roman" w:cs="Times New Roman"/>
          <w:sz w:val="24"/>
          <w:szCs w:val="24"/>
          <w:lang w:eastAsia="en-GB"/>
        </w:rPr>
      </w:pPr>
    </w:p>
    <w:p w14:paraId="3CBD9845" w14:textId="77777777" w:rsidR="0037021C" w:rsidRPr="005479A4" w:rsidRDefault="0037021C" w:rsidP="0037021C">
      <w:pPr>
        <w:shd w:val="clear" w:color="auto" w:fill="FFFFFF"/>
        <w:spacing w:after="0" w:line="240" w:lineRule="auto"/>
        <w:outlineLvl w:val="0"/>
        <w:rPr>
          <w:rFonts w:ascii="Times New Roman" w:eastAsia="Times New Roman" w:hAnsi="Times New Roman" w:cs="Times New Roman"/>
          <w:color w:val="000000"/>
          <w:kern w:val="36"/>
          <w:sz w:val="24"/>
          <w:szCs w:val="24"/>
          <w:lang w:eastAsia="en-GB"/>
        </w:rPr>
      </w:pPr>
      <w:r w:rsidRPr="009171EC">
        <w:rPr>
          <w:rFonts w:ascii="Times New Roman" w:hAnsi="Times New Roman" w:cs="Times New Roman"/>
          <w:i/>
          <w:iCs/>
          <w:color w:val="333333"/>
          <w:sz w:val="24"/>
          <w:szCs w:val="24"/>
          <w:shd w:val="clear" w:color="auto" w:fill="FBFBFB"/>
        </w:rPr>
        <w:t>WHO (2020), A guide to Who's guidance on Covid-19</w:t>
      </w:r>
      <w:r w:rsidRPr="009171EC">
        <w:rPr>
          <w:rFonts w:ascii="Times New Roman" w:hAnsi="Times New Roman" w:cs="Times New Roman"/>
          <w:color w:val="333333"/>
          <w:sz w:val="24"/>
          <w:szCs w:val="24"/>
          <w:shd w:val="clear" w:color="auto" w:fill="FBFBFB"/>
        </w:rPr>
        <w:t>. Available at:  https://www.who.int/news-room/feature-stories/detail/a-guide-to-who-s-guidance (Accessed: 7 November 2022).</w:t>
      </w:r>
    </w:p>
    <w:p w14:paraId="50876981" w14:textId="77777777" w:rsidR="0037021C" w:rsidRPr="009171EC" w:rsidRDefault="0037021C" w:rsidP="0037021C">
      <w:pPr>
        <w:shd w:val="clear" w:color="auto" w:fill="FCFCFC"/>
        <w:spacing w:after="360" w:line="240" w:lineRule="auto"/>
        <w:rPr>
          <w:rFonts w:ascii="Times New Roman" w:eastAsia="Times New Roman" w:hAnsi="Times New Roman" w:cs="Times New Roman"/>
          <w:color w:val="333333"/>
          <w:sz w:val="24"/>
          <w:szCs w:val="24"/>
          <w:lang w:eastAsia="en-GB"/>
        </w:rPr>
      </w:pPr>
    </w:p>
    <w:p w14:paraId="5DEE9B22" w14:textId="4023AE4E" w:rsidR="00C15A8B" w:rsidRPr="009171EC" w:rsidRDefault="0037021C" w:rsidP="0037021C">
      <w:pPr>
        <w:rPr>
          <w:rFonts w:ascii="Times New Roman" w:hAnsi="Times New Roman" w:cs="Times New Roman"/>
          <w:color w:val="000000" w:themeColor="text1"/>
          <w:sz w:val="24"/>
          <w:szCs w:val="24"/>
          <w:shd w:val="clear" w:color="auto" w:fill="FBFBFB"/>
        </w:rPr>
      </w:pPr>
      <w:r w:rsidRPr="009171EC">
        <w:rPr>
          <w:rFonts w:ascii="Times New Roman" w:hAnsi="Times New Roman" w:cs="Times New Roman"/>
          <w:color w:val="000000" w:themeColor="text1"/>
          <w:sz w:val="24"/>
          <w:szCs w:val="24"/>
          <w:shd w:val="clear" w:color="auto" w:fill="FBFBFB"/>
        </w:rPr>
        <w:t>WHO (2022) </w:t>
      </w:r>
      <w:r w:rsidRPr="009171EC">
        <w:rPr>
          <w:rFonts w:ascii="Times New Roman" w:hAnsi="Times New Roman" w:cs="Times New Roman"/>
          <w:i/>
          <w:iCs/>
          <w:color w:val="000000" w:themeColor="text1"/>
          <w:sz w:val="24"/>
          <w:szCs w:val="24"/>
          <w:shd w:val="clear" w:color="auto" w:fill="FBFBFB"/>
        </w:rPr>
        <w:t>Physical activity profile 2022 UK</w:t>
      </w:r>
      <w:r w:rsidRPr="009171EC">
        <w:rPr>
          <w:rFonts w:ascii="Times New Roman" w:hAnsi="Times New Roman" w:cs="Times New Roman"/>
          <w:color w:val="000000" w:themeColor="text1"/>
          <w:sz w:val="24"/>
          <w:szCs w:val="24"/>
          <w:shd w:val="clear" w:color="auto" w:fill="FBFBFB"/>
        </w:rPr>
        <w:t>. Available at: https://www.who.int/publications/m/item/physical-activity-gbr-2022-country-profile (Accessed: 04 November 2022).</w:t>
      </w:r>
    </w:p>
    <w:p w14:paraId="4BC62A1C" w14:textId="77777777" w:rsidR="00124527" w:rsidRPr="00970A4A" w:rsidRDefault="00124527" w:rsidP="00430D1B">
      <w:pPr>
        <w:shd w:val="clear" w:color="auto" w:fill="FCFCFC"/>
        <w:spacing w:after="120" w:line="240" w:lineRule="auto"/>
        <w:rPr>
          <w:rFonts w:ascii="Times New Roman" w:eastAsia="Times New Roman" w:hAnsi="Times New Roman" w:cs="Times New Roman"/>
          <w:color w:val="333333"/>
          <w:sz w:val="24"/>
          <w:szCs w:val="24"/>
          <w:lang w:eastAsia="en-GB"/>
        </w:rPr>
      </w:pPr>
    </w:p>
    <w:p w14:paraId="485D19E7" w14:textId="77777777" w:rsidR="00891146" w:rsidRPr="009171EC" w:rsidRDefault="00891146" w:rsidP="00891146">
      <w:pPr>
        <w:shd w:val="clear" w:color="auto" w:fill="FFFFFF"/>
        <w:spacing w:after="0" w:line="240" w:lineRule="auto"/>
        <w:outlineLvl w:val="0"/>
        <w:rPr>
          <w:rFonts w:ascii="Times New Roman" w:hAnsi="Times New Roman" w:cs="Times New Roman"/>
          <w:color w:val="333333"/>
          <w:sz w:val="24"/>
          <w:szCs w:val="24"/>
          <w:shd w:val="clear" w:color="auto" w:fill="FBFBFB"/>
        </w:rPr>
      </w:pPr>
      <w:r w:rsidRPr="009171EC">
        <w:rPr>
          <w:rFonts w:ascii="Times New Roman" w:hAnsi="Times New Roman" w:cs="Times New Roman"/>
          <w:color w:val="333333"/>
          <w:sz w:val="24"/>
          <w:szCs w:val="24"/>
          <w:shd w:val="clear" w:color="auto" w:fill="FBFBFB"/>
        </w:rPr>
        <w:t>Williamson, P.L. (2019) </w:t>
      </w:r>
      <w:r w:rsidRPr="009171EC">
        <w:rPr>
          <w:rFonts w:ascii="Times New Roman" w:hAnsi="Times New Roman" w:cs="Times New Roman"/>
          <w:i/>
          <w:iCs/>
          <w:color w:val="333333"/>
          <w:sz w:val="24"/>
          <w:szCs w:val="24"/>
          <w:shd w:val="clear" w:color="auto" w:fill="FBFBFB"/>
        </w:rPr>
        <w:t>Exercise for special population</w:t>
      </w:r>
      <w:r w:rsidRPr="009171EC">
        <w:rPr>
          <w:rFonts w:ascii="Times New Roman" w:hAnsi="Times New Roman" w:cs="Times New Roman"/>
          <w:color w:val="333333"/>
          <w:sz w:val="24"/>
          <w:szCs w:val="24"/>
          <w:shd w:val="clear" w:color="auto" w:fill="FBFBFB"/>
        </w:rPr>
        <w:t xml:space="preserve">. 2nd </w:t>
      </w:r>
      <w:proofErr w:type="spellStart"/>
      <w:r w:rsidRPr="009171EC">
        <w:rPr>
          <w:rFonts w:ascii="Times New Roman" w:hAnsi="Times New Roman" w:cs="Times New Roman"/>
          <w:color w:val="333333"/>
          <w:sz w:val="24"/>
          <w:szCs w:val="24"/>
          <w:shd w:val="clear" w:color="auto" w:fill="FBFBFB"/>
        </w:rPr>
        <w:t>edn</w:t>
      </w:r>
      <w:proofErr w:type="spellEnd"/>
      <w:r w:rsidRPr="009171EC">
        <w:rPr>
          <w:rFonts w:ascii="Times New Roman" w:hAnsi="Times New Roman" w:cs="Times New Roman"/>
          <w:color w:val="333333"/>
          <w:sz w:val="24"/>
          <w:szCs w:val="24"/>
          <w:shd w:val="clear" w:color="auto" w:fill="FBFBFB"/>
        </w:rPr>
        <w:t>. Philadelphia: Wolters Kluwer.</w:t>
      </w:r>
    </w:p>
    <w:p w14:paraId="36B79A18" w14:textId="0C4A4925" w:rsidR="00891146" w:rsidRDefault="00891146" w:rsidP="00891146">
      <w:pPr>
        <w:shd w:val="clear" w:color="auto" w:fill="FFFFFF"/>
        <w:spacing w:after="0" w:line="240" w:lineRule="auto"/>
        <w:outlineLvl w:val="0"/>
        <w:rPr>
          <w:rFonts w:ascii="Times New Roman" w:hAnsi="Times New Roman" w:cs="Times New Roman"/>
          <w:color w:val="333333"/>
          <w:sz w:val="24"/>
          <w:szCs w:val="24"/>
          <w:shd w:val="clear" w:color="auto" w:fill="FBFBFB"/>
        </w:rPr>
      </w:pPr>
    </w:p>
    <w:p w14:paraId="18E4C32C" w14:textId="77777777" w:rsidR="00124527" w:rsidRDefault="00124527" w:rsidP="00891146">
      <w:pPr>
        <w:shd w:val="clear" w:color="auto" w:fill="FFFFFF"/>
        <w:spacing w:after="0" w:line="240" w:lineRule="auto"/>
        <w:outlineLvl w:val="0"/>
        <w:rPr>
          <w:rFonts w:ascii="Times New Roman" w:hAnsi="Times New Roman" w:cs="Times New Roman"/>
          <w:color w:val="333333"/>
          <w:sz w:val="24"/>
          <w:szCs w:val="24"/>
          <w:shd w:val="clear" w:color="auto" w:fill="FBFBFB"/>
        </w:rPr>
      </w:pPr>
    </w:p>
    <w:p w14:paraId="4A90EBBB" w14:textId="696A8529" w:rsidR="00891146" w:rsidRDefault="00891146" w:rsidP="00891146">
      <w:pPr>
        <w:shd w:val="clear" w:color="auto" w:fill="FFFFFF"/>
        <w:spacing w:after="0" w:line="240" w:lineRule="auto"/>
        <w:outlineLvl w:val="0"/>
        <w:rPr>
          <w:rFonts w:ascii="Times New Roman" w:hAnsi="Times New Roman" w:cs="Times New Roman"/>
          <w:color w:val="000000" w:themeColor="text1"/>
          <w:sz w:val="24"/>
          <w:szCs w:val="24"/>
          <w:shd w:val="clear" w:color="auto" w:fill="FFFFFF"/>
        </w:rPr>
      </w:pPr>
    </w:p>
    <w:p w14:paraId="368364DD" w14:textId="77777777" w:rsidR="00124527" w:rsidRDefault="00124527" w:rsidP="00891146">
      <w:pPr>
        <w:shd w:val="clear" w:color="auto" w:fill="FFFFFF"/>
        <w:spacing w:after="0" w:line="240" w:lineRule="auto"/>
        <w:outlineLvl w:val="0"/>
        <w:rPr>
          <w:rFonts w:ascii="Times New Roman" w:hAnsi="Times New Roman" w:cs="Times New Roman"/>
          <w:color w:val="000000" w:themeColor="text1"/>
          <w:sz w:val="24"/>
          <w:szCs w:val="24"/>
          <w:shd w:val="clear" w:color="auto" w:fill="FFFFFF"/>
        </w:rPr>
      </w:pPr>
    </w:p>
    <w:p w14:paraId="071111EE" w14:textId="77777777" w:rsidR="00124527" w:rsidRPr="00C6742B" w:rsidRDefault="00124527" w:rsidP="00A3449D">
      <w:pPr>
        <w:shd w:val="clear" w:color="auto" w:fill="FCFCFC"/>
        <w:spacing w:after="360" w:line="240" w:lineRule="auto"/>
        <w:rPr>
          <w:rFonts w:ascii="Times New Roman" w:eastAsia="Times New Roman" w:hAnsi="Times New Roman" w:cs="Times New Roman"/>
          <w:color w:val="333333"/>
          <w:sz w:val="24"/>
          <w:szCs w:val="24"/>
          <w:lang w:eastAsia="en-GB"/>
        </w:rPr>
      </w:pPr>
    </w:p>
    <w:p w14:paraId="2F5D17FA" w14:textId="23F1D1EE" w:rsidR="00A3449D" w:rsidRDefault="00A3449D" w:rsidP="00A3449D">
      <w:pPr>
        <w:spacing w:after="0" w:line="240" w:lineRule="auto"/>
        <w:rPr>
          <w:rFonts w:ascii="Times New Roman" w:eastAsia="Times New Roman" w:hAnsi="Times New Roman" w:cs="Times New Roman"/>
          <w:color w:val="333333"/>
          <w:sz w:val="24"/>
          <w:szCs w:val="24"/>
          <w:lang w:eastAsia="en-GB"/>
        </w:rPr>
      </w:pPr>
    </w:p>
    <w:p w14:paraId="0F0F6A7C" w14:textId="77777777" w:rsidR="00124527" w:rsidRPr="00A3449D" w:rsidRDefault="00124527" w:rsidP="00A3449D">
      <w:pPr>
        <w:spacing w:after="0" w:line="240" w:lineRule="auto"/>
        <w:rPr>
          <w:rFonts w:ascii="Times New Roman" w:eastAsia="Times New Roman" w:hAnsi="Times New Roman" w:cs="Times New Roman"/>
          <w:color w:val="333333"/>
          <w:sz w:val="24"/>
          <w:szCs w:val="24"/>
          <w:lang w:eastAsia="en-GB"/>
        </w:rPr>
      </w:pPr>
    </w:p>
    <w:p w14:paraId="4F793AFB" w14:textId="77777777" w:rsidR="00124527" w:rsidRPr="00901439" w:rsidRDefault="00124527" w:rsidP="00A3449D">
      <w:pPr>
        <w:spacing w:after="0" w:line="240" w:lineRule="auto"/>
        <w:rPr>
          <w:rFonts w:ascii="Times New Roman" w:eastAsia="Times New Roman" w:hAnsi="Times New Roman" w:cs="Times New Roman"/>
          <w:sz w:val="24"/>
          <w:szCs w:val="24"/>
          <w:lang w:eastAsia="en-GB"/>
        </w:rPr>
      </w:pPr>
    </w:p>
    <w:p w14:paraId="5B160137" w14:textId="77777777" w:rsidR="00124527" w:rsidRDefault="00124527" w:rsidP="00A3449D">
      <w:pPr>
        <w:shd w:val="clear" w:color="auto" w:fill="FCFCFC"/>
        <w:spacing w:after="360" w:line="240" w:lineRule="auto"/>
        <w:rPr>
          <w:rFonts w:ascii="avenir-regular-class" w:hAnsi="avenir-regular-class"/>
          <w:color w:val="333333"/>
          <w:sz w:val="23"/>
          <w:szCs w:val="23"/>
          <w:shd w:val="clear" w:color="auto" w:fill="FBFBFB"/>
        </w:rPr>
      </w:pPr>
    </w:p>
    <w:p w14:paraId="182ECC57" w14:textId="77777777" w:rsidR="00124527" w:rsidRPr="00970A4A" w:rsidRDefault="00124527" w:rsidP="00A3449D">
      <w:pPr>
        <w:shd w:val="clear" w:color="auto" w:fill="FCFCFC"/>
        <w:spacing w:after="360" w:line="240" w:lineRule="auto"/>
        <w:rPr>
          <w:rFonts w:ascii="Times New Roman" w:eastAsia="Times New Roman" w:hAnsi="Times New Roman" w:cs="Times New Roman"/>
          <w:color w:val="333333"/>
          <w:sz w:val="24"/>
          <w:szCs w:val="24"/>
          <w:lang w:eastAsia="en-GB"/>
        </w:rPr>
      </w:pPr>
    </w:p>
    <w:p w14:paraId="71C532A8" w14:textId="77777777" w:rsidR="009A146E" w:rsidRPr="00737135" w:rsidRDefault="009A146E" w:rsidP="009A146E">
      <w:pPr>
        <w:rPr>
          <w:rFonts w:ascii="Times New Roman" w:hAnsi="Times New Roman" w:cs="Times New Roman"/>
          <w:color w:val="000000" w:themeColor="text1"/>
          <w:sz w:val="24"/>
          <w:szCs w:val="24"/>
          <w:shd w:val="clear" w:color="auto" w:fill="FBFBFB"/>
        </w:rPr>
      </w:pPr>
    </w:p>
    <w:p w14:paraId="032DC82B" w14:textId="77777777" w:rsidR="00124527" w:rsidRPr="00124527" w:rsidRDefault="00124527" w:rsidP="00A3449D">
      <w:pPr>
        <w:rPr>
          <w:rFonts w:ascii="Times New Roman" w:hAnsi="Times New Roman" w:cs="Times New Roman"/>
          <w:color w:val="000000" w:themeColor="text1"/>
          <w:sz w:val="24"/>
          <w:szCs w:val="24"/>
          <w:shd w:val="clear" w:color="auto" w:fill="FBFBFB"/>
        </w:rPr>
      </w:pPr>
    </w:p>
    <w:sectPr w:rsidR="00124527" w:rsidRPr="00124527" w:rsidSect="004D712B">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E71F4D" w14:textId="77777777" w:rsidR="00507EDB" w:rsidRDefault="00507EDB" w:rsidP="00E72A10">
      <w:pPr>
        <w:spacing w:after="0" w:line="240" w:lineRule="auto"/>
      </w:pPr>
      <w:r>
        <w:separator/>
      </w:r>
    </w:p>
  </w:endnote>
  <w:endnote w:type="continuationSeparator" w:id="0">
    <w:p w14:paraId="2B066E6A" w14:textId="77777777" w:rsidR="00507EDB" w:rsidRDefault="00507EDB" w:rsidP="00E72A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venir-regular-class">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0640336"/>
      <w:docPartObj>
        <w:docPartGallery w:val="Page Numbers (Bottom of Page)"/>
        <w:docPartUnique/>
      </w:docPartObj>
    </w:sdtPr>
    <w:sdtContent>
      <w:p w14:paraId="405D55E3" w14:textId="4E6EEA3D" w:rsidR="00E72A10" w:rsidRDefault="00E72A10">
        <w:pPr>
          <w:pStyle w:val="Footer"/>
          <w:jc w:val="right"/>
        </w:pPr>
        <w:r>
          <w:fldChar w:fldCharType="begin"/>
        </w:r>
        <w:r>
          <w:instrText>PAGE   \* MERGEFORMAT</w:instrText>
        </w:r>
        <w:r>
          <w:fldChar w:fldCharType="separate"/>
        </w:r>
        <w:r>
          <w:t>2</w:t>
        </w:r>
        <w:r>
          <w:fldChar w:fldCharType="end"/>
        </w:r>
      </w:p>
    </w:sdtContent>
  </w:sdt>
  <w:p w14:paraId="73CDC66E" w14:textId="77777777" w:rsidR="00E72A10" w:rsidRDefault="00E72A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3C972E" w14:textId="77777777" w:rsidR="00507EDB" w:rsidRDefault="00507EDB" w:rsidP="00E72A10">
      <w:pPr>
        <w:spacing w:after="0" w:line="240" w:lineRule="auto"/>
      </w:pPr>
      <w:r>
        <w:separator/>
      </w:r>
    </w:p>
  </w:footnote>
  <w:footnote w:type="continuationSeparator" w:id="0">
    <w:p w14:paraId="53560A7B" w14:textId="77777777" w:rsidR="00507EDB" w:rsidRDefault="00507EDB" w:rsidP="00E72A1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F8D"/>
    <w:rsid w:val="0000786A"/>
    <w:rsid w:val="00015A9C"/>
    <w:rsid w:val="000223ED"/>
    <w:rsid w:val="00023013"/>
    <w:rsid w:val="000260D4"/>
    <w:rsid w:val="00054D37"/>
    <w:rsid w:val="000554AD"/>
    <w:rsid w:val="0008101B"/>
    <w:rsid w:val="000947B0"/>
    <w:rsid w:val="000B373B"/>
    <w:rsid w:val="000B3D8E"/>
    <w:rsid w:val="000D1A71"/>
    <w:rsid w:val="000F29D7"/>
    <w:rsid w:val="00106745"/>
    <w:rsid w:val="00117D95"/>
    <w:rsid w:val="00124527"/>
    <w:rsid w:val="00124896"/>
    <w:rsid w:val="00125932"/>
    <w:rsid w:val="00130E88"/>
    <w:rsid w:val="001948F3"/>
    <w:rsid w:val="001A4824"/>
    <w:rsid w:val="001A4E63"/>
    <w:rsid w:val="001A64E9"/>
    <w:rsid w:val="001B020C"/>
    <w:rsid w:val="001B52F4"/>
    <w:rsid w:val="001B5509"/>
    <w:rsid w:val="001B5EC1"/>
    <w:rsid w:val="001C267E"/>
    <w:rsid w:val="001C3AC0"/>
    <w:rsid w:val="001C4C80"/>
    <w:rsid w:val="001C5F81"/>
    <w:rsid w:val="001C6629"/>
    <w:rsid w:val="001D375B"/>
    <w:rsid w:val="001F7A11"/>
    <w:rsid w:val="00222118"/>
    <w:rsid w:val="00247F14"/>
    <w:rsid w:val="002715CE"/>
    <w:rsid w:val="002A11F8"/>
    <w:rsid w:val="002A6B98"/>
    <w:rsid w:val="002B071B"/>
    <w:rsid w:val="002B1979"/>
    <w:rsid w:val="002B2586"/>
    <w:rsid w:val="002D3046"/>
    <w:rsid w:val="002E1F84"/>
    <w:rsid w:val="002F24BF"/>
    <w:rsid w:val="002F799B"/>
    <w:rsid w:val="00320BA4"/>
    <w:rsid w:val="00333D12"/>
    <w:rsid w:val="00334E23"/>
    <w:rsid w:val="0034497D"/>
    <w:rsid w:val="00367615"/>
    <w:rsid w:val="0037021C"/>
    <w:rsid w:val="003711B5"/>
    <w:rsid w:val="00374124"/>
    <w:rsid w:val="00375254"/>
    <w:rsid w:val="003771D4"/>
    <w:rsid w:val="003834B7"/>
    <w:rsid w:val="003858B7"/>
    <w:rsid w:val="00391129"/>
    <w:rsid w:val="0039559D"/>
    <w:rsid w:val="003C55B8"/>
    <w:rsid w:val="003C6421"/>
    <w:rsid w:val="003D2EE2"/>
    <w:rsid w:val="003D7E12"/>
    <w:rsid w:val="003E468A"/>
    <w:rsid w:val="00403C1B"/>
    <w:rsid w:val="00422F2C"/>
    <w:rsid w:val="00430D1B"/>
    <w:rsid w:val="00431DBB"/>
    <w:rsid w:val="00435D2A"/>
    <w:rsid w:val="00441BFB"/>
    <w:rsid w:val="004455E7"/>
    <w:rsid w:val="004463BE"/>
    <w:rsid w:val="00477299"/>
    <w:rsid w:val="00482C49"/>
    <w:rsid w:val="004911A4"/>
    <w:rsid w:val="004A1AA1"/>
    <w:rsid w:val="004A314B"/>
    <w:rsid w:val="004A424E"/>
    <w:rsid w:val="004B0F9E"/>
    <w:rsid w:val="004B1E3C"/>
    <w:rsid w:val="004C6D7B"/>
    <w:rsid w:val="004C7D7B"/>
    <w:rsid w:val="004D712B"/>
    <w:rsid w:val="004D7E7B"/>
    <w:rsid w:val="004E1A30"/>
    <w:rsid w:val="004E3BB9"/>
    <w:rsid w:val="00501B83"/>
    <w:rsid w:val="005027D2"/>
    <w:rsid w:val="0050796B"/>
    <w:rsid w:val="00507EDB"/>
    <w:rsid w:val="005255AD"/>
    <w:rsid w:val="00525673"/>
    <w:rsid w:val="00541F0E"/>
    <w:rsid w:val="0054470E"/>
    <w:rsid w:val="0055698B"/>
    <w:rsid w:val="00561CE4"/>
    <w:rsid w:val="0056317A"/>
    <w:rsid w:val="00563423"/>
    <w:rsid w:val="00573557"/>
    <w:rsid w:val="00587E63"/>
    <w:rsid w:val="005A5530"/>
    <w:rsid w:val="005B04D6"/>
    <w:rsid w:val="005B5D67"/>
    <w:rsid w:val="005D13D8"/>
    <w:rsid w:val="005E688A"/>
    <w:rsid w:val="006031FF"/>
    <w:rsid w:val="00617563"/>
    <w:rsid w:val="00621922"/>
    <w:rsid w:val="006223A5"/>
    <w:rsid w:val="00642E59"/>
    <w:rsid w:val="00644016"/>
    <w:rsid w:val="006517DB"/>
    <w:rsid w:val="00662113"/>
    <w:rsid w:val="00666042"/>
    <w:rsid w:val="0068400A"/>
    <w:rsid w:val="0068463F"/>
    <w:rsid w:val="00692FEE"/>
    <w:rsid w:val="006A134A"/>
    <w:rsid w:val="006B333C"/>
    <w:rsid w:val="006B64F4"/>
    <w:rsid w:val="006D0FBC"/>
    <w:rsid w:val="006E5E2C"/>
    <w:rsid w:val="006F469A"/>
    <w:rsid w:val="00701538"/>
    <w:rsid w:val="00710FAA"/>
    <w:rsid w:val="00717044"/>
    <w:rsid w:val="00727CAC"/>
    <w:rsid w:val="00737135"/>
    <w:rsid w:val="00760AB3"/>
    <w:rsid w:val="007630CD"/>
    <w:rsid w:val="00765520"/>
    <w:rsid w:val="00765BDC"/>
    <w:rsid w:val="00776F4D"/>
    <w:rsid w:val="0078349E"/>
    <w:rsid w:val="00783F5C"/>
    <w:rsid w:val="00790EDB"/>
    <w:rsid w:val="007D150E"/>
    <w:rsid w:val="007F230C"/>
    <w:rsid w:val="00806D19"/>
    <w:rsid w:val="00807880"/>
    <w:rsid w:val="008113FE"/>
    <w:rsid w:val="0082280D"/>
    <w:rsid w:val="00851F61"/>
    <w:rsid w:val="00864EC8"/>
    <w:rsid w:val="008773C6"/>
    <w:rsid w:val="0088624B"/>
    <w:rsid w:val="00891146"/>
    <w:rsid w:val="00895F29"/>
    <w:rsid w:val="008A5E7E"/>
    <w:rsid w:val="008B6612"/>
    <w:rsid w:val="008C0871"/>
    <w:rsid w:val="008C7935"/>
    <w:rsid w:val="008D34B0"/>
    <w:rsid w:val="008D3A10"/>
    <w:rsid w:val="008E57C9"/>
    <w:rsid w:val="008F2A31"/>
    <w:rsid w:val="009047EC"/>
    <w:rsid w:val="00911E1E"/>
    <w:rsid w:val="00912093"/>
    <w:rsid w:val="0091359E"/>
    <w:rsid w:val="009171EC"/>
    <w:rsid w:val="00917552"/>
    <w:rsid w:val="009307D9"/>
    <w:rsid w:val="00931874"/>
    <w:rsid w:val="009335AF"/>
    <w:rsid w:val="00933F8D"/>
    <w:rsid w:val="00942AA3"/>
    <w:rsid w:val="00942E60"/>
    <w:rsid w:val="00950DA8"/>
    <w:rsid w:val="00957BC2"/>
    <w:rsid w:val="009611A3"/>
    <w:rsid w:val="0096729D"/>
    <w:rsid w:val="009836F6"/>
    <w:rsid w:val="009915DA"/>
    <w:rsid w:val="009A146E"/>
    <w:rsid w:val="009A24A5"/>
    <w:rsid w:val="009A54B6"/>
    <w:rsid w:val="009A64D4"/>
    <w:rsid w:val="009A7908"/>
    <w:rsid w:val="00A0004B"/>
    <w:rsid w:val="00A01218"/>
    <w:rsid w:val="00A11DBF"/>
    <w:rsid w:val="00A22994"/>
    <w:rsid w:val="00A31704"/>
    <w:rsid w:val="00A3449D"/>
    <w:rsid w:val="00A44229"/>
    <w:rsid w:val="00A46980"/>
    <w:rsid w:val="00A505D6"/>
    <w:rsid w:val="00A745EC"/>
    <w:rsid w:val="00A95A9D"/>
    <w:rsid w:val="00AA57A0"/>
    <w:rsid w:val="00AA64B1"/>
    <w:rsid w:val="00AA6E7E"/>
    <w:rsid w:val="00AC0679"/>
    <w:rsid w:val="00AC4CA2"/>
    <w:rsid w:val="00AD475F"/>
    <w:rsid w:val="00AD5393"/>
    <w:rsid w:val="00AE0C26"/>
    <w:rsid w:val="00AE648D"/>
    <w:rsid w:val="00AF6AC2"/>
    <w:rsid w:val="00B0142B"/>
    <w:rsid w:val="00B026DC"/>
    <w:rsid w:val="00B057B2"/>
    <w:rsid w:val="00B20670"/>
    <w:rsid w:val="00B21A54"/>
    <w:rsid w:val="00B23FE8"/>
    <w:rsid w:val="00B30A11"/>
    <w:rsid w:val="00B361E4"/>
    <w:rsid w:val="00B426BE"/>
    <w:rsid w:val="00B50B31"/>
    <w:rsid w:val="00B56511"/>
    <w:rsid w:val="00B57B5E"/>
    <w:rsid w:val="00B61F27"/>
    <w:rsid w:val="00B671BE"/>
    <w:rsid w:val="00B72F4E"/>
    <w:rsid w:val="00B740F0"/>
    <w:rsid w:val="00B81B51"/>
    <w:rsid w:val="00B86CA6"/>
    <w:rsid w:val="00BA0C65"/>
    <w:rsid w:val="00BB386B"/>
    <w:rsid w:val="00BE6C37"/>
    <w:rsid w:val="00BE7883"/>
    <w:rsid w:val="00BF0E82"/>
    <w:rsid w:val="00BF1A09"/>
    <w:rsid w:val="00BF4948"/>
    <w:rsid w:val="00C03662"/>
    <w:rsid w:val="00C0377B"/>
    <w:rsid w:val="00C06323"/>
    <w:rsid w:val="00C150BF"/>
    <w:rsid w:val="00C15A8B"/>
    <w:rsid w:val="00C23350"/>
    <w:rsid w:val="00C23AE5"/>
    <w:rsid w:val="00C31DEA"/>
    <w:rsid w:val="00C4555C"/>
    <w:rsid w:val="00C51590"/>
    <w:rsid w:val="00C517DB"/>
    <w:rsid w:val="00C575E9"/>
    <w:rsid w:val="00C7611D"/>
    <w:rsid w:val="00C8022B"/>
    <w:rsid w:val="00C81748"/>
    <w:rsid w:val="00C81A00"/>
    <w:rsid w:val="00C8210D"/>
    <w:rsid w:val="00CA25B7"/>
    <w:rsid w:val="00CA3363"/>
    <w:rsid w:val="00CC01EF"/>
    <w:rsid w:val="00CC09AC"/>
    <w:rsid w:val="00CD2962"/>
    <w:rsid w:val="00CE095C"/>
    <w:rsid w:val="00CE15F5"/>
    <w:rsid w:val="00CF2D0D"/>
    <w:rsid w:val="00D13FE5"/>
    <w:rsid w:val="00D1768E"/>
    <w:rsid w:val="00D30CCE"/>
    <w:rsid w:val="00D35148"/>
    <w:rsid w:val="00D45249"/>
    <w:rsid w:val="00D52C65"/>
    <w:rsid w:val="00D536B5"/>
    <w:rsid w:val="00D64985"/>
    <w:rsid w:val="00D82413"/>
    <w:rsid w:val="00D905EC"/>
    <w:rsid w:val="00DA3976"/>
    <w:rsid w:val="00DA7121"/>
    <w:rsid w:val="00DB4345"/>
    <w:rsid w:val="00DD662A"/>
    <w:rsid w:val="00DE4F86"/>
    <w:rsid w:val="00DE6E1D"/>
    <w:rsid w:val="00DE71B4"/>
    <w:rsid w:val="00DF3B91"/>
    <w:rsid w:val="00E12F93"/>
    <w:rsid w:val="00E24C65"/>
    <w:rsid w:val="00E51829"/>
    <w:rsid w:val="00E52B6C"/>
    <w:rsid w:val="00E547C3"/>
    <w:rsid w:val="00E64493"/>
    <w:rsid w:val="00E72A10"/>
    <w:rsid w:val="00E81157"/>
    <w:rsid w:val="00E82D50"/>
    <w:rsid w:val="00E91030"/>
    <w:rsid w:val="00E93A06"/>
    <w:rsid w:val="00E96F8D"/>
    <w:rsid w:val="00E972F6"/>
    <w:rsid w:val="00EA233F"/>
    <w:rsid w:val="00EA5955"/>
    <w:rsid w:val="00EB2C24"/>
    <w:rsid w:val="00ED08C2"/>
    <w:rsid w:val="00ED373A"/>
    <w:rsid w:val="00EE358D"/>
    <w:rsid w:val="00EF1C5E"/>
    <w:rsid w:val="00F052CC"/>
    <w:rsid w:val="00F13014"/>
    <w:rsid w:val="00F22DB4"/>
    <w:rsid w:val="00F30473"/>
    <w:rsid w:val="00F4544C"/>
    <w:rsid w:val="00F67694"/>
    <w:rsid w:val="00F7090A"/>
    <w:rsid w:val="00F86CB4"/>
    <w:rsid w:val="00FA3F23"/>
    <w:rsid w:val="00FA512E"/>
    <w:rsid w:val="00FA573F"/>
    <w:rsid w:val="00FC1B40"/>
    <w:rsid w:val="00FD6A9B"/>
    <w:rsid w:val="00FF41AA"/>
    <w:rsid w:val="00FF59F6"/>
    <w:rsid w:val="00FF60EB"/>
    <w:rsid w:val="00FF79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5CBD8"/>
  <w15:chartTrackingRefBased/>
  <w15:docId w15:val="{9148AE5C-461A-4E6F-8F2B-6577DB589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2A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2A10"/>
  </w:style>
  <w:style w:type="paragraph" w:styleId="Footer">
    <w:name w:val="footer"/>
    <w:basedOn w:val="Normal"/>
    <w:link w:val="FooterChar"/>
    <w:uiPriority w:val="99"/>
    <w:unhideWhenUsed/>
    <w:rsid w:val="00E72A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2A10"/>
  </w:style>
  <w:style w:type="paragraph" w:styleId="NoSpacing">
    <w:name w:val="No Spacing"/>
    <w:link w:val="NoSpacingChar"/>
    <w:uiPriority w:val="1"/>
    <w:qFormat/>
    <w:rsid w:val="004D712B"/>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4D712B"/>
    <w:rPr>
      <w:rFonts w:eastAsiaTheme="minorEastAsia"/>
      <w:lang w:eastAsia="en-GB"/>
    </w:rPr>
  </w:style>
  <w:style w:type="character" w:styleId="Hyperlink">
    <w:name w:val="Hyperlink"/>
    <w:basedOn w:val="DefaultParagraphFont"/>
    <w:uiPriority w:val="99"/>
    <w:unhideWhenUsed/>
    <w:rsid w:val="00A3449D"/>
    <w:rPr>
      <w:color w:val="0563C1" w:themeColor="hyperlink"/>
      <w:u w:val="single"/>
    </w:rPr>
  </w:style>
  <w:style w:type="character" w:styleId="UnresolvedMention">
    <w:name w:val="Unresolved Mention"/>
    <w:basedOn w:val="DefaultParagraphFont"/>
    <w:uiPriority w:val="99"/>
    <w:semiHidden/>
    <w:unhideWhenUsed/>
    <w:rsid w:val="00F709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9345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1007/s12529-014-943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Discuss the potential reasons why a significant number of UK adults are not exercising sufficiently to meet the recommended guidelines for health.</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1490</TotalTime>
  <Pages>7</Pages>
  <Words>1855</Words>
  <Characters>10578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the Digital Era Essay 1
BMSS4008
Stephanie Kiefer
2215879</dc:title>
  <dc:subject/>
  <dc:creator>Steph</dc:creator>
  <cp:keywords/>
  <dc:description/>
  <cp:lastModifiedBy>Steph Kiefer (2215879)</cp:lastModifiedBy>
  <cp:revision>98</cp:revision>
  <cp:lastPrinted>2022-11-09T16:41:00Z</cp:lastPrinted>
  <dcterms:created xsi:type="dcterms:W3CDTF">2022-11-09T16:44:00Z</dcterms:created>
  <dcterms:modified xsi:type="dcterms:W3CDTF">2022-11-10T17:36:00Z</dcterms:modified>
</cp:coreProperties>
</file>