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82155105"/>
        <w:docPartObj>
          <w:docPartGallery w:val="Cover Pages"/>
          <w:docPartUnique/>
        </w:docPartObj>
      </w:sdtPr>
      <w:sdtEndPr>
        <w:rPr>
          <w:rFonts w:ascii="Times New Roman" w:hAnsi="Times New Roman" w:cs="Times New Roman"/>
        </w:rPr>
      </w:sdtEndPr>
      <w:sdtContent>
        <w:p w14:paraId="76A8EE1B" w14:textId="4268D49E" w:rsidR="007B1E93" w:rsidRDefault="007B1E93">
          <w:r>
            <w:rPr>
              <w:noProof/>
            </w:rPr>
            <mc:AlternateContent>
              <mc:Choice Requires="wpg">
                <w:drawing>
                  <wp:anchor distT="0" distB="0" distL="114300" distR="114300" simplePos="0" relativeHeight="251662336" behindDoc="0" locked="0" layoutInCell="1" allowOverlap="1" wp14:anchorId="49C37858" wp14:editId="6AECAF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349F7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B0C7CD5" wp14:editId="4AB17F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9D0E47" w14:textId="3AE734AA" w:rsidR="007B1E93" w:rsidRPr="007B1E93" w:rsidRDefault="007B1E93" w:rsidP="007B1E93">
                                <w:pPr>
                                  <w:pBdr>
                                    <w:top w:val="single" w:sz="4" w:space="1" w:color="auto"/>
                                  </w:pBdr>
                                  <w:jc w:val="right"/>
                                  <w:rPr>
                                    <w:rFonts w:ascii="Times New Roman" w:hAnsi="Times New Roman" w:cs="Times New Roman"/>
                                    <w:b/>
                                    <w:bCs/>
                                    <w:color w:val="156082" w:themeColor="accent1"/>
                                    <w:sz w:val="72"/>
                                    <w:szCs w:val="72"/>
                                  </w:rPr>
                                </w:pPr>
                                <w:sdt>
                                  <w:sdtPr>
                                    <w:rPr>
                                      <w:rFonts w:ascii="Times New Roman" w:hAnsi="Times New Roman" w:cs="Times New Roman"/>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B1E93">
                                      <w:rPr>
                                        <w:rFonts w:ascii="Times New Roman" w:hAnsi="Times New Roman" w:cs="Times New Roman"/>
                                        <w:b/>
                                        <w:bCs/>
                                        <w:caps/>
                                        <w:color w:val="156082" w:themeColor="accent1"/>
                                        <w:sz w:val="72"/>
                                        <w:szCs w:val="72"/>
                                      </w:rPr>
                                      <w:t>Essay: An Evaluation of Marketing within Business</w:t>
                                    </w:r>
                                  </w:sdtContent>
                                </w:sdt>
                              </w:p>
                              <w:sdt>
                                <w:sdtPr>
                                  <w:rPr>
                                    <w:rFonts w:ascii="Times New Roman" w:hAnsi="Times New Roman" w:cs="Times New Roman"/>
                                    <w:b/>
                                    <w:bCs/>
                                    <w:color w:val="156082" w:themeColor="accent1"/>
                                    <w:sz w:val="72"/>
                                    <w:szCs w:val="7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C39A35E" w14:textId="66DA6868" w:rsidR="007B1E93" w:rsidRDefault="007B1E93" w:rsidP="007B1E93">
                                    <w:pPr>
                                      <w:pBdr>
                                        <w:top w:val="single" w:sz="4" w:space="1" w:color="auto"/>
                                      </w:pBdr>
                                      <w:jc w:val="right"/>
                                      <w:rPr>
                                        <w:smallCaps/>
                                        <w:color w:val="404040" w:themeColor="text1" w:themeTint="BF"/>
                                        <w:sz w:val="36"/>
                                        <w:szCs w:val="36"/>
                                      </w:rPr>
                                    </w:pPr>
                                    <w:r w:rsidRPr="007B1E93">
                                      <w:rPr>
                                        <w:rFonts w:ascii="Times New Roman" w:hAnsi="Times New Roman" w:cs="Times New Roman"/>
                                        <w:b/>
                                        <w:bCs/>
                                        <w:color w:val="156082" w:themeColor="accent1"/>
                                        <w:sz w:val="72"/>
                                        <w:szCs w:val="72"/>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0C7CD5"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89D0E47" w14:textId="3AE734AA" w:rsidR="007B1E93" w:rsidRPr="007B1E93" w:rsidRDefault="007B1E93" w:rsidP="007B1E93">
                          <w:pPr>
                            <w:pBdr>
                              <w:top w:val="single" w:sz="4" w:space="1" w:color="auto"/>
                            </w:pBdr>
                            <w:jc w:val="right"/>
                            <w:rPr>
                              <w:rFonts w:ascii="Times New Roman" w:hAnsi="Times New Roman" w:cs="Times New Roman"/>
                              <w:b/>
                              <w:bCs/>
                              <w:color w:val="156082" w:themeColor="accent1"/>
                              <w:sz w:val="72"/>
                              <w:szCs w:val="72"/>
                            </w:rPr>
                          </w:pPr>
                          <w:sdt>
                            <w:sdtPr>
                              <w:rPr>
                                <w:rFonts w:ascii="Times New Roman" w:hAnsi="Times New Roman" w:cs="Times New Roman"/>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B1E93">
                                <w:rPr>
                                  <w:rFonts w:ascii="Times New Roman" w:hAnsi="Times New Roman" w:cs="Times New Roman"/>
                                  <w:b/>
                                  <w:bCs/>
                                  <w:caps/>
                                  <w:color w:val="156082" w:themeColor="accent1"/>
                                  <w:sz w:val="72"/>
                                  <w:szCs w:val="72"/>
                                </w:rPr>
                                <w:t>Essay: An Evaluation of Marketing within Business</w:t>
                              </w:r>
                            </w:sdtContent>
                          </w:sdt>
                        </w:p>
                        <w:sdt>
                          <w:sdtPr>
                            <w:rPr>
                              <w:rFonts w:ascii="Times New Roman" w:hAnsi="Times New Roman" w:cs="Times New Roman"/>
                              <w:b/>
                              <w:bCs/>
                              <w:color w:val="156082" w:themeColor="accent1"/>
                              <w:sz w:val="72"/>
                              <w:szCs w:val="7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C39A35E" w14:textId="66DA6868" w:rsidR="007B1E93" w:rsidRDefault="007B1E93" w:rsidP="007B1E93">
                              <w:pPr>
                                <w:pBdr>
                                  <w:top w:val="single" w:sz="4" w:space="1" w:color="auto"/>
                                </w:pBdr>
                                <w:jc w:val="right"/>
                                <w:rPr>
                                  <w:smallCaps/>
                                  <w:color w:val="404040" w:themeColor="text1" w:themeTint="BF"/>
                                  <w:sz w:val="36"/>
                                  <w:szCs w:val="36"/>
                                </w:rPr>
                              </w:pPr>
                              <w:r w:rsidRPr="007B1E93">
                                <w:rPr>
                                  <w:rFonts w:ascii="Times New Roman" w:hAnsi="Times New Roman" w:cs="Times New Roman"/>
                                  <w:b/>
                                  <w:bCs/>
                                  <w:color w:val="156082" w:themeColor="accent1"/>
                                  <w:sz w:val="72"/>
                                  <w:szCs w:val="72"/>
                                </w:rPr>
                                <w:t xml:space="preserve">     </w:t>
                              </w:r>
                            </w:p>
                          </w:sdtContent>
                        </w:sdt>
                      </w:txbxContent>
                    </v:textbox>
                    <w10:wrap type="square" anchorx="page" anchory="page"/>
                  </v:shape>
                </w:pict>
              </mc:Fallback>
            </mc:AlternateContent>
          </w:r>
        </w:p>
        <w:p w14:paraId="70389C0C" w14:textId="37D9240D" w:rsidR="007B1E93" w:rsidRDefault="007B1E93">
          <w:pPr>
            <w:rPr>
              <w:rFonts w:ascii="Times New Roman" w:hAnsi="Times New Roman" w:cs="Times New Roman"/>
            </w:rPr>
          </w:pPr>
          <w:r>
            <w:rPr>
              <w:rFonts w:ascii="Times New Roman" w:hAnsi="Times New Roman" w:cs="Times New Roman"/>
            </w:rPr>
            <w:br w:type="page"/>
          </w:r>
        </w:p>
      </w:sdtContent>
    </w:sdt>
    <w:p w14:paraId="07DADA7B" w14:textId="41E102E3"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lastRenderedPageBreak/>
        <w:t>Marketing has a much larger scope than simply being a means of promoting one's products. Marketing is a strategic component of business and is necessary for any organisation to know about demand</w:t>
      </w:r>
      <w:r>
        <w:rPr>
          <w:rFonts w:ascii="Times New Roman" w:hAnsi="Times New Roman" w:cs="Times New Roman"/>
        </w:rPr>
        <w:t>,</w:t>
      </w:r>
      <w:r w:rsidRPr="005D4037">
        <w:rPr>
          <w:rFonts w:ascii="Times New Roman" w:hAnsi="Times New Roman" w:cs="Times New Roman"/>
        </w:rPr>
        <w:t xml:space="preserve"> create value</w:t>
      </w:r>
      <w:r>
        <w:rPr>
          <w:rFonts w:ascii="Times New Roman" w:hAnsi="Times New Roman" w:cs="Times New Roman"/>
        </w:rPr>
        <w:t>,</w:t>
      </w:r>
      <w:r w:rsidRPr="005D4037">
        <w:rPr>
          <w:rFonts w:ascii="Times New Roman" w:hAnsi="Times New Roman" w:cs="Times New Roman"/>
        </w:rPr>
        <w:t xml:space="preserve"> communicate that value</w:t>
      </w:r>
      <w:r>
        <w:rPr>
          <w:rFonts w:ascii="Times New Roman" w:hAnsi="Times New Roman" w:cs="Times New Roman"/>
        </w:rPr>
        <w:t>,</w:t>
      </w:r>
      <w:r w:rsidRPr="005D4037">
        <w:rPr>
          <w:rFonts w:ascii="Times New Roman" w:hAnsi="Times New Roman" w:cs="Times New Roman"/>
        </w:rPr>
        <w:t xml:space="preserve"> and have a profitable long-term relationship with its customers. In essence, marketing serves to connect an organisation to the marketplace. According to classical marketing theory, marketing is viewed as part of an integrated marketing process rather than being an independent functional area of a business. This is because customers derive value from their interactions with businesses through decisions made in relation to product design, pricing, service delivery, communication, etc. (Kotler &amp; Keller, 2016; Keller &amp; Kotler, 2015). As a result, the role of marketing is becoming increasingly critical in today's challenging business environment</w:t>
      </w:r>
      <w:r>
        <w:rPr>
          <w:rFonts w:ascii="Times New Roman" w:hAnsi="Times New Roman" w:cs="Times New Roman"/>
        </w:rPr>
        <w:t>,</w:t>
      </w:r>
      <w:r w:rsidRPr="005D4037">
        <w:rPr>
          <w:rFonts w:ascii="Times New Roman" w:hAnsi="Times New Roman" w:cs="Times New Roman"/>
        </w:rPr>
        <w:t xml:space="preserve"> where businesses compete in </w:t>
      </w:r>
      <w:r>
        <w:rPr>
          <w:rFonts w:ascii="Times New Roman" w:hAnsi="Times New Roman" w:cs="Times New Roman"/>
        </w:rPr>
        <w:t>business-to-business</w:t>
      </w:r>
      <w:r w:rsidRPr="005D4037">
        <w:rPr>
          <w:rFonts w:ascii="Times New Roman" w:hAnsi="Times New Roman" w:cs="Times New Roman"/>
        </w:rPr>
        <w:t xml:space="preserve"> (B2B) and </w:t>
      </w:r>
      <w:r>
        <w:rPr>
          <w:rFonts w:ascii="Times New Roman" w:hAnsi="Times New Roman" w:cs="Times New Roman"/>
        </w:rPr>
        <w:t>business-to-consumer</w:t>
      </w:r>
      <w:r w:rsidRPr="005D4037">
        <w:rPr>
          <w:rFonts w:ascii="Times New Roman" w:hAnsi="Times New Roman" w:cs="Times New Roman"/>
        </w:rPr>
        <w:t xml:space="preserve"> (B2C) environments that are characterised by rapid technological change, new customer expectations and intense competition with new entrants into existing market segments.</w:t>
      </w:r>
    </w:p>
    <w:p w14:paraId="7A82CB8E"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This essay will discuss how marketing is a critical contributor to a business's success when it aligns with other business strategies; when managers plan for and respond accurately and quickly to external macro-environmental factors; and when firms use digital technologies, including social media, ethically and strategically.</w:t>
      </w:r>
    </w:p>
    <w:p w14:paraId="06C7EDEA" w14:textId="77777777" w:rsidR="005D4037" w:rsidRPr="005D4037" w:rsidRDefault="005D4037" w:rsidP="005D4037">
      <w:pPr>
        <w:spacing w:line="480" w:lineRule="auto"/>
        <w:jc w:val="both"/>
        <w:rPr>
          <w:rFonts w:ascii="Times New Roman" w:hAnsi="Times New Roman" w:cs="Times New Roman"/>
        </w:rPr>
      </w:pPr>
    </w:p>
    <w:p w14:paraId="51FFF973" w14:textId="77777777" w:rsidR="005D4037" w:rsidRDefault="005D4037" w:rsidP="005D4037">
      <w:pPr>
        <w:spacing w:line="480" w:lineRule="auto"/>
        <w:jc w:val="both"/>
        <w:rPr>
          <w:rFonts w:ascii="Times New Roman" w:hAnsi="Times New Roman" w:cs="Times New Roman"/>
        </w:rPr>
      </w:pPr>
    </w:p>
    <w:p w14:paraId="0E7E7267" w14:textId="77777777" w:rsidR="005D4037" w:rsidRDefault="005D4037" w:rsidP="005D4037">
      <w:pPr>
        <w:spacing w:line="480" w:lineRule="auto"/>
        <w:jc w:val="both"/>
        <w:rPr>
          <w:rFonts w:ascii="Times New Roman" w:hAnsi="Times New Roman" w:cs="Times New Roman"/>
        </w:rPr>
      </w:pPr>
    </w:p>
    <w:p w14:paraId="6D186583" w14:textId="77777777" w:rsidR="005D4037" w:rsidRDefault="005D4037" w:rsidP="005D4037">
      <w:pPr>
        <w:spacing w:line="480" w:lineRule="auto"/>
        <w:jc w:val="both"/>
        <w:rPr>
          <w:rFonts w:ascii="Times New Roman" w:hAnsi="Times New Roman" w:cs="Times New Roman"/>
        </w:rPr>
      </w:pPr>
    </w:p>
    <w:p w14:paraId="3DCB9DAD" w14:textId="77777777" w:rsidR="007B1E93" w:rsidRDefault="007B1E93" w:rsidP="005D4037">
      <w:pPr>
        <w:spacing w:line="480" w:lineRule="auto"/>
        <w:jc w:val="both"/>
        <w:rPr>
          <w:rFonts w:ascii="Times New Roman" w:hAnsi="Times New Roman" w:cs="Times New Roman"/>
        </w:rPr>
      </w:pPr>
    </w:p>
    <w:p w14:paraId="3EFEF011" w14:textId="1820CFAB"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lastRenderedPageBreak/>
        <w:t xml:space="preserve">By helping businesses understand customer needs and develop meaningful value propositions from those needs, marketing is one of the main ways that organisations grow. Enhanced segmentation, targeting and positioning assured </w:t>
      </w:r>
      <w:r w:rsidRPr="005D4037">
        <w:rPr>
          <w:rFonts w:ascii="Times New Roman" w:hAnsi="Times New Roman" w:cs="Times New Roman"/>
        </w:rPr>
        <w:t>using</w:t>
      </w:r>
      <w:r w:rsidRPr="005D4037">
        <w:rPr>
          <w:rFonts w:ascii="Times New Roman" w:hAnsi="Times New Roman" w:cs="Times New Roman"/>
        </w:rPr>
        <w:t xml:space="preserve"> marketing helps organisations reach their ideal customers with the right product, at the right time and with the appropriate amount of marketing investment. Therefore, the contribution of effective marketing practices to company performance is validated. Specifically, current research on entrepreneurial marketing and firm performance supports the conclusion that developing and carrying out market-oriented actions </w:t>
      </w:r>
      <w:r>
        <w:rPr>
          <w:rFonts w:ascii="Times New Roman" w:hAnsi="Times New Roman" w:cs="Times New Roman"/>
        </w:rPr>
        <w:t>allows</w:t>
      </w:r>
      <w:r w:rsidRPr="005D4037">
        <w:rPr>
          <w:rFonts w:ascii="Times New Roman" w:hAnsi="Times New Roman" w:cs="Times New Roman"/>
        </w:rPr>
        <w:t xml:space="preserve"> firms to better respond to changing and turbulent conditions and remain competitive (Sulaiman et al., 2024). Additionally, firms that develop a marketing strategy will be able to develop a competitive advantage for their product in both their home country and in global markets because they have a clear understanding of how their products should be differentiated from their competitors' offerings as well as how to communicate the benefits of their products effectively (</w:t>
      </w:r>
      <w:proofErr w:type="spellStart"/>
      <w:r w:rsidRPr="005D4037">
        <w:rPr>
          <w:rFonts w:ascii="Times New Roman" w:hAnsi="Times New Roman" w:cs="Times New Roman"/>
        </w:rPr>
        <w:t>Sudirjo</w:t>
      </w:r>
      <w:proofErr w:type="spellEnd"/>
      <w:r w:rsidRPr="005D4037">
        <w:rPr>
          <w:rFonts w:ascii="Times New Roman" w:hAnsi="Times New Roman" w:cs="Times New Roman"/>
        </w:rPr>
        <w:t>, 2023).</w:t>
      </w:r>
      <w:r>
        <w:rPr>
          <w:rFonts w:ascii="Times New Roman" w:hAnsi="Times New Roman" w:cs="Times New Roman"/>
        </w:rPr>
        <w:t xml:space="preserve"> </w:t>
      </w:r>
      <w:r w:rsidRPr="005D4037">
        <w:rPr>
          <w:rFonts w:ascii="Times New Roman" w:hAnsi="Times New Roman" w:cs="Times New Roman"/>
        </w:rPr>
        <w:t>Marketing not only generates awareness but also helps to establish a company's strategic direction. When business leaders know what their clientele appreciates, they can create more strategic decisions about innovation, brand recognition, distribution, and service.</w:t>
      </w:r>
    </w:p>
    <w:p w14:paraId="554C8FA5" w14:textId="77777777" w:rsidR="005D4037" w:rsidRPr="005D4037" w:rsidRDefault="005D4037" w:rsidP="005D4037">
      <w:pPr>
        <w:spacing w:line="480" w:lineRule="auto"/>
        <w:jc w:val="both"/>
        <w:rPr>
          <w:rFonts w:ascii="Times New Roman" w:hAnsi="Times New Roman" w:cs="Times New Roman"/>
        </w:rPr>
      </w:pPr>
    </w:p>
    <w:p w14:paraId="752F941D" w14:textId="27DF7B84"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Marketing also plays a role in enabling a company's success, as it must work together with the other functions of the business. Companies cannot promise an exceptional customer experience if their operational processes are unable to meet expectations, if financing isn't available to support improvement efforts, or if employees do not fully comprehend the meaning of the brand promise. Marketing is a "holistic" approach that increases an </w:t>
      </w:r>
      <w:r>
        <w:rPr>
          <w:rFonts w:ascii="Times New Roman" w:hAnsi="Times New Roman" w:cs="Times New Roman"/>
        </w:rPr>
        <w:t>organisation's</w:t>
      </w:r>
      <w:r w:rsidRPr="005D4037">
        <w:rPr>
          <w:rFonts w:ascii="Times New Roman" w:hAnsi="Times New Roman" w:cs="Times New Roman"/>
        </w:rPr>
        <w:t xml:space="preserve"> overall effectiveness by connecting the processes of providing services, actions taken by employees that interact with customers and the </w:t>
      </w:r>
      <w:r w:rsidRPr="005D4037">
        <w:rPr>
          <w:rFonts w:ascii="Times New Roman" w:hAnsi="Times New Roman" w:cs="Times New Roman"/>
        </w:rPr>
        <w:t>way</w:t>
      </w:r>
      <w:r w:rsidRPr="005D4037">
        <w:rPr>
          <w:rFonts w:ascii="Times New Roman" w:hAnsi="Times New Roman" w:cs="Times New Roman"/>
        </w:rPr>
        <w:t xml:space="preserve"> outward communications present themselves (Keller and Kotler, 2015). Further studies support this concept by demonstrating the relationship </w:t>
      </w:r>
      <w:r w:rsidRPr="005D4037">
        <w:rPr>
          <w:rFonts w:ascii="Times New Roman" w:hAnsi="Times New Roman" w:cs="Times New Roman"/>
        </w:rPr>
        <w:lastRenderedPageBreak/>
        <w:t>between strategic marketing, human resource management, financial results and employee behaviours aligned with business objectives; therefore, marketing will achieve better results when employees' behaviours correspond with the company's business objectives (Rajindra, 2024). This general theme is also supported by studies of business strategy, operational efficiency and innovation under conditions of uncertainty; coordination across divisions and departments supports improved results (</w:t>
      </w:r>
      <w:proofErr w:type="spellStart"/>
      <w:r w:rsidRPr="005D4037">
        <w:rPr>
          <w:rFonts w:ascii="Times New Roman" w:hAnsi="Times New Roman" w:cs="Times New Roman"/>
        </w:rPr>
        <w:t>Handoyo</w:t>
      </w:r>
      <w:proofErr w:type="spellEnd"/>
      <w:r w:rsidRPr="005D4037">
        <w:rPr>
          <w:rFonts w:ascii="Times New Roman" w:hAnsi="Times New Roman" w:cs="Times New Roman"/>
        </w:rPr>
        <w:t xml:space="preserve"> et al., 2023). </w:t>
      </w:r>
      <w:r>
        <w:rPr>
          <w:rFonts w:ascii="Times New Roman" w:hAnsi="Times New Roman" w:cs="Times New Roman"/>
        </w:rPr>
        <w:t>Organisational</w:t>
      </w:r>
      <w:r w:rsidRPr="005D4037">
        <w:rPr>
          <w:rFonts w:ascii="Times New Roman" w:hAnsi="Times New Roman" w:cs="Times New Roman"/>
        </w:rPr>
        <w:t xml:space="preserve"> change is also integrated into this process; traditional companies utilising digital infrastructures must also change their routines, develop the requisite skill sets and implement new structures (Ackerman, 2023). Therefore, marketing should be regarded as an ongoing coordination activity that keeps the entire </w:t>
      </w:r>
      <w:r>
        <w:rPr>
          <w:rFonts w:ascii="Times New Roman" w:hAnsi="Times New Roman" w:cs="Times New Roman"/>
        </w:rPr>
        <w:t>organisation</w:t>
      </w:r>
      <w:r w:rsidRPr="005D4037">
        <w:rPr>
          <w:rFonts w:ascii="Times New Roman" w:hAnsi="Times New Roman" w:cs="Times New Roman"/>
        </w:rPr>
        <w:t xml:space="preserve"> focused on delivering great service to its customers.</w:t>
      </w:r>
    </w:p>
    <w:p w14:paraId="3D52214F" w14:textId="77777777" w:rsidR="005D4037" w:rsidRPr="005D4037" w:rsidRDefault="005D4037" w:rsidP="005D4037">
      <w:pPr>
        <w:spacing w:line="480" w:lineRule="auto"/>
        <w:jc w:val="both"/>
        <w:rPr>
          <w:rFonts w:ascii="Times New Roman" w:hAnsi="Times New Roman" w:cs="Times New Roman"/>
        </w:rPr>
      </w:pPr>
    </w:p>
    <w:p w14:paraId="12D4A872" w14:textId="6D087D9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The impact of the external environment on marketing activities can also be evaluated by applying a PESTLE analysis. PESTLE evaluates the political and legal environments and their impact on communications, data management, and competitive </w:t>
      </w:r>
      <w:r w:rsidRPr="005D4037">
        <w:rPr>
          <w:rFonts w:ascii="Times New Roman" w:hAnsi="Times New Roman" w:cs="Times New Roman"/>
        </w:rPr>
        <w:t>activity. According</w:t>
      </w:r>
      <w:r w:rsidRPr="005D4037">
        <w:rPr>
          <w:rFonts w:ascii="Times New Roman" w:hAnsi="Times New Roman" w:cs="Times New Roman"/>
        </w:rPr>
        <w:t xml:space="preserve"> to Kumar and Suthar (2024), as companies adopt more marketing strategies with AI</w:t>
      </w:r>
      <w:r>
        <w:rPr>
          <w:rFonts w:ascii="Times New Roman" w:hAnsi="Times New Roman" w:cs="Times New Roman"/>
        </w:rPr>
        <w:t>,</w:t>
      </w:r>
      <w:r w:rsidRPr="005D4037">
        <w:rPr>
          <w:rFonts w:ascii="Times New Roman" w:hAnsi="Times New Roman" w:cs="Times New Roman"/>
        </w:rPr>
        <w:t xml:space="preserve"> there will always be debate about how transparent these marketing practices are and the implications on privacy, bias, </w:t>
      </w:r>
      <w:r>
        <w:rPr>
          <w:rFonts w:ascii="Times New Roman" w:hAnsi="Times New Roman" w:cs="Times New Roman"/>
        </w:rPr>
        <w:t xml:space="preserve">and </w:t>
      </w:r>
      <w:r w:rsidRPr="005D4037">
        <w:rPr>
          <w:rFonts w:ascii="Times New Roman" w:hAnsi="Times New Roman" w:cs="Times New Roman"/>
        </w:rPr>
        <w:t>accountability</w:t>
      </w:r>
      <w:r>
        <w:rPr>
          <w:rFonts w:ascii="Times New Roman" w:hAnsi="Times New Roman" w:cs="Times New Roman"/>
        </w:rPr>
        <w:t>,</w:t>
      </w:r>
      <w:r w:rsidRPr="005D4037">
        <w:rPr>
          <w:rFonts w:ascii="Times New Roman" w:hAnsi="Times New Roman" w:cs="Times New Roman"/>
        </w:rPr>
        <w:t xml:space="preserve"> all of which can impact a company’s reputation and compliance with regulations or guidelines. Economic issues are critical as inflation increases, as does uncertainty in the market, along with changes in consumer purchasing power, consumers’ ability to afford items and how they perceive the value of an item will continue to change. Research conducted to examine market turbulence has indicated that a company’s performance is dependent on </w:t>
      </w:r>
      <w:r>
        <w:rPr>
          <w:rFonts w:ascii="Times New Roman" w:hAnsi="Times New Roman" w:cs="Times New Roman"/>
        </w:rPr>
        <w:t>its</w:t>
      </w:r>
      <w:r w:rsidRPr="005D4037">
        <w:rPr>
          <w:rFonts w:ascii="Times New Roman" w:hAnsi="Times New Roman" w:cs="Times New Roman"/>
        </w:rPr>
        <w:t xml:space="preserve"> ability to adjust </w:t>
      </w:r>
      <w:r>
        <w:rPr>
          <w:rFonts w:ascii="Times New Roman" w:hAnsi="Times New Roman" w:cs="Times New Roman"/>
        </w:rPr>
        <w:t>its</w:t>
      </w:r>
      <w:r w:rsidRPr="005D4037">
        <w:rPr>
          <w:rFonts w:ascii="Times New Roman" w:hAnsi="Times New Roman" w:cs="Times New Roman"/>
        </w:rPr>
        <w:t xml:space="preserve"> marketing strategies to the uncertain economic environment (Sulaiman et al., 2024; Li, 2022). The social aspect is just as important; today’s consumers expect to receive products/services quickly, relevantly and authentically</w:t>
      </w:r>
      <w:r>
        <w:rPr>
          <w:rFonts w:ascii="Times New Roman" w:hAnsi="Times New Roman" w:cs="Times New Roman"/>
        </w:rPr>
        <w:t>,</w:t>
      </w:r>
      <w:r w:rsidRPr="005D4037">
        <w:rPr>
          <w:rFonts w:ascii="Times New Roman" w:hAnsi="Times New Roman" w:cs="Times New Roman"/>
        </w:rPr>
        <w:t xml:space="preserve"> and to also </w:t>
      </w:r>
      <w:proofErr w:type="gramStart"/>
      <w:r w:rsidRPr="005D4037">
        <w:rPr>
          <w:rFonts w:ascii="Times New Roman" w:hAnsi="Times New Roman" w:cs="Times New Roman"/>
        </w:rPr>
        <w:t>have the ability to</w:t>
      </w:r>
      <w:proofErr w:type="gramEnd"/>
      <w:r w:rsidRPr="005D4037">
        <w:rPr>
          <w:rFonts w:ascii="Times New Roman" w:hAnsi="Times New Roman" w:cs="Times New Roman"/>
        </w:rPr>
        <w:t xml:space="preserve"> participate in their purchase. Research into influencer marketing shows that </w:t>
      </w:r>
      <w:r w:rsidRPr="005D4037">
        <w:rPr>
          <w:rFonts w:ascii="Times New Roman" w:hAnsi="Times New Roman" w:cs="Times New Roman"/>
        </w:rPr>
        <w:lastRenderedPageBreak/>
        <w:t xml:space="preserve">consumers’ responses to an influencer are dependent not only </w:t>
      </w:r>
      <w:r>
        <w:rPr>
          <w:rFonts w:ascii="Times New Roman" w:hAnsi="Times New Roman" w:cs="Times New Roman"/>
        </w:rPr>
        <w:t xml:space="preserve">on </w:t>
      </w:r>
      <w:r w:rsidRPr="005D4037">
        <w:rPr>
          <w:rFonts w:ascii="Times New Roman" w:hAnsi="Times New Roman" w:cs="Times New Roman"/>
        </w:rPr>
        <w:t xml:space="preserve">how visible the influencer is, but </w:t>
      </w:r>
      <w:r>
        <w:rPr>
          <w:rFonts w:ascii="Times New Roman" w:hAnsi="Times New Roman" w:cs="Times New Roman"/>
        </w:rPr>
        <w:t xml:space="preserve">also on </w:t>
      </w:r>
      <w:r w:rsidRPr="005D4037">
        <w:rPr>
          <w:rFonts w:ascii="Times New Roman" w:hAnsi="Times New Roman" w:cs="Times New Roman"/>
        </w:rPr>
        <w:t>their suitability in relation to the target audience and hence how they link to broader social norms of identity and trust (</w:t>
      </w:r>
      <w:proofErr w:type="spellStart"/>
      <w:r w:rsidRPr="005D4037">
        <w:rPr>
          <w:rFonts w:ascii="Times New Roman" w:hAnsi="Times New Roman" w:cs="Times New Roman"/>
        </w:rPr>
        <w:t>Venciute</w:t>
      </w:r>
      <w:proofErr w:type="spellEnd"/>
      <w:r w:rsidRPr="005D4037">
        <w:rPr>
          <w:rFonts w:ascii="Times New Roman" w:hAnsi="Times New Roman" w:cs="Times New Roman"/>
        </w:rPr>
        <w:t xml:space="preserve"> et al., 2023; Rathod, </w:t>
      </w:r>
      <w:proofErr w:type="spellStart"/>
      <w:r w:rsidRPr="005D4037">
        <w:rPr>
          <w:rFonts w:ascii="Times New Roman" w:hAnsi="Times New Roman" w:cs="Times New Roman"/>
        </w:rPr>
        <w:t>Meghrajani</w:t>
      </w:r>
      <w:proofErr w:type="spellEnd"/>
      <w:r w:rsidRPr="005D4037">
        <w:rPr>
          <w:rFonts w:ascii="Times New Roman" w:hAnsi="Times New Roman" w:cs="Times New Roman"/>
        </w:rPr>
        <w:t xml:space="preserve"> &amp; Vidani, 2022). Technological forces continue to be a major driver of marketplace dynamics; the digital tools being used to gather information about consumers, to personalise marketing offers, and to manage customer journey are creating a new environment for business (Pascucci, Savelli &amp; Gistri, 2023). Another area of increasing importance is environmental; organisations are now being held accountable for balancing their growth with their ability to show resilience and produce sustainable results (Li, 2022; </w:t>
      </w:r>
      <w:proofErr w:type="spellStart"/>
      <w:r w:rsidRPr="005D4037">
        <w:rPr>
          <w:rFonts w:ascii="Times New Roman" w:hAnsi="Times New Roman" w:cs="Times New Roman"/>
        </w:rPr>
        <w:t>Hokmabadi</w:t>
      </w:r>
      <w:proofErr w:type="spellEnd"/>
      <w:r w:rsidRPr="005D4037">
        <w:rPr>
          <w:rFonts w:ascii="Times New Roman" w:hAnsi="Times New Roman" w:cs="Times New Roman"/>
        </w:rPr>
        <w:t>, Rezvani &amp; De Matos, 2024).</w:t>
      </w:r>
    </w:p>
    <w:p w14:paraId="034EE19A" w14:textId="2A630F52"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As a result of living in a digital world, the way companies conduct marketing has expanded dramatically and sped up the decision-making process significantly. Companies no longer rely solely on marketing campaigns developed several months in advance</w:t>
      </w:r>
      <w:r>
        <w:rPr>
          <w:rFonts w:ascii="Times New Roman" w:hAnsi="Times New Roman" w:cs="Times New Roman"/>
        </w:rPr>
        <w:t xml:space="preserve">; </w:t>
      </w:r>
      <w:r w:rsidRPr="005D4037">
        <w:rPr>
          <w:rFonts w:ascii="Times New Roman" w:hAnsi="Times New Roman" w:cs="Times New Roman"/>
        </w:rPr>
        <w:t xml:space="preserve">they continually adapt their </w:t>
      </w:r>
      <w:r w:rsidRPr="005D4037">
        <w:rPr>
          <w:rFonts w:ascii="Times New Roman" w:hAnsi="Times New Roman" w:cs="Times New Roman"/>
        </w:rPr>
        <w:t xml:space="preserve">promotional </w:t>
      </w:r>
      <w:r>
        <w:rPr>
          <w:rFonts w:ascii="Times New Roman" w:hAnsi="Times New Roman" w:cs="Times New Roman"/>
        </w:rPr>
        <w:t xml:space="preserve">campaigns. </w:t>
      </w:r>
      <w:r w:rsidRPr="005D4037">
        <w:rPr>
          <w:rFonts w:ascii="Times New Roman" w:hAnsi="Times New Roman" w:cs="Times New Roman"/>
        </w:rPr>
        <w:t>Businesses</w:t>
      </w:r>
      <w:r w:rsidRPr="005D4037">
        <w:rPr>
          <w:rFonts w:ascii="Times New Roman" w:hAnsi="Times New Roman" w:cs="Times New Roman"/>
        </w:rPr>
        <w:t xml:space="preserve"> </w:t>
      </w:r>
      <w:r w:rsidRPr="005D4037">
        <w:rPr>
          <w:rFonts w:ascii="Times New Roman" w:hAnsi="Times New Roman" w:cs="Times New Roman"/>
        </w:rPr>
        <w:t>can</w:t>
      </w:r>
      <w:r w:rsidRPr="005D4037">
        <w:rPr>
          <w:rFonts w:ascii="Times New Roman" w:hAnsi="Times New Roman" w:cs="Times New Roman"/>
        </w:rPr>
        <w:t xml:space="preserve"> gain a competitive edge by developing a structured digital marketing skill set rather than just using digital channels on an as-needed basis (</w:t>
      </w:r>
      <w:proofErr w:type="spellStart"/>
      <w:r w:rsidRPr="005D4037">
        <w:rPr>
          <w:rFonts w:ascii="Times New Roman" w:hAnsi="Times New Roman" w:cs="Times New Roman"/>
        </w:rPr>
        <w:t>Masrianto</w:t>
      </w:r>
      <w:proofErr w:type="spellEnd"/>
      <w:r w:rsidRPr="005D4037">
        <w:rPr>
          <w:rFonts w:ascii="Times New Roman" w:hAnsi="Times New Roman" w:cs="Times New Roman"/>
        </w:rPr>
        <w:t xml:space="preserve"> et al. 2022). Research shows that by using aligned content, targeting, and experience from digital channels, businesses can improve their ability to convert prospective customers from these digital channels (Purnomo 2023).</w:t>
      </w:r>
    </w:p>
    <w:p w14:paraId="04318FAA" w14:textId="77777777" w:rsidR="005D4037" w:rsidRPr="005D4037" w:rsidRDefault="005D4037" w:rsidP="005D4037">
      <w:pPr>
        <w:spacing w:line="480" w:lineRule="auto"/>
        <w:jc w:val="both"/>
        <w:rPr>
          <w:rFonts w:ascii="Times New Roman" w:hAnsi="Times New Roman" w:cs="Times New Roman"/>
        </w:rPr>
      </w:pPr>
    </w:p>
    <w:p w14:paraId="41C64C8F" w14:textId="1F1944F5"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Additionally, marketing capabilities are shown to be one way that businesses can adapt to changes and disruption </w:t>
      </w:r>
      <w:r>
        <w:rPr>
          <w:rFonts w:ascii="Times New Roman" w:hAnsi="Times New Roman" w:cs="Times New Roman"/>
        </w:rPr>
        <w:t>more quickly</w:t>
      </w:r>
      <w:r w:rsidRPr="005D4037">
        <w:rPr>
          <w:rFonts w:ascii="Times New Roman" w:hAnsi="Times New Roman" w:cs="Times New Roman"/>
        </w:rPr>
        <w:t xml:space="preserve"> through digital transformation (</w:t>
      </w:r>
      <w:proofErr w:type="spellStart"/>
      <w:r w:rsidRPr="005D4037">
        <w:rPr>
          <w:rFonts w:ascii="Times New Roman" w:hAnsi="Times New Roman" w:cs="Times New Roman"/>
        </w:rPr>
        <w:t>Hokmabadi</w:t>
      </w:r>
      <w:proofErr w:type="spellEnd"/>
      <w:r w:rsidRPr="005D4037">
        <w:rPr>
          <w:rFonts w:ascii="Times New Roman" w:hAnsi="Times New Roman" w:cs="Times New Roman"/>
        </w:rPr>
        <w:t>, Rezvani, and De Matos 2024). Marketing departments can work with advertising along with other areas such as analytics, technology and operations to accomplish this.</w:t>
      </w:r>
      <w:r>
        <w:rPr>
          <w:rFonts w:ascii="Times New Roman" w:hAnsi="Times New Roman" w:cs="Times New Roman"/>
        </w:rPr>
        <w:t xml:space="preserve"> </w:t>
      </w:r>
      <w:r w:rsidRPr="005D4037">
        <w:rPr>
          <w:rFonts w:ascii="Times New Roman" w:hAnsi="Times New Roman" w:cs="Times New Roman"/>
        </w:rPr>
        <w:t xml:space="preserve">Social media channels have forever changed consumer behaviour, and brands’ communication with consumers has become more interactive </w:t>
      </w:r>
      <w:proofErr w:type="gramStart"/>
      <w:r w:rsidRPr="005D4037">
        <w:rPr>
          <w:rFonts w:ascii="Times New Roman" w:hAnsi="Times New Roman" w:cs="Times New Roman"/>
        </w:rPr>
        <w:t>as a result of</w:t>
      </w:r>
      <w:proofErr w:type="gramEnd"/>
      <w:r w:rsidRPr="005D4037">
        <w:rPr>
          <w:rFonts w:ascii="Times New Roman" w:hAnsi="Times New Roman" w:cs="Times New Roman"/>
        </w:rPr>
        <w:t xml:space="preserve"> social media. Consumers now can compare brands in real time, </w:t>
      </w:r>
      <w:r w:rsidRPr="005D4037">
        <w:rPr>
          <w:rFonts w:ascii="Times New Roman" w:hAnsi="Times New Roman" w:cs="Times New Roman"/>
        </w:rPr>
        <w:lastRenderedPageBreak/>
        <w:t xml:space="preserve">publicly share their experiences about brands, and </w:t>
      </w:r>
      <w:r>
        <w:rPr>
          <w:rFonts w:ascii="Times New Roman" w:hAnsi="Times New Roman" w:cs="Times New Roman"/>
        </w:rPr>
        <w:t>expect</w:t>
      </w:r>
      <w:r w:rsidRPr="005D4037">
        <w:rPr>
          <w:rFonts w:ascii="Times New Roman" w:hAnsi="Times New Roman" w:cs="Times New Roman"/>
        </w:rPr>
        <w:t xml:space="preserve"> brands to respond to them in a timely fashion. Brands are also defined in part through the actions of their consumers due to the interactivity of how consumers create communication between themselves and brands. Artificial intelligence is helping businesses to analyse more data and to tailor content to individual consumers, which helps businesses to better predict customers’ behaviour, while introducing ethical and managerial issues (Holmström and Carroll 2024; </w:t>
      </w:r>
      <w:proofErr w:type="spellStart"/>
      <w:r w:rsidRPr="005D4037">
        <w:rPr>
          <w:rFonts w:ascii="Times New Roman" w:hAnsi="Times New Roman" w:cs="Times New Roman"/>
        </w:rPr>
        <w:t>Bankins</w:t>
      </w:r>
      <w:proofErr w:type="spellEnd"/>
      <w:r w:rsidRPr="005D4037">
        <w:rPr>
          <w:rFonts w:ascii="Times New Roman" w:hAnsi="Times New Roman" w:cs="Times New Roman"/>
        </w:rPr>
        <w:t xml:space="preserve"> et al. 2024; </w:t>
      </w:r>
      <w:proofErr w:type="spellStart"/>
      <w:r w:rsidRPr="005D4037">
        <w:rPr>
          <w:rFonts w:ascii="Times New Roman" w:hAnsi="Times New Roman" w:cs="Times New Roman"/>
        </w:rPr>
        <w:t>Kshetri</w:t>
      </w:r>
      <w:proofErr w:type="spellEnd"/>
      <w:r w:rsidRPr="005D4037">
        <w:rPr>
          <w:rFonts w:ascii="Times New Roman" w:hAnsi="Times New Roman" w:cs="Times New Roman"/>
        </w:rPr>
        <w:t xml:space="preserve"> et al. 2024; Basha 2023). The emergence of the metaverse demonstrates that marketing is likely going to be more immersive and experiential when organisations have a clear strategic purpose and not just because it is new (Hollensen, Kotler, and </w:t>
      </w:r>
      <w:proofErr w:type="spellStart"/>
      <w:r w:rsidRPr="005D4037">
        <w:rPr>
          <w:rFonts w:ascii="Times New Roman" w:hAnsi="Times New Roman" w:cs="Times New Roman"/>
        </w:rPr>
        <w:t>Opresnik</w:t>
      </w:r>
      <w:proofErr w:type="spellEnd"/>
      <w:r w:rsidRPr="005D4037">
        <w:rPr>
          <w:rFonts w:ascii="Times New Roman" w:hAnsi="Times New Roman" w:cs="Times New Roman"/>
        </w:rPr>
        <w:t xml:space="preserve"> 2023).</w:t>
      </w:r>
    </w:p>
    <w:p w14:paraId="6F73EB34" w14:textId="77777777" w:rsidR="005D4037" w:rsidRPr="005D4037" w:rsidRDefault="005D4037" w:rsidP="005D4037">
      <w:pPr>
        <w:spacing w:line="480" w:lineRule="auto"/>
        <w:jc w:val="both"/>
        <w:rPr>
          <w:rFonts w:ascii="Times New Roman" w:hAnsi="Times New Roman" w:cs="Times New Roman"/>
        </w:rPr>
      </w:pPr>
    </w:p>
    <w:p w14:paraId="4D132140" w14:textId="6D0471C2"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There have been many examples in various industries illustrating what this change looks like in practice. Starbucks has used social media as a means of providing a better connection between the brand and its customers and encourages customer engagement with the brand every day, demonstrating that digital social platforms can contribute to a brand’s personality and loyalty, rather than just being a vehicle for brand promotion (</w:t>
      </w:r>
      <w:proofErr w:type="spellStart"/>
      <w:r w:rsidRPr="005D4037">
        <w:rPr>
          <w:rFonts w:ascii="Times New Roman" w:hAnsi="Times New Roman" w:cs="Times New Roman"/>
        </w:rPr>
        <w:t>Taecharungroj</w:t>
      </w:r>
      <w:proofErr w:type="spellEnd"/>
      <w:r w:rsidRPr="005D4037">
        <w:rPr>
          <w:rFonts w:ascii="Times New Roman" w:hAnsi="Times New Roman" w:cs="Times New Roman"/>
        </w:rPr>
        <w:t xml:space="preserve"> 2017). Nike is arguably one of the best examples of how most of its marketing success can be attributed to its branding through emotional cues, community and identity, rather than just the attributes of its products (Wu 2022). The examples of both Starbucks and Nike demonstrate that successful digital marketing consists of providing value, creating meaning for consumers about the brand, developing consumer insights, and having the </w:t>
      </w:r>
      <w:r w:rsidRPr="005D4037">
        <w:rPr>
          <w:rFonts w:ascii="Times New Roman" w:hAnsi="Times New Roman" w:cs="Times New Roman"/>
        </w:rPr>
        <w:t>ability</w:t>
      </w:r>
      <w:r w:rsidRPr="005D4037">
        <w:rPr>
          <w:rFonts w:ascii="Times New Roman" w:hAnsi="Times New Roman" w:cs="Times New Roman"/>
        </w:rPr>
        <w:t xml:space="preserve"> to adapt quickly in response to marketplace changes</w:t>
      </w:r>
      <w:r>
        <w:rPr>
          <w:rFonts w:ascii="Times New Roman" w:hAnsi="Times New Roman" w:cs="Times New Roman"/>
        </w:rPr>
        <w:t>,</w:t>
      </w:r>
      <w:r w:rsidRPr="005D4037">
        <w:rPr>
          <w:rFonts w:ascii="Times New Roman" w:hAnsi="Times New Roman" w:cs="Times New Roman"/>
        </w:rPr>
        <w:t xml:space="preserve"> and not simply posting content for consumption on digital media.</w:t>
      </w:r>
    </w:p>
    <w:p w14:paraId="71EF7BB9" w14:textId="77777777" w:rsidR="005D4037" w:rsidRPr="005D4037" w:rsidRDefault="005D4037" w:rsidP="005D4037">
      <w:pPr>
        <w:spacing w:line="480" w:lineRule="auto"/>
        <w:jc w:val="both"/>
        <w:rPr>
          <w:rFonts w:ascii="Times New Roman" w:hAnsi="Times New Roman" w:cs="Times New Roman"/>
        </w:rPr>
      </w:pPr>
    </w:p>
    <w:p w14:paraId="7C630A50" w14:textId="77777777" w:rsidR="005D4037" w:rsidRDefault="005D4037" w:rsidP="005D4037">
      <w:pPr>
        <w:spacing w:line="480" w:lineRule="auto"/>
        <w:jc w:val="both"/>
        <w:rPr>
          <w:rFonts w:ascii="Times New Roman" w:hAnsi="Times New Roman" w:cs="Times New Roman"/>
        </w:rPr>
      </w:pPr>
    </w:p>
    <w:p w14:paraId="39FE6F7E" w14:textId="7E8F8A82" w:rsid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lastRenderedPageBreak/>
        <w:t>In conclusion, marketing is the hub of a company’s ability to create value as it creates the link between a customer’s wants and the actions an organisation takes in pursuing the company’s strategic objectives. Therefore, marketing contributes to an organisation’s growth, competitiveness, innovation and inter-departmental synergies. Marketing decisions are impacted by political, social, economic, technological, legal, and environmental changes</w:t>
      </w:r>
      <w:r>
        <w:rPr>
          <w:rFonts w:ascii="Times New Roman" w:hAnsi="Times New Roman" w:cs="Times New Roman"/>
        </w:rPr>
        <w:t>,</w:t>
      </w:r>
      <w:r w:rsidRPr="005D4037">
        <w:rPr>
          <w:rFonts w:ascii="Times New Roman" w:hAnsi="Times New Roman" w:cs="Times New Roman"/>
        </w:rPr>
        <w:t xml:space="preserve"> so it’s important to maintain flexibility when creating a successful marketing strategy. With the introduction of social media, more data and artificial intelligence, the marketing function has become more dynamic, measurable, and publicly scrutinised than ever before. Businesses that see marketing as a strategic competency, versus merely a communications function, will be at a major competitive advantage as they will be able to create value and sustain success in an ever-changing marketplace.</w:t>
      </w:r>
    </w:p>
    <w:p w14:paraId="118E4849" w14:textId="77777777" w:rsidR="005D4037" w:rsidRDefault="005D4037" w:rsidP="005D4037">
      <w:pPr>
        <w:spacing w:line="480" w:lineRule="auto"/>
        <w:jc w:val="both"/>
        <w:rPr>
          <w:rFonts w:ascii="Times New Roman" w:hAnsi="Times New Roman" w:cs="Times New Roman"/>
        </w:rPr>
      </w:pPr>
    </w:p>
    <w:p w14:paraId="0412C232" w14:textId="77777777" w:rsidR="005D4037" w:rsidRDefault="005D4037" w:rsidP="005D4037">
      <w:pPr>
        <w:spacing w:line="480" w:lineRule="auto"/>
        <w:jc w:val="both"/>
        <w:rPr>
          <w:rFonts w:ascii="Times New Roman" w:hAnsi="Times New Roman" w:cs="Times New Roman"/>
        </w:rPr>
      </w:pPr>
    </w:p>
    <w:p w14:paraId="3B9E59C6" w14:textId="77777777" w:rsidR="005D4037" w:rsidRDefault="005D4037" w:rsidP="005D4037">
      <w:pPr>
        <w:spacing w:line="480" w:lineRule="auto"/>
        <w:jc w:val="both"/>
        <w:rPr>
          <w:rFonts w:ascii="Times New Roman" w:hAnsi="Times New Roman" w:cs="Times New Roman"/>
        </w:rPr>
      </w:pPr>
    </w:p>
    <w:p w14:paraId="690A163A" w14:textId="77777777" w:rsidR="005D4037" w:rsidRDefault="005D4037" w:rsidP="005D4037">
      <w:pPr>
        <w:spacing w:line="480" w:lineRule="auto"/>
        <w:jc w:val="both"/>
        <w:rPr>
          <w:rFonts w:ascii="Times New Roman" w:hAnsi="Times New Roman" w:cs="Times New Roman"/>
        </w:rPr>
      </w:pPr>
    </w:p>
    <w:p w14:paraId="7ACA7740" w14:textId="77777777" w:rsidR="005D4037" w:rsidRDefault="005D4037" w:rsidP="005D4037">
      <w:pPr>
        <w:spacing w:line="480" w:lineRule="auto"/>
        <w:jc w:val="both"/>
        <w:rPr>
          <w:rFonts w:ascii="Times New Roman" w:hAnsi="Times New Roman" w:cs="Times New Roman"/>
        </w:rPr>
      </w:pPr>
    </w:p>
    <w:p w14:paraId="795B94C7" w14:textId="77777777" w:rsidR="005D4037" w:rsidRDefault="005D4037" w:rsidP="005D4037">
      <w:pPr>
        <w:spacing w:line="480" w:lineRule="auto"/>
        <w:jc w:val="both"/>
        <w:rPr>
          <w:rFonts w:ascii="Times New Roman" w:hAnsi="Times New Roman" w:cs="Times New Roman"/>
        </w:rPr>
      </w:pPr>
    </w:p>
    <w:p w14:paraId="24700A32" w14:textId="77777777" w:rsidR="005D4037" w:rsidRDefault="005D4037" w:rsidP="005D4037">
      <w:pPr>
        <w:spacing w:line="480" w:lineRule="auto"/>
        <w:jc w:val="both"/>
        <w:rPr>
          <w:rFonts w:ascii="Times New Roman" w:hAnsi="Times New Roman" w:cs="Times New Roman"/>
        </w:rPr>
      </w:pPr>
    </w:p>
    <w:p w14:paraId="3CF80B46" w14:textId="77777777" w:rsidR="005D4037" w:rsidRDefault="005D4037" w:rsidP="005D4037">
      <w:pPr>
        <w:spacing w:line="480" w:lineRule="auto"/>
        <w:jc w:val="both"/>
        <w:rPr>
          <w:rFonts w:ascii="Times New Roman" w:hAnsi="Times New Roman" w:cs="Times New Roman"/>
        </w:rPr>
      </w:pPr>
    </w:p>
    <w:p w14:paraId="1B0B4162" w14:textId="77777777" w:rsidR="005D4037" w:rsidRDefault="005D4037" w:rsidP="005D4037">
      <w:pPr>
        <w:spacing w:line="480" w:lineRule="auto"/>
        <w:jc w:val="both"/>
        <w:rPr>
          <w:rFonts w:ascii="Times New Roman" w:hAnsi="Times New Roman" w:cs="Times New Roman"/>
        </w:rPr>
      </w:pPr>
    </w:p>
    <w:p w14:paraId="0F34492E" w14:textId="77777777" w:rsidR="005D4037" w:rsidRDefault="005D4037" w:rsidP="005D4037">
      <w:pPr>
        <w:spacing w:line="480" w:lineRule="auto"/>
        <w:jc w:val="both"/>
        <w:rPr>
          <w:rFonts w:ascii="Times New Roman" w:hAnsi="Times New Roman" w:cs="Times New Roman"/>
        </w:rPr>
      </w:pPr>
    </w:p>
    <w:p w14:paraId="765AE26E" w14:textId="77777777" w:rsidR="005D4037" w:rsidRDefault="005D4037" w:rsidP="005D4037">
      <w:pPr>
        <w:spacing w:line="480" w:lineRule="auto"/>
        <w:jc w:val="both"/>
        <w:rPr>
          <w:rFonts w:ascii="Times New Roman" w:hAnsi="Times New Roman" w:cs="Times New Roman"/>
        </w:rPr>
      </w:pPr>
    </w:p>
    <w:p w14:paraId="78022B0A" w14:textId="4552068C" w:rsidR="005D4037" w:rsidRPr="005D4037" w:rsidRDefault="005D4037" w:rsidP="005D4037">
      <w:pPr>
        <w:spacing w:line="480" w:lineRule="auto"/>
        <w:jc w:val="both"/>
        <w:rPr>
          <w:rFonts w:ascii="Times New Roman" w:hAnsi="Times New Roman" w:cs="Times New Roman"/>
          <w:b/>
          <w:bCs/>
        </w:rPr>
      </w:pPr>
      <w:r w:rsidRPr="005D4037">
        <w:rPr>
          <w:rFonts w:ascii="Times New Roman" w:hAnsi="Times New Roman" w:cs="Times New Roman"/>
          <w:b/>
          <w:bCs/>
        </w:rPr>
        <w:lastRenderedPageBreak/>
        <w:t xml:space="preserve">References </w:t>
      </w:r>
    </w:p>
    <w:p w14:paraId="4C3FA6AF" w14:textId="518558C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Ackerman, L.S., 2023. Development, transition, or transformation: the question of change in </w:t>
      </w:r>
      <w:r>
        <w:rPr>
          <w:rFonts w:ascii="Times New Roman" w:hAnsi="Times New Roman" w:cs="Times New Roman"/>
        </w:rPr>
        <w:t>organisations</w:t>
      </w:r>
      <w:r w:rsidRPr="005D4037">
        <w:rPr>
          <w:rFonts w:ascii="Times New Roman" w:hAnsi="Times New Roman" w:cs="Times New Roman"/>
        </w:rPr>
        <w:t xml:space="preserve">. </w:t>
      </w:r>
      <w:r w:rsidRPr="005D4037">
        <w:rPr>
          <w:rFonts w:ascii="Times New Roman" w:hAnsi="Times New Roman" w:cs="Times New Roman"/>
          <w:i/>
          <w:iCs/>
        </w:rPr>
        <w:t>Organisation</w:t>
      </w:r>
      <w:r w:rsidRPr="005D4037">
        <w:rPr>
          <w:rFonts w:ascii="Times New Roman" w:hAnsi="Times New Roman" w:cs="Times New Roman"/>
          <w:i/>
          <w:iCs/>
        </w:rPr>
        <w:t xml:space="preserve"> Development Review, 55</w:t>
      </w:r>
      <w:r w:rsidRPr="005D4037">
        <w:rPr>
          <w:rFonts w:ascii="Times New Roman" w:hAnsi="Times New Roman" w:cs="Times New Roman"/>
        </w:rPr>
        <w:t>(1).</w:t>
      </w:r>
    </w:p>
    <w:p w14:paraId="7B65A8A4" w14:textId="22941270"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Bankins</w:t>
      </w:r>
      <w:proofErr w:type="spellEnd"/>
      <w:r w:rsidRPr="005D4037">
        <w:rPr>
          <w:rFonts w:ascii="Times New Roman" w:hAnsi="Times New Roman" w:cs="Times New Roman"/>
        </w:rPr>
        <w:t xml:space="preserve">, S., Ocampo, A.C., Marrone, M., </w:t>
      </w:r>
      <w:proofErr w:type="spellStart"/>
      <w:r w:rsidRPr="005D4037">
        <w:rPr>
          <w:rFonts w:ascii="Times New Roman" w:hAnsi="Times New Roman" w:cs="Times New Roman"/>
        </w:rPr>
        <w:t>Restubog</w:t>
      </w:r>
      <w:proofErr w:type="spellEnd"/>
      <w:r w:rsidRPr="005D4037">
        <w:rPr>
          <w:rFonts w:ascii="Times New Roman" w:hAnsi="Times New Roman" w:cs="Times New Roman"/>
        </w:rPr>
        <w:t xml:space="preserve">, S.L.D. and Woo, S.E., 2024. A multilevel review of artificial intelligence in </w:t>
      </w:r>
      <w:r>
        <w:rPr>
          <w:rFonts w:ascii="Times New Roman" w:hAnsi="Times New Roman" w:cs="Times New Roman"/>
        </w:rPr>
        <w:t>organisations</w:t>
      </w:r>
      <w:r w:rsidRPr="005D4037">
        <w:rPr>
          <w:rFonts w:ascii="Times New Roman" w:hAnsi="Times New Roman" w:cs="Times New Roman"/>
        </w:rPr>
        <w:t xml:space="preserve">: implications for organisational behaviour research and practice. </w:t>
      </w:r>
      <w:r w:rsidRPr="005D4037">
        <w:rPr>
          <w:rFonts w:ascii="Times New Roman" w:hAnsi="Times New Roman" w:cs="Times New Roman"/>
          <w:i/>
          <w:iCs/>
        </w:rPr>
        <w:t xml:space="preserve">Journal of </w:t>
      </w:r>
      <w:r w:rsidRPr="005D4037">
        <w:rPr>
          <w:rFonts w:ascii="Times New Roman" w:hAnsi="Times New Roman" w:cs="Times New Roman"/>
          <w:i/>
          <w:iCs/>
        </w:rPr>
        <w:t>Organisational Behaviour</w:t>
      </w:r>
      <w:r w:rsidRPr="005D4037">
        <w:rPr>
          <w:rFonts w:ascii="Times New Roman" w:hAnsi="Times New Roman" w:cs="Times New Roman"/>
          <w:i/>
          <w:iCs/>
        </w:rPr>
        <w:t>, 45</w:t>
      </w:r>
      <w:r w:rsidRPr="005D4037">
        <w:rPr>
          <w:rFonts w:ascii="Times New Roman" w:hAnsi="Times New Roman" w:cs="Times New Roman"/>
        </w:rPr>
        <w:t>(2), pp.159-182.</w:t>
      </w:r>
    </w:p>
    <w:p w14:paraId="52E6A021"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Basha, M., 2023. Impact of artificial intelligence on marketing. </w:t>
      </w:r>
      <w:r w:rsidRPr="005D4037">
        <w:rPr>
          <w:rFonts w:ascii="Times New Roman" w:hAnsi="Times New Roman" w:cs="Times New Roman"/>
          <w:i/>
          <w:iCs/>
        </w:rPr>
        <w:t>East Asian Journal of Multidisciplinary Research, 2</w:t>
      </w:r>
      <w:r w:rsidRPr="005D4037">
        <w:rPr>
          <w:rFonts w:ascii="Times New Roman" w:hAnsi="Times New Roman" w:cs="Times New Roman"/>
        </w:rPr>
        <w:t>(3), pp.993-1004.</w:t>
      </w:r>
    </w:p>
    <w:p w14:paraId="4E91A5DA" w14:textId="77777777"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Handoyo</w:t>
      </w:r>
      <w:proofErr w:type="spellEnd"/>
      <w:r w:rsidRPr="005D4037">
        <w:rPr>
          <w:rFonts w:ascii="Times New Roman" w:hAnsi="Times New Roman" w:cs="Times New Roman"/>
        </w:rPr>
        <w:t xml:space="preserve">, S., </w:t>
      </w:r>
      <w:proofErr w:type="spellStart"/>
      <w:r w:rsidRPr="005D4037">
        <w:rPr>
          <w:rFonts w:ascii="Times New Roman" w:hAnsi="Times New Roman" w:cs="Times New Roman"/>
        </w:rPr>
        <w:t>Suharman</w:t>
      </w:r>
      <w:proofErr w:type="spellEnd"/>
      <w:r w:rsidRPr="005D4037">
        <w:rPr>
          <w:rFonts w:ascii="Times New Roman" w:hAnsi="Times New Roman" w:cs="Times New Roman"/>
        </w:rPr>
        <w:t xml:space="preserve">, H., Ghani, E.K. and </w:t>
      </w:r>
      <w:proofErr w:type="spellStart"/>
      <w:r w:rsidRPr="005D4037">
        <w:rPr>
          <w:rFonts w:ascii="Times New Roman" w:hAnsi="Times New Roman" w:cs="Times New Roman"/>
        </w:rPr>
        <w:t>Soedarsono</w:t>
      </w:r>
      <w:proofErr w:type="spellEnd"/>
      <w:r w:rsidRPr="005D4037">
        <w:rPr>
          <w:rFonts w:ascii="Times New Roman" w:hAnsi="Times New Roman" w:cs="Times New Roman"/>
        </w:rPr>
        <w:t xml:space="preserve">, S., 2023. A business strategy, operational efficiency, ownership structure, and manufacturing performance: the moderating role of market uncertainty and competition intensity and its implication on open innovation. </w:t>
      </w:r>
      <w:r w:rsidRPr="005D4037">
        <w:rPr>
          <w:rFonts w:ascii="Times New Roman" w:hAnsi="Times New Roman" w:cs="Times New Roman"/>
          <w:i/>
          <w:iCs/>
        </w:rPr>
        <w:t>Journal of Open Innovation: Technology, Market, and Complexity, 9</w:t>
      </w:r>
      <w:r w:rsidRPr="005D4037">
        <w:rPr>
          <w:rFonts w:ascii="Times New Roman" w:hAnsi="Times New Roman" w:cs="Times New Roman"/>
        </w:rPr>
        <w:t>(2), p.100039.</w:t>
      </w:r>
    </w:p>
    <w:p w14:paraId="10E82D45" w14:textId="77777777"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Hokmabadi</w:t>
      </w:r>
      <w:proofErr w:type="spellEnd"/>
      <w:r w:rsidRPr="005D4037">
        <w:rPr>
          <w:rFonts w:ascii="Times New Roman" w:hAnsi="Times New Roman" w:cs="Times New Roman"/>
        </w:rPr>
        <w:t xml:space="preserve">, H., Rezvani, S.M. and De Matos, C.A., 2024. Business resilience for small and medium enterprises and startups by digital transformation and the role of marketing capabilities: a systematic review. </w:t>
      </w:r>
      <w:r w:rsidRPr="005D4037">
        <w:rPr>
          <w:rFonts w:ascii="Times New Roman" w:hAnsi="Times New Roman" w:cs="Times New Roman"/>
          <w:i/>
          <w:iCs/>
        </w:rPr>
        <w:t>Systems, 12</w:t>
      </w:r>
      <w:r w:rsidRPr="005D4037">
        <w:rPr>
          <w:rFonts w:ascii="Times New Roman" w:hAnsi="Times New Roman" w:cs="Times New Roman"/>
        </w:rPr>
        <w:t>(6), p.220.</w:t>
      </w:r>
    </w:p>
    <w:p w14:paraId="20809D2C"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Hollensen, S., Kotler, P. and </w:t>
      </w:r>
      <w:proofErr w:type="spellStart"/>
      <w:r w:rsidRPr="005D4037">
        <w:rPr>
          <w:rFonts w:ascii="Times New Roman" w:hAnsi="Times New Roman" w:cs="Times New Roman"/>
        </w:rPr>
        <w:t>Opresnik</w:t>
      </w:r>
      <w:proofErr w:type="spellEnd"/>
      <w:r w:rsidRPr="005D4037">
        <w:rPr>
          <w:rFonts w:ascii="Times New Roman" w:hAnsi="Times New Roman" w:cs="Times New Roman"/>
        </w:rPr>
        <w:t xml:space="preserve">, M.O., 2023. Metaverse: the new marketing universe. </w:t>
      </w:r>
      <w:r w:rsidRPr="005D4037">
        <w:rPr>
          <w:rFonts w:ascii="Times New Roman" w:hAnsi="Times New Roman" w:cs="Times New Roman"/>
          <w:i/>
          <w:iCs/>
        </w:rPr>
        <w:t>Journal of Business Strategy, 44</w:t>
      </w:r>
      <w:r w:rsidRPr="005D4037">
        <w:rPr>
          <w:rFonts w:ascii="Times New Roman" w:hAnsi="Times New Roman" w:cs="Times New Roman"/>
        </w:rPr>
        <w:t>(3), pp.119-125.</w:t>
      </w:r>
    </w:p>
    <w:p w14:paraId="6A15C550" w14:textId="5D933B3B"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Holmström, J. and Carroll, N., 2024. </w:t>
      </w:r>
      <w:r w:rsidRPr="005D4037">
        <w:rPr>
          <w:rFonts w:ascii="Times New Roman" w:hAnsi="Times New Roman" w:cs="Times New Roman"/>
          <w:i/>
          <w:iCs/>
        </w:rPr>
        <w:t xml:space="preserve">How </w:t>
      </w:r>
      <w:r w:rsidRPr="005D4037">
        <w:rPr>
          <w:rFonts w:ascii="Times New Roman" w:hAnsi="Times New Roman" w:cs="Times New Roman"/>
          <w:i/>
          <w:iCs/>
        </w:rPr>
        <w:t>organisations</w:t>
      </w:r>
      <w:r w:rsidRPr="005D4037">
        <w:rPr>
          <w:rFonts w:ascii="Times New Roman" w:hAnsi="Times New Roman" w:cs="Times New Roman"/>
          <w:i/>
          <w:iCs/>
        </w:rPr>
        <w:t xml:space="preserve"> can innovate with generative AI.</w:t>
      </w:r>
      <w:r w:rsidRPr="005D4037">
        <w:rPr>
          <w:rFonts w:ascii="Times New Roman" w:hAnsi="Times New Roman" w:cs="Times New Roman"/>
        </w:rPr>
        <w:t xml:space="preserve"> Business Horizons.</w:t>
      </w:r>
    </w:p>
    <w:p w14:paraId="7F253C26"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Keller, K.L. and Kotler, P., 2015. Holistic marketing: a broad, integrated perspective to marketing management. In: </w:t>
      </w:r>
      <w:r w:rsidRPr="005D4037">
        <w:rPr>
          <w:rFonts w:ascii="Times New Roman" w:hAnsi="Times New Roman" w:cs="Times New Roman"/>
          <w:i/>
          <w:iCs/>
        </w:rPr>
        <w:t>S.D. French, G.L. Russell-Bennett and R. Mulcahy,</w:t>
      </w:r>
      <w:r w:rsidRPr="005D4037">
        <w:rPr>
          <w:rFonts w:ascii="Times New Roman" w:hAnsi="Times New Roman" w:cs="Times New Roman"/>
        </w:rPr>
        <w:t xml:space="preserve"> eds. Does Marketing Need Reform? Abingdon: Routledge, pp.308-313.</w:t>
      </w:r>
    </w:p>
    <w:p w14:paraId="4CA6863B"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Kotler, P. and Keller, K.L., 2016. </w:t>
      </w:r>
      <w:r w:rsidRPr="005D4037">
        <w:rPr>
          <w:rFonts w:ascii="Times New Roman" w:hAnsi="Times New Roman" w:cs="Times New Roman"/>
          <w:i/>
          <w:iCs/>
        </w:rPr>
        <w:t>Marketing Management.</w:t>
      </w:r>
      <w:r w:rsidRPr="005D4037">
        <w:rPr>
          <w:rFonts w:ascii="Times New Roman" w:hAnsi="Times New Roman" w:cs="Times New Roman"/>
        </w:rPr>
        <w:t xml:space="preserve"> Harlow: Pearson Education Limited.</w:t>
      </w:r>
    </w:p>
    <w:p w14:paraId="427902C9" w14:textId="77777777"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lastRenderedPageBreak/>
        <w:t>Kshetri</w:t>
      </w:r>
      <w:proofErr w:type="spellEnd"/>
      <w:r w:rsidRPr="005D4037">
        <w:rPr>
          <w:rFonts w:ascii="Times New Roman" w:hAnsi="Times New Roman" w:cs="Times New Roman"/>
        </w:rPr>
        <w:t xml:space="preserve">, N., Dwivedi, Y.K., Davenport, T.H. and Panteli, N., 2024. Generative artificial intelligence in marketing: applications, opportunities, challenges, and research agenda. </w:t>
      </w:r>
      <w:r w:rsidRPr="007B1E93">
        <w:rPr>
          <w:rFonts w:ascii="Times New Roman" w:hAnsi="Times New Roman" w:cs="Times New Roman"/>
          <w:i/>
          <w:iCs/>
        </w:rPr>
        <w:t>International Journal of Information Management,</w:t>
      </w:r>
      <w:r w:rsidRPr="005D4037">
        <w:rPr>
          <w:rFonts w:ascii="Times New Roman" w:hAnsi="Times New Roman" w:cs="Times New Roman"/>
        </w:rPr>
        <w:t xml:space="preserve"> 75, p.102716.</w:t>
      </w:r>
    </w:p>
    <w:p w14:paraId="5F335DCF"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Kumar, D. and Suthar, N., 2024. Ethical and legal challenges of AI in marketing: an exploration of solutions. </w:t>
      </w:r>
      <w:r w:rsidRPr="007B1E93">
        <w:rPr>
          <w:rFonts w:ascii="Times New Roman" w:hAnsi="Times New Roman" w:cs="Times New Roman"/>
          <w:i/>
          <w:iCs/>
        </w:rPr>
        <w:t>Journal of Information, Communication and Ethics in Society, 22</w:t>
      </w:r>
      <w:r w:rsidRPr="005D4037">
        <w:rPr>
          <w:rFonts w:ascii="Times New Roman" w:hAnsi="Times New Roman" w:cs="Times New Roman"/>
        </w:rPr>
        <w:t>(1), pp.124-144.</w:t>
      </w:r>
    </w:p>
    <w:p w14:paraId="0DCFD9E2"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Li, L., 2022. Digital transformation and sustainable performance: the moderating role of market turbulence</w:t>
      </w:r>
      <w:r w:rsidRPr="007B1E93">
        <w:rPr>
          <w:rFonts w:ascii="Times New Roman" w:hAnsi="Times New Roman" w:cs="Times New Roman"/>
          <w:i/>
          <w:iCs/>
        </w:rPr>
        <w:t>. Industrial Marketing Management,</w:t>
      </w:r>
      <w:r w:rsidRPr="005D4037">
        <w:rPr>
          <w:rFonts w:ascii="Times New Roman" w:hAnsi="Times New Roman" w:cs="Times New Roman"/>
        </w:rPr>
        <w:t xml:space="preserve"> 104, pp.28-37.</w:t>
      </w:r>
    </w:p>
    <w:p w14:paraId="16507512" w14:textId="147E6D1F"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Masrianto</w:t>
      </w:r>
      <w:proofErr w:type="spellEnd"/>
      <w:r w:rsidRPr="005D4037">
        <w:rPr>
          <w:rFonts w:ascii="Times New Roman" w:hAnsi="Times New Roman" w:cs="Times New Roman"/>
        </w:rPr>
        <w:t xml:space="preserve">, A., </w:t>
      </w:r>
      <w:proofErr w:type="spellStart"/>
      <w:r w:rsidRPr="005D4037">
        <w:rPr>
          <w:rFonts w:ascii="Times New Roman" w:hAnsi="Times New Roman" w:cs="Times New Roman"/>
        </w:rPr>
        <w:t>Hartoyo</w:t>
      </w:r>
      <w:proofErr w:type="spellEnd"/>
      <w:r w:rsidRPr="005D4037">
        <w:rPr>
          <w:rFonts w:ascii="Times New Roman" w:hAnsi="Times New Roman" w:cs="Times New Roman"/>
        </w:rPr>
        <w:t xml:space="preserve">, H., </w:t>
      </w:r>
      <w:proofErr w:type="spellStart"/>
      <w:r w:rsidRPr="005D4037">
        <w:rPr>
          <w:rFonts w:ascii="Times New Roman" w:hAnsi="Times New Roman" w:cs="Times New Roman"/>
        </w:rPr>
        <w:t>Hubeis</w:t>
      </w:r>
      <w:proofErr w:type="spellEnd"/>
      <w:r w:rsidRPr="005D4037">
        <w:rPr>
          <w:rFonts w:ascii="Times New Roman" w:hAnsi="Times New Roman" w:cs="Times New Roman"/>
        </w:rPr>
        <w:t xml:space="preserve">, A.V.S. and Hasanah, N., 2022. Digital marketing </w:t>
      </w:r>
      <w:r w:rsidR="007B1E93">
        <w:rPr>
          <w:rFonts w:ascii="Times New Roman" w:hAnsi="Times New Roman" w:cs="Times New Roman"/>
        </w:rPr>
        <w:t>utilisation</w:t>
      </w:r>
      <w:r w:rsidRPr="005D4037">
        <w:rPr>
          <w:rFonts w:ascii="Times New Roman" w:hAnsi="Times New Roman" w:cs="Times New Roman"/>
        </w:rPr>
        <w:t xml:space="preserve"> index for evaluating and improving </w:t>
      </w:r>
      <w:r w:rsidR="007B1E93">
        <w:rPr>
          <w:rFonts w:ascii="Times New Roman" w:hAnsi="Times New Roman" w:cs="Times New Roman"/>
        </w:rPr>
        <w:t>a company's</w:t>
      </w:r>
      <w:r w:rsidRPr="005D4037">
        <w:rPr>
          <w:rFonts w:ascii="Times New Roman" w:hAnsi="Times New Roman" w:cs="Times New Roman"/>
        </w:rPr>
        <w:t xml:space="preserve"> digital marketing capability. </w:t>
      </w:r>
      <w:r w:rsidRPr="007B1E93">
        <w:rPr>
          <w:rFonts w:ascii="Times New Roman" w:hAnsi="Times New Roman" w:cs="Times New Roman"/>
          <w:i/>
          <w:iCs/>
        </w:rPr>
        <w:t>Journal of Open Innovation: Technology, Market, and Complexity, 8</w:t>
      </w:r>
      <w:r w:rsidRPr="005D4037">
        <w:rPr>
          <w:rFonts w:ascii="Times New Roman" w:hAnsi="Times New Roman" w:cs="Times New Roman"/>
        </w:rPr>
        <w:t>(3), p.153.</w:t>
      </w:r>
    </w:p>
    <w:p w14:paraId="71394065"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Pascucci, F., Savelli, E. and Gistri, G., 2023. How digital technologies reshape marketing: evidence from a qualitative investigation. </w:t>
      </w:r>
      <w:r w:rsidRPr="007B1E93">
        <w:rPr>
          <w:rFonts w:ascii="Times New Roman" w:hAnsi="Times New Roman" w:cs="Times New Roman"/>
          <w:i/>
          <w:iCs/>
        </w:rPr>
        <w:t>Italian Journal of Marketing, 2023</w:t>
      </w:r>
      <w:r w:rsidRPr="005D4037">
        <w:rPr>
          <w:rFonts w:ascii="Times New Roman" w:hAnsi="Times New Roman" w:cs="Times New Roman"/>
        </w:rPr>
        <w:t>(1), pp.27-58.</w:t>
      </w:r>
    </w:p>
    <w:p w14:paraId="0B5080D2"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Purnomo, Y.J., 2023. Digital marketing strategy to increase sales conversion on e-commerce platforms. </w:t>
      </w:r>
      <w:r w:rsidRPr="007B1E93">
        <w:rPr>
          <w:rFonts w:ascii="Times New Roman" w:hAnsi="Times New Roman" w:cs="Times New Roman"/>
          <w:i/>
          <w:iCs/>
        </w:rPr>
        <w:t>Journal of Contemporary Administration and Management (ADMAN), 1</w:t>
      </w:r>
      <w:r w:rsidRPr="005D4037">
        <w:rPr>
          <w:rFonts w:ascii="Times New Roman" w:hAnsi="Times New Roman" w:cs="Times New Roman"/>
        </w:rPr>
        <w:t>(2), pp.54-62.</w:t>
      </w:r>
    </w:p>
    <w:p w14:paraId="5B8E15E1"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Rajindra, R., 2024. Unleashing synergies: interplay between human resource management, strategic marketing, and corporate financial performance. </w:t>
      </w:r>
      <w:proofErr w:type="spellStart"/>
      <w:r w:rsidRPr="007B1E93">
        <w:rPr>
          <w:rFonts w:ascii="Times New Roman" w:hAnsi="Times New Roman" w:cs="Times New Roman"/>
          <w:i/>
          <w:iCs/>
        </w:rPr>
        <w:t>Atestasi</w:t>
      </w:r>
      <w:proofErr w:type="spellEnd"/>
      <w:r w:rsidRPr="007B1E93">
        <w:rPr>
          <w:rFonts w:ascii="Times New Roman" w:hAnsi="Times New Roman" w:cs="Times New Roman"/>
          <w:i/>
          <w:iCs/>
        </w:rPr>
        <w:t xml:space="preserve">: </w:t>
      </w:r>
      <w:proofErr w:type="spellStart"/>
      <w:r w:rsidRPr="007B1E93">
        <w:rPr>
          <w:rFonts w:ascii="Times New Roman" w:hAnsi="Times New Roman" w:cs="Times New Roman"/>
          <w:i/>
          <w:iCs/>
        </w:rPr>
        <w:t>Jurnal</w:t>
      </w:r>
      <w:proofErr w:type="spellEnd"/>
      <w:r w:rsidRPr="007B1E93">
        <w:rPr>
          <w:rFonts w:ascii="Times New Roman" w:hAnsi="Times New Roman" w:cs="Times New Roman"/>
          <w:i/>
          <w:iCs/>
        </w:rPr>
        <w:t xml:space="preserve"> </w:t>
      </w:r>
      <w:proofErr w:type="spellStart"/>
      <w:r w:rsidRPr="007B1E93">
        <w:rPr>
          <w:rFonts w:ascii="Times New Roman" w:hAnsi="Times New Roman" w:cs="Times New Roman"/>
          <w:i/>
          <w:iCs/>
        </w:rPr>
        <w:t>Ilmiah</w:t>
      </w:r>
      <w:proofErr w:type="spellEnd"/>
      <w:r w:rsidRPr="007B1E93">
        <w:rPr>
          <w:rFonts w:ascii="Times New Roman" w:hAnsi="Times New Roman" w:cs="Times New Roman"/>
          <w:i/>
          <w:iCs/>
        </w:rPr>
        <w:t xml:space="preserve"> Akuntansi, 7</w:t>
      </w:r>
      <w:r w:rsidRPr="005D4037">
        <w:rPr>
          <w:rFonts w:ascii="Times New Roman" w:hAnsi="Times New Roman" w:cs="Times New Roman"/>
        </w:rPr>
        <w:t>(1), pp.210-247.</w:t>
      </w:r>
    </w:p>
    <w:p w14:paraId="59EAAF2F"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Rathod, H.S., </w:t>
      </w:r>
      <w:proofErr w:type="spellStart"/>
      <w:r w:rsidRPr="005D4037">
        <w:rPr>
          <w:rFonts w:ascii="Times New Roman" w:hAnsi="Times New Roman" w:cs="Times New Roman"/>
        </w:rPr>
        <w:t>Meghrajani</w:t>
      </w:r>
      <w:proofErr w:type="spellEnd"/>
      <w:r w:rsidRPr="005D4037">
        <w:rPr>
          <w:rFonts w:ascii="Times New Roman" w:hAnsi="Times New Roman" w:cs="Times New Roman"/>
        </w:rPr>
        <w:t xml:space="preserve">, D.I. and Vidani, J., 2022. </w:t>
      </w:r>
      <w:r w:rsidRPr="007B1E93">
        <w:rPr>
          <w:rFonts w:ascii="Times New Roman" w:hAnsi="Times New Roman" w:cs="Times New Roman"/>
          <w:i/>
          <w:iCs/>
        </w:rPr>
        <w:t>Influencer Marketing: A New Marketing Communication Trend.</w:t>
      </w:r>
      <w:r w:rsidRPr="005D4037">
        <w:rPr>
          <w:rFonts w:ascii="Times New Roman" w:hAnsi="Times New Roman" w:cs="Times New Roman"/>
        </w:rPr>
        <w:t xml:space="preserve"> Doctoral dissertation. Institute of Business Management.</w:t>
      </w:r>
    </w:p>
    <w:p w14:paraId="53C65186" w14:textId="1DD31908"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Sudirjo</w:t>
      </w:r>
      <w:proofErr w:type="spellEnd"/>
      <w:r w:rsidRPr="005D4037">
        <w:rPr>
          <w:rFonts w:ascii="Times New Roman" w:hAnsi="Times New Roman" w:cs="Times New Roman"/>
        </w:rPr>
        <w:t xml:space="preserve">, F., 2023. Marketing strategy </w:t>
      </w:r>
      <w:r w:rsidR="007B1E93">
        <w:rPr>
          <w:rFonts w:ascii="Times New Roman" w:hAnsi="Times New Roman" w:cs="Times New Roman"/>
        </w:rPr>
        <w:t>for</w:t>
      </w:r>
      <w:r w:rsidRPr="005D4037">
        <w:rPr>
          <w:rFonts w:ascii="Times New Roman" w:hAnsi="Times New Roman" w:cs="Times New Roman"/>
        </w:rPr>
        <w:t xml:space="preserve"> improving product competitiveness in the global market. </w:t>
      </w:r>
      <w:r w:rsidRPr="007B1E93">
        <w:rPr>
          <w:rFonts w:ascii="Times New Roman" w:hAnsi="Times New Roman" w:cs="Times New Roman"/>
          <w:i/>
          <w:iCs/>
        </w:rPr>
        <w:t>Journal of Contemporary Administration and Management (ADMAN), 1</w:t>
      </w:r>
      <w:r w:rsidRPr="005D4037">
        <w:rPr>
          <w:rFonts w:ascii="Times New Roman" w:hAnsi="Times New Roman" w:cs="Times New Roman"/>
        </w:rPr>
        <w:t>(2), pp.63-69.</w:t>
      </w:r>
    </w:p>
    <w:p w14:paraId="7A325752" w14:textId="77777777" w:rsidR="005D4037" w:rsidRPr="005D4037" w:rsidRDefault="005D4037" w:rsidP="005D4037">
      <w:pPr>
        <w:spacing w:line="480" w:lineRule="auto"/>
        <w:jc w:val="both"/>
        <w:rPr>
          <w:rFonts w:ascii="Times New Roman" w:hAnsi="Times New Roman" w:cs="Times New Roman"/>
        </w:rPr>
      </w:pPr>
    </w:p>
    <w:p w14:paraId="784CD63A" w14:textId="77777777"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lastRenderedPageBreak/>
        <w:t xml:space="preserve">Sulaiman, M.A.B.A., Asad, M., </w:t>
      </w:r>
      <w:proofErr w:type="spellStart"/>
      <w:r w:rsidRPr="005D4037">
        <w:rPr>
          <w:rFonts w:ascii="Times New Roman" w:hAnsi="Times New Roman" w:cs="Times New Roman"/>
        </w:rPr>
        <w:t>Awain</w:t>
      </w:r>
      <w:proofErr w:type="spellEnd"/>
      <w:r w:rsidRPr="005D4037">
        <w:rPr>
          <w:rFonts w:ascii="Times New Roman" w:hAnsi="Times New Roman" w:cs="Times New Roman"/>
        </w:rPr>
        <w:t xml:space="preserve">, A.M.S.B., Asif, M.U. and </w:t>
      </w:r>
      <w:proofErr w:type="spellStart"/>
      <w:r w:rsidRPr="005D4037">
        <w:rPr>
          <w:rFonts w:ascii="Times New Roman" w:hAnsi="Times New Roman" w:cs="Times New Roman"/>
        </w:rPr>
        <w:t>Shanfari</w:t>
      </w:r>
      <w:proofErr w:type="spellEnd"/>
      <w:r w:rsidRPr="005D4037">
        <w:rPr>
          <w:rFonts w:ascii="Times New Roman" w:hAnsi="Times New Roman" w:cs="Times New Roman"/>
        </w:rPr>
        <w:t xml:space="preserve">, K.S.A., 2024. Entrepreneurial marketing and performance: contingent role of market turbulence. </w:t>
      </w:r>
      <w:r w:rsidRPr="007B1E93">
        <w:rPr>
          <w:rFonts w:ascii="Times New Roman" w:hAnsi="Times New Roman" w:cs="Times New Roman"/>
          <w:i/>
          <w:iCs/>
        </w:rPr>
        <w:t>Discover Sustainability, 5</w:t>
      </w:r>
      <w:r w:rsidRPr="005D4037">
        <w:rPr>
          <w:rFonts w:ascii="Times New Roman" w:hAnsi="Times New Roman" w:cs="Times New Roman"/>
        </w:rPr>
        <w:t>(1), p.492.</w:t>
      </w:r>
    </w:p>
    <w:p w14:paraId="029C21AA" w14:textId="77777777"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Taecharungroj</w:t>
      </w:r>
      <w:proofErr w:type="spellEnd"/>
      <w:r w:rsidRPr="005D4037">
        <w:rPr>
          <w:rFonts w:ascii="Times New Roman" w:hAnsi="Times New Roman" w:cs="Times New Roman"/>
        </w:rPr>
        <w:t xml:space="preserve">, V., 2017. Starbucks marketing communications strategy on Twitter. </w:t>
      </w:r>
      <w:r w:rsidRPr="007B1E93">
        <w:rPr>
          <w:rFonts w:ascii="Times New Roman" w:hAnsi="Times New Roman" w:cs="Times New Roman"/>
          <w:i/>
          <w:iCs/>
        </w:rPr>
        <w:t>Journal of Marketing Communications, 23</w:t>
      </w:r>
      <w:r w:rsidRPr="005D4037">
        <w:rPr>
          <w:rFonts w:ascii="Times New Roman" w:hAnsi="Times New Roman" w:cs="Times New Roman"/>
        </w:rPr>
        <w:t>(6), pp.552-571.</w:t>
      </w:r>
    </w:p>
    <w:p w14:paraId="1116C2AD" w14:textId="77777777" w:rsidR="005D4037" w:rsidRPr="005D4037" w:rsidRDefault="005D4037" w:rsidP="005D4037">
      <w:pPr>
        <w:spacing w:line="480" w:lineRule="auto"/>
        <w:jc w:val="both"/>
        <w:rPr>
          <w:rFonts w:ascii="Times New Roman" w:hAnsi="Times New Roman" w:cs="Times New Roman"/>
        </w:rPr>
      </w:pPr>
      <w:proofErr w:type="spellStart"/>
      <w:r w:rsidRPr="005D4037">
        <w:rPr>
          <w:rFonts w:ascii="Times New Roman" w:hAnsi="Times New Roman" w:cs="Times New Roman"/>
        </w:rPr>
        <w:t>Venciute</w:t>
      </w:r>
      <w:proofErr w:type="spellEnd"/>
      <w:r w:rsidRPr="005D4037">
        <w:rPr>
          <w:rFonts w:ascii="Times New Roman" w:hAnsi="Times New Roman" w:cs="Times New Roman"/>
        </w:rPr>
        <w:t xml:space="preserve">, D., </w:t>
      </w:r>
      <w:proofErr w:type="spellStart"/>
      <w:r w:rsidRPr="005D4037">
        <w:rPr>
          <w:rFonts w:ascii="Times New Roman" w:hAnsi="Times New Roman" w:cs="Times New Roman"/>
        </w:rPr>
        <w:t>Mackeviciene</w:t>
      </w:r>
      <w:proofErr w:type="spellEnd"/>
      <w:r w:rsidRPr="005D4037">
        <w:rPr>
          <w:rFonts w:ascii="Times New Roman" w:hAnsi="Times New Roman" w:cs="Times New Roman"/>
        </w:rPr>
        <w:t xml:space="preserve">, I., </w:t>
      </w:r>
      <w:proofErr w:type="spellStart"/>
      <w:r w:rsidRPr="005D4037">
        <w:rPr>
          <w:rFonts w:ascii="Times New Roman" w:hAnsi="Times New Roman" w:cs="Times New Roman"/>
        </w:rPr>
        <w:t>Kuslys</w:t>
      </w:r>
      <w:proofErr w:type="spellEnd"/>
      <w:r w:rsidRPr="005D4037">
        <w:rPr>
          <w:rFonts w:ascii="Times New Roman" w:hAnsi="Times New Roman" w:cs="Times New Roman"/>
        </w:rPr>
        <w:t xml:space="preserve">, M. and Correia, R.F., 2023. The role of influencer-follower congruence in the relationship between influencer marketing and purchase behaviour. </w:t>
      </w:r>
      <w:r w:rsidRPr="007B1E93">
        <w:rPr>
          <w:rFonts w:ascii="Times New Roman" w:hAnsi="Times New Roman" w:cs="Times New Roman"/>
          <w:i/>
          <w:iCs/>
        </w:rPr>
        <w:t>Journal of Retailing and Consumer Services,</w:t>
      </w:r>
      <w:r w:rsidRPr="005D4037">
        <w:rPr>
          <w:rFonts w:ascii="Times New Roman" w:hAnsi="Times New Roman" w:cs="Times New Roman"/>
        </w:rPr>
        <w:t xml:space="preserve"> 75, p.103506.</w:t>
      </w:r>
    </w:p>
    <w:p w14:paraId="6F8AF80B" w14:textId="2A1E51B8" w:rsidR="005D4037" w:rsidRPr="005D4037" w:rsidRDefault="005D4037" w:rsidP="005D4037">
      <w:pPr>
        <w:spacing w:line="480" w:lineRule="auto"/>
        <w:jc w:val="both"/>
        <w:rPr>
          <w:rFonts w:ascii="Times New Roman" w:hAnsi="Times New Roman" w:cs="Times New Roman"/>
        </w:rPr>
      </w:pPr>
      <w:r w:rsidRPr="005D4037">
        <w:rPr>
          <w:rFonts w:ascii="Times New Roman" w:hAnsi="Times New Roman" w:cs="Times New Roman"/>
        </w:rPr>
        <w:t xml:space="preserve">Wu, G., 2022. The brand analysis of Nike </w:t>
      </w:r>
      <w:r w:rsidR="007B1E93">
        <w:rPr>
          <w:rFonts w:ascii="Times New Roman" w:hAnsi="Times New Roman" w:cs="Times New Roman"/>
        </w:rPr>
        <w:t xml:space="preserve">is </w:t>
      </w:r>
      <w:r w:rsidRPr="005D4037">
        <w:rPr>
          <w:rFonts w:ascii="Times New Roman" w:hAnsi="Times New Roman" w:cs="Times New Roman"/>
        </w:rPr>
        <w:t xml:space="preserve">based on its emotional branding and marketing strategies. </w:t>
      </w:r>
      <w:r w:rsidRPr="007B1E93">
        <w:rPr>
          <w:rFonts w:ascii="Times New Roman" w:hAnsi="Times New Roman" w:cs="Times New Roman"/>
          <w:i/>
          <w:iCs/>
        </w:rPr>
        <w:t>BCP Business and Management</w:t>
      </w:r>
      <w:r w:rsidRPr="005D4037">
        <w:rPr>
          <w:rFonts w:ascii="Times New Roman" w:hAnsi="Times New Roman" w:cs="Times New Roman"/>
        </w:rPr>
        <w:t>, 19, pp.278-284.</w:t>
      </w:r>
    </w:p>
    <w:sectPr w:rsidR="005D4037" w:rsidRPr="005D4037" w:rsidSect="007B1E93">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A66D7" w14:textId="77777777" w:rsidR="00862693" w:rsidRDefault="00862693" w:rsidP="007B1E93">
      <w:pPr>
        <w:spacing w:after="0" w:line="240" w:lineRule="auto"/>
      </w:pPr>
      <w:r>
        <w:separator/>
      </w:r>
    </w:p>
  </w:endnote>
  <w:endnote w:type="continuationSeparator" w:id="0">
    <w:p w14:paraId="67F38FB8" w14:textId="77777777" w:rsidR="00862693" w:rsidRDefault="00862693" w:rsidP="007B1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55D2B" w14:textId="77777777" w:rsidR="00862693" w:rsidRDefault="00862693" w:rsidP="007B1E93">
      <w:pPr>
        <w:spacing w:after="0" w:line="240" w:lineRule="auto"/>
      </w:pPr>
      <w:r>
        <w:separator/>
      </w:r>
    </w:p>
  </w:footnote>
  <w:footnote w:type="continuationSeparator" w:id="0">
    <w:p w14:paraId="062408D4" w14:textId="77777777" w:rsidR="00862693" w:rsidRDefault="00862693" w:rsidP="007B1E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D014B" w14:textId="22711AE5" w:rsidR="007B1E93" w:rsidRDefault="007B1E93">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8217FE2" wp14:editId="6833DFE2">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79"/>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E6E4A" w14:textId="77777777" w:rsidR="007B1E93" w:rsidRDefault="007B1E93">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217FE2" id="Group 179" o:spid="_x0000_s1027"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" fillcolor="white [3212]" stroked="f" strokeweight="1.5pt">
                  <v:fill opacity="0"/>
                </v:rect>
                <v:shape id="Rectangle 12" o:spid="_x0000_s1030"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" path="m,l1462822,r,1014481l638269,407899,,xe" fillcolor="#156082 [3204]" stroked="f" strokeweight="1.5pt">
                  <v:stroke joinstyle="miter"/>
                  <v:path arrowok="t" o:connecttype="custom" o:connectlocs="0,0;1463040,0;1463040,1014984;638364,408101;0,0" o:connectangles="0,0,0,0,0"/>
                </v:shape>
                <v:rect id="Rectangle 171" o:spid="_x0000_s1031"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" strokecolor="white [3212]" strokeweight="1.5pt">
                  <v:fill r:id="rId2" o:title="" recolor="t" rotate="t" type="frame"/>
                </v:rect>
              </v:group>
              <v:shapetype id="_x0000_t202" coordsize="21600,21600" o:spt="202" path="m,l,21600r21600,l21600,xe">
                <v:stroke joinstyle="miter"/>
                <v:path gradientshapeok="t" o:connecttype="rect"/>
              </v:shapetype>
              <v:shape id="Text Box 172" o:spid="_x0000_s1032"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0D6E6E4A" w14:textId="77777777" w:rsidR="007B1E93" w:rsidRDefault="007B1E93">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37"/>
    <w:rsid w:val="00217DE7"/>
    <w:rsid w:val="005D4037"/>
    <w:rsid w:val="007B1E93"/>
    <w:rsid w:val="00862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A7F48"/>
  <w15:chartTrackingRefBased/>
  <w15:docId w15:val="{B9971754-2875-4173-A38C-4BA75E473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0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0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0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0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0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0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0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0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0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0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0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0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0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0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0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0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0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037"/>
    <w:rPr>
      <w:rFonts w:eastAsiaTheme="majorEastAsia" w:cstheme="majorBidi"/>
      <w:color w:val="272727" w:themeColor="text1" w:themeTint="D8"/>
    </w:rPr>
  </w:style>
  <w:style w:type="paragraph" w:styleId="Title">
    <w:name w:val="Title"/>
    <w:basedOn w:val="Normal"/>
    <w:next w:val="Normal"/>
    <w:link w:val="TitleChar"/>
    <w:uiPriority w:val="10"/>
    <w:qFormat/>
    <w:rsid w:val="005D40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0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0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0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037"/>
    <w:pPr>
      <w:spacing w:before="160"/>
      <w:jc w:val="center"/>
    </w:pPr>
    <w:rPr>
      <w:i/>
      <w:iCs/>
      <w:color w:val="404040" w:themeColor="text1" w:themeTint="BF"/>
    </w:rPr>
  </w:style>
  <w:style w:type="character" w:customStyle="1" w:styleId="QuoteChar">
    <w:name w:val="Quote Char"/>
    <w:basedOn w:val="DefaultParagraphFont"/>
    <w:link w:val="Quote"/>
    <w:uiPriority w:val="29"/>
    <w:rsid w:val="005D4037"/>
    <w:rPr>
      <w:i/>
      <w:iCs/>
      <w:color w:val="404040" w:themeColor="text1" w:themeTint="BF"/>
    </w:rPr>
  </w:style>
  <w:style w:type="paragraph" w:styleId="ListParagraph">
    <w:name w:val="List Paragraph"/>
    <w:basedOn w:val="Normal"/>
    <w:uiPriority w:val="34"/>
    <w:qFormat/>
    <w:rsid w:val="005D4037"/>
    <w:pPr>
      <w:ind w:left="720"/>
      <w:contextualSpacing/>
    </w:pPr>
  </w:style>
  <w:style w:type="character" w:styleId="IntenseEmphasis">
    <w:name w:val="Intense Emphasis"/>
    <w:basedOn w:val="DefaultParagraphFont"/>
    <w:uiPriority w:val="21"/>
    <w:qFormat/>
    <w:rsid w:val="005D4037"/>
    <w:rPr>
      <w:i/>
      <w:iCs/>
      <w:color w:val="0F4761" w:themeColor="accent1" w:themeShade="BF"/>
    </w:rPr>
  </w:style>
  <w:style w:type="paragraph" w:styleId="IntenseQuote">
    <w:name w:val="Intense Quote"/>
    <w:basedOn w:val="Normal"/>
    <w:next w:val="Normal"/>
    <w:link w:val="IntenseQuoteChar"/>
    <w:uiPriority w:val="30"/>
    <w:qFormat/>
    <w:rsid w:val="005D40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037"/>
    <w:rPr>
      <w:i/>
      <w:iCs/>
      <w:color w:val="0F4761" w:themeColor="accent1" w:themeShade="BF"/>
    </w:rPr>
  </w:style>
  <w:style w:type="character" w:styleId="IntenseReference">
    <w:name w:val="Intense Reference"/>
    <w:basedOn w:val="DefaultParagraphFont"/>
    <w:uiPriority w:val="32"/>
    <w:qFormat/>
    <w:rsid w:val="005D4037"/>
    <w:rPr>
      <w:b/>
      <w:bCs/>
      <w:smallCaps/>
      <w:color w:val="0F4761" w:themeColor="accent1" w:themeShade="BF"/>
      <w:spacing w:val="5"/>
    </w:rPr>
  </w:style>
  <w:style w:type="paragraph" w:styleId="Header">
    <w:name w:val="header"/>
    <w:basedOn w:val="Normal"/>
    <w:link w:val="HeaderChar"/>
    <w:uiPriority w:val="99"/>
    <w:unhideWhenUsed/>
    <w:rsid w:val="007B1E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E93"/>
  </w:style>
  <w:style w:type="paragraph" w:styleId="Footer">
    <w:name w:val="footer"/>
    <w:basedOn w:val="Normal"/>
    <w:link w:val="FooterChar"/>
    <w:uiPriority w:val="99"/>
    <w:unhideWhenUsed/>
    <w:rsid w:val="007B1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E93"/>
  </w:style>
  <w:style w:type="paragraph" w:styleId="NoSpacing">
    <w:name w:val="No Spacing"/>
    <w:link w:val="NoSpacingChar"/>
    <w:uiPriority w:val="1"/>
    <w:qFormat/>
    <w:rsid w:val="007B1E9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1E9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2215</Words>
  <Characters>12627</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 Evaluation of Marketing within Business</dc:title>
  <dc:subject/>
  <cp:keywords/>
  <dc:description/>
  <dcterms:created xsi:type="dcterms:W3CDTF">2026-03-18T21:39:00Z</dcterms:created>
  <dcterms:modified xsi:type="dcterms:W3CDTF">2026-03-18T21:57:00Z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2bb65850-99f6-4152-b21f-f18cc398786c</vt:lpwstr>
  </property>
</Properties>
</file>