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6621" w:rsidRDefault="004769ED">
      <w:pPr>
        <w:pStyle w:val="normal0"/>
        <w:spacing w:after="0" w:line="240" w:lineRule="auto"/>
      </w:pPr>
      <w:r>
        <w:t>Swansea City &amp; County Council</w:t>
      </w:r>
    </w:p>
    <w:p w:rsidR="007E6621" w:rsidRDefault="004769ED">
      <w:pPr>
        <w:pStyle w:val="normal0"/>
        <w:spacing w:after="0" w:line="240" w:lineRule="auto"/>
      </w:pPr>
      <w:r>
        <w:t>Civic Centre</w:t>
      </w:r>
    </w:p>
    <w:p w:rsidR="007E6621" w:rsidRDefault="004769ED">
      <w:pPr>
        <w:pStyle w:val="normal0"/>
        <w:spacing w:after="0" w:line="240" w:lineRule="auto"/>
      </w:pPr>
      <w:proofErr w:type="spellStart"/>
      <w:r>
        <w:t>Oystermouth</w:t>
      </w:r>
      <w:proofErr w:type="spellEnd"/>
      <w:r>
        <w:t xml:space="preserve"> Road</w:t>
      </w:r>
    </w:p>
    <w:p w:rsidR="007E6621" w:rsidRDefault="004769ED">
      <w:pPr>
        <w:pStyle w:val="normal0"/>
        <w:spacing w:after="0" w:line="240" w:lineRule="auto"/>
      </w:pPr>
      <w:r>
        <w:t>Swansea</w:t>
      </w:r>
    </w:p>
    <w:p w:rsidR="007E6621" w:rsidRDefault="004769ED">
      <w:pPr>
        <w:pStyle w:val="normal0"/>
        <w:spacing w:after="0" w:line="240" w:lineRule="auto"/>
      </w:pPr>
      <w:r>
        <w:t>SA1 3SN</w:t>
      </w:r>
      <w:r>
        <w:tab/>
      </w:r>
      <w:r>
        <w:tab/>
      </w:r>
      <w:r>
        <w:tab/>
      </w:r>
      <w:r>
        <w:tab/>
      </w:r>
      <w:r>
        <w:tab/>
      </w:r>
      <w:r>
        <w:tab/>
      </w:r>
      <w:r>
        <w:tab/>
      </w:r>
      <w:r>
        <w:tab/>
      </w:r>
      <w:r>
        <w:tab/>
        <w:t>8</w:t>
      </w:r>
      <w:r>
        <w:rPr>
          <w:vertAlign w:val="superscript"/>
        </w:rPr>
        <w:t>th</w:t>
      </w:r>
      <w:r>
        <w:t xml:space="preserve"> March 2021</w:t>
      </w:r>
    </w:p>
    <w:p w:rsidR="007E6621" w:rsidRDefault="007E6621">
      <w:pPr>
        <w:pStyle w:val="normal0"/>
        <w:spacing w:line="240" w:lineRule="auto"/>
      </w:pPr>
    </w:p>
    <w:p w:rsidR="007E6621" w:rsidRDefault="004769ED">
      <w:pPr>
        <w:pStyle w:val="normal0"/>
        <w:spacing w:line="240" w:lineRule="auto"/>
        <w:rPr>
          <w:b/>
          <w:u w:val="single"/>
        </w:rPr>
      </w:pPr>
      <w:r>
        <w:rPr>
          <w:b/>
          <w:u w:val="single"/>
        </w:rPr>
        <w:t xml:space="preserve">RE: 5010 </w:t>
      </w:r>
      <w:proofErr w:type="spellStart"/>
      <w:r>
        <w:rPr>
          <w:b/>
          <w:u w:val="single"/>
        </w:rPr>
        <w:t>Ysgol</w:t>
      </w:r>
      <w:proofErr w:type="spellEnd"/>
      <w:r>
        <w:rPr>
          <w:b/>
          <w:u w:val="single"/>
        </w:rPr>
        <w:t xml:space="preserve"> </w:t>
      </w:r>
      <w:proofErr w:type="spellStart"/>
      <w:r>
        <w:rPr>
          <w:b/>
          <w:u w:val="single"/>
        </w:rPr>
        <w:t>Bae</w:t>
      </w:r>
      <w:proofErr w:type="spellEnd"/>
      <w:r>
        <w:rPr>
          <w:b/>
          <w:u w:val="single"/>
        </w:rPr>
        <w:t xml:space="preserve"> </w:t>
      </w:r>
      <w:proofErr w:type="spellStart"/>
      <w:r>
        <w:rPr>
          <w:b/>
          <w:u w:val="single"/>
        </w:rPr>
        <w:t>Abertawe</w:t>
      </w:r>
      <w:proofErr w:type="spellEnd"/>
      <w:r>
        <w:rPr>
          <w:b/>
          <w:u w:val="single"/>
        </w:rPr>
        <w:t>: BIM Level 2</w:t>
      </w:r>
    </w:p>
    <w:p w:rsidR="007E6621" w:rsidRDefault="004769ED">
      <w:pPr>
        <w:pStyle w:val="normal0"/>
        <w:spacing w:line="240" w:lineRule="auto"/>
      </w:pPr>
      <w:r>
        <w:t>Dear Sir/Madam,</w:t>
      </w:r>
    </w:p>
    <w:p w:rsidR="007E6621" w:rsidRDefault="004769ED">
      <w:pPr>
        <w:pStyle w:val="normal0"/>
        <w:spacing w:line="240" w:lineRule="auto"/>
      </w:pPr>
      <w:r>
        <w:tab/>
      </w:r>
      <w:r>
        <w:tab/>
        <w:t xml:space="preserve">I’d like to thank you for the opportunity to work together on the </w:t>
      </w:r>
      <w:proofErr w:type="spellStart"/>
      <w:r>
        <w:t>Ysgol</w:t>
      </w:r>
      <w:proofErr w:type="spellEnd"/>
      <w:r>
        <w:t xml:space="preserve"> </w:t>
      </w:r>
      <w:proofErr w:type="spellStart"/>
      <w:r>
        <w:t>Bae</w:t>
      </w:r>
      <w:proofErr w:type="spellEnd"/>
      <w:r>
        <w:t xml:space="preserve"> </w:t>
      </w:r>
      <w:proofErr w:type="spellStart"/>
      <w:r>
        <w:t>Abertawe</w:t>
      </w:r>
      <w:proofErr w:type="spellEnd"/>
      <w:r>
        <w:t xml:space="preserve"> project. I hope that the project runs smoothly from concept design to handover. </w:t>
      </w:r>
    </w:p>
    <w:p w:rsidR="007E6621" w:rsidRDefault="004769ED">
      <w:pPr>
        <w:pStyle w:val="normal0"/>
        <w:spacing w:line="240" w:lineRule="auto"/>
      </w:pPr>
      <w:r>
        <w:t xml:space="preserve">I am writing this to provide you a better understanding of the BIM Level 2 requirements, requirements that we will be looking to implement on this scheme. I will start off with the basics of BIM and expand to identify the Level 2 stage efficiently. </w:t>
      </w:r>
    </w:p>
    <w:p w:rsidR="007E6621" w:rsidRDefault="004769ED">
      <w:pPr>
        <w:pStyle w:val="normal0"/>
        <w:spacing w:line="240" w:lineRule="auto"/>
      </w:pPr>
      <w:r>
        <w:t xml:space="preserve">BIM, as you may be aware, is Building Information Modelling. BIM is a </w:t>
      </w:r>
      <w:r>
        <w:rPr>
          <w:i/>
        </w:rPr>
        <w:t>process</w:t>
      </w:r>
      <w:r>
        <w:t xml:space="preserve"> including intelligent 3D modelling that gives architecture, engineering and construction (AEC) professionals the insight and tools to more efficiently plan, design, construct, and manage buildings and infrastructure.</w:t>
      </w:r>
      <w:r>
        <w:rPr>
          <w:vertAlign w:val="superscript"/>
        </w:rPr>
        <w:t xml:space="preserve">1 </w:t>
      </w:r>
      <w:r>
        <w:t xml:space="preserve">Please note how I mentioned that BIM is a process and not a software. BIM is used to design and document building and infrastructure designs. All details within a project are modelled in BIM. This can be used to analyse designs and create visualisations for stakeholders to get an understanding of what the scheme will look like at handover. </w:t>
      </w:r>
    </w:p>
    <w:p w:rsidR="007E6621" w:rsidRDefault="004769ED">
      <w:pPr>
        <w:pStyle w:val="normal0"/>
        <w:spacing w:line="240" w:lineRule="auto"/>
      </w:pPr>
      <w:r>
        <w:t xml:space="preserve">BIM ranges through four 'levels'; 0, 1, 2 and 3. These levels reflect the extent of BIM and the 'milestones' that are hit to progress through these levels. I will only be explaining up to Level 2. </w:t>
      </w:r>
    </w:p>
    <w:p w:rsidR="007E6621" w:rsidRDefault="004769ED">
      <w:pPr>
        <w:pStyle w:val="normal0"/>
        <w:spacing w:line="240" w:lineRule="auto"/>
      </w:pPr>
      <w:r>
        <w:t xml:space="preserve">Level 0 is where there is essentially no 'collaboration', collaboration meaning working together in a joint effort. Basic information is being utilised, such as 2D CAD drafting mainly for Production Information. This information is then only being shared and distributed by means of paper and / or electronic prints. Most companies within the industry are passed this point these days due to the improvements of BIM. </w:t>
      </w:r>
    </w:p>
    <w:p w:rsidR="007E6621" w:rsidRDefault="004769ED">
      <w:pPr>
        <w:pStyle w:val="normal0"/>
        <w:spacing w:line="240" w:lineRule="auto"/>
      </w:pPr>
      <w:r>
        <w:t xml:space="preserve">Level 1 BIM is where 3D and 2D CAD drafting are being used. </w:t>
      </w:r>
      <w:proofErr w:type="gramStart"/>
      <w:r>
        <w:t>3D drafting for concept work and 2D drafting for statutory approval documentation and production information.</w:t>
      </w:r>
      <w:proofErr w:type="gramEnd"/>
      <w:r>
        <w:t xml:space="preserve"> CAD standards are managed to BS 1101:2007 and data is shared via a common data environment (Known commonly in the BIM world as CDE) which is managed by the contractor. The following points should be achieved in order to achieve BIM Level 1:</w:t>
      </w:r>
    </w:p>
    <w:p w:rsidR="007E6621" w:rsidRDefault="004769ED">
      <w:pPr>
        <w:pStyle w:val="normal0"/>
        <w:spacing w:line="240" w:lineRule="auto"/>
      </w:pPr>
      <w:r>
        <w:t>- Roles and responsibilities are to be agreed upon</w:t>
      </w:r>
    </w:p>
    <w:p w:rsidR="007E6621" w:rsidRDefault="004769ED">
      <w:pPr>
        <w:pStyle w:val="normal0"/>
        <w:spacing w:line="240" w:lineRule="auto"/>
      </w:pPr>
      <w:r>
        <w:t>- Naming conventions should be adopted</w:t>
      </w:r>
    </w:p>
    <w:p w:rsidR="007E6621" w:rsidRDefault="004769ED">
      <w:pPr>
        <w:pStyle w:val="normal0"/>
        <w:spacing w:line="240" w:lineRule="auto"/>
      </w:pPr>
      <w:r>
        <w:t>- Arrangements should be put in place to create and maintain the project specific codes and project spatial coordination.</w:t>
      </w:r>
    </w:p>
    <w:p w:rsidR="007E6621" w:rsidRDefault="004769ED">
      <w:pPr>
        <w:pStyle w:val="normal0"/>
        <w:spacing w:line="240" w:lineRule="auto"/>
      </w:pPr>
      <w:r>
        <w:t>- A Common Data Environment (CDE), for example a project extranet or electronic document management system (EDMS) should be implemented to allow information to be shared efficiently between all members of the project team</w:t>
      </w:r>
    </w:p>
    <w:p w:rsidR="007E6621" w:rsidRDefault="004769ED">
      <w:pPr>
        <w:pStyle w:val="normal0"/>
        <w:spacing w:line="240" w:lineRule="auto"/>
      </w:pPr>
      <w:r>
        <w:t xml:space="preserve">- A suitable information hierarchy should be agreed which supports the concepts of the CDE and the document repository  </w:t>
      </w:r>
    </w:p>
    <w:p w:rsidR="007E6621" w:rsidRDefault="004769ED">
      <w:pPr>
        <w:pStyle w:val="normal0"/>
        <w:spacing w:line="240" w:lineRule="auto"/>
      </w:pPr>
      <w:r>
        <w:lastRenderedPageBreak/>
        <w:t xml:space="preserve">BIM Level 2 is not considerably more advanced than BIM Level 1. Its main distinguishing factor is its advancement for collaborative working which requires an information exchange process which is specific to that project and coordinated between various systems and project participants. This means that any software that the team uses must be capable of exporting the documents onto common file formats, for example an IFC file (IFC meaning Industry Foundation Class) or </w:t>
      </w:r>
      <w:proofErr w:type="spellStart"/>
      <w:r>
        <w:t>COBie</w:t>
      </w:r>
      <w:proofErr w:type="spellEnd"/>
      <w:r>
        <w:t xml:space="preserve"> (Construction Operations Building Information Exchange). These document formats allow you to use the documents on different software. Collaborating in the production of information exchange using </w:t>
      </w:r>
      <w:proofErr w:type="spellStart"/>
      <w:r>
        <w:t>COBie</w:t>
      </w:r>
      <w:proofErr w:type="spellEnd"/>
      <w:r>
        <w:t xml:space="preserve"> must be carried out in adherence to BS 1192-4:2014. This is the method of working that has been set as a target by the government of the UK for all public sector work. </w:t>
      </w:r>
    </w:p>
    <w:p w:rsidR="004769ED" w:rsidRDefault="004769ED">
      <w:pPr>
        <w:pStyle w:val="normal0"/>
        <w:keepNext/>
        <w:shd w:val="clear" w:color="auto" w:fill="FFFFFF"/>
        <w:spacing w:after="1240" w:line="240" w:lineRule="auto"/>
      </w:pPr>
      <w:r>
        <w:t xml:space="preserve">Collaboration will be carried out on this scheme by sharing all information via a shared cloud drive, which will be overseen and managed by the BIM coordinator, and our coordination software. </w:t>
      </w:r>
      <w:r>
        <w:br/>
      </w:r>
      <w:r>
        <w:br/>
        <w:t xml:space="preserve">Attached with this document is our outline BIM execution plan for the project, which will provide an understanding of what will be done to ensure BIM is carried out effectively and efficiently within this project, further information will be added to this as the project team is identified. </w:t>
      </w:r>
      <w:r>
        <w:br/>
      </w:r>
      <w:r>
        <w:br/>
        <w:t xml:space="preserve">I hope this letter helps you to understand how BIM Level 2 will be achieved. </w:t>
      </w:r>
      <w:r>
        <w:br/>
      </w:r>
      <w:r>
        <w:br/>
        <w:t xml:space="preserve">Look forward to working with you. </w:t>
      </w:r>
      <w:r>
        <w:br/>
      </w:r>
      <w:r>
        <w:br/>
        <w:t>Yours sincerely</w:t>
      </w:r>
      <w:proofErr w:type="gramStart"/>
      <w:r>
        <w:t>,</w:t>
      </w:r>
      <w:proofErr w:type="gramEnd"/>
      <w:r>
        <w:br/>
      </w:r>
      <w:r>
        <w:br/>
        <w:t xml:space="preserve">Nathan Cameron </w:t>
      </w:r>
    </w:p>
    <w:p w:rsidR="004769ED" w:rsidRPr="004769ED" w:rsidRDefault="004769ED" w:rsidP="004769ED"/>
    <w:p w:rsidR="004769ED" w:rsidRDefault="004769ED" w:rsidP="004769ED"/>
    <w:p w:rsidR="007E6621" w:rsidRDefault="007E6621" w:rsidP="004769ED"/>
    <w:p w:rsidR="004769ED" w:rsidRDefault="004769ED" w:rsidP="004769ED"/>
    <w:p w:rsidR="004769ED" w:rsidRDefault="004769ED" w:rsidP="004769ED"/>
    <w:p w:rsidR="004769ED" w:rsidRDefault="004769ED" w:rsidP="004769ED"/>
    <w:p w:rsidR="004769ED" w:rsidRDefault="004769ED" w:rsidP="004769ED"/>
    <w:p w:rsidR="004769ED" w:rsidRDefault="004769ED" w:rsidP="004769ED"/>
    <w:p w:rsidR="004769ED" w:rsidRDefault="004769ED" w:rsidP="004769ED"/>
    <w:p w:rsidR="004769ED" w:rsidRDefault="004769ED" w:rsidP="004769ED"/>
    <w:p w:rsidR="004769ED" w:rsidRDefault="004769ED" w:rsidP="004769ED"/>
    <w:p w:rsidR="004769ED" w:rsidRDefault="004769ED" w:rsidP="004769ED"/>
    <w:p w:rsidR="004769ED" w:rsidRDefault="004769ED" w:rsidP="004769ED">
      <w:pPr>
        <w:rPr>
          <w:u w:val="single"/>
        </w:rPr>
      </w:pPr>
      <w:r>
        <w:rPr>
          <w:u w:val="single"/>
        </w:rPr>
        <w:lastRenderedPageBreak/>
        <w:t>References</w:t>
      </w:r>
    </w:p>
    <w:p w:rsidR="004769ED" w:rsidRDefault="004769ED" w:rsidP="004769ED">
      <w:r>
        <w:t xml:space="preserve">1. </w:t>
      </w:r>
      <w:hyperlink r:id="rId5">
        <w:r w:rsidRPr="004769ED">
          <w:rPr>
            <w:i/>
            <w:color w:val="0000FF"/>
            <w:u w:val="single"/>
          </w:rPr>
          <w:t>https://www.autodesk.com/solutions/bim</w:t>
        </w:r>
      </w:hyperlink>
    </w:p>
    <w:p w:rsidR="004769ED" w:rsidRDefault="004769ED" w:rsidP="004769ED">
      <w:pPr>
        <w:rPr>
          <w:rFonts w:ascii="Arial" w:hAnsi="Arial" w:cs="Arial"/>
          <w:color w:val="000000"/>
          <w:sz w:val="20"/>
          <w:szCs w:val="20"/>
          <w:shd w:val="clear" w:color="auto" w:fill="FFFFFF"/>
        </w:rPr>
      </w:pPr>
      <w:r>
        <w:t xml:space="preserve">2.  </w:t>
      </w:r>
      <w:r>
        <w:rPr>
          <w:rFonts w:ascii="Arial" w:hAnsi="Arial" w:cs="Arial"/>
          <w:color w:val="000000"/>
          <w:sz w:val="20"/>
          <w:szCs w:val="20"/>
          <w:shd w:val="clear" w:color="auto" w:fill="FFFFFF"/>
        </w:rPr>
        <w:t>2021. </w:t>
      </w:r>
      <w:proofErr w:type="gramStart"/>
      <w:r>
        <w:rPr>
          <w:rFonts w:ascii="Arial" w:hAnsi="Arial" w:cs="Arial"/>
          <w:i/>
          <w:iCs/>
          <w:color w:val="000000"/>
          <w:sz w:val="20"/>
          <w:szCs w:val="20"/>
          <w:shd w:val="clear" w:color="auto" w:fill="FFFFFF"/>
        </w:rPr>
        <w:t>The Little Book of BIM</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w:t>
      </w:r>
    </w:p>
    <w:p w:rsidR="001D6717" w:rsidRDefault="004769ED" w:rsidP="004769ED">
      <w:pPr>
        <w:rPr>
          <w:i/>
        </w:rPr>
      </w:pPr>
      <w:r>
        <w:rPr>
          <w:rFonts w:ascii="Arial" w:hAnsi="Arial" w:cs="Arial"/>
          <w:color w:val="000000"/>
          <w:sz w:val="20"/>
          <w:szCs w:val="20"/>
          <w:shd w:val="clear" w:color="auto" w:fill="FFFFFF"/>
        </w:rPr>
        <w:t xml:space="preserve">3. </w:t>
      </w:r>
      <w:hyperlink r:id="rId6" w:history="1">
        <w:r w:rsidRPr="004769ED">
          <w:rPr>
            <w:rStyle w:val="Hyperlink"/>
            <w:rFonts w:ascii="Arial" w:hAnsi="Arial" w:cs="Arial"/>
            <w:i/>
            <w:sz w:val="20"/>
            <w:szCs w:val="20"/>
            <w:shd w:val="clear" w:color="auto" w:fill="FFFFFF"/>
          </w:rPr>
          <w:t>https://bim360.autodesk.com/what-is-bim-level-2/</w:t>
        </w:r>
      </w:hyperlink>
      <w:r w:rsidRPr="004769ED">
        <w:rPr>
          <w:rFonts w:ascii="Arial" w:hAnsi="Arial" w:cs="Arial"/>
          <w:i/>
          <w:color w:val="000000"/>
          <w:sz w:val="20"/>
          <w:szCs w:val="20"/>
          <w:shd w:val="clear" w:color="auto" w:fill="FFFFFF"/>
        </w:rPr>
        <w:t xml:space="preserve"> </w:t>
      </w:r>
    </w:p>
    <w:p w:rsidR="001D6717" w:rsidRPr="001D6717" w:rsidRDefault="001D6717" w:rsidP="001D6717"/>
    <w:p w:rsidR="001D6717" w:rsidRPr="001D6717" w:rsidRDefault="001D6717" w:rsidP="001D6717"/>
    <w:p w:rsidR="001D6717" w:rsidRPr="001D6717" w:rsidRDefault="001D6717" w:rsidP="001D6717"/>
    <w:p w:rsidR="001D6717" w:rsidRPr="001D6717" w:rsidRDefault="001D6717" w:rsidP="001D6717"/>
    <w:p w:rsidR="001D6717" w:rsidRPr="001D6717" w:rsidRDefault="001D6717" w:rsidP="001D6717"/>
    <w:p w:rsidR="001D6717" w:rsidRPr="001D6717" w:rsidRDefault="001D6717" w:rsidP="001D6717"/>
    <w:p w:rsidR="001D6717" w:rsidRPr="001D6717" w:rsidRDefault="001D6717" w:rsidP="001D6717"/>
    <w:p w:rsidR="001D6717" w:rsidRPr="001D6717" w:rsidRDefault="001D6717" w:rsidP="001D6717"/>
    <w:p w:rsidR="001D6717" w:rsidRPr="001D6717" w:rsidRDefault="001D6717" w:rsidP="001D6717"/>
    <w:p w:rsidR="001D6717" w:rsidRPr="001D6717" w:rsidRDefault="001D6717" w:rsidP="001D6717"/>
    <w:p w:rsidR="001D6717" w:rsidRPr="001D6717" w:rsidRDefault="001D6717" w:rsidP="001D6717"/>
    <w:p w:rsidR="001D6717" w:rsidRDefault="001D6717" w:rsidP="001D6717"/>
    <w:p w:rsidR="001D6717" w:rsidRDefault="001D6717" w:rsidP="001D6717"/>
    <w:p w:rsidR="004769ED" w:rsidRDefault="004769ED" w:rsidP="001D6717"/>
    <w:p w:rsidR="001D6717" w:rsidRDefault="001D6717" w:rsidP="001D6717"/>
    <w:p w:rsidR="001D6717" w:rsidRDefault="001D6717" w:rsidP="001D6717"/>
    <w:p w:rsidR="001D6717" w:rsidRDefault="001D6717" w:rsidP="001D6717"/>
    <w:p w:rsidR="001D6717" w:rsidRDefault="001D6717" w:rsidP="001D6717"/>
    <w:p w:rsidR="001D6717" w:rsidRDefault="001D6717" w:rsidP="001D6717"/>
    <w:p w:rsidR="001D6717" w:rsidRDefault="001D6717" w:rsidP="001D6717"/>
    <w:p w:rsidR="001D6717" w:rsidRDefault="001D6717" w:rsidP="001D6717"/>
    <w:p w:rsidR="001D6717" w:rsidRDefault="001D6717" w:rsidP="001D6717"/>
    <w:p w:rsidR="001D6717" w:rsidRDefault="001D6717" w:rsidP="001D6717"/>
    <w:p w:rsidR="001D6717" w:rsidRDefault="001D6717" w:rsidP="001D6717">
      <w:pPr>
        <w:pStyle w:val="normal0"/>
        <w:jc w:val="center"/>
        <w:rPr>
          <w:sz w:val="46"/>
          <w:szCs w:val="46"/>
        </w:rPr>
      </w:pPr>
      <w:r>
        <w:rPr>
          <w:sz w:val="46"/>
          <w:szCs w:val="46"/>
        </w:rPr>
        <w:lastRenderedPageBreak/>
        <w:t>BIM EXECUTION PLAN</w:t>
      </w:r>
    </w:p>
    <w:p w:rsidR="001D6717" w:rsidRDefault="001D6717" w:rsidP="001D6717">
      <w:pPr>
        <w:pStyle w:val="normal0"/>
        <w:jc w:val="center"/>
        <w:rPr>
          <w:sz w:val="46"/>
          <w:szCs w:val="46"/>
        </w:rPr>
      </w:pPr>
      <w:r>
        <w:rPr>
          <w:sz w:val="46"/>
          <w:szCs w:val="46"/>
        </w:rPr>
        <w:t>V1.0</w:t>
      </w:r>
    </w:p>
    <w:p w:rsidR="001D6717" w:rsidRDefault="001D6717" w:rsidP="001D6717">
      <w:pPr>
        <w:pStyle w:val="normal0"/>
        <w:jc w:val="center"/>
        <w:rPr>
          <w:sz w:val="46"/>
          <w:szCs w:val="46"/>
        </w:rPr>
      </w:pPr>
      <w:r>
        <w:rPr>
          <w:sz w:val="46"/>
          <w:szCs w:val="46"/>
        </w:rPr>
        <w:t xml:space="preserve">5010 </w:t>
      </w:r>
      <w:proofErr w:type="spellStart"/>
      <w:r>
        <w:rPr>
          <w:sz w:val="46"/>
          <w:szCs w:val="46"/>
        </w:rPr>
        <w:t>Ysgol</w:t>
      </w:r>
      <w:proofErr w:type="spellEnd"/>
      <w:r>
        <w:rPr>
          <w:sz w:val="46"/>
          <w:szCs w:val="46"/>
        </w:rPr>
        <w:t xml:space="preserve"> </w:t>
      </w:r>
      <w:proofErr w:type="spellStart"/>
      <w:r>
        <w:rPr>
          <w:sz w:val="46"/>
          <w:szCs w:val="46"/>
        </w:rPr>
        <w:t>Bae</w:t>
      </w:r>
      <w:proofErr w:type="spellEnd"/>
      <w:r>
        <w:rPr>
          <w:sz w:val="46"/>
          <w:szCs w:val="46"/>
        </w:rPr>
        <w:t xml:space="preserve"> </w:t>
      </w:r>
      <w:proofErr w:type="spellStart"/>
      <w:r>
        <w:rPr>
          <w:sz w:val="46"/>
          <w:szCs w:val="46"/>
        </w:rPr>
        <w:t>Abertawe</w:t>
      </w:r>
      <w:proofErr w:type="spellEnd"/>
    </w:p>
    <w:p w:rsidR="001D6717" w:rsidRDefault="001D6717" w:rsidP="001D6717">
      <w:pPr>
        <w:pStyle w:val="normal0"/>
        <w:jc w:val="center"/>
        <w:rPr>
          <w:sz w:val="46"/>
          <w:szCs w:val="46"/>
        </w:rPr>
      </w:pPr>
      <w:r>
        <w:rPr>
          <w:sz w:val="46"/>
          <w:szCs w:val="46"/>
        </w:rPr>
        <w:t>Developed by</w:t>
      </w:r>
    </w:p>
    <w:p w:rsidR="001D6717" w:rsidRDefault="001D6717" w:rsidP="001D6717">
      <w:pPr>
        <w:pStyle w:val="normal0"/>
        <w:jc w:val="center"/>
        <w:rPr>
          <w:sz w:val="46"/>
          <w:szCs w:val="46"/>
        </w:rPr>
      </w:pPr>
      <w:r>
        <w:rPr>
          <w:sz w:val="46"/>
          <w:szCs w:val="46"/>
        </w:rPr>
        <w:t>Nathan Cameron</w:t>
      </w:r>
    </w:p>
    <w:p w:rsidR="001D6717" w:rsidRDefault="001D6717" w:rsidP="001D6717">
      <w:pPr>
        <w:pStyle w:val="normal0"/>
        <w:jc w:val="center"/>
        <w:rPr>
          <w:sz w:val="46"/>
          <w:szCs w:val="46"/>
        </w:rPr>
      </w:pPr>
    </w:p>
    <w:p w:rsidR="001D6717" w:rsidRDefault="001D6717" w:rsidP="001D6717">
      <w:pPr>
        <w:pStyle w:val="normal0"/>
        <w:jc w:val="center"/>
        <w:rPr>
          <w:sz w:val="46"/>
          <w:szCs w:val="46"/>
        </w:rPr>
      </w:pPr>
      <w:r>
        <w:rPr>
          <w:sz w:val="46"/>
          <w:szCs w:val="46"/>
        </w:rPr>
        <w:t>For</w:t>
      </w:r>
    </w:p>
    <w:p w:rsidR="001D6717" w:rsidRDefault="001D6717" w:rsidP="001D6717">
      <w:pPr>
        <w:pStyle w:val="normal0"/>
        <w:jc w:val="center"/>
        <w:rPr>
          <w:sz w:val="46"/>
          <w:szCs w:val="46"/>
        </w:rPr>
      </w:pPr>
      <w:r>
        <w:rPr>
          <w:sz w:val="46"/>
          <w:szCs w:val="46"/>
        </w:rPr>
        <w:t>Swansea County Borough Council</w:t>
      </w:r>
    </w:p>
    <w:p w:rsidR="001D6717" w:rsidRDefault="001D6717" w:rsidP="001D6717">
      <w:pPr>
        <w:pStyle w:val="normal0"/>
        <w:jc w:val="center"/>
        <w:rPr>
          <w:sz w:val="46"/>
          <w:szCs w:val="46"/>
        </w:rPr>
      </w:pPr>
    </w:p>
    <w:p w:rsidR="001D6717" w:rsidRDefault="001D6717" w:rsidP="001D6717">
      <w:pPr>
        <w:pStyle w:val="normal0"/>
        <w:jc w:val="center"/>
        <w:rPr>
          <w:sz w:val="46"/>
          <w:szCs w:val="46"/>
        </w:rPr>
      </w:pPr>
      <w:r>
        <w:rPr>
          <w:noProof/>
          <w:sz w:val="46"/>
          <w:szCs w:val="46"/>
          <w:lang w:val="en-US"/>
        </w:rPr>
        <w:drawing>
          <wp:inline distT="114300" distB="114300" distL="114300" distR="114300">
            <wp:extent cx="2347913" cy="23479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cstate="print"/>
                    <a:srcRect/>
                    <a:stretch>
                      <a:fillRect/>
                    </a:stretch>
                  </pic:blipFill>
                  <pic:spPr>
                    <a:xfrm>
                      <a:off x="0" y="0"/>
                      <a:ext cx="2347913" cy="2347913"/>
                    </a:xfrm>
                    <a:prstGeom prst="rect">
                      <a:avLst/>
                    </a:prstGeom>
                    <a:ln/>
                  </pic:spPr>
                </pic:pic>
              </a:graphicData>
            </a:graphic>
          </wp:inline>
        </w:drawing>
      </w:r>
    </w:p>
    <w:p w:rsidR="001D6717" w:rsidRDefault="001D6717" w:rsidP="001D6717">
      <w:pPr>
        <w:pStyle w:val="normal0"/>
        <w:jc w:val="center"/>
        <w:rPr>
          <w:sz w:val="46"/>
          <w:szCs w:val="46"/>
        </w:rPr>
      </w:pPr>
    </w:p>
    <w:p w:rsidR="001D6717" w:rsidRDefault="001D6717" w:rsidP="001D6717">
      <w:pPr>
        <w:pStyle w:val="normal0"/>
        <w:jc w:val="center"/>
        <w:rPr>
          <w:sz w:val="46"/>
          <w:szCs w:val="46"/>
        </w:rPr>
      </w:pPr>
    </w:p>
    <w:p w:rsidR="001D6717" w:rsidRDefault="001D6717" w:rsidP="001D6717">
      <w:pPr>
        <w:pStyle w:val="normal0"/>
        <w:jc w:val="center"/>
        <w:rPr>
          <w:sz w:val="46"/>
          <w:szCs w:val="46"/>
        </w:rPr>
      </w:pPr>
    </w:p>
    <w:p w:rsidR="001D6717" w:rsidRDefault="001D6717" w:rsidP="001D6717">
      <w:pPr>
        <w:pStyle w:val="normal0"/>
        <w:jc w:val="center"/>
        <w:rPr>
          <w:sz w:val="24"/>
          <w:szCs w:val="24"/>
        </w:rPr>
      </w:pPr>
      <w:r>
        <w:rPr>
          <w:sz w:val="24"/>
          <w:szCs w:val="24"/>
        </w:rPr>
        <w:lastRenderedPageBreak/>
        <w:t>BIM EXECUTION PLAN</w:t>
      </w:r>
    </w:p>
    <w:p w:rsidR="001D6717" w:rsidRDefault="001D6717" w:rsidP="001D6717">
      <w:pPr>
        <w:pStyle w:val="normal0"/>
        <w:jc w:val="center"/>
        <w:rPr>
          <w:sz w:val="24"/>
          <w:szCs w:val="24"/>
        </w:rPr>
      </w:pPr>
      <w:r>
        <w:rPr>
          <w:sz w:val="24"/>
          <w:szCs w:val="24"/>
        </w:rPr>
        <w:t>V1.0</w:t>
      </w:r>
    </w:p>
    <w:p w:rsidR="001D6717" w:rsidRDefault="001D6717" w:rsidP="001D6717">
      <w:pPr>
        <w:pStyle w:val="normal0"/>
        <w:jc w:val="center"/>
        <w:rPr>
          <w:sz w:val="24"/>
          <w:szCs w:val="24"/>
        </w:rPr>
      </w:pPr>
      <w:r>
        <w:rPr>
          <w:sz w:val="24"/>
          <w:szCs w:val="24"/>
        </w:rPr>
        <w:t xml:space="preserve">5010 </w:t>
      </w:r>
      <w:proofErr w:type="spellStart"/>
      <w:r>
        <w:rPr>
          <w:sz w:val="24"/>
          <w:szCs w:val="24"/>
        </w:rPr>
        <w:t>Ysgol</w:t>
      </w:r>
      <w:proofErr w:type="spellEnd"/>
      <w:r>
        <w:rPr>
          <w:sz w:val="24"/>
          <w:szCs w:val="24"/>
        </w:rPr>
        <w:t xml:space="preserve"> </w:t>
      </w:r>
      <w:proofErr w:type="spellStart"/>
      <w:r>
        <w:rPr>
          <w:sz w:val="24"/>
          <w:szCs w:val="24"/>
        </w:rPr>
        <w:t>Bae</w:t>
      </w:r>
      <w:proofErr w:type="spellEnd"/>
      <w:r>
        <w:rPr>
          <w:sz w:val="24"/>
          <w:szCs w:val="24"/>
        </w:rPr>
        <w:t xml:space="preserve"> </w:t>
      </w:r>
      <w:proofErr w:type="spellStart"/>
      <w:r>
        <w:rPr>
          <w:sz w:val="24"/>
          <w:szCs w:val="24"/>
        </w:rPr>
        <w:t>Abertawe</w:t>
      </w:r>
      <w:proofErr w:type="spellEnd"/>
    </w:p>
    <w:p w:rsidR="001D6717" w:rsidRDefault="001D6717" w:rsidP="001D6717">
      <w:pPr>
        <w:pStyle w:val="normal0"/>
        <w:jc w:val="center"/>
        <w:rPr>
          <w:sz w:val="24"/>
          <w:szCs w:val="24"/>
        </w:rPr>
      </w:pPr>
      <w:r>
        <w:rPr>
          <w:sz w:val="24"/>
          <w:szCs w:val="24"/>
        </w:rPr>
        <w:t>Developed by</w:t>
      </w:r>
    </w:p>
    <w:p w:rsidR="001D6717" w:rsidRDefault="001D6717" w:rsidP="001D6717">
      <w:pPr>
        <w:pStyle w:val="normal0"/>
        <w:jc w:val="center"/>
        <w:rPr>
          <w:sz w:val="24"/>
          <w:szCs w:val="24"/>
        </w:rPr>
      </w:pPr>
      <w:r>
        <w:rPr>
          <w:sz w:val="24"/>
          <w:szCs w:val="24"/>
        </w:rPr>
        <w:t>Nathan Cameron</w:t>
      </w:r>
    </w:p>
    <w:p w:rsidR="001D6717" w:rsidRDefault="001D6717" w:rsidP="001D6717">
      <w:pPr>
        <w:pStyle w:val="normal0"/>
        <w:rPr>
          <w:b/>
          <w:sz w:val="24"/>
          <w:szCs w:val="24"/>
          <w:u w:val="single"/>
        </w:rPr>
      </w:pPr>
      <w:r>
        <w:rPr>
          <w:b/>
          <w:sz w:val="24"/>
          <w:szCs w:val="24"/>
          <w:u w:val="single"/>
        </w:rPr>
        <w:t>Table of Contents</w:t>
      </w:r>
    </w:p>
    <w:p w:rsidR="001D6717" w:rsidRDefault="001D6717" w:rsidP="001D6717">
      <w:pPr>
        <w:pStyle w:val="normal0"/>
        <w:numPr>
          <w:ilvl w:val="0"/>
          <w:numId w:val="3"/>
        </w:numPr>
        <w:spacing w:after="0"/>
        <w:rPr>
          <w:sz w:val="24"/>
          <w:szCs w:val="24"/>
        </w:rPr>
      </w:pPr>
      <w:r>
        <w:rPr>
          <w:sz w:val="24"/>
          <w:szCs w:val="24"/>
        </w:rPr>
        <w:t>BIM Execution Plan Overview</w:t>
      </w:r>
    </w:p>
    <w:p w:rsidR="001D6717" w:rsidRDefault="001D6717" w:rsidP="001D6717">
      <w:pPr>
        <w:pStyle w:val="normal0"/>
        <w:spacing w:after="0"/>
        <w:ind w:left="720"/>
        <w:rPr>
          <w:sz w:val="24"/>
          <w:szCs w:val="24"/>
        </w:rPr>
      </w:pPr>
    </w:p>
    <w:p w:rsidR="001D6717" w:rsidRDefault="001D6717" w:rsidP="001D6717">
      <w:pPr>
        <w:pStyle w:val="normal0"/>
        <w:numPr>
          <w:ilvl w:val="0"/>
          <w:numId w:val="3"/>
        </w:numPr>
        <w:spacing w:after="0"/>
        <w:rPr>
          <w:sz w:val="24"/>
          <w:szCs w:val="24"/>
        </w:rPr>
      </w:pPr>
      <w:r>
        <w:rPr>
          <w:sz w:val="24"/>
          <w:szCs w:val="24"/>
        </w:rPr>
        <w:t>Project Information</w:t>
      </w:r>
    </w:p>
    <w:p w:rsidR="001D6717" w:rsidRDefault="001D6717" w:rsidP="001D6717">
      <w:pPr>
        <w:pStyle w:val="normal0"/>
        <w:rPr>
          <w:sz w:val="24"/>
          <w:szCs w:val="24"/>
        </w:rPr>
      </w:pPr>
      <w:r>
        <w:rPr>
          <w:sz w:val="24"/>
          <w:szCs w:val="24"/>
        </w:rPr>
        <w:tab/>
        <w:t>2.1 Project Disciplines and Companies</w:t>
      </w:r>
    </w:p>
    <w:p w:rsidR="001D6717" w:rsidRDefault="001D6717" w:rsidP="001D6717">
      <w:pPr>
        <w:pStyle w:val="normal0"/>
        <w:numPr>
          <w:ilvl w:val="0"/>
          <w:numId w:val="3"/>
        </w:numPr>
        <w:spacing w:after="0"/>
        <w:rPr>
          <w:sz w:val="24"/>
          <w:szCs w:val="24"/>
        </w:rPr>
      </w:pPr>
      <w:r>
        <w:rPr>
          <w:sz w:val="24"/>
          <w:szCs w:val="24"/>
        </w:rPr>
        <w:t>Management</w:t>
      </w:r>
    </w:p>
    <w:p w:rsidR="001D6717" w:rsidRDefault="001D6717" w:rsidP="001D6717">
      <w:pPr>
        <w:pStyle w:val="normal0"/>
        <w:rPr>
          <w:sz w:val="24"/>
          <w:szCs w:val="24"/>
        </w:rPr>
      </w:pPr>
      <w:r>
        <w:rPr>
          <w:sz w:val="24"/>
          <w:szCs w:val="24"/>
        </w:rPr>
        <w:tab/>
        <w:t>3.1 Management Roles and Responsibilities</w:t>
      </w:r>
    </w:p>
    <w:p w:rsidR="001D6717" w:rsidRDefault="001D6717" w:rsidP="001D6717">
      <w:pPr>
        <w:pStyle w:val="normal0"/>
        <w:rPr>
          <w:sz w:val="24"/>
          <w:szCs w:val="24"/>
        </w:rPr>
      </w:pPr>
      <w:r>
        <w:rPr>
          <w:sz w:val="24"/>
          <w:szCs w:val="24"/>
        </w:rPr>
        <w:tab/>
      </w:r>
      <w:r>
        <w:rPr>
          <w:sz w:val="24"/>
          <w:szCs w:val="24"/>
        </w:rPr>
        <w:tab/>
        <w:t>3.1.1 Client</w:t>
      </w:r>
    </w:p>
    <w:p w:rsidR="001D6717" w:rsidRDefault="001D6717" w:rsidP="001D6717">
      <w:pPr>
        <w:pStyle w:val="normal0"/>
        <w:ind w:left="720"/>
        <w:rPr>
          <w:sz w:val="24"/>
          <w:szCs w:val="24"/>
        </w:rPr>
      </w:pPr>
      <w:r>
        <w:rPr>
          <w:sz w:val="24"/>
          <w:szCs w:val="24"/>
        </w:rPr>
        <w:tab/>
        <w:t>3.1.2 Clients Representative</w:t>
      </w:r>
    </w:p>
    <w:p w:rsidR="001D6717" w:rsidRDefault="001D6717" w:rsidP="001D6717">
      <w:pPr>
        <w:pStyle w:val="normal0"/>
        <w:ind w:left="720"/>
        <w:rPr>
          <w:sz w:val="24"/>
          <w:szCs w:val="24"/>
        </w:rPr>
      </w:pPr>
      <w:r>
        <w:rPr>
          <w:sz w:val="24"/>
          <w:szCs w:val="24"/>
        </w:rPr>
        <w:tab/>
        <w:t>3.1.3 Facilities (Asset) Manager</w:t>
      </w:r>
    </w:p>
    <w:p w:rsidR="001D6717" w:rsidRDefault="001D6717" w:rsidP="001D6717">
      <w:pPr>
        <w:pStyle w:val="normal0"/>
        <w:ind w:left="720"/>
        <w:rPr>
          <w:sz w:val="24"/>
          <w:szCs w:val="24"/>
        </w:rPr>
      </w:pPr>
      <w:r>
        <w:rPr>
          <w:sz w:val="24"/>
          <w:szCs w:val="24"/>
        </w:rPr>
        <w:tab/>
      </w:r>
      <w:proofErr w:type="gramStart"/>
      <w:r>
        <w:rPr>
          <w:sz w:val="24"/>
          <w:szCs w:val="24"/>
        </w:rPr>
        <w:t>3.1.4  Main</w:t>
      </w:r>
      <w:proofErr w:type="gramEnd"/>
      <w:r>
        <w:rPr>
          <w:sz w:val="24"/>
          <w:szCs w:val="24"/>
        </w:rPr>
        <w:t xml:space="preserve"> Contractor</w:t>
      </w:r>
    </w:p>
    <w:p w:rsidR="001D6717" w:rsidRDefault="001D6717" w:rsidP="001D6717">
      <w:pPr>
        <w:pStyle w:val="normal0"/>
        <w:ind w:left="720"/>
        <w:rPr>
          <w:sz w:val="24"/>
          <w:szCs w:val="24"/>
        </w:rPr>
      </w:pPr>
      <w:r>
        <w:rPr>
          <w:sz w:val="24"/>
          <w:szCs w:val="24"/>
        </w:rPr>
        <w:tab/>
        <w:t>3.1.5 Consultants, Sub Contractors and Specialist Designers</w:t>
      </w:r>
    </w:p>
    <w:p w:rsidR="001D6717" w:rsidRDefault="001D6717" w:rsidP="001D6717">
      <w:pPr>
        <w:pStyle w:val="normal0"/>
        <w:ind w:left="720"/>
        <w:rPr>
          <w:sz w:val="24"/>
          <w:szCs w:val="24"/>
        </w:rPr>
      </w:pPr>
      <w:r>
        <w:rPr>
          <w:sz w:val="24"/>
          <w:szCs w:val="24"/>
        </w:rPr>
        <w:t>3.2 Roles, Responsibilities and Authorities</w:t>
      </w:r>
    </w:p>
    <w:p w:rsidR="001D6717" w:rsidRDefault="001D6717" w:rsidP="001D6717">
      <w:pPr>
        <w:pStyle w:val="normal0"/>
        <w:numPr>
          <w:ilvl w:val="0"/>
          <w:numId w:val="3"/>
        </w:numPr>
        <w:spacing w:after="0"/>
        <w:rPr>
          <w:sz w:val="24"/>
          <w:szCs w:val="24"/>
        </w:rPr>
      </w:pPr>
      <w:r>
        <w:rPr>
          <w:sz w:val="24"/>
          <w:szCs w:val="24"/>
        </w:rPr>
        <w:t>Planning and Documentation</w:t>
      </w:r>
    </w:p>
    <w:p w:rsidR="001D6717" w:rsidRDefault="001D6717" w:rsidP="001D6717">
      <w:pPr>
        <w:pStyle w:val="normal0"/>
        <w:ind w:left="720"/>
        <w:rPr>
          <w:sz w:val="24"/>
          <w:szCs w:val="24"/>
        </w:rPr>
      </w:pPr>
      <w:r>
        <w:rPr>
          <w:sz w:val="24"/>
          <w:szCs w:val="24"/>
        </w:rPr>
        <w:t>4.1 Supply Chain Capability</w:t>
      </w:r>
    </w:p>
    <w:p w:rsidR="001D6717" w:rsidRDefault="001D6717" w:rsidP="001D6717">
      <w:pPr>
        <w:pStyle w:val="normal0"/>
        <w:ind w:left="720"/>
        <w:rPr>
          <w:sz w:val="24"/>
          <w:szCs w:val="24"/>
        </w:rPr>
      </w:pPr>
      <w:r>
        <w:rPr>
          <w:sz w:val="24"/>
          <w:szCs w:val="24"/>
        </w:rPr>
        <w:t>4.2 Task Information Delivery Plan (TIDP)</w:t>
      </w:r>
    </w:p>
    <w:p w:rsidR="001D6717" w:rsidRDefault="001D6717" w:rsidP="001D6717">
      <w:pPr>
        <w:pStyle w:val="normal0"/>
        <w:ind w:left="720"/>
        <w:rPr>
          <w:sz w:val="24"/>
          <w:szCs w:val="24"/>
        </w:rPr>
      </w:pPr>
      <w:r>
        <w:rPr>
          <w:sz w:val="24"/>
          <w:szCs w:val="24"/>
        </w:rPr>
        <w:t>4.3 Master Information Delivery Plan (MIDP)</w:t>
      </w:r>
    </w:p>
    <w:p w:rsidR="001D6717" w:rsidRDefault="001D6717" w:rsidP="001D6717">
      <w:pPr>
        <w:pStyle w:val="normal0"/>
        <w:numPr>
          <w:ilvl w:val="0"/>
          <w:numId w:val="3"/>
        </w:numPr>
        <w:spacing w:after="0"/>
        <w:rPr>
          <w:sz w:val="24"/>
          <w:szCs w:val="24"/>
        </w:rPr>
      </w:pPr>
      <w:r>
        <w:rPr>
          <w:sz w:val="24"/>
          <w:szCs w:val="24"/>
        </w:rPr>
        <w:t>Standards, Methods and Procedures</w:t>
      </w:r>
    </w:p>
    <w:p w:rsidR="001D6717" w:rsidRDefault="001D6717" w:rsidP="001D6717">
      <w:pPr>
        <w:pStyle w:val="normal0"/>
        <w:ind w:left="720"/>
        <w:rPr>
          <w:sz w:val="24"/>
          <w:szCs w:val="24"/>
        </w:rPr>
      </w:pPr>
      <w:r>
        <w:rPr>
          <w:sz w:val="24"/>
          <w:szCs w:val="24"/>
        </w:rPr>
        <w:t>5.1 Units and Measurement</w:t>
      </w:r>
    </w:p>
    <w:p w:rsidR="001D6717" w:rsidRDefault="001D6717" w:rsidP="001D6717">
      <w:pPr>
        <w:pStyle w:val="normal0"/>
        <w:ind w:left="720"/>
        <w:rPr>
          <w:sz w:val="24"/>
          <w:szCs w:val="24"/>
        </w:rPr>
      </w:pPr>
      <w:r>
        <w:rPr>
          <w:sz w:val="24"/>
          <w:szCs w:val="24"/>
        </w:rPr>
        <w:t>5.2 File Naming Conventions</w:t>
      </w:r>
    </w:p>
    <w:p w:rsidR="001D6717" w:rsidRDefault="001D6717" w:rsidP="001D6717">
      <w:pPr>
        <w:pStyle w:val="normal0"/>
        <w:numPr>
          <w:ilvl w:val="0"/>
          <w:numId w:val="3"/>
        </w:numPr>
        <w:spacing w:after="0"/>
        <w:rPr>
          <w:sz w:val="24"/>
          <w:szCs w:val="24"/>
        </w:rPr>
      </w:pPr>
      <w:r>
        <w:rPr>
          <w:sz w:val="24"/>
          <w:szCs w:val="24"/>
        </w:rPr>
        <w:t>IT Solutions</w:t>
      </w:r>
    </w:p>
    <w:p w:rsidR="001D6717" w:rsidRDefault="001D6717" w:rsidP="001D6717">
      <w:pPr>
        <w:pStyle w:val="normal0"/>
        <w:ind w:left="720"/>
        <w:rPr>
          <w:sz w:val="24"/>
          <w:szCs w:val="24"/>
        </w:rPr>
      </w:pPr>
      <w:r>
        <w:rPr>
          <w:sz w:val="24"/>
          <w:szCs w:val="24"/>
        </w:rPr>
        <w:t>6.1 Authoring Software</w:t>
      </w:r>
    </w:p>
    <w:p w:rsidR="001D6717" w:rsidRDefault="001D6717" w:rsidP="001D6717">
      <w:pPr>
        <w:pStyle w:val="normal0"/>
        <w:ind w:left="720"/>
        <w:rPr>
          <w:sz w:val="24"/>
          <w:szCs w:val="24"/>
        </w:rPr>
      </w:pPr>
      <w:r>
        <w:rPr>
          <w:sz w:val="24"/>
          <w:szCs w:val="24"/>
        </w:rPr>
        <w:t>6.2 Coordinating Software</w:t>
      </w:r>
    </w:p>
    <w:p w:rsidR="001D6717" w:rsidRDefault="001D6717" w:rsidP="001D6717">
      <w:pPr>
        <w:pStyle w:val="normal0"/>
        <w:numPr>
          <w:ilvl w:val="0"/>
          <w:numId w:val="3"/>
        </w:numPr>
        <w:spacing w:after="0"/>
        <w:rPr>
          <w:sz w:val="24"/>
          <w:szCs w:val="24"/>
        </w:rPr>
      </w:pPr>
      <w:r>
        <w:rPr>
          <w:sz w:val="24"/>
          <w:szCs w:val="24"/>
        </w:rPr>
        <w:t>References</w:t>
      </w:r>
    </w:p>
    <w:p w:rsidR="001D6717" w:rsidRDefault="001D6717" w:rsidP="001D6717">
      <w:pPr>
        <w:pStyle w:val="normal0"/>
        <w:numPr>
          <w:ilvl w:val="0"/>
          <w:numId w:val="5"/>
        </w:numPr>
        <w:spacing w:after="0"/>
        <w:rPr>
          <w:b/>
          <w:sz w:val="24"/>
          <w:szCs w:val="24"/>
        </w:rPr>
      </w:pPr>
      <w:r>
        <w:rPr>
          <w:b/>
          <w:sz w:val="24"/>
          <w:szCs w:val="24"/>
          <w:u w:val="single"/>
        </w:rPr>
        <w:lastRenderedPageBreak/>
        <w:t>BIM Execution Plan Overview</w:t>
      </w:r>
    </w:p>
    <w:p w:rsidR="001D6717" w:rsidRDefault="001D6717" w:rsidP="001D6717">
      <w:pPr>
        <w:pStyle w:val="normal0"/>
        <w:rPr>
          <w:sz w:val="24"/>
          <w:szCs w:val="24"/>
          <w:u w:val="single"/>
        </w:rPr>
      </w:pPr>
    </w:p>
    <w:p w:rsidR="001D6717" w:rsidRDefault="001D6717" w:rsidP="001D6717">
      <w:pPr>
        <w:pStyle w:val="normal0"/>
        <w:rPr>
          <w:sz w:val="24"/>
          <w:szCs w:val="24"/>
        </w:rPr>
      </w:pPr>
      <w:r>
        <w:rPr>
          <w:sz w:val="24"/>
          <w:szCs w:val="24"/>
        </w:rPr>
        <w:t xml:space="preserve">BIM (Building Information Modelling) is a collaborative process that is going to be implemented on this project that will lead to better solutions for all involved within this project. </w:t>
      </w:r>
    </w:p>
    <w:p w:rsidR="001D6717" w:rsidRDefault="001D6717" w:rsidP="001D6717">
      <w:pPr>
        <w:pStyle w:val="normal0"/>
        <w:rPr>
          <w:sz w:val="24"/>
          <w:szCs w:val="24"/>
        </w:rPr>
      </w:pPr>
      <w:r>
        <w:rPr>
          <w:sz w:val="24"/>
          <w:szCs w:val="24"/>
        </w:rPr>
        <w:t xml:space="preserve">In order for Building Information Modelling (BIM) to be implemented successfully within this project, the project team has developed this BIM execution plan for implementation within the scheme. </w:t>
      </w:r>
    </w:p>
    <w:p w:rsidR="001D6717" w:rsidRDefault="001D6717" w:rsidP="001D6717">
      <w:pPr>
        <w:pStyle w:val="normal0"/>
        <w:rPr>
          <w:sz w:val="24"/>
          <w:szCs w:val="24"/>
        </w:rPr>
      </w:pPr>
      <w:r>
        <w:rPr>
          <w:sz w:val="24"/>
          <w:szCs w:val="24"/>
        </w:rPr>
        <w:t>This execution plan will define uses for BIM on this project as well as an outline plan on how we will implement BIM.</w:t>
      </w:r>
    </w:p>
    <w:p w:rsidR="001D6717" w:rsidRDefault="001D6717" w:rsidP="001D6717">
      <w:pPr>
        <w:pStyle w:val="normal0"/>
        <w:rPr>
          <w:sz w:val="24"/>
          <w:szCs w:val="24"/>
          <w:u w:val="single"/>
        </w:rPr>
      </w:pPr>
      <w:r>
        <w:rPr>
          <w:sz w:val="24"/>
          <w:szCs w:val="24"/>
        </w:rPr>
        <w:t xml:space="preserve"> </w:t>
      </w:r>
      <w:r>
        <w:rPr>
          <w:sz w:val="24"/>
          <w:szCs w:val="24"/>
          <w:u w:val="single"/>
        </w:rPr>
        <w:t>Project Overview</w:t>
      </w:r>
    </w:p>
    <w:p w:rsidR="001D6717" w:rsidRDefault="001D6717" w:rsidP="001D6717">
      <w:pPr>
        <w:pStyle w:val="normal0"/>
        <w:rPr>
          <w:sz w:val="24"/>
          <w:szCs w:val="24"/>
        </w:rPr>
      </w:pPr>
      <w:r>
        <w:rPr>
          <w:sz w:val="24"/>
          <w:szCs w:val="24"/>
        </w:rPr>
        <w:t xml:space="preserve">This project is a new build for City and County of Swansea, to deliver a brand new infant school to be built under the 21st century schools programme which is to comply with BIM level 2. </w:t>
      </w: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numPr>
          <w:ilvl w:val="0"/>
          <w:numId w:val="5"/>
        </w:numPr>
        <w:spacing w:after="0"/>
        <w:rPr>
          <w:b/>
          <w:sz w:val="24"/>
          <w:szCs w:val="24"/>
        </w:rPr>
      </w:pPr>
      <w:r>
        <w:rPr>
          <w:b/>
          <w:sz w:val="24"/>
          <w:szCs w:val="24"/>
          <w:u w:val="single"/>
        </w:rPr>
        <w:lastRenderedPageBreak/>
        <w:t>Project Information</w:t>
      </w:r>
    </w:p>
    <w:p w:rsidR="001D6717" w:rsidRDefault="001D6717" w:rsidP="001D6717">
      <w:pPr>
        <w:pStyle w:val="normal0"/>
        <w:rPr>
          <w:sz w:val="24"/>
          <w:szCs w:val="24"/>
          <w:u w:val="single"/>
        </w:rPr>
      </w:pPr>
    </w:p>
    <w:p w:rsidR="001D6717" w:rsidRDefault="001D6717" w:rsidP="001D6717">
      <w:pPr>
        <w:pStyle w:val="normal0"/>
        <w:rPr>
          <w:sz w:val="24"/>
          <w:szCs w:val="24"/>
        </w:rPr>
      </w:pPr>
      <w:r>
        <w:rPr>
          <w:sz w:val="24"/>
          <w:szCs w:val="24"/>
        </w:rPr>
        <w:t>Client: City and County of Swansea</w:t>
      </w:r>
    </w:p>
    <w:p w:rsidR="001D6717" w:rsidRDefault="001D6717" w:rsidP="001D6717">
      <w:pPr>
        <w:pStyle w:val="normal0"/>
        <w:rPr>
          <w:sz w:val="24"/>
          <w:szCs w:val="24"/>
        </w:rPr>
      </w:pPr>
      <w:r>
        <w:rPr>
          <w:sz w:val="24"/>
          <w:szCs w:val="24"/>
        </w:rPr>
        <w:tab/>
        <w:t>Civic Centre,</w:t>
      </w:r>
    </w:p>
    <w:p w:rsidR="001D6717" w:rsidRDefault="001D6717" w:rsidP="001D6717">
      <w:pPr>
        <w:pStyle w:val="normal0"/>
        <w:rPr>
          <w:sz w:val="24"/>
          <w:szCs w:val="24"/>
        </w:rPr>
      </w:pPr>
      <w:r>
        <w:rPr>
          <w:sz w:val="24"/>
          <w:szCs w:val="24"/>
        </w:rPr>
        <w:tab/>
      </w:r>
      <w:proofErr w:type="spellStart"/>
      <w:r>
        <w:rPr>
          <w:sz w:val="24"/>
          <w:szCs w:val="24"/>
        </w:rPr>
        <w:t>Oystermouth</w:t>
      </w:r>
      <w:proofErr w:type="spellEnd"/>
      <w:r>
        <w:rPr>
          <w:sz w:val="24"/>
          <w:szCs w:val="24"/>
        </w:rPr>
        <w:t xml:space="preserve"> Road,</w:t>
      </w:r>
    </w:p>
    <w:p w:rsidR="001D6717" w:rsidRDefault="001D6717" w:rsidP="001D6717">
      <w:pPr>
        <w:pStyle w:val="normal0"/>
        <w:rPr>
          <w:sz w:val="24"/>
          <w:szCs w:val="24"/>
        </w:rPr>
      </w:pPr>
      <w:r>
        <w:rPr>
          <w:sz w:val="24"/>
          <w:szCs w:val="24"/>
        </w:rPr>
        <w:tab/>
        <w:t>Swansea,</w:t>
      </w:r>
    </w:p>
    <w:p w:rsidR="001D6717" w:rsidRDefault="001D6717" w:rsidP="001D6717">
      <w:pPr>
        <w:pStyle w:val="normal0"/>
        <w:rPr>
          <w:sz w:val="24"/>
          <w:szCs w:val="24"/>
        </w:rPr>
      </w:pPr>
      <w:r>
        <w:rPr>
          <w:sz w:val="24"/>
          <w:szCs w:val="24"/>
        </w:rPr>
        <w:tab/>
        <w:t>SA1 3SN</w:t>
      </w:r>
    </w:p>
    <w:p w:rsidR="001D6717" w:rsidRDefault="001D6717" w:rsidP="001D6717">
      <w:pPr>
        <w:pStyle w:val="normal0"/>
        <w:rPr>
          <w:sz w:val="24"/>
          <w:szCs w:val="24"/>
        </w:rPr>
      </w:pPr>
    </w:p>
    <w:p w:rsidR="001D6717" w:rsidRDefault="001D6717" w:rsidP="001D6717">
      <w:pPr>
        <w:pStyle w:val="normal0"/>
        <w:rPr>
          <w:sz w:val="24"/>
          <w:szCs w:val="24"/>
        </w:rPr>
      </w:pPr>
      <w:r>
        <w:rPr>
          <w:sz w:val="24"/>
          <w:szCs w:val="24"/>
        </w:rPr>
        <w:t xml:space="preserve">Project Name: </w:t>
      </w:r>
      <w:proofErr w:type="spellStart"/>
      <w:r>
        <w:rPr>
          <w:sz w:val="24"/>
          <w:szCs w:val="24"/>
        </w:rPr>
        <w:t>Ysgol</w:t>
      </w:r>
      <w:proofErr w:type="spellEnd"/>
      <w:r>
        <w:rPr>
          <w:sz w:val="24"/>
          <w:szCs w:val="24"/>
        </w:rPr>
        <w:t xml:space="preserve"> </w:t>
      </w:r>
      <w:proofErr w:type="spellStart"/>
      <w:r>
        <w:rPr>
          <w:sz w:val="24"/>
          <w:szCs w:val="24"/>
        </w:rPr>
        <w:t>Bae</w:t>
      </w:r>
      <w:proofErr w:type="spellEnd"/>
      <w:r>
        <w:rPr>
          <w:sz w:val="24"/>
          <w:szCs w:val="24"/>
        </w:rPr>
        <w:t xml:space="preserve"> </w:t>
      </w:r>
      <w:proofErr w:type="spellStart"/>
      <w:r>
        <w:rPr>
          <w:sz w:val="24"/>
          <w:szCs w:val="24"/>
        </w:rPr>
        <w:t>Abertawe</w:t>
      </w:r>
      <w:proofErr w:type="spellEnd"/>
    </w:p>
    <w:p w:rsidR="001D6717" w:rsidRDefault="001D6717" w:rsidP="001D6717">
      <w:pPr>
        <w:pStyle w:val="normal0"/>
        <w:rPr>
          <w:sz w:val="24"/>
          <w:szCs w:val="24"/>
        </w:rPr>
      </w:pPr>
    </w:p>
    <w:p w:rsidR="001D6717" w:rsidRDefault="001D6717" w:rsidP="001D6717">
      <w:pPr>
        <w:pStyle w:val="normal0"/>
        <w:rPr>
          <w:sz w:val="24"/>
          <w:szCs w:val="24"/>
        </w:rPr>
      </w:pPr>
      <w:r>
        <w:rPr>
          <w:sz w:val="24"/>
          <w:szCs w:val="24"/>
        </w:rPr>
        <w:t>Project Address: The Slipway</w:t>
      </w:r>
    </w:p>
    <w:p w:rsidR="001D6717" w:rsidRDefault="001D6717" w:rsidP="001D6717">
      <w:pPr>
        <w:pStyle w:val="normal0"/>
        <w:rPr>
          <w:sz w:val="24"/>
          <w:szCs w:val="24"/>
        </w:rPr>
      </w:pPr>
      <w:r>
        <w:rPr>
          <w:sz w:val="24"/>
          <w:szCs w:val="24"/>
        </w:rPr>
        <w:tab/>
      </w:r>
      <w:r>
        <w:rPr>
          <w:sz w:val="24"/>
          <w:szCs w:val="24"/>
        </w:rPr>
        <w:tab/>
        <w:t xml:space="preserve">      Maritime Quarter</w:t>
      </w:r>
    </w:p>
    <w:p w:rsidR="001D6717" w:rsidRDefault="001D6717" w:rsidP="001D6717">
      <w:pPr>
        <w:pStyle w:val="normal0"/>
        <w:rPr>
          <w:sz w:val="24"/>
          <w:szCs w:val="24"/>
        </w:rPr>
      </w:pPr>
      <w:r>
        <w:rPr>
          <w:sz w:val="24"/>
          <w:szCs w:val="24"/>
        </w:rPr>
        <w:tab/>
      </w:r>
      <w:r>
        <w:rPr>
          <w:sz w:val="24"/>
          <w:szCs w:val="24"/>
        </w:rPr>
        <w:tab/>
        <w:t xml:space="preserve">      Swansea</w:t>
      </w:r>
    </w:p>
    <w:p w:rsidR="001D6717" w:rsidRDefault="001D6717" w:rsidP="001D6717">
      <w:pPr>
        <w:pStyle w:val="normal0"/>
        <w:rPr>
          <w:sz w:val="24"/>
          <w:szCs w:val="24"/>
        </w:rPr>
      </w:pPr>
      <w:r>
        <w:rPr>
          <w:sz w:val="24"/>
          <w:szCs w:val="24"/>
        </w:rPr>
        <w:tab/>
      </w:r>
      <w:r>
        <w:rPr>
          <w:sz w:val="24"/>
          <w:szCs w:val="24"/>
        </w:rPr>
        <w:tab/>
        <w:t xml:space="preserve">      SA1 1YB </w:t>
      </w:r>
    </w:p>
    <w:p w:rsidR="001D6717" w:rsidRDefault="001D6717" w:rsidP="001D6717">
      <w:pPr>
        <w:pStyle w:val="normal0"/>
        <w:rPr>
          <w:sz w:val="24"/>
          <w:szCs w:val="24"/>
        </w:rPr>
      </w:pPr>
    </w:p>
    <w:p w:rsidR="001D6717" w:rsidRDefault="001D6717" w:rsidP="001D6717">
      <w:pPr>
        <w:pStyle w:val="normal0"/>
        <w:rPr>
          <w:sz w:val="24"/>
          <w:szCs w:val="24"/>
        </w:rPr>
      </w:pPr>
      <w:r>
        <w:rPr>
          <w:sz w:val="24"/>
          <w:szCs w:val="24"/>
        </w:rPr>
        <w:t>Contract Type: TBC</w:t>
      </w:r>
    </w:p>
    <w:p w:rsidR="001D6717" w:rsidRDefault="001D6717" w:rsidP="001D6717">
      <w:pPr>
        <w:pStyle w:val="normal0"/>
        <w:rPr>
          <w:sz w:val="24"/>
          <w:szCs w:val="24"/>
        </w:rPr>
      </w:pPr>
    </w:p>
    <w:p w:rsidR="001D6717" w:rsidRDefault="001D6717" w:rsidP="001D6717">
      <w:pPr>
        <w:pStyle w:val="normal0"/>
        <w:rPr>
          <w:sz w:val="24"/>
          <w:szCs w:val="24"/>
        </w:rPr>
      </w:pPr>
      <w:r>
        <w:rPr>
          <w:sz w:val="24"/>
          <w:szCs w:val="24"/>
        </w:rPr>
        <w:t>Project Number: 5010</w:t>
      </w:r>
    </w:p>
    <w:p w:rsidR="001D6717" w:rsidRDefault="001D6717" w:rsidP="001D6717">
      <w:pPr>
        <w:pStyle w:val="normal0"/>
        <w:rPr>
          <w:sz w:val="24"/>
          <w:szCs w:val="24"/>
        </w:rPr>
      </w:pPr>
    </w:p>
    <w:p w:rsidR="001D6717" w:rsidRDefault="001D6717" w:rsidP="001D6717">
      <w:pPr>
        <w:pStyle w:val="normal0"/>
        <w:rPr>
          <w:sz w:val="24"/>
          <w:szCs w:val="24"/>
        </w:rPr>
      </w:pPr>
      <w:r>
        <w:rPr>
          <w:sz w:val="24"/>
          <w:szCs w:val="24"/>
        </w:rPr>
        <w:t>Project Dates: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120"/>
        <w:gridCol w:w="3120"/>
        <w:gridCol w:w="3120"/>
      </w:tblGrid>
      <w:tr w:rsidR="001D6717" w:rsidTr="00434D4A">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b/>
                <w:sz w:val="24"/>
                <w:szCs w:val="24"/>
              </w:rPr>
            </w:pPr>
            <w:r>
              <w:rPr>
                <w:b/>
                <w:sz w:val="24"/>
                <w:szCs w:val="24"/>
              </w:rPr>
              <w:t>Estimated Start Date</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b/>
                <w:sz w:val="24"/>
                <w:szCs w:val="24"/>
              </w:rPr>
            </w:pPr>
            <w:r>
              <w:rPr>
                <w:b/>
                <w:sz w:val="24"/>
                <w:szCs w:val="24"/>
              </w:rPr>
              <w:t>Estimated Completion Date</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b/>
                <w:sz w:val="24"/>
                <w:szCs w:val="24"/>
              </w:rPr>
            </w:pPr>
            <w:r>
              <w:rPr>
                <w:b/>
                <w:sz w:val="24"/>
                <w:szCs w:val="24"/>
              </w:rPr>
              <w:t xml:space="preserve">Estimated Handover </w:t>
            </w:r>
          </w:p>
        </w:tc>
      </w:tr>
      <w:tr w:rsidR="001D6717" w:rsidTr="00434D4A">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TBC</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TBC</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TBC</w:t>
            </w:r>
          </w:p>
        </w:tc>
      </w:tr>
    </w:tbl>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r>
        <w:rPr>
          <w:sz w:val="24"/>
          <w:szCs w:val="24"/>
          <w:u w:val="single"/>
        </w:rPr>
        <w:lastRenderedPageBreak/>
        <w:t>2.1 Project Disciplines and Companies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120"/>
        <w:gridCol w:w="3120"/>
        <w:gridCol w:w="3120"/>
      </w:tblGrid>
      <w:tr w:rsidR="001D6717" w:rsidTr="00434D4A">
        <w:trPr>
          <w:trHeight w:val="356"/>
        </w:trPr>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b/>
                <w:sz w:val="24"/>
                <w:szCs w:val="24"/>
                <w:u w:val="single"/>
              </w:rPr>
            </w:pPr>
            <w:r>
              <w:rPr>
                <w:b/>
                <w:sz w:val="24"/>
                <w:szCs w:val="24"/>
                <w:u w:val="single"/>
              </w:rPr>
              <w:t>Project Discipline</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b/>
                <w:sz w:val="24"/>
                <w:szCs w:val="24"/>
                <w:u w:val="single"/>
              </w:rPr>
            </w:pPr>
            <w:r>
              <w:rPr>
                <w:b/>
                <w:sz w:val="24"/>
                <w:szCs w:val="24"/>
                <w:u w:val="single"/>
              </w:rPr>
              <w:t>Company</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b/>
                <w:sz w:val="24"/>
                <w:szCs w:val="24"/>
                <w:u w:val="single"/>
              </w:rPr>
            </w:pPr>
            <w:r>
              <w:rPr>
                <w:b/>
                <w:sz w:val="24"/>
                <w:szCs w:val="24"/>
                <w:u w:val="single"/>
              </w:rPr>
              <w:t>Originator Code</w:t>
            </w:r>
          </w:p>
        </w:tc>
      </w:tr>
      <w:tr w:rsidR="001D6717" w:rsidTr="00434D4A">
        <w:trPr>
          <w:trHeight w:val="356"/>
        </w:trPr>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Client</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City and County of Swansea</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CCS</w:t>
            </w:r>
          </w:p>
        </w:tc>
      </w:tr>
      <w:tr w:rsidR="001D6717" w:rsidTr="00434D4A">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Client Representative</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City and County of Swansea</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CCS</w:t>
            </w:r>
          </w:p>
        </w:tc>
      </w:tr>
      <w:tr w:rsidR="001D6717" w:rsidTr="00434D4A">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Facilities Asset Manager</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City and County of Swansea</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CCS</w:t>
            </w:r>
          </w:p>
        </w:tc>
      </w:tr>
      <w:tr w:rsidR="001D6717" w:rsidTr="00434D4A">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Main Contractor</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To be confirmed upon appointment</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roofErr w:type="spellStart"/>
            <w:r>
              <w:rPr>
                <w:sz w:val="24"/>
                <w:szCs w:val="24"/>
              </w:rPr>
              <w:t>Tbc</w:t>
            </w:r>
            <w:proofErr w:type="spellEnd"/>
          </w:p>
        </w:tc>
      </w:tr>
      <w:tr w:rsidR="001D6717" w:rsidTr="00434D4A">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Architect</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To be confirmed upon appointment</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roofErr w:type="spellStart"/>
            <w:r>
              <w:rPr>
                <w:sz w:val="24"/>
                <w:szCs w:val="24"/>
              </w:rPr>
              <w:t>Tbc</w:t>
            </w:r>
            <w:proofErr w:type="spellEnd"/>
          </w:p>
        </w:tc>
      </w:tr>
      <w:tr w:rsidR="001D6717" w:rsidTr="00434D4A">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Structural Engineer</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To be confirmed upon appointment</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roofErr w:type="spellStart"/>
            <w:r>
              <w:rPr>
                <w:sz w:val="24"/>
                <w:szCs w:val="24"/>
              </w:rPr>
              <w:t>Tbc</w:t>
            </w:r>
            <w:proofErr w:type="spellEnd"/>
          </w:p>
        </w:tc>
      </w:tr>
      <w:tr w:rsidR="001D6717" w:rsidTr="00434D4A">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Civil Engineer</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To be confirmed upon appointment</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roofErr w:type="spellStart"/>
            <w:r>
              <w:rPr>
                <w:sz w:val="24"/>
                <w:szCs w:val="24"/>
              </w:rPr>
              <w:t>Tbc</w:t>
            </w:r>
            <w:proofErr w:type="spellEnd"/>
          </w:p>
        </w:tc>
      </w:tr>
      <w:tr w:rsidR="001D6717" w:rsidTr="00434D4A">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Mechanical Engineer</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To be confirmed upon appointment</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roofErr w:type="spellStart"/>
            <w:r>
              <w:rPr>
                <w:sz w:val="24"/>
                <w:szCs w:val="24"/>
              </w:rPr>
              <w:t>Tbc</w:t>
            </w:r>
            <w:proofErr w:type="spellEnd"/>
          </w:p>
        </w:tc>
      </w:tr>
      <w:tr w:rsidR="001D6717" w:rsidTr="00434D4A">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Electrical Engineer</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To be confirmed upon appointment</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roofErr w:type="spellStart"/>
            <w:r>
              <w:rPr>
                <w:sz w:val="24"/>
                <w:szCs w:val="24"/>
              </w:rPr>
              <w:t>Tbc</w:t>
            </w:r>
            <w:proofErr w:type="spellEnd"/>
          </w:p>
        </w:tc>
      </w:tr>
      <w:tr w:rsidR="001D6717" w:rsidTr="00434D4A">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Landscape Architect</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To be confirmed upon appointment</w:t>
            </w:r>
          </w:p>
        </w:tc>
        <w:tc>
          <w:tcPr>
            <w:tcW w:w="312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roofErr w:type="spellStart"/>
            <w:r>
              <w:rPr>
                <w:sz w:val="24"/>
                <w:szCs w:val="24"/>
              </w:rPr>
              <w:t>Tbc</w:t>
            </w:r>
            <w:proofErr w:type="spellEnd"/>
          </w:p>
        </w:tc>
      </w:tr>
    </w:tbl>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numPr>
          <w:ilvl w:val="0"/>
          <w:numId w:val="5"/>
        </w:numPr>
        <w:spacing w:after="0"/>
        <w:rPr>
          <w:b/>
          <w:sz w:val="24"/>
          <w:szCs w:val="24"/>
        </w:rPr>
      </w:pPr>
      <w:r>
        <w:rPr>
          <w:b/>
          <w:sz w:val="24"/>
          <w:szCs w:val="24"/>
          <w:u w:val="single"/>
        </w:rPr>
        <w:lastRenderedPageBreak/>
        <w:t xml:space="preserve">Management </w:t>
      </w:r>
    </w:p>
    <w:p w:rsidR="001D6717" w:rsidRDefault="001D6717" w:rsidP="001D6717">
      <w:pPr>
        <w:pStyle w:val="normal0"/>
        <w:rPr>
          <w:sz w:val="24"/>
          <w:szCs w:val="24"/>
          <w:u w:val="single"/>
        </w:rPr>
      </w:pPr>
    </w:p>
    <w:p w:rsidR="001D6717" w:rsidRDefault="001D6717" w:rsidP="001D6717">
      <w:pPr>
        <w:pStyle w:val="normal0"/>
        <w:rPr>
          <w:sz w:val="24"/>
          <w:szCs w:val="24"/>
          <w:u w:val="single"/>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72"/>
        <w:gridCol w:w="1872"/>
        <w:gridCol w:w="1872"/>
        <w:gridCol w:w="1872"/>
        <w:gridCol w:w="1872"/>
      </w:tblGrid>
      <w:tr w:rsidR="001D6717" w:rsidTr="00434D4A">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b/>
                <w:sz w:val="24"/>
                <w:szCs w:val="24"/>
                <w:u w:val="single"/>
              </w:rPr>
            </w:pPr>
            <w:r>
              <w:rPr>
                <w:b/>
                <w:sz w:val="24"/>
                <w:szCs w:val="24"/>
                <w:u w:val="single"/>
              </w:rPr>
              <w:t>Name</w:t>
            </w: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b/>
                <w:sz w:val="24"/>
                <w:szCs w:val="24"/>
                <w:u w:val="single"/>
              </w:rPr>
            </w:pPr>
            <w:r>
              <w:rPr>
                <w:b/>
                <w:sz w:val="24"/>
                <w:szCs w:val="24"/>
                <w:u w:val="single"/>
              </w:rPr>
              <w:t>Organisation</w:t>
            </w: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b/>
                <w:sz w:val="24"/>
                <w:szCs w:val="24"/>
                <w:u w:val="single"/>
              </w:rPr>
            </w:pPr>
            <w:r>
              <w:rPr>
                <w:b/>
                <w:sz w:val="24"/>
                <w:szCs w:val="24"/>
                <w:u w:val="single"/>
              </w:rPr>
              <w:t>Position</w:t>
            </w: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b/>
                <w:sz w:val="24"/>
                <w:szCs w:val="24"/>
                <w:u w:val="single"/>
              </w:rPr>
            </w:pPr>
            <w:r>
              <w:rPr>
                <w:b/>
                <w:sz w:val="24"/>
                <w:szCs w:val="24"/>
                <w:u w:val="single"/>
              </w:rPr>
              <w:t>Email</w:t>
            </w: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b/>
                <w:sz w:val="24"/>
                <w:szCs w:val="24"/>
                <w:u w:val="single"/>
              </w:rPr>
            </w:pPr>
            <w:r>
              <w:rPr>
                <w:b/>
                <w:sz w:val="24"/>
                <w:szCs w:val="24"/>
                <w:u w:val="single"/>
              </w:rPr>
              <w:t>Contact Number</w:t>
            </w:r>
          </w:p>
        </w:tc>
      </w:tr>
      <w:tr w:rsidR="001D6717" w:rsidTr="00434D4A">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 xml:space="preserve">Joe </w:t>
            </w:r>
            <w:proofErr w:type="spellStart"/>
            <w:r>
              <w:rPr>
                <w:sz w:val="24"/>
                <w:szCs w:val="24"/>
              </w:rPr>
              <w:t>Bloggs</w:t>
            </w:r>
            <w:proofErr w:type="spellEnd"/>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City and County of Swansea</w:t>
            </w: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Project Manager</w:t>
            </w: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j.bloggs@ccs.gov.uk</w:t>
            </w: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07248 134121</w:t>
            </w:r>
          </w:p>
        </w:tc>
      </w:tr>
      <w:tr w:rsidR="001D6717" w:rsidTr="00434D4A">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Jane Doe</w:t>
            </w: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City and County of Swansea</w:t>
            </w: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Clerk of Works</w:t>
            </w: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j.doe@ccs.gov.uk</w:t>
            </w: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07254 185626</w:t>
            </w:r>
          </w:p>
        </w:tc>
      </w:tr>
      <w:tr w:rsidR="001D6717" w:rsidTr="00434D4A">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David Davies</w:t>
            </w: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City and County of Swansea</w:t>
            </w: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Health and Safety Manager</w:t>
            </w: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d.davies@ccs.gov.uk</w:t>
            </w: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07937 327822</w:t>
            </w:r>
          </w:p>
        </w:tc>
      </w:tr>
      <w:tr w:rsidR="001D6717" w:rsidTr="00434D4A">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u w:val="single"/>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r>
      <w:tr w:rsidR="001D6717" w:rsidTr="00434D4A">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u w:val="single"/>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r>
      <w:tr w:rsidR="001D6717" w:rsidTr="00434D4A">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u w:val="single"/>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r>
      <w:tr w:rsidR="001D6717" w:rsidTr="00434D4A">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u w:val="single"/>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r>
      <w:tr w:rsidR="001D6717" w:rsidTr="00434D4A">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u w:val="single"/>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r>
      <w:tr w:rsidR="001D6717" w:rsidTr="00434D4A">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u w:val="single"/>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1872"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r>
    </w:tbl>
    <w:p w:rsidR="001D6717" w:rsidRDefault="001D6717" w:rsidP="001D6717">
      <w:pPr>
        <w:pStyle w:val="normal0"/>
        <w:rPr>
          <w:i/>
          <w:sz w:val="24"/>
          <w:szCs w:val="24"/>
        </w:rPr>
      </w:pPr>
      <w:r>
        <w:rPr>
          <w:i/>
          <w:sz w:val="24"/>
          <w:szCs w:val="24"/>
        </w:rPr>
        <w:t>Further contact information will be added to the above table as a main contractor is appointed.</w:t>
      </w:r>
    </w:p>
    <w:p w:rsidR="001D6717" w:rsidRDefault="001D6717" w:rsidP="001D6717">
      <w:pPr>
        <w:pStyle w:val="normal0"/>
        <w:rPr>
          <w:sz w:val="24"/>
          <w:szCs w:val="24"/>
        </w:rPr>
      </w:pPr>
    </w:p>
    <w:p w:rsidR="001D6717" w:rsidRDefault="001D6717" w:rsidP="001D6717">
      <w:pPr>
        <w:pStyle w:val="normal0"/>
        <w:rPr>
          <w:sz w:val="24"/>
          <w:szCs w:val="24"/>
        </w:rPr>
      </w:pPr>
      <w:r>
        <w:rPr>
          <w:sz w:val="24"/>
          <w:szCs w:val="24"/>
          <w:u w:val="single"/>
        </w:rPr>
        <w:t>3.1 Management Roles and Responsibilities</w:t>
      </w:r>
      <w:r>
        <w:rPr>
          <w:sz w:val="24"/>
          <w:szCs w:val="24"/>
        </w:rPr>
        <w:t xml:space="preserve"> </w:t>
      </w:r>
    </w:p>
    <w:p w:rsidR="001D6717" w:rsidRDefault="001D6717" w:rsidP="001D6717">
      <w:pPr>
        <w:pStyle w:val="normal0"/>
        <w:rPr>
          <w:sz w:val="24"/>
          <w:szCs w:val="24"/>
          <w:u w:val="single"/>
        </w:rPr>
      </w:pPr>
      <w:r>
        <w:rPr>
          <w:sz w:val="24"/>
          <w:szCs w:val="24"/>
        </w:rPr>
        <w:t>3</w:t>
      </w:r>
      <w:r>
        <w:rPr>
          <w:sz w:val="24"/>
          <w:szCs w:val="24"/>
          <w:u w:val="single"/>
        </w:rPr>
        <w:t>.1.1 Client</w:t>
      </w:r>
    </w:p>
    <w:p w:rsidR="001D6717" w:rsidRDefault="001D6717" w:rsidP="001D6717">
      <w:pPr>
        <w:pStyle w:val="normal0"/>
        <w:rPr>
          <w:sz w:val="24"/>
          <w:szCs w:val="24"/>
        </w:rPr>
      </w:pPr>
      <w:r>
        <w:rPr>
          <w:sz w:val="24"/>
          <w:szCs w:val="24"/>
        </w:rPr>
        <w:t xml:space="preserve">The client (City and County of Swansea) shall be kept informed of the BIM process and support the project team in achieving the BIM objectives. Employer’s Information Requirements, should be advised at the outset and implemented throughout the scheme through to project handover. </w:t>
      </w:r>
    </w:p>
    <w:p w:rsidR="001D6717" w:rsidRDefault="001D6717" w:rsidP="001D6717">
      <w:pPr>
        <w:pStyle w:val="normal0"/>
        <w:rPr>
          <w:sz w:val="24"/>
          <w:szCs w:val="24"/>
        </w:rPr>
      </w:pPr>
    </w:p>
    <w:p w:rsidR="001D6717" w:rsidRDefault="001D6717" w:rsidP="001D6717">
      <w:pPr>
        <w:pStyle w:val="normal0"/>
        <w:rPr>
          <w:sz w:val="24"/>
          <w:szCs w:val="24"/>
          <w:u w:val="single"/>
        </w:rPr>
      </w:pPr>
      <w:r>
        <w:rPr>
          <w:sz w:val="24"/>
          <w:szCs w:val="24"/>
          <w:u w:val="single"/>
        </w:rPr>
        <w:lastRenderedPageBreak/>
        <w:t>3.1.2 Clients Representative</w:t>
      </w:r>
    </w:p>
    <w:p w:rsidR="001D6717" w:rsidRDefault="001D6717" w:rsidP="001D6717">
      <w:pPr>
        <w:pStyle w:val="normal0"/>
        <w:rPr>
          <w:sz w:val="24"/>
          <w:szCs w:val="24"/>
        </w:rPr>
      </w:pPr>
      <w:r>
        <w:rPr>
          <w:sz w:val="24"/>
          <w:szCs w:val="24"/>
        </w:rPr>
        <w:t>The clients representative shall authorise information at any identified stage information exchange that are decided by the client (Client decision points</w:t>
      </w:r>
    </w:p>
    <w:p w:rsidR="001D6717" w:rsidRDefault="001D6717" w:rsidP="001D6717">
      <w:pPr>
        <w:pStyle w:val="normal0"/>
        <w:rPr>
          <w:sz w:val="24"/>
          <w:szCs w:val="24"/>
          <w:u w:val="single"/>
        </w:rPr>
      </w:pPr>
      <w:r>
        <w:rPr>
          <w:sz w:val="24"/>
          <w:szCs w:val="24"/>
          <w:u w:val="single"/>
        </w:rPr>
        <w:t xml:space="preserve">3.1.3 Facilities (Asset) Manager </w:t>
      </w:r>
    </w:p>
    <w:p w:rsidR="001D6717" w:rsidRDefault="001D6717" w:rsidP="001D6717">
      <w:pPr>
        <w:pStyle w:val="normal0"/>
        <w:rPr>
          <w:sz w:val="24"/>
          <w:szCs w:val="24"/>
        </w:rPr>
      </w:pPr>
      <w:r>
        <w:rPr>
          <w:sz w:val="24"/>
          <w:szCs w:val="24"/>
        </w:rPr>
        <w:t xml:space="preserve">Where an AIM deliverable or a </w:t>
      </w:r>
      <w:proofErr w:type="spellStart"/>
      <w:r>
        <w:rPr>
          <w:sz w:val="24"/>
          <w:szCs w:val="24"/>
        </w:rPr>
        <w:t>COBie</w:t>
      </w:r>
      <w:proofErr w:type="spellEnd"/>
      <w:r>
        <w:rPr>
          <w:sz w:val="24"/>
          <w:szCs w:val="24"/>
        </w:rPr>
        <w:t xml:space="preserve"> is identified as a requirement, the Client shall appoint a facilities (asset) manager or nominate an individual in a similar capacity to provide clarity and feedback for soft landings. This role shall be clarified and referenced here. </w:t>
      </w:r>
    </w:p>
    <w:p w:rsidR="001D6717" w:rsidRDefault="001D6717" w:rsidP="001D6717">
      <w:pPr>
        <w:pStyle w:val="normal0"/>
        <w:rPr>
          <w:sz w:val="24"/>
          <w:szCs w:val="24"/>
          <w:u w:val="single"/>
        </w:rPr>
      </w:pPr>
      <w:r>
        <w:rPr>
          <w:sz w:val="24"/>
          <w:szCs w:val="24"/>
          <w:u w:val="single"/>
        </w:rPr>
        <w:t>3.1.4 Main Contractor</w:t>
      </w:r>
    </w:p>
    <w:p w:rsidR="001D6717" w:rsidRDefault="001D6717" w:rsidP="001D6717">
      <w:pPr>
        <w:pStyle w:val="normal0"/>
        <w:rPr>
          <w:sz w:val="24"/>
          <w:szCs w:val="24"/>
        </w:rPr>
      </w:pPr>
      <w:r>
        <w:rPr>
          <w:sz w:val="24"/>
          <w:szCs w:val="24"/>
        </w:rPr>
        <w:t>When a main contractor is appointed, they will be responsible for carrying out the role of Project Information Manager and Project Delivery Manager</w:t>
      </w:r>
    </w:p>
    <w:p w:rsidR="001D6717" w:rsidRDefault="001D6717" w:rsidP="001D6717">
      <w:pPr>
        <w:pStyle w:val="normal0"/>
        <w:rPr>
          <w:sz w:val="24"/>
          <w:szCs w:val="24"/>
          <w:u w:val="single"/>
        </w:rPr>
      </w:pPr>
      <w:r>
        <w:rPr>
          <w:sz w:val="24"/>
          <w:szCs w:val="24"/>
          <w:u w:val="single"/>
        </w:rPr>
        <w:t xml:space="preserve">3.1.5 Consultants, Sub Contractors and Specialist Designers </w:t>
      </w:r>
    </w:p>
    <w:p w:rsidR="001D6717" w:rsidRDefault="001D6717" w:rsidP="001D6717">
      <w:pPr>
        <w:pStyle w:val="normal0"/>
        <w:rPr>
          <w:sz w:val="24"/>
          <w:szCs w:val="24"/>
        </w:rPr>
      </w:pPr>
      <w:r>
        <w:rPr>
          <w:sz w:val="24"/>
          <w:szCs w:val="24"/>
        </w:rPr>
        <w:t xml:space="preserve">The BIM processes do not reduce or replace contractual design responsibility from individual consultants, subcontractors or specialist designers. They shall discharge their duties as per the main </w:t>
      </w:r>
      <w:proofErr w:type="gramStart"/>
      <w:r>
        <w:rPr>
          <w:sz w:val="24"/>
          <w:szCs w:val="24"/>
        </w:rPr>
        <w:t>contractors</w:t>
      </w:r>
      <w:proofErr w:type="gramEnd"/>
      <w:r>
        <w:rPr>
          <w:sz w:val="24"/>
          <w:szCs w:val="24"/>
        </w:rPr>
        <w:t xml:space="preserve"> requirements as well as adhere to the specifications stipulated in this document and are collectively responsible for the PIM (Project Information Model) during their contracted phase.</w:t>
      </w:r>
    </w:p>
    <w:p w:rsidR="001D6717" w:rsidRDefault="001D6717" w:rsidP="001D6717">
      <w:pPr>
        <w:pStyle w:val="normal0"/>
        <w:numPr>
          <w:ilvl w:val="0"/>
          <w:numId w:val="4"/>
        </w:numPr>
        <w:spacing w:after="0"/>
        <w:rPr>
          <w:sz w:val="24"/>
          <w:szCs w:val="24"/>
        </w:rPr>
      </w:pPr>
      <w:r>
        <w:rPr>
          <w:sz w:val="24"/>
          <w:szCs w:val="24"/>
        </w:rPr>
        <w:t>Consultants, sub contractors and specialist designers are responsible for ensuring that they must make available a trained member of the team to provide all necessary hardware and software required to enable the use of collaborative BIM processes and technology on the project.</w:t>
      </w:r>
    </w:p>
    <w:p w:rsidR="001D6717" w:rsidRDefault="001D6717" w:rsidP="001D6717">
      <w:pPr>
        <w:pStyle w:val="normal0"/>
        <w:numPr>
          <w:ilvl w:val="0"/>
          <w:numId w:val="4"/>
        </w:numPr>
        <w:spacing w:after="0"/>
        <w:rPr>
          <w:sz w:val="24"/>
          <w:szCs w:val="24"/>
        </w:rPr>
      </w:pPr>
      <w:r>
        <w:rPr>
          <w:sz w:val="24"/>
          <w:szCs w:val="24"/>
        </w:rPr>
        <w:t xml:space="preserve">Internal quality checks must be undertaken by all consultants, subcontractors and specialist designers to ensure that their respective models are reliable and their data is of a suitable quality. </w:t>
      </w:r>
    </w:p>
    <w:p w:rsidR="001D6717" w:rsidRDefault="001D6717" w:rsidP="001D6717">
      <w:pPr>
        <w:pStyle w:val="normal0"/>
        <w:numPr>
          <w:ilvl w:val="0"/>
          <w:numId w:val="4"/>
        </w:numPr>
        <w:spacing w:after="0"/>
        <w:rPr>
          <w:sz w:val="24"/>
          <w:szCs w:val="24"/>
        </w:rPr>
      </w:pPr>
      <w:r>
        <w:rPr>
          <w:sz w:val="24"/>
          <w:szCs w:val="24"/>
        </w:rPr>
        <w:t xml:space="preserve">All consultants, sub contractors and specialist designers will be provided access to training on BIM systems from the outset of the project to be able to share all required information competently. </w:t>
      </w:r>
    </w:p>
    <w:p w:rsidR="001D6717" w:rsidRDefault="001D6717" w:rsidP="001D6717">
      <w:pPr>
        <w:pStyle w:val="normal0"/>
        <w:rPr>
          <w:sz w:val="24"/>
          <w:szCs w:val="24"/>
        </w:rPr>
      </w:pPr>
    </w:p>
    <w:p w:rsidR="001D6717" w:rsidRDefault="001D6717" w:rsidP="001D6717">
      <w:pPr>
        <w:pStyle w:val="normal0"/>
        <w:rPr>
          <w:sz w:val="24"/>
          <w:szCs w:val="24"/>
          <w:u w:val="single"/>
        </w:rPr>
      </w:pPr>
      <w:r>
        <w:rPr>
          <w:sz w:val="24"/>
          <w:szCs w:val="24"/>
          <w:u w:val="single"/>
        </w:rPr>
        <w:t>3.2 Roles, Responsibilities and Authorities</w:t>
      </w:r>
    </w:p>
    <w:p w:rsidR="001D6717" w:rsidRDefault="001D6717" w:rsidP="001D6717">
      <w:pPr>
        <w:pStyle w:val="normal0"/>
        <w:rPr>
          <w:sz w:val="24"/>
          <w:szCs w:val="24"/>
        </w:rPr>
      </w:pPr>
      <w:r>
        <w:rPr>
          <w:sz w:val="24"/>
          <w:szCs w:val="24"/>
        </w:rPr>
        <w:t xml:space="preserve">The Project Delivery Team roles, responsibilities and authorities must be set out and defined at the outset of the project to ensure effective information management throughout the project. </w:t>
      </w:r>
    </w:p>
    <w:p w:rsidR="001D6717" w:rsidRDefault="001D6717" w:rsidP="001D6717">
      <w:pPr>
        <w:pStyle w:val="normal0"/>
        <w:rPr>
          <w:sz w:val="24"/>
          <w:szCs w:val="24"/>
        </w:rPr>
      </w:pPr>
      <w:r>
        <w:rPr>
          <w:sz w:val="24"/>
          <w:szCs w:val="24"/>
        </w:rPr>
        <w:t xml:space="preserve">A number of roles may be fulfilled by one individual, or, one role may be fulfilled by a number of individuals, depending on the size and complexity of the project, the role, or the organisation involved. As the project progresses, some roles may change or individuals leading a role may change, and new stakeholders to the project will be introduced where </w:t>
      </w:r>
      <w:r>
        <w:rPr>
          <w:sz w:val="24"/>
          <w:szCs w:val="24"/>
        </w:rPr>
        <w:lastRenderedPageBreak/>
        <w:t xml:space="preserve">they will require roles. This document will be amended and redistributed to keep up to date with any role changes and additions being captured and recorded effectively. </w:t>
      </w:r>
    </w:p>
    <w:p w:rsidR="001D6717" w:rsidRDefault="001D6717" w:rsidP="001D6717">
      <w:pPr>
        <w:pStyle w:val="normal0"/>
        <w:rPr>
          <w:sz w:val="24"/>
          <w:szCs w:val="24"/>
        </w:rPr>
      </w:pPr>
      <w:r>
        <w:rPr>
          <w:sz w:val="24"/>
          <w:szCs w:val="24"/>
        </w:rPr>
        <w:t xml:space="preserve">The main contractors BIM Manager or Coordinator will regularly assess the competency of individuals assigned to project roles and will relay any training requirements to be implemented. </w:t>
      </w:r>
    </w:p>
    <w:p w:rsidR="001D6717" w:rsidRDefault="001D6717" w:rsidP="001D6717">
      <w:pPr>
        <w:pStyle w:val="normal0"/>
        <w:rPr>
          <w:sz w:val="24"/>
          <w:szCs w:val="24"/>
          <w:u w:val="single"/>
        </w:rPr>
      </w:pPr>
      <w:r>
        <w:rPr>
          <w:sz w:val="24"/>
          <w:szCs w:val="24"/>
          <w:u w:val="single"/>
        </w:rPr>
        <w:t>Project Information Manager and Project Delivery Manager</w:t>
      </w:r>
    </w:p>
    <w:p w:rsidR="001D6717" w:rsidRDefault="001D6717" w:rsidP="001D6717">
      <w:pPr>
        <w:pStyle w:val="normal0"/>
        <w:rPr>
          <w:sz w:val="24"/>
          <w:szCs w:val="24"/>
        </w:rPr>
      </w:pPr>
      <w:r>
        <w:rPr>
          <w:sz w:val="24"/>
          <w:szCs w:val="24"/>
        </w:rPr>
        <w:t xml:space="preserve">The main contractor will lead BIM implementation and information management upon contractor involvement to the project. The main contractors team individuals will be assigned to </w:t>
      </w:r>
      <w:proofErr w:type="spellStart"/>
      <w:r>
        <w:rPr>
          <w:sz w:val="24"/>
          <w:szCs w:val="24"/>
        </w:rPr>
        <w:t>fulfill</w:t>
      </w:r>
      <w:proofErr w:type="spellEnd"/>
      <w:r>
        <w:rPr>
          <w:sz w:val="24"/>
          <w:szCs w:val="24"/>
        </w:rPr>
        <w:t xml:space="preserve"> these roles identified. The main contractor will administer the Common Data Environment (CDE), ensure that the stakeholders compliant of Standard Method and Procedure (SMP) and manage Information Exchange deliverables. </w:t>
      </w:r>
    </w:p>
    <w:p w:rsidR="001D6717" w:rsidRDefault="001D6717" w:rsidP="001D6717">
      <w:pPr>
        <w:pStyle w:val="normal0"/>
        <w:rPr>
          <w:sz w:val="24"/>
          <w:szCs w:val="24"/>
          <w:u w:val="single"/>
        </w:rPr>
      </w:pPr>
      <w:r>
        <w:rPr>
          <w:sz w:val="24"/>
          <w:szCs w:val="24"/>
          <w:u w:val="single"/>
        </w:rPr>
        <w:t>Task Team Managers, Task Information Managers, Interface Managers and Information Authors</w:t>
      </w:r>
    </w:p>
    <w:p w:rsidR="001D6717" w:rsidRDefault="001D6717" w:rsidP="001D6717">
      <w:pPr>
        <w:pStyle w:val="normal0"/>
        <w:rPr>
          <w:sz w:val="24"/>
          <w:szCs w:val="24"/>
        </w:rPr>
      </w:pPr>
      <w:r>
        <w:rPr>
          <w:sz w:val="24"/>
          <w:szCs w:val="24"/>
        </w:rPr>
        <w:t xml:space="preserve">Task teams, such as consultants, sub contractors and specialist designers, identified as stakeholders in the BIM process shall assign individuals to fulfil the Task Team roles for their contracted phase of the project. </w:t>
      </w:r>
    </w:p>
    <w:tbl>
      <w:tblPr>
        <w:tblW w:w="10620" w:type="dxa"/>
        <w:tblInd w:w="-8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75"/>
        <w:gridCol w:w="840"/>
        <w:gridCol w:w="735"/>
        <w:gridCol w:w="795"/>
        <w:gridCol w:w="750"/>
        <w:gridCol w:w="810"/>
        <w:gridCol w:w="810"/>
        <w:gridCol w:w="780"/>
        <w:gridCol w:w="675"/>
        <w:gridCol w:w="855"/>
        <w:gridCol w:w="825"/>
        <w:gridCol w:w="870"/>
      </w:tblGrid>
      <w:tr w:rsidR="001D6717" w:rsidTr="00434D4A">
        <w:trPr>
          <w:trHeight w:val="1640"/>
        </w:trPr>
        <w:tc>
          <w:tcPr>
            <w:tcW w:w="187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jc w:val="both"/>
              <w:rPr>
                <w:sz w:val="24"/>
                <w:szCs w:val="24"/>
              </w:rPr>
            </w:pPr>
            <w:r>
              <w:rPr>
                <w:sz w:val="24"/>
                <w:szCs w:val="24"/>
              </w:rPr>
              <w:t>BIM Responsibility</w:t>
            </w:r>
          </w:p>
        </w:tc>
        <w:tc>
          <w:tcPr>
            <w:tcW w:w="84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BIM process Management and QA</w:t>
            </w:r>
          </w:p>
        </w:tc>
        <w:tc>
          <w:tcPr>
            <w:tcW w:w="73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BIM Administration and Training</w:t>
            </w:r>
          </w:p>
        </w:tc>
        <w:tc>
          <w:tcPr>
            <w:tcW w:w="79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Model Quality Control</w:t>
            </w:r>
          </w:p>
        </w:tc>
        <w:tc>
          <w:tcPr>
            <w:tcW w:w="75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Model Based Design Reviews</w:t>
            </w:r>
          </w:p>
        </w:tc>
        <w:tc>
          <w:tcPr>
            <w:tcW w:w="81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Sharing Model Files</w:t>
            </w:r>
          </w:p>
        </w:tc>
        <w:tc>
          <w:tcPr>
            <w:tcW w:w="81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Exporting Model Data</w:t>
            </w:r>
          </w:p>
        </w:tc>
        <w:tc>
          <w:tcPr>
            <w:tcW w:w="78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Uploading Model Geometry</w:t>
            </w:r>
          </w:p>
        </w:tc>
        <w:tc>
          <w:tcPr>
            <w:tcW w:w="67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Upload Drawing Sheets</w:t>
            </w:r>
          </w:p>
        </w:tc>
        <w:tc>
          <w:tcPr>
            <w:tcW w:w="85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Mapping Data</w:t>
            </w:r>
          </w:p>
        </w:tc>
        <w:tc>
          <w:tcPr>
            <w:tcW w:w="82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Issue Schedules as per Requirements</w:t>
            </w:r>
          </w:p>
        </w:tc>
        <w:tc>
          <w:tcPr>
            <w:tcW w:w="87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Clash Avoidance / Detection Workshops</w:t>
            </w:r>
          </w:p>
        </w:tc>
      </w:tr>
      <w:tr w:rsidR="001D6717" w:rsidTr="00434D4A">
        <w:tc>
          <w:tcPr>
            <w:tcW w:w="187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Client</w:t>
            </w:r>
          </w:p>
        </w:tc>
        <w:tc>
          <w:tcPr>
            <w:tcW w:w="84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3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9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5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1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1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8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67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5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2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7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r>
      <w:tr w:rsidR="001D6717" w:rsidTr="00434D4A">
        <w:tc>
          <w:tcPr>
            <w:tcW w:w="187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Clients Representative</w:t>
            </w:r>
          </w:p>
        </w:tc>
        <w:tc>
          <w:tcPr>
            <w:tcW w:w="84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3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9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5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1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1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8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67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5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2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7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r>
      <w:tr w:rsidR="001D6717" w:rsidTr="00434D4A">
        <w:tc>
          <w:tcPr>
            <w:tcW w:w="187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Facilities (Asset) Manager</w:t>
            </w:r>
          </w:p>
        </w:tc>
        <w:tc>
          <w:tcPr>
            <w:tcW w:w="84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3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9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5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1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1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8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67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5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2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7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r>
      <w:tr w:rsidR="001D6717" w:rsidTr="00434D4A">
        <w:tc>
          <w:tcPr>
            <w:tcW w:w="187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Project Information Manager</w:t>
            </w:r>
          </w:p>
        </w:tc>
        <w:tc>
          <w:tcPr>
            <w:tcW w:w="84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3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9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5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1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1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8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67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5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2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7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r>
      <w:tr w:rsidR="001D6717" w:rsidTr="00434D4A">
        <w:tc>
          <w:tcPr>
            <w:tcW w:w="187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lastRenderedPageBreak/>
              <w:t>Main Contractor</w:t>
            </w:r>
          </w:p>
        </w:tc>
        <w:tc>
          <w:tcPr>
            <w:tcW w:w="84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3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9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5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1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1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8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67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5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2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7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r>
      <w:tr w:rsidR="001D6717" w:rsidTr="00434D4A">
        <w:tc>
          <w:tcPr>
            <w:tcW w:w="187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Architect</w:t>
            </w:r>
          </w:p>
        </w:tc>
        <w:tc>
          <w:tcPr>
            <w:tcW w:w="84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3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9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5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1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1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8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67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5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2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7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r>
      <w:tr w:rsidR="001D6717" w:rsidTr="00434D4A">
        <w:tc>
          <w:tcPr>
            <w:tcW w:w="187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Structural Engineer</w:t>
            </w:r>
          </w:p>
        </w:tc>
        <w:tc>
          <w:tcPr>
            <w:tcW w:w="84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3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9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5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1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1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8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67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5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2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7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r>
      <w:tr w:rsidR="001D6717" w:rsidTr="00434D4A">
        <w:tc>
          <w:tcPr>
            <w:tcW w:w="187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M&amp;E Engineer</w:t>
            </w:r>
          </w:p>
        </w:tc>
        <w:tc>
          <w:tcPr>
            <w:tcW w:w="84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3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9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5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1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1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78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67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5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25"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c>
          <w:tcPr>
            <w:tcW w:w="87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p>
        </w:tc>
      </w:tr>
    </w:tbl>
    <w:p w:rsidR="001D6717" w:rsidRDefault="001D6717" w:rsidP="001D6717">
      <w:pPr>
        <w:pStyle w:val="normal0"/>
        <w:rPr>
          <w:i/>
          <w:sz w:val="24"/>
          <w:szCs w:val="24"/>
        </w:rPr>
      </w:pPr>
      <w:r>
        <w:rPr>
          <w:i/>
          <w:sz w:val="24"/>
          <w:szCs w:val="24"/>
        </w:rPr>
        <w:t xml:space="preserve">Upon selection of a main contractor and further designers and consultant, the above table will be updated to identify BIM responsibilities. </w:t>
      </w: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numPr>
          <w:ilvl w:val="0"/>
          <w:numId w:val="5"/>
        </w:numPr>
        <w:spacing w:after="0"/>
        <w:rPr>
          <w:b/>
          <w:sz w:val="24"/>
          <w:szCs w:val="24"/>
        </w:rPr>
      </w:pPr>
      <w:r>
        <w:rPr>
          <w:b/>
          <w:sz w:val="24"/>
          <w:szCs w:val="24"/>
          <w:u w:val="single"/>
        </w:rPr>
        <w:lastRenderedPageBreak/>
        <w:t>Planning and Documentation</w:t>
      </w:r>
    </w:p>
    <w:p w:rsidR="001D6717" w:rsidRDefault="001D6717" w:rsidP="001D6717">
      <w:pPr>
        <w:pStyle w:val="normal0"/>
        <w:rPr>
          <w:sz w:val="24"/>
          <w:szCs w:val="24"/>
        </w:rPr>
      </w:pPr>
    </w:p>
    <w:p w:rsidR="001D6717" w:rsidRDefault="001D6717" w:rsidP="001D6717">
      <w:pPr>
        <w:pStyle w:val="normal0"/>
        <w:rPr>
          <w:sz w:val="24"/>
          <w:szCs w:val="24"/>
        </w:rPr>
      </w:pPr>
      <w:r>
        <w:rPr>
          <w:sz w:val="24"/>
          <w:szCs w:val="24"/>
        </w:rPr>
        <w:t xml:space="preserve">Assessment of potential supply chain stakeholders and the production of documentation to scope information management delivery are to be carried out as soon as possible after contract award in order to mitigate any potential issues. </w:t>
      </w:r>
    </w:p>
    <w:p w:rsidR="001D6717" w:rsidRDefault="001D6717" w:rsidP="001D6717">
      <w:pPr>
        <w:pStyle w:val="normal0"/>
        <w:rPr>
          <w:sz w:val="24"/>
          <w:szCs w:val="24"/>
          <w:u w:val="single"/>
        </w:rPr>
      </w:pPr>
      <w:r>
        <w:rPr>
          <w:sz w:val="24"/>
          <w:szCs w:val="24"/>
          <w:u w:val="single"/>
        </w:rPr>
        <w:t>4.1 Supply Chain Capability</w:t>
      </w:r>
    </w:p>
    <w:p w:rsidR="001D6717" w:rsidRDefault="001D6717" w:rsidP="001D6717">
      <w:pPr>
        <w:pStyle w:val="normal0"/>
        <w:rPr>
          <w:sz w:val="24"/>
          <w:szCs w:val="24"/>
        </w:rPr>
      </w:pPr>
      <w:r>
        <w:rPr>
          <w:sz w:val="24"/>
          <w:szCs w:val="24"/>
        </w:rPr>
        <w:t xml:space="preserve">All potential stakeholders, whether that is a consultant, sub contractor or specialist designer, will be expected to complete an assessment to determine their capability to meet the requirements of the project before an official order is made and before their work commences. This will be under the responsibility of the Project Manager. </w:t>
      </w:r>
    </w:p>
    <w:p w:rsidR="001D6717" w:rsidRDefault="001D6717" w:rsidP="001D6717">
      <w:pPr>
        <w:pStyle w:val="normal0"/>
        <w:rPr>
          <w:sz w:val="24"/>
          <w:szCs w:val="24"/>
        </w:rPr>
      </w:pPr>
      <w:r>
        <w:rPr>
          <w:sz w:val="24"/>
          <w:szCs w:val="24"/>
        </w:rPr>
        <w:t>In order to assess this, the following will be carried out:</w:t>
      </w:r>
    </w:p>
    <w:p w:rsidR="001D6717" w:rsidRDefault="001D6717" w:rsidP="001D6717">
      <w:pPr>
        <w:pStyle w:val="normal0"/>
        <w:rPr>
          <w:sz w:val="24"/>
          <w:szCs w:val="24"/>
        </w:rPr>
      </w:pPr>
      <w:r>
        <w:rPr>
          <w:sz w:val="24"/>
          <w:szCs w:val="24"/>
        </w:rPr>
        <w:t>Consultants, sub contractors and specialist designers will be sent BIM capability assessments to complete and return. If any returned assessments do not meet all required criteria, then a decision to select an alternative supplier will be made. All BIM capability assessment and their scores will be kept on file to be made available upon request of the client.</w:t>
      </w:r>
    </w:p>
    <w:p w:rsidR="001D6717" w:rsidRDefault="001D6717" w:rsidP="001D6717">
      <w:pPr>
        <w:pStyle w:val="normal0"/>
        <w:rPr>
          <w:sz w:val="24"/>
          <w:szCs w:val="24"/>
          <w:u w:val="single"/>
        </w:rPr>
      </w:pPr>
      <w:r>
        <w:rPr>
          <w:sz w:val="24"/>
          <w:szCs w:val="24"/>
          <w:u w:val="single"/>
        </w:rPr>
        <w:t>4.2 Task Information Delivery Plan (TIDP)</w:t>
      </w:r>
    </w:p>
    <w:p w:rsidR="001D6717" w:rsidRDefault="001D6717" w:rsidP="001D6717">
      <w:pPr>
        <w:pStyle w:val="normal0"/>
        <w:rPr>
          <w:sz w:val="24"/>
          <w:szCs w:val="24"/>
        </w:rPr>
      </w:pPr>
      <w:r>
        <w:rPr>
          <w:sz w:val="24"/>
          <w:szCs w:val="24"/>
        </w:rPr>
        <w:t xml:space="preserve">Upon production of the initial preliminary issue of post contract BEP, each Task Team Manager shall compile </w:t>
      </w:r>
      <w:proofErr w:type="gramStart"/>
      <w:r>
        <w:rPr>
          <w:sz w:val="24"/>
          <w:szCs w:val="24"/>
        </w:rPr>
        <w:t>their own</w:t>
      </w:r>
      <w:proofErr w:type="gramEnd"/>
      <w:r>
        <w:rPr>
          <w:sz w:val="24"/>
          <w:szCs w:val="24"/>
        </w:rPr>
        <w:t xml:space="preserve"> TIDP. These will be used to identify their information deliverables aligned to milestone dates required to meet the project design and construction programme. </w:t>
      </w:r>
    </w:p>
    <w:p w:rsidR="001D6717" w:rsidRDefault="001D6717" w:rsidP="001D6717">
      <w:pPr>
        <w:pStyle w:val="normal0"/>
        <w:rPr>
          <w:sz w:val="24"/>
          <w:szCs w:val="24"/>
        </w:rPr>
      </w:pPr>
      <w:r>
        <w:rPr>
          <w:sz w:val="24"/>
          <w:szCs w:val="24"/>
        </w:rPr>
        <w:t xml:space="preserve">These TIDP’s will include off task team information deliverables, and will sit alongside the post contract BEP to be shared to the CDE and updated as required with formal revisions.  </w:t>
      </w:r>
    </w:p>
    <w:p w:rsidR="001D6717" w:rsidRDefault="001D6717" w:rsidP="001D6717">
      <w:pPr>
        <w:pStyle w:val="normal0"/>
        <w:rPr>
          <w:sz w:val="24"/>
          <w:szCs w:val="24"/>
          <w:u w:val="single"/>
        </w:rPr>
      </w:pPr>
      <w:r>
        <w:rPr>
          <w:sz w:val="24"/>
          <w:szCs w:val="24"/>
          <w:u w:val="single"/>
        </w:rPr>
        <w:t>4.3 Master Information Delivery Plan (MIDP)</w:t>
      </w:r>
    </w:p>
    <w:p w:rsidR="001D6717" w:rsidRDefault="001D6717" w:rsidP="001D6717">
      <w:pPr>
        <w:pStyle w:val="normal0"/>
        <w:rPr>
          <w:sz w:val="24"/>
          <w:szCs w:val="24"/>
        </w:rPr>
      </w:pPr>
      <w:r>
        <w:rPr>
          <w:sz w:val="24"/>
          <w:szCs w:val="24"/>
          <w:u w:val="single"/>
        </w:rPr>
        <w:t xml:space="preserve"> </w:t>
      </w:r>
      <w:r>
        <w:rPr>
          <w:sz w:val="24"/>
          <w:szCs w:val="24"/>
        </w:rPr>
        <w:t>The MIDP will be the primary plan detailing all information deliverables for the project constituting the Project Information Model (PIM). It will identify who is responsible for producing information and when that information is required aligned to the milestone detailed in the design and construction programme.</w:t>
      </w:r>
    </w:p>
    <w:p w:rsidR="001D6717" w:rsidRDefault="001D6717" w:rsidP="001D6717">
      <w:pPr>
        <w:pStyle w:val="normal0"/>
        <w:rPr>
          <w:sz w:val="24"/>
          <w:szCs w:val="24"/>
        </w:rPr>
      </w:pPr>
      <w:r>
        <w:rPr>
          <w:sz w:val="24"/>
          <w:szCs w:val="24"/>
        </w:rPr>
        <w:t xml:space="preserve">The MIDP will be developed by the main contractor and it will reference the TIDP’s produced by each of the consultants, sub contractors and specialist designers task teams. </w:t>
      </w:r>
    </w:p>
    <w:p w:rsidR="001D6717" w:rsidRDefault="001D6717" w:rsidP="001D6717">
      <w:pPr>
        <w:pStyle w:val="normal0"/>
        <w:rPr>
          <w:sz w:val="24"/>
          <w:szCs w:val="24"/>
        </w:rPr>
      </w:pPr>
      <w:r>
        <w:rPr>
          <w:sz w:val="24"/>
          <w:szCs w:val="24"/>
        </w:rPr>
        <w:t xml:space="preserve">The MIDP will be shared to the common data environment (CDE) and updated with formal revisions. </w:t>
      </w: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numPr>
          <w:ilvl w:val="0"/>
          <w:numId w:val="5"/>
        </w:numPr>
        <w:spacing w:after="0"/>
        <w:rPr>
          <w:b/>
          <w:sz w:val="24"/>
          <w:szCs w:val="24"/>
        </w:rPr>
      </w:pPr>
      <w:r>
        <w:rPr>
          <w:b/>
          <w:sz w:val="24"/>
          <w:szCs w:val="24"/>
          <w:u w:val="single"/>
        </w:rPr>
        <w:lastRenderedPageBreak/>
        <w:t>Standard Method and Procedure (SMP)</w:t>
      </w:r>
    </w:p>
    <w:p w:rsidR="001D6717" w:rsidRDefault="001D6717" w:rsidP="001D6717">
      <w:pPr>
        <w:pStyle w:val="normal0"/>
        <w:rPr>
          <w:sz w:val="24"/>
          <w:szCs w:val="24"/>
          <w:u w:val="single"/>
        </w:rPr>
      </w:pPr>
    </w:p>
    <w:p w:rsidR="001D6717" w:rsidRDefault="001D6717" w:rsidP="001D6717">
      <w:pPr>
        <w:pStyle w:val="normal0"/>
        <w:rPr>
          <w:sz w:val="24"/>
          <w:szCs w:val="24"/>
        </w:rPr>
      </w:pPr>
      <w:r>
        <w:rPr>
          <w:sz w:val="24"/>
          <w:szCs w:val="24"/>
        </w:rPr>
        <w:t xml:space="preserve">The information provided in this chapter is to ensure the collaborative development of the PIM in order to satisfy the methods and procedures required to work to BIM Level 2 and to develop the information model at the required standard. </w:t>
      </w:r>
    </w:p>
    <w:p w:rsidR="001D6717" w:rsidRDefault="001D6717" w:rsidP="001D6717">
      <w:pPr>
        <w:pStyle w:val="normal0"/>
        <w:rPr>
          <w:sz w:val="24"/>
          <w:szCs w:val="24"/>
          <w:u w:val="single"/>
        </w:rPr>
      </w:pPr>
      <w:r>
        <w:rPr>
          <w:sz w:val="24"/>
          <w:szCs w:val="24"/>
          <w:u w:val="single"/>
        </w:rPr>
        <w:t>5.1 Units and Measurement</w:t>
      </w:r>
    </w:p>
    <w:p w:rsidR="001D6717" w:rsidRDefault="001D6717" w:rsidP="001D6717">
      <w:pPr>
        <w:pStyle w:val="normal0"/>
        <w:rPr>
          <w:sz w:val="24"/>
          <w:szCs w:val="24"/>
        </w:rPr>
      </w:pPr>
      <w:r>
        <w:rPr>
          <w:sz w:val="24"/>
          <w:szCs w:val="24"/>
        </w:rPr>
        <w:t>Models will be drawing to 1:100 and dimensions shall be rounded up to the nearest millimetre (mm).</w:t>
      </w:r>
    </w:p>
    <w:p w:rsidR="001D6717" w:rsidRDefault="001D6717" w:rsidP="001D6717">
      <w:pPr>
        <w:pStyle w:val="normal0"/>
        <w:rPr>
          <w:sz w:val="24"/>
          <w:szCs w:val="24"/>
        </w:rPr>
      </w:pPr>
      <w:r>
        <w:rPr>
          <w:sz w:val="24"/>
          <w:szCs w:val="24"/>
        </w:rPr>
        <w:t>Angular measurements shall be represented in degrees and rounded off to four decimal places.</w:t>
      </w:r>
    </w:p>
    <w:p w:rsidR="001D6717" w:rsidRDefault="001D6717" w:rsidP="001D6717">
      <w:pPr>
        <w:pStyle w:val="normal0"/>
        <w:rPr>
          <w:sz w:val="24"/>
          <w:szCs w:val="24"/>
        </w:rPr>
      </w:pPr>
      <w:proofErr w:type="gramStart"/>
      <w:r>
        <w:rPr>
          <w:sz w:val="24"/>
          <w:szCs w:val="24"/>
        </w:rPr>
        <w:t>Units for area will be represented in m2 and volume represented in m3.</w:t>
      </w:r>
      <w:proofErr w:type="gramEnd"/>
      <w:r>
        <w:rPr>
          <w:sz w:val="24"/>
          <w:szCs w:val="24"/>
        </w:rPr>
        <w:t xml:space="preserve"> </w:t>
      </w:r>
    </w:p>
    <w:p w:rsidR="001D6717" w:rsidRDefault="001D6717" w:rsidP="001D6717">
      <w:pPr>
        <w:pStyle w:val="normal0"/>
        <w:rPr>
          <w:sz w:val="24"/>
          <w:szCs w:val="24"/>
          <w:u w:val="single"/>
        </w:rPr>
      </w:pPr>
      <w:r>
        <w:rPr>
          <w:sz w:val="24"/>
          <w:szCs w:val="24"/>
          <w:u w:val="single"/>
        </w:rPr>
        <w:t>5.2 File Naming Conventions</w:t>
      </w:r>
    </w:p>
    <w:p w:rsidR="001D6717" w:rsidRDefault="001D6717" w:rsidP="001D6717">
      <w:pPr>
        <w:pStyle w:val="normal0"/>
        <w:rPr>
          <w:sz w:val="24"/>
          <w:szCs w:val="24"/>
        </w:rPr>
      </w:pPr>
      <w:r>
        <w:rPr>
          <w:sz w:val="24"/>
          <w:szCs w:val="24"/>
        </w:rPr>
        <w:t>The required naming protocol for naming files that are to be shared or published in the Common Data Environment is to be implemented as per BS 1192:2007+A2:2016 code or practise. This is the default common standard that should be observed by all stakeholders when naming project information.</w:t>
      </w:r>
    </w:p>
    <w:p w:rsidR="001D6717" w:rsidRDefault="001D6717" w:rsidP="001D6717">
      <w:pPr>
        <w:pStyle w:val="normal0"/>
        <w:rPr>
          <w:sz w:val="24"/>
          <w:szCs w:val="24"/>
          <w:u w:val="single"/>
        </w:rPr>
      </w:pPr>
      <w:r>
        <w:rPr>
          <w:sz w:val="24"/>
          <w:szCs w:val="24"/>
          <w:u w:val="single"/>
        </w:rPr>
        <w:t>Naming Strategy</w:t>
      </w:r>
    </w:p>
    <w:p w:rsidR="001D6717" w:rsidRDefault="001D6717" w:rsidP="001D6717">
      <w:pPr>
        <w:pStyle w:val="normal0"/>
        <w:numPr>
          <w:ilvl w:val="0"/>
          <w:numId w:val="1"/>
        </w:numPr>
        <w:spacing w:after="0"/>
        <w:rPr>
          <w:sz w:val="24"/>
          <w:szCs w:val="24"/>
        </w:rPr>
      </w:pPr>
      <w:r>
        <w:rPr>
          <w:sz w:val="24"/>
          <w:szCs w:val="24"/>
        </w:rPr>
        <w:t>Project identifier code (from two to six characters) - 5010</w:t>
      </w:r>
    </w:p>
    <w:p w:rsidR="001D6717" w:rsidRDefault="001D6717" w:rsidP="001D6717">
      <w:pPr>
        <w:pStyle w:val="normal0"/>
        <w:numPr>
          <w:ilvl w:val="0"/>
          <w:numId w:val="1"/>
        </w:numPr>
        <w:spacing w:after="0"/>
        <w:rPr>
          <w:sz w:val="24"/>
          <w:szCs w:val="24"/>
        </w:rPr>
      </w:pPr>
      <w:r>
        <w:rPr>
          <w:sz w:val="24"/>
          <w:szCs w:val="24"/>
        </w:rPr>
        <w:t xml:space="preserve">Three letter code identifying the originator </w:t>
      </w:r>
    </w:p>
    <w:p w:rsidR="001D6717" w:rsidRDefault="001D6717" w:rsidP="001D6717">
      <w:pPr>
        <w:pStyle w:val="normal0"/>
        <w:numPr>
          <w:ilvl w:val="0"/>
          <w:numId w:val="1"/>
        </w:numPr>
        <w:spacing w:after="0"/>
        <w:rPr>
          <w:sz w:val="24"/>
          <w:szCs w:val="24"/>
        </w:rPr>
      </w:pPr>
      <w:r>
        <w:rPr>
          <w:sz w:val="24"/>
          <w:szCs w:val="24"/>
        </w:rPr>
        <w:t xml:space="preserve">Two letter code identifying a single building, volume or system (default to ZZ if covering all volumes). </w:t>
      </w:r>
    </w:p>
    <w:p w:rsidR="001D6717" w:rsidRDefault="001D6717" w:rsidP="001D6717">
      <w:pPr>
        <w:pStyle w:val="normal0"/>
        <w:numPr>
          <w:ilvl w:val="0"/>
          <w:numId w:val="1"/>
        </w:numPr>
        <w:spacing w:after="0"/>
        <w:rPr>
          <w:sz w:val="24"/>
          <w:szCs w:val="24"/>
        </w:rPr>
      </w:pPr>
      <w:r>
        <w:rPr>
          <w:sz w:val="24"/>
          <w:szCs w:val="24"/>
        </w:rPr>
        <w:t xml:space="preserve">Two digit code identifying the level </w:t>
      </w:r>
      <w:r>
        <w:rPr>
          <w:i/>
          <w:sz w:val="24"/>
          <w:szCs w:val="24"/>
        </w:rPr>
        <w:t>or location</w:t>
      </w:r>
      <w:r>
        <w:rPr>
          <w:sz w:val="24"/>
          <w:szCs w:val="24"/>
        </w:rPr>
        <w:t xml:space="preserve"> (default to ZZ if covering multiple levels, or XX if no level is applicable)</w:t>
      </w:r>
    </w:p>
    <w:p w:rsidR="001D6717" w:rsidRDefault="001D6717" w:rsidP="001D6717">
      <w:pPr>
        <w:pStyle w:val="normal0"/>
        <w:numPr>
          <w:ilvl w:val="0"/>
          <w:numId w:val="1"/>
        </w:numPr>
        <w:spacing w:after="0"/>
        <w:rPr>
          <w:sz w:val="24"/>
          <w:szCs w:val="24"/>
        </w:rPr>
      </w:pPr>
      <w:r>
        <w:rPr>
          <w:sz w:val="24"/>
          <w:szCs w:val="24"/>
        </w:rPr>
        <w:t>Two digit code for identifying the file type (See section 9.2 of BS 1192:2007+A2:2016 for standard codes for types of information</w:t>
      </w:r>
    </w:p>
    <w:p w:rsidR="001D6717" w:rsidRDefault="001D6717" w:rsidP="001D6717">
      <w:pPr>
        <w:pStyle w:val="normal0"/>
        <w:numPr>
          <w:ilvl w:val="0"/>
          <w:numId w:val="1"/>
        </w:numPr>
        <w:spacing w:after="0"/>
        <w:rPr>
          <w:sz w:val="24"/>
          <w:szCs w:val="24"/>
        </w:rPr>
      </w:pPr>
      <w:r>
        <w:rPr>
          <w:sz w:val="24"/>
          <w:szCs w:val="24"/>
        </w:rPr>
        <w:t>One letter code identifying the role / discipline. Longer codes for non standard project specific roles can be applied if required</w:t>
      </w:r>
    </w:p>
    <w:p w:rsidR="001D6717" w:rsidRDefault="001D6717" w:rsidP="001D6717">
      <w:pPr>
        <w:pStyle w:val="normal0"/>
        <w:numPr>
          <w:ilvl w:val="0"/>
          <w:numId w:val="1"/>
        </w:numPr>
        <w:spacing w:after="0"/>
        <w:rPr>
          <w:sz w:val="24"/>
          <w:szCs w:val="24"/>
        </w:rPr>
      </w:pPr>
      <w:r>
        <w:rPr>
          <w:sz w:val="24"/>
          <w:szCs w:val="24"/>
        </w:rPr>
        <w:t>Four numeric digits used with leading zeros. A sequential number should only be used when the previous six field codes making up the name are identical between files</w:t>
      </w:r>
    </w:p>
    <w:p w:rsidR="001D6717" w:rsidRDefault="001D6717" w:rsidP="001D6717">
      <w:pPr>
        <w:pStyle w:val="normal0"/>
        <w:rPr>
          <w:b/>
          <w:sz w:val="24"/>
          <w:szCs w:val="24"/>
        </w:rPr>
      </w:pPr>
    </w:p>
    <w:p w:rsidR="001D6717" w:rsidRDefault="001D6717" w:rsidP="001D6717">
      <w:pPr>
        <w:pStyle w:val="normal0"/>
        <w:rPr>
          <w:sz w:val="24"/>
          <w:szCs w:val="24"/>
          <w:u w:val="single"/>
        </w:rPr>
      </w:pPr>
      <w:proofErr w:type="gramStart"/>
      <w:r>
        <w:rPr>
          <w:b/>
          <w:sz w:val="24"/>
          <w:szCs w:val="24"/>
        </w:rPr>
        <w:t>EXAMPLE :</w:t>
      </w:r>
      <w:proofErr w:type="gramEnd"/>
      <w:r>
        <w:rPr>
          <w:b/>
          <w:sz w:val="24"/>
          <w:szCs w:val="24"/>
        </w:rPr>
        <w:t xml:space="preserve"> </w:t>
      </w:r>
      <w:r>
        <w:rPr>
          <w:sz w:val="24"/>
          <w:szCs w:val="24"/>
        </w:rPr>
        <w:t>5010-ABC-OO-XX-M3-A-0001</w:t>
      </w:r>
    </w:p>
    <w:p w:rsidR="001D6717" w:rsidRDefault="001D6717" w:rsidP="001D6717">
      <w:pPr>
        <w:pStyle w:val="normal0"/>
        <w:rPr>
          <w:sz w:val="24"/>
          <w:szCs w:val="24"/>
          <w:u w:val="single"/>
        </w:rPr>
      </w:pPr>
    </w:p>
    <w:p w:rsidR="001D6717" w:rsidRDefault="001D6717" w:rsidP="001D6717">
      <w:pPr>
        <w:pStyle w:val="normal0"/>
        <w:rPr>
          <w:sz w:val="24"/>
          <w:szCs w:val="24"/>
          <w:u w:val="single"/>
        </w:rPr>
      </w:pPr>
    </w:p>
    <w:p w:rsidR="001D6717" w:rsidRDefault="001D6717" w:rsidP="001D6717">
      <w:pPr>
        <w:pStyle w:val="normal0"/>
        <w:rPr>
          <w:b/>
          <w:sz w:val="24"/>
          <w:szCs w:val="24"/>
          <w:u w:val="single"/>
        </w:rPr>
      </w:pPr>
      <w:proofErr w:type="gramStart"/>
      <w:r>
        <w:rPr>
          <w:b/>
          <w:sz w:val="24"/>
          <w:szCs w:val="24"/>
          <w:u w:val="single"/>
        </w:rPr>
        <w:lastRenderedPageBreak/>
        <w:t>6. IT</w:t>
      </w:r>
      <w:proofErr w:type="gramEnd"/>
      <w:r>
        <w:rPr>
          <w:b/>
          <w:sz w:val="24"/>
          <w:szCs w:val="24"/>
          <w:u w:val="single"/>
        </w:rPr>
        <w:t xml:space="preserve"> Solutions</w:t>
      </w:r>
    </w:p>
    <w:p w:rsidR="001D6717" w:rsidRDefault="001D6717" w:rsidP="001D6717">
      <w:pPr>
        <w:pStyle w:val="normal0"/>
        <w:rPr>
          <w:sz w:val="24"/>
          <w:szCs w:val="24"/>
          <w:u w:val="single"/>
        </w:rPr>
      </w:pPr>
      <w:r>
        <w:rPr>
          <w:sz w:val="24"/>
          <w:szCs w:val="24"/>
          <w:u w:val="single"/>
        </w:rPr>
        <w:t>6.1 Authoring Software</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560"/>
        <w:gridCol w:w="1560"/>
        <w:gridCol w:w="1560"/>
        <w:gridCol w:w="1560"/>
        <w:gridCol w:w="1560"/>
        <w:gridCol w:w="1560"/>
      </w:tblGrid>
      <w:tr w:rsidR="001D6717" w:rsidTr="00434D4A">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u w:val="single"/>
              </w:rPr>
            </w:pPr>
            <w:r>
              <w:rPr>
                <w:sz w:val="24"/>
                <w:szCs w:val="24"/>
                <w:u w:val="single"/>
              </w:rPr>
              <w:t>Discipline</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u w:val="single"/>
              </w:rPr>
            </w:pPr>
            <w:r>
              <w:rPr>
                <w:sz w:val="24"/>
                <w:szCs w:val="24"/>
                <w:u w:val="single"/>
              </w:rPr>
              <w:t>2D/3D</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u w:val="single"/>
              </w:rPr>
            </w:pPr>
            <w:r>
              <w:rPr>
                <w:sz w:val="24"/>
                <w:szCs w:val="24"/>
                <w:u w:val="single"/>
              </w:rPr>
              <w:t>Software</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u w:val="single"/>
              </w:rPr>
            </w:pPr>
            <w:r>
              <w:rPr>
                <w:sz w:val="24"/>
                <w:szCs w:val="24"/>
                <w:u w:val="single"/>
              </w:rPr>
              <w:t>Version</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u w:val="single"/>
              </w:rPr>
            </w:pPr>
            <w:r>
              <w:rPr>
                <w:sz w:val="24"/>
                <w:szCs w:val="24"/>
                <w:u w:val="single"/>
              </w:rPr>
              <w:t>File Type</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u w:val="single"/>
              </w:rPr>
            </w:pPr>
            <w:r>
              <w:rPr>
                <w:sz w:val="24"/>
                <w:szCs w:val="24"/>
                <w:u w:val="single"/>
              </w:rPr>
              <w:t>Information Exchange Format</w:t>
            </w:r>
          </w:p>
        </w:tc>
      </w:tr>
      <w:tr w:rsidR="001D6717" w:rsidTr="00434D4A">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Main Contractor</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w:t>
            </w:r>
          </w:p>
        </w:tc>
      </w:tr>
      <w:tr w:rsidR="001D6717" w:rsidTr="00434D4A">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Architect</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3D</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 xml:space="preserve">Autodesk </w:t>
            </w:r>
            <w:proofErr w:type="spellStart"/>
            <w:r>
              <w:rPr>
                <w:sz w:val="24"/>
                <w:szCs w:val="24"/>
              </w:rPr>
              <w:t>Revit</w:t>
            </w:r>
            <w:proofErr w:type="spellEnd"/>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2021</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w:t>
            </w:r>
            <w:proofErr w:type="spellStart"/>
            <w:r>
              <w:rPr>
                <w:sz w:val="24"/>
                <w:szCs w:val="24"/>
              </w:rPr>
              <w:t>rvt</w:t>
            </w:r>
            <w:proofErr w:type="spellEnd"/>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w:t>
            </w:r>
            <w:proofErr w:type="spellStart"/>
            <w:r>
              <w:rPr>
                <w:sz w:val="24"/>
                <w:szCs w:val="24"/>
              </w:rPr>
              <w:t>rvt</w:t>
            </w:r>
            <w:proofErr w:type="spellEnd"/>
            <w:r>
              <w:rPr>
                <w:sz w:val="24"/>
                <w:szCs w:val="24"/>
              </w:rPr>
              <w:t xml:space="preserve"> &amp; .</w:t>
            </w:r>
            <w:proofErr w:type="spellStart"/>
            <w:r>
              <w:rPr>
                <w:sz w:val="24"/>
                <w:szCs w:val="24"/>
              </w:rPr>
              <w:t>ifc</w:t>
            </w:r>
            <w:proofErr w:type="spellEnd"/>
          </w:p>
        </w:tc>
      </w:tr>
      <w:tr w:rsidR="001D6717" w:rsidTr="00434D4A">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Structural Engineer</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3D</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 xml:space="preserve">Autodesk </w:t>
            </w:r>
            <w:proofErr w:type="spellStart"/>
            <w:r>
              <w:rPr>
                <w:sz w:val="24"/>
                <w:szCs w:val="24"/>
              </w:rPr>
              <w:t>Revit</w:t>
            </w:r>
            <w:proofErr w:type="spellEnd"/>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2021</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w:t>
            </w:r>
            <w:proofErr w:type="spellStart"/>
            <w:r>
              <w:rPr>
                <w:sz w:val="24"/>
                <w:szCs w:val="24"/>
              </w:rPr>
              <w:t>rvt</w:t>
            </w:r>
            <w:proofErr w:type="spellEnd"/>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w:t>
            </w:r>
            <w:proofErr w:type="spellStart"/>
            <w:r>
              <w:rPr>
                <w:sz w:val="24"/>
                <w:szCs w:val="24"/>
              </w:rPr>
              <w:t>rvt</w:t>
            </w:r>
            <w:proofErr w:type="spellEnd"/>
            <w:r>
              <w:rPr>
                <w:sz w:val="24"/>
                <w:szCs w:val="24"/>
              </w:rPr>
              <w:t xml:space="preserve"> &amp; .</w:t>
            </w:r>
            <w:proofErr w:type="spellStart"/>
            <w:r>
              <w:rPr>
                <w:sz w:val="24"/>
                <w:szCs w:val="24"/>
              </w:rPr>
              <w:t>ifc</w:t>
            </w:r>
            <w:proofErr w:type="spellEnd"/>
          </w:p>
        </w:tc>
      </w:tr>
      <w:tr w:rsidR="001D6717" w:rsidTr="00434D4A">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Civil Engineer</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2D</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Autodesk AutoCAD</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2021</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w:t>
            </w:r>
            <w:proofErr w:type="spellStart"/>
            <w:r>
              <w:rPr>
                <w:sz w:val="24"/>
                <w:szCs w:val="24"/>
              </w:rPr>
              <w:t>dwg</w:t>
            </w:r>
            <w:proofErr w:type="spellEnd"/>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w:t>
            </w:r>
            <w:proofErr w:type="spellStart"/>
            <w:r>
              <w:rPr>
                <w:sz w:val="24"/>
                <w:szCs w:val="24"/>
              </w:rPr>
              <w:t>dwg</w:t>
            </w:r>
            <w:proofErr w:type="spellEnd"/>
          </w:p>
        </w:tc>
      </w:tr>
      <w:tr w:rsidR="001D6717" w:rsidTr="00434D4A">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Mechanical Engineer</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3D</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 xml:space="preserve">Autodesk </w:t>
            </w:r>
            <w:proofErr w:type="spellStart"/>
            <w:r>
              <w:rPr>
                <w:sz w:val="24"/>
                <w:szCs w:val="24"/>
              </w:rPr>
              <w:t>Revit</w:t>
            </w:r>
            <w:proofErr w:type="spellEnd"/>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2021</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w:t>
            </w:r>
            <w:proofErr w:type="spellStart"/>
            <w:r>
              <w:rPr>
                <w:sz w:val="24"/>
                <w:szCs w:val="24"/>
              </w:rPr>
              <w:t>rvt</w:t>
            </w:r>
            <w:proofErr w:type="spellEnd"/>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w:t>
            </w:r>
            <w:proofErr w:type="spellStart"/>
            <w:r>
              <w:rPr>
                <w:sz w:val="24"/>
                <w:szCs w:val="24"/>
              </w:rPr>
              <w:t>rvt</w:t>
            </w:r>
            <w:proofErr w:type="spellEnd"/>
            <w:r>
              <w:rPr>
                <w:sz w:val="24"/>
                <w:szCs w:val="24"/>
              </w:rPr>
              <w:t xml:space="preserve"> &amp; .</w:t>
            </w:r>
            <w:proofErr w:type="spellStart"/>
            <w:r>
              <w:rPr>
                <w:sz w:val="24"/>
                <w:szCs w:val="24"/>
              </w:rPr>
              <w:t>ifc</w:t>
            </w:r>
            <w:proofErr w:type="spellEnd"/>
          </w:p>
        </w:tc>
      </w:tr>
      <w:tr w:rsidR="001D6717" w:rsidTr="00434D4A">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Electrical Engineer</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3D</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 xml:space="preserve">Autodesk </w:t>
            </w:r>
            <w:proofErr w:type="spellStart"/>
            <w:r>
              <w:rPr>
                <w:sz w:val="24"/>
                <w:szCs w:val="24"/>
              </w:rPr>
              <w:t>Revit</w:t>
            </w:r>
            <w:proofErr w:type="spellEnd"/>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2021</w:t>
            </w:r>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w:t>
            </w:r>
            <w:proofErr w:type="spellStart"/>
            <w:r>
              <w:rPr>
                <w:sz w:val="24"/>
                <w:szCs w:val="24"/>
              </w:rPr>
              <w:t>rvt</w:t>
            </w:r>
            <w:proofErr w:type="spellEnd"/>
          </w:p>
        </w:tc>
        <w:tc>
          <w:tcPr>
            <w:tcW w:w="1560" w:type="dxa"/>
            <w:shd w:val="clear" w:color="auto" w:fill="auto"/>
            <w:tcMar>
              <w:top w:w="100" w:type="dxa"/>
              <w:left w:w="100" w:type="dxa"/>
              <w:bottom w:w="100" w:type="dxa"/>
              <w:right w:w="100" w:type="dxa"/>
            </w:tcMar>
          </w:tcPr>
          <w:p w:rsidR="001D6717" w:rsidRDefault="001D6717" w:rsidP="00434D4A">
            <w:pPr>
              <w:pStyle w:val="normal0"/>
              <w:widowControl w:val="0"/>
              <w:pBdr>
                <w:top w:val="nil"/>
                <w:left w:val="nil"/>
                <w:bottom w:val="nil"/>
                <w:right w:val="nil"/>
                <w:between w:val="nil"/>
              </w:pBdr>
              <w:spacing w:line="240" w:lineRule="auto"/>
              <w:rPr>
                <w:sz w:val="24"/>
                <w:szCs w:val="24"/>
              </w:rPr>
            </w:pPr>
            <w:r>
              <w:rPr>
                <w:sz w:val="24"/>
                <w:szCs w:val="24"/>
              </w:rPr>
              <w:t>.</w:t>
            </w:r>
            <w:proofErr w:type="spellStart"/>
            <w:r>
              <w:rPr>
                <w:sz w:val="24"/>
                <w:szCs w:val="24"/>
              </w:rPr>
              <w:t>rvt</w:t>
            </w:r>
            <w:proofErr w:type="spellEnd"/>
            <w:r>
              <w:rPr>
                <w:sz w:val="24"/>
                <w:szCs w:val="24"/>
              </w:rPr>
              <w:t xml:space="preserve"> &amp; .</w:t>
            </w:r>
            <w:proofErr w:type="spellStart"/>
            <w:r>
              <w:rPr>
                <w:sz w:val="24"/>
                <w:szCs w:val="24"/>
              </w:rPr>
              <w:t>ifc</w:t>
            </w:r>
            <w:proofErr w:type="spellEnd"/>
          </w:p>
        </w:tc>
      </w:tr>
    </w:tbl>
    <w:p w:rsidR="001D6717" w:rsidRDefault="001D6717" w:rsidP="001D6717">
      <w:pPr>
        <w:pStyle w:val="normal0"/>
        <w:rPr>
          <w:sz w:val="24"/>
          <w:szCs w:val="24"/>
          <w:u w:val="single"/>
        </w:rPr>
      </w:pPr>
    </w:p>
    <w:p w:rsidR="001D6717" w:rsidRDefault="001D6717" w:rsidP="001D6717">
      <w:pPr>
        <w:pStyle w:val="normal0"/>
        <w:rPr>
          <w:sz w:val="24"/>
          <w:szCs w:val="24"/>
          <w:u w:val="single"/>
        </w:rPr>
      </w:pPr>
      <w:r>
        <w:rPr>
          <w:sz w:val="24"/>
          <w:szCs w:val="24"/>
          <w:u w:val="single"/>
        </w:rPr>
        <w:t>6.2 Coordination Software</w:t>
      </w:r>
    </w:p>
    <w:p w:rsidR="001D6717" w:rsidRDefault="001D6717" w:rsidP="001D6717">
      <w:pPr>
        <w:pStyle w:val="normal0"/>
        <w:rPr>
          <w:sz w:val="24"/>
          <w:szCs w:val="24"/>
        </w:rPr>
      </w:pPr>
      <w:r>
        <w:rPr>
          <w:sz w:val="24"/>
          <w:szCs w:val="24"/>
        </w:rPr>
        <w:t xml:space="preserve">The selected appropriate coordination software shall be used by all stakeholders within the project to review the PIM. On the occasion where a stakeholder may not be competent with certain software, training will be made available to ensure that they are able to use the software accordingly to comply with all requirements. </w:t>
      </w:r>
    </w:p>
    <w:p w:rsidR="001D6717" w:rsidRDefault="001D6717" w:rsidP="001D6717">
      <w:pPr>
        <w:pStyle w:val="normal0"/>
        <w:rPr>
          <w:sz w:val="24"/>
          <w:szCs w:val="24"/>
        </w:rPr>
      </w:pPr>
      <w:proofErr w:type="spellStart"/>
      <w:r>
        <w:rPr>
          <w:sz w:val="24"/>
          <w:szCs w:val="24"/>
        </w:rPr>
        <w:t>Revizto</w:t>
      </w:r>
      <w:proofErr w:type="spellEnd"/>
      <w:r>
        <w:rPr>
          <w:sz w:val="24"/>
          <w:szCs w:val="24"/>
        </w:rPr>
        <w:t xml:space="preserve"> will be the initial coordination software to be used by the project team, with training made available, but on the occasion where access is not possible, </w:t>
      </w:r>
      <w:proofErr w:type="gramStart"/>
      <w:r>
        <w:rPr>
          <w:sz w:val="24"/>
          <w:szCs w:val="24"/>
        </w:rPr>
        <w:t>another suitable</w:t>
      </w:r>
      <w:proofErr w:type="gramEnd"/>
      <w:r>
        <w:rPr>
          <w:sz w:val="24"/>
          <w:szCs w:val="24"/>
        </w:rPr>
        <w:t xml:space="preserve"> software may be used upon agreement with the Project Information Manager.</w:t>
      </w: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sz w:val="24"/>
          <w:szCs w:val="24"/>
        </w:rPr>
      </w:pPr>
    </w:p>
    <w:p w:rsidR="001D6717" w:rsidRDefault="001D6717" w:rsidP="001D6717">
      <w:pPr>
        <w:pStyle w:val="normal0"/>
        <w:rPr>
          <w:b/>
          <w:sz w:val="24"/>
          <w:szCs w:val="24"/>
          <w:u w:val="single"/>
        </w:rPr>
      </w:pPr>
      <w:r>
        <w:rPr>
          <w:b/>
          <w:sz w:val="24"/>
          <w:szCs w:val="24"/>
          <w:u w:val="single"/>
        </w:rPr>
        <w:lastRenderedPageBreak/>
        <w:t>7. References</w:t>
      </w:r>
    </w:p>
    <w:p w:rsidR="001D6717" w:rsidRDefault="001D6717" w:rsidP="001D6717">
      <w:pPr>
        <w:pStyle w:val="normal0"/>
        <w:rPr>
          <w:b/>
          <w:sz w:val="24"/>
          <w:szCs w:val="24"/>
          <w:u w:val="single"/>
        </w:rPr>
      </w:pPr>
    </w:p>
    <w:p w:rsidR="001D6717" w:rsidRDefault="001D6717" w:rsidP="001D6717">
      <w:pPr>
        <w:pStyle w:val="normal0"/>
        <w:rPr>
          <w:sz w:val="24"/>
          <w:szCs w:val="24"/>
        </w:rPr>
      </w:pPr>
      <w:proofErr w:type="gramStart"/>
      <w:r>
        <w:rPr>
          <w:sz w:val="24"/>
          <w:szCs w:val="24"/>
        </w:rPr>
        <w:t>List of references and reading used on the above BIM Execution Plan.</w:t>
      </w:r>
      <w:proofErr w:type="gramEnd"/>
      <w:r>
        <w:rPr>
          <w:sz w:val="24"/>
          <w:szCs w:val="24"/>
        </w:rPr>
        <w:t xml:space="preserve"> </w:t>
      </w:r>
    </w:p>
    <w:p w:rsidR="001D6717" w:rsidRDefault="001D6717" w:rsidP="001D6717">
      <w:pPr>
        <w:pStyle w:val="normal0"/>
        <w:numPr>
          <w:ilvl w:val="0"/>
          <w:numId w:val="2"/>
        </w:numPr>
        <w:spacing w:after="0"/>
        <w:rPr>
          <w:sz w:val="24"/>
          <w:szCs w:val="24"/>
        </w:rPr>
      </w:pPr>
      <w:r>
        <w:rPr>
          <w:sz w:val="24"/>
          <w:szCs w:val="24"/>
        </w:rPr>
        <w:t>Kier BIM Execution Plan (BEP) - N7177 Swansea Waterfront Innovation Quarter Phase 1</w:t>
      </w:r>
    </w:p>
    <w:p w:rsidR="001D6717" w:rsidRDefault="001D6717" w:rsidP="001D6717">
      <w:pPr>
        <w:pStyle w:val="normal0"/>
        <w:numPr>
          <w:ilvl w:val="0"/>
          <w:numId w:val="2"/>
        </w:numPr>
        <w:spacing w:after="0"/>
        <w:rPr>
          <w:sz w:val="24"/>
          <w:szCs w:val="24"/>
        </w:rPr>
      </w:pPr>
      <w:r>
        <w:rPr>
          <w:sz w:val="24"/>
          <w:szCs w:val="24"/>
        </w:rPr>
        <w:t xml:space="preserve">BIM Execution Plan Template - </w:t>
      </w:r>
      <w:hyperlink r:id="rId8">
        <w:r>
          <w:rPr>
            <w:color w:val="1155CC"/>
            <w:sz w:val="24"/>
            <w:szCs w:val="24"/>
            <w:u w:val="single"/>
          </w:rPr>
          <w:t>https://psu.pb.unizin.org/app/uploads/sites/189/2019/05/Template-BIM-Project-Execution-Plan-V2.0.pdf</w:t>
        </w:r>
      </w:hyperlink>
      <w:r>
        <w:rPr>
          <w:sz w:val="24"/>
          <w:szCs w:val="24"/>
        </w:rPr>
        <w:t xml:space="preserve"> </w:t>
      </w:r>
    </w:p>
    <w:p w:rsidR="001D6717" w:rsidRPr="001D6717" w:rsidRDefault="001D6717" w:rsidP="001D6717">
      <w:pPr>
        <w:ind w:firstLine="360"/>
      </w:pPr>
      <w:r>
        <w:rPr>
          <w:sz w:val="24"/>
          <w:szCs w:val="24"/>
        </w:rPr>
        <w:t>3. Little Book of BIM (2021 Edition) - British Standards Institution 2</w:t>
      </w:r>
    </w:p>
    <w:sectPr w:rsidR="001D6717" w:rsidRPr="001D6717" w:rsidSect="007E6621">
      <w:pgSz w:w="11906" w:h="16838"/>
      <w:pgMar w:top="1440" w:right="1440" w:bottom="1440" w:left="1440" w:header="708" w:footer="708"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4F39DE"/>
    <w:multiLevelType w:val="multilevel"/>
    <w:tmpl w:val="5456EE7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1F523587"/>
    <w:multiLevelType w:val="multilevel"/>
    <w:tmpl w:val="7E1A4F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A122C16"/>
    <w:multiLevelType w:val="multilevel"/>
    <w:tmpl w:val="ED94F6B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32202BAB"/>
    <w:multiLevelType w:val="multilevel"/>
    <w:tmpl w:val="DF1E366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nsid w:val="3D813AB3"/>
    <w:multiLevelType w:val="multilevel"/>
    <w:tmpl w:val="A18627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E6621"/>
    <w:rsid w:val="001D6717"/>
    <w:rsid w:val="004769ED"/>
    <w:rsid w:val="007E6621"/>
    <w:rsid w:val="009C12B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12B8"/>
  </w:style>
  <w:style w:type="paragraph" w:styleId="Heading1">
    <w:name w:val="heading 1"/>
    <w:basedOn w:val="normal0"/>
    <w:next w:val="normal0"/>
    <w:rsid w:val="007E6621"/>
    <w:pPr>
      <w:spacing w:before="480"/>
      <w:outlineLvl w:val="0"/>
    </w:pPr>
    <w:rPr>
      <w:b/>
      <w:color w:val="345A8A"/>
      <w:sz w:val="32"/>
      <w:szCs w:val="32"/>
    </w:rPr>
  </w:style>
  <w:style w:type="paragraph" w:styleId="Heading2">
    <w:name w:val="heading 2"/>
    <w:basedOn w:val="normal0"/>
    <w:next w:val="normal0"/>
    <w:rsid w:val="007E6621"/>
    <w:pPr>
      <w:spacing w:before="200"/>
      <w:outlineLvl w:val="1"/>
    </w:pPr>
    <w:rPr>
      <w:b/>
      <w:color w:val="4F81BD"/>
      <w:sz w:val="26"/>
      <w:szCs w:val="26"/>
    </w:rPr>
  </w:style>
  <w:style w:type="paragraph" w:styleId="Heading3">
    <w:name w:val="heading 3"/>
    <w:basedOn w:val="normal0"/>
    <w:next w:val="normal0"/>
    <w:rsid w:val="007E6621"/>
    <w:pPr>
      <w:spacing w:before="200"/>
      <w:outlineLvl w:val="2"/>
    </w:pPr>
    <w:rPr>
      <w:b/>
      <w:color w:val="4F81BD"/>
      <w:sz w:val="24"/>
      <w:szCs w:val="24"/>
    </w:rPr>
  </w:style>
  <w:style w:type="paragraph" w:styleId="Heading4">
    <w:name w:val="heading 4"/>
    <w:basedOn w:val="normal0"/>
    <w:next w:val="normal0"/>
    <w:rsid w:val="007E6621"/>
    <w:pPr>
      <w:keepNext/>
      <w:keepLines/>
      <w:spacing w:before="240" w:after="40"/>
      <w:outlineLvl w:val="3"/>
    </w:pPr>
    <w:rPr>
      <w:b/>
      <w:sz w:val="24"/>
      <w:szCs w:val="24"/>
    </w:rPr>
  </w:style>
  <w:style w:type="paragraph" w:styleId="Heading5">
    <w:name w:val="heading 5"/>
    <w:basedOn w:val="normal0"/>
    <w:next w:val="normal0"/>
    <w:rsid w:val="007E6621"/>
    <w:pPr>
      <w:keepNext/>
      <w:keepLines/>
      <w:spacing w:before="220" w:after="40"/>
      <w:outlineLvl w:val="4"/>
    </w:pPr>
    <w:rPr>
      <w:b/>
    </w:rPr>
  </w:style>
  <w:style w:type="paragraph" w:styleId="Heading6">
    <w:name w:val="heading 6"/>
    <w:basedOn w:val="normal0"/>
    <w:next w:val="normal0"/>
    <w:rsid w:val="007E6621"/>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7E6621"/>
  </w:style>
  <w:style w:type="paragraph" w:styleId="Title">
    <w:name w:val="Title"/>
    <w:basedOn w:val="normal0"/>
    <w:next w:val="normal0"/>
    <w:rsid w:val="007E6621"/>
    <w:pPr>
      <w:spacing w:after="300"/>
    </w:pPr>
    <w:rPr>
      <w:color w:val="17365D"/>
      <w:sz w:val="52"/>
      <w:szCs w:val="52"/>
    </w:rPr>
  </w:style>
  <w:style w:type="paragraph" w:styleId="Subtitle">
    <w:name w:val="Subtitle"/>
    <w:basedOn w:val="normal0"/>
    <w:next w:val="normal0"/>
    <w:rsid w:val="007E6621"/>
    <w:rPr>
      <w:i/>
      <w:color w:val="4F81BD"/>
      <w:sz w:val="24"/>
      <w:szCs w:val="24"/>
    </w:rPr>
  </w:style>
  <w:style w:type="character" w:styleId="Hyperlink">
    <w:name w:val="Hyperlink"/>
    <w:basedOn w:val="DefaultParagraphFont"/>
    <w:uiPriority w:val="99"/>
    <w:unhideWhenUsed/>
    <w:rsid w:val="004769ED"/>
    <w:rPr>
      <w:color w:val="0000FF" w:themeColor="hyperlink"/>
      <w:u w:val="single"/>
    </w:rPr>
  </w:style>
  <w:style w:type="paragraph" w:styleId="BalloonText">
    <w:name w:val="Balloon Text"/>
    <w:basedOn w:val="Normal"/>
    <w:link w:val="BalloonTextChar"/>
    <w:uiPriority w:val="99"/>
    <w:semiHidden/>
    <w:unhideWhenUsed/>
    <w:rsid w:val="001D67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671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psu.pb.unizin.org/app/uploads/sites/189/2019/05/Template-BIM-Project-Execution-Plan-V2.0.pdf"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im360.autodesk.com/what-is-bim-level-2/" TargetMode="External"/><Relationship Id="rId5" Type="http://schemas.openxmlformats.org/officeDocument/2006/relationships/hyperlink" Target="https://www.autodesk.com/solutions/bi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16</Pages>
  <Words>2630</Words>
  <Characters>14993</Characters>
  <Application>Microsoft Office Word</Application>
  <DocSecurity>0</DocSecurity>
  <Lines>124</Lines>
  <Paragraphs>35</Paragraphs>
  <ScaleCrop>false</ScaleCrop>
  <Company/>
  <LinksUpToDate>false</LinksUpToDate>
  <CharactersWithSpaces>17588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Windows User</cp:lastModifiedBy>
  <cp:revision>3</cp:revision>
  <dcterms:created xsi:type="dcterms:W3CDTF">2021-04-29T11:41:00Z</dcterms:created>
  <dcterms:modified xsi:type="dcterms:W3CDTF">2021-04-29T11:51:00Z</dcterms:modified>
</cp:coreProperties>
</file>