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57909C" w14:textId="77777777" w:rsidR="00315E4B" w:rsidRPr="00F34475" w:rsidRDefault="00315E4B" w:rsidP="00315E4B">
      <w:pPr>
        <w:spacing w:before="240"/>
        <w:jc w:val="center"/>
        <w:rPr>
          <w:b/>
          <w:bCs/>
          <w:color w:val="000000" w:themeColor="text1"/>
          <w:sz w:val="28"/>
          <w:szCs w:val="28"/>
        </w:rPr>
      </w:pPr>
      <w:bookmarkStart w:id="0" w:name="_a4hndfjnb6tp" w:colFirst="0" w:colLast="0"/>
      <w:bookmarkEnd w:id="0"/>
      <w:r w:rsidRPr="00F34475">
        <w:rPr>
          <w:b/>
          <w:bCs/>
          <w:noProof/>
          <w:color w:val="000000" w:themeColor="text1"/>
          <w:sz w:val="28"/>
          <w:szCs w:val="28"/>
        </w:rPr>
        <w:drawing>
          <wp:inline distT="0" distB="0" distL="0" distR="0" wp14:anchorId="08A35D25" wp14:editId="7E390644">
            <wp:extent cx="3233095" cy="873457"/>
            <wp:effectExtent l="0" t="0" r="5715" b="3175"/>
            <wp:docPr id="527477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477102" name=""/>
                    <pic:cNvPicPr/>
                  </pic:nvPicPr>
                  <pic:blipFill>
                    <a:blip r:embed="rId7"/>
                    <a:stretch>
                      <a:fillRect/>
                    </a:stretch>
                  </pic:blipFill>
                  <pic:spPr>
                    <a:xfrm>
                      <a:off x="0" y="0"/>
                      <a:ext cx="3249799" cy="877970"/>
                    </a:xfrm>
                    <a:prstGeom prst="rect">
                      <a:avLst/>
                    </a:prstGeom>
                  </pic:spPr>
                </pic:pic>
              </a:graphicData>
            </a:graphic>
          </wp:inline>
        </w:drawing>
      </w:r>
    </w:p>
    <w:p w14:paraId="3E539334" w14:textId="77777777" w:rsidR="00315E4B" w:rsidRPr="00F34475" w:rsidRDefault="00315E4B" w:rsidP="00315E4B">
      <w:pPr>
        <w:spacing w:before="240"/>
        <w:rPr>
          <w:b/>
          <w:bCs/>
          <w:color w:val="000000" w:themeColor="text1"/>
          <w:sz w:val="28"/>
          <w:szCs w:val="28"/>
        </w:rPr>
      </w:pPr>
    </w:p>
    <w:p w14:paraId="27430643" w14:textId="77777777" w:rsidR="00315E4B" w:rsidRPr="0005781E" w:rsidRDefault="00315E4B" w:rsidP="00315E4B">
      <w:pPr>
        <w:spacing w:before="240"/>
        <w:jc w:val="center"/>
        <w:rPr>
          <w:rFonts w:ascii="Arial" w:hAnsi="Arial" w:cs="Arial"/>
          <w:b/>
          <w:bCs/>
          <w:color w:val="000000" w:themeColor="text1"/>
          <w:sz w:val="32"/>
          <w:szCs w:val="32"/>
        </w:rPr>
      </w:pPr>
      <w:r w:rsidRPr="0005781E">
        <w:rPr>
          <w:rFonts w:ascii="Arial" w:hAnsi="Arial" w:cs="Arial"/>
          <w:b/>
          <w:bCs/>
          <w:color w:val="000000" w:themeColor="text1"/>
          <w:sz w:val="32"/>
          <w:szCs w:val="32"/>
        </w:rPr>
        <w:t xml:space="preserve">Programme: </w:t>
      </w:r>
      <w:r w:rsidRPr="0005781E">
        <w:rPr>
          <w:rFonts w:ascii="Arial" w:hAnsi="Arial" w:cs="Arial"/>
          <w:color w:val="000000" w:themeColor="text1"/>
          <w:sz w:val="32"/>
          <w:szCs w:val="32"/>
        </w:rPr>
        <w:t>Master of Business Administration</w:t>
      </w:r>
    </w:p>
    <w:p w14:paraId="5154000C" w14:textId="77777777" w:rsidR="00315E4B" w:rsidRPr="0005781E" w:rsidRDefault="00315E4B" w:rsidP="00315E4B">
      <w:pPr>
        <w:spacing w:before="240"/>
        <w:jc w:val="center"/>
        <w:rPr>
          <w:rFonts w:ascii="Arial" w:hAnsi="Arial" w:cs="Arial"/>
          <w:b/>
          <w:bCs/>
          <w:color w:val="000000" w:themeColor="text1"/>
          <w:sz w:val="32"/>
          <w:szCs w:val="32"/>
        </w:rPr>
      </w:pPr>
      <w:r w:rsidRPr="0005781E">
        <w:rPr>
          <w:rFonts w:ascii="Arial" w:hAnsi="Arial" w:cs="Arial"/>
          <w:b/>
          <w:bCs/>
          <w:color w:val="000000" w:themeColor="text1"/>
          <w:sz w:val="32"/>
          <w:szCs w:val="32"/>
        </w:rPr>
        <w:t xml:space="preserve">Module: </w:t>
      </w:r>
      <w:r w:rsidRPr="0005781E">
        <w:rPr>
          <w:rFonts w:ascii="Arial" w:hAnsi="Arial" w:cs="Arial"/>
          <w:color w:val="000000" w:themeColor="text1"/>
          <w:sz w:val="32"/>
          <w:szCs w:val="32"/>
        </w:rPr>
        <w:t>Marketing Management</w:t>
      </w:r>
    </w:p>
    <w:p w14:paraId="1E929FAF" w14:textId="77777777" w:rsidR="00315E4B" w:rsidRPr="0005781E" w:rsidRDefault="00315E4B" w:rsidP="00315E4B">
      <w:pPr>
        <w:spacing w:before="240"/>
        <w:jc w:val="center"/>
        <w:rPr>
          <w:rFonts w:ascii="Arial" w:hAnsi="Arial" w:cs="Arial"/>
          <w:b/>
          <w:bCs/>
          <w:color w:val="000000" w:themeColor="text1"/>
          <w:sz w:val="32"/>
          <w:szCs w:val="32"/>
        </w:rPr>
      </w:pPr>
      <w:r w:rsidRPr="0005781E">
        <w:rPr>
          <w:rFonts w:ascii="Arial" w:hAnsi="Arial" w:cs="Arial"/>
          <w:b/>
          <w:bCs/>
          <w:color w:val="000000" w:themeColor="text1"/>
          <w:sz w:val="32"/>
          <w:szCs w:val="32"/>
        </w:rPr>
        <w:t xml:space="preserve">Module Code: </w:t>
      </w:r>
      <w:r w:rsidRPr="0005781E">
        <w:rPr>
          <w:rFonts w:ascii="Arial" w:hAnsi="Arial" w:cs="Arial"/>
          <w:color w:val="000000" w:themeColor="text1"/>
          <w:sz w:val="32"/>
          <w:szCs w:val="32"/>
        </w:rPr>
        <w:t>LCMB7024</w:t>
      </w:r>
    </w:p>
    <w:p w14:paraId="7A04AF73" w14:textId="10BC29CB" w:rsidR="00315E4B" w:rsidRPr="0005781E" w:rsidRDefault="00315E4B" w:rsidP="00315E4B">
      <w:pPr>
        <w:spacing w:before="240"/>
        <w:jc w:val="center"/>
        <w:rPr>
          <w:rFonts w:ascii="Arial" w:hAnsi="Arial" w:cs="Arial"/>
          <w:b/>
          <w:bCs/>
          <w:color w:val="000000" w:themeColor="text1"/>
          <w:sz w:val="32"/>
          <w:szCs w:val="32"/>
        </w:rPr>
      </w:pPr>
      <w:r w:rsidRPr="0005781E">
        <w:rPr>
          <w:rFonts w:ascii="Arial" w:hAnsi="Arial" w:cs="Arial"/>
          <w:b/>
          <w:bCs/>
          <w:color w:val="000000" w:themeColor="text1"/>
          <w:sz w:val="32"/>
          <w:szCs w:val="32"/>
        </w:rPr>
        <w:t xml:space="preserve">Assignment Title: </w:t>
      </w:r>
      <w:r w:rsidRPr="0005781E">
        <w:rPr>
          <w:rFonts w:ascii="Arial" w:hAnsi="Arial" w:cs="Arial"/>
          <w:color w:val="000000" w:themeColor="text1"/>
          <w:sz w:val="32"/>
          <w:szCs w:val="32"/>
        </w:rPr>
        <w:t>Portfolio: Brand Extension</w:t>
      </w:r>
    </w:p>
    <w:p w14:paraId="20CBB56E" w14:textId="77777777" w:rsidR="00315E4B" w:rsidRPr="0005781E" w:rsidRDefault="00315E4B" w:rsidP="00315E4B">
      <w:pPr>
        <w:spacing w:before="240"/>
        <w:jc w:val="center"/>
        <w:rPr>
          <w:rFonts w:ascii="Arial" w:hAnsi="Arial" w:cs="Arial"/>
          <w:bCs/>
          <w:color w:val="000000" w:themeColor="text1"/>
          <w:sz w:val="32"/>
          <w:szCs w:val="32"/>
        </w:rPr>
      </w:pPr>
      <w:r w:rsidRPr="0005781E">
        <w:rPr>
          <w:rFonts w:ascii="Arial" w:hAnsi="Arial" w:cs="Arial"/>
          <w:b/>
          <w:bCs/>
          <w:color w:val="000000" w:themeColor="text1"/>
          <w:sz w:val="32"/>
          <w:szCs w:val="32"/>
        </w:rPr>
        <w:t xml:space="preserve">Student Name: </w:t>
      </w:r>
      <w:r w:rsidRPr="0005781E">
        <w:rPr>
          <w:rFonts w:ascii="Arial" w:hAnsi="Arial" w:cs="Arial"/>
          <w:bCs/>
          <w:color w:val="000000" w:themeColor="text1"/>
          <w:sz w:val="32"/>
          <w:szCs w:val="32"/>
        </w:rPr>
        <w:t>Himanshi Prajapati</w:t>
      </w:r>
    </w:p>
    <w:p w14:paraId="41FC111B" w14:textId="77777777" w:rsidR="00315E4B" w:rsidRPr="0005781E" w:rsidRDefault="00315E4B" w:rsidP="00315E4B">
      <w:pPr>
        <w:spacing w:before="240"/>
        <w:jc w:val="center"/>
        <w:rPr>
          <w:rFonts w:ascii="Arial" w:hAnsi="Arial" w:cs="Arial"/>
          <w:b/>
          <w:bCs/>
          <w:color w:val="000000" w:themeColor="text1"/>
          <w:sz w:val="32"/>
          <w:szCs w:val="32"/>
        </w:rPr>
      </w:pPr>
      <w:r w:rsidRPr="0005781E">
        <w:rPr>
          <w:rFonts w:ascii="Arial" w:hAnsi="Arial" w:cs="Arial"/>
          <w:b/>
          <w:bCs/>
          <w:color w:val="000000" w:themeColor="text1"/>
          <w:sz w:val="32"/>
          <w:szCs w:val="32"/>
        </w:rPr>
        <w:t xml:space="preserve">Student ID: </w:t>
      </w:r>
      <w:r w:rsidRPr="0005781E">
        <w:rPr>
          <w:rFonts w:ascii="Arial" w:hAnsi="Arial" w:cs="Arial"/>
          <w:bCs/>
          <w:color w:val="000000" w:themeColor="text1"/>
          <w:sz w:val="32"/>
          <w:szCs w:val="32"/>
        </w:rPr>
        <w:t>2426638</w:t>
      </w:r>
    </w:p>
    <w:p w14:paraId="7E2911F8" w14:textId="77777777" w:rsidR="00315E4B" w:rsidRPr="0005781E" w:rsidRDefault="00315E4B" w:rsidP="00315E4B">
      <w:pPr>
        <w:spacing w:before="240"/>
        <w:jc w:val="center"/>
        <w:rPr>
          <w:rFonts w:ascii="Arial" w:hAnsi="Arial" w:cs="Arial"/>
          <w:b/>
          <w:bCs/>
          <w:color w:val="000000" w:themeColor="text1"/>
          <w:sz w:val="32"/>
          <w:szCs w:val="32"/>
        </w:rPr>
      </w:pPr>
      <w:r w:rsidRPr="0005781E">
        <w:rPr>
          <w:rFonts w:ascii="Arial" w:hAnsi="Arial" w:cs="Arial"/>
          <w:b/>
          <w:bCs/>
          <w:color w:val="000000" w:themeColor="text1"/>
          <w:sz w:val="32"/>
          <w:szCs w:val="32"/>
        </w:rPr>
        <w:t xml:space="preserve">Name of the Lecturer: </w:t>
      </w:r>
      <w:r w:rsidRPr="0005781E">
        <w:rPr>
          <w:rFonts w:ascii="Arial" w:hAnsi="Arial" w:cs="Arial"/>
          <w:color w:val="000000" w:themeColor="text1"/>
          <w:sz w:val="32"/>
          <w:szCs w:val="32"/>
        </w:rPr>
        <w:t>Dr. Laila Maazouz</w:t>
      </w:r>
    </w:p>
    <w:p w14:paraId="1574BAD2" w14:textId="77777777" w:rsidR="00BA20BB" w:rsidRPr="0005781E" w:rsidRDefault="00BA20BB">
      <w:pPr>
        <w:jc w:val="center"/>
        <w:rPr>
          <w:rFonts w:ascii="Arial" w:hAnsi="Arial" w:cs="Arial"/>
          <w:b/>
          <w:sz w:val="34"/>
          <w:szCs w:val="34"/>
        </w:rPr>
      </w:pPr>
    </w:p>
    <w:p w14:paraId="3A2FC09D" w14:textId="77777777" w:rsidR="00BA20BB" w:rsidRPr="0005781E" w:rsidRDefault="00BA20BB">
      <w:pPr>
        <w:jc w:val="center"/>
        <w:rPr>
          <w:rFonts w:ascii="Arial" w:hAnsi="Arial" w:cs="Arial"/>
          <w:b/>
          <w:sz w:val="34"/>
          <w:szCs w:val="34"/>
        </w:rPr>
      </w:pPr>
    </w:p>
    <w:p w14:paraId="54FD14F6" w14:textId="5C0240FA" w:rsidR="00BA20BB" w:rsidRPr="0005781E" w:rsidRDefault="00477ACB">
      <w:pPr>
        <w:jc w:val="center"/>
        <w:rPr>
          <w:rFonts w:ascii="Arial" w:hAnsi="Arial" w:cs="Arial"/>
          <w:b/>
          <w:i/>
          <w:sz w:val="34"/>
          <w:szCs w:val="34"/>
        </w:rPr>
      </w:pPr>
      <w:r w:rsidRPr="0005781E">
        <w:rPr>
          <w:rFonts w:ascii="Arial" w:hAnsi="Arial" w:cs="Arial"/>
          <w:b/>
          <w:i/>
          <w:sz w:val="34"/>
          <w:szCs w:val="34"/>
        </w:rPr>
        <w:t xml:space="preserve">McDonald’s Can Extend </w:t>
      </w:r>
      <w:r w:rsidR="00CA3955" w:rsidRPr="0005781E">
        <w:rPr>
          <w:rFonts w:ascii="Arial" w:hAnsi="Arial" w:cs="Arial"/>
          <w:b/>
          <w:i/>
          <w:sz w:val="34"/>
          <w:szCs w:val="34"/>
        </w:rPr>
        <w:t>to</w:t>
      </w:r>
      <w:r w:rsidRPr="0005781E">
        <w:rPr>
          <w:rFonts w:ascii="Arial" w:hAnsi="Arial" w:cs="Arial"/>
          <w:b/>
          <w:i/>
          <w:sz w:val="34"/>
          <w:szCs w:val="34"/>
        </w:rPr>
        <w:t xml:space="preserve"> Organic </w:t>
      </w:r>
      <w:r w:rsidR="00CA3955" w:rsidRPr="0005781E">
        <w:rPr>
          <w:rFonts w:ascii="Arial" w:hAnsi="Arial" w:cs="Arial"/>
          <w:b/>
          <w:i/>
          <w:sz w:val="34"/>
          <w:szCs w:val="34"/>
        </w:rPr>
        <w:t>or</w:t>
      </w:r>
      <w:r w:rsidRPr="0005781E">
        <w:rPr>
          <w:rFonts w:ascii="Arial" w:hAnsi="Arial" w:cs="Arial"/>
          <w:b/>
          <w:i/>
          <w:sz w:val="34"/>
          <w:szCs w:val="34"/>
        </w:rPr>
        <w:t xml:space="preserve"> Gluten Free Burgers</w:t>
      </w:r>
    </w:p>
    <w:p w14:paraId="0C19F79D" w14:textId="77777777" w:rsidR="00BA20BB" w:rsidRPr="00477ACB" w:rsidRDefault="00D654B3">
      <w:pPr>
        <w:jc w:val="center"/>
        <w:rPr>
          <w:b/>
          <w:sz w:val="34"/>
          <w:szCs w:val="34"/>
        </w:rPr>
      </w:pPr>
      <w:r w:rsidRPr="00477ACB">
        <w:br w:type="page"/>
      </w:r>
    </w:p>
    <w:p w14:paraId="5B3CF822" w14:textId="77777777" w:rsidR="00BA20BB" w:rsidRPr="00AD0C93" w:rsidRDefault="00D654B3">
      <w:pPr>
        <w:jc w:val="center"/>
        <w:rPr>
          <w:rFonts w:ascii="Arial" w:hAnsi="Arial" w:cs="Arial"/>
          <w:b/>
        </w:rPr>
      </w:pPr>
      <w:r w:rsidRPr="00AD0C93">
        <w:rPr>
          <w:rFonts w:ascii="Arial" w:hAnsi="Arial" w:cs="Arial"/>
          <w:b/>
        </w:rPr>
        <w:lastRenderedPageBreak/>
        <w:t xml:space="preserve">Table of Contents </w:t>
      </w:r>
      <w:bookmarkStart w:id="1" w:name="_GoBack"/>
      <w:bookmarkEnd w:id="1"/>
    </w:p>
    <w:sdt>
      <w:sdtPr>
        <w:id w:val="-501664343"/>
        <w:docPartObj>
          <w:docPartGallery w:val="Table of Contents"/>
          <w:docPartUnique/>
        </w:docPartObj>
      </w:sdtPr>
      <w:sdtEndPr/>
      <w:sdtContent>
        <w:p w14:paraId="08456F66" w14:textId="025649C9" w:rsidR="00CA3955" w:rsidRPr="00B30707" w:rsidRDefault="00D654B3">
          <w:pPr>
            <w:pStyle w:val="TOC1"/>
            <w:tabs>
              <w:tab w:val="right" w:pos="9350"/>
            </w:tabs>
            <w:rPr>
              <w:rFonts w:ascii="Arial" w:eastAsiaTheme="minorEastAsia" w:hAnsi="Arial" w:cs="Arial"/>
              <w:noProof/>
              <w:kern w:val="2"/>
              <w:lang w:val="en-IN"/>
              <w14:ligatures w14:val="standardContextual"/>
            </w:rPr>
          </w:pPr>
          <w:r w:rsidRPr="00477ACB">
            <w:rPr>
              <w:rFonts w:ascii="Arial" w:hAnsi="Arial" w:cs="Arial"/>
            </w:rPr>
            <w:fldChar w:fldCharType="begin"/>
          </w:r>
          <w:r w:rsidRPr="0005781E">
            <w:rPr>
              <w:rFonts w:ascii="Arial" w:hAnsi="Arial" w:cs="Arial"/>
            </w:rPr>
            <w:instrText xml:space="preserve"> TOC \h \u \z \t "Heading 1,1,Heading 2,2,Heading 3,3,Heading 4,4,Heading 5,5,Heading 6,6,"</w:instrText>
          </w:r>
          <w:r w:rsidRPr="00477ACB">
            <w:rPr>
              <w:rFonts w:ascii="Arial" w:hAnsi="Arial" w:cs="Arial"/>
            </w:rPr>
            <w:fldChar w:fldCharType="separate"/>
          </w:r>
          <w:hyperlink w:anchor="_Toc196335324" w:history="1">
            <w:r w:rsidR="00CA3955" w:rsidRPr="00B30707">
              <w:rPr>
                <w:rStyle w:val="Hyperlink"/>
                <w:rFonts w:ascii="Arial" w:hAnsi="Arial" w:cs="Arial"/>
                <w:noProof/>
              </w:rPr>
              <w:t>Introduction</w:t>
            </w:r>
            <w:r w:rsidR="00CA3955" w:rsidRPr="00B30707">
              <w:rPr>
                <w:rFonts w:ascii="Arial" w:hAnsi="Arial" w:cs="Arial"/>
                <w:noProof/>
                <w:webHidden/>
              </w:rPr>
              <w:tab/>
            </w:r>
            <w:r w:rsidR="00CA3955" w:rsidRPr="00B30707">
              <w:rPr>
                <w:rFonts w:ascii="Arial" w:hAnsi="Arial" w:cs="Arial"/>
                <w:noProof/>
                <w:webHidden/>
              </w:rPr>
              <w:fldChar w:fldCharType="begin"/>
            </w:r>
            <w:r w:rsidR="00CA3955" w:rsidRPr="00B30707">
              <w:rPr>
                <w:rFonts w:ascii="Arial" w:hAnsi="Arial" w:cs="Arial"/>
                <w:noProof/>
                <w:webHidden/>
              </w:rPr>
              <w:instrText xml:space="preserve"> PAGEREF _Toc196335324 \h </w:instrText>
            </w:r>
            <w:r w:rsidR="00CA3955" w:rsidRPr="00B30707">
              <w:rPr>
                <w:rFonts w:ascii="Arial" w:hAnsi="Arial" w:cs="Arial"/>
                <w:noProof/>
                <w:webHidden/>
              </w:rPr>
            </w:r>
            <w:r w:rsidR="00CA3955" w:rsidRPr="00B30707">
              <w:rPr>
                <w:rFonts w:ascii="Arial" w:hAnsi="Arial" w:cs="Arial"/>
                <w:noProof/>
                <w:webHidden/>
              </w:rPr>
              <w:fldChar w:fldCharType="separate"/>
            </w:r>
            <w:r w:rsidR="00AD0C93" w:rsidRPr="00B30707">
              <w:rPr>
                <w:rFonts w:ascii="Arial" w:hAnsi="Arial" w:cs="Arial"/>
                <w:noProof/>
                <w:webHidden/>
              </w:rPr>
              <w:t>2</w:t>
            </w:r>
            <w:r w:rsidR="00CA3955" w:rsidRPr="00B30707">
              <w:rPr>
                <w:rFonts w:ascii="Arial" w:hAnsi="Arial" w:cs="Arial"/>
                <w:noProof/>
                <w:webHidden/>
              </w:rPr>
              <w:fldChar w:fldCharType="end"/>
            </w:r>
          </w:hyperlink>
        </w:p>
        <w:p w14:paraId="6ACF5BF7" w14:textId="7D9D3EE4" w:rsidR="00CA3955" w:rsidRPr="00B30707" w:rsidRDefault="00EA4D01">
          <w:pPr>
            <w:pStyle w:val="TOC1"/>
            <w:tabs>
              <w:tab w:val="right" w:pos="9350"/>
            </w:tabs>
            <w:rPr>
              <w:rFonts w:ascii="Arial" w:eastAsiaTheme="minorEastAsia" w:hAnsi="Arial" w:cs="Arial"/>
              <w:noProof/>
              <w:kern w:val="2"/>
              <w:lang w:val="en-IN"/>
              <w14:ligatures w14:val="standardContextual"/>
            </w:rPr>
          </w:pPr>
          <w:hyperlink w:anchor="_Toc196335325" w:history="1">
            <w:r w:rsidR="00CA3955" w:rsidRPr="00B30707">
              <w:rPr>
                <w:rStyle w:val="Hyperlink"/>
                <w:rFonts w:ascii="Arial" w:hAnsi="Arial" w:cs="Arial"/>
                <w:noProof/>
              </w:rPr>
              <w:t>Brand Extension</w:t>
            </w:r>
            <w:r w:rsidR="00CA3955" w:rsidRPr="00B30707">
              <w:rPr>
                <w:rFonts w:ascii="Arial" w:hAnsi="Arial" w:cs="Arial"/>
                <w:noProof/>
                <w:webHidden/>
              </w:rPr>
              <w:tab/>
            </w:r>
            <w:r w:rsidR="00CA3955" w:rsidRPr="00B30707">
              <w:rPr>
                <w:rFonts w:ascii="Arial" w:hAnsi="Arial" w:cs="Arial"/>
                <w:noProof/>
                <w:webHidden/>
              </w:rPr>
              <w:fldChar w:fldCharType="begin"/>
            </w:r>
            <w:r w:rsidR="00CA3955" w:rsidRPr="00B30707">
              <w:rPr>
                <w:rFonts w:ascii="Arial" w:hAnsi="Arial" w:cs="Arial"/>
                <w:noProof/>
                <w:webHidden/>
              </w:rPr>
              <w:instrText xml:space="preserve"> PAGEREF _Toc196335325 \h </w:instrText>
            </w:r>
            <w:r w:rsidR="00CA3955" w:rsidRPr="00B30707">
              <w:rPr>
                <w:rFonts w:ascii="Arial" w:hAnsi="Arial" w:cs="Arial"/>
                <w:noProof/>
                <w:webHidden/>
              </w:rPr>
            </w:r>
            <w:r w:rsidR="00CA3955" w:rsidRPr="00B30707">
              <w:rPr>
                <w:rFonts w:ascii="Arial" w:hAnsi="Arial" w:cs="Arial"/>
                <w:noProof/>
                <w:webHidden/>
              </w:rPr>
              <w:fldChar w:fldCharType="separate"/>
            </w:r>
            <w:r w:rsidR="00AD0C93" w:rsidRPr="00B30707">
              <w:rPr>
                <w:rFonts w:ascii="Arial" w:hAnsi="Arial" w:cs="Arial"/>
                <w:noProof/>
                <w:webHidden/>
              </w:rPr>
              <w:t>2</w:t>
            </w:r>
            <w:r w:rsidR="00CA3955" w:rsidRPr="00B30707">
              <w:rPr>
                <w:rFonts w:ascii="Arial" w:hAnsi="Arial" w:cs="Arial"/>
                <w:noProof/>
                <w:webHidden/>
              </w:rPr>
              <w:fldChar w:fldCharType="end"/>
            </w:r>
          </w:hyperlink>
        </w:p>
        <w:p w14:paraId="3008109C" w14:textId="341E3CC6" w:rsidR="00CA3955" w:rsidRPr="00B30707" w:rsidRDefault="00EA4D01">
          <w:pPr>
            <w:pStyle w:val="TOC1"/>
            <w:tabs>
              <w:tab w:val="right" w:pos="9350"/>
            </w:tabs>
            <w:rPr>
              <w:rFonts w:ascii="Arial" w:eastAsiaTheme="minorEastAsia" w:hAnsi="Arial" w:cs="Arial"/>
              <w:noProof/>
              <w:kern w:val="2"/>
              <w:lang w:val="en-IN"/>
              <w14:ligatures w14:val="standardContextual"/>
            </w:rPr>
          </w:pPr>
          <w:hyperlink w:anchor="_Toc196335326" w:history="1">
            <w:r w:rsidR="00CA3955" w:rsidRPr="00B30707">
              <w:rPr>
                <w:rStyle w:val="Hyperlink"/>
                <w:rFonts w:ascii="Arial" w:hAnsi="Arial" w:cs="Arial"/>
                <w:noProof/>
              </w:rPr>
              <w:t>STP for new brand extension</w:t>
            </w:r>
            <w:r w:rsidR="00CA3955" w:rsidRPr="00B30707">
              <w:rPr>
                <w:rFonts w:ascii="Arial" w:hAnsi="Arial" w:cs="Arial"/>
                <w:noProof/>
                <w:webHidden/>
              </w:rPr>
              <w:tab/>
            </w:r>
            <w:r w:rsidR="00CA3955" w:rsidRPr="00B30707">
              <w:rPr>
                <w:rFonts w:ascii="Arial" w:hAnsi="Arial" w:cs="Arial"/>
                <w:noProof/>
                <w:webHidden/>
              </w:rPr>
              <w:fldChar w:fldCharType="begin"/>
            </w:r>
            <w:r w:rsidR="00CA3955" w:rsidRPr="00B30707">
              <w:rPr>
                <w:rFonts w:ascii="Arial" w:hAnsi="Arial" w:cs="Arial"/>
                <w:noProof/>
                <w:webHidden/>
              </w:rPr>
              <w:instrText xml:space="preserve"> PAGEREF _Toc196335326 \h </w:instrText>
            </w:r>
            <w:r w:rsidR="00CA3955" w:rsidRPr="00B30707">
              <w:rPr>
                <w:rFonts w:ascii="Arial" w:hAnsi="Arial" w:cs="Arial"/>
                <w:noProof/>
                <w:webHidden/>
              </w:rPr>
            </w:r>
            <w:r w:rsidR="00CA3955" w:rsidRPr="00B30707">
              <w:rPr>
                <w:rFonts w:ascii="Arial" w:hAnsi="Arial" w:cs="Arial"/>
                <w:noProof/>
                <w:webHidden/>
              </w:rPr>
              <w:fldChar w:fldCharType="separate"/>
            </w:r>
            <w:r w:rsidR="00AD0C93" w:rsidRPr="00B30707">
              <w:rPr>
                <w:rFonts w:ascii="Arial" w:hAnsi="Arial" w:cs="Arial"/>
                <w:noProof/>
                <w:webHidden/>
              </w:rPr>
              <w:t>4</w:t>
            </w:r>
            <w:r w:rsidR="00CA3955" w:rsidRPr="00B30707">
              <w:rPr>
                <w:rFonts w:ascii="Arial" w:hAnsi="Arial" w:cs="Arial"/>
                <w:noProof/>
                <w:webHidden/>
              </w:rPr>
              <w:fldChar w:fldCharType="end"/>
            </w:r>
          </w:hyperlink>
        </w:p>
        <w:p w14:paraId="40721081" w14:textId="73047C0B" w:rsidR="00CA3955" w:rsidRPr="00B30707" w:rsidRDefault="00EA4D01">
          <w:pPr>
            <w:pStyle w:val="TOC1"/>
            <w:tabs>
              <w:tab w:val="right" w:pos="9350"/>
            </w:tabs>
            <w:rPr>
              <w:rFonts w:ascii="Arial" w:eastAsiaTheme="minorEastAsia" w:hAnsi="Arial" w:cs="Arial"/>
              <w:noProof/>
              <w:kern w:val="2"/>
              <w:lang w:val="en-IN"/>
              <w14:ligatures w14:val="standardContextual"/>
            </w:rPr>
          </w:pPr>
          <w:hyperlink w:anchor="_Toc196335327" w:history="1">
            <w:r w:rsidR="00CA3955" w:rsidRPr="00B30707">
              <w:rPr>
                <w:rStyle w:val="Hyperlink"/>
                <w:rFonts w:ascii="Arial" w:hAnsi="Arial" w:cs="Arial"/>
                <w:noProof/>
              </w:rPr>
              <w:t>Customer personal profile</w:t>
            </w:r>
            <w:r w:rsidR="00CA3955" w:rsidRPr="00B30707">
              <w:rPr>
                <w:rFonts w:ascii="Arial" w:hAnsi="Arial" w:cs="Arial"/>
                <w:noProof/>
                <w:webHidden/>
              </w:rPr>
              <w:tab/>
            </w:r>
            <w:r w:rsidR="00CA3955" w:rsidRPr="00B30707">
              <w:rPr>
                <w:rFonts w:ascii="Arial" w:hAnsi="Arial" w:cs="Arial"/>
                <w:noProof/>
                <w:webHidden/>
              </w:rPr>
              <w:fldChar w:fldCharType="begin"/>
            </w:r>
            <w:r w:rsidR="00CA3955" w:rsidRPr="00B30707">
              <w:rPr>
                <w:rFonts w:ascii="Arial" w:hAnsi="Arial" w:cs="Arial"/>
                <w:noProof/>
                <w:webHidden/>
              </w:rPr>
              <w:instrText xml:space="preserve"> PAGEREF _Toc196335327 \h </w:instrText>
            </w:r>
            <w:r w:rsidR="00CA3955" w:rsidRPr="00B30707">
              <w:rPr>
                <w:rFonts w:ascii="Arial" w:hAnsi="Arial" w:cs="Arial"/>
                <w:noProof/>
                <w:webHidden/>
              </w:rPr>
            </w:r>
            <w:r w:rsidR="00CA3955" w:rsidRPr="00B30707">
              <w:rPr>
                <w:rFonts w:ascii="Arial" w:hAnsi="Arial" w:cs="Arial"/>
                <w:noProof/>
                <w:webHidden/>
              </w:rPr>
              <w:fldChar w:fldCharType="separate"/>
            </w:r>
            <w:r w:rsidR="00AD0C93" w:rsidRPr="00B30707">
              <w:rPr>
                <w:rFonts w:ascii="Arial" w:hAnsi="Arial" w:cs="Arial"/>
                <w:noProof/>
                <w:webHidden/>
              </w:rPr>
              <w:t>6</w:t>
            </w:r>
            <w:r w:rsidR="00CA3955" w:rsidRPr="00B30707">
              <w:rPr>
                <w:rFonts w:ascii="Arial" w:hAnsi="Arial" w:cs="Arial"/>
                <w:noProof/>
                <w:webHidden/>
              </w:rPr>
              <w:fldChar w:fldCharType="end"/>
            </w:r>
          </w:hyperlink>
        </w:p>
        <w:p w14:paraId="72F00AEA" w14:textId="5C373D5D" w:rsidR="00CA3955" w:rsidRPr="00B30707" w:rsidRDefault="00EA4D01">
          <w:pPr>
            <w:pStyle w:val="TOC1"/>
            <w:tabs>
              <w:tab w:val="right" w:pos="9350"/>
            </w:tabs>
            <w:rPr>
              <w:rFonts w:ascii="Arial" w:eastAsiaTheme="minorEastAsia" w:hAnsi="Arial" w:cs="Arial"/>
              <w:noProof/>
              <w:kern w:val="2"/>
              <w:lang w:val="en-IN"/>
              <w14:ligatures w14:val="standardContextual"/>
            </w:rPr>
          </w:pPr>
          <w:hyperlink w:anchor="_Toc196335328" w:history="1">
            <w:r w:rsidR="00CA3955" w:rsidRPr="00B30707">
              <w:rPr>
                <w:rStyle w:val="Hyperlink"/>
                <w:rFonts w:ascii="Arial" w:hAnsi="Arial" w:cs="Arial"/>
                <w:noProof/>
              </w:rPr>
              <w:t>Marketing mix strategy</w:t>
            </w:r>
            <w:r w:rsidR="00CA3955" w:rsidRPr="00B30707">
              <w:rPr>
                <w:rFonts w:ascii="Arial" w:hAnsi="Arial" w:cs="Arial"/>
                <w:noProof/>
                <w:webHidden/>
              </w:rPr>
              <w:tab/>
            </w:r>
            <w:r w:rsidR="00CA3955" w:rsidRPr="00B30707">
              <w:rPr>
                <w:rFonts w:ascii="Arial" w:hAnsi="Arial" w:cs="Arial"/>
                <w:noProof/>
                <w:webHidden/>
              </w:rPr>
              <w:fldChar w:fldCharType="begin"/>
            </w:r>
            <w:r w:rsidR="00CA3955" w:rsidRPr="00B30707">
              <w:rPr>
                <w:rFonts w:ascii="Arial" w:hAnsi="Arial" w:cs="Arial"/>
                <w:noProof/>
                <w:webHidden/>
              </w:rPr>
              <w:instrText xml:space="preserve"> PAGEREF _Toc196335328 \h </w:instrText>
            </w:r>
            <w:r w:rsidR="00CA3955" w:rsidRPr="00B30707">
              <w:rPr>
                <w:rFonts w:ascii="Arial" w:hAnsi="Arial" w:cs="Arial"/>
                <w:noProof/>
                <w:webHidden/>
              </w:rPr>
            </w:r>
            <w:r w:rsidR="00CA3955" w:rsidRPr="00B30707">
              <w:rPr>
                <w:rFonts w:ascii="Arial" w:hAnsi="Arial" w:cs="Arial"/>
                <w:noProof/>
                <w:webHidden/>
              </w:rPr>
              <w:fldChar w:fldCharType="separate"/>
            </w:r>
            <w:r w:rsidR="00AD0C93" w:rsidRPr="00B30707">
              <w:rPr>
                <w:rFonts w:ascii="Arial" w:hAnsi="Arial" w:cs="Arial"/>
                <w:noProof/>
                <w:webHidden/>
              </w:rPr>
              <w:t>8</w:t>
            </w:r>
            <w:r w:rsidR="00CA3955" w:rsidRPr="00B30707">
              <w:rPr>
                <w:rFonts w:ascii="Arial" w:hAnsi="Arial" w:cs="Arial"/>
                <w:noProof/>
                <w:webHidden/>
              </w:rPr>
              <w:fldChar w:fldCharType="end"/>
            </w:r>
          </w:hyperlink>
        </w:p>
        <w:p w14:paraId="7DDF9BFB" w14:textId="18B13CBB" w:rsidR="00CA3955" w:rsidRPr="00B30707" w:rsidRDefault="00EA4D01">
          <w:pPr>
            <w:pStyle w:val="TOC1"/>
            <w:tabs>
              <w:tab w:val="right" w:pos="9350"/>
            </w:tabs>
            <w:rPr>
              <w:rFonts w:ascii="Arial" w:eastAsiaTheme="minorEastAsia" w:hAnsi="Arial" w:cs="Arial"/>
              <w:noProof/>
              <w:kern w:val="2"/>
              <w:lang w:val="en-IN"/>
              <w14:ligatures w14:val="standardContextual"/>
            </w:rPr>
          </w:pPr>
          <w:hyperlink w:anchor="_Toc196335329" w:history="1">
            <w:r w:rsidR="00CA3955" w:rsidRPr="00B30707">
              <w:rPr>
                <w:rStyle w:val="Hyperlink"/>
                <w:rFonts w:ascii="Arial" w:hAnsi="Arial" w:cs="Arial"/>
                <w:noProof/>
              </w:rPr>
              <w:t>Conclusion</w:t>
            </w:r>
            <w:r w:rsidR="00CA3955" w:rsidRPr="00B30707">
              <w:rPr>
                <w:rFonts w:ascii="Arial" w:hAnsi="Arial" w:cs="Arial"/>
                <w:noProof/>
                <w:webHidden/>
              </w:rPr>
              <w:tab/>
            </w:r>
            <w:r w:rsidR="00CA3955" w:rsidRPr="00B30707">
              <w:rPr>
                <w:rFonts w:ascii="Arial" w:hAnsi="Arial" w:cs="Arial"/>
                <w:noProof/>
                <w:webHidden/>
              </w:rPr>
              <w:fldChar w:fldCharType="begin"/>
            </w:r>
            <w:r w:rsidR="00CA3955" w:rsidRPr="00B30707">
              <w:rPr>
                <w:rFonts w:ascii="Arial" w:hAnsi="Arial" w:cs="Arial"/>
                <w:noProof/>
                <w:webHidden/>
              </w:rPr>
              <w:instrText xml:space="preserve"> PAGEREF _Toc196335329 \h </w:instrText>
            </w:r>
            <w:r w:rsidR="00CA3955" w:rsidRPr="00B30707">
              <w:rPr>
                <w:rFonts w:ascii="Arial" w:hAnsi="Arial" w:cs="Arial"/>
                <w:noProof/>
                <w:webHidden/>
              </w:rPr>
            </w:r>
            <w:r w:rsidR="00CA3955" w:rsidRPr="00B30707">
              <w:rPr>
                <w:rFonts w:ascii="Arial" w:hAnsi="Arial" w:cs="Arial"/>
                <w:noProof/>
                <w:webHidden/>
              </w:rPr>
              <w:fldChar w:fldCharType="separate"/>
            </w:r>
            <w:r w:rsidR="00AD0C93" w:rsidRPr="00B30707">
              <w:rPr>
                <w:rFonts w:ascii="Arial" w:hAnsi="Arial" w:cs="Arial"/>
                <w:noProof/>
                <w:webHidden/>
              </w:rPr>
              <w:t>10</w:t>
            </w:r>
            <w:r w:rsidR="00CA3955" w:rsidRPr="00B30707">
              <w:rPr>
                <w:rFonts w:ascii="Arial" w:hAnsi="Arial" w:cs="Arial"/>
                <w:noProof/>
                <w:webHidden/>
              </w:rPr>
              <w:fldChar w:fldCharType="end"/>
            </w:r>
          </w:hyperlink>
        </w:p>
        <w:p w14:paraId="066FD875" w14:textId="3565755E" w:rsidR="00CA3955" w:rsidRPr="00B30707" w:rsidRDefault="00EA4D01">
          <w:pPr>
            <w:pStyle w:val="TOC1"/>
            <w:tabs>
              <w:tab w:val="right" w:pos="9350"/>
            </w:tabs>
            <w:rPr>
              <w:rFonts w:ascii="Arial" w:eastAsiaTheme="minorEastAsia" w:hAnsi="Arial" w:cs="Arial"/>
              <w:noProof/>
              <w:kern w:val="2"/>
              <w:lang w:val="en-IN"/>
              <w14:ligatures w14:val="standardContextual"/>
            </w:rPr>
          </w:pPr>
          <w:hyperlink w:anchor="_Toc196335330" w:history="1">
            <w:r w:rsidR="00CA3955" w:rsidRPr="00B30707">
              <w:rPr>
                <w:rStyle w:val="Hyperlink"/>
                <w:rFonts w:ascii="Arial" w:hAnsi="Arial" w:cs="Arial"/>
                <w:noProof/>
              </w:rPr>
              <w:t>References</w:t>
            </w:r>
            <w:r w:rsidR="00CA3955" w:rsidRPr="00B30707">
              <w:rPr>
                <w:rFonts w:ascii="Arial" w:hAnsi="Arial" w:cs="Arial"/>
                <w:noProof/>
                <w:webHidden/>
              </w:rPr>
              <w:tab/>
            </w:r>
            <w:r w:rsidR="00CA3955" w:rsidRPr="00B30707">
              <w:rPr>
                <w:rFonts w:ascii="Arial" w:hAnsi="Arial" w:cs="Arial"/>
                <w:noProof/>
                <w:webHidden/>
              </w:rPr>
              <w:fldChar w:fldCharType="begin"/>
            </w:r>
            <w:r w:rsidR="00CA3955" w:rsidRPr="00B30707">
              <w:rPr>
                <w:rFonts w:ascii="Arial" w:hAnsi="Arial" w:cs="Arial"/>
                <w:noProof/>
                <w:webHidden/>
              </w:rPr>
              <w:instrText xml:space="preserve"> PAGEREF _Toc196335330 \h </w:instrText>
            </w:r>
            <w:r w:rsidR="00CA3955" w:rsidRPr="00B30707">
              <w:rPr>
                <w:rFonts w:ascii="Arial" w:hAnsi="Arial" w:cs="Arial"/>
                <w:noProof/>
                <w:webHidden/>
              </w:rPr>
            </w:r>
            <w:r w:rsidR="00CA3955" w:rsidRPr="00B30707">
              <w:rPr>
                <w:rFonts w:ascii="Arial" w:hAnsi="Arial" w:cs="Arial"/>
                <w:noProof/>
                <w:webHidden/>
              </w:rPr>
              <w:fldChar w:fldCharType="separate"/>
            </w:r>
            <w:r w:rsidR="00AD0C93" w:rsidRPr="00B30707">
              <w:rPr>
                <w:rFonts w:ascii="Arial" w:hAnsi="Arial" w:cs="Arial"/>
                <w:noProof/>
                <w:webHidden/>
              </w:rPr>
              <w:t>11</w:t>
            </w:r>
            <w:r w:rsidR="00CA3955" w:rsidRPr="00B30707">
              <w:rPr>
                <w:rFonts w:ascii="Arial" w:hAnsi="Arial" w:cs="Arial"/>
                <w:noProof/>
                <w:webHidden/>
              </w:rPr>
              <w:fldChar w:fldCharType="end"/>
            </w:r>
          </w:hyperlink>
        </w:p>
        <w:p w14:paraId="25586276" w14:textId="0BCFC61E" w:rsidR="00BA20BB" w:rsidRPr="00477ACB" w:rsidRDefault="00D654B3">
          <w:pPr>
            <w:widowControl w:val="0"/>
            <w:tabs>
              <w:tab w:val="right" w:pos="12000"/>
            </w:tabs>
            <w:spacing w:before="60"/>
            <w:rPr>
              <w:color w:val="000000"/>
            </w:rPr>
          </w:pPr>
          <w:r w:rsidRPr="00477ACB">
            <w:fldChar w:fldCharType="end"/>
          </w:r>
        </w:p>
      </w:sdtContent>
    </w:sdt>
    <w:p w14:paraId="4AC61EBC" w14:textId="77777777" w:rsidR="00BA20BB" w:rsidRPr="00477ACB" w:rsidRDefault="00D654B3">
      <w:pPr>
        <w:jc w:val="left"/>
        <w:rPr>
          <w:b/>
          <w:sz w:val="34"/>
          <w:szCs w:val="34"/>
        </w:rPr>
      </w:pPr>
      <w:r w:rsidRPr="00477ACB">
        <w:br w:type="page"/>
      </w:r>
    </w:p>
    <w:p w14:paraId="2D95F248" w14:textId="77777777" w:rsidR="00BA20BB" w:rsidRPr="00AD0C93" w:rsidRDefault="00D654B3">
      <w:pPr>
        <w:pStyle w:val="Heading1"/>
        <w:rPr>
          <w:rFonts w:ascii="Arial" w:hAnsi="Arial" w:cs="Arial"/>
        </w:rPr>
      </w:pPr>
      <w:bookmarkStart w:id="2" w:name="_Toc196335324"/>
      <w:r w:rsidRPr="00AD0C93">
        <w:rPr>
          <w:rFonts w:ascii="Arial" w:hAnsi="Arial" w:cs="Arial"/>
        </w:rPr>
        <w:lastRenderedPageBreak/>
        <w:t>Introduction</w:t>
      </w:r>
      <w:bookmarkEnd w:id="2"/>
    </w:p>
    <w:p w14:paraId="6C7C81C8" w14:textId="796263E8" w:rsidR="00BA20BB" w:rsidRPr="00AD0C93" w:rsidRDefault="00D654B3">
      <w:pPr>
        <w:rPr>
          <w:rFonts w:ascii="Arial" w:hAnsi="Arial" w:cs="Arial"/>
          <w:b/>
          <w:i/>
        </w:rPr>
      </w:pPr>
      <w:r w:rsidRPr="00AD0C93">
        <w:rPr>
          <w:rFonts w:ascii="Arial" w:hAnsi="Arial" w:cs="Arial"/>
          <w:b/>
          <w:i/>
        </w:rPr>
        <w:t xml:space="preserve">Brief overview of </w:t>
      </w:r>
      <w:r w:rsidR="00477ACB" w:rsidRPr="00AD0C93">
        <w:rPr>
          <w:rFonts w:ascii="Arial" w:hAnsi="Arial" w:cs="Arial"/>
          <w:b/>
          <w:i/>
        </w:rPr>
        <w:t>McDonald’s</w:t>
      </w:r>
      <w:r w:rsidRPr="00AD0C93">
        <w:rPr>
          <w:rFonts w:ascii="Arial" w:hAnsi="Arial" w:cs="Arial"/>
          <w:b/>
          <w:i/>
        </w:rPr>
        <w:t xml:space="preserve"> </w:t>
      </w:r>
    </w:p>
    <w:p w14:paraId="7F8BB663" w14:textId="4FA7391B" w:rsidR="00BA20BB" w:rsidRPr="00AD0C93" w:rsidRDefault="00477ACB">
      <w:pPr>
        <w:rPr>
          <w:rFonts w:ascii="Arial" w:hAnsi="Arial" w:cs="Arial"/>
        </w:rPr>
      </w:pPr>
      <w:r w:rsidRPr="00AD0C93">
        <w:rPr>
          <w:rFonts w:ascii="Arial" w:hAnsi="Arial" w:cs="Arial"/>
        </w:rPr>
        <w:t>McDonald’s started their journey in 1954 with a small restaurant and now they are proudly becoming one of the leading food service brands in the world with approximately 36,000 restaurants and an expansion around hundred countries (McDonald’s, 2025). Brand awareness of McDonald’s in the United States was more than 97% in 2024 and approximately 61% restaurant chain customers use McDonald’s and 56% of them preferred to select the brand McDonald’s (Kunst, 2024). The company is well known for its signature items like World Famous Fries, Egg McMuffin, McChicken and Filet-O-Fish sandwich, various types of Burgers with nutritional value (McDonald’s, 2024). McDonald’s primarily operated the quick service restaurant (QSR) segment, the brand has been recognised for its affordability, convenience and iconic golden arch and it also caters to its millions of customers daily.</w:t>
      </w:r>
    </w:p>
    <w:p w14:paraId="2DE0E0FD" w14:textId="77777777" w:rsidR="00BA20BB" w:rsidRPr="00AD0C93" w:rsidRDefault="00D654B3">
      <w:pPr>
        <w:rPr>
          <w:rFonts w:ascii="Arial" w:hAnsi="Arial" w:cs="Arial"/>
          <w:b/>
          <w:i/>
        </w:rPr>
      </w:pPr>
      <w:r w:rsidRPr="00AD0C93">
        <w:rPr>
          <w:rFonts w:ascii="Arial" w:hAnsi="Arial" w:cs="Arial"/>
          <w:b/>
          <w:i/>
        </w:rPr>
        <w:t>Purpose of study</w:t>
      </w:r>
    </w:p>
    <w:p w14:paraId="2724087A" w14:textId="747360DB" w:rsidR="00BA20BB" w:rsidRPr="00AD0C93" w:rsidRDefault="00D654B3">
      <w:pPr>
        <w:rPr>
          <w:rFonts w:ascii="Arial" w:hAnsi="Arial" w:cs="Arial"/>
        </w:rPr>
      </w:pPr>
      <w:r w:rsidRPr="00AD0C93">
        <w:rPr>
          <w:rFonts w:ascii="Arial" w:hAnsi="Arial" w:cs="Arial"/>
        </w:rPr>
        <w:t xml:space="preserve">The purpose of the study is to explore the potential for the brand </w:t>
      </w:r>
      <w:r w:rsidR="00477ACB" w:rsidRPr="00AD0C93">
        <w:rPr>
          <w:rFonts w:ascii="Arial" w:hAnsi="Arial" w:cs="Arial"/>
        </w:rPr>
        <w:t>McDonald’s</w:t>
      </w:r>
      <w:r w:rsidRPr="00AD0C93">
        <w:rPr>
          <w:rFonts w:ascii="Arial" w:hAnsi="Arial" w:cs="Arial"/>
        </w:rPr>
        <w:t xml:space="preserve"> to expand its new product line that included</w:t>
      </w:r>
      <w:r w:rsidRPr="00AD0C93">
        <w:rPr>
          <w:rFonts w:ascii="Arial" w:hAnsi="Arial" w:cs="Arial"/>
          <w:b/>
          <w:i/>
        </w:rPr>
        <w:t xml:space="preserve"> organic and gluten free burgers</w:t>
      </w:r>
      <w:r w:rsidRPr="00AD0C93">
        <w:rPr>
          <w:rFonts w:ascii="Arial" w:hAnsi="Arial" w:cs="Arial"/>
        </w:rPr>
        <w:t xml:space="preserve"> in response to the changing trends and growing demand to </w:t>
      </w:r>
      <w:r w:rsidR="00477ACB" w:rsidRPr="00AD0C93">
        <w:rPr>
          <w:rFonts w:ascii="Arial" w:hAnsi="Arial" w:cs="Arial"/>
        </w:rPr>
        <w:t>health-conscious</w:t>
      </w:r>
      <w:r w:rsidRPr="00AD0C93">
        <w:rPr>
          <w:rFonts w:ascii="Arial" w:hAnsi="Arial" w:cs="Arial"/>
        </w:rPr>
        <w:t xml:space="preserve"> </w:t>
      </w:r>
      <w:r w:rsidR="00477ACB" w:rsidRPr="00AD0C93">
        <w:rPr>
          <w:rFonts w:ascii="Arial" w:hAnsi="Arial" w:cs="Arial"/>
        </w:rPr>
        <w:t>fast-food</w:t>
      </w:r>
      <w:r w:rsidRPr="00AD0C93">
        <w:rPr>
          <w:rFonts w:ascii="Arial" w:hAnsi="Arial" w:cs="Arial"/>
        </w:rPr>
        <w:t xml:space="preserve"> options. With the rising awareness for dietary restrictions as well as organic food benefits customers are increasingly searching for menu options that add specific nutritional lifestyles. As reported by the US, the organic food market touched its sales volume to more than $61.7 billion in 2022 and increased by more than 4% in 2021 (</w:t>
      </w:r>
      <w:proofErr w:type="spellStart"/>
      <w:r w:rsidRPr="00AD0C93">
        <w:rPr>
          <w:rFonts w:ascii="Arial" w:hAnsi="Arial" w:cs="Arial"/>
        </w:rPr>
        <w:t>Gelski</w:t>
      </w:r>
      <w:proofErr w:type="spellEnd"/>
      <w:r w:rsidRPr="00AD0C93">
        <w:rPr>
          <w:rFonts w:ascii="Arial" w:hAnsi="Arial" w:cs="Arial"/>
        </w:rPr>
        <w:t xml:space="preserve">, 2023). This statistic suggested a viable market for such new offerings within the </w:t>
      </w:r>
      <w:r w:rsidR="00477ACB" w:rsidRPr="00AD0C93">
        <w:rPr>
          <w:rFonts w:ascii="Arial" w:hAnsi="Arial" w:cs="Arial"/>
        </w:rPr>
        <w:t>fast-food</w:t>
      </w:r>
      <w:r w:rsidRPr="00AD0C93">
        <w:rPr>
          <w:rFonts w:ascii="Arial" w:hAnsi="Arial" w:cs="Arial"/>
        </w:rPr>
        <w:t xml:space="preserve"> industry.</w:t>
      </w:r>
    </w:p>
    <w:p w14:paraId="2C65FD7F" w14:textId="026A517D" w:rsidR="00BA20BB" w:rsidRPr="00AD0C93" w:rsidRDefault="00D654B3">
      <w:pPr>
        <w:rPr>
          <w:rFonts w:ascii="Arial" w:hAnsi="Arial" w:cs="Arial"/>
        </w:rPr>
      </w:pPr>
      <w:r w:rsidRPr="00AD0C93">
        <w:rPr>
          <w:rFonts w:ascii="Arial" w:hAnsi="Arial" w:cs="Arial"/>
        </w:rPr>
        <w:t xml:space="preserve">The report is going to assess the potential benefit feasibility and challenges of introducing a gluten free organic option into the menu of </w:t>
      </w:r>
      <w:r w:rsidR="00477ACB" w:rsidRPr="00AD0C93">
        <w:rPr>
          <w:rFonts w:ascii="Arial" w:hAnsi="Arial" w:cs="Arial"/>
        </w:rPr>
        <w:t>McDonald’s</w:t>
      </w:r>
      <w:r w:rsidRPr="00AD0C93">
        <w:rPr>
          <w:rFonts w:ascii="Arial" w:hAnsi="Arial" w:cs="Arial"/>
        </w:rPr>
        <w:t xml:space="preserve"> supported by the changing trends and data of consumers with a marketing mix strategy.</w:t>
      </w:r>
    </w:p>
    <w:p w14:paraId="5FBACE6C" w14:textId="77777777" w:rsidR="00BA20BB" w:rsidRPr="00AD0C93" w:rsidRDefault="00D654B3">
      <w:pPr>
        <w:pStyle w:val="Heading1"/>
        <w:rPr>
          <w:rFonts w:ascii="Arial" w:hAnsi="Arial" w:cs="Arial"/>
        </w:rPr>
      </w:pPr>
      <w:bookmarkStart w:id="3" w:name="_Toc196335325"/>
      <w:r w:rsidRPr="00AD0C93">
        <w:rPr>
          <w:rFonts w:ascii="Arial" w:hAnsi="Arial" w:cs="Arial"/>
        </w:rPr>
        <w:t>Brand Extension</w:t>
      </w:r>
      <w:bookmarkEnd w:id="3"/>
      <w:r w:rsidRPr="00AD0C93">
        <w:rPr>
          <w:rFonts w:ascii="Arial" w:hAnsi="Arial" w:cs="Arial"/>
        </w:rPr>
        <w:t xml:space="preserve"> </w:t>
      </w:r>
    </w:p>
    <w:p w14:paraId="1C8DE48C" w14:textId="740BCFED" w:rsidR="00BA20BB" w:rsidRPr="00AD0C93" w:rsidRDefault="00D654B3">
      <w:pPr>
        <w:rPr>
          <w:rFonts w:ascii="Arial" w:hAnsi="Arial" w:cs="Arial"/>
        </w:rPr>
      </w:pPr>
      <w:r w:rsidRPr="00AD0C93">
        <w:rPr>
          <w:rFonts w:ascii="Arial" w:hAnsi="Arial" w:cs="Arial"/>
        </w:rPr>
        <w:t xml:space="preserve">The proposed brand extension involved </w:t>
      </w:r>
      <w:r w:rsidR="00477ACB" w:rsidRPr="00AD0C93">
        <w:rPr>
          <w:rFonts w:ascii="Arial" w:hAnsi="Arial" w:cs="Arial"/>
        </w:rPr>
        <w:t>an</w:t>
      </w:r>
      <w:r w:rsidRPr="00AD0C93">
        <w:rPr>
          <w:rFonts w:ascii="Arial" w:hAnsi="Arial" w:cs="Arial"/>
        </w:rPr>
        <w:t xml:space="preserve"> organic and gluten free burger option by </w:t>
      </w:r>
      <w:r w:rsidR="00477ACB" w:rsidRPr="00AD0C93">
        <w:rPr>
          <w:rFonts w:ascii="Arial" w:hAnsi="Arial" w:cs="Arial"/>
        </w:rPr>
        <w:t>McDonald’s</w:t>
      </w:r>
      <w:r w:rsidRPr="00AD0C93">
        <w:rPr>
          <w:rFonts w:ascii="Arial" w:hAnsi="Arial" w:cs="Arial"/>
        </w:rPr>
        <w:t xml:space="preserve"> for catering to the growing demographic of health conscious and tragedy restricted consumers. The new menu item will use certified organic ingredients like grass fed beef or </w:t>
      </w:r>
      <w:r w:rsidR="00477ACB" w:rsidRPr="00AD0C93">
        <w:rPr>
          <w:rFonts w:ascii="Arial" w:hAnsi="Arial" w:cs="Arial"/>
        </w:rPr>
        <w:t>plant-based</w:t>
      </w:r>
      <w:r w:rsidRPr="00AD0C93">
        <w:rPr>
          <w:rFonts w:ascii="Arial" w:hAnsi="Arial" w:cs="Arial"/>
        </w:rPr>
        <w:t xml:space="preserve"> patties, organic vegetables, whole grain or gluten free bun, and condiments. This new product line will be branched under a sub-label like ‘</w:t>
      </w:r>
      <w:r w:rsidRPr="00AD0C93">
        <w:rPr>
          <w:rFonts w:ascii="Arial" w:hAnsi="Arial" w:cs="Arial"/>
          <w:b/>
          <w:i/>
        </w:rPr>
        <w:t>McNature</w:t>
      </w:r>
      <w:r w:rsidRPr="00AD0C93">
        <w:rPr>
          <w:rFonts w:ascii="Arial" w:hAnsi="Arial" w:cs="Arial"/>
        </w:rPr>
        <w:t xml:space="preserve">’ for </w:t>
      </w:r>
      <w:r w:rsidRPr="00AD0C93">
        <w:rPr>
          <w:rFonts w:ascii="Arial" w:hAnsi="Arial" w:cs="Arial"/>
        </w:rPr>
        <w:lastRenderedPageBreak/>
        <w:t xml:space="preserve">distinguishing it from core offering while remaining under the umbrella of </w:t>
      </w:r>
      <w:r w:rsidR="00477ACB" w:rsidRPr="00AD0C93">
        <w:rPr>
          <w:rFonts w:ascii="Arial" w:hAnsi="Arial" w:cs="Arial"/>
        </w:rPr>
        <w:t>McDonald’s</w:t>
      </w:r>
      <w:r w:rsidRPr="00AD0C93">
        <w:rPr>
          <w:rFonts w:ascii="Arial" w:hAnsi="Arial" w:cs="Arial"/>
        </w:rPr>
        <w:t>. B</w:t>
      </w:r>
      <w:r w:rsidR="00477ACB" w:rsidRPr="00AD0C93">
        <w:rPr>
          <w:rFonts w:ascii="Arial" w:hAnsi="Arial" w:cs="Arial"/>
        </w:rPr>
        <w:t>urger</w:t>
      </w:r>
      <w:r w:rsidRPr="00AD0C93">
        <w:rPr>
          <w:rFonts w:ascii="Arial" w:hAnsi="Arial" w:cs="Arial"/>
        </w:rPr>
        <w:t xml:space="preserve"> is an integral part of the menu of </w:t>
      </w:r>
      <w:r w:rsidR="00477ACB" w:rsidRPr="00AD0C93">
        <w:rPr>
          <w:rFonts w:ascii="Arial" w:hAnsi="Arial" w:cs="Arial"/>
        </w:rPr>
        <w:t>MacDonald’s</w:t>
      </w:r>
      <w:r w:rsidRPr="00AD0C93">
        <w:rPr>
          <w:rFonts w:ascii="Arial" w:hAnsi="Arial" w:cs="Arial"/>
        </w:rPr>
        <w:t xml:space="preserve"> and they made commitment to more production of sustainable beef and they 98.8% beep for their restaurant supported deforestation-free supply chain and they use 100% of their palm oil in their restaurant as an ingredient to support more sustainability (</w:t>
      </w:r>
      <w:r w:rsidR="00477ACB" w:rsidRPr="00AD0C93">
        <w:rPr>
          <w:rFonts w:ascii="Arial" w:hAnsi="Arial" w:cs="Arial"/>
        </w:rPr>
        <w:t>McDonald’s</w:t>
      </w:r>
      <w:r w:rsidRPr="00AD0C93">
        <w:rPr>
          <w:rFonts w:ascii="Arial" w:hAnsi="Arial" w:cs="Arial"/>
        </w:rPr>
        <w:t>, 2025b).</w:t>
      </w:r>
    </w:p>
    <w:p w14:paraId="0A858423" w14:textId="574BD287" w:rsidR="00BA20BB" w:rsidRPr="00AD0C93" w:rsidRDefault="00D654B3">
      <w:pPr>
        <w:rPr>
          <w:rFonts w:ascii="Arial" w:hAnsi="Arial" w:cs="Arial"/>
          <w:b/>
          <w:u w:val="single"/>
        </w:rPr>
      </w:pPr>
      <w:r w:rsidRPr="00AD0C93">
        <w:rPr>
          <w:rFonts w:ascii="Arial" w:hAnsi="Arial" w:cs="Arial"/>
          <w:b/>
          <w:u w:val="single"/>
        </w:rPr>
        <w:t xml:space="preserve">Alignment with brand value and market position of </w:t>
      </w:r>
      <w:r w:rsidR="00477ACB" w:rsidRPr="00AD0C93">
        <w:rPr>
          <w:rFonts w:ascii="Arial" w:hAnsi="Arial" w:cs="Arial"/>
          <w:b/>
          <w:u w:val="single"/>
        </w:rPr>
        <w:t>McDonald’s</w:t>
      </w:r>
    </w:p>
    <w:p w14:paraId="3F2AEBD0" w14:textId="64091273" w:rsidR="00BA20BB" w:rsidRPr="00AD0C93" w:rsidRDefault="00D654B3">
      <w:pPr>
        <w:rPr>
          <w:rFonts w:ascii="Arial" w:hAnsi="Arial" w:cs="Arial"/>
        </w:rPr>
      </w:pPr>
      <w:r w:rsidRPr="00AD0C93">
        <w:rPr>
          <w:rFonts w:ascii="Arial" w:hAnsi="Arial" w:cs="Arial"/>
        </w:rPr>
        <w:t xml:space="preserve">Core values of </w:t>
      </w:r>
      <w:r w:rsidR="00477ACB" w:rsidRPr="00AD0C93">
        <w:rPr>
          <w:rFonts w:ascii="Arial" w:hAnsi="Arial" w:cs="Arial"/>
        </w:rPr>
        <w:t>McDonald’s</w:t>
      </w:r>
      <w:r w:rsidRPr="00AD0C93">
        <w:rPr>
          <w:rFonts w:ascii="Arial" w:hAnsi="Arial" w:cs="Arial"/>
        </w:rPr>
        <w:t xml:space="preserve"> ensure maintenance of consistency, accessibility and convenience that ensure customer satisfaction. In recent years, this brand has increasingly responded to the consumer changing trends to healthier options and greater transparency by introducing </w:t>
      </w:r>
      <w:r w:rsidRPr="00AD0C93">
        <w:rPr>
          <w:rFonts w:ascii="Arial" w:hAnsi="Arial" w:cs="Arial"/>
          <w:i/>
        </w:rPr>
        <w:t>Apple Slices</w:t>
      </w:r>
      <w:r w:rsidRPr="00AD0C93">
        <w:rPr>
          <w:rFonts w:ascii="Arial" w:hAnsi="Arial" w:cs="Arial"/>
        </w:rPr>
        <w:t xml:space="preserve"> and </w:t>
      </w:r>
      <w:r w:rsidRPr="00AD0C93">
        <w:rPr>
          <w:rFonts w:ascii="Arial" w:hAnsi="Arial" w:cs="Arial"/>
          <w:i/>
        </w:rPr>
        <w:t>salads</w:t>
      </w:r>
      <w:r w:rsidRPr="00AD0C93">
        <w:rPr>
          <w:rFonts w:ascii="Arial" w:hAnsi="Arial" w:cs="Arial"/>
        </w:rPr>
        <w:t xml:space="preserve"> (</w:t>
      </w:r>
      <w:r w:rsidR="00477ACB" w:rsidRPr="00AD0C93">
        <w:rPr>
          <w:rFonts w:ascii="Arial" w:hAnsi="Arial" w:cs="Arial"/>
        </w:rPr>
        <w:t>McDonald’s</w:t>
      </w:r>
      <w:r w:rsidRPr="00AD0C93">
        <w:rPr>
          <w:rFonts w:ascii="Arial" w:hAnsi="Arial" w:cs="Arial"/>
        </w:rPr>
        <w:t xml:space="preserve">, 2019). </w:t>
      </w:r>
      <w:r w:rsidR="00477ACB" w:rsidRPr="00AD0C93">
        <w:rPr>
          <w:rFonts w:ascii="Arial" w:hAnsi="Arial" w:cs="Arial"/>
        </w:rPr>
        <w:t>McDonald’s</w:t>
      </w:r>
      <w:r w:rsidRPr="00AD0C93">
        <w:rPr>
          <w:rFonts w:ascii="Arial" w:hAnsi="Arial" w:cs="Arial"/>
        </w:rPr>
        <w:t xml:space="preserve"> creates user-friendly applications and websites that ensure their target audience can quickly discover menu offering with promotional deals and nutritional information. As of 2023 </w:t>
      </w:r>
      <w:r w:rsidR="00477ACB" w:rsidRPr="00AD0C93">
        <w:rPr>
          <w:rFonts w:ascii="Arial" w:hAnsi="Arial" w:cs="Arial"/>
        </w:rPr>
        <w:t>McDonald’s</w:t>
      </w:r>
      <w:r w:rsidRPr="00AD0C93">
        <w:rPr>
          <w:rFonts w:ascii="Arial" w:hAnsi="Arial" w:cs="Arial"/>
        </w:rPr>
        <w:t xml:space="preserve"> are whooping more than 13,514 locations in the US alone with the help of its transition towards healthier and nutritional options through their fast food (Manaker, 2023). They also add a </w:t>
      </w:r>
      <w:r w:rsidRPr="00AD0C93">
        <w:rPr>
          <w:rFonts w:ascii="Arial" w:hAnsi="Arial" w:cs="Arial"/>
          <w:i/>
        </w:rPr>
        <w:t>small latte</w:t>
      </w:r>
      <w:r w:rsidRPr="00AD0C93">
        <w:rPr>
          <w:rFonts w:ascii="Arial" w:hAnsi="Arial" w:cs="Arial"/>
        </w:rPr>
        <w:t xml:space="preserve"> that provides protein and nutrition and makes for a satiating beverage and they ensure that their product is free of added sugar and sodium (</w:t>
      </w:r>
      <w:r w:rsidR="00477ACB" w:rsidRPr="00AD0C93">
        <w:rPr>
          <w:rFonts w:ascii="Arial" w:hAnsi="Arial" w:cs="Arial"/>
        </w:rPr>
        <w:t>McDonald’s</w:t>
      </w:r>
      <w:r w:rsidRPr="00AD0C93">
        <w:rPr>
          <w:rFonts w:ascii="Arial" w:hAnsi="Arial" w:cs="Arial"/>
        </w:rPr>
        <w:t xml:space="preserve">, 2022). The addition of gluten free organic product option aligned with ongoing evaluation through describing their commitment to cater the diapers dietary preferences along with </w:t>
      </w:r>
      <w:r w:rsidR="00477ACB" w:rsidRPr="00AD0C93">
        <w:rPr>
          <w:rFonts w:ascii="Arial" w:hAnsi="Arial" w:cs="Arial"/>
        </w:rPr>
        <w:t>health-conscious</w:t>
      </w:r>
      <w:r w:rsidRPr="00AD0C93">
        <w:rPr>
          <w:rFonts w:ascii="Arial" w:hAnsi="Arial" w:cs="Arial"/>
        </w:rPr>
        <w:t xml:space="preserve"> lifestyle this new approach all also reinforce </w:t>
      </w:r>
      <w:r w:rsidR="00477ACB" w:rsidRPr="00AD0C93">
        <w:rPr>
          <w:rFonts w:ascii="Arial" w:hAnsi="Arial" w:cs="Arial"/>
        </w:rPr>
        <w:t>McDonald’s</w:t>
      </w:r>
      <w:r w:rsidRPr="00AD0C93">
        <w:rPr>
          <w:rFonts w:ascii="Arial" w:hAnsi="Arial" w:cs="Arial"/>
        </w:rPr>
        <w:t xml:space="preserve"> market position as a globally adaptive brand and they always prefer to listen to consumers and maintain familiarity and trust.</w:t>
      </w:r>
    </w:p>
    <w:p w14:paraId="6CA54DC5" w14:textId="77777777" w:rsidR="00BA20BB" w:rsidRPr="00AD0C93" w:rsidRDefault="00D654B3">
      <w:pPr>
        <w:rPr>
          <w:rFonts w:ascii="Arial" w:hAnsi="Arial" w:cs="Arial"/>
          <w:b/>
          <w:u w:val="single"/>
        </w:rPr>
      </w:pPr>
      <w:r w:rsidRPr="00AD0C93">
        <w:rPr>
          <w:rFonts w:ascii="Arial" w:hAnsi="Arial" w:cs="Arial"/>
          <w:b/>
          <w:u w:val="single"/>
        </w:rPr>
        <w:t>Value addition, market gap and emerging needs</w:t>
      </w:r>
    </w:p>
    <w:p w14:paraId="1CA57C26" w14:textId="12A792A5" w:rsidR="00BA20BB" w:rsidRPr="00AD0C93" w:rsidRDefault="00D654B3">
      <w:pPr>
        <w:rPr>
          <w:rFonts w:ascii="Arial" w:hAnsi="Arial" w:cs="Arial"/>
        </w:rPr>
      </w:pPr>
      <w:r w:rsidRPr="00AD0C93">
        <w:rPr>
          <w:rFonts w:ascii="Arial" w:hAnsi="Arial" w:cs="Arial"/>
        </w:rPr>
        <w:t xml:space="preserve">The demand for organic and gluten free product options is no longer a trend, it is a mainstream expectation significantly among </w:t>
      </w:r>
      <w:r w:rsidR="00477ACB" w:rsidRPr="00AD0C93">
        <w:rPr>
          <w:rFonts w:ascii="Arial" w:hAnsi="Arial" w:cs="Arial"/>
        </w:rPr>
        <w:t>health-conscious</w:t>
      </w:r>
      <w:r w:rsidRPr="00AD0C93">
        <w:rPr>
          <w:rFonts w:ascii="Arial" w:hAnsi="Arial" w:cs="Arial"/>
        </w:rPr>
        <w:t xml:space="preserve"> families, millennials and Gen Z. From </w:t>
      </w:r>
      <w:r w:rsidRPr="00AD0C93">
        <w:rPr>
          <w:rFonts w:ascii="Arial" w:hAnsi="Arial" w:cs="Arial"/>
          <w:b/>
          <w:i/>
        </w:rPr>
        <w:t>figure (1)</w:t>
      </w:r>
      <w:r w:rsidRPr="00AD0C93">
        <w:rPr>
          <w:rFonts w:ascii="Arial" w:hAnsi="Arial" w:cs="Arial"/>
        </w:rPr>
        <w:t xml:space="preserve">, the organic food market size in 2023 was around USD 204.62 billion and it is expected that by 2034 the market value will be USD 658.38 billion (Precedence Research, 2024). This value represents that consumers become aware about organic food and change their preferences. By offering organic and gluten tape and </w:t>
      </w:r>
      <w:r w:rsidR="00477ACB" w:rsidRPr="00AD0C93">
        <w:rPr>
          <w:rFonts w:ascii="Arial" w:hAnsi="Arial" w:cs="Arial"/>
        </w:rPr>
        <w:t>McDonald’s</w:t>
      </w:r>
      <w:r w:rsidRPr="00AD0C93">
        <w:rPr>
          <w:rFonts w:ascii="Arial" w:hAnsi="Arial" w:cs="Arial"/>
        </w:rPr>
        <w:t xml:space="preserve"> growing their market segment and differentiate itself from its rivalry. This new option added to the menu of </w:t>
      </w:r>
      <w:r w:rsidR="00477ACB" w:rsidRPr="00AD0C93">
        <w:rPr>
          <w:rFonts w:ascii="Arial" w:hAnsi="Arial" w:cs="Arial"/>
        </w:rPr>
        <w:t>McDonald’s</w:t>
      </w:r>
      <w:r w:rsidRPr="00AD0C93">
        <w:rPr>
          <w:rFonts w:ascii="Arial" w:hAnsi="Arial" w:cs="Arial"/>
        </w:rPr>
        <w:t xml:space="preserve"> helps to attract </w:t>
      </w:r>
      <w:r w:rsidR="006A27EA" w:rsidRPr="00AD0C93">
        <w:rPr>
          <w:rFonts w:ascii="Arial" w:hAnsi="Arial" w:cs="Arial"/>
        </w:rPr>
        <w:t>health-conscious</w:t>
      </w:r>
      <w:r w:rsidRPr="00AD0C93">
        <w:rPr>
          <w:rFonts w:ascii="Arial" w:hAnsi="Arial" w:cs="Arial"/>
        </w:rPr>
        <w:t xml:space="preserve"> consumers and enhance their brand equity by broadening its customer engagement. It also increases </w:t>
      </w:r>
      <w:r w:rsidRPr="00AD0C93">
        <w:rPr>
          <w:rFonts w:ascii="Arial" w:hAnsi="Arial" w:cs="Arial"/>
        </w:rPr>
        <w:lastRenderedPageBreak/>
        <w:t>demand for strategic investment with long term relevance in a health-focused food landscape.</w:t>
      </w:r>
    </w:p>
    <w:p w14:paraId="139881C5" w14:textId="77777777" w:rsidR="00BA20BB" w:rsidRPr="00477ACB" w:rsidRDefault="00D654B3">
      <w:pPr>
        <w:jc w:val="center"/>
      </w:pPr>
      <w:r w:rsidRPr="00477ACB">
        <w:rPr>
          <w:noProof/>
        </w:rPr>
        <w:drawing>
          <wp:inline distT="114300" distB="114300" distL="114300" distR="114300" wp14:anchorId="6D553571" wp14:editId="78F022B0">
            <wp:extent cx="5076825" cy="2847975"/>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l="10096" t="13008" r="4487" b="5896"/>
                    <a:stretch>
                      <a:fillRect/>
                    </a:stretch>
                  </pic:blipFill>
                  <pic:spPr>
                    <a:xfrm>
                      <a:off x="0" y="0"/>
                      <a:ext cx="5076825" cy="2847975"/>
                    </a:xfrm>
                    <a:prstGeom prst="rect">
                      <a:avLst/>
                    </a:prstGeom>
                    <a:ln w="12700">
                      <a:solidFill>
                        <a:srgbClr val="000000"/>
                      </a:solidFill>
                      <a:prstDash val="solid"/>
                    </a:ln>
                  </pic:spPr>
                </pic:pic>
              </a:graphicData>
            </a:graphic>
          </wp:inline>
        </w:drawing>
      </w:r>
    </w:p>
    <w:p w14:paraId="5CB70C60" w14:textId="77777777" w:rsidR="00BA20BB" w:rsidRPr="00AD0C93" w:rsidRDefault="00D654B3">
      <w:pPr>
        <w:jc w:val="center"/>
        <w:rPr>
          <w:rFonts w:ascii="Arial" w:hAnsi="Arial" w:cs="Arial"/>
          <w:b/>
          <w:i/>
        </w:rPr>
      </w:pPr>
      <w:r w:rsidRPr="00AD0C93">
        <w:rPr>
          <w:rFonts w:ascii="Arial" w:hAnsi="Arial" w:cs="Arial"/>
          <w:b/>
          <w:i/>
        </w:rPr>
        <w:t xml:space="preserve">Figure 1: Organic market value growth </w:t>
      </w:r>
    </w:p>
    <w:p w14:paraId="7562A659" w14:textId="77777777" w:rsidR="00BA20BB" w:rsidRPr="00AD0C93" w:rsidRDefault="00D654B3">
      <w:pPr>
        <w:jc w:val="center"/>
        <w:rPr>
          <w:rFonts w:ascii="Arial" w:hAnsi="Arial" w:cs="Arial"/>
        </w:rPr>
      </w:pPr>
      <w:r w:rsidRPr="00AD0C93">
        <w:rPr>
          <w:rFonts w:ascii="Arial" w:hAnsi="Arial" w:cs="Arial"/>
        </w:rPr>
        <w:t>(Source: Precedence Research, 2024)</w:t>
      </w:r>
    </w:p>
    <w:p w14:paraId="64949E9D" w14:textId="77777777" w:rsidR="00BA20BB" w:rsidRPr="00AD0C93" w:rsidRDefault="00D654B3">
      <w:pPr>
        <w:pStyle w:val="Heading1"/>
        <w:rPr>
          <w:rFonts w:ascii="Arial" w:hAnsi="Arial" w:cs="Arial"/>
        </w:rPr>
      </w:pPr>
      <w:bookmarkStart w:id="4" w:name="_Toc196335326"/>
      <w:r w:rsidRPr="00AD0C93">
        <w:rPr>
          <w:rFonts w:ascii="Arial" w:hAnsi="Arial" w:cs="Arial"/>
        </w:rPr>
        <w:t>STP for new brand extension</w:t>
      </w:r>
      <w:bookmarkEnd w:id="4"/>
    </w:p>
    <w:p w14:paraId="3495D7A9" w14:textId="77777777" w:rsidR="00BA20BB" w:rsidRPr="00AD0C93" w:rsidRDefault="00D654B3">
      <w:pPr>
        <w:rPr>
          <w:rFonts w:ascii="Arial" w:hAnsi="Arial" w:cs="Arial"/>
          <w:b/>
          <w:u w:val="single"/>
        </w:rPr>
      </w:pPr>
      <w:r w:rsidRPr="00AD0C93">
        <w:rPr>
          <w:rFonts w:ascii="Arial" w:hAnsi="Arial" w:cs="Arial"/>
          <w:b/>
          <w:u w:val="single"/>
        </w:rPr>
        <w:t>Segmentation</w:t>
      </w:r>
    </w:p>
    <w:p w14:paraId="737F3413" w14:textId="1B25DEB1" w:rsidR="00BA20BB" w:rsidRPr="00AD0C93" w:rsidRDefault="00D654B3">
      <w:pPr>
        <w:numPr>
          <w:ilvl w:val="0"/>
          <w:numId w:val="1"/>
        </w:numPr>
        <w:rPr>
          <w:rFonts w:ascii="Arial" w:hAnsi="Arial" w:cs="Arial"/>
        </w:rPr>
      </w:pPr>
      <w:r w:rsidRPr="00AD0C93">
        <w:rPr>
          <w:rFonts w:ascii="Arial" w:hAnsi="Arial" w:cs="Arial"/>
          <w:i/>
        </w:rPr>
        <w:t>Demographic</w:t>
      </w:r>
      <w:r w:rsidRPr="00AD0C93">
        <w:rPr>
          <w:rFonts w:ascii="Arial" w:hAnsi="Arial" w:cs="Arial"/>
        </w:rPr>
        <w:t xml:space="preserve">: The band primarily targets Gen Z and </w:t>
      </w:r>
      <w:r w:rsidR="00477ACB" w:rsidRPr="00AD0C93">
        <w:rPr>
          <w:rFonts w:ascii="Arial" w:hAnsi="Arial" w:cs="Arial"/>
        </w:rPr>
        <w:t>Millennials</w:t>
      </w:r>
      <w:r w:rsidRPr="00AD0C93">
        <w:rPr>
          <w:rFonts w:ascii="Arial" w:hAnsi="Arial" w:cs="Arial"/>
        </w:rPr>
        <w:t xml:space="preserve"> who are more health concerns and prefer to pay more for better ingredients. Middle and upper </w:t>
      </w:r>
      <w:r w:rsidR="00477ACB" w:rsidRPr="00AD0C93">
        <w:rPr>
          <w:rFonts w:ascii="Arial" w:hAnsi="Arial" w:cs="Arial"/>
        </w:rPr>
        <w:t>middle-income</w:t>
      </w:r>
      <w:r w:rsidRPr="00AD0C93">
        <w:rPr>
          <w:rFonts w:ascii="Arial" w:hAnsi="Arial" w:cs="Arial"/>
        </w:rPr>
        <w:t xml:space="preserve"> groups who have the ability to afford premium fast-food options.</w:t>
      </w:r>
    </w:p>
    <w:p w14:paraId="71FDBA41" w14:textId="4D2E8D9F" w:rsidR="00BA20BB" w:rsidRPr="00AD0C93" w:rsidRDefault="00D654B3">
      <w:pPr>
        <w:numPr>
          <w:ilvl w:val="0"/>
          <w:numId w:val="1"/>
        </w:numPr>
        <w:rPr>
          <w:rFonts w:ascii="Arial" w:hAnsi="Arial" w:cs="Arial"/>
        </w:rPr>
      </w:pPr>
      <w:r w:rsidRPr="00AD0C93">
        <w:rPr>
          <w:rFonts w:ascii="Arial" w:hAnsi="Arial" w:cs="Arial"/>
          <w:i/>
        </w:rPr>
        <w:t>Geographic</w:t>
      </w:r>
      <w:r w:rsidRPr="00AD0C93">
        <w:rPr>
          <w:rFonts w:ascii="Arial" w:hAnsi="Arial" w:cs="Arial"/>
        </w:rPr>
        <w:t xml:space="preserve">:  Mostly urban places where higher concentration of </w:t>
      </w:r>
      <w:r w:rsidR="00477ACB" w:rsidRPr="00AD0C93">
        <w:rPr>
          <w:rFonts w:ascii="Arial" w:hAnsi="Arial" w:cs="Arial"/>
        </w:rPr>
        <w:t>health-conscious</w:t>
      </w:r>
      <w:r w:rsidRPr="00AD0C93">
        <w:rPr>
          <w:rFonts w:ascii="Arial" w:hAnsi="Arial" w:cs="Arial"/>
        </w:rPr>
        <w:t xml:space="preserve"> people </w:t>
      </w:r>
      <w:r w:rsidR="00477ACB" w:rsidRPr="00AD0C93">
        <w:rPr>
          <w:rFonts w:ascii="Arial" w:hAnsi="Arial" w:cs="Arial"/>
        </w:rPr>
        <w:t>has</w:t>
      </w:r>
      <w:r w:rsidRPr="00AD0C93">
        <w:rPr>
          <w:rFonts w:ascii="Arial" w:hAnsi="Arial" w:cs="Arial"/>
        </w:rPr>
        <w:t xml:space="preserve"> the ability to access premium health concerns products and in case of people in markets like North America gluten free and organic trains are more established.</w:t>
      </w:r>
    </w:p>
    <w:p w14:paraId="2DDF4B79" w14:textId="77777777" w:rsidR="00BA20BB" w:rsidRPr="00AD0C93" w:rsidRDefault="00D654B3">
      <w:pPr>
        <w:numPr>
          <w:ilvl w:val="0"/>
          <w:numId w:val="1"/>
        </w:numPr>
        <w:rPr>
          <w:rFonts w:ascii="Arial" w:hAnsi="Arial" w:cs="Arial"/>
        </w:rPr>
      </w:pPr>
      <w:r w:rsidRPr="00AD0C93">
        <w:rPr>
          <w:rFonts w:ascii="Arial" w:hAnsi="Arial" w:cs="Arial"/>
          <w:i/>
        </w:rPr>
        <w:t>Psychographic</w:t>
      </w:r>
      <w:r w:rsidRPr="00AD0C93">
        <w:rPr>
          <w:rFonts w:ascii="Arial" w:hAnsi="Arial" w:cs="Arial"/>
        </w:rPr>
        <w:t>:  Fitness enthusiasts, health-conscious individuals and people interested in clean eating and sustainability, to consumers who have prioritised environmental responsibility wellness and transference.</w:t>
      </w:r>
    </w:p>
    <w:p w14:paraId="6A5F1E2C" w14:textId="43EF0411" w:rsidR="00BA20BB" w:rsidRPr="00AD0C93" w:rsidRDefault="00D654B3">
      <w:pPr>
        <w:numPr>
          <w:ilvl w:val="0"/>
          <w:numId w:val="1"/>
        </w:numPr>
        <w:rPr>
          <w:rFonts w:ascii="Arial" w:hAnsi="Arial" w:cs="Arial"/>
        </w:rPr>
      </w:pPr>
      <w:r w:rsidRPr="00AD0C93">
        <w:rPr>
          <w:rFonts w:ascii="Arial" w:hAnsi="Arial" w:cs="Arial"/>
          <w:i/>
        </w:rPr>
        <w:t>Behavioural</w:t>
      </w:r>
      <w:r w:rsidRPr="00AD0C93">
        <w:rPr>
          <w:rFonts w:ascii="Arial" w:hAnsi="Arial" w:cs="Arial"/>
        </w:rPr>
        <w:t xml:space="preserve">: Existing </w:t>
      </w:r>
      <w:r w:rsidR="00477ACB" w:rsidRPr="00AD0C93">
        <w:rPr>
          <w:rFonts w:ascii="Arial" w:hAnsi="Arial" w:cs="Arial"/>
        </w:rPr>
        <w:t>McDonald’s</w:t>
      </w:r>
      <w:r w:rsidRPr="00AD0C93">
        <w:rPr>
          <w:rFonts w:ascii="Arial" w:hAnsi="Arial" w:cs="Arial"/>
        </w:rPr>
        <w:t xml:space="preserve"> consumers become more healthier providing healthier </w:t>
      </w:r>
      <w:r w:rsidR="00477ACB" w:rsidRPr="00AD0C93">
        <w:rPr>
          <w:rFonts w:ascii="Arial" w:hAnsi="Arial" w:cs="Arial"/>
        </w:rPr>
        <w:t>fast-food</w:t>
      </w:r>
      <w:r w:rsidRPr="00AD0C93">
        <w:rPr>
          <w:rFonts w:ascii="Arial" w:hAnsi="Arial" w:cs="Arial"/>
        </w:rPr>
        <w:t xml:space="preserve"> alternatives with ethically sourced and allergy-friendly choices.</w:t>
      </w:r>
    </w:p>
    <w:p w14:paraId="5E15672F" w14:textId="0E4945DB" w:rsidR="00BA20BB" w:rsidRPr="00AD0C93" w:rsidRDefault="00D654B3">
      <w:pPr>
        <w:rPr>
          <w:rFonts w:ascii="Arial" w:hAnsi="Arial" w:cs="Arial"/>
        </w:rPr>
      </w:pPr>
      <w:r w:rsidRPr="00AD0C93">
        <w:rPr>
          <w:rFonts w:ascii="Arial" w:hAnsi="Arial" w:cs="Arial"/>
        </w:rPr>
        <w:t xml:space="preserve">According to the survey, in 2023 more than 14% of millennials and approximately 13% Gen Z followed a gluten free diet in the US (Statista, 2023). This information reflected the </w:t>
      </w:r>
      <w:r w:rsidRPr="00AD0C93">
        <w:rPr>
          <w:rFonts w:ascii="Arial" w:hAnsi="Arial" w:cs="Arial"/>
        </w:rPr>
        <w:lastRenderedPageBreak/>
        <w:t xml:space="preserve">changing trends and positively supported </w:t>
      </w:r>
      <w:r w:rsidR="00477ACB" w:rsidRPr="00AD0C93">
        <w:rPr>
          <w:rFonts w:ascii="Arial" w:hAnsi="Arial" w:cs="Arial"/>
        </w:rPr>
        <w:t>McDonald’s</w:t>
      </w:r>
      <w:r w:rsidRPr="00AD0C93">
        <w:rPr>
          <w:rFonts w:ascii="Arial" w:hAnsi="Arial" w:cs="Arial"/>
        </w:rPr>
        <w:t xml:space="preserve"> to extend its new products to the market with a long-term consumer engagement.</w:t>
      </w:r>
    </w:p>
    <w:p w14:paraId="762450CF" w14:textId="77777777" w:rsidR="00BA20BB" w:rsidRPr="00AD0C93" w:rsidRDefault="00D654B3">
      <w:pPr>
        <w:rPr>
          <w:rFonts w:ascii="Arial" w:hAnsi="Arial" w:cs="Arial"/>
          <w:b/>
          <w:u w:val="single"/>
        </w:rPr>
      </w:pPr>
      <w:r w:rsidRPr="00AD0C93">
        <w:rPr>
          <w:rFonts w:ascii="Arial" w:hAnsi="Arial" w:cs="Arial"/>
          <w:b/>
          <w:u w:val="single"/>
        </w:rPr>
        <w:t>Targeting</w:t>
      </w:r>
    </w:p>
    <w:p w14:paraId="6A3D1420" w14:textId="5BDB4962" w:rsidR="00BA20BB" w:rsidRPr="00AD0C93" w:rsidRDefault="00D654B3">
      <w:pPr>
        <w:rPr>
          <w:rFonts w:ascii="Arial" w:hAnsi="Arial" w:cs="Arial"/>
        </w:rPr>
      </w:pPr>
      <w:r w:rsidRPr="00AD0C93">
        <w:rPr>
          <w:rFonts w:ascii="Arial" w:hAnsi="Arial" w:cs="Arial"/>
        </w:rPr>
        <w:t xml:space="preserve">Primary target will be health consensus Millennials and Gen Z in the urban and developed area of the US.  Secondary targets will be health concerns for families who are searching for a healthy fast book option and allergies friendly food menu. In this case, </w:t>
      </w:r>
      <w:r w:rsidR="00477ACB" w:rsidRPr="00AD0C93">
        <w:rPr>
          <w:rFonts w:ascii="Arial" w:hAnsi="Arial" w:cs="Arial"/>
        </w:rPr>
        <w:t>McDonald’s</w:t>
      </w:r>
      <w:r w:rsidRPr="00AD0C93">
        <w:rPr>
          <w:rFonts w:ascii="Arial" w:hAnsi="Arial" w:cs="Arial"/>
        </w:rPr>
        <w:t xml:space="preserve"> will implement a </w:t>
      </w:r>
      <w:r w:rsidRPr="00AD0C93">
        <w:rPr>
          <w:rFonts w:ascii="Arial" w:hAnsi="Arial" w:cs="Arial"/>
          <w:b/>
          <w:i/>
        </w:rPr>
        <w:t>differentiated marketing strategy</w:t>
      </w:r>
      <w:r w:rsidRPr="00AD0C93">
        <w:rPr>
          <w:rFonts w:ascii="Arial" w:hAnsi="Arial" w:cs="Arial"/>
        </w:rPr>
        <w:t xml:space="preserve"> for offering their new organic gluten free product line under a distinct identity of McNature while still within the ecosystem of the company. This strategy will allow </w:t>
      </w:r>
      <w:r w:rsidR="00477ACB" w:rsidRPr="00AD0C93">
        <w:rPr>
          <w:rFonts w:ascii="Arial" w:hAnsi="Arial" w:cs="Arial"/>
        </w:rPr>
        <w:t>McDonald</w:t>
      </w:r>
      <w:r w:rsidRPr="00AD0C93">
        <w:rPr>
          <w:rFonts w:ascii="Arial" w:hAnsi="Arial" w:cs="Arial"/>
        </w:rPr>
        <w:t>’s to maintain its traditional offering for a core customer base while attracting new segments seeking a healthier option. Messaging branding, as well as promotion will be tailored significantly for every group value and presence.</w:t>
      </w:r>
    </w:p>
    <w:p w14:paraId="443A0470" w14:textId="77777777" w:rsidR="00BA20BB" w:rsidRPr="00AD0C93" w:rsidRDefault="00D654B3">
      <w:pPr>
        <w:rPr>
          <w:rFonts w:ascii="Arial" w:hAnsi="Arial" w:cs="Arial"/>
          <w:b/>
          <w:u w:val="single"/>
        </w:rPr>
      </w:pPr>
      <w:r w:rsidRPr="00AD0C93">
        <w:rPr>
          <w:rFonts w:ascii="Arial" w:hAnsi="Arial" w:cs="Arial"/>
          <w:b/>
          <w:u w:val="single"/>
        </w:rPr>
        <w:t>Positioning</w:t>
      </w:r>
    </w:p>
    <w:p w14:paraId="00C91D59" w14:textId="7EA38A32" w:rsidR="00BA20BB" w:rsidRPr="00AD0C93" w:rsidRDefault="00D654B3">
      <w:pPr>
        <w:rPr>
          <w:rFonts w:ascii="Arial" w:hAnsi="Arial" w:cs="Arial"/>
        </w:rPr>
      </w:pPr>
      <w:r w:rsidRPr="00AD0C93">
        <w:rPr>
          <w:rFonts w:ascii="Arial" w:hAnsi="Arial" w:cs="Arial"/>
          <w:i/>
        </w:rPr>
        <w:t>Positioning statement</w:t>
      </w:r>
      <w:r w:rsidRPr="00AD0C93">
        <w:rPr>
          <w:rFonts w:ascii="Arial" w:hAnsi="Arial" w:cs="Arial"/>
        </w:rPr>
        <w:t xml:space="preserve">: The </w:t>
      </w:r>
      <w:r w:rsidR="00477ACB" w:rsidRPr="00AD0C93">
        <w:rPr>
          <w:rFonts w:ascii="Arial" w:hAnsi="Arial" w:cs="Arial"/>
        </w:rPr>
        <w:t>health</w:t>
      </w:r>
      <w:r w:rsidRPr="00AD0C93">
        <w:rPr>
          <w:rFonts w:ascii="Arial" w:hAnsi="Arial" w:cs="Arial"/>
        </w:rPr>
        <w:t xml:space="preserve">-conscious individual and families who want to taste premium and exclusive fast food, </w:t>
      </w:r>
      <w:r w:rsidR="00477ACB" w:rsidRPr="00AD0C93">
        <w:rPr>
          <w:rFonts w:ascii="Arial" w:hAnsi="Arial" w:cs="Arial"/>
        </w:rPr>
        <w:t>McDonald’s</w:t>
      </w:r>
      <w:r w:rsidRPr="00AD0C93">
        <w:rPr>
          <w:rFonts w:ascii="Arial" w:hAnsi="Arial" w:cs="Arial"/>
        </w:rPr>
        <w:t xml:space="preserve"> that provide </w:t>
      </w:r>
      <w:r w:rsidR="00477ACB" w:rsidRPr="00AD0C93">
        <w:rPr>
          <w:rFonts w:ascii="Arial" w:hAnsi="Arial" w:cs="Arial"/>
        </w:rPr>
        <w:t>an</w:t>
      </w:r>
      <w:r w:rsidRPr="00AD0C93">
        <w:rPr>
          <w:rFonts w:ascii="Arial" w:hAnsi="Arial" w:cs="Arial"/>
        </w:rPr>
        <w:t xml:space="preserve"> organic gluten free burgers option to its core consumers and ensure that this </w:t>
      </w:r>
      <w:r w:rsidR="00477ACB" w:rsidRPr="00AD0C93">
        <w:rPr>
          <w:rFonts w:ascii="Arial" w:hAnsi="Arial" w:cs="Arial"/>
        </w:rPr>
        <w:t>offers</w:t>
      </w:r>
      <w:r w:rsidRPr="00AD0C93">
        <w:rPr>
          <w:rFonts w:ascii="Arial" w:hAnsi="Arial" w:cs="Arial"/>
        </w:rPr>
        <w:t xml:space="preserve"> a convenient and trusted alternative made with ethically sourced ingredients with all signature flavour like by the target audience of </w:t>
      </w:r>
      <w:r w:rsidR="00477ACB" w:rsidRPr="00AD0C93">
        <w:rPr>
          <w:rFonts w:ascii="Arial" w:hAnsi="Arial" w:cs="Arial"/>
        </w:rPr>
        <w:t>McDonald’s</w:t>
      </w:r>
      <w:r w:rsidRPr="00AD0C93">
        <w:rPr>
          <w:rFonts w:ascii="Arial" w:hAnsi="Arial" w:cs="Arial"/>
        </w:rPr>
        <w:t xml:space="preserve">. </w:t>
      </w:r>
    </w:p>
    <w:p w14:paraId="3E779EF2" w14:textId="77777777" w:rsidR="00BA20BB" w:rsidRPr="00AD0C93" w:rsidRDefault="00D654B3">
      <w:pPr>
        <w:rPr>
          <w:rFonts w:ascii="Arial" w:hAnsi="Arial" w:cs="Arial"/>
        </w:rPr>
      </w:pPr>
      <w:r w:rsidRPr="00AD0C93">
        <w:rPr>
          <w:rFonts w:ascii="Arial" w:hAnsi="Arial" w:cs="Arial"/>
          <w:i/>
        </w:rPr>
        <w:t>Perception vs. Competitors</w:t>
      </w:r>
      <w:r w:rsidRPr="00AD0C93">
        <w:rPr>
          <w:rFonts w:ascii="Arial" w:hAnsi="Arial" w:cs="Arial"/>
        </w:rPr>
        <w:t xml:space="preserve">: </w:t>
      </w:r>
    </w:p>
    <w:p w14:paraId="0E198BED" w14:textId="18FF0A78" w:rsidR="00BA20BB" w:rsidRPr="00AD0C93" w:rsidRDefault="00D654B3">
      <w:pPr>
        <w:rPr>
          <w:rFonts w:ascii="Arial" w:hAnsi="Arial" w:cs="Arial"/>
        </w:rPr>
      </w:pPr>
      <w:r w:rsidRPr="00AD0C93">
        <w:rPr>
          <w:rFonts w:ascii="Arial" w:hAnsi="Arial" w:cs="Arial"/>
        </w:rPr>
        <w:t xml:space="preserve">This brand extension of </w:t>
      </w:r>
      <w:r w:rsidR="00477ACB" w:rsidRPr="00AD0C93">
        <w:rPr>
          <w:rFonts w:ascii="Arial" w:hAnsi="Arial" w:cs="Arial"/>
        </w:rPr>
        <w:t>McDonald’</w:t>
      </w:r>
      <w:r w:rsidRPr="00AD0C93">
        <w:rPr>
          <w:rFonts w:ascii="Arial" w:hAnsi="Arial" w:cs="Arial"/>
        </w:rPr>
        <w:t xml:space="preserve">s will help to position itself as a highly progressive as well as inclusive global </w:t>
      </w:r>
      <w:r w:rsidR="00477ACB" w:rsidRPr="00AD0C93">
        <w:rPr>
          <w:rFonts w:ascii="Arial" w:hAnsi="Arial" w:cs="Arial"/>
        </w:rPr>
        <w:t>fast-food</w:t>
      </w:r>
      <w:r w:rsidRPr="00AD0C93">
        <w:rPr>
          <w:rFonts w:ascii="Arial" w:hAnsi="Arial" w:cs="Arial"/>
        </w:rPr>
        <w:t xml:space="preserve"> brand that balances both health, taste and convenience. Unlike niche healthy food chains that are more expensive and have limited location (</w:t>
      </w:r>
      <w:proofErr w:type="spellStart"/>
      <w:r w:rsidRPr="00AD0C93">
        <w:rPr>
          <w:rFonts w:ascii="Arial" w:hAnsi="Arial" w:cs="Arial"/>
        </w:rPr>
        <w:t>Vittersø</w:t>
      </w:r>
      <w:proofErr w:type="spellEnd"/>
      <w:r w:rsidRPr="00AD0C93">
        <w:rPr>
          <w:rFonts w:ascii="Arial" w:hAnsi="Arial" w:cs="Arial"/>
        </w:rPr>
        <w:t xml:space="preserve"> </w:t>
      </w:r>
      <w:r w:rsidRPr="00AD0C93">
        <w:rPr>
          <w:rFonts w:ascii="Arial" w:hAnsi="Arial" w:cs="Arial"/>
          <w:i/>
        </w:rPr>
        <w:t>et al.</w:t>
      </w:r>
      <w:r w:rsidRPr="00AD0C93">
        <w:rPr>
          <w:rFonts w:ascii="Arial" w:hAnsi="Arial" w:cs="Arial"/>
        </w:rPr>
        <w:t xml:space="preserve">, 2019). However, </w:t>
      </w:r>
      <w:r w:rsidR="00477ACB" w:rsidRPr="00AD0C93">
        <w:rPr>
          <w:rFonts w:ascii="Arial" w:hAnsi="Arial" w:cs="Arial"/>
        </w:rPr>
        <w:t>McDonald’</w:t>
      </w:r>
      <w:r w:rsidRPr="00AD0C93">
        <w:rPr>
          <w:rFonts w:ascii="Arial" w:hAnsi="Arial" w:cs="Arial"/>
        </w:rPr>
        <w:t xml:space="preserve">s enhances their accessibility and locations by extending their network to healthy eating. Compared to its key competitors like Burger King, Starbucks, Subway, KFC may offer few alternative items, whereas </w:t>
      </w:r>
      <w:r w:rsidR="00477ACB" w:rsidRPr="00AD0C93">
        <w:rPr>
          <w:rFonts w:ascii="Arial" w:hAnsi="Arial" w:cs="Arial"/>
        </w:rPr>
        <w:t>McDonald</w:t>
      </w:r>
      <w:r w:rsidRPr="00AD0C93">
        <w:rPr>
          <w:rFonts w:ascii="Arial" w:hAnsi="Arial" w:cs="Arial"/>
        </w:rPr>
        <w:t>’s provide a diverse range of healthy alternatives and can stand out with the help of developing a clearly banded sab menu dedicated towards organic gluten free menu options (</w:t>
      </w:r>
      <w:r w:rsidRPr="00AD0C93">
        <w:rPr>
          <w:rFonts w:ascii="Arial" w:hAnsi="Arial" w:cs="Arial"/>
          <w:b/>
          <w:i/>
        </w:rPr>
        <w:t>Refer to Figure 2</w:t>
      </w:r>
      <w:r w:rsidRPr="00AD0C93">
        <w:rPr>
          <w:rFonts w:ascii="Arial" w:hAnsi="Arial" w:cs="Arial"/>
        </w:rPr>
        <w:t xml:space="preserve">). </w:t>
      </w:r>
    </w:p>
    <w:p w14:paraId="0519B228" w14:textId="77777777" w:rsidR="00BA20BB" w:rsidRPr="00477ACB" w:rsidRDefault="00D654B3">
      <w:pPr>
        <w:jc w:val="center"/>
      </w:pPr>
      <w:r w:rsidRPr="00477ACB">
        <w:rPr>
          <w:noProof/>
        </w:rPr>
        <w:lastRenderedPageBreak/>
        <w:drawing>
          <wp:inline distT="114300" distB="114300" distL="114300" distR="114300" wp14:anchorId="2F6FB6D8" wp14:editId="6BC64E83">
            <wp:extent cx="5657850" cy="35814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l="4807" t="8737"/>
                    <a:stretch>
                      <a:fillRect/>
                    </a:stretch>
                  </pic:blipFill>
                  <pic:spPr>
                    <a:xfrm>
                      <a:off x="0" y="0"/>
                      <a:ext cx="5657850" cy="3581400"/>
                    </a:xfrm>
                    <a:prstGeom prst="rect">
                      <a:avLst/>
                    </a:prstGeom>
                    <a:ln w="12700">
                      <a:solidFill>
                        <a:srgbClr val="000000"/>
                      </a:solidFill>
                      <a:prstDash val="solid"/>
                    </a:ln>
                  </pic:spPr>
                </pic:pic>
              </a:graphicData>
            </a:graphic>
          </wp:inline>
        </w:drawing>
      </w:r>
    </w:p>
    <w:p w14:paraId="45D45EB4" w14:textId="77777777" w:rsidR="00BA20BB" w:rsidRPr="00AD0C93" w:rsidRDefault="00D654B3">
      <w:pPr>
        <w:jc w:val="center"/>
        <w:rPr>
          <w:rFonts w:ascii="Arial" w:hAnsi="Arial" w:cs="Arial"/>
        </w:rPr>
      </w:pPr>
      <w:r w:rsidRPr="00AD0C93">
        <w:rPr>
          <w:rFonts w:ascii="Arial" w:hAnsi="Arial" w:cs="Arial"/>
          <w:b/>
          <w:i/>
        </w:rPr>
        <w:t>Figure 2: Positioning Map</w:t>
      </w:r>
      <w:r w:rsidRPr="00AD0C93">
        <w:rPr>
          <w:rFonts w:ascii="Arial" w:hAnsi="Arial" w:cs="Arial"/>
        </w:rPr>
        <w:t xml:space="preserve"> </w:t>
      </w:r>
    </w:p>
    <w:p w14:paraId="7F4205BD" w14:textId="08FB2EE5" w:rsidR="00BA20BB" w:rsidRPr="00AD0C93" w:rsidRDefault="00D654B3">
      <w:pPr>
        <w:rPr>
          <w:rFonts w:ascii="Arial" w:hAnsi="Arial" w:cs="Arial"/>
        </w:rPr>
      </w:pPr>
      <w:r w:rsidRPr="00AD0C93">
        <w:rPr>
          <w:rFonts w:ascii="Arial" w:hAnsi="Arial" w:cs="Arial"/>
        </w:rPr>
        <w:t xml:space="preserve">As of 2024, </w:t>
      </w:r>
      <w:r w:rsidR="00477ACB" w:rsidRPr="00AD0C93">
        <w:rPr>
          <w:rFonts w:ascii="Arial" w:hAnsi="Arial" w:cs="Arial"/>
        </w:rPr>
        <w:t xml:space="preserve">McDonald’s </w:t>
      </w:r>
      <w:r w:rsidRPr="00AD0C93">
        <w:rPr>
          <w:rFonts w:ascii="Arial" w:hAnsi="Arial" w:cs="Arial"/>
        </w:rPr>
        <w:t xml:space="preserve">secured the second highest brand value followed by Starbucks of any restaurant across the world at USD 38 billion and placed it a way above its competitors including Burger King, Subway and KFC (Faria, 2024). Apart from that, it can be stated that this innovative and productive move of </w:t>
      </w:r>
      <w:r w:rsidR="00477ACB" w:rsidRPr="00AD0C93">
        <w:rPr>
          <w:rFonts w:ascii="Arial" w:hAnsi="Arial" w:cs="Arial"/>
        </w:rPr>
        <w:t>McDonald</w:t>
      </w:r>
      <w:r w:rsidRPr="00AD0C93">
        <w:rPr>
          <w:rFonts w:ascii="Arial" w:hAnsi="Arial" w:cs="Arial"/>
        </w:rPr>
        <w:t xml:space="preserve">’s will help to differentiate from purely plant based and premium brands like Sweetgreen, by offering similar healthy </w:t>
      </w:r>
      <w:r w:rsidR="00477ACB" w:rsidRPr="00AD0C93">
        <w:rPr>
          <w:rFonts w:ascii="Arial" w:hAnsi="Arial" w:cs="Arial"/>
        </w:rPr>
        <w:t>fast-food</w:t>
      </w:r>
      <w:r w:rsidRPr="00AD0C93">
        <w:rPr>
          <w:rFonts w:ascii="Arial" w:hAnsi="Arial" w:cs="Arial"/>
        </w:rPr>
        <w:t xml:space="preserve"> alternatives without an alternative traditional customer base. Sweetgreen takes a move to reimagine fast food with healthier options and give the taste of real food and benefits at a lower price point (Sweetgreen, 2023). With the help of STP analysis </w:t>
      </w:r>
      <w:r w:rsidR="00477ACB" w:rsidRPr="00AD0C93">
        <w:rPr>
          <w:rFonts w:ascii="Arial" w:hAnsi="Arial" w:cs="Arial"/>
        </w:rPr>
        <w:t>McDonald’</w:t>
      </w:r>
      <w:r w:rsidRPr="00AD0C93">
        <w:rPr>
          <w:rFonts w:ascii="Arial" w:hAnsi="Arial" w:cs="Arial"/>
        </w:rPr>
        <w:t xml:space="preserve">s can make a strong brand positioning and lead the healthy </w:t>
      </w:r>
      <w:r w:rsidR="00477ACB" w:rsidRPr="00AD0C93">
        <w:rPr>
          <w:rFonts w:ascii="Arial" w:hAnsi="Arial" w:cs="Arial"/>
        </w:rPr>
        <w:t>fast-food</w:t>
      </w:r>
      <w:r w:rsidRPr="00AD0C93">
        <w:rPr>
          <w:rFonts w:ascii="Arial" w:hAnsi="Arial" w:cs="Arial"/>
        </w:rPr>
        <w:t xml:space="preserve"> chain.</w:t>
      </w:r>
    </w:p>
    <w:p w14:paraId="22E32883" w14:textId="77777777" w:rsidR="00BA20BB" w:rsidRPr="00AD0C93" w:rsidRDefault="00D654B3">
      <w:pPr>
        <w:pStyle w:val="Heading1"/>
        <w:rPr>
          <w:rFonts w:ascii="Arial" w:hAnsi="Arial" w:cs="Arial"/>
        </w:rPr>
      </w:pPr>
      <w:bookmarkStart w:id="5" w:name="_Toc196335327"/>
      <w:r w:rsidRPr="00AD0C93">
        <w:rPr>
          <w:rFonts w:ascii="Arial" w:hAnsi="Arial" w:cs="Arial"/>
        </w:rPr>
        <w:t>Customer personal profile</w:t>
      </w:r>
      <w:bookmarkEnd w:id="5"/>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A20BB" w:rsidRPr="00477ACB" w14:paraId="3399637C" w14:textId="77777777">
        <w:trPr>
          <w:trHeight w:val="440"/>
        </w:trPr>
        <w:tc>
          <w:tcPr>
            <w:tcW w:w="9360" w:type="dxa"/>
            <w:gridSpan w:val="2"/>
            <w:shd w:val="clear" w:color="auto" w:fill="auto"/>
            <w:tcMar>
              <w:top w:w="100" w:type="dxa"/>
              <w:left w:w="100" w:type="dxa"/>
              <w:bottom w:w="100" w:type="dxa"/>
              <w:right w:w="100" w:type="dxa"/>
            </w:tcMar>
          </w:tcPr>
          <w:p w14:paraId="7F95DF03" w14:textId="77777777" w:rsidR="00BA20BB" w:rsidRPr="00AD0C93" w:rsidRDefault="00D654B3">
            <w:pPr>
              <w:widowControl w:val="0"/>
              <w:pBdr>
                <w:top w:val="nil"/>
                <w:left w:val="nil"/>
                <w:bottom w:val="nil"/>
                <w:right w:val="nil"/>
                <w:between w:val="nil"/>
              </w:pBdr>
              <w:spacing w:line="240" w:lineRule="auto"/>
              <w:jc w:val="center"/>
              <w:rPr>
                <w:rFonts w:ascii="Arial" w:hAnsi="Arial" w:cs="Arial"/>
                <w:b/>
              </w:rPr>
            </w:pPr>
            <w:r w:rsidRPr="00AD0C93">
              <w:rPr>
                <w:rFonts w:ascii="Arial" w:hAnsi="Arial" w:cs="Arial"/>
                <w:b/>
              </w:rPr>
              <w:t xml:space="preserve">Demographics </w:t>
            </w:r>
          </w:p>
        </w:tc>
      </w:tr>
      <w:tr w:rsidR="00BA20BB" w:rsidRPr="00477ACB" w14:paraId="0495802D" w14:textId="77777777">
        <w:tc>
          <w:tcPr>
            <w:tcW w:w="4680" w:type="dxa"/>
            <w:shd w:val="clear" w:color="auto" w:fill="auto"/>
            <w:tcMar>
              <w:top w:w="100" w:type="dxa"/>
              <w:left w:w="100" w:type="dxa"/>
              <w:bottom w:w="100" w:type="dxa"/>
              <w:right w:w="100" w:type="dxa"/>
            </w:tcMar>
          </w:tcPr>
          <w:p w14:paraId="1E8A6D62" w14:textId="77777777" w:rsidR="00BA20BB" w:rsidRPr="00AD0C93" w:rsidRDefault="00D654B3">
            <w:pPr>
              <w:widowControl w:val="0"/>
              <w:spacing w:line="240" w:lineRule="auto"/>
              <w:jc w:val="left"/>
              <w:rPr>
                <w:rFonts w:ascii="Arial" w:hAnsi="Arial" w:cs="Arial"/>
              </w:rPr>
            </w:pPr>
            <w:r w:rsidRPr="00AD0C93">
              <w:rPr>
                <w:rFonts w:ascii="Arial" w:hAnsi="Arial" w:cs="Arial"/>
              </w:rPr>
              <w:t>Name</w:t>
            </w:r>
          </w:p>
        </w:tc>
        <w:tc>
          <w:tcPr>
            <w:tcW w:w="4680" w:type="dxa"/>
            <w:shd w:val="clear" w:color="auto" w:fill="auto"/>
            <w:tcMar>
              <w:top w:w="100" w:type="dxa"/>
              <w:left w:w="100" w:type="dxa"/>
              <w:bottom w:w="100" w:type="dxa"/>
              <w:right w:w="100" w:type="dxa"/>
            </w:tcMar>
          </w:tcPr>
          <w:p w14:paraId="3F92FA34" w14:textId="77777777" w:rsidR="00BA20BB" w:rsidRPr="00AD0C93" w:rsidRDefault="00D654B3">
            <w:pPr>
              <w:widowControl w:val="0"/>
              <w:spacing w:line="240" w:lineRule="auto"/>
              <w:jc w:val="left"/>
              <w:rPr>
                <w:rFonts w:ascii="Arial" w:hAnsi="Arial" w:cs="Arial"/>
              </w:rPr>
            </w:pPr>
            <w:r w:rsidRPr="00AD0C93">
              <w:rPr>
                <w:rFonts w:ascii="Arial" w:hAnsi="Arial" w:cs="Arial"/>
              </w:rPr>
              <w:t>Emily</w:t>
            </w:r>
          </w:p>
        </w:tc>
      </w:tr>
      <w:tr w:rsidR="00BA20BB" w:rsidRPr="00477ACB" w14:paraId="718B1EE0" w14:textId="77777777">
        <w:tc>
          <w:tcPr>
            <w:tcW w:w="4680" w:type="dxa"/>
            <w:shd w:val="clear" w:color="auto" w:fill="auto"/>
            <w:tcMar>
              <w:top w:w="100" w:type="dxa"/>
              <w:left w:w="100" w:type="dxa"/>
              <w:bottom w:w="100" w:type="dxa"/>
              <w:right w:w="100" w:type="dxa"/>
            </w:tcMar>
          </w:tcPr>
          <w:p w14:paraId="7662E54F" w14:textId="77777777" w:rsidR="00BA20BB" w:rsidRPr="00AD0C93" w:rsidRDefault="00D654B3">
            <w:pPr>
              <w:widowControl w:val="0"/>
              <w:spacing w:line="240" w:lineRule="auto"/>
              <w:jc w:val="left"/>
              <w:rPr>
                <w:rFonts w:ascii="Arial" w:hAnsi="Arial" w:cs="Arial"/>
              </w:rPr>
            </w:pPr>
            <w:r w:rsidRPr="00AD0C93">
              <w:rPr>
                <w:rFonts w:ascii="Arial" w:hAnsi="Arial" w:cs="Arial"/>
              </w:rPr>
              <w:t xml:space="preserve">Age </w:t>
            </w:r>
          </w:p>
        </w:tc>
        <w:tc>
          <w:tcPr>
            <w:tcW w:w="4680" w:type="dxa"/>
            <w:shd w:val="clear" w:color="auto" w:fill="auto"/>
            <w:tcMar>
              <w:top w:w="100" w:type="dxa"/>
              <w:left w:w="100" w:type="dxa"/>
              <w:bottom w:w="100" w:type="dxa"/>
              <w:right w:w="100" w:type="dxa"/>
            </w:tcMar>
          </w:tcPr>
          <w:p w14:paraId="4B03F2EC" w14:textId="77777777" w:rsidR="00BA20BB" w:rsidRPr="00AD0C93" w:rsidRDefault="00D654B3">
            <w:pPr>
              <w:widowControl w:val="0"/>
              <w:spacing w:line="240" w:lineRule="auto"/>
              <w:jc w:val="left"/>
              <w:rPr>
                <w:rFonts w:ascii="Arial" w:hAnsi="Arial" w:cs="Arial"/>
              </w:rPr>
            </w:pPr>
            <w:r w:rsidRPr="00AD0C93">
              <w:rPr>
                <w:rFonts w:ascii="Arial" w:hAnsi="Arial" w:cs="Arial"/>
              </w:rPr>
              <w:t xml:space="preserve">Approximately 28 years old </w:t>
            </w:r>
          </w:p>
        </w:tc>
      </w:tr>
      <w:tr w:rsidR="00BA20BB" w:rsidRPr="00477ACB" w14:paraId="599333EA" w14:textId="77777777">
        <w:tc>
          <w:tcPr>
            <w:tcW w:w="4680" w:type="dxa"/>
            <w:shd w:val="clear" w:color="auto" w:fill="auto"/>
            <w:tcMar>
              <w:top w:w="100" w:type="dxa"/>
              <w:left w:w="100" w:type="dxa"/>
              <w:bottom w:w="100" w:type="dxa"/>
              <w:right w:w="100" w:type="dxa"/>
            </w:tcMar>
          </w:tcPr>
          <w:p w14:paraId="012C5ABC" w14:textId="77777777" w:rsidR="00BA20BB" w:rsidRPr="00AD0C93" w:rsidRDefault="00D654B3">
            <w:pPr>
              <w:widowControl w:val="0"/>
              <w:spacing w:line="240" w:lineRule="auto"/>
              <w:jc w:val="left"/>
              <w:rPr>
                <w:rFonts w:ascii="Arial" w:hAnsi="Arial" w:cs="Arial"/>
              </w:rPr>
            </w:pPr>
            <w:r w:rsidRPr="00AD0C93">
              <w:rPr>
                <w:rFonts w:ascii="Arial" w:hAnsi="Arial" w:cs="Arial"/>
              </w:rPr>
              <w:t>Gender</w:t>
            </w:r>
          </w:p>
        </w:tc>
        <w:tc>
          <w:tcPr>
            <w:tcW w:w="4680" w:type="dxa"/>
            <w:shd w:val="clear" w:color="auto" w:fill="auto"/>
            <w:tcMar>
              <w:top w:w="100" w:type="dxa"/>
              <w:left w:w="100" w:type="dxa"/>
              <w:bottom w:w="100" w:type="dxa"/>
              <w:right w:w="100" w:type="dxa"/>
            </w:tcMar>
          </w:tcPr>
          <w:p w14:paraId="1DA18C61" w14:textId="77777777" w:rsidR="00BA20BB" w:rsidRPr="00AD0C93" w:rsidRDefault="00D654B3">
            <w:pPr>
              <w:widowControl w:val="0"/>
              <w:pBdr>
                <w:top w:val="nil"/>
                <w:left w:val="nil"/>
                <w:bottom w:val="nil"/>
                <w:right w:val="nil"/>
                <w:between w:val="nil"/>
              </w:pBdr>
              <w:spacing w:line="240" w:lineRule="auto"/>
              <w:jc w:val="left"/>
              <w:rPr>
                <w:rFonts w:ascii="Arial" w:hAnsi="Arial" w:cs="Arial"/>
              </w:rPr>
            </w:pPr>
            <w:r w:rsidRPr="00AD0C93">
              <w:rPr>
                <w:rFonts w:ascii="Arial" w:hAnsi="Arial" w:cs="Arial"/>
              </w:rPr>
              <w:t xml:space="preserve">Female </w:t>
            </w:r>
          </w:p>
        </w:tc>
      </w:tr>
      <w:tr w:rsidR="00BA20BB" w:rsidRPr="00477ACB" w14:paraId="40A056EE" w14:textId="77777777">
        <w:tc>
          <w:tcPr>
            <w:tcW w:w="4680" w:type="dxa"/>
            <w:shd w:val="clear" w:color="auto" w:fill="auto"/>
            <w:tcMar>
              <w:top w:w="100" w:type="dxa"/>
              <w:left w:w="100" w:type="dxa"/>
              <w:bottom w:w="100" w:type="dxa"/>
              <w:right w:w="100" w:type="dxa"/>
            </w:tcMar>
          </w:tcPr>
          <w:p w14:paraId="7F3B72B4" w14:textId="77777777" w:rsidR="00BA20BB" w:rsidRPr="00AD0C93" w:rsidRDefault="00D654B3">
            <w:pPr>
              <w:widowControl w:val="0"/>
              <w:spacing w:line="240" w:lineRule="auto"/>
              <w:jc w:val="left"/>
              <w:rPr>
                <w:rFonts w:ascii="Arial" w:hAnsi="Arial" w:cs="Arial"/>
              </w:rPr>
            </w:pPr>
            <w:r w:rsidRPr="00AD0C93">
              <w:rPr>
                <w:rFonts w:ascii="Arial" w:hAnsi="Arial" w:cs="Arial"/>
              </w:rPr>
              <w:lastRenderedPageBreak/>
              <w:t>Income</w:t>
            </w:r>
          </w:p>
        </w:tc>
        <w:tc>
          <w:tcPr>
            <w:tcW w:w="4680" w:type="dxa"/>
            <w:shd w:val="clear" w:color="auto" w:fill="auto"/>
            <w:tcMar>
              <w:top w:w="100" w:type="dxa"/>
              <w:left w:w="100" w:type="dxa"/>
              <w:bottom w:w="100" w:type="dxa"/>
              <w:right w:w="100" w:type="dxa"/>
            </w:tcMar>
          </w:tcPr>
          <w:p w14:paraId="26AC720E" w14:textId="77777777" w:rsidR="00BA20BB" w:rsidRPr="00AD0C93" w:rsidRDefault="00D654B3">
            <w:pPr>
              <w:widowControl w:val="0"/>
              <w:pBdr>
                <w:top w:val="nil"/>
                <w:left w:val="nil"/>
                <w:bottom w:val="nil"/>
                <w:right w:val="nil"/>
                <w:between w:val="nil"/>
              </w:pBdr>
              <w:spacing w:line="240" w:lineRule="auto"/>
              <w:jc w:val="left"/>
              <w:rPr>
                <w:rFonts w:ascii="Arial" w:hAnsi="Arial" w:cs="Arial"/>
              </w:rPr>
            </w:pPr>
            <w:r w:rsidRPr="00AD0C93">
              <w:rPr>
                <w:rFonts w:ascii="Arial" w:hAnsi="Arial" w:cs="Arial"/>
              </w:rPr>
              <w:t>Annual income of around $80000</w:t>
            </w:r>
          </w:p>
        </w:tc>
      </w:tr>
      <w:tr w:rsidR="00BA20BB" w:rsidRPr="00477ACB" w14:paraId="0D662403" w14:textId="77777777">
        <w:tc>
          <w:tcPr>
            <w:tcW w:w="4680" w:type="dxa"/>
            <w:shd w:val="clear" w:color="auto" w:fill="auto"/>
            <w:tcMar>
              <w:top w:w="100" w:type="dxa"/>
              <w:left w:w="100" w:type="dxa"/>
              <w:bottom w:w="100" w:type="dxa"/>
              <w:right w:w="100" w:type="dxa"/>
            </w:tcMar>
          </w:tcPr>
          <w:p w14:paraId="6233CC1D" w14:textId="77777777" w:rsidR="00BA20BB" w:rsidRPr="00AD0C93" w:rsidRDefault="00D654B3">
            <w:pPr>
              <w:widowControl w:val="0"/>
              <w:spacing w:line="240" w:lineRule="auto"/>
              <w:jc w:val="left"/>
              <w:rPr>
                <w:rFonts w:ascii="Arial" w:hAnsi="Arial" w:cs="Arial"/>
              </w:rPr>
            </w:pPr>
            <w:r w:rsidRPr="00AD0C93">
              <w:rPr>
                <w:rFonts w:ascii="Arial" w:hAnsi="Arial" w:cs="Arial"/>
              </w:rPr>
              <w:t>Occupation</w:t>
            </w:r>
          </w:p>
        </w:tc>
        <w:tc>
          <w:tcPr>
            <w:tcW w:w="4680" w:type="dxa"/>
            <w:shd w:val="clear" w:color="auto" w:fill="auto"/>
            <w:tcMar>
              <w:top w:w="100" w:type="dxa"/>
              <w:left w:w="100" w:type="dxa"/>
              <w:bottom w:w="100" w:type="dxa"/>
              <w:right w:w="100" w:type="dxa"/>
            </w:tcMar>
          </w:tcPr>
          <w:p w14:paraId="782A64B3" w14:textId="77777777" w:rsidR="00BA20BB" w:rsidRPr="00AD0C93" w:rsidRDefault="00D654B3">
            <w:pPr>
              <w:widowControl w:val="0"/>
              <w:pBdr>
                <w:top w:val="nil"/>
                <w:left w:val="nil"/>
                <w:bottom w:val="nil"/>
                <w:right w:val="nil"/>
                <w:between w:val="nil"/>
              </w:pBdr>
              <w:spacing w:line="240" w:lineRule="auto"/>
              <w:jc w:val="left"/>
              <w:rPr>
                <w:rFonts w:ascii="Arial" w:hAnsi="Arial" w:cs="Arial"/>
              </w:rPr>
            </w:pPr>
            <w:r w:rsidRPr="00AD0C93">
              <w:rPr>
                <w:rFonts w:ascii="Arial" w:hAnsi="Arial" w:cs="Arial"/>
              </w:rPr>
              <w:t>Work as a digital strategist at mid-size agency</w:t>
            </w:r>
          </w:p>
        </w:tc>
      </w:tr>
      <w:tr w:rsidR="00BA20BB" w:rsidRPr="00477ACB" w14:paraId="73A19F08" w14:textId="77777777">
        <w:tc>
          <w:tcPr>
            <w:tcW w:w="4680" w:type="dxa"/>
            <w:shd w:val="clear" w:color="auto" w:fill="auto"/>
            <w:tcMar>
              <w:top w:w="100" w:type="dxa"/>
              <w:left w:w="100" w:type="dxa"/>
              <w:bottom w:w="100" w:type="dxa"/>
              <w:right w:w="100" w:type="dxa"/>
            </w:tcMar>
          </w:tcPr>
          <w:p w14:paraId="228039AB" w14:textId="77777777" w:rsidR="00BA20BB" w:rsidRPr="00AD0C93" w:rsidRDefault="00D654B3">
            <w:pPr>
              <w:widowControl w:val="0"/>
              <w:spacing w:line="240" w:lineRule="auto"/>
              <w:jc w:val="left"/>
              <w:rPr>
                <w:rFonts w:ascii="Arial" w:hAnsi="Arial" w:cs="Arial"/>
              </w:rPr>
            </w:pPr>
            <w:r w:rsidRPr="00AD0C93">
              <w:rPr>
                <w:rFonts w:ascii="Arial" w:hAnsi="Arial" w:cs="Arial"/>
              </w:rPr>
              <w:t>Education</w:t>
            </w:r>
          </w:p>
        </w:tc>
        <w:tc>
          <w:tcPr>
            <w:tcW w:w="4680" w:type="dxa"/>
            <w:shd w:val="clear" w:color="auto" w:fill="auto"/>
            <w:tcMar>
              <w:top w:w="100" w:type="dxa"/>
              <w:left w:w="100" w:type="dxa"/>
              <w:bottom w:w="100" w:type="dxa"/>
              <w:right w:w="100" w:type="dxa"/>
            </w:tcMar>
          </w:tcPr>
          <w:p w14:paraId="2C311FE7" w14:textId="77777777" w:rsidR="00BA20BB" w:rsidRPr="00AD0C93" w:rsidRDefault="00D654B3">
            <w:pPr>
              <w:widowControl w:val="0"/>
              <w:pBdr>
                <w:top w:val="nil"/>
                <w:left w:val="nil"/>
                <w:bottom w:val="nil"/>
                <w:right w:val="nil"/>
                <w:between w:val="nil"/>
              </w:pBdr>
              <w:spacing w:line="240" w:lineRule="auto"/>
              <w:jc w:val="left"/>
              <w:rPr>
                <w:rFonts w:ascii="Arial" w:hAnsi="Arial" w:cs="Arial"/>
              </w:rPr>
            </w:pPr>
            <w:r w:rsidRPr="00AD0C93">
              <w:rPr>
                <w:rFonts w:ascii="Arial" w:hAnsi="Arial" w:cs="Arial"/>
              </w:rPr>
              <w:t>Completed her bachelor degree in marketing</w:t>
            </w:r>
          </w:p>
        </w:tc>
      </w:tr>
      <w:tr w:rsidR="00BA20BB" w:rsidRPr="00477ACB" w14:paraId="45AA5DA6" w14:textId="77777777">
        <w:trPr>
          <w:trHeight w:val="440"/>
        </w:trPr>
        <w:tc>
          <w:tcPr>
            <w:tcW w:w="9360" w:type="dxa"/>
            <w:gridSpan w:val="2"/>
            <w:shd w:val="clear" w:color="auto" w:fill="auto"/>
            <w:tcMar>
              <w:top w:w="100" w:type="dxa"/>
              <w:left w:w="100" w:type="dxa"/>
              <w:bottom w:w="100" w:type="dxa"/>
              <w:right w:w="100" w:type="dxa"/>
            </w:tcMar>
          </w:tcPr>
          <w:p w14:paraId="1A5EE600" w14:textId="77777777" w:rsidR="00BA20BB" w:rsidRPr="00AD0C93" w:rsidRDefault="00D654B3">
            <w:pPr>
              <w:widowControl w:val="0"/>
              <w:pBdr>
                <w:top w:val="nil"/>
                <w:left w:val="nil"/>
                <w:bottom w:val="nil"/>
                <w:right w:val="nil"/>
                <w:between w:val="nil"/>
              </w:pBdr>
              <w:spacing w:line="240" w:lineRule="auto"/>
              <w:jc w:val="center"/>
              <w:rPr>
                <w:rFonts w:ascii="Arial" w:hAnsi="Arial" w:cs="Arial"/>
                <w:b/>
              </w:rPr>
            </w:pPr>
            <w:r w:rsidRPr="00AD0C93">
              <w:rPr>
                <w:rFonts w:ascii="Arial" w:hAnsi="Arial" w:cs="Arial"/>
                <w:b/>
              </w:rPr>
              <w:t xml:space="preserve">Psychographic </w:t>
            </w:r>
          </w:p>
        </w:tc>
      </w:tr>
      <w:tr w:rsidR="00BA20BB" w:rsidRPr="00477ACB" w14:paraId="3D4B9F39" w14:textId="77777777">
        <w:tc>
          <w:tcPr>
            <w:tcW w:w="4680" w:type="dxa"/>
            <w:shd w:val="clear" w:color="auto" w:fill="auto"/>
            <w:tcMar>
              <w:top w:w="100" w:type="dxa"/>
              <w:left w:w="100" w:type="dxa"/>
              <w:bottom w:w="100" w:type="dxa"/>
              <w:right w:w="100" w:type="dxa"/>
            </w:tcMar>
          </w:tcPr>
          <w:p w14:paraId="33D7865E" w14:textId="77777777" w:rsidR="00BA20BB" w:rsidRPr="00AD0C93" w:rsidRDefault="00D654B3">
            <w:pPr>
              <w:widowControl w:val="0"/>
              <w:pBdr>
                <w:top w:val="nil"/>
                <w:left w:val="nil"/>
                <w:bottom w:val="nil"/>
                <w:right w:val="nil"/>
                <w:between w:val="nil"/>
              </w:pBdr>
              <w:spacing w:line="240" w:lineRule="auto"/>
              <w:jc w:val="left"/>
              <w:rPr>
                <w:rFonts w:ascii="Arial" w:hAnsi="Arial" w:cs="Arial"/>
              </w:rPr>
            </w:pPr>
            <w:r w:rsidRPr="00AD0C93">
              <w:rPr>
                <w:rFonts w:ascii="Arial" w:hAnsi="Arial" w:cs="Arial"/>
              </w:rPr>
              <w:t>Values and attitudes</w:t>
            </w:r>
          </w:p>
        </w:tc>
        <w:tc>
          <w:tcPr>
            <w:tcW w:w="4680" w:type="dxa"/>
            <w:shd w:val="clear" w:color="auto" w:fill="auto"/>
            <w:tcMar>
              <w:top w:w="100" w:type="dxa"/>
              <w:left w:w="100" w:type="dxa"/>
              <w:bottom w:w="100" w:type="dxa"/>
              <w:right w:w="100" w:type="dxa"/>
            </w:tcMar>
          </w:tcPr>
          <w:p w14:paraId="6E4A8E8D" w14:textId="77777777" w:rsidR="00BA20BB" w:rsidRPr="00AD0C93" w:rsidRDefault="00D654B3">
            <w:pPr>
              <w:widowControl w:val="0"/>
              <w:pBdr>
                <w:top w:val="nil"/>
                <w:left w:val="nil"/>
                <w:bottom w:val="nil"/>
                <w:right w:val="nil"/>
                <w:between w:val="nil"/>
              </w:pBdr>
              <w:spacing w:line="240" w:lineRule="auto"/>
              <w:jc w:val="left"/>
              <w:rPr>
                <w:rFonts w:ascii="Arial" w:hAnsi="Arial" w:cs="Arial"/>
              </w:rPr>
            </w:pPr>
            <w:r w:rsidRPr="00AD0C93">
              <w:rPr>
                <w:rFonts w:ascii="Arial" w:hAnsi="Arial" w:cs="Arial"/>
              </w:rPr>
              <w:t>She gives values to sustainability and health and is very conscious about the foods she eats daily.</w:t>
            </w:r>
          </w:p>
        </w:tc>
      </w:tr>
      <w:tr w:rsidR="00BA20BB" w:rsidRPr="00477ACB" w14:paraId="5182C73C" w14:textId="77777777">
        <w:tc>
          <w:tcPr>
            <w:tcW w:w="4680" w:type="dxa"/>
            <w:shd w:val="clear" w:color="auto" w:fill="auto"/>
            <w:tcMar>
              <w:top w:w="100" w:type="dxa"/>
              <w:left w:w="100" w:type="dxa"/>
              <w:bottom w:w="100" w:type="dxa"/>
              <w:right w:w="100" w:type="dxa"/>
            </w:tcMar>
          </w:tcPr>
          <w:p w14:paraId="19282C0B" w14:textId="77777777" w:rsidR="00BA20BB" w:rsidRPr="00AD0C93" w:rsidRDefault="00D654B3">
            <w:pPr>
              <w:widowControl w:val="0"/>
              <w:pBdr>
                <w:top w:val="nil"/>
                <w:left w:val="nil"/>
                <w:bottom w:val="nil"/>
                <w:right w:val="nil"/>
                <w:between w:val="nil"/>
              </w:pBdr>
              <w:spacing w:line="240" w:lineRule="auto"/>
              <w:jc w:val="left"/>
              <w:rPr>
                <w:rFonts w:ascii="Arial" w:hAnsi="Arial" w:cs="Arial"/>
              </w:rPr>
            </w:pPr>
            <w:r w:rsidRPr="00AD0C93">
              <w:rPr>
                <w:rFonts w:ascii="Arial" w:hAnsi="Arial" w:cs="Arial"/>
              </w:rPr>
              <w:t xml:space="preserve">Lifestyles </w:t>
            </w:r>
          </w:p>
        </w:tc>
        <w:tc>
          <w:tcPr>
            <w:tcW w:w="4680" w:type="dxa"/>
            <w:shd w:val="clear" w:color="auto" w:fill="auto"/>
            <w:tcMar>
              <w:top w:w="100" w:type="dxa"/>
              <w:left w:w="100" w:type="dxa"/>
              <w:bottom w:w="100" w:type="dxa"/>
              <w:right w:w="100" w:type="dxa"/>
            </w:tcMar>
          </w:tcPr>
          <w:p w14:paraId="352E6FC6" w14:textId="77777777" w:rsidR="00BA20BB" w:rsidRPr="00AD0C93" w:rsidRDefault="00D654B3">
            <w:pPr>
              <w:widowControl w:val="0"/>
              <w:pBdr>
                <w:top w:val="nil"/>
                <w:left w:val="nil"/>
                <w:bottom w:val="nil"/>
                <w:right w:val="nil"/>
                <w:between w:val="nil"/>
              </w:pBdr>
              <w:spacing w:line="240" w:lineRule="auto"/>
              <w:jc w:val="left"/>
              <w:rPr>
                <w:rFonts w:ascii="Arial" w:hAnsi="Arial" w:cs="Arial"/>
              </w:rPr>
            </w:pPr>
            <w:r w:rsidRPr="00AD0C93">
              <w:rPr>
                <w:rFonts w:ascii="Arial" w:hAnsi="Arial" w:cs="Arial"/>
              </w:rPr>
              <w:t>She leads an active lifestyle by maintaining a healthy organic food diet and following health influencers on her social media platforms.</w:t>
            </w:r>
          </w:p>
        </w:tc>
      </w:tr>
      <w:tr w:rsidR="00BA20BB" w:rsidRPr="00477ACB" w14:paraId="09B31001" w14:textId="77777777">
        <w:tc>
          <w:tcPr>
            <w:tcW w:w="4680" w:type="dxa"/>
            <w:shd w:val="clear" w:color="auto" w:fill="auto"/>
            <w:tcMar>
              <w:top w:w="100" w:type="dxa"/>
              <w:left w:w="100" w:type="dxa"/>
              <w:bottom w:w="100" w:type="dxa"/>
              <w:right w:w="100" w:type="dxa"/>
            </w:tcMar>
          </w:tcPr>
          <w:p w14:paraId="21222D81" w14:textId="77777777" w:rsidR="00BA20BB" w:rsidRPr="00AD0C93" w:rsidRDefault="00D654B3">
            <w:pPr>
              <w:widowControl w:val="0"/>
              <w:pBdr>
                <w:top w:val="nil"/>
                <w:left w:val="nil"/>
                <w:bottom w:val="nil"/>
                <w:right w:val="nil"/>
                <w:between w:val="nil"/>
              </w:pBdr>
              <w:spacing w:line="240" w:lineRule="auto"/>
              <w:jc w:val="left"/>
              <w:rPr>
                <w:rFonts w:ascii="Arial" w:hAnsi="Arial" w:cs="Arial"/>
              </w:rPr>
            </w:pPr>
            <w:r w:rsidRPr="00AD0C93">
              <w:rPr>
                <w:rFonts w:ascii="Arial" w:hAnsi="Arial" w:cs="Arial"/>
              </w:rPr>
              <w:t xml:space="preserve">Buying behaviour </w:t>
            </w:r>
          </w:p>
        </w:tc>
        <w:tc>
          <w:tcPr>
            <w:tcW w:w="4680" w:type="dxa"/>
            <w:shd w:val="clear" w:color="auto" w:fill="auto"/>
            <w:tcMar>
              <w:top w:w="100" w:type="dxa"/>
              <w:left w:w="100" w:type="dxa"/>
              <w:bottom w:w="100" w:type="dxa"/>
              <w:right w:w="100" w:type="dxa"/>
            </w:tcMar>
          </w:tcPr>
          <w:p w14:paraId="37386623" w14:textId="536456B4" w:rsidR="00BA20BB" w:rsidRPr="00AD0C93" w:rsidRDefault="00D654B3">
            <w:pPr>
              <w:widowControl w:val="0"/>
              <w:pBdr>
                <w:top w:val="nil"/>
                <w:left w:val="nil"/>
                <w:bottom w:val="nil"/>
                <w:right w:val="nil"/>
                <w:between w:val="nil"/>
              </w:pBdr>
              <w:spacing w:line="240" w:lineRule="auto"/>
              <w:jc w:val="left"/>
              <w:rPr>
                <w:rFonts w:ascii="Arial" w:hAnsi="Arial" w:cs="Arial"/>
              </w:rPr>
            </w:pPr>
            <w:r w:rsidRPr="00AD0C93">
              <w:rPr>
                <w:rFonts w:ascii="Arial" w:hAnsi="Arial" w:cs="Arial"/>
              </w:rPr>
              <w:t xml:space="preserve">She is mostly tech-savvy and prefers to buy food through online apps from highly responsive brands. She also prefers to pay more for healthy organic and gluten free options in the </w:t>
            </w:r>
            <w:r w:rsidR="00477ACB" w:rsidRPr="00AD0C93">
              <w:rPr>
                <w:rFonts w:ascii="Arial" w:hAnsi="Arial" w:cs="Arial"/>
              </w:rPr>
              <w:t>fast-food</w:t>
            </w:r>
            <w:r w:rsidRPr="00AD0C93">
              <w:rPr>
                <w:rFonts w:ascii="Arial" w:hAnsi="Arial" w:cs="Arial"/>
              </w:rPr>
              <w:t xml:space="preserve"> menu.</w:t>
            </w:r>
          </w:p>
        </w:tc>
      </w:tr>
      <w:tr w:rsidR="00BA20BB" w:rsidRPr="00477ACB" w14:paraId="0B1B9F58" w14:textId="77777777">
        <w:tc>
          <w:tcPr>
            <w:tcW w:w="4680" w:type="dxa"/>
            <w:shd w:val="clear" w:color="auto" w:fill="auto"/>
            <w:tcMar>
              <w:top w:w="100" w:type="dxa"/>
              <w:left w:w="100" w:type="dxa"/>
              <w:bottom w:w="100" w:type="dxa"/>
              <w:right w:w="100" w:type="dxa"/>
            </w:tcMar>
          </w:tcPr>
          <w:p w14:paraId="3579AE30" w14:textId="77777777" w:rsidR="00BA20BB" w:rsidRPr="00AD0C93" w:rsidRDefault="00D654B3">
            <w:pPr>
              <w:widowControl w:val="0"/>
              <w:pBdr>
                <w:top w:val="nil"/>
                <w:left w:val="nil"/>
                <w:bottom w:val="nil"/>
                <w:right w:val="nil"/>
                <w:between w:val="nil"/>
              </w:pBdr>
              <w:spacing w:line="240" w:lineRule="auto"/>
              <w:jc w:val="left"/>
              <w:rPr>
                <w:rFonts w:ascii="Arial" w:hAnsi="Arial" w:cs="Arial"/>
              </w:rPr>
            </w:pPr>
            <w:r w:rsidRPr="00AD0C93">
              <w:rPr>
                <w:rFonts w:ascii="Arial" w:hAnsi="Arial" w:cs="Arial"/>
              </w:rPr>
              <w:t xml:space="preserve">Aspirations </w:t>
            </w:r>
          </w:p>
        </w:tc>
        <w:tc>
          <w:tcPr>
            <w:tcW w:w="4680" w:type="dxa"/>
            <w:shd w:val="clear" w:color="auto" w:fill="auto"/>
            <w:tcMar>
              <w:top w:w="100" w:type="dxa"/>
              <w:left w:w="100" w:type="dxa"/>
              <w:bottom w:w="100" w:type="dxa"/>
              <w:right w:w="100" w:type="dxa"/>
            </w:tcMar>
          </w:tcPr>
          <w:p w14:paraId="181C2747" w14:textId="0DD691C0" w:rsidR="00BA20BB" w:rsidRPr="00AD0C93" w:rsidRDefault="00D654B3">
            <w:pPr>
              <w:widowControl w:val="0"/>
              <w:pBdr>
                <w:top w:val="nil"/>
                <w:left w:val="nil"/>
                <w:bottom w:val="nil"/>
                <w:right w:val="nil"/>
                <w:between w:val="nil"/>
              </w:pBdr>
              <w:spacing w:line="240" w:lineRule="auto"/>
              <w:jc w:val="left"/>
              <w:rPr>
                <w:rFonts w:ascii="Arial" w:hAnsi="Arial" w:cs="Arial"/>
              </w:rPr>
            </w:pPr>
            <w:r w:rsidRPr="00AD0C93">
              <w:rPr>
                <w:rFonts w:ascii="Arial" w:hAnsi="Arial" w:cs="Arial"/>
              </w:rPr>
              <w:t xml:space="preserve">She </w:t>
            </w:r>
            <w:r w:rsidR="00477ACB" w:rsidRPr="00AD0C93">
              <w:rPr>
                <w:rFonts w:ascii="Arial" w:hAnsi="Arial" w:cs="Arial"/>
              </w:rPr>
              <w:t>aspires</w:t>
            </w:r>
            <w:r w:rsidRPr="00AD0C93">
              <w:rPr>
                <w:rFonts w:ascii="Arial" w:hAnsi="Arial" w:cs="Arial"/>
              </w:rPr>
              <w:t xml:space="preserve"> to manage a balanced and discipline lifestyle without sacrificing flavours of her meal choice </w:t>
            </w:r>
          </w:p>
        </w:tc>
      </w:tr>
    </w:tbl>
    <w:p w14:paraId="3DBCB08F" w14:textId="77777777" w:rsidR="00BA20BB" w:rsidRPr="00AD0C93" w:rsidRDefault="00D654B3">
      <w:pPr>
        <w:jc w:val="center"/>
        <w:rPr>
          <w:rFonts w:ascii="Arial" w:hAnsi="Arial" w:cs="Arial"/>
          <w:b/>
          <w:i/>
        </w:rPr>
      </w:pPr>
      <w:r w:rsidRPr="00AD0C93">
        <w:rPr>
          <w:rFonts w:ascii="Arial" w:hAnsi="Arial" w:cs="Arial"/>
          <w:b/>
          <w:i/>
        </w:rPr>
        <w:t xml:space="preserve">Table 1: Outline of customer profile </w:t>
      </w:r>
    </w:p>
    <w:p w14:paraId="0ACE43A1" w14:textId="77777777" w:rsidR="00BA20BB" w:rsidRPr="00AD0C93" w:rsidRDefault="00D654B3">
      <w:pPr>
        <w:jc w:val="center"/>
        <w:rPr>
          <w:rFonts w:ascii="Arial" w:hAnsi="Arial" w:cs="Arial"/>
        </w:rPr>
      </w:pPr>
      <w:r w:rsidRPr="00AD0C93">
        <w:rPr>
          <w:rFonts w:ascii="Arial" w:hAnsi="Arial" w:cs="Arial"/>
        </w:rPr>
        <w:t>(Source: Facebook, 2022)</w:t>
      </w:r>
    </w:p>
    <w:p w14:paraId="26053DA0" w14:textId="45704A42" w:rsidR="00BA20BB" w:rsidRPr="00AD0C93" w:rsidRDefault="00D654B3">
      <w:pPr>
        <w:jc w:val="left"/>
        <w:rPr>
          <w:rFonts w:ascii="Arial" w:hAnsi="Arial" w:cs="Arial"/>
        </w:rPr>
      </w:pPr>
      <w:r w:rsidRPr="00AD0C93">
        <w:rPr>
          <w:rFonts w:ascii="Arial" w:hAnsi="Arial" w:cs="Arial"/>
        </w:rPr>
        <w:t xml:space="preserve">In the case of targeting customers for organic and gluten-free Burger lines, </w:t>
      </w:r>
      <w:r w:rsidR="00477ACB" w:rsidRPr="00AD0C93">
        <w:rPr>
          <w:rFonts w:ascii="Arial" w:hAnsi="Arial" w:cs="Arial"/>
        </w:rPr>
        <w:t>McDonald’s mostly</w:t>
      </w:r>
      <w:r w:rsidRPr="00AD0C93">
        <w:rPr>
          <w:rFonts w:ascii="Arial" w:hAnsi="Arial" w:cs="Arial"/>
        </w:rPr>
        <w:t xml:space="preserve"> targeted Millennials and Gen Z, who are likely to live an active lifestyle by maintaining a healthy organic food diet and gluten free options. From the above </w:t>
      </w:r>
      <w:r w:rsidRPr="00AD0C93">
        <w:rPr>
          <w:rFonts w:ascii="Arial" w:hAnsi="Arial" w:cs="Arial"/>
          <w:b/>
          <w:i/>
        </w:rPr>
        <w:t>table (1)</w:t>
      </w:r>
      <w:r w:rsidRPr="00AD0C93">
        <w:rPr>
          <w:rFonts w:ascii="Arial" w:hAnsi="Arial" w:cs="Arial"/>
        </w:rPr>
        <w:t xml:space="preserve"> it has been observed that Emily lives independently and she often eats out and orders food because of her work pressure. As she gets a healthy </w:t>
      </w:r>
      <w:r w:rsidR="00477ACB" w:rsidRPr="00AD0C93">
        <w:rPr>
          <w:rFonts w:ascii="Arial" w:hAnsi="Arial" w:cs="Arial"/>
        </w:rPr>
        <w:t>fast-food</w:t>
      </w:r>
      <w:r w:rsidRPr="00AD0C93">
        <w:rPr>
          <w:rFonts w:ascii="Arial" w:hAnsi="Arial" w:cs="Arial"/>
        </w:rPr>
        <w:t xml:space="preserve"> option in her diet chain she will be attracted and also inspired her colleague to try this organic and gluten free burger. This strategy will also help </w:t>
      </w:r>
      <w:r w:rsidR="00477ACB" w:rsidRPr="00AD0C93">
        <w:rPr>
          <w:rFonts w:ascii="Arial" w:hAnsi="Arial" w:cs="Arial"/>
        </w:rPr>
        <w:t>McDonald</w:t>
      </w:r>
      <w:r w:rsidRPr="00AD0C93">
        <w:rPr>
          <w:rFonts w:ascii="Arial" w:hAnsi="Arial" w:cs="Arial"/>
        </w:rPr>
        <w:t>’s to reach a diversified and wide range of new customers.</w:t>
      </w:r>
    </w:p>
    <w:p w14:paraId="3219D734" w14:textId="77777777" w:rsidR="00BA20BB" w:rsidRPr="00AD0C93" w:rsidRDefault="00D654B3">
      <w:pPr>
        <w:pStyle w:val="Heading1"/>
        <w:rPr>
          <w:rFonts w:ascii="Arial" w:hAnsi="Arial" w:cs="Arial"/>
        </w:rPr>
      </w:pPr>
      <w:bookmarkStart w:id="6" w:name="_Toc196335328"/>
      <w:r w:rsidRPr="00AD0C93">
        <w:rPr>
          <w:rFonts w:ascii="Arial" w:hAnsi="Arial" w:cs="Arial"/>
        </w:rPr>
        <w:lastRenderedPageBreak/>
        <w:t>Marketing mix strategy</w:t>
      </w:r>
      <w:bookmarkEnd w:id="6"/>
    </w:p>
    <w:p w14:paraId="2461A296" w14:textId="495E2FF9" w:rsidR="00BA20BB" w:rsidRPr="00AD0C93" w:rsidRDefault="00D654B3">
      <w:pPr>
        <w:rPr>
          <w:rFonts w:ascii="Arial" w:hAnsi="Arial" w:cs="Arial"/>
        </w:rPr>
      </w:pPr>
      <w:r w:rsidRPr="00AD0C93">
        <w:rPr>
          <w:rFonts w:ascii="Arial" w:hAnsi="Arial" w:cs="Arial"/>
          <w:b/>
        </w:rPr>
        <w:t>1. Product</w:t>
      </w:r>
      <w:r w:rsidRPr="00AD0C93">
        <w:rPr>
          <w:rFonts w:ascii="Arial" w:hAnsi="Arial" w:cs="Arial"/>
        </w:rPr>
        <w:t xml:space="preserve">: The organic and gluten free burger line is a tangible product extension that is designed for reflecting preferences of consumer allergen-friendly and healthier </w:t>
      </w:r>
      <w:r w:rsidR="00477ACB" w:rsidRPr="00AD0C93">
        <w:rPr>
          <w:rFonts w:ascii="Arial" w:hAnsi="Arial" w:cs="Arial"/>
        </w:rPr>
        <w:t>fast-food</w:t>
      </w:r>
      <w:r w:rsidRPr="00AD0C93">
        <w:rPr>
          <w:rFonts w:ascii="Arial" w:hAnsi="Arial" w:cs="Arial"/>
        </w:rPr>
        <w:t xml:space="preserve"> options. The menu will include organic beef burger that is made up with 100% certified organic beef, plant-based organic burger that will be a vegetarian option made with organic plant-based patty and customised burger with no added sugars and gluten free salads. The packaging of the product will be eco-friendly and clearly </w:t>
      </w:r>
      <w:r w:rsidR="00477ACB" w:rsidRPr="00AD0C93">
        <w:rPr>
          <w:rFonts w:ascii="Arial" w:hAnsi="Arial" w:cs="Arial"/>
        </w:rPr>
        <w:t>labelled</w:t>
      </w:r>
      <w:r w:rsidRPr="00AD0C93">
        <w:rPr>
          <w:rFonts w:ascii="Arial" w:hAnsi="Arial" w:cs="Arial"/>
        </w:rPr>
        <w:t xml:space="preserve"> to indicate an organic certification and status of gluten-free product and sale under sub-brand name McNature.</w:t>
      </w:r>
    </w:p>
    <w:p w14:paraId="50A70CEA" w14:textId="21ECD568" w:rsidR="00BA20BB" w:rsidRPr="00AD0C93" w:rsidRDefault="00D654B3">
      <w:pPr>
        <w:rPr>
          <w:rFonts w:ascii="Arial" w:hAnsi="Arial" w:cs="Arial"/>
        </w:rPr>
      </w:pPr>
      <w:r w:rsidRPr="00AD0C93">
        <w:rPr>
          <w:rFonts w:ascii="Arial" w:hAnsi="Arial" w:cs="Arial"/>
          <w:b/>
        </w:rPr>
        <w:t>2. Price</w:t>
      </w:r>
      <w:r w:rsidRPr="00AD0C93">
        <w:rPr>
          <w:rFonts w:ascii="Arial" w:hAnsi="Arial" w:cs="Arial"/>
        </w:rPr>
        <w:t xml:space="preserve">: The </w:t>
      </w:r>
      <w:r w:rsidRPr="00AD0C93">
        <w:rPr>
          <w:rFonts w:ascii="Arial" w:hAnsi="Arial" w:cs="Arial"/>
          <w:b/>
          <w:i/>
        </w:rPr>
        <w:t>value-based pricing strategy</w:t>
      </w:r>
      <w:r w:rsidRPr="00AD0C93">
        <w:rPr>
          <w:rFonts w:ascii="Arial" w:hAnsi="Arial" w:cs="Arial"/>
        </w:rPr>
        <w:t xml:space="preserve"> would be following higher price reflects the higher quality of ingredients however still payment is affordable to the customers of </w:t>
      </w:r>
      <w:r w:rsidR="00477ACB" w:rsidRPr="00AD0C93">
        <w:rPr>
          <w:rFonts w:ascii="Arial" w:hAnsi="Arial" w:cs="Arial"/>
        </w:rPr>
        <w:t>McDonald</w:t>
      </w:r>
      <w:r w:rsidRPr="00AD0C93">
        <w:rPr>
          <w:rFonts w:ascii="Arial" w:hAnsi="Arial" w:cs="Arial"/>
        </w:rPr>
        <w:t xml:space="preserve">’s. This value-based pricing strategy supports evidence-based, fair and reasonable prices for all products that maximise customer engagement (Tremblay, Poirier and Monfort, 2024). Pricing will be slightly more expensive than traditional items because of its naturally sourced and gluten free ingredients. </w:t>
      </w:r>
      <w:r w:rsidR="00477ACB" w:rsidRPr="00AD0C93">
        <w:rPr>
          <w:rFonts w:ascii="Arial" w:hAnsi="Arial" w:cs="Arial"/>
        </w:rPr>
        <w:t>McDonald’s</w:t>
      </w:r>
      <w:r w:rsidRPr="00AD0C93">
        <w:rPr>
          <w:rFonts w:ascii="Arial" w:hAnsi="Arial" w:cs="Arial"/>
        </w:rPr>
        <w:t xml:space="preserve"> apps will also encourage trial and tribute purchase by propagating a combo mail with loyalty reward. Occasional promotional pricing will also help to generate more awareness and early adoption of their new organic potential product.</w:t>
      </w:r>
    </w:p>
    <w:p w14:paraId="33A73E3B" w14:textId="2A372B06" w:rsidR="00BA20BB" w:rsidRPr="00AD0C93" w:rsidRDefault="00D654B3">
      <w:pPr>
        <w:rPr>
          <w:rFonts w:ascii="Arial" w:hAnsi="Arial" w:cs="Arial"/>
        </w:rPr>
      </w:pPr>
      <w:r w:rsidRPr="00AD0C93">
        <w:rPr>
          <w:rFonts w:ascii="Arial" w:hAnsi="Arial" w:cs="Arial"/>
          <w:b/>
        </w:rPr>
        <w:t>3. Promotion</w:t>
      </w:r>
      <w:r w:rsidRPr="00AD0C93">
        <w:rPr>
          <w:rFonts w:ascii="Arial" w:hAnsi="Arial" w:cs="Arial"/>
        </w:rPr>
        <w:t xml:space="preserve">: Promotional strategy like point-of-purchase (PoP) integration helps to develop brand awareness and attract a more </w:t>
      </w:r>
      <w:r w:rsidR="00477ACB" w:rsidRPr="00AD0C93">
        <w:rPr>
          <w:rFonts w:ascii="Arial" w:hAnsi="Arial" w:cs="Arial"/>
        </w:rPr>
        <w:t>health-conscious</w:t>
      </w:r>
      <w:r w:rsidRPr="00AD0C93">
        <w:rPr>
          <w:rFonts w:ascii="Arial" w:hAnsi="Arial" w:cs="Arial"/>
        </w:rPr>
        <w:t xml:space="preserve"> market towards new products (Vidal and Castellano-Tejedor, 2022). For instance, its competitor Starbuck develops purpose-driven stores with reward and programming campaigns through social media platforms (Tan, 2023). Thus, </w:t>
      </w:r>
      <w:r w:rsidR="00477ACB" w:rsidRPr="00AD0C93">
        <w:rPr>
          <w:rFonts w:ascii="Arial" w:hAnsi="Arial" w:cs="Arial"/>
        </w:rPr>
        <w:t>McDonald’s</w:t>
      </w:r>
      <w:r w:rsidRPr="00AD0C93">
        <w:rPr>
          <w:rFonts w:ascii="Arial" w:hAnsi="Arial" w:cs="Arial"/>
        </w:rPr>
        <w:t xml:space="preserve"> also has the opportunity to follow reward based and targeted advertisements on social media platforms like Facebook, Instagram, </w:t>
      </w:r>
      <w:r w:rsidR="00477ACB" w:rsidRPr="00AD0C93">
        <w:rPr>
          <w:rFonts w:ascii="Arial" w:hAnsi="Arial" w:cs="Arial"/>
        </w:rPr>
        <w:t>TikTok</w:t>
      </w:r>
      <w:r w:rsidRPr="00AD0C93">
        <w:rPr>
          <w:rFonts w:ascii="Arial" w:hAnsi="Arial" w:cs="Arial"/>
        </w:rPr>
        <w:t xml:space="preserve"> by featuring health experts, dietitians and influencers showcasing the taste and benefits of new organic gluten free product line of </w:t>
      </w:r>
      <w:r w:rsidR="00477ACB" w:rsidRPr="00AD0C93">
        <w:rPr>
          <w:rFonts w:ascii="Arial" w:hAnsi="Arial" w:cs="Arial"/>
        </w:rPr>
        <w:t>McDonald</w:t>
      </w:r>
      <w:r w:rsidRPr="00AD0C93">
        <w:rPr>
          <w:rFonts w:ascii="Arial" w:hAnsi="Arial" w:cs="Arial"/>
        </w:rPr>
        <w:t>’s. Additionally, the company will also add email marketing, traditional media, educational campaigns, PoP and influential campaigns, to develop credibility and explore benefits of organic gluten-free choices. Promotional messaging will focus on themes such as “A Burger for Every Body”, “Feel Good Fast Food”.</w:t>
      </w:r>
    </w:p>
    <w:p w14:paraId="320B3361" w14:textId="3F76B79E" w:rsidR="00BA20BB" w:rsidRPr="00AD0C93" w:rsidRDefault="00D654B3">
      <w:pPr>
        <w:rPr>
          <w:rFonts w:ascii="Arial" w:hAnsi="Arial" w:cs="Arial"/>
        </w:rPr>
      </w:pPr>
      <w:r w:rsidRPr="00AD0C93">
        <w:rPr>
          <w:rFonts w:ascii="Arial" w:hAnsi="Arial" w:cs="Arial"/>
          <w:b/>
        </w:rPr>
        <w:lastRenderedPageBreak/>
        <w:t>4. Place</w:t>
      </w:r>
      <w:r w:rsidRPr="00AD0C93">
        <w:rPr>
          <w:rFonts w:ascii="Arial" w:hAnsi="Arial" w:cs="Arial"/>
        </w:rPr>
        <w:t xml:space="preserve">: Organic gluten-free burger range will be available in </w:t>
      </w:r>
      <w:r w:rsidR="00477ACB" w:rsidRPr="00AD0C93">
        <w:rPr>
          <w:rFonts w:ascii="Arial" w:hAnsi="Arial" w:cs="Arial"/>
        </w:rPr>
        <w:t>McDonald</w:t>
      </w:r>
      <w:r w:rsidRPr="00AD0C93">
        <w:rPr>
          <w:rFonts w:ascii="Arial" w:hAnsi="Arial" w:cs="Arial"/>
        </w:rPr>
        <w:t xml:space="preserve">'s restaurant and the customer can also order their food through mobile app and </w:t>
      </w:r>
      <w:r w:rsidR="00477ACB" w:rsidRPr="00AD0C93">
        <w:rPr>
          <w:rFonts w:ascii="Arial" w:hAnsi="Arial" w:cs="Arial"/>
        </w:rPr>
        <w:t>third-party</w:t>
      </w:r>
      <w:r w:rsidRPr="00AD0C93">
        <w:rPr>
          <w:rFonts w:ascii="Arial" w:hAnsi="Arial" w:cs="Arial"/>
        </w:rPr>
        <w:t xml:space="preserve"> delivery service like Uber eats. The company will also give takeaway and dine-in-options. Initially </w:t>
      </w:r>
      <w:r w:rsidR="00477ACB" w:rsidRPr="00AD0C93">
        <w:rPr>
          <w:rFonts w:ascii="Arial" w:hAnsi="Arial" w:cs="Arial"/>
        </w:rPr>
        <w:t>McDonald’</w:t>
      </w:r>
      <w:r w:rsidRPr="00AD0C93">
        <w:rPr>
          <w:rFonts w:ascii="Arial" w:hAnsi="Arial" w:cs="Arial"/>
        </w:rPr>
        <w:t>s will expand their product in the high traffic urban outlet where most healthcare demographics are present.</w:t>
      </w:r>
    </w:p>
    <w:p w14:paraId="72BED0D3" w14:textId="6942EE58" w:rsidR="00BA20BB" w:rsidRPr="00AD0C93" w:rsidRDefault="00D654B3">
      <w:pPr>
        <w:rPr>
          <w:rFonts w:ascii="Arial" w:hAnsi="Arial" w:cs="Arial"/>
        </w:rPr>
      </w:pPr>
      <w:r w:rsidRPr="00AD0C93">
        <w:rPr>
          <w:rFonts w:ascii="Arial" w:hAnsi="Arial" w:cs="Arial"/>
          <w:b/>
        </w:rPr>
        <w:t>5. Process</w:t>
      </w:r>
      <w:r w:rsidRPr="00AD0C93">
        <w:rPr>
          <w:rFonts w:ascii="Arial" w:hAnsi="Arial" w:cs="Arial"/>
        </w:rPr>
        <w:t xml:space="preserve">: </w:t>
      </w:r>
      <w:r w:rsidR="00963347" w:rsidRPr="00AD0C93">
        <w:rPr>
          <w:rFonts w:ascii="Arial" w:hAnsi="Arial" w:cs="Arial"/>
        </w:rPr>
        <w:t>McDonald’s guarantees that the food products are consistently prepared quickly and cleanly by adopting a gluten-free preparation area that reduces cross-contact. Allergen training for employees is also conducted, and customers with allergies are informed about the best way to avoid allergenic products. This is also true with their order options where the company offers a system where one can order a specific meal according to one’s preference. As a way of minimising work compounding and simplification work, McDonald’s incorporates automation in its service delivery system, making work more efficient and accurate and employing a balanced working force and kitchen system.</w:t>
      </w:r>
    </w:p>
    <w:p w14:paraId="1D5E1E86" w14:textId="31208A37" w:rsidR="00BA20BB" w:rsidRPr="00AD0C93" w:rsidRDefault="00D654B3">
      <w:pPr>
        <w:rPr>
          <w:rFonts w:ascii="Arial" w:hAnsi="Arial" w:cs="Arial"/>
        </w:rPr>
      </w:pPr>
      <w:r w:rsidRPr="00AD0C93">
        <w:rPr>
          <w:rFonts w:ascii="Arial" w:hAnsi="Arial" w:cs="Arial"/>
          <w:b/>
        </w:rPr>
        <w:t>6. People</w:t>
      </w:r>
      <w:r w:rsidRPr="00AD0C93">
        <w:rPr>
          <w:rFonts w:ascii="Arial" w:hAnsi="Arial" w:cs="Arial"/>
        </w:rPr>
        <w:t xml:space="preserve">: </w:t>
      </w:r>
      <w:r w:rsidR="00CA3955" w:rsidRPr="00AD0C93">
        <w:rPr>
          <w:rFonts w:ascii="Arial" w:hAnsi="Arial" w:cs="Arial"/>
        </w:rPr>
        <w:t>The employees will be well-equipped with knowledge of the gluten policy, ingredients declaration and the use of organic products and sources. This training enables the staff to comfortably and competently handle all the customer complaints which in turn help to build trust and satisfaction among the customers. Johnson (2024) stated that for the company to sustain a high level of service delivery, the human resources of the company must be trained and developed continuously. It will also ensure that it hires staff that is knowledgeable about nutrition and improve its online and app-based customer relations, where it will be able to address the concerns raised by customers and the questions they have about their diets in the best way and time possible.</w:t>
      </w:r>
    </w:p>
    <w:p w14:paraId="3EC5B580" w14:textId="78FA33CD" w:rsidR="00BA20BB" w:rsidRPr="00AD0C93" w:rsidRDefault="00D654B3">
      <w:pPr>
        <w:rPr>
          <w:rFonts w:ascii="Arial" w:hAnsi="Arial" w:cs="Arial"/>
        </w:rPr>
      </w:pPr>
      <w:r w:rsidRPr="00AD0C93">
        <w:rPr>
          <w:rFonts w:ascii="Arial" w:hAnsi="Arial" w:cs="Arial"/>
          <w:b/>
        </w:rPr>
        <w:t>7. Physical Evidence</w:t>
      </w:r>
      <w:r w:rsidRPr="00AD0C93">
        <w:rPr>
          <w:rFonts w:ascii="Arial" w:hAnsi="Arial" w:cs="Arial"/>
        </w:rPr>
        <w:t xml:space="preserve">: </w:t>
      </w:r>
      <w:r w:rsidR="00CA3955" w:rsidRPr="00AD0C93">
        <w:rPr>
          <w:rFonts w:ascii="Arial" w:hAnsi="Arial" w:cs="Arial"/>
        </w:rPr>
        <w:t xml:space="preserve">McDonald’s shall incorporate more transparent labelling on its packaging to display allergens, gluten-free and organic foods, among others, to ease the consumer decision-making process. These labels will be used in all menus, on the packaging of products, and in advertisements to make the information readily available to consumers. Moreover, the company will broaden its product range with more organic and gluten-free products. Customers will also benefit from the McDonald’s app and be </w:t>
      </w:r>
      <w:r w:rsidR="00CA3955" w:rsidRPr="00AD0C93">
        <w:rPr>
          <w:rFonts w:ascii="Arial" w:hAnsi="Arial" w:cs="Arial"/>
        </w:rPr>
        <w:lastRenderedPageBreak/>
        <w:t>provided with digital receipts together with information on the nutritional value of the food they are planning to order.</w:t>
      </w:r>
    </w:p>
    <w:p w14:paraId="41D0B988" w14:textId="77777777" w:rsidR="00BA20BB" w:rsidRPr="00AD0C93" w:rsidRDefault="00D654B3" w:rsidP="00CA3955">
      <w:pPr>
        <w:pStyle w:val="Heading1"/>
        <w:rPr>
          <w:rFonts w:ascii="Arial" w:hAnsi="Arial" w:cs="Arial"/>
        </w:rPr>
      </w:pPr>
      <w:bookmarkStart w:id="7" w:name="_Toc196335329"/>
      <w:r w:rsidRPr="00AD0C93">
        <w:rPr>
          <w:rFonts w:ascii="Arial" w:hAnsi="Arial" w:cs="Arial"/>
        </w:rPr>
        <w:t>Conclusion</w:t>
      </w:r>
      <w:bookmarkEnd w:id="7"/>
      <w:r w:rsidRPr="00AD0C93">
        <w:rPr>
          <w:rFonts w:ascii="Arial" w:hAnsi="Arial" w:cs="Arial"/>
        </w:rPr>
        <w:t xml:space="preserve"> </w:t>
      </w:r>
    </w:p>
    <w:p w14:paraId="7F6A5B90" w14:textId="32D765B1" w:rsidR="00BA20BB" w:rsidRPr="00AD0C93" w:rsidRDefault="00D654B3">
      <w:pPr>
        <w:rPr>
          <w:rFonts w:ascii="Arial" w:hAnsi="Arial" w:cs="Arial"/>
        </w:rPr>
      </w:pPr>
      <w:r w:rsidRPr="00AD0C93">
        <w:rPr>
          <w:rFonts w:ascii="Arial" w:hAnsi="Arial" w:cs="Arial"/>
        </w:rPr>
        <w:t xml:space="preserve">The introduction of organic and gluten-free burger lines has been considered a strategic brand extension for </w:t>
      </w:r>
      <w:r w:rsidR="00477ACB" w:rsidRPr="00AD0C93">
        <w:rPr>
          <w:rFonts w:ascii="Arial" w:hAnsi="Arial" w:cs="Arial"/>
        </w:rPr>
        <w:t>McDonald’s</w:t>
      </w:r>
      <w:r w:rsidRPr="00AD0C93">
        <w:rPr>
          <w:rFonts w:ascii="Arial" w:hAnsi="Arial" w:cs="Arial"/>
        </w:rPr>
        <w:t xml:space="preserve"> and their steps reflect ongoing commitment to changing preferences of consumers of the brand.  As dietary requirements and health awareness continuously grow across different demographics, organic and gluten free burgers help </w:t>
      </w:r>
      <w:r w:rsidR="00477ACB" w:rsidRPr="00AD0C93">
        <w:rPr>
          <w:rFonts w:ascii="Arial" w:hAnsi="Arial" w:cs="Arial"/>
        </w:rPr>
        <w:t>McDonald’s</w:t>
      </w:r>
      <w:r w:rsidRPr="00AD0C93">
        <w:rPr>
          <w:rFonts w:ascii="Arial" w:hAnsi="Arial" w:cs="Arial"/>
        </w:rPr>
        <w:t xml:space="preserve"> to create unique opportunities for leading </w:t>
      </w:r>
      <w:r w:rsidR="00477ACB" w:rsidRPr="00AD0C93">
        <w:rPr>
          <w:rFonts w:ascii="Arial" w:hAnsi="Arial" w:cs="Arial"/>
        </w:rPr>
        <w:t>fast-food</w:t>
      </w:r>
      <w:r w:rsidRPr="00AD0C93">
        <w:rPr>
          <w:rFonts w:ascii="Arial" w:hAnsi="Arial" w:cs="Arial"/>
        </w:rPr>
        <w:t xml:space="preserve"> industries by making healthy </w:t>
      </w:r>
      <w:r w:rsidR="00477ACB" w:rsidRPr="00AD0C93">
        <w:rPr>
          <w:rFonts w:ascii="Arial" w:hAnsi="Arial" w:cs="Arial"/>
        </w:rPr>
        <w:t>fast-food</w:t>
      </w:r>
      <w:r w:rsidRPr="00AD0C93">
        <w:rPr>
          <w:rFonts w:ascii="Arial" w:hAnsi="Arial" w:cs="Arial"/>
        </w:rPr>
        <w:t xml:space="preserve"> options more inclusive, convenient and accessible. The new brand extension aligns seamlessly with the values of quality, customer satisfaction, and affordability of </w:t>
      </w:r>
      <w:r w:rsidR="00477ACB" w:rsidRPr="00AD0C93">
        <w:rPr>
          <w:rFonts w:ascii="Arial" w:hAnsi="Arial" w:cs="Arial"/>
        </w:rPr>
        <w:t>McDonald’s</w:t>
      </w:r>
      <w:r w:rsidRPr="00AD0C93">
        <w:rPr>
          <w:rFonts w:ascii="Arial" w:hAnsi="Arial" w:cs="Arial"/>
        </w:rPr>
        <w:t xml:space="preserve"> and this product also prioritizes sustainability and wellness. With the help of leveraging a differentiated marketing strategy, </w:t>
      </w:r>
      <w:r w:rsidR="00477ACB" w:rsidRPr="00AD0C93">
        <w:rPr>
          <w:rFonts w:ascii="Arial" w:hAnsi="Arial" w:cs="Arial"/>
        </w:rPr>
        <w:t>McDonald’s</w:t>
      </w:r>
      <w:r w:rsidRPr="00AD0C93">
        <w:rPr>
          <w:rFonts w:ascii="Arial" w:hAnsi="Arial" w:cs="Arial"/>
        </w:rPr>
        <w:t xml:space="preserve"> reached its existing loyal </w:t>
      </w:r>
      <w:r w:rsidR="00477ACB" w:rsidRPr="00AD0C93">
        <w:rPr>
          <w:rFonts w:ascii="Arial" w:hAnsi="Arial" w:cs="Arial"/>
        </w:rPr>
        <w:t>customers</w:t>
      </w:r>
      <w:r w:rsidRPr="00AD0C93">
        <w:rPr>
          <w:rFonts w:ascii="Arial" w:hAnsi="Arial" w:cs="Arial"/>
        </w:rPr>
        <w:t xml:space="preserve"> and new </w:t>
      </w:r>
      <w:r w:rsidR="00477ACB" w:rsidRPr="00AD0C93">
        <w:rPr>
          <w:rFonts w:ascii="Arial" w:hAnsi="Arial" w:cs="Arial"/>
        </w:rPr>
        <w:t>health-conscious</w:t>
      </w:r>
      <w:r w:rsidRPr="00AD0C93">
        <w:rPr>
          <w:rFonts w:ascii="Arial" w:hAnsi="Arial" w:cs="Arial"/>
        </w:rPr>
        <w:t xml:space="preserve"> audiences.</w:t>
      </w:r>
    </w:p>
    <w:p w14:paraId="2E479641" w14:textId="19A90246" w:rsidR="00BA20BB" w:rsidRPr="00AD0C93" w:rsidRDefault="00477ACB">
      <w:pPr>
        <w:rPr>
          <w:rFonts w:ascii="Arial" w:hAnsi="Arial" w:cs="Arial"/>
        </w:rPr>
      </w:pPr>
      <w:r w:rsidRPr="00AD0C93">
        <w:rPr>
          <w:rFonts w:ascii="Arial" w:hAnsi="Arial" w:cs="Arial"/>
        </w:rPr>
        <w:t>In order to achieve long-term success, the brand should monitor customer feedback continuously, stay responsive to the changing food trends like keto-friendly and dairy-free options, and maintain transparency in the preparation process and sourcing. The investment in staff training, along with a clear brand messaging, can also play a vital role in developing trust around its new menu category. Therefore, it can be stated that these new extensions of McDonald’s bridge the market gap and enhance the relevancy and modern appeal of the brand. The company can position itself as a pioneer in healthy fast-food innovation on a global scale by introducing organic gluten-free burger lines.</w:t>
      </w:r>
    </w:p>
    <w:p w14:paraId="649EEC9B" w14:textId="25475047" w:rsidR="00BA20BB" w:rsidRPr="00AD0C93" w:rsidRDefault="00D654B3" w:rsidP="00CA3955">
      <w:pPr>
        <w:pStyle w:val="Heading1"/>
        <w:rPr>
          <w:rFonts w:ascii="Arial" w:hAnsi="Arial" w:cs="Arial"/>
        </w:rPr>
      </w:pPr>
      <w:r w:rsidRPr="00AD0C93">
        <w:rPr>
          <w:rFonts w:ascii="Arial" w:hAnsi="Arial" w:cs="Arial"/>
        </w:rPr>
        <w:br w:type="page"/>
      </w:r>
      <w:bookmarkStart w:id="8" w:name="_Toc196335330"/>
      <w:r w:rsidRPr="00AD0C93">
        <w:rPr>
          <w:rFonts w:ascii="Arial" w:hAnsi="Arial" w:cs="Arial"/>
        </w:rPr>
        <w:lastRenderedPageBreak/>
        <w:t>References</w:t>
      </w:r>
      <w:bookmarkEnd w:id="8"/>
    </w:p>
    <w:p w14:paraId="3FE7ED12" w14:textId="77777777" w:rsidR="00BA20BB" w:rsidRPr="00AD0C93" w:rsidRDefault="00D654B3">
      <w:pPr>
        <w:spacing w:after="240"/>
        <w:rPr>
          <w:rFonts w:ascii="Arial" w:hAnsi="Arial" w:cs="Arial"/>
        </w:rPr>
      </w:pPr>
      <w:r w:rsidRPr="00AD0C93">
        <w:rPr>
          <w:rFonts w:ascii="Arial" w:hAnsi="Arial" w:cs="Arial"/>
        </w:rPr>
        <w:t xml:space="preserve">Facebook (2022) </w:t>
      </w:r>
      <w:r w:rsidRPr="00AD0C93">
        <w:rPr>
          <w:rFonts w:ascii="Arial" w:hAnsi="Arial" w:cs="Arial"/>
          <w:i/>
        </w:rPr>
        <w:t>Emily</w:t>
      </w:r>
      <w:r w:rsidRPr="00AD0C93">
        <w:rPr>
          <w:rFonts w:ascii="Arial" w:hAnsi="Arial" w:cs="Arial"/>
        </w:rPr>
        <w:t xml:space="preserve">, </w:t>
      </w:r>
      <w:r w:rsidRPr="00AD0C93">
        <w:rPr>
          <w:rFonts w:ascii="Arial" w:hAnsi="Arial" w:cs="Arial"/>
          <w:i/>
        </w:rPr>
        <w:t>Facebook.com</w:t>
      </w:r>
      <w:r w:rsidRPr="00AD0C93">
        <w:rPr>
          <w:rFonts w:ascii="Arial" w:hAnsi="Arial" w:cs="Arial"/>
        </w:rPr>
        <w:t>. Available at: https://www.facebook.com/khilma.azmiyati.5/about_details (Accessed: 22 April 2025).</w:t>
      </w:r>
    </w:p>
    <w:p w14:paraId="3F7EA18F" w14:textId="77777777" w:rsidR="00BA20BB" w:rsidRPr="00AD0C93" w:rsidRDefault="00D654B3">
      <w:pPr>
        <w:spacing w:after="240"/>
        <w:rPr>
          <w:rFonts w:ascii="Arial" w:hAnsi="Arial" w:cs="Arial"/>
        </w:rPr>
      </w:pPr>
      <w:r w:rsidRPr="00AD0C93">
        <w:rPr>
          <w:rFonts w:ascii="Arial" w:hAnsi="Arial" w:cs="Arial"/>
        </w:rPr>
        <w:t xml:space="preserve">Faria, J. (2024) </w:t>
      </w:r>
      <w:r w:rsidRPr="00AD0C93">
        <w:rPr>
          <w:rFonts w:ascii="Arial" w:hAnsi="Arial" w:cs="Arial"/>
          <w:i/>
        </w:rPr>
        <w:t>Brand value of the leading global restaurant brands 2019</w:t>
      </w:r>
      <w:r w:rsidRPr="00AD0C93">
        <w:rPr>
          <w:rFonts w:ascii="Arial" w:hAnsi="Arial" w:cs="Arial"/>
        </w:rPr>
        <w:t xml:space="preserve">, </w:t>
      </w:r>
      <w:r w:rsidRPr="00AD0C93">
        <w:rPr>
          <w:rFonts w:ascii="Arial" w:hAnsi="Arial" w:cs="Arial"/>
          <w:i/>
        </w:rPr>
        <w:t>Statista</w:t>
      </w:r>
      <w:r w:rsidRPr="00AD0C93">
        <w:rPr>
          <w:rFonts w:ascii="Arial" w:hAnsi="Arial" w:cs="Arial"/>
        </w:rPr>
        <w:t>. www.statista.com. Available at: https://www.statista.com/statistics/407892/brand-value-of-the-leading-global-fast-food-brands/ (Accessed: 22 April 2025).</w:t>
      </w:r>
    </w:p>
    <w:p w14:paraId="7808B281" w14:textId="77777777" w:rsidR="00BA20BB" w:rsidRPr="00AD0C93" w:rsidRDefault="00D654B3">
      <w:pPr>
        <w:spacing w:after="240"/>
        <w:rPr>
          <w:rFonts w:ascii="Arial" w:hAnsi="Arial" w:cs="Arial"/>
        </w:rPr>
      </w:pPr>
      <w:proofErr w:type="spellStart"/>
      <w:r w:rsidRPr="00AD0C93">
        <w:rPr>
          <w:rFonts w:ascii="Arial" w:hAnsi="Arial" w:cs="Arial"/>
        </w:rPr>
        <w:t>Gelski</w:t>
      </w:r>
      <w:proofErr w:type="spellEnd"/>
      <w:r w:rsidRPr="00AD0C93">
        <w:rPr>
          <w:rFonts w:ascii="Arial" w:hAnsi="Arial" w:cs="Arial"/>
        </w:rPr>
        <w:t xml:space="preserve">, J. (2023) </w:t>
      </w:r>
      <w:r w:rsidRPr="00AD0C93">
        <w:rPr>
          <w:rFonts w:ascii="Arial" w:hAnsi="Arial" w:cs="Arial"/>
          <w:i/>
        </w:rPr>
        <w:t>US organic food sales go over $60 billion | Food Business News</w:t>
      </w:r>
      <w:r w:rsidRPr="00AD0C93">
        <w:rPr>
          <w:rFonts w:ascii="Arial" w:hAnsi="Arial" w:cs="Arial"/>
        </w:rPr>
        <w:t xml:space="preserve">, </w:t>
      </w:r>
      <w:r w:rsidRPr="00AD0C93">
        <w:rPr>
          <w:rFonts w:ascii="Arial" w:hAnsi="Arial" w:cs="Arial"/>
          <w:i/>
        </w:rPr>
        <w:t>www.foodbusinessnews.net</w:t>
      </w:r>
      <w:r w:rsidRPr="00AD0C93">
        <w:rPr>
          <w:rFonts w:ascii="Arial" w:hAnsi="Arial" w:cs="Arial"/>
        </w:rPr>
        <w:t>. Available at: https://www.foodbusinessnews.net/articles/23829-us-organic-food-sales-go-over-60-billion (Accessed: 21 April 2025).</w:t>
      </w:r>
    </w:p>
    <w:p w14:paraId="00B4EA9D" w14:textId="77777777" w:rsidR="00BA20BB" w:rsidRPr="00AD0C93" w:rsidRDefault="00D654B3">
      <w:pPr>
        <w:spacing w:after="240"/>
        <w:rPr>
          <w:rFonts w:ascii="Arial" w:hAnsi="Arial" w:cs="Arial"/>
        </w:rPr>
      </w:pPr>
      <w:r w:rsidRPr="00AD0C93">
        <w:rPr>
          <w:rFonts w:ascii="Arial" w:hAnsi="Arial" w:cs="Arial"/>
        </w:rPr>
        <w:t xml:space="preserve">Johnson, B.K. (2024) ‘Improving Service Quality in the Fast-Food Service Industry’, </w:t>
      </w:r>
      <w:r w:rsidRPr="00AD0C93">
        <w:rPr>
          <w:rFonts w:ascii="Arial" w:hAnsi="Arial" w:cs="Arial"/>
          <w:i/>
        </w:rPr>
        <w:t>Journal of Service Science and Management</w:t>
      </w:r>
      <w:r w:rsidRPr="00AD0C93">
        <w:rPr>
          <w:rFonts w:ascii="Arial" w:hAnsi="Arial" w:cs="Arial"/>
        </w:rPr>
        <w:t>, 17(01), pp. 55–74. Available at: https://doi.org/10.4236/jssm.2024.171002.</w:t>
      </w:r>
    </w:p>
    <w:p w14:paraId="3799444E" w14:textId="5E7F07CE" w:rsidR="00BA20BB" w:rsidRPr="00AD0C93" w:rsidRDefault="00D654B3">
      <w:pPr>
        <w:spacing w:after="240"/>
        <w:rPr>
          <w:rFonts w:ascii="Arial" w:hAnsi="Arial" w:cs="Arial"/>
        </w:rPr>
      </w:pPr>
      <w:r w:rsidRPr="00AD0C93">
        <w:rPr>
          <w:rFonts w:ascii="Arial" w:hAnsi="Arial" w:cs="Arial"/>
        </w:rPr>
        <w:t xml:space="preserve">Kunst, A. (2024) </w:t>
      </w:r>
      <w:r w:rsidR="00477ACB" w:rsidRPr="00AD0C93">
        <w:rPr>
          <w:rFonts w:ascii="Arial" w:hAnsi="Arial" w:cs="Arial"/>
          <w:i/>
        </w:rPr>
        <w:t>McDonal</w:t>
      </w:r>
      <w:r w:rsidR="002D2E27" w:rsidRPr="00AD0C93">
        <w:rPr>
          <w:rFonts w:ascii="Arial" w:hAnsi="Arial" w:cs="Arial"/>
          <w:i/>
        </w:rPr>
        <w:t>d</w:t>
      </w:r>
      <w:r w:rsidRPr="00AD0C93">
        <w:rPr>
          <w:rFonts w:ascii="Arial" w:hAnsi="Arial" w:cs="Arial"/>
          <w:i/>
        </w:rPr>
        <w:t>’s brand profile U.S. 2022</w:t>
      </w:r>
      <w:r w:rsidRPr="00AD0C93">
        <w:rPr>
          <w:rFonts w:ascii="Arial" w:hAnsi="Arial" w:cs="Arial"/>
        </w:rPr>
        <w:t xml:space="preserve">, </w:t>
      </w:r>
      <w:r w:rsidRPr="00AD0C93">
        <w:rPr>
          <w:rFonts w:ascii="Arial" w:hAnsi="Arial" w:cs="Arial"/>
          <w:i/>
        </w:rPr>
        <w:t>Statista</w:t>
      </w:r>
      <w:r w:rsidRPr="00AD0C93">
        <w:rPr>
          <w:rFonts w:ascii="Arial" w:hAnsi="Arial" w:cs="Arial"/>
        </w:rPr>
        <w:t>. www.statista.com. Available at: https://www.statista.com/forecasts/1335761/</w:t>
      </w:r>
      <w:r w:rsidR="00477ACB" w:rsidRPr="00AD0C93">
        <w:rPr>
          <w:rFonts w:ascii="Arial" w:hAnsi="Arial" w:cs="Arial"/>
        </w:rPr>
        <w:t>McDonald’s</w:t>
      </w:r>
      <w:r w:rsidRPr="00AD0C93">
        <w:rPr>
          <w:rFonts w:ascii="Arial" w:hAnsi="Arial" w:cs="Arial"/>
        </w:rPr>
        <w:t>s-restaurant-chains-brand-profile-in-the-united-states (Accessed: 21 April 2025).</w:t>
      </w:r>
    </w:p>
    <w:p w14:paraId="0DDE31D1" w14:textId="2E566672" w:rsidR="00BA20BB" w:rsidRPr="00AD0C93" w:rsidRDefault="00D654B3">
      <w:pPr>
        <w:spacing w:after="240"/>
        <w:rPr>
          <w:rFonts w:ascii="Arial" w:hAnsi="Arial" w:cs="Arial"/>
        </w:rPr>
      </w:pPr>
      <w:r w:rsidRPr="00AD0C93">
        <w:rPr>
          <w:rFonts w:ascii="Arial" w:hAnsi="Arial" w:cs="Arial"/>
        </w:rPr>
        <w:t xml:space="preserve">Manaker, L. (2023) </w:t>
      </w:r>
      <w:r w:rsidRPr="00AD0C93">
        <w:rPr>
          <w:rFonts w:ascii="Arial" w:hAnsi="Arial" w:cs="Arial"/>
          <w:i/>
        </w:rPr>
        <w:t xml:space="preserve">The Healthiest Order </w:t>
      </w:r>
      <w:proofErr w:type="gramStart"/>
      <w:r w:rsidRPr="00AD0C93">
        <w:rPr>
          <w:rFonts w:ascii="Arial" w:hAnsi="Arial" w:cs="Arial"/>
          <w:i/>
        </w:rPr>
        <w:t>At</w:t>
      </w:r>
      <w:proofErr w:type="gramEnd"/>
      <w:r w:rsidRPr="00AD0C93">
        <w:rPr>
          <w:rFonts w:ascii="Arial" w:hAnsi="Arial" w:cs="Arial"/>
          <w:i/>
        </w:rPr>
        <w:t xml:space="preserve"> </w:t>
      </w:r>
      <w:r w:rsidR="00477ACB" w:rsidRPr="00AD0C93">
        <w:rPr>
          <w:rFonts w:ascii="Arial" w:hAnsi="Arial" w:cs="Arial"/>
          <w:i/>
        </w:rPr>
        <w:t>McDonald</w:t>
      </w:r>
      <w:r w:rsidRPr="00AD0C93">
        <w:rPr>
          <w:rFonts w:ascii="Arial" w:hAnsi="Arial" w:cs="Arial"/>
          <w:i/>
        </w:rPr>
        <w:t>’s, According to a Dietitian</w:t>
      </w:r>
      <w:r w:rsidRPr="00AD0C93">
        <w:rPr>
          <w:rFonts w:ascii="Arial" w:hAnsi="Arial" w:cs="Arial"/>
        </w:rPr>
        <w:t xml:space="preserve">, </w:t>
      </w:r>
      <w:r w:rsidRPr="00AD0C93">
        <w:rPr>
          <w:rFonts w:ascii="Arial" w:hAnsi="Arial" w:cs="Arial"/>
          <w:i/>
        </w:rPr>
        <w:t>Health</w:t>
      </w:r>
      <w:r w:rsidRPr="00AD0C93">
        <w:rPr>
          <w:rFonts w:ascii="Arial" w:hAnsi="Arial" w:cs="Arial"/>
        </w:rPr>
        <w:t>. Available at: https://www.health.com/healthy-</w:t>
      </w:r>
      <w:r w:rsidR="00477ACB" w:rsidRPr="00AD0C93">
        <w:rPr>
          <w:rFonts w:ascii="Arial" w:hAnsi="Arial" w:cs="Arial"/>
        </w:rPr>
        <w:t>McDonald’s</w:t>
      </w:r>
      <w:r w:rsidRPr="00AD0C93">
        <w:rPr>
          <w:rFonts w:ascii="Arial" w:hAnsi="Arial" w:cs="Arial"/>
        </w:rPr>
        <w:t>s-options-7966594 (Accessed: 22 April 2025).</w:t>
      </w:r>
    </w:p>
    <w:p w14:paraId="2029D6D3" w14:textId="631EBD59" w:rsidR="00BA20BB" w:rsidRPr="00AD0C93" w:rsidRDefault="00477ACB">
      <w:pPr>
        <w:spacing w:after="240"/>
        <w:rPr>
          <w:rFonts w:ascii="Arial" w:hAnsi="Arial" w:cs="Arial"/>
        </w:rPr>
      </w:pPr>
      <w:r w:rsidRPr="00AD0C93">
        <w:rPr>
          <w:rFonts w:ascii="Arial" w:hAnsi="Arial" w:cs="Arial"/>
        </w:rPr>
        <w:t xml:space="preserve">McDonald’s (2024) </w:t>
      </w:r>
      <w:r w:rsidRPr="00AD0C93">
        <w:rPr>
          <w:rFonts w:ascii="Arial" w:hAnsi="Arial" w:cs="Arial"/>
          <w:i/>
        </w:rPr>
        <w:t>Commitment to Quality: Our Sustainability Goals | McDonald’s</w:t>
      </w:r>
      <w:r w:rsidRPr="00AD0C93">
        <w:rPr>
          <w:rFonts w:ascii="Arial" w:hAnsi="Arial" w:cs="Arial"/>
        </w:rPr>
        <w:t xml:space="preserve">, </w:t>
      </w:r>
      <w:r w:rsidRPr="00AD0C93">
        <w:rPr>
          <w:rFonts w:ascii="Arial" w:hAnsi="Arial" w:cs="Arial"/>
          <w:i/>
        </w:rPr>
        <w:t>McDonald’s.com</w:t>
      </w:r>
      <w:r w:rsidRPr="00AD0C93">
        <w:rPr>
          <w:rFonts w:ascii="Arial" w:hAnsi="Arial" w:cs="Arial"/>
        </w:rPr>
        <w:t>. www.McDonald’ss.com. Available at: https://www.McDonald’ss.com/us/en-us/about-our-food/our-food-philosophy/commitment-to-quality.html (Accessed: 21 April 2025).</w:t>
      </w:r>
    </w:p>
    <w:p w14:paraId="00232377" w14:textId="1C1B6C84" w:rsidR="00BA20BB" w:rsidRPr="00AD0C93" w:rsidRDefault="00477ACB">
      <w:pPr>
        <w:spacing w:after="240"/>
        <w:rPr>
          <w:rFonts w:ascii="Arial" w:hAnsi="Arial" w:cs="Arial"/>
        </w:rPr>
      </w:pPr>
      <w:r w:rsidRPr="00AD0C93">
        <w:rPr>
          <w:rFonts w:ascii="Arial" w:hAnsi="Arial" w:cs="Arial"/>
        </w:rPr>
        <w:t xml:space="preserve">McDonald’s (2025a) </w:t>
      </w:r>
      <w:r w:rsidRPr="00AD0C93">
        <w:rPr>
          <w:rFonts w:ascii="Arial" w:hAnsi="Arial" w:cs="Arial"/>
          <w:i/>
        </w:rPr>
        <w:t>About Us: McDonald’s Story, Facts &amp; Information</w:t>
      </w:r>
      <w:r w:rsidRPr="00AD0C93">
        <w:rPr>
          <w:rFonts w:ascii="Arial" w:hAnsi="Arial" w:cs="Arial"/>
        </w:rPr>
        <w:t xml:space="preserve">, </w:t>
      </w:r>
      <w:r w:rsidRPr="00AD0C93">
        <w:rPr>
          <w:rFonts w:ascii="Arial" w:hAnsi="Arial" w:cs="Arial"/>
          <w:i/>
        </w:rPr>
        <w:t>McDonald’s</w:t>
      </w:r>
      <w:r w:rsidRPr="00AD0C93">
        <w:rPr>
          <w:rFonts w:ascii="Arial" w:hAnsi="Arial" w:cs="Arial"/>
        </w:rPr>
        <w:t>. Available at: https://www.McDonald’ss.com/us/en-us/about-us.html (Accessed: 21 April 2025).</w:t>
      </w:r>
    </w:p>
    <w:p w14:paraId="5F14324B" w14:textId="5F2B759A" w:rsidR="00BA20BB" w:rsidRPr="00AD0C93" w:rsidRDefault="00477ACB">
      <w:pPr>
        <w:spacing w:after="240"/>
        <w:rPr>
          <w:rFonts w:ascii="Arial" w:hAnsi="Arial" w:cs="Arial"/>
        </w:rPr>
      </w:pPr>
      <w:r w:rsidRPr="00AD0C93">
        <w:rPr>
          <w:rFonts w:ascii="Arial" w:hAnsi="Arial" w:cs="Arial"/>
        </w:rPr>
        <w:lastRenderedPageBreak/>
        <w:t xml:space="preserve">McDonald’s (2025b) </w:t>
      </w:r>
      <w:r w:rsidRPr="00AD0C93">
        <w:rPr>
          <w:rFonts w:ascii="Arial" w:hAnsi="Arial" w:cs="Arial"/>
          <w:i/>
        </w:rPr>
        <w:t>Responsible Sourcing</w:t>
      </w:r>
      <w:r w:rsidRPr="00AD0C93">
        <w:rPr>
          <w:rFonts w:ascii="Arial" w:hAnsi="Arial" w:cs="Arial"/>
        </w:rPr>
        <w:t xml:space="preserve">, </w:t>
      </w:r>
      <w:r w:rsidRPr="00AD0C93">
        <w:rPr>
          <w:rFonts w:ascii="Arial" w:hAnsi="Arial" w:cs="Arial"/>
          <w:i/>
        </w:rPr>
        <w:t>www.McDonald’s.com</w:t>
      </w:r>
      <w:r w:rsidRPr="00AD0C93">
        <w:rPr>
          <w:rFonts w:ascii="Arial" w:hAnsi="Arial" w:cs="Arial"/>
        </w:rPr>
        <w:t>. Available at: https://corporate.McDonald’s.com/corpmcd/our-purpose-and-impact/food-quality-and-sourcing/responsible-sourcing.html#focusOnBeef (Accessed: 21 April 2025).</w:t>
      </w:r>
    </w:p>
    <w:p w14:paraId="24DA4B94" w14:textId="79124669" w:rsidR="00BA20BB" w:rsidRPr="00AD0C93" w:rsidRDefault="00477ACB">
      <w:pPr>
        <w:spacing w:after="240"/>
        <w:rPr>
          <w:rFonts w:ascii="Arial" w:hAnsi="Arial" w:cs="Arial"/>
        </w:rPr>
      </w:pPr>
      <w:r w:rsidRPr="00AD0C93">
        <w:rPr>
          <w:rFonts w:ascii="Arial" w:hAnsi="Arial" w:cs="Arial"/>
        </w:rPr>
        <w:t xml:space="preserve">McDonald’s (2019) </w:t>
      </w:r>
      <w:r w:rsidRPr="00AD0C93">
        <w:rPr>
          <w:rFonts w:ascii="Arial" w:hAnsi="Arial" w:cs="Arial"/>
          <w:i/>
        </w:rPr>
        <w:t>Apple Slices: Nutritious Snack &amp; Side | McDonald’s</w:t>
      </w:r>
      <w:r w:rsidRPr="00AD0C93">
        <w:rPr>
          <w:rFonts w:ascii="Arial" w:hAnsi="Arial" w:cs="Arial"/>
        </w:rPr>
        <w:t xml:space="preserve">, </w:t>
      </w:r>
      <w:r w:rsidRPr="00AD0C93">
        <w:rPr>
          <w:rFonts w:ascii="Arial" w:hAnsi="Arial" w:cs="Arial"/>
          <w:i/>
        </w:rPr>
        <w:t>McDonald’s.com</w:t>
      </w:r>
      <w:r w:rsidRPr="00AD0C93">
        <w:rPr>
          <w:rFonts w:ascii="Arial" w:hAnsi="Arial" w:cs="Arial"/>
        </w:rPr>
        <w:t>. McDonald’s. Available at: https://www.McDonald’s.com/us/en-us/product/apple-slices.html (Accessed: 22 April 2025).</w:t>
      </w:r>
    </w:p>
    <w:p w14:paraId="659236F1" w14:textId="200FC2AE" w:rsidR="00BA20BB" w:rsidRPr="00AD0C93" w:rsidRDefault="00477ACB">
      <w:pPr>
        <w:spacing w:after="240"/>
        <w:rPr>
          <w:rFonts w:ascii="Arial" w:hAnsi="Arial" w:cs="Arial"/>
        </w:rPr>
      </w:pPr>
      <w:r w:rsidRPr="00AD0C93">
        <w:rPr>
          <w:rFonts w:ascii="Arial" w:hAnsi="Arial" w:cs="Arial"/>
        </w:rPr>
        <w:t xml:space="preserve">McDonald’s (2022) </w:t>
      </w:r>
      <w:r w:rsidRPr="00AD0C93">
        <w:rPr>
          <w:rFonts w:ascii="Arial" w:hAnsi="Arial" w:cs="Arial"/>
          <w:i/>
        </w:rPr>
        <w:t>McCafé® Latte with Espresso &amp; Steamed Milk (Small) | McDonald’s</w:t>
      </w:r>
      <w:r w:rsidRPr="00AD0C93">
        <w:rPr>
          <w:rFonts w:ascii="Arial" w:hAnsi="Arial" w:cs="Arial"/>
        </w:rPr>
        <w:t xml:space="preserve">, </w:t>
      </w:r>
      <w:r w:rsidRPr="00AD0C93">
        <w:rPr>
          <w:rFonts w:ascii="Arial" w:hAnsi="Arial" w:cs="Arial"/>
          <w:i/>
        </w:rPr>
        <w:t>McDonald’s.com</w:t>
      </w:r>
      <w:r w:rsidRPr="00AD0C93">
        <w:rPr>
          <w:rFonts w:ascii="Arial" w:hAnsi="Arial" w:cs="Arial"/>
        </w:rPr>
        <w:t>. Available at: https://www.McDonald’s.com/us/en-us/product/latte-small.html (Accessed: 22 April 2025).</w:t>
      </w:r>
    </w:p>
    <w:p w14:paraId="3552B503" w14:textId="77777777" w:rsidR="00BA20BB" w:rsidRPr="00AD0C93" w:rsidRDefault="00D654B3">
      <w:pPr>
        <w:spacing w:after="240"/>
        <w:rPr>
          <w:rFonts w:ascii="Arial" w:hAnsi="Arial" w:cs="Arial"/>
        </w:rPr>
      </w:pPr>
      <w:r w:rsidRPr="00AD0C93">
        <w:rPr>
          <w:rFonts w:ascii="Arial" w:hAnsi="Arial" w:cs="Arial"/>
        </w:rPr>
        <w:t xml:space="preserve">Precedence Research (2024) </w:t>
      </w:r>
      <w:r w:rsidRPr="00AD0C93">
        <w:rPr>
          <w:rFonts w:ascii="Arial" w:hAnsi="Arial" w:cs="Arial"/>
          <w:i/>
        </w:rPr>
        <w:t>Organic Food Market Size Expected to Reach USD 658.38 Bn by 2034</w:t>
      </w:r>
      <w:r w:rsidRPr="00AD0C93">
        <w:rPr>
          <w:rFonts w:ascii="Arial" w:hAnsi="Arial" w:cs="Arial"/>
        </w:rPr>
        <w:t xml:space="preserve">, </w:t>
      </w:r>
      <w:r w:rsidRPr="00AD0C93">
        <w:rPr>
          <w:rFonts w:ascii="Arial" w:hAnsi="Arial" w:cs="Arial"/>
          <w:i/>
        </w:rPr>
        <w:t>GlobeNewswire News Room</w:t>
      </w:r>
      <w:r w:rsidRPr="00AD0C93">
        <w:rPr>
          <w:rFonts w:ascii="Arial" w:hAnsi="Arial" w:cs="Arial"/>
        </w:rPr>
        <w:t>. Precedence Research. Available at: https://www.globenewswire.com/news-release/2024/08/22/2934376/0/en/Organic-Food-Market-Size-Expected-to-Reach-USD-658-38-Bn-by-2034.html (Accessed: 22 April 2025).</w:t>
      </w:r>
    </w:p>
    <w:p w14:paraId="40F6F86D" w14:textId="77777777" w:rsidR="00BA20BB" w:rsidRPr="00AD0C93" w:rsidRDefault="00D654B3">
      <w:pPr>
        <w:spacing w:after="240"/>
        <w:rPr>
          <w:rFonts w:ascii="Arial" w:hAnsi="Arial" w:cs="Arial"/>
        </w:rPr>
      </w:pPr>
      <w:r w:rsidRPr="00AD0C93">
        <w:rPr>
          <w:rFonts w:ascii="Arial" w:hAnsi="Arial" w:cs="Arial"/>
        </w:rPr>
        <w:t xml:space="preserve">Statista (2023) </w:t>
      </w:r>
      <w:r w:rsidRPr="00AD0C93">
        <w:rPr>
          <w:rFonts w:ascii="Arial" w:hAnsi="Arial" w:cs="Arial"/>
          <w:i/>
        </w:rPr>
        <w:t>Topic: Gluten-free Foods Market</w:t>
      </w:r>
      <w:r w:rsidRPr="00AD0C93">
        <w:rPr>
          <w:rFonts w:ascii="Arial" w:hAnsi="Arial" w:cs="Arial"/>
        </w:rPr>
        <w:t xml:space="preserve">, </w:t>
      </w:r>
      <w:r w:rsidRPr="00AD0C93">
        <w:rPr>
          <w:rFonts w:ascii="Arial" w:hAnsi="Arial" w:cs="Arial"/>
          <w:i/>
        </w:rPr>
        <w:t>www.statista.com</w:t>
      </w:r>
      <w:r w:rsidRPr="00AD0C93">
        <w:rPr>
          <w:rFonts w:ascii="Arial" w:hAnsi="Arial" w:cs="Arial"/>
        </w:rPr>
        <w:t>. Available at: https://www.statista.com/topics/2067/gluten-free-foods-market/ (Accessed: 22 April 2025).</w:t>
      </w:r>
    </w:p>
    <w:p w14:paraId="5DA53A3F" w14:textId="77777777" w:rsidR="00BA20BB" w:rsidRPr="00AD0C93" w:rsidRDefault="00D654B3">
      <w:pPr>
        <w:spacing w:after="240"/>
        <w:rPr>
          <w:rFonts w:ascii="Arial" w:hAnsi="Arial" w:cs="Arial"/>
        </w:rPr>
      </w:pPr>
      <w:r w:rsidRPr="00AD0C93">
        <w:rPr>
          <w:rFonts w:ascii="Arial" w:hAnsi="Arial" w:cs="Arial"/>
        </w:rPr>
        <w:t xml:space="preserve">Sweetgreen (2023) </w:t>
      </w:r>
      <w:r w:rsidRPr="00AD0C93">
        <w:rPr>
          <w:rFonts w:ascii="Arial" w:hAnsi="Arial" w:cs="Arial"/>
          <w:i/>
        </w:rPr>
        <w:t>Our Mission</w:t>
      </w:r>
      <w:r w:rsidRPr="00AD0C93">
        <w:rPr>
          <w:rFonts w:ascii="Arial" w:hAnsi="Arial" w:cs="Arial"/>
        </w:rPr>
        <w:t xml:space="preserve">, </w:t>
      </w:r>
      <w:proofErr w:type="spellStart"/>
      <w:r w:rsidRPr="00AD0C93">
        <w:rPr>
          <w:rFonts w:ascii="Arial" w:hAnsi="Arial" w:cs="Arial"/>
          <w:i/>
        </w:rPr>
        <w:t>sweetgreen</w:t>
      </w:r>
      <w:proofErr w:type="spellEnd"/>
      <w:r w:rsidRPr="00AD0C93">
        <w:rPr>
          <w:rFonts w:ascii="Arial" w:hAnsi="Arial" w:cs="Arial"/>
        </w:rPr>
        <w:t>. Available at: https://www.sweetgreen.com/mission (Accessed: 22 April 2025).</w:t>
      </w:r>
    </w:p>
    <w:p w14:paraId="26B87C1F" w14:textId="77777777" w:rsidR="00BA20BB" w:rsidRPr="00AD0C93" w:rsidRDefault="00D654B3">
      <w:pPr>
        <w:spacing w:after="240"/>
        <w:rPr>
          <w:rFonts w:ascii="Arial" w:hAnsi="Arial" w:cs="Arial"/>
        </w:rPr>
      </w:pPr>
      <w:r w:rsidRPr="00AD0C93">
        <w:rPr>
          <w:rFonts w:ascii="Arial" w:hAnsi="Arial" w:cs="Arial"/>
        </w:rPr>
        <w:t xml:space="preserve">Tan, T. (2023) </w:t>
      </w:r>
      <w:r w:rsidRPr="00AD0C93">
        <w:rPr>
          <w:rFonts w:ascii="Arial" w:hAnsi="Arial" w:cs="Arial"/>
          <w:i/>
        </w:rPr>
        <w:t>What’s next? Starbucks unveils long-term growth strategy for a limitless future</w:t>
      </w:r>
      <w:r w:rsidRPr="00AD0C93">
        <w:rPr>
          <w:rFonts w:ascii="Arial" w:hAnsi="Arial" w:cs="Arial"/>
        </w:rPr>
        <w:t xml:space="preserve">, </w:t>
      </w:r>
      <w:r w:rsidRPr="00AD0C93">
        <w:rPr>
          <w:rFonts w:ascii="Arial" w:hAnsi="Arial" w:cs="Arial"/>
          <w:i/>
        </w:rPr>
        <w:t>About Starbucks</w:t>
      </w:r>
      <w:r w:rsidRPr="00AD0C93">
        <w:rPr>
          <w:rFonts w:ascii="Arial" w:hAnsi="Arial" w:cs="Arial"/>
        </w:rPr>
        <w:t>. Available at: https://about.starbucks.com/stories/2023/whats-next-starbucks-unveils-long-term-growth-strategy-for-a-limitless-future/ (Accessed: 22 April 2025).</w:t>
      </w:r>
    </w:p>
    <w:p w14:paraId="0E7E870F" w14:textId="77777777" w:rsidR="00BA20BB" w:rsidRPr="00AD0C93" w:rsidRDefault="00D654B3">
      <w:pPr>
        <w:spacing w:after="240"/>
        <w:rPr>
          <w:rFonts w:ascii="Arial" w:hAnsi="Arial" w:cs="Arial"/>
        </w:rPr>
      </w:pPr>
      <w:r w:rsidRPr="00AD0C93">
        <w:rPr>
          <w:rFonts w:ascii="Arial" w:hAnsi="Arial" w:cs="Arial"/>
        </w:rPr>
        <w:t xml:space="preserve">Tremblay, G., Poirier, A. and Monfort, L. (2024) ‘Value-based pricing: a potential solution to difficult pricing discussions and payers’ negotiations’, </w:t>
      </w:r>
      <w:r w:rsidRPr="00AD0C93">
        <w:rPr>
          <w:rFonts w:ascii="Arial" w:hAnsi="Arial" w:cs="Arial"/>
          <w:i/>
        </w:rPr>
        <w:t>Journal of Medical Economics</w:t>
      </w:r>
      <w:r w:rsidRPr="00AD0C93">
        <w:rPr>
          <w:rFonts w:ascii="Arial" w:hAnsi="Arial" w:cs="Arial"/>
        </w:rPr>
        <w:t>, 27(1), pp. 1–6. Available at: https://doi.org/10.1080/13696998.2024.2317119.</w:t>
      </w:r>
    </w:p>
    <w:p w14:paraId="270FFD1A" w14:textId="77777777" w:rsidR="00BA20BB" w:rsidRPr="00AD0C93" w:rsidRDefault="00D654B3">
      <w:pPr>
        <w:spacing w:after="240"/>
        <w:rPr>
          <w:rFonts w:ascii="Arial" w:hAnsi="Arial" w:cs="Arial"/>
        </w:rPr>
      </w:pPr>
      <w:r w:rsidRPr="00AD0C93">
        <w:rPr>
          <w:rFonts w:ascii="Arial" w:hAnsi="Arial" w:cs="Arial"/>
        </w:rPr>
        <w:lastRenderedPageBreak/>
        <w:t xml:space="preserve">Vidal, M.M. and Castellano-Tejedor, C. (2022) ‘Identification of Marketing Strategies Influencing Consumers’ Perception of Healthy Food Products and Triggering Purchasing Decisions’, </w:t>
      </w:r>
      <w:r w:rsidRPr="00AD0C93">
        <w:rPr>
          <w:rFonts w:ascii="Arial" w:hAnsi="Arial" w:cs="Arial"/>
          <w:i/>
        </w:rPr>
        <w:t>Businesses</w:t>
      </w:r>
      <w:r w:rsidRPr="00AD0C93">
        <w:rPr>
          <w:rFonts w:ascii="Arial" w:hAnsi="Arial" w:cs="Arial"/>
        </w:rPr>
        <w:t>, 2(4), pp. 410–422. Available at: https://doi.org/10.3390/businesses2040026.</w:t>
      </w:r>
    </w:p>
    <w:p w14:paraId="2B6DA032" w14:textId="77777777" w:rsidR="00BA20BB" w:rsidRPr="00477ACB" w:rsidRDefault="00D654B3">
      <w:pPr>
        <w:spacing w:after="240"/>
      </w:pPr>
      <w:proofErr w:type="spellStart"/>
      <w:r w:rsidRPr="00AD0C93">
        <w:rPr>
          <w:rFonts w:ascii="Arial" w:hAnsi="Arial" w:cs="Arial"/>
        </w:rPr>
        <w:t>Vittersø</w:t>
      </w:r>
      <w:proofErr w:type="spellEnd"/>
      <w:r w:rsidRPr="00AD0C93">
        <w:rPr>
          <w:rFonts w:ascii="Arial" w:hAnsi="Arial" w:cs="Arial"/>
        </w:rPr>
        <w:t xml:space="preserve">, G. </w:t>
      </w:r>
      <w:r w:rsidRPr="00AD0C93">
        <w:rPr>
          <w:rFonts w:ascii="Arial" w:hAnsi="Arial" w:cs="Arial"/>
          <w:i/>
        </w:rPr>
        <w:t>et al.</w:t>
      </w:r>
      <w:r w:rsidRPr="00AD0C93">
        <w:rPr>
          <w:rFonts w:ascii="Arial" w:hAnsi="Arial" w:cs="Arial"/>
        </w:rPr>
        <w:t xml:space="preserve"> (2019) ‘Short Food Supply Chains and Their Contributions to Sustainability: Participants’ Views and Perceptions from 12 European Cases’, </w:t>
      </w:r>
      <w:r w:rsidRPr="00AD0C93">
        <w:rPr>
          <w:rFonts w:ascii="Arial" w:hAnsi="Arial" w:cs="Arial"/>
          <w:i/>
        </w:rPr>
        <w:t>Sustainability</w:t>
      </w:r>
      <w:r w:rsidRPr="00AD0C93">
        <w:rPr>
          <w:rFonts w:ascii="Arial" w:hAnsi="Arial" w:cs="Arial"/>
        </w:rPr>
        <w:t>, 11(17), p. 4800. Available at: https://doi.org/10.3390/su11174800</w:t>
      </w:r>
      <w:r w:rsidRPr="00477ACB">
        <w:t>.</w:t>
      </w:r>
    </w:p>
    <w:p w14:paraId="27A75829" w14:textId="77777777" w:rsidR="00BA20BB" w:rsidRDefault="00BA20BB"/>
    <w:sectPr w:rsidR="00BA20BB" w:rsidSect="00477ACB">
      <w:headerReference w:type="default" r:id="rId10"/>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AAD0F" w14:textId="77777777" w:rsidR="00EA4D01" w:rsidRPr="00477ACB" w:rsidRDefault="00EA4D01">
      <w:pPr>
        <w:spacing w:line="240" w:lineRule="auto"/>
      </w:pPr>
      <w:r w:rsidRPr="00477ACB">
        <w:separator/>
      </w:r>
    </w:p>
  </w:endnote>
  <w:endnote w:type="continuationSeparator" w:id="0">
    <w:p w14:paraId="29AA7131" w14:textId="77777777" w:rsidR="00EA4D01" w:rsidRPr="00477ACB" w:rsidRDefault="00EA4D01">
      <w:pPr>
        <w:spacing w:line="240" w:lineRule="auto"/>
      </w:pPr>
      <w:r w:rsidRPr="00477AC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A9A0E4" w14:textId="77777777" w:rsidR="00BA20BB" w:rsidRPr="00477ACB" w:rsidRDefault="00D654B3">
    <w:pPr>
      <w:jc w:val="right"/>
    </w:pPr>
    <w:r w:rsidRPr="00477ACB">
      <w:fldChar w:fldCharType="begin"/>
    </w:r>
    <w:r w:rsidRPr="00477ACB">
      <w:instrText>PAGE</w:instrText>
    </w:r>
    <w:r w:rsidRPr="00477ACB">
      <w:fldChar w:fldCharType="separate"/>
    </w:r>
    <w:r w:rsidR="00477ACB" w:rsidRPr="00477ACB">
      <w:t>1</w:t>
    </w:r>
    <w:r w:rsidRPr="00477ACB">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C326D4" w14:textId="77777777" w:rsidR="00EA4D01" w:rsidRPr="00477ACB" w:rsidRDefault="00EA4D01">
      <w:pPr>
        <w:spacing w:line="240" w:lineRule="auto"/>
      </w:pPr>
      <w:r w:rsidRPr="00477ACB">
        <w:separator/>
      </w:r>
    </w:p>
  </w:footnote>
  <w:footnote w:type="continuationSeparator" w:id="0">
    <w:p w14:paraId="159E3481" w14:textId="77777777" w:rsidR="00EA4D01" w:rsidRPr="00477ACB" w:rsidRDefault="00EA4D01">
      <w:pPr>
        <w:spacing w:line="240" w:lineRule="auto"/>
      </w:pPr>
      <w:r w:rsidRPr="00477AC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AF5132" w14:textId="26174363" w:rsidR="00BA20BB" w:rsidRPr="00477ACB" w:rsidRDefault="00BA20BB">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F444D5"/>
    <w:multiLevelType w:val="multilevel"/>
    <w:tmpl w:val="C5221B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0BB"/>
    <w:rsid w:val="0005781E"/>
    <w:rsid w:val="00145087"/>
    <w:rsid w:val="002D2E27"/>
    <w:rsid w:val="00315E4B"/>
    <w:rsid w:val="00370228"/>
    <w:rsid w:val="00477ACB"/>
    <w:rsid w:val="006A27EA"/>
    <w:rsid w:val="006F0AFF"/>
    <w:rsid w:val="008A73FC"/>
    <w:rsid w:val="00963347"/>
    <w:rsid w:val="00AD0C93"/>
    <w:rsid w:val="00B30707"/>
    <w:rsid w:val="00BA20BB"/>
    <w:rsid w:val="00CA3955"/>
    <w:rsid w:val="00CD2E01"/>
    <w:rsid w:val="00D654B3"/>
    <w:rsid w:val="00EA4D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2CDEF6"/>
  <w15:docId w15:val="{8B20BC13-244F-4E1A-852D-0E27E716D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CA3955"/>
    <w:pPr>
      <w:spacing w:after="100"/>
    </w:pPr>
  </w:style>
  <w:style w:type="character" w:styleId="Hyperlink">
    <w:name w:val="Hyperlink"/>
    <w:basedOn w:val="DefaultParagraphFont"/>
    <w:uiPriority w:val="99"/>
    <w:unhideWhenUsed/>
    <w:rsid w:val="00CA3955"/>
    <w:rPr>
      <w:color w:val="0000FF" w:themeColor="hyperlink"/>
      <w:u w:val="single"/>
    </w:rPr>
  </w:style>
  <w:style w:type="paragraph" w:styleId="Header">
    <w:name w:val="header"/>
    <w:basedOn w:val="Normal"/>
    <w:link w:val="HeaderChar"/>
    <w:uiPriority w:val="99"/>
    <w:unhideWhenUsed/>
    <w:rsid w:val="00315E4B"/>
    <w:pPr>
      <w:tabs>
        <w:tab w:val="center" w:pos="4513"/>
        <w:tab w:val="right" w:pos="9026"/>
      </w:tabs>
      <w:spacing w:line="240" w:lineRule="auto"/>
    </w:pPr>
  </w:style>
  <w:style w:type="character" w:customStyle="1" w:styleId="HeaderChar">
    <w:name w:val="Header Char"/>
    <w:basedOn w:val="DefaultParagraphFont"/>
    <w:link w:val="Header"/>
    <w:uiPriority w:val="99"/>
    <w:rsid w:val="00315E4B"/>
    <w:rPr>
      <w:lang w:val="en-GB"/>
    </w:rPr>
  </w:style>
  <w:style w:type="paragraph" w:styleId="Footer">
    <w:name w:val="footer"/>
    <w:basedOn w:val="Normal"/>
    <w:link w:val="FooterChar"/>
    <w:uiPriority w:val="99"/>
    <w:unhideWhenUsed/>
    <w:rsid w:val="00315E4B"/>
    <w:pPr>
      <w:tabs>
        <w:tab w:val="center" w:pos="4513"/>
        <w:tab w:val="right" w:pos="9026"/>
      </w:tabs>
      <w:spacing w:line="240" w:lineRule="auto"/>
    </w:pPr>
  </w:style>
  <w:style w:type="character" w:customStyle="1" w:styleId="FooterChar">
    <w:name w:val="Footer Char"/>
    <w:basedOn w:val="DefaultParagraphFont"/>
    <w:link w:val="Footer"/>
    <w:uiPriority w:val="99"/>
    <w:rsid w:val="00315E4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14</Pages>
  <Words>3255</Words>
  <Characters>18557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4</cp:revision>
  <dcterms:created xsi:type="dcterms:W3CDTF">2025-04-24T12:03:00Z</dcterms:created>
  <dcterms:modified xsi:type="dcterms:W3CDTF">2025-04-24T12:55:00Z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a1c4741e76bff3e089508ca3d6c269a296381c9217d0fb6b7a511fb6b01ee934</vt:lpwstr>
  </property>
</Properties>
</file>