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C28A14" w14:textId="77777777" w:rsidR="00604B24" w:rsidRPr="0033097A" w:rsidRDefault="00604B24" w:rsidP="00712CFA">
      <w:pPr>
        <w:widowControl w:val="0"/>
        <w:autoSpaceDE w:val="0"/>
        <w:autoSpaceDN w:val="0"/>
        <w:adjustRightInd w:val="0"/>
        <w:jc w:val="right"/>
        <w:rPr>
          <w:rFonts w:ascii="Cambria" w:hAnsi="Cambria" w:cs="AppleSystemUIFont"/>
          <w:color w:val="353535"/>
          <w:sz w:val="22"/>
          <w:szCs w:val="22"/>
        </w:rPr>
      </w:pPr>
      <w:r w:rsidRPr="0033097A">
        <w:rPr>
          <w:rFonts w:ascii="Cambria" w:hAnsi="Cambria"/>
          <w:b/>
          <w:sz w:val="22"/>
          <w:szCs w:val="22"/>
        </w:rPr>
        <w:t xml:space="preserve">Module | </w:t>
      </w:r>
      <w:r w:rsidRPr="0033097A">
        <w:rPr>
          <w:rFonts w:ascii="Cambria" w:hAnsi="Cambria" w:cs="AppleSystemUIFont"/>
          <w:color w:val="353535"/>
          <w:sz w:val="22"/>
          <w:szCs w:val="22"/>
        </w:rPr>
        <w:t xml:space="preserve">HPPD7006: Christianity – Texts and Traditions </w:t>
      </w:r>
    </w:p>
    <w:p w14:paraId="3637CDD9" w14:textId="12F6E1B0" w:rsidR="006D23AD" w:rsidRPr="005F335E" w:rsidRDefault="005F335E" w:rsidP="00712CFA">
      <w:pPr>
        <w:jc w:val="right"/>
        <w:rPr>
          <w:rFonts w:ascii="Cambria" w:hAnsi="Cambria"/>
          <w:sz w:val="22"/>
          <w:szCs w:val="22"/>
        </w:rPr>
      </w:pPr>
      <w:r>
        <w:rPr>
          <w:rFonts w:ascii="Cambria" w:hAnsi="Cambria"/>
          <w:sz w:val="22"/>
          <w:szCs w:val="22"/>
        </w:rPr>
        <w:t xml:space="preserve">Assignment: </w:t>
      </w:r>
      <w:r w:rsidR="006D23AD" w:rsidRPr="0033097A">
        <w:rPr>
          <w:rFonts w:ascii="Cambria" w:hAnsi="Cambria"/>
          <w:sz w:val="22"/>
          <w:szCs w:val="22"/>
        </w:rPr>
        <w:t>Textual analysis</w:t>
      </w:r>
      <w:r>
        <w:rPr>
          <w:rFonts w:ascii="Cambria" w:hAnsi="Cambria"/>
          <w:sz w:val="22"/>
          <w:szCs w:val="22"/>
        </w:rPr>
        <w:t xml:space="preserve"> [</w:t>
      </w:r>
      <w:r w:rsidR="006D23AD" w:rsidRPr="005F335E">
        <w:rPr>
          <w:rFonts w:ascii="Cambria" w:hAnsi="Cambria"/>
          <w:sz w:val="22"/>
          <w:szCs w:val="22"/>
        </w:rPr>
        <w:t>Romans 11:25-36</w:t>
      </w:r>
      <w:r>
        <w:rPr>
          <w:rFonts w:ascii="Cambria" w:hAnsi="Cambria"/>
          <w:sz w:val="22"/>
          <w:szCs w:val="22"/>
        </w:rPr>
        <w:t>]</w:t>
      </w:r>
    </w:p>
    <w:p w14:paraId="15E0DA99" w14:textId="114AC95F" w:rsidR="00604B24" w:rsidRPr="0033097A" w:rsidRDefault="00604B24" w:rsidP="00712CFA">
      <w:pPr>
        <w:widowControl w:val="0"/>
        <w:autoSpaceDE w:val="0"/>
        <w:autoSpaceDN w:val="0"/>
        <w:adjustRightInd w:val="0"/>
        <w:jc w:val="right"/>
        <w:rPr>
          <w:rFonts w:ascii="Cambria" w:hAnsi="Cambria" w:cs="AppleSystemUIFont"/>
          <w:color w:val="353535"/>
          <w:sz w:val="22"/>
          <w:szCs w:val="22"/>
        </w:rPr>
      </w:pPr>
      <w:r w:rsidRPr="0033097A">
        <w:rPr>
          <w:rFonts w:ascii="Cambria" w:hAnsi="Cambria" w:cs="AppleSystemUIFont"/>
          <w:color w:val="353535"/>
          <w:sz w:val="22"/>
          <w:szCs w:val="22"/>
        </w:rPr>
        <w:t>Semester 2</w:t>
      </w:r>
      <w:r w:rsidR="00712CFA">
        <w:rPr>
          <w:rFonts w:ascii="Cambria" w:hAnsi="Cambria" w:cs="AppleSystemUIFont"/>
          <w:color w:val="353535"/>
          <w:sz w:val="22"/>
          <w:szCs w:val="22"/>
        </w:rPr>
        <w:t xml:space="preserve"> | March 2020</w:t>
      </w:r>
    </w:p>
    <w:p w14:paraId="6E2ECE1C" w14:textId="77777777" w:rsidR="00604B24" w:rsidRPr="0033097A" w:rsidRDefault="00604B24" w:rsidP="00712CFA">
      <w:pPr>
        <w:widowControl w:val="0"/>
        <w:autoSpaceDE w:val="0"/>
        <w:autoSpaceDN w:val="0"/>
        <w:adjustRightInd w:val="0"/>
        <w:jc w:val="right"/>
        <w:rPr>
          <w:rFonts w:ascii="Cambria" w:hAnsi="Cambria" w:cs="AppleSystemUIFont"/>
          <w:color w:val="353535"/>
          <w:sz w:val="22"/>
          <w:szCs w:val="22"/>
        </w:rPr>
      </w:pPr>
      <w:r w:rsidRPr="0033097A">
        <w:rPr>
          <w:rFonts w:ascii="Cambria" w:hAnsi="Cambria" w:cs="AppleSystemUIFont"/>
          <w:color w:val="353535"/>
          <w:sz w:val="22"/>
          <w:szCs w:val="22"/>
        </w:rPr>
        <w:t>Professional Doctorate in Interfaith Studies</w:t>
      </w:r>
    </w:p>
    <w:p w14:paraId="14A600A9" w14:textId="77777777" w:rsidR="00604B24" w:rsidRPr="0033097A" w:rsidRDefault="00604B24" w:rsidP="00712CFA">
      <w:pPr>
        <w:widowControl w:val="0"/>
        <w:autoSpaceDE w:val="0"/>
        <w:autoSpaceDN w:val="0"/>
        <w:adjustRightInd w:val="0"/>
        <w:jc w:val="right"/>
        <w:rPr>
          <w:rFonts w:ascii="Cambria" w:hAnsi="Cambria" w:cs="AppleSystemUIFont"/>
          <w:color w:val="353535"/>
          <w:sz w:val="22"/>
          <w:szCs w:val="22"/>
        </w:rPr>
      </w:pPr>
      <w:r w:rsidRPr="0033097A">
        <w:rPr>
          <w:rFonts w:ascii="Cambria" w:hAnsi="Cambria" w:cs="AppleSystemUIFont"/>
          <w:color w:val="353535"/>
          <w:sz w:val="22"/>
          <w:szCs w:val="22"/>
        </w:rPr>
        <w:t>University of Wales Trinity Saint David</w:t>
      </w:r>
    </w:p>
    <w:p w14:paraId="3F7409DE" w14:textId="77777777" w:rsidR="00604B24" w:rsidRPr="0033097A" w:rsidRDefault="006D23AD" w:rsidP="00712CFA">
      <w:pPr>
        <w:widowControl w:val="0"/>
        <w:autoSpaceDE w:val="0"/>
        <w:autoSpaceDN w:val="0"/>
        <w:adjustRightInd w:val="0"/>
        <w:jc w:val="right"/>
        <w:rPr>
          <w:rFonts w:ascii="Cambria" w:hAnsi="Cambria" w:cs="AppleSystemUIFont"/>
          <w:color w:val="353535"/>
          <w:sz w:val="22"/>
          <w:szCs w:val="22"/>
        </w:rPr>
      </w:pPr>
      <w:r w:rsidRPr="0033097A">
        <w:rPr>
          <w:rFonts w:ascii="Cambria" w:hAnsi="Cambria" w:cs="AppleSystemUIFont"/>
          <w:color w:val="353535"/>
          <w:sz w:val="22"/>
          <w:szCs w:val="22"/>
        </w:rPr>
        <w:t xml:space="preserve">Moderator: Dr. </w:t>
      </w:r>
      <w:proofErr w:type="spellStart"/>
      <w:r w:rsidRPr="0033097A">
        <w:rPr>
          <w:rFonts w:ascii="Cambria" w:hAnsi="Cambria" w:cs="AppleSystemUIFont"/>
          <w:color w:val="353535"/>
          <w:sz w:val="22"/>
          <w:szCs w:val="22"/>
        </w:rPr>
        <w:t>Catrin</w:t>
      </w:r>
      <w:proofErr w:type="spellEnd"/>
      <w:r w:rsidRPr="0033097A">
        <w:rPr>
          <w:rFonts w:ascii="Cambria" w:hAnsi="Cambria" w:cs="AppleSystemUIFont"/>
          <w:color w:val="353535"/>
          <w:sz w:val="22"/>
          <w:szCs w:val="22"/>
        </w:rPr>
        <w:t xml:space="preserve"> Williams</w:t>
      </w:r>
    </w:p>
    <w:p w14:paraId="61AB6582" w14:textId="77777777" w:rsidR="006D23AD" w:rsidRPr="0033097A" w:rsidRDefault="006D23AD" w:rsidP="00712CFA">
      <w:pPr>
        <w:widowControl w:val="0"/>
        <w:autoSpaceDE w:val="0"/>
        <w:autoSpaceDN w:val="0"/>
        <w:adjustRightInd w:val="0"/>
        <w:jc w:val="right"/>
        <w:rPr>
          <w:rFonts w:ascii="Cambria" w:hAnsi="Cambria" w:cs="AppleSystemUIFont"/>
          <w:color w:val="353535"/>
          <w:sz w:val="22"/>
          <w:szCs w:val="22"/>
        </w:rPr>
      </w:pPr>
      <w:r w:rsidRPr="0033097A">
        <w:rPr>
          <w:rFonts w:ascii="Cambria" w:hAnsi="Cambria" w:cs="AppleSystemUIFont"/>
          <w:color w:val="353535"/>
          <w:sz w:val="22"/>
          <w:szCs w:val="22"/>
        </w:rPr>
        <w:t>Credits: 30 | Level: 7</w:t>
      </w:r>
    </w:p>
    <w:p w14:paraId="59534A84" w14:textId="77777777" w:rsidR="00604B24" w:rsidRDefault="00604B24" w:rsidP="005F335E">
      <w:pPr>
        <w:pBdr>
          <w:bottom w:val="single" w:sz="6" w:space="1" w:color="auto"/>
        </w:pBdr>
        <w:jc w:val="both"/>
        <w:rPr>
          <w:b/>
        </w:rPr>
      </w:pPr>
    </w:p>
    <w:p w14:paraId="24D5EA34" w14:textId="77777777" w:rsidR="00604B24" w:rsidRDefault="00604B24" w:rsidP="005F335E">
      <w:pPr>
        <w:jc w:val="both"/>
        <w:rPr>
          <w:b/>
        </w:rPr>
      </w:pPr>
    </w:p>
    <w:p w14:paraId="3D8693B3" w14:textId="6BBAB590" w:rsidR="006D23AD" w:rsidRDefault="006D23AD" w:rsidP="005F335E">
      <w:pPr>
        <w:jc w:val="both"/>
        <w:rPr>
          <w:b/>
          <w:i/>
          <w:sz w:val="28"/>
        </w:rPr>
      </w:pPr>
      <w:r w:rsidRPr="006D23AD">
        <w:rPr>
          <w:b/>
          <w:i/>
          <w:sz w:val="28"/>
        </w:rPr>
        <w:t>The Fate of Israel</w:t>
      </w:r>
      <w:r w:rsidR="005F335E">
        <w:rPr>
          <w:b/>
          <w:i/>
          <w:sz w:val="28"/>
        </w:rPr>
        <w:t>: A textual analysis of Paul’s proclamations in Romans 11: 25-36</w:t>
      </w:r>
    </w:p>
    <w:p w14:paraId="7EF685A7" w14:textId="77777777" w:rsidR="00FE0045" w:rsidRDefault="00FE0045" w:rsidP="005F335E">
      <w:pPr>
        <w:jc w:val="both"/>
        <w:rPr>
          <w:b/>
          <w:i/>
          <w:sz w:val="28"/>
        </w:rPr>
      </w:pPr>
    </w:p>
    <w:p w14:paraId="527243A4" w14:textId="0499C911" w:rsidR="00FE0045" w:rsidRPr="00FE0045" w:rsidRDefault="00FE0045" w:rsidP="005F335E">
      <w:pPr>
        <w:jc w:val="both"/>
        <w:rPr>
          <w:b/>
        </w:rPr>
      </w:pPr>
      <w:proofErr w:type="spellStart"/>
      <w:r w:rsidRPr="00FE0045">
        <w:rPr>
          <w:b/>
        </w:rPr>
        <w:t>Urmi</w:t>
      </w:r>
      <w:proofErr w:type="spellEnd"/>
      <w:r w:rsidRPr="00FE0045">
        <w:rPr>
          <w:b/>
        </w:rPr>
        <w:t xml:space="preserve"> </w:t>
      </w:r>
      <w:proofErr w:type="spellStart"/>
      <w:r w:rsidRPr="00FE0045">
        <w:rPr>
          <w:b/>
        </w:rPr>
        <w:t>Chanda</w:t>
      </w:r>
      <w:proofErr w:type="spellEnd"/>
    </w:p>
    <w:p w14:paraId="6EDD0674" w14:textId="77777777" w:rsidR="006D23AD" w:rsidRDefault="006D23AD" w:rsidP="005F335E">
      <w:pPr>
        <w:jc w:val="both"/>
        <w:rPr>
          <w:b/>
          <w:sz w:val="22"/>
        </w:rPr>
      </w:pPr>
    </w:p>
    <w:p w14:paraId="1FB5E35E" w14:textId="77777777" w:rsidR="001425F4" w:rsidRDefault="001425F4" w:rsidP="005F335E">
      <w:pPr>
        <w:jc w:val="both"/>
        <w:rPr>
          <w:b/>
          <w:sz w:val="22"/>
        </w:rPr>
      </w:pPr>
    </w:p>
    <w:p w14:paraId="304D7479" w14:textId="77777777" w:rsidR="006D23AD" w:rsidRPr="006D23AD" w:rsidRDefault="006D23AD" w:rsidP="005F335E">
      <w:pPr>
        <w:jc w:val="both"/>
        <w:rPr>
          <w:sz w:val="22"/>
        </w:rPr>
      </w:pPr>
      <w:r w:rsidRPr="006D23AD">
        <w:rPr>
          <w:b/>
          <w:sz w:val="22"/>
        </w:rPr>
        <w:t>Introduction</w:t>
      </w:r>
      <w:r>
        <w:rPr>
          <w:sz w:val="22"/>
        </w:rPr>
        <w:t>:</w:t>
      </w:r>
      <w:r w:rsidR="00CD6C35">
        <w:rPr>
          <w:sz w:val="22"/>
        </w:rPr>
        <w:t xml:space="preserve"> </w:t>
      </w:r>
    </w:p>
    <w:p w14:paraId="267A01D4" w14:textId="77777777" w:rsidR="00604B24" w:rsidRDefault="00604B24" w:rsidP="005F335E">
      <w:pPr>
        <w:jc w:val="both"/>
        <w:rPr>
          <w:b/>
          <w:sz w:val="22"/>
        </w:rPr>
      </w:pPr>
    </w:p>
    <w:p w14:paraId="35E25B6F" w14:textId="12529AD8" w:rsidR="006117E6" w:rsidRDefault="002309FB" w:rsidP="005F335E">
      <w:pPr>
        <w:jc w:val="both"/>
        <w:rPr>
          <w:sz w:val="22"/>
        </w:rPr>
      </w:pPr>
      <w:r>
        <w:rPr>
          <w:sz w:val="22"/>
        </w:rPr>
        <w:t>The apostolic figure of Paul is arguably the most important and interesting one in the context of the New Testament (NT</w:t>
      </w:r>
      <w:r w:rsidR="00E31ED6">
        <w:rPr>
          <w:sz w:val="22"/>
        </w:rPr>
        <w:t xml:space="preserve">). </w:t>
      </w:r>
      <w:r w:rsidR="00286D13">
        <w:rPr>
          <w:sz w:val="22"/>
        </w:rPr>
        <w:t>H</w:t>
      </w:r>
      <w:r>
        <w:rPr>
          <w:sz w:val="22"/>
        </w:rPr>
        <w:t>e is credited wit</w:t>
      </w:r>
      <w:r w:rsidR="0059682A">
        <w:rPr>
          <w:sz w:val="22"/>
        </w:rPr>
        <w:t xml:space="preserve">h composing </w:t>
      </w:r>
      <w:r w:rsidR="00E31ED6">
        <w:rPr>
          <w:sz w:val="22"/>
        </w:rPr>
        <w:t xml:space="preserve">13 </w:t>
      </w:r>
      <w:sdt>
        <w:sdtPr>
          <w:rPr>
            <w:sz w:val="22"/>
          </w:rPr>
          <w:id w:val="-1432511721"/>
          <w:citation/>
        </w:sdtPr>
        <w:sdtEndPr/>
        <w:sdtContent>
          <w:r w:rsidR="0059682A">
            <w:rPr>
              <w:sz w:val="22"/>
            </w:rPr>
            <w:fldChar w:fldCharType="begin"/>
          </w:r>
          <w:r w:rsidR="00240F68">
            <w:rPr>
              <w:sz w:val="22"/>
            </w:rPr>
            <w:instrText xml:space="preserve">CITATION Sta86 \p 16 \l 1033 </w:instrText>
          </w:r>
          <w:r w:rsidR="0059682A">
            <w:rPr>
              <w:sz w:val="22"/>
            </w:rPr>
            <w:fldChar w:fldCharType="separate"/>
          </w:r>
          <w:r w:rsidR="00240F68" w:rsidRPr="00240F68">
            <w:rPr>
              <w:noProof/>
              <w:sz w:val="22"/>
            </w:rPr>
            <w:t>(Marrow 16)</w:t>
          </w:r>
          <w:r w:rsidR="0059682A">
            <w:rPr>
              <w:sz w:val="22"/>
            </w:rPr>
            <w:fldChar w:fldCharType="end"/>
          </w:r>
        </w:sdtContent>
      </w:sdt>
      <w:r>
        <w:rPr>
          <w:sz w:val="22"/>
        </w:rPr>
        <w:t xml:space="preserve"> of the 27 books</w:t>
      </w:r>
      <w:r w:rsidR="0019693C">
        <w:rPr>
          <w:sz w:val="22"/>
        </w:rPr>
        <w:t>/epistles</w:t>
      </w:r>
      <w:r>
        <w:rPr>
          <w:sz w:val="22"/>
        </w:rPr>
        <w:t xml:space="preserve"> of the</w:t>
      </w:r>
      <w:r w:rsidR="0019693C">
        <w:rPr>
          <w:sz w:val="22"/>
        </w:rPr>
        <w:t xml:space="preserve"> NT</w:t>
      </w:r>
      <w:r w:rsidR="00286D13">
        <w:rPr>
          <w:sz w:val="22"/>
        </w:rPr>
        <w:t xml:space="preserve"> – at least seven of which are of confirmed authorship. Paul’s </w:t>
      </w:r>
      <w:r w:rsidR="00E31ED6">
        <w:rPr>
          <w:sz w:val="22"/>
        </w:rPr>
        <w:t xml:space="preserve">intellectual </w:t>
      </w:r>
      <w:r w:rsidR="0019693C">
        <w:rPr>
          <w:sz w:val="22"/>
        </w:rPr>
        <w:t>share in the Christian worldview is</w:t>
      </w:r>
      <w:r w:rsidR="00286D13">
        <w:rPr>
          <w:sz w:val="22"/>
        </w:rPr>
        <w:t>, therefore,</w:t>
      </w:r>
      <w:r w:rsidR="0019693C">
        <w:rPr>
          <w:sz w:val="22"/>
        </w:rPr>
        <w:t xml:space="preserve"> massive. </w:t>
      </w:r>
      <w:r w:rsidR="00240F68">
        <w:rPr>
          <w:sz w:val="22"/>
        </w:rPr>
        <w:t xml:space="preserve">The Pauline epistles are significant </w:t>
      </w:r>
      <w:r w:rsidR="00AE0497">
        <w:rPr>
          <w:sz w:val="22"/>
        </w:rPr>
        <w:t>not only because of their volume but also be</w:t>
      </w:r>
      <w:r w:rsidR="00E31ED6">
        <w:rPr>
          <w:sz w:val="22"/>
        </w:rPr>
        <w:t>cause they form the</w:t>
      </w:r>
      <w:r w:rsidR="00AE0497">
        <w:rPr>
          <w:sz w:val="22"/>
        </w:rPr>
        <w:t xml:space="preserve"> bridge </w:t>
      </w:r>
      <w:r w:rsidR="00E31ED6">
        <w:rPr>
          <w:sz w:val="22"/>
        </w:rPr>
        <w:t xml:space="preserve">of theological transition </w:t>
      </w:r>
      <w:r w:rsidR="00AE0497">
        <w:rPr>
          <w:sz w:val="22"/>
        </w:rPr>
        <w:t>from Judaism to Christi</w:t>
      </w:r>
      <w:r w:rsidR="00AB0D80">
        <w:rPr>
          <w:sz w:val="22"/>
        </w:rPr>
        <w:t>a</w:t>
      </w:r>
      <w:r w:rsidR="00AE0497">
        <w:rPr>
          <w:sz w:val="22"/>
        </w:rPr>
        <w:t xml:space="preserve">nity. </w:t>
      </w:r>
      <w:r w:rsidR="00E31ED6">
        <w:rPr>
          <w:sz w:val="22"/>
        </w:rPr>
        <w:t xml:space="preserve">His ‘Epistle to the Romans’, popularly known as </w:t>
      </w:r>
      <w:r w:rsidR="00286D13">
        <w:rPr>
          <w:sz w:val="22"/>
        </w:rPr>
        <w:t>‘</w:t>
      </w:r>
      <w:r w:rsidR="00E31ED6">
        <w:rPr>
          <w:sz w:val="22"/>
        </w:rPr>
        <w:t>Romans</w:t>
      </w:r>
      <w:r w:rsidR="00286D13">
        <w:rPr>
          <w:sz w:val="22"/>
        </w:rPr>
        <w:t>’</w:t>
      </w:r>
      <w:r w:rsidR="00FC0A7A">
        <w:rPr>
          <w:sz w:val="22"/>
        </w:rPr>
        <w:t xml:space="preserve">, is </w:t>
      </w:r>
      <w:r w:rsidR="00E31ED6">
        <w:rPr>
          <w:sz w:val="22"/>
        </w:rPr>
        <w:t xml:space="preserve">the basis of </w:t>
      </w:r>
      <w:r w:rsidR="00C94A37">
        <w:rPr>
          <w:sz w:val="22"/>
        </w:rPr>
        <w:t xml:space="preserve">much of modern Christian thought </w:t>
      </w:r>
      <w:r w:rsidR="00E31ED6">
        <w:rPr>
          <w:sz w:val="22"/>
        </w:rPr>
        <w:t>and ties in with his explicit mis</w:t>
      </w:r>
      <w:r w:rsidR="000A1482">
        <w:rPr>
          <w:sz w:val="22"/>
        </w:rPr>
        <w:t>sion to preach to the Gentiles. H</w:t>
      </w:r>
      <w:r w:rsidR="00286D13">
        <w:rPr>
          <w:sz w:val="22"/>
        </w:rPr>
        <w:t>is mission, his extraordinary ‘meeting’ with the resurrected</w:t>
      </w:r>
      <w:r w:rsidR="000A1482">
        <w:rPr>
          <w:sz w:val="22"/>
        </w:rPr>
        <w:t xml:space="preserve"> Christ</w:t>
      </w:r>
      <w:r w:rsidR="00286D13">
        <w:rPr>
          <w:sz w:val="22"/>
        </w:rPr>
        <w:t>,</w:t>
      </w:r>
      <w:r w:rsidR="000A1482">
        <w:rPr>
          <w:sz w:val="22"/>
        </w:rPr>
        <w:t xml:space="preserve"> and his history all make Paul st</w:t>
      </w:r>
      <w:r w:rsidR="00C94A37">
        <w:rPr>
          <w:sz w:val="22"/>
        </w:rPr>
        <w:t>and out among the apostles. A</w:t>
      </w:r>
      <w:r w:rsidR="000A1482">
        <w:rPr>
          <w:sz w:val="22"/>
        </w:rPr>
        <w:t>n erstwhile Jewish zealot</w:t>
      </w:r>
      <w:r w:rsidR="007C3EDC">
        <w:rPr>
          <w:sz w:val="22"/>
        </w:rPr>
        <w:t xml:space="preserve"> (Phil 3:36 and Gal 1:13-14), who persecuted Christians, Paul’s conversion into a believer </w:t>
      </w:r>
      <w:r w:rsidR="00C94A37">
        <w:rPr>
          <w:sz w:val="22"/>
        </w:rPr>
        <w:t xml:space="preserve">and missionary put him in a unique position of authority for both communities. </w:t>
      </w:r>
      <w:r w:rsidR="006117E6">
        <w:rPr>
          <w:sz w:val="22"/>
        </w:rPr>
        <w:t xml:space="preserve">In </w:t>
      </w:r>
      <w:r w:rsidR="006117E6" w:rsidRPr="006117E6">
        <w:rPr>
          <w:i/>
          <w:sz w:val="22"/>
        </w:rPr>
        <w:t>Romans</w:t>
      </w:r>
      <w:r w:rsidR="00C94A37" w:rsidRPr="006117E6">
        <w:rPr>
          <w:i/>
          <w:sz w:val="22"/>
        </w:rPr>
        <w:t xml:space="preserve"> </w:t>
      </w:r>
      <w:r w:rsidR="006117E6">
        <w:rPr>
          <w:sz w:val="22"/>
        </w:rPr>
        <w:t xml:space="preserve">11:25-36, he makes an important proclamation about God’s plan and the fate of Israel. </w:t>
      </w:r>
    </w:p>
    <w:p w14:paraId="25F728F3" w14:textId="77777777" w:rsidR="006117E6" w:rsidRDefault="006117E6" w:rsidP="005F335E">
      <w:pPr>
        <w:jc w:val="both"/>
        <w:rPr>
          <w:sz w:val="22"/>
        </w:rPr>
      </w:pPr>
    </w:p>
    <w:p w14:paraId="4D78912B" w14:textId="1B709ADB" w:rsidR="006117E6" w:rsidRDefault="006117E6" w:rsidP="005F335E">
      <w:pPr>
        <w:jc w:val="both"/>
        <w:rPr>
          <w:sz w:val="22"/>
        </w:rPr>
      </w:pPr>
      <w:r>
        <w:rPr>
          <w:sz w:val="22"/>
        </w:rPr>
        <w:t>The following verses</w:t>
      </w:r>
      <w:r w:rsidR="00286D13">
        <w:rPr>
          <w:sz w:val="22"/>
        </w:rPr>
        <w:t xml:space="preserve"> </w:t>
      </w:r>
      <w:r>
        <w:rPr>
          <w:sz w:val="22"/>
        </w:rPr>
        <w:t>have been the subject of much interpretation and contention.</w:t>
      </w:r>
      <w:r w:rsidR="00286D13">
        <w:rPr>
          <w:sz w:val="22"/>
        </w:rPr>
        <w:t xml:space="preserve"> These are from the NSRV (New Standard Revised Version) translation of The Bible.</w:t>
      </w:r>
    </w:p>
    <w:p w14:paraId="648C7550" w14:textId="77777777" w:rsidR="006117E6" w:rsidRDefault="006117E6" w:rsidP="005F335E">
      <w:pPr>
        <w:jc w:val="both"/>
        <w:rPr>
          <w:sz w:val="22"/>
        </w:rPr>
      </w:pPr>
    </w:p>
    <w:p w14:paraId="2EB89D70" w14:textId="77777777" w:rsidR="006117E6" w:rsidRPr="006117E6" w:rsidRDefault="006117E6" w:rsidP="005F335E">
      <w:pPr>
        <w:jc w:val="both"/>
        <w:rPr>
          <w:i/>
          <w:sz w:val="20"/>
        </w:rPr>
      </w:pPr>
      <w:r w:rsidRPr="006117E6">
        <w:rPr>
          <w:i/>
          <w:sz w:val="20"/>
        </w:rPr>
        <w:t>25 So that you may not claim to be wiser than you are, brothers and sisters, I want you to understand this mystery: a hardening has come upon part of Israel, until the full number of the Gentiles has come in.</w:t>
      </w:r>
    </w:p>
    <w:p w14:paraId="7B7C9319" w14:textId="77777777" w:rsidR="006117E6" w:rsidRPr="006117E6" w:rsidRDefault="006117E6" w:rsidP="005F335E">
      <w:pPr>
        <w:jc w:val="both"/>
        <w:rPr>
          <w:i/>
          <w:sz w:val="20"/>
        </w:rPr>
      </w:pPr>
      <w:r w:rsidRPr="006117E6">
        <w:rPr>
          <w:i/>
          <w:sz w:val="20"/>
        </w:rPr>
        <w:t>26 And so all Israel will be saved; as it is written, "Out of Zion will come the Deliverer; he will banish ungodliness from Jacob."</w:t>
      </w:r>
    </w:p>
    <w:p w14:paraId="752415DF" w14:textId="77777777" w:rsidR="006117E6" w:rsidRPr="006117E6" w:rsidRDefault="006117E6" w:rsidP="005F335E">
      <w:pPr>
        <w:jc w:val="both"/>
        <w:rPr>
          <w:i/>
          <w:sz w:val="20"/>
        </w:rPr>
      </w:pPr>
      <w:r w:rsidRPr="006117E6">
        <w:rPr>
          <w:i/>
          <w:sz w:val="20"/>
        </w:rPr>
        <w:t>27 "And this is my covenant with them, when I take away their sins."</w:t>
      </w:r>
    </w:p>
    <w:p w14:paraId="04680C85" w14:textId="77777777" w:rsidR="006117E6" w:rsidRPr="006117E6" w:rsidRDefault="006117E6" w:rsidP="005F335E">
      <w:pPr>
        <w:jc w:val="both"/>
        <w:rPr>
          <w:i/>
          <w:sz w:val="20"/>
        </w:rPr>
      </w:pPr>
      <w:r w:rsidRPr="006117E6">
        <w:rPr>
          <w:i/>
          <w:sz w:val="20"/>
        </w:rPr>
        <w:t xml:space="preserve">28 As regards the gospel they are enemies of God for your sake; but as regards election they are beloved, for the sake of their ancestors; </w:t>
      </w:r>
    </w:p>
    <w:p w14:paraId="26B4EB36" w14:textId="77777777" w:rsidR="006117E6" w:rsidRPr="006117E6" w:rsidRDefault="006117E6" w:rsidP="005F335E">
      <w:pPr>
        <w:jc w:val="both"/>
        <w:rPr>
          <w:i/>
          <w:sz w:val="20"/>
        </w:rPr>
      </w:pPr>
      <w:r w:rsidRPr="006117E6">
        <w:rPr>
          <w:i/>
          <w:sz w:val="20"/>
        </w:rPr>
        <w:t xml:space="preserve">29 for the gifts and the calling of God are irrevocable. </w:t>
      </w:r>
    </w:p>
    <w:p w14:paraId="05B0467F" w14:textId="77777777" w:rsidR="006117E6" w:rsidRPr="006117E6" w:rsidRDefault="006117E6" w:rsidP="005F335E">
      <w:pPr>
        <w:jc w:val="both"/>
        <w:rPr>
          <w:i/>
          <w:sz w:val="20"/>
        </w:rPr>
      </w:pPr>
      <w:r w:rsidRPr="006117E6">
        <w:rPr>
          <w:i/>
          <w:sz w:val="20"/>
        </w:rPr>
        <w:t xml:space="preserve">30 Just as you were once disobedient to God but have now received mercy because of their disobedience, </w:t>
      </w:r>
    </w:p>
    <w:p w14:paraId="568D1B60" w14:textId="77777777" w:rsidR="006117E6" w:rsidRPr="006117E6" w:rsidRDefault="006117E6" w:rsidP="005F335E">
      <w:pPr>
        <w:jc w:val="both"/>
        <w:rPr>
          <w:i/>
          <w:sz w:val="20"/>
        </w:rPr>
      </w:pPr>
      <w:r w:rsidRPr="006117E6">
        <w:rPr>
          <w:i/>
          <w:sz w:val="20"/>
        </w:rPr>
        <w:t xml:space="preserve">31 so they have now been disobedient in order that, by the mercy shown to you, they too may now receive mercy. </w:t>
      </w:r>
    </w:p>
    <w:p w14:paraId="7E601647" w14:textId="77777777" w:rsidR="006117E6" w:rsidRPr="006117E6" w:rsidRDefault="006117E6" w:rsidP="005F335E">
      <w:pPr>
        <w:jc w:val="both"/>
        <w:rPr>
          <w:i/>
          <w:sz w:val="20"/>
        </w:rPr>
      </w:pPr>
      <w:r w:rsidRPr="006117E6">
        <w:rPr>
          <w:i/>
          <w:sz w:val="20"/>
        </w:rPr>
        <w:t>32 For God has imprisoned all in disobedience so that he may be merciful to all.</w:t>
      </w:r>
    </w:p>
    <w:p w14:paraId="47438AEB" w14:textId="77777777" w:rsidR="006117E6" w:rsidRPr="006117E6" w:rsidRDefault="006117E6" w:rsidP="005F335E">
      <w:pPr>
        <w:jc w:val="both"/>
        <w:rPr>
          <w:i/>
          <w:sz w:val="20"/>
        </w:rPr>
      </w:pPr>
      <w:r w:rsidRPr="006117E6">
        <w:rPr>
          <w:i/>
          <w:sz w:val="20"/>
        </w:rPr>
        <w:t>33 O the depth of the riches and wisdom and knowledge of God! How unsearchable are his judgments and how inscrutable his ways!</w:t>
      </w:r>
    </w:p>
    <w:p w14:paraId="05352D38" w14:textId="77777777" w:rsidR="006117E6" w:rsidRPr="006117E6" w:rsidRDefault="006117E6" w:rsidP="005F335E">
      <w:pPr>
        <w:jc w:val="both"/>
        <w:rPr>
          <w:i/>
          <w:sz w:val="20"/>
        </w:rPr>
      </w:pPr>
      <w:r w:rsidRPr="006117E6">
        <w:rPr>
          <w:i/>
          <w:sz w:val="20"/>
        </w:rPr>
        <w:t>34 "For who has known the mind of the Lord? Or who has been his counselor?"</w:t>
      </w:r>
    </w:p>
    <w:p w14:paraId="64147AA2" w14:textId="77777777" w:rsidR="006117E6" w:rsidRPr="006117E6" w:rsidRDefault="006117E6" w:rsidP="005F335E">
      <w:pPr>
        <w:jc w:val="both"/>
        <w:rPr>
          <w:i/>
          <w:sz w:val="20"/>
        </w:rPr>
      </w:pPr>
      <w:r w:rsidRPr="006117E6">
        <w:rPr>
          <w:i/>
          <w:sz w:val="20"/>
        </w:rPr>
        <w:t>35 "Or who has given a gift to him, to receive a gift in return?"</w:t>
      </w:r>
    </w:p>
    <w:p w14:paraId="00B18906" w14:textId="77777777" w:rsidR="006117E6" w:rsidRPr="006117E6" w:rsidRDefault="006117E6" w:rsidP="005F335E">
      <w:pPr>
        <w:jc w:val="both"/>
        <w:rPr>
          <w:i/>
          <w:sz w:val="20"/>
        </w:rPr>
      </w:pPr>
      <w:r w:rsidRPr="006117E6">
        <w:rPr>
          <w:i/>
          <w:sz w:val="20"/>
        </w:rPr>
        <w:t xml:space="preserve">36 For from him and through him and to him are all things. To him </w:t>
      </w:r>
      <w:proofErr w:type="gramStart"/>
      <w:r w:rsidRPr="006117E6">
        <w:rPr>
          <w:i/>
          <w:sz w:val="20"/>
        </w:rPr>
        <w:t>be</w:t>
      </w:r>
      <w:proofErr w:type="gramEnd"/>
      <w:r w:rsidRPr="006117E6">
        <w:rPr>
          <w:i/>
          <w:sz w:val="20"/>
        </w:rPr>
        <w:t xml:space="preserve"> the glory forever. Amen.</w:t>
      </w:r>
    </w:p>
    <w:p w14:paraId="51290BDA" w14:textId="77777777" w:rsidR="006117E6" w:rsidRDefault="006117E6" w:rsidP="005F335E">
      <w:pPr>
        <w:jc w:val="both"/>
        <w:rPr>
          <w:sz w:val="22"/>
        </w:rPr>
      </w:pPr>
    </w:p>
    <w:p w14:paraId="7F45C549" w14:textId="0A6983F7" w:rsidR="001D2910" w:rsidRDefault="001D2910" w:rsidP="005F335E">
      <w:pPr>
        <w:jc w:val="both"/>
        <w:rPr>
          <w:sz w:val="22"/>
        </w:rPr>
      </w:pPr>
      <w:r>
        <w:rPr>
          <w:sz w:val="22"/>
        </w:rPr>
        <w:lastRenderedPageBreak/>
        <w:t>Structurally, the verses can be divided into three sections</w:t>
      </w:r>
      <w:r w:rsidR="00712CFA">
        <w:rPr>
          <w:sz w:val="22"/>
        </w:rPr>
        <w:t xml:space="preserve"> of establishment of premise, course of action and resolution</w:t>
      </w:r>
      <w:r>
        <w:rPr>
          <w:sz w:val="22"/>
        </w:rPr>
        <w:t xml:space="preserve">. </w:t>
      </w:r>
      <w:r w:rsidR="003C32A7">
        <w:rPr>
          <w:sz w:val="22"/>
        </w:rPr>
        <w:t xml:space="preserve">In his </w:t>
      </w:r>
      <w:proofErr w:type="spellStart"/>
      <w:r w:rsidR="003C32A7">
        <w:rPr>
          <w:sz w:val="22"/>
        </w:rPr>
        <w:t>Youtube</w:t>
      </w:r>
      <w:proofErr w:type="spellEnd"/>
      <w:r w:rsidR="003C32A7">
        <w:rPr>
          <w:sz w:val="22"/>
        </w:rPr>
        <w:t xml:space="preserve"> </w:t>
      </w:r>
      <w:hyperlink r:id="rId6" w:history="1">
        <w:r w:rsidR="003C32A7" w:rsidRPr="003C32A7">
          <w:rPr>
            <w:rStyle w:val="Hyperlink"/>
            <w:sz w:val="22"/>
          </w:rPr>
          <w:t>sermon</w:t>
        </w:r>
      </w:hyperlink>
      <w:r w:rsidR="003C32A7">
        <w:rPr>
          <w:sz w:val="22"/>
        </w:rPr>
        <w:t>, pastor,</w:t>
      </w:r>
      <w:r w:rsidR="00E27986">
        <w:rPr>
          <w:sz w:val="22"/>
        </w:rPr>
        <w:t xml:space="preserve"> Dr. Jordan N </w:t>
      </w:r>
      <w:r>
        <w:rPr>
          <w:sz w:val="22"/>
        </w:rPr>
        <w:t>Rogers</w:t>
      </w:r>
      <w:r w:rsidR="003C32A7">
        <w:rPr>
          <w:sz w:val="22"/>
        </w:rPr>
        <w:t xml:space="preserve"> offers a helpful division. According to him, </w:t>
      </w:r>
      <w:r>
        <w:rPr>
          <w:sz w:val="22"/>
        </w:rPr>
        <w:t xml:space="preserve">verses 25-27 offer a ‘proper understanding’ of the order of events – a timeline of the salvific history; verses 28-32 offer a ‘proper perspective’ for Christians and the way in which they must perceive Jews; and verses 32-36 offer a ‘proper response’ </w:t>
      </w:r>
      <w:r w:rsidR="00E27986">
        <w:rPr>
          <w:sz w:val="22"/>
        </w:rPr>
        <w:t xml:space="preserve">that is of worship and surrender and one which may be applicable to both communities. </w:t>
      </w:r>
      <w:r w:rsidR="007C4BFA">
        <w:rPr>
          <w:sz w:val="22"/>
        </w:rPr>
        <w:t xml:space="preserve">This makes it a </w:t>
      </w:r>
      <w:r w:rsidR="00C306EC">
        <w:rPr>
          <w:sz w:val="22"/>
        </w:rPr>
        <w:t xml:space="preserve">fairly self-sufficient extract </w:t>
      </w:r>
      <w:r w:rsidR="007C4BFA">
        <w:rPr>
          <w:sz w:val="22"/>
        </w:rPr>
        <w:t xml:space="preserve">in understanding Paul’s views and contributions towards Jewish-Christian harmony. </w:t>
      </w:r>
    </w:p>
    <w:p w14:paraId="32AE88C4" w14:textId="77777777" w:rsidR="001D2910" w:rsidRDefault="001D2910" w:rsidP="005F335E">
      <w:pPr>
        <w:jc w:val="both"/>
        <w:rPr>
          <w:sz w:val="22"/>
        </w:rPr>
      </w:pPr>
    </w:p>
    <w:p w14:paraId="764B64D6" w14:textId="77777777" w:rsidR="008C1A3E" w:rsidRDefault="006117E6" w:rsidP="005F335E">
      <w:pPr>
        <w:jc w:val="both"/>
        <w:rPr>
          <w:sz w:val="22"/>
        </w:rPr>
      </w:pPr>
      <w:r>
        <w:rPr>
          <w:sz w:val="22"/>
        </w:rPr>
        <w:t xml:space="preserve">This paper attempts to analyze this text from historical and hermeneutical perspectives, and its possible use in interfaith dialogue among the Jewish and Christian communities. </w:t>
      </w:r>
    </w:p>
    <w:p w14:paraId="243CD24A" w14:textId="77777777" w:rsidR="005F335E" w:rsidRDefault="005F335E" w:rsidP="005F335E">
      <w:pPr>
        <w:jc w:val="both"/>
        <w:rPr>
          <w:b/>
          <w:sz w:val="22"/>
        </w:rPr>
      </w:pPr>
    </w:p>
    <w:p w14:paraId="4AEEDBE8" w14:textId="633BECD6" w:rsidR="002309FB" w:rsidRPr="008C1A3E" w:rsidRDefault="008C1A3E" w:rsidP="005F335E">
      <w:pPr>
        <w:jc w:val="both"/>
        <w:rPr>
          <w:sz w:val="22"/>
        </w:rPr>
      </w:pPr>
      <w:r w:rsidRPr="008C1A3E">
        <w:rPr>
          <w:b/>
          <w:sz w:val="22"/>
        </w:rPr>
        <w:t xml:space="preserve">The </w:t>
      </w:r>
      <w:r w:rsidR="0033097A">
        <w:rPr>
          <w:b/>
          <w:sz w:val="22"/>
        </w:rPr>
        <w:t>Old Testament</w:t>
      </w:r>
      <w:r>
        <w:rPr>
          <w:b/>
          <w:sz w:val="22"/>
        </w:rPr>
        <w:t>, Israel’s punishment and the New Covenant</w:t>
      </w:r>
    </w:p>
    <w:p w14:paraId="74878D99" w14:textId="0CF854CE" w:rsidR="00C94A37" w:rsidRDefault="006117E6" w:rsidP="005F335E">
      <w:pPr>
        <w:jc w:val="both"/>
        <w:rPr>
          <w:sz w:val="22"/>
        </w:rPr>
      </w:pPr>
      <w:r>
        <w:rPr>
          <w:sz w:val="22"/>
        </w:rPr>
        <w:t xml:space="preserve"> </w:t>
      </w:r>
    </w:p>
    <w:p w14:paraId="70FD6859" w14:textId="38D847D7" w:rsidR="0028746C" w:rsidRPr="0028746C" w:rsidRDefault="00C94A37" w:rsidP="005F335E">
      <w:pPr>
        <w:jc w:val="both"/>
        <w:rPr>
          <w:rFonts w:cs="AppleSystemUIFont"/>
          <w:color w:val="353535"/>
          <w:szCs w:val="22"/>
        </w:rPr>
      </w:pPr>
      <w:r w:rsidRPr="00533E7D">
        <w:rPr>
          <w:sz w:val="22"/>
          <w:szCs w:val="22"/>
        </w:rPr>
        <w:t xml:space="preserve">In the </w:t>
      </w:r>
      <w:r w:rsidRPr="00533E7D">
        <w:rPr>
          <w:i/>
          <w:sz w:val="22"/>
          <w:szCs w:val="22"/>
        </w:rPr>
        <w:t>Romans</w:t>
      </w:r>
      <w:r w:rsidRPr="00533E7D">
        <w:rPr>
          <w:sz w:val="22"/>
          <w:szCs w:val="22"/>
        </w:rPr>
        <w:t xml:space="preserve"> Paul sets out to lay, for the first time, a clear, new doctrine </w:t>
      </w:r>
      <w:r w:rsidR="00955D3B" w:rsidRPr="00533E7D">
        <w:rPr>
          <w:sz w:val="22"/>
          <w:szCs w:val="22"/>
        </w:rPr>
        <w:t xml:space="preserve">for gentiles </w:t>
      </w:r>
      <w:r w:rsidRPr="00533E7D">
        <w:rPr>
          <w:sz w:val="22"/>
          <w:szCs w:val="22"/>
        </w:rPr>
        <w:t>in acco</w:t>
      </w:r>
      <w:r w:rsidR="0033097A" w:rsidRPr="00533E7D">
        <w:rPr>
          <w:sz w:val="22"/>
          <w:szCs w:val="22"/>
        </w:rPr>
        <w:t xml:space="preserve">rdance with the </w:t>
      </w:r>
      <w:r w:rsidR="00955D3B" w:rsidRPr="00533E7D">
        <w:rPr>
          <w:sz w:val="22"/>
          <w:szCs w:val="22"/>
        </w:rPr>
        <w:t>“</w:t>
      </w:r>
      <w:r w:rsidR="0033097A" w:rsidRPr="00533E7D">
        <w:rPr>
          <w:sz w:val="22"/>
          <w:szCs w:val="22"/>
        </w:rPr>
        <w:t>New Covenant</w:t>
      </w:r>
      <w:r w:rsidR="00955D3B" w:rsidRPr="00533E7D">
        <w:rPr>
          <w:sz w:val="22"/>
          <w:szCs w:val="22"/>
        </w:rPr>
        <w:t>”</w:t>
      </w:r>
      <w:r w:rsidR="0033097A" w:rsidRPr="00533E7D">
        <w:rPr>
          <w:sz w:val="22"/>
          <w:szCs w:val="22"/>
        </w:rPr>
        <w:t xml:space="preserve">. </w:t>
      </w:r>
      <w:r w:rsidR="009577E0" w:rsidRPr="00533E7D">
        <w:rPr>
          <w:sz w:val="22"/>
          <w:szCs w:val="22"/>
        </w:rPr>
        <w:t xml:space="preserve">The New Covenant refers to </w:t>
      </w:r>
      <w:r w:rsidR="00137355" w:rsidRPr="00533E7D">
        <w:rPr>
          <w:sz w:val="22"/>
          <w:szCs w:val="22"/>
        </w:rPr>
        <w:t>God’s promise of forgiving all humanity its sins – whether Jew or Gentile</w:t>
      </w:r>
      <w:r w:rsidR="000C4D8E" w:rsidRPr="00533E7D">
        <w:rPr>
          <w:sz w:val="22"/>
          <w:szCs w:val="22"/>
        </w:rPr>
        <w:t xml:space="preserve">, and restore the fellowship, for as long as they believe in Him and </w:t>
      </w:r>
      <w:r w:rsidR="0028746C">
        <w:rPr>
          <w:sz w:val="22"/>
          <w:szCs w:val="22"/>
        </w:rPr>
        <w:t xml:space="preserve">his son, Jesus Christ. His </w:t>
      </w:r>
      <w:r w:rsidR="000C4D8E" w:rsidRPr="00533E7D">
        <w:rPr>
          <w:sz w:val="22"/>
          <w:szCs w:val="22"/>
        </w:rPr>
        <w:t xml:space="preserve">role as the mediator of this covenant and its confirmation through his blood/death, is attested by </w:t>
      </w:r>
      <w:r w:rsidR="0028746C">
        <w:rPr>
          <w:sz w:val="22"/>
          <w:szCs w:val="22"/>
        </w:rPr>
        <w:t xml:space="preserve">Christ </w:t>
      </w:r>
      <w:r w:rsidR="000C4D8E" w:rsidRPr="00533E7D">
        <w:rPr>
          <w:sz w:val="22"/>
          <w:szCs w:val="22"/>
        </w:rPr>
        <w:t>him</w:t>
      </w:r>
      <w:r w:rsidR="0028746C">
        <w:rPr>
          <w:sz w:val="22"/>
          <w:szCs w:val="22"/>
        </w:rPr>
        <w:t>self</w:t>
      </w:r>
      <w:r w:rsidR="000C4D8E" w:rsidRPr="00533E7D">
        <w:rPr>
          <w:sz w:val="22"/>
          <w:szCs w:val="22"/>
        </w:rPr>
        <w:t xml:space="preserve"> in Luke 20:22: </w:t>
      </w:r>
      <w:r w:rsidR="000C4D8E" w:rsidRPr="008C1661">
        <w:rPr>
          <w:rFonts w:cs="AppleSystemUIFontBold"/>
          <w:b/>
          <w:bCs/>
          <w:sz w:val="22"/>
          <w:szCs w:val="22"/>
        </w:rPr>
        <w:t>“</w:t>
      </w:r>
      <w:r w:rsidR="000C4D8E" w:rsidRPr="008C1661">
        <w:rPr>
          <w:rFonts w:cs="AppleSystemUIFont"/>
          <w:i/>
          <w:sz w:val="22"/>
          <w:szCs w:val="22"/>
        </w:rPr>
        <w:t>And likewise the cup after they had eaten, saying  ‘This cup that is poured out for you is the new covenant in my blood’</w:t>
      </w:r>
      <w:r w:rsidR="000C4D8E" w:rsidRPr="008C1661">
        <w:rPr>
          <w:rFonts w:cs="AppleSystemUIFont"/>
          <w:sz w:val="22"/>
          <w:szCs w:val="22"/>
        </w:rPr>
        <w:t>.”</w:t>
      </w:r>
      <w:r w:rsidR="00533E7D" w:rsidRPr="008C1661">
        <w:rPr>
          <w:rFonts w:cs="AppleSystemUIFont"/>
          <w:sz w:val="22"/>
          <w:szCs w:val="22"/>
        </w:rPr>
        <w:t xml:space="preserve"> </w:t>
      </w:r>
      <w:r w:rsidR="0028746C">
        <w:rPr>
          <w:rFonts w:cs="AppleSystemUIFont"/>
          <w:color w:val="353535"/>
          <w:sz w:val="22"/>
          <w:szCs w:val="22"/>
        </w:rPr>
        <w:t xml:space="preserve">In the </w:t>
      </w:r>
      <w:r w:rsidR="0028746C">
        <w:rPr>
          <w:rFonts w:cs="AppleSystemUIFont"/>
          <w:i/>
          <w:color w:val="353535"/>
          <w:sz w:val="22"/>
          <w:szCs w:val="22"/>
        </w:rPr>
        <w:t xml:space="preserve">Romans, </w:t>
      </w:r>
      <w:r w:rsidR="0028746C">
        <w:rPr>
          <w:rFonts w:cs="AppleSystemUIFont"/>
          <w:color w:val="353535"/>
          <w:sz w:val="22"/>
          <w:szCs w:val="22"/>
        </w:rPr>
        <w:t xml:space="preserve">Paul describes a </w:t>
      </w:r>
      <w:r w:rsidR="0028746C" w:rsidRPr="000A3EED">
        <w:rPr>
          <w:rFonts w:cs="AppleSystemUIFont"/>
          <w:color w:val="353535"/>
          <w:sz w:val="22"/>
          <w:szCs w:val="22"/>
          <w:lang w:val="en-GB"/>
        </w:rPr>
        <w:t>savio</w:t>
      </w:r>
      <w:r w:rsidR="000A3EED" w:rsidRPr="000A3EED">
        <w:rPr>
          <w:rFonts w:cs="AppleSystemUIFont"/>
          <w:color w:val="353535"/>
          <w:sz w:val="22"/>
          <w:szCs w:val="22"/>
          <w:lang w:val="en-GB"/>
        </w:rPr>
        <w:t>u</w:t>
      </w:r>
      <w:r w:rsidR="0028746C" w:rsidRPr="000A3EED">
        <w:rPr>
          <w:rFonts w:cs="AppleSystemUIFont"/>
          <w:color w:val="353535"/>
          <w:sz w:val="22"/>
          <w:szCs w:val="22"/>
          <w:lang w:val="en-GB"/>
        </w:rPr>
        <w:t>r</w:t>
      </w:r>
      <w:r w:rsidR="0028746C">
        <w:rPr>
          <w:rFonts w:cs="AppleSystemUIFont"/>
          <w:color w:val="353535"/>
          <w:sz w:val="22"/>
          <w:szCs w:val="22"/>
        </w:rPr>
        <w:t xml:space="preserve"> that is clearly Christ when he says, “</w:t>
      </w:r>
      <w:r w:rsidR="0028746C" w:rsidRPr="0028746C">
        <w:rPr>
          <w:i/>
          <w:sz w:val="22"/>
        </w:rPr>
        <w:t>And so all Israel will be saved; as it is written, "Out of Zion will come the Deliverer; he will banish ungodliness from Jacob."</w:t>
      </w:r>
      <w:r w:rsidR="0028746C">
        <w:rPr>
          <w:i/>
          <w:sz w:val="22"/>
        </w:rPr>
        <w:t xml:space="preserve"> </w:t>
      </w:r>
      <w:r w:rsidR="0028746C">
        <w:rPr>
          <w:sz w:val="22"/>
        </w:rPr>
        <w:t>(Rom. 11: 26)</w:t>
      </w:r>
    </w:p>
    <w:p w14:paraId="3D1EEE97" w14:textId="77777777" w:rsidR="0028746C" w:rsidRPr="0028746C" w:rsidRDefault="0028746C" w:rsidP="005F335E">
      <w:pPr>
        <w:jc w:val="both"/>
        <w:rPr>
          <w:rFonts w:cs="AppleSystemUIFont"/>
          <w:color w:val="353535"/>
          <w:szCs w:val="22"/>
        </w:rPr>
      </w:pPr>
    </w:p>
    <w:p w14:paraId="7C076B13" w14:textId="2CD925FD" w:rsidR="000C4D8E" w:rsidRDefault="00533E7D" w:rsidP="005F335E">
      <w:pPr>
        <w:jc w:val="both"/>
        <w:rPr>
          <w:rFonts w:cs="AppleSystemUIFont"/>
          <w:color w:val="353535"/>
          <w:sz w:val="22"/>
          <w:szCs w:val="22"/>
        </w:rPr>
      </w:pPr>
      <w:r w:rsidRPr="00533E7D">
        <w:rPr>
          <w:rFonts w:cs="AppleSystemUIFont"/>
          <w:color w:val="353535"/>
          <w:sz w:val="22"/>
          <w:szCs w:val="22"/>
        </w:rPr>
        <w:t>The reference to such a new covenant occurs in many places in the New Testament, including Jeremiah 31:31, 33, John 1:29, Ezekiel 36:28–30, Acts 10</w:t>
      </w:r>
      <w:proofErr w:type="gramStart"/>
      <w:r w:rsidRPr="00533E7D">
        <w:rPr>
          <w:rFonts w:cs="AppleSystemUIFont"/>
          <w:color w:val="353535"/>
          <w:sz w:val="22"/>
          <w:szCs w:val="22"/>
        </w:rPr>
        <w:t>;</w:t>
      </w:r>
      <w:proofErr w:type="gramEnd"/>
      <w:r w:rsidRPr="00533E7D">
        <w:rPr>
          <w:rFonts w:cs="AppleSystemUIFont"/>
          <w:color w:val="353535"/>
          <w:sz w:val="22"/>
          <w:szCs w:val="22"/>
        </w:rPr>
        <w:t xml:space="preserve"> Ephesians 2:13–14</w:t>
      </w:r>
      <w:r w:rsidR="00B11B2B">
        <w:rPr>
          <w:rFonts w:cs="AppleSystemUIFont"/>
          <w:color w:val="353535"/>
          <w:sz w:val="22"/>
          <w:szCs w:val="22"/>
        </w:rPr>
        <w:t xml:space="preserve">. </w:t>
      </w:r>
      <w:r w:rsidR="0028746C">
        <w:rPr>
          <w:rFonts w:cs="AppleSystemUIFont"/>
          <w:color w:val="353535"/>
          <w:sz w:val="22"/>
          <w:szCs w:val="22"/>
        </w:rPr>
        <w:t xml:space="preserve">In the Old Testament too, there is </w:t>
      </w:r>
      <w:r w:rsidR="00B11B2B">
        <w:rPr>
          <w:rFonts w:cs="AppleSystemUIFont"/>
          <w:color w:val="353535"/>
          <w:sz w:val="22"/>
          <w:szCs w:val="22"/>
        </w:rPr>
        <w:t xml:space="preserve">a singular mention of the phrase ‘new covenant’ in Jeremiah 31:31-34. However, many Jews reject this idea and understand it to mean a renewal of the Old Covenant rather than the formation of a new one. The Two Covenant Theology, proposed by Franz </w:t>
      </w:r>
      <w:proofErr w:type="spellStart"/>
      <w:r w:rsidR="00B11B2B">
        <w:rPr>
          <w:rFonts w:cs="AppleSystemUIFont"/>
          <w:color w:val="353535"/>
          <w:sz w:val="22"/>
          <w:szCs w:val="22"/>
        </w:rPr>
        <w:t>Rosenzweig</w:t>
      </w:r>
      <w:proofErr w:type="spellEnd"/>
      <w:r w:rsidR="00B11B2B">
        <w:rPr>
          <w:rFonts w:cs="AppleSystemUIFont"/>
          <w:color w:val="353535"/>
          <w:sz w:val="22"/>
          <w:szCs w:val="22"/>
        </w:rPr>
        <w:t xml:space="preserve"> </w:t>
      </w:r>
      <w:r w:rsidR="0010757D">
        <w:rPr>
          <w:rFonts w:cs="AppleSystemUIFont"/>
          <w:color w:val="353535"/>
          <w:sz w:val="22"/>
          <w:szCs w:val="22"/>
        </w:rPr>
        <w:t xml:space="preserve">(1921) </w:t>
      </w:r>
      <w:r w:rsidR="00B11B2B">
        <w:rPr>
          <w:rFonts w:cs="AppleSystemUIFont"/>
          <w:color w:val="353535"/>
          <w:sz w:val="22"/>
          <w:szCs w:val="22"/>
        </w:rPr>
        <w:t xml:space="preserve">and </w:t>
      </w:r>
      <w:r w:rsidR="00F240E6">
        <w:rPr>
          <w:rFonts w:cs="AppleSystemUIFont"/>
          <w:color w:val="353535"/>
          <w:sz w:val="22"/>
          <w:szCs w:val="22"/>
        </w:rPr>
        <w:t xml:space="preserve">endorsed by </w:t>
      </w:r>
      <w:r w:rsidR="00B11B2B">
        <w:rPr>
          <w:rFonts w:cs="AppleSystemUIFont"/>
          <w:color w:val="353535"/>
          <w:sz w:val="22"/>
          <w:szCs w:val="22"/>
        </w:rPr>
        <w:t>others, maintain</w:t>
      </w:r>
      <w:r w:rsidR="00F240E6">
        <w:rPr>
          <w:rFonts w:cs="AppleSystemUIFont"/>
          <w:color w:val="353535"/>
          <w:sz w:val="22"/>
          <w:szCs w:val="22"/>
        </w:rPr>
        <w:t>s</w:t>
      </w:r>
      <w:r w:rsidR="00B11B2B">
        <w:rPr>
          <w:rFonts w:cs="AppleSystemUIFont"/>
          <w:color w:val="353535"/>
          <w:sz w:val="22"/>
          <w:szCs w:val="22"/>
        </w:rPr>
        <w:t xml:space="preserve"> that both Covenants are valid and exist simultaneously. </w:t>
      </w:r>
    </w:p>
    <w:p w14:paraId="7D65FAAB" w14:textId="77777777" w:rsidR="0010757D" w:rsidRDefault="0010757D" w:rsidP="005F335E">
      <w:pPr>
        <w:jc w:val="both"/>
        <w:rPr>
          <w:rFonts w:cs="AppleSystemUIFont"/>
          <w:color w:val="353535"/>
          <w:sz w:val="22"/>
          <w:szCs w:val="22"/>
        </w:rPr>
      </w:pPr>
    </w:p>
    <w:p w14:paraId="6EEC813F" w14:textId="2652757B" w:rsidR="00955D3B" w:rsidRDefault="0010757D" w:rsidP="005F335E">
      <w:pPr>
        <w:jc w:val="both"/>
        <w:rPr>
          <w:rFonts w:cs="AppleSystemUIFont"/>
          <w:color w:val="353535"/>
          <w:sz w:val="22"/>
          <w:szCs w:val="22"/>
        </w:rPr>
      </w:pPr>
      <w:r>
        <w:rPr>
          <w:rFonts w:cs="AppleSystemUIFont"/>
          <w:color w:val="353535"/>
          <w:sz w:val="22"/>
          <w:szCs w:val="22"/>
        </w:rPr>
        <w:t>Whatever the case may be, the context against which these proclamations occur is universally agreed upon – that of Israel being punished by God. Several passages</w:t>
      </w:r>
      <w:r w:rsidRPr="00BF0722">
        <w:rPr>
          <w:rFonts w:cs="AppleSystemUIFont"/>
          <w:color w:val="353535"/>
          <w:sz w:val="22"/>
          <w:szCs w:val="22"/>
        </w:rPr>
        <w:t xml:space="preserve"> </w:t>
      </w:r>
      <w:r>
        <w:rPr>
          <w:rFonts w:cs="AppleSystemUIFont"/>
          <w:color w:val="353535"/>
          <w:sz w:val="22"/>
          <w:szCs w:val="22"/>
        </w:rPr>
        <w:t xml:space="preserve">in the Old Testament </w:t>
      </w:r>
      <w:r w:rsidR="00BF0722" w:rsidRPr="00BF0722">
        <w:rPr>
          <w:rFonts w:cs="AppleSystemUIFont"/>
          <w:color w:val="353535"/>
          <w:sz w:val="22"/>
          <w:szCs w:val="22"/>
        </w:rPr>
        <w:t xml:space="preserve">(Psalm 78:10-11, </w:t>
      </w:r>
      <w:r w:rsidR="00BF0722">
        <w:rPr>
          <w:rFonts w:cs="AppleSystemUIFont"/>
          <w:color w:val="353535"/>
          <w:sz w:val="22"/>
          <w:szCs w:val="22"/>
        </w:rPr>
        <w:t xml:space="preserve">40-42, 56-57, II Kings 17:7-8, </w:t>
      </w:r>
      <w:r w:rsidR="00BF0722" w:rsidRPr="00BF0722">
        <w:rPr>
          <w:rFonts w:cs="AppleSystemUIFont"/>
          <w:color w:val="353535"/>
          <w:sz w:val="22"/>
          <w:szCs w:val="22"/>
        </w:rPr>
        <w:t>Jeremiah 32:</w:t>
      </w:r>
      <w:r w:rsidR="00BF0722">
        <w:rPr>
          <w:rFonts w:cs="AppleSystemUIFont"/>
          <w:color w:val="353535"/>
          <w:sz w:val="22"/>
          <w:szCs w:val="22"/>
        </w:rPr>
        <w:t xml:space="preserve">30, II Kings 17:18-20, </w:t>
      </w:r>
      <w:r w:rsidR="00BF0722" w:rsidRPr="00BF0722">
        <w:rPr>
          <w:rFonts w:cs="AppleSystemUIFont"/>
          <w:color w:val="353535"/>
          <w:sz w:val="22"/>
          <w:szCs w:val="22"/>
        </w:rPr>
        <w:t>Psalm 78:59-62)</w:t>
      </w:r>
      <w:r w:rsidR="00BF0722">
        <w:rPr>
          <w:rFonts w:cs="AppleSystemUIFont"/>
          <w:color w:val="353535"/>
          <w:sz w:val="22"/>
          <w:szCs w:val="22"/>
        </w:rPr>
        <w:t xml:space="preserve"> </w:t>
      </w:r>
      <w:r>
        <w:rPr>
          <w:rFonts w:cs="AppleSystemUIFont"/>
          <w:color w:val="353535"/>
          <w:sz w:val="22"/>
          <w:szCs w:val="22"/>
        </w:rPr>
        <w:t xml:space="preserve">chronicle how Israel </w:t>
      </w:r>
      <w:r w:rsidR="00BF0722">
        <w:rPr>
          <w:rFonts w:cs="AppleSystemUIFont"/>
          <w:color w:val="353535"/>
          <w:sz w:val="22"/>
          <w:szCs w:val="22"/>
        </w:rPr>
        <w:t xml:space="preserve">and Judah </w:t>
      </w:r>
      <w:r w:rsidR="00600488">
        <w:rPr>
          <w:rFonts w:cs="AppleSystemUIFont"/>
          <w:color w:val="353535"/>
          <w:sz w:val="22"/>
          <w:szCs w:val="22"/>
        </w:rPr>
        <w:t xml:space="preserve">repeatedly failed to hold up God’s covenant of obedience of the Mosaic Law and gave in to </w:t>
      </w:r>
      <w:r w:rsidR="00BF0722">
        <w:rPr>
          <w:rFonts w:cs="AppleSystemUIFont"/>
          <w:color w:val="353535"/>
          <w:sz w:val="22"/>
          <w:szCs w:val="22"/>
        </w:rPr>
        <w:t xml:space="preserve">idolatry and </w:t>
      </w:r>
      <w:r w:rsidR="00600488">
        <w:rPr>
          <w:rFonts w:cs="AppleSystemUIFont"/>
          <w:color w:val="353535"/>
          <w:sz w:val="22"/>
          <w:szCs w:val="22"/>
        </w:rPr>
        <w:t>sin</w:t>
      </w:r>
      <w:r w:rsidR="00BF0722">
        <w:rPr>
          <w:rFonts w:cs="AppleSystemUIFont"/>
          <w:color w:val="353535"/>
          <w:sz w:val="22"/>
          <w:szCs w:val="22"/>
        </w:rPr>
        <w:t xml:space="preserve">. While God condemns, forsakes and even punishes Israel twice over for her sins, He promises reconciliation in due time. </w:t>
      </w:r>
      <w:r w:rsidR="00B849FA">
        <w:rPr>
          <w:rFonts w:cs="AppleSystemUIFont"/>
          <w:color w:val="353535"/>
          <w:sz w:val="22"/>
          <w:szCs w:val="22"/>
        </w:rPr>
        <w:t xml:space="preserve">Whether this </w:t>
      </w:r>
      <w:r w:rsidR="008C1A3E">
        <w:rPr>
          <w:rFonts w:cs="AppleSystemUIFont"/>
          <w:color w:val="353535"/>
          <w:sz w:val="22"/>
          <w:szCs w:val="22"/>
        </w:rPr>
        <w:t xml:space="preserve">reconciliation is just for Jews (according to the Old Covenant) or for Gentiles too (according to the New Covenant) is a question that is part solved and part compounded in Paul’s writings in </w:t>
      </w:r>
      <w:r w:rsidR="008C1A3E" w:rsidRPr="006117E6">
        <w:rPr>
          <w:i/>
          <w:sz w:val="22"/>
        </w:rPr>
        <w:t xml:space="preserve">Romans </w:t>
      </w:r>
      <w:r w:rsidR="008C1A3E">
        <w:rPr>
          <w:sz w:val="22"/>
        </w:rPr>
        <w:t xml:space="preserve">11:25-36. </w:t>
      </w:r>
    </w:p>
    <w:p w14:paraId="3C2352FA" w14:textId="77777777" w:rsidR="00B849FA" w:rsidRDefault="00B849FA" w:rsidP="005F335E">
      <w:pPr>
        <w:jc w:val="both"/>
        <w:rPr>
          <w:rFonts w:cs="AppleSystemUIFont"/>
          <w:color w:val="353535"/>
          <w:sz w:val="22"/>
          <w:szCs w:val="22"/>
        </w:rPr>
      </w:pPr>
    </w:p>
    <w:p w14:paraId="0CF9C70E" w14:textId="75B7A1B9" w:rsidR="008C1A3E" w:rsidRDefault="008C1A3E" w:rsidP="005F335E">
      <w:pPr>
        <w:jc w:val="both"/>
        <w:rPr>
          <w:rFonts w:cs="AppleSystemUIFont"/>
          <w:b/>
          <w:color w:val="353535"/>
          <w:sz w:val="22"/>
          <w:szCs w:val="22"/>
        </w:rPr>
      </w:pPr>
      <w:r>
        <w:rPr>
          <w:rFonts w:cs="AppleSystemUIFont"/>
          <w:b/>
          <w:color w:val="353535"/>
          <w:sz w:val="22"/>
          <w:szCs w:val="22"/>
        </w:rPr>
        <w:t>Historical background</w:t>
      </w:r>
      <w:r w:rsidR="0013070A">
        <w:rPr>
          <w:rFonts w:cs="AppleSystemUIFont"/>
          <w:b/>
          <w:color w:val="353535"/>
          <w:sz w:val="22"/>
          <w:szCs w:val="22"/>
        </w:rPr>
        <w:t xml:space="preserve"> and Paul’s “double role”</w:t>
      </w:r>
    </w:p>
    <w:p w14:paraId="65561A7B" w14:textId="77777777" w:rsidR="008C1A3E" w:rsidRPr="008C1A3E" w:rsidRDefault="008C1A3E" w:rsidP="005F335E">
      <w:pPr>
        <w:jc w:val="both"/>
        <w:rPr>
          <w:rFonts w:cs="AppleSystemUIFont"/>
          <w:b/>
          <w:color w:val="353535"/>
          <w:sz w:val="22"/>
          <w:szCs w:val="22"/>
        </w:rPr>
      </w:pPr>
    </w:p>
    <w:p w14:paraId="21F4FF4A" w14:textId="434E1643" w:rsidR="00850ECE" w:rsidRPr="00FE0045" w:rsidRDefault="00B849FA" w:rsidP="005F335E">
      <w:pPr>
        <w:jc w:val="both"/>
        <w:rPr>
          <w:rFonts w:cs="AppleSystemUIFont"/>
          <w:i/>
          <w:color w:val="353535"/>
          <w:sz w:val="22"/>
          <w:szCs w:val="22"/>
        </w:rPr>
      </w:pPr>
      <w:r>
        <w:rPr>
          <w:rFonts w:cs="AppleSystemUIFont"/>
          <w:color w:val="353535"/>
          <w:sz w:val="22"/>
          <w:szCs w:val="22"/>
        </w:rPr>
        <w:t xml:space="preserve">Paul </w:t>
      </w:r>
      <w:r w:rsidR="00FC001A">
        <w:rPr>
          <w:rFonts w:cs="AppleSystemUIFont"/>
          <w:color w:val="353535"/>
          <w:sz w:val="22"/>
          <w:szCs w:val="22"/>
        </w:rPr>
        <w:t>was</w:t>
      </w:r>
      <w:r w:rsidR="00E9362B">
        <w:rPr>
          <w:rFonts w:cs="AppleSystemUIFont"/>
          <w:color w:val="353535"/>
          <w:sz w:val="22"/>
          <w:szCs w:val="22"/>
        </w:rPr>
        <w:t xml:space="preserve"> neither among the 12 direct </w:t>
      </w:r>
      <w:r w:rsidR="00FC001A">
        <w:rPr>
          <w:rFonts w:cs="AppleSystemUIFont"/>
          <w:color w:val="353535"/>
          <w:sz w:val="22"/>
          <w:szCs w:val="22"/>
        </w:rPr>
        <w:t>Disciples of Christ, nor had</w:t>
      </w:r>
      <w:r w:rsidR="00E9362B">
        <w:rPr>
          <w:rFonts w:cs="AppleSystemUIFont"/>
          <w:color w:val="353535"/>
          <w:sz w:val="22"/>
          <w:szCs w:val="22"/>
        </w:rPr>
        <w:t xml:space="preserve"> he received instructions from him directly. He </w:t>
      </w:r>
      <w:r w:rsidR="00FC001A">
        <w:rPr>
          <w:rFonts w:cs="AppleSystemUIFont"/>
          <w:color w:val="353535"/>
          <w:sz w:val="22"/>
          <w:szCs w:val="22"/>
        </w:rPr>
        <w:t>arrived</w:t>
      </w:r>
      <w:r>
        <w:rPr>
          <w:rFonts w:cs="AppleSystemUIFont"/>
          <w:color w:val="353535"/>
          <w:sz w:val="22"/>
          <w:szCs w:val="22"/>
        </w:rPr>
        <w:t xml:space="preserve"> on the scene</w:t>
      </w:r>
      <w:r w:rsidR="008C1A3E">
        <w:rPr>
          <w:rFonts w:cs="AppleSystemUIFont"/>
          <w:color w:val="353535"/>
          <w:sz w:val="22"/>
          <w:szCs w:val="22"/>
        </w:rPr>
        <w:t xml:space="preserve"> in his role as an Apostle</w:t>
      </w:r>
      <w:r w:rsidR="0013070A">
        <w:rPr>
          <w:rFonts w:cs="AppleSystemUIFont"/>
          <w:color w:val="353535"/>
          <w:sz w:val="22"/>
          <w:szCs w:val="22"/>
        </w:rPr>
        <w:t xml:space="preserve"> in </w:t>
      </w:r>
      <w:r w:rsidR="00E9362B">
        <w:rPr>
          <w:rFonts w:cs="AppleSystemUIFont"/>
          <w:color w:val="353535"/>
          <w:sz w:val="22"/>
          <w:szCs w:val="22"/>
        </w:rPr>
        <w:t xml:space="preserve">only in </w:t>
      </w:r>
      <w:r w:rsidR="0013070A">
        <w:rPr>
          <w:rFonts w:cs="AppleSystemUIFont"/>
          <w:color w:val="353535"/>
          <w:sz w:val="22"/>
          <w:szCs w:val="22"/>
        </w:rPr>
        <w:t>37 CE</w:t>
      </w:r>
      <w:r>
        <w:rPr>
          <w:rFonts w:cs="AppleSystemUIFont"/>
          <w:color w:val="353535"/>
          <w:sz w:val="22"/>
          <w:szCs w:val="22"/>
        </w:rPr>
        <w:t>, a few years after Christ’s death/resurrection</w:t>
      </w:r>
      <w:r w:rsidR="0013070A">
        <w:rPr>
          <w:rFonts w:cs="AppleSystemUIFont"/>
          <w:color w:val="353535"/>
          <w:sz w:val="22"/>
          <w:szCs w:val="22"/>
        </w:rPr>
        <w:t xml:space="preserve">. </w:t>
      </w:r>
      <w:r w:rsidR="00BA4E29">
        <w:rPr>
          <w:rFonts w:cs="AppleSystemUIFont"/>
          <w:color w:val="353535"/>
          <w:sz w:val="22"/>
          <w:szCs w:val="22"/>
        </w:rPr>
        <w:t>Before his</w:t>
      </w:r>
      <w:r w:rsidR="0013070A">
        <w:rPr>
          <w:rFonts w:cs="AppleSystemUIFont"/>
          <w:color w:val="353535"/>
          <w:sz w:val="22"/>
          <w:szCs w:val="22"/>
        </w:rPr>
        <w:t xml:space="preserve"> </w:t>
      </w:r>
      <w:r w:rsidR="00BA4E29">
        <w:rPr>
          <w:rFonts w:cs="AppleSystemUIFont"/>
          <w:color w:val="353535"/>
          <w:sz w:val="22"/>
          <w:szCs w:val="22"/>
        </w:rPr>
        <w:t xml:space="preserve">coming into Christianity, he went by the name Saul and was an impassioned Jewish Pharisee, who even persecuted the new followers of Christ for the sake of his faith. His dramatic induction came about when he had a vision of the Resurrected Christ on his way to Damascus. </w:t>
      </w:r>
      <w:r w:rsidR="00BA4E29" w:rsidRPr="00E20170">
        <w:rPr>
          <w:rFonts w:ascii="Cambria" w:hAnsi="Cambria" w:cs="AppleSystemUIFont"/>
          <w:color w:val="353535"/>
          <w:sz w:val="22"/>
        </w:rPr>
        <w:t>Acts 9:3–9</w:t>
      </w:r>
      <w:r w:rsidR="00E20170">
        <w:rPr>
          <w:rFonts w:ascii="Cambria" w:hAnsi="Cambria" w:cs="AppleSystemUIFont"/>
          <w:color w:val="353535"/>
          <w:sz w:val="22"/>
        </w:rPr>
        <w:t xml:space="preserve"> describe how Christ appeared to him in blinding light, causing Saul to fall to the ground and the following exchange taking place. Christ said: “</w:t>
      </w:r>
      <w:r w:rsidR="00E20170" w:rsidRPr="00E20170">
        <w:rPr>
          <w:rFonts w:ascii="Cambria" w:hAnsi="Cambria" w:cs="AppleSystemUIFont"/>
          <w:color w:val="353535"/>
          <w:sz w:val="22"/>
        </w:rPr>
        <w:t xml:space="preserve">Saul, Saul, why do you persecute me?” He </w:t>
      </w:r>
      <w:r w:rsidR="00E20170">
        <w:rPr>
          <w:rFonts w:ascii="Cambria" w:hAnsi="Cambria" w:cs="AppleSystemUIFont"/>
          <w:color w:val="353535"/>
          <w:sz w:val="22"/>
        </w:rPr>
        <w:t xml:space="preserve">(Saul) </w:t>
      </w:r>
      <w:r w:rsidR="00E20170" w:rsidRPr="00E20170">
        <w:rPr>
          <w:rFonts w:ascii="Cambria" w:hAnsi="Cambria" w:cs="AppleSystemUIFont"/>
          <w:color w:val="353535"/>
          <w:sz w:val="22"/>
        </w:rPr>
        <w:t>asked, “</w:t>
      </w:r>
      <w:r w:rsidR="00E20170" w:rsidRPr="006F084B">
        <w:rPr>
          <w:rFonts w:ascii="Cambria" w:hAnsi="Cambria" w:cs="AppleSystemUIFont"/>
          <w:i/>
          <w:color w:val="353535"/>
          <w:sz w:val="22"/>
        </w:rPr>
        <w:t>Who are you, Lord?” The reply came, “I am Jesus, whom you are persecuting. But get up and enter the city, and you will be told what you are to do</w:t>
      </w:r>
      <w:r w:rsidR="00E20170" w:rsidRPr="00E20170">
        <w:rPr>
          <w:rFonts w:ascii="Cambria" w:hAnsi="Cambria" w:cs="AppleSystemUIFont"/>
          <w:color w:val="353535"/>
          <w:sz w:val="22"/>
        </w:rPr>
        <w:t>.”</w:t>
      </w:r>
      <w:r w:rsidR="00E20170">
        <w:rPr>
          <w:rFonts w:ascii="Cambria" w:hAnsi="Cambria" w:cs="AppleSystemUIFont"/>
          <w:color w:val="353535"/>
          <w:sz w:val="22"/>
        </w:rPr>
        <w:t xml:space="preserve"> </w:t>
      </w:r>
      <w:r w:rsidR="00E20170" w:rsidRPr="00330B19">
        <w:rPr>
          <w:rFonts w:cs="AppleSystemUIFont"/>
          <w:color w:val="353535"/>
          <w:sz w:val="22"/>
        </w:rPr>
        <w:t xml:space="preserve">His companions led a blinded Saul into the city, where he spent three days and nights in silent contemplation. His sight was restored and </w:t>
      </w:r>
      <w:proofErr w:type="gramStart"/>
      <w:r w:rsidR="00E20170" w:rsidRPr="00330B19">
        <w:rPr>
          <w:rFonts w:cs="AppleSystemUIFont"/>
          <w:color w:val="353535"/>
          <w:sz w:val="22"/>
        </w:rPr>
        <w:t>he was baptized by Ananias of Damascus, who was sent to Saul by divine order</w:t>
      </w:r>
      <w:proofErr w:type="gramEnd"/>
      <w:r w:rsidR="00E20170" w:rsidRPr="00330B19">
        <w:rPr>
          <w:rFonts w:cs="AppleSystemUIFont"/>
          <w:color w:val="353535"/>
          <w:sz w:val="22"/>
        </w:rPr>
        <w:t xml:space="preserve"> </w:t>
      </w:r>
      <w:r w:rsidR="00E20170" w:rsidRPr="00330B19">
        <w:rPr>
          <w:rFonts w:cs="AppleSystemUIFont"/>
          <w:color w:val="353535"/>
          <w:sz w:val="22"/>
          <w:szCs w:val="22"/>
        </w:rPr>
        <w:t>(Acts 9:13–19).</w:t>
      </w:r>
      <w:r w:rsidR="00E20170" w:rsidRPr="00330B19">
        <w:rPr>
          <w:rFonts w:cs="AppleSystemUIFont"/>
          <w:color w:val="353535"/>
          <w:sz w:val="20"/>
        </w:rPr>
        <w:t xml:space="preserve"> </w:t>
      </w:r>
      <w:r w:rsidR="00330B19">
        <w:rPr>
          <w:rFonts w:cs="AppleSystemUIFont"/>
          <w:color w:val="353535"/>
          <w:sz w:val="22"/>
        </w:rPr>
        <w:t xml:space="preserve">Paul </w:t>
      </w:r>
      <w:r w:rsidR="00CA6A3C">
        <w:rPr>
          <w:rFonts w:cs="AppleSystemUIFont"/>
          <w:color w:val="353535"/>
          <w:sz w:val="22"/>
        </w:rPr>
        <w:t>then embarks on a lifetime of evangelism, having made</w:t>
      </w:r>
      <w:r w:rsidR="00330B19">
        <w:rPr>
          <w:rFonts w:cs="AppleSystemUIFont"/>
          <w:color w:val="353535"/>
          <w:sz w:val="22"/>
        </w:rPr>
        <w:t xml:space="preserve"> his role as the </w:t>
      </w:r>
      <w:r w:rsidR="00CA6A3C">
        <w:rPr>
          <w:rFonts w:cs="AppleSystemUIFont"/>
          <w:color w:val="353535"/>
          <w:sz w:val="22"/>
        </w:rPr>
        <w:t xml:space="preserve">Apostle to the Gentiles clear saying, </w:t>
      </w:r>
      <w:r w:rsidR="00CA6A3C" w:rsidRPr="00CA6A3C">
        <w:rPr>
          <w:rFonts w:cs="AppleSystemUIFont"/>
          <w:color w:val="353535"/>
          <w:sz w:val="22"/>
          <w:szCs w:val="22"/>
        </w:rPr>
        <w:t>“</w:t>
      </w:r>
      <w:r w:rsidR="00CA6A3C" w:rsidRPr="00CA6A3C">
        <w:rPr>
          <w:rFonts w:cs="AppleSystemUIFont"/>
          <w:i/>
          <w:color w:val="353535"/>
          <w:sz w:val="22"/>
          <w:szCs w:val="22"/>
        </w:rPr>
        <w:t>But when God, who had set me apart even from my mother's womb and called me through His grace, was pleased to reveal His Son in me so that I might preach Him among the Gentiles</w:t>
      </w:r>
      <w:r w:rsidR="00CA6A3C" w:rsidRPr="00CA6A3C">
        <w:rPr>
          <w:rFonts w:cs="AppleSystemUIFont"/>
          <w:color w:val="353535"/>
          <w:sz w:val="22"/>
          <w:szCs w:val="22"/>
        </w:rPr>
        <w:t>…</w:t>
      </w:r>
      <w:r w:rsidR="00CA6A3C">
        <w:rPr>
          <w:rFonts w:cs="AppleSystemUIFont"/>
          <w:color w:val="353535"/>
          <w:sz w:val="22"/>
          <w:szCs w:val="22"/>
        </w:rPr>
        <w:t>” (Gal. 1:15-16)</w:t>
      </w:r>
    </w:p>
    <w:p w14:paraId="4F7A3089" w14:textId="77777777" w:rsidR="006F084B" w:rsidRDefault="006F084B" w:rsidP="005F335E">
      <w:pPr>
        <w:jc w:val="both"/>
        <w:rPr>
          <w:rFonts w:cs="AppleSystemUIFont"/>
          <w:color w:val="353535"/>
          <w:sz w:val="22"/>
          <w:szCs w:val="22"/>
        </w:rPr>
      </w:pPr>
    </w:p>
    <w:p w14:paraId="6561FFFF" w14:textId="6063FAB9" w:rsidR="00526EA8" w:rsidRDefault="00850ECE" w:rsidP="005F335E">
      <w:pPr>
        <w:jc w:val="both"/>
        <w:rPr>
          <w:rFonts w:cs="AppleSystemUIFont"/>
          <w:color w:val="353535"/>
          <w:sz w:val="22"/>
          <w:szCs w:val="22"/>
        </w:rPr>
      </w:pPr>
      <w:r>
        <w:rPr>
          <w:rFonts w:cs="AppleSystemUIFont"/>
          <w:color w:val="353535"/>
          <w:sz w:val="22"/>
          <w:szCs w:val="22"/>
        </w:rPr>
        <w:t xml:space="preserve">Saul of Tarsus thus becoming Paul the Apostle is not just an important historical moment but also a symbolic one. </w:t>
      </w:r>
      <w:r w:rsidR="00A8588D">
        <w:rPr>
          <w:rFonts w:cs="AppleSystemUIFont"/>
          <w:color w:val="353535"/>
          <w:sz w:val="22"/>
          <w:szCs w:val="22"/>
        </w:rPr>
        <w:t xml:space="preserve">The switch of names – from the Hebrew version to the Latin one – is the first decisive marker of Paul’s transition in faith. </w:t>
      </w:r>
      <w:r w:rsidR="00D314E6">
        <w:rPr>
          <w:rFonts w:cs="AppleSystemUIFont"/>
          <w:color w:val="353535"/>
          <w:sz w:val="22"/>
          <w:szCs w:val="22"/>
        </w:rPr>
        <w:t>With a more ‘Gentile name’, Paul started prea</w:t>
      </w:r>
      <w:r w:rsidR="00C05096">
        <w:rPr>
          <w:rFonts w:cs="AppleSystemUIFont"/>
          <w:color w:val="353535"/>
          <w:sz w:val="22"/>
          <w:szCs w:val="22"/>
        </w:rPr>
        <w:t>ching his message to the church. It must be borne in mind</w:t>
      </w:r>
      <w:r w:rsidR="00091EE0">
        <w:rPr>
          <w:rFonts w:cs="AppleSystemUIFont"/>
          <w:color w:val="353535"/>
          <w:sz w:val="22"/>
          <w:szCs w:val="22"/>
        </w:rPr>
        <w:t xml:space="preserve"> that Christianity hadn’t broken away </w:t>
      </w:r>
      <w:r w:rsidR="00C05096">
        <w:rPr>
          <w:rFonts w:cs="AppleSystemUIFont"/>
          <w:color w:val="353535"/>
          <w:sz w:val="22"/>
          <w:szCs w:val="22"/>
        </w:rPr>
        <w:t xml:space="preserve">from Judaism yet and that the Church comprised both Jews and Gentiles at the time. </w:t>
      </w:r>
      <w:r w:rsidR="00C362C5">
        <w:rPr>
          <w:rFonts w:cs="AppleSystemUIFont"/>
          <w:color w:val="353535"/>
          <w:sz w:val="22"/>
          <w:szCs w:val="22"/>
        </w:rPr>
        <w:t>While there have been debates</w:t>
      </w:r>
      <w:sdt>
        <w:sdtPr>
          <w:rPr>
            <w:rFonts w:cs="AppleSystemUIFont"/>
            <w:color w:val="353535"/>
            <w:sz w:val="22"/>
            <w:szCs w:val="22"/>
          </w:rPr>
          <w:id w:val="639238231"/>
          <w:citation/>
        </w:sdtPr>
        <w:sdtEndPr/>
        <w:sdtContent>
          <w:r w:rsidR="00C362C5">
            <w:rPr>
              <w:rFonts w:cs="AppleSystemUIFont"/>
              <w:color w:val="353535"/>
              <w:sz w:val="22"/>
              <w:szCs w:val="22"/>
            </w:rPr>
            <w:fldChar w:fldCharType="begin"/>
          </w:r>
          <w:r w:rsidR="004E5773">
            <w:rPr>
              <w:rFonts w:cs="AppleSystemUIFont"/>
              <w:color w:val="353535"/>
              <w:sz w:val="22"/>
              <w:szCs w:val="22"/>
            </w:rPr>
            <w:instrText xml:space="preserve">CITATION JMa76 \l 1033 </w:instrText>
          </w:r>
          <w:r w:rsidR="00C362C5">
            <w:rPr>
              <w:rFonts w:cs="AppleSystemUIFont"/>
              <w:color w:val="353535"/>
              <w:sz w:val="22"/>
              <w:szCs w:val="22"/>
            </w:rPr>
            <w:fldChar w:fldCharType="separate"/>
          </w:r>
          <w:r w:rsidR="004E5773">
            <w:rPr>
              <w:rFonts w:cs="AppleSystemUIFont"/>
              <w:noProof/>
              <w:color w:val="353535"/>
              <w:sz w:val="22"/>
              <w:szCs w:val="22"/>
            </w:rPr>
            <w:t xml:space="preserve"> </w:t>
          </w:r>
          <w:r w:rsidR="004E5773" w:rsidRPr="004E5773">
            <w:rPr>
              <w:rFonts w:cs="AppleSystemUIFont"/>
              <w:noProof/>
              <w:color w:val="353535"/>
              <w:sz w:val="22"/>
              <w:szCs w:val="22"/>
            </w:rPr>
            <w:t>(Bruce)</w:t>
          </w:r>
          <w:r w:rsidR="00C362C5">
            <w:rPr>
              <w:rFonts w:cs="AppleSystemUIFont"/>
              <w:color w:val="353535"/>
              <w:sz w:val="22"/>
              <w:szCs w:val="22"/>
            </w:rPr>
            <w:fldChar w:fldCharType="end"/>
          </w:r>
        </w:sdtContent>
      </w:sdt>
      <w:r w:rsidR="00C362C5">
        <w:rPr>
          <w:rFonts w:cs="AppleSystemUIFont"/>
          <w:color w:val="353535"/>
          <w:sz w:val="22"/>
          <w:szCs w:val="22"/>
        </w:rPr>
        <w:t xml:space="preserve"> on the terms ‘Jewish Christianity’ and ‘Christian Judaism’, and what they imply, it is believed that for some time before the big split, there was a pool of </w:t>
      </w:r>
      <w:r w:rsidR="001F30E8">
        <w:rPr>
          <w:rFonts w:cs="AppleSystemUIFont"/>
          <w:color w:val="353535"/>
          <w:sz w:val="22"/>
          <w:szCs w:val="22"/>
        </w:rPr>
        <w:t xml:space="preserve">adherents </w:t>
      </w:r>
      <w:r w:rsidR="00C362C5">
        <w:rPr>
          <w:rFonts w:cs="AppleSystemUIFont"/>
          <w:color w:val="353535"/>
          <w:sz w:val="22"/>
          <w:szCs w:val="22"/>
        </w:rPr>
        <w:t xml:space="preserve">who </w:t>
      </w:r>
      <w:r w:rsidR="001F30E8">
        <w:rPr>
          <w:rFonts w:cs="AppleSystemUIFont"/>
          <w:color w:val="353535"/>
          <w:sz w:val="22"/>
          <w:szCs w:val="22"/>
        </w:rPr>
        <w:t>believed in the Messianic role of Christ while continuing to follow the Jewish code</w:t>
      </w:r>
      <w:sdt>
        <w:sdtPr>
          <w:rPr>
            <w:rFonts w:cs="AppleSystemUIFont"/>
            <w:color w:val="353535"/>
            <w:sz w:val="22"/>
            <w:szCs w:val="22"/>
          </w:rPr>
          <w:id w:val="1610925163"/>
          <w:citation/>
        </w:sdtPr>
        <w:sdtEndPr/>
        <w:sdtContent>
          <w:r w:rsidR="00667671">
            <w:rPr>
              <w:rFonts w:cs="AppleSystemUIFont"/>
              <w:color w:val="353535"/>
              <w:sz w:val="22"/>
              <w:szCs w:val="22"/>
            </w:rPr>
            <w:fldChar w:fldCharType="begin"/>
          </w:r>
          <w:r w:rsidR="00667671">
            <w:rPr>
              <w:rFonts w:cs="AppleSystemUIFont"/>
              <w:color w:val="353535"/>
              <w:sz w:val="22"/>
              <w:szCs w:val="22"/>
            </w:rPr>
            <w:instrText xml:space="preserve"> CITATION Ray79 \l 1033 </w:instrText>
          </w:r>
          <w:r w:rsidR="00667671">
            <w:rPr>
              <w:rFonts w:cs="AppleSystemUIFont"/>
              <w:color w:val="353535"/>
              <w:sz w:val="22"/>
              <w:szCs w:val="22"/>
            </w:rPr>
            <w:fldChar w:fldCharType="separate"/>
          </w:r>
          <w:r w:rsidR="00667671">
            <w:rPr>
              <w:rFonts w:cs="AppleSystemUIFont"/>
              <w:noProof/>
              <w:color w:val="353535"/>
              <w:sz w:val="22"/>
              <w:szCs w:val="22"/>
            </w:rPr>
            <w:t xml:space="preserve"> </w:t>
          </w:r>
          <w:r w:rsidR="00667671" w:rsidRPr="00667671">
            <w:rPr>
              <w:rFonts w:cs="AppleSystemUIFont"/>
              <w:noProof/>
              <w:color w:val="353535"/>
              <w:sz w:val="22"/>
              <w:szCs w:val="22"/>
            </w:rPr>
            <w:t>(Brown)</w:t>
          </w:r>
          <w:r w:rsidR="00667671">
            <w:rPr>
              <w:rFonts w:cs="AppleSystemUIFont"/>
              <w:color w:val="353535"/>
              <w:sz w:val="22"/>
              <w:szCs w:val="22"/>
            </w:rPr>
            <w:fldChar w:fldCharType="end"/>
          </w:r>
        </w:sdtContent>
      </w:sdt>
      <w:r w:rsidR="00526EA8">
        <w:rPr>
          <w:rFonts w:cs="AppleSystemUIFont"/>
          <w:color w:val="353535"/>
          <w:sz w:val="22"/>
          <w:szCs w:val="22"/>
        </w:rPr>
        <w:t>, while some may have been on the fence about faith</w:t>
      </w:r>
      <w:r w:rsidR="001F30E8">
        <w:rPr>
          <w:rFonts w:cs="AppleSystemUIFont"/>
          <w:color w:val="353535"/>
          <w:sz w:val="22"/>
          <w:szCs w:val="22"/>
        </w:rPr>
        <w:t xml:space="preserve">.  </w:t>
      </w:r>
    </w:p>
    <w:p w14:paraId="4939B336" w14:textId="77777777" w:rsidR="00526EA8" w:rsidRDefault="00526EA8" w:rsidP="005F335E">
      <w:pPr>
        <w:jc w:val="both"/>
        <w:rPr>
          <w:rFonts w:cs="AppleSystemUIFont"/>
          <w:color w:val="353535"/>
          <w:sz w:val="22"/>
          <w:szCs w:val="22"/>
        </w:rPr>
      </w:pPr>
    </w:p>
    <w:p w14:paraId="459CF6F5" w14:textId="56D239D4" w:rsidR="00526EA8" w:rsidRPr="00526EA8" w:rsidRDefault="00526EA8" w:rsidP="005F335E">
      <w:pPr>
        <w:jc w:val="both"/>
        <w:rPr>
          <w:rFonts w:cs="AppleSystemUIFont"/>
          <w:b/>
          <w:color w:val="353535"/>
          <w:sz w:val="22"/>
          <w:szCs w:val="22"/>
        </w:rPr>
      </w:pPr>
      <w:r w:rsidRPr="00526EA8">
        <w:rPr>
          <w:rFonts w:cs="AppleSystemUIFont"/>
          <w:b/>
          <w:color w:val="353535"/>
          <w:sz w:val="22"/>
          <w:szCs w:val="22"/>
        </w:rPr>
        <w:t>Speaking to the Jew, speaking to the Gentile</w:t>
      </w:r>
    </w:p>
    <w:p w14:paraId="31BAF4C3" w14:textId="77777777" w:rsidR="00526EA8" w:rsidRDefault="00526EA8" w:rsidP="005F335E">
      <w:pPr>
        <w:jc w:val="both"/>
        <w:rPr>
          <w:rFonts w:cs="AppleSystemUIFont"/>
          <w:color w:val="353535"/>
          <w:sz w:val="22"/>
          <w:szCs w:val="22"/>
        </w:rPr>
      </w:pPr>
    </w:p>
    <w:p w14:paraId="3AD9EC2E" w14:textId="57017FBB" w:rsidR="00180181" w:rsidRDefault="00454D81" w:rsidP="005F335E">
      <w:pPr>
        <w:jc w:val="both"/>
        <w:rPr>
          <w:rFonts w:eastAsia="Times New Roman" w:cs="Times New Roman"/>
          <w:sz w:val="22"/>
          <w:szCs w:val="22"/>
          <w:shd w:val="clear" w:color="auto" w:fill="FFFFFF"/>
          <w:lang w:val="en-IN"/>
        </w:rPr>
      </w:pPr>
      <w:r>
        <w:rPr>
          <w:rFonts w:cs="AppleSystemUIFont"/>
          <w:color w:val="353535"/>
          <w:sz w:val="22"/>
          <w:szCs w:val="22"/>
        </w:rPr>
        <w:t xml:space="preserve">It was primarily the </w:t>
      </w:r>
      <w:r w:rsidR="00526EA8">
        <w:rPr>
          <w:rFonts w:cs="AppleSystemUIFont"/>
          <w:color w:val="353535"/>
          <w:sz w:val="22"/>
          <w:szCs w:val="22"/>
        </w:rPr>
        <w:t xml:space="preserve">gentiles that Paul was addressing in the </w:t>
      </w:r>
      <w:r w:rsidR="00526EA8" w:rsidRPr="00526EA8">
        <w:rPr>
          <w:rFonts w:cs="AppleSystemUIFont"/>
          <w:i/>
          <w:color w:val="353535"/>
          <w:sz w:val="22"/>
          <w:szCs w:val="22"/>
        </w:rPr>
        <w:t>Romans</w:t>
      </w:r>
      <w:r w:rsidR="00526EA8">
        <w:rPr>
          <w:rFonts w:cs="AppleSystemUIFont"/>
          <w:color w:val="353535"/>
          <w:sz w:val="22"/>
          <w:szCs w:val="22"/>
        </w:rPr>
        <w:t xml:space="preserve">, but his allegiance to his native community remained unshaken. </w:t>
      </w:r>
      <w:r w:rsidR="00180181">
        <w:rPr>
          <w:rFonts w:cs="AppleSystemUIFont"/>
          <w:color w:val="353535"/>
          <w:sz w:val="22"/>
          <w:szCs w:val="22"/>
        </w:rPr>
        <w:t xml:space="preserve">In </w:t>
      </w:r>
      <w:r w:rsidR="00403C38">
        <w:rPr>
          <w:rFonts w:cs="AppleSystemUIFont"/>
          <w:color w:val="353535"/>
          <w:sz w:val="22"/>
          <w:szCs w:val="22"/>
        </w:rPr>
        <w:t xml:space="preserve">the </w:t>
      </w:r>
      <w:r w:rsidR="00180181">
        <w:rPr>
          <w:rFonts w:cs="AppleSystemUIFont"/>
          <w:color w:val="353535"/>
          <w:sz w:val="22"/>
          <w:szCs w:val="22"/>
        </w:rPr>
        <w:t xml:space="preserve">context </w:t>
      </w:r>
      <w:r w:rsidR="00403C38">
        <w:rPr>
          <w:rFonts w:cs="AppleSystemUIFont"/>
          <w:color w:val="353535"/>
          <w:sz w:val="22"/>
          <w:szCs w:val="22"/>
        </w:rPr>
        <w:t xml:space="preserve">of </w:t>
      </w:r>
      <w:r w:rsidR="00180181">
        <w:rPr>
          <w:rFonts w:cs="AppleSystemUIFont"/>
          <w:color w:val="353535"/>
          <w:sz w:val="22"/>
          <w:szCs w:val="22"/>
        </w:rPr>
        <w:t>Israel’s pun</w:t>
      </w:r>
      <w:r w:rsidR="006F084B">
        <w:rPr>
          <w:rFonts w:cs="AppleSystemUIFont"/>
          <w:color w:val="353535"/>
          <w:sz w:val="22"/>
          <w:szCs w:val="22"/>
        </w:rPr>
        <w:t>ishment, he wrote</w:t>
      </w:r>
      <w:r w:rsidR="00E716E7">
        <w:rPr>
          <w:rFonts w:cs="AppleSystemUIFont"/>
          <w:color w:val="353535"/>
          <w:sz w:val="22"/>
          <w:szCs w:val="22"/>
        </w:rPr>
        <w:t xml:space="preserve"> earlier,</w:t>
      </w:r>
      <w:r w:rsidR="00180181">
        <w:rPr>
          <w:rFonts w:cs="AppleSystemUIFont"/>
          <w:color w:val="353535"/>
          <w:sz w:val="22"/>
          <w:szCs w:val="22"/>
        </w:rPr>
        <w:t xml:space="preserve"> </w:t>
      </w:r>
      <w:r w:rsidR="00180181" w:rsidRPr="00180181">
        <w:rPr>
          <w:rFonts w:cs="AppleSystemUIFont"/>
          <w:color w:val="353535"/>
          <w:sz w:val="22"/>
          <w:szCs w:val="22"/>
        </w:rPr>
        <w:t>“</w:t>
      </w:r>
      <w:r w:rsidR="00180181" w:rsidRPr="00E716E7">
        <w:rPr>
          <w:rFonts w:eastAsia="Times New Roman" w:cs="Times New Roman"/>
          <w:i/>
          <w:sz w:val="22"/>
          <w:szCs w:val="22"/>
          <w:shd w:val="clear" w:color="auto" w:fill="FFFFFF"/>
          <w:lang w:val="en-IN"/>
        </w:rPr>
        <w:t>I have great sorrow and unceasing anguish in my heart. For I could wish that I myself were cursed and cut off from Christ for the sake of my brothers, those of my own race, the people of Israel…Brothers, my heart’s desire and prayer to God for the Israelites is that they may be saved</w:t>
      </w:r>
      <w:r w:rsidR="00180181" w:rsidRPr="00180181">
        <w:rPr>
          <w:rFonts w:eastAsia="Times New Roman" w:cs="Times New Roman"/>
          <w:sz w:val="22"/>
          <w:szCs w:val="22"/>
          <w:shd w:val="clear" w:color="auto" w:fill="FFFFFF"/>
          <w:lang w:val="en-IN"/>
        </w:rPr>
        <w:t>” (Rom. 9:2–4; 10:1).</w:t>
      </w:r>
    </w:p>
    <w:p w14:paraId="6178466F" w14:textId="77777777" w:rsidR="00CD6EC2" w:rsidRDefault="00CD6EC2" w:rsidP="005F335E">
      <w:pPr>
        <w:jc w:val="both"/>
        <w:rPr>
          <w:rFonts w:eastAsia="Times New Roman" w:cs="Times New Roman"/>
          <w:sz w:val="22"/>
          <w:szCs w:val="22"/>
          <w:shd w:val="clear" w:color="auto" w:fill="FFFFFF"/>
          <w:lang w:val="en-IN"/>
        </w:rPr>
      </w:pPr>
    </w:p>
    <w:p w14:paraId="091D59CC" w14:textId="7E6C260B" w:rsidR="00A7523B" w:rsidRDefault="00E716E7" w:rsidP="005F335E">
      <w:pPr>
        <w:jc w:val="both"/>
        <w:rPr>
          <w:rFonts w:eastAsia="Times New Roman" w:cs="Times New Roman"/>
          <w:sz w:val="22"/>
          <w:szCs w:val="22"/>
          <w:shd w:val="clear" w:color="auto" w:fill="FFFFFF"/>
          <w:lang w:val="en-IN"/>
        </w:rPr>
      </w:pPr>
      <w:r>
        <w:rPr>
          <w:rFonts w:eastAsia="Times New Roman" w:cs="Times New Roman"/>
          <w:sz w:val="22"/>
          <w:szCs w:val="22"/>
          <w:shd w:val="clear" w:color="auto" w:fill="FFFFFF"/>
          <w:lang w:val="en-IN"/>
        </w:rPr>
        <w:t xml:space="preserve">However, </w:t>
      </w:r>
      <w:r w:rsidR="00D2421E">
        <w:rPr>
          <w:rFonts w:eastAsia="Times New Roman" w:cs="Times New Roman"/>
          <w:sz w:val="22"/>
          <w:szCs w:val="22"/>
          <w:shd w:val="clear" w:color="auto" w:fill="FFFFFF"/>
          <w:lang w:val="en-IN"/>
        </w:rPr>
        <w:t xml:space="preserve">the ‘hardening of Israel(s)’ heart is precluded in the </w:t>
      </w:r>
      <w:r w:rsidR="00CD6EC2">
        <w:rPr>
          <w:rFonts w:eastAsia="Times New Roman" w:cs="Times New Roman"/>
          <w:sz w:val="22"/>
          <w:szCs w:val="22"/>
          <w:shd w:val="clear" w:color="auto" w:fill="FFFFFF"/>
          <w:lang w:val="en-IN"/>
        </w:rPr>
        <w:t>condemnation of the Jews</w:t>
      </w:r>
      <w:r w:rsidR="002863DA">
        <w:rPr>
          <w:rFonts w:eastAsia="Times New Roman" w:cs="Times New Roman"/>
          <w:sz w:val="22"/>
          <w:szCs w:val="22"/>
          <w:shd w:val="clear" w:color="auto" w:fill="FFFFFF"/>
          <w:lang w:val="en-IN"/>
        </w:rPr>
        <w:t xml:space="preserve"> </w:t>
      </w:r>
    </w:p>
    <w:p w14:paraId="6177CB3E" w14:textId="460A8B4D" w:rsidR="00A0410F" w:rsidRDefault="00D2421E" w:rsidP="005F335E">
      <w:pPr>
        <w:jc w:val="both"/>
        <w:rPr>
          <w:sz w:val="22"/>
        </w:rPr>
      </w:pPr>
      <w:r>
        <w:rPr>
          <w:rFonts w:eastAsia="Times New Roman" w:cs="Times New Roman"/>
          <w:sz w:val="22"/>
          <w:szCs w:val="22"/>
          <w:shd w:val="clear" w:color="auto" w:fill="FFFFFF"/>
          <w:lang w:val="en-IN"/>
        </w:rPr>
        <w:t xml:space="preserve">and Paul acknowldges that eventually. No matter how empathetic he is towards his ‘brothers’, they are encased in a state that will not allow them to receive Christ’s message, and for now, Paul must settle for the gentile congregation. </w:t>
      </w:r>
      <w:r w:rsidR="001F5DC0">
        <w:rPr>
          <w:rFonts w:eastAsia="Times New Roman" w:cs="Times New Roman"/>
          <w:sz w:val="22"/>
          <w:szCs w:val="22"/>
          <w:shd w:val="clear" w:color="auto" w:fill="FFFFFF"/>
          <w:lang w:val="en-IN"/>
        </w:rPr>
        <w:t>It is they, who are currently entitled</w:t>
      </w:r>
      <w:r w:rsidR="00E716E7">
        <w:rPr>
          <w:rFonts w:eastAsia="Times New Roman" w:cs="Times New Roman"/>
          <w:sz w:val="22"/>
          <w:szCs w:val="22"/>
          <w:shd w:val="clear" w:color="auto" w:fill="FFFFFF"/>
          <w:lang w:val="en-IN"/>
        </w:rPr>
        <w:t xml:space="preserve"> to God’s grace</w:t>
      </w:r>
      <w:r w:rsidR="00445C3D">
        <w:rPr>
          <w:rFonts w:eastAsia="Times New Roman" w:cs="Times New Roman"/>
          <w:sz w:val="22"/>
          <w:szCs w:val="22"/>
          <w:shd w:val="clear" w:color="auto" w:fill="FFFFFF"/>
          <w:lang w:val="en-IN"/>
        </w:rPr>
        <w:t xml:space="preserve">. </w:t>
      </w:r>
      <w:r w:rsidR="00E716E7">
        <w:rPr>
          <w:rFonts w:eastAsia="Times New Roman" w:cs="Times New Roman"/>
          <w:sz w:val="22"/>
          <w:szCs w:val="22"/>
          <w:shd w:val="clear" w:color="auto" w:fill="FFFFFF"/>
          <w:lang w:val="en-IN"/>
        </w:rPr>
        <w:t xml:space="preserve">But </w:t>
      </w:r>
      <w:r w:rsidR="001F5DC0">
        <w:rPr>
          <w:rFonts w:eastAsia="Times New Roman" w:cs="Times New Roman"/>
          <w:sz w:val="22"/>
          <w:szCs w:val="22"/>
          <w:shd w:val="clear" w:color="auto" w:fill="FFFFFF"/>
          <w:lang w:val="en-IN"/>
        </w:rPr>
        <w:t xml:space="preserve">Paul issues a word of warning at the beginning of Rom. </w:t>
      </w:r>
      <w:proofErr w:type="gramStart"/>
      <w:r w:rsidR="001F5DC0" w:rsidRPr="001F5DC0">
        <w:rPr>
          <w:rFonts w:ascii="Cambria" w:hAnsi="Cambria"/>
          <w:sz w:val="22"/>
          <w:szCs w:val="22"/>
        </w:rPr>
        <w:t>11:25-36</w:t>
      </w:r>
      <w:r w:rsidR="001F5DC0">
        <w:rPr>
          <w:rFonts w:ascii="Cambria" w:hAnsi="Cambria"/>
          <w:sz w:val="22"/>
          <w:szCs w:val="22"/>
        </w:rPr>
        <w:t>, lest this ‘privilege’ gets to their head.</w:t>
      </w:r>
      <w:proofErr w:type="gramEnd"/>
      <w:r w:rsidR="001F5DC0">
        <w:rPr>
          <w:rFonts w:ascii="Cambria" w:hAnsi="Cambria"/>
          <w:sz w:val="22"/>
          <w:szCs w:val="22"/>
        </w:rPr>
        <w:t xml:space="preserve"> </w:t>
      </w:r>
      <w:r w:rsidR="001F5DC0" w:rsidRPr="001F5DC0">
        <w:rPr>
          <w:rFonts w:ascii="Cambria" w:hAnsi="Cambria"/>
          <w:szCs w:val="22"/>
        </w:rPr>
        <w:t>“</w:t>
      </w:r>
      <w:r w:rsidR="001F5DC0" w:rsidRPr="001F5DC0">
        <w:rPr>
          <w:i/>
          <w:sz w:val="22"/>
        </w:rPr>
        <w:t>So that you may not claim to be wiser than you are, brothers and sisters, I want you to understand this mystery: a hardening has come upon part of Israel, until the full number of the Gentiles has come in.</w:t>
      </w:r>
      <w:r w:rsidR="001F5DC0">
        <w:rPr>
          <w:i/>
          <w:sz w:val="22"/>
        </w:rPr>
        <w:t xml:space="preserve">” </w:t>
      </w:r>
      <w:r w:rsidR="00CD1A01">
        <w:rPr>
          <w:sz w:val="22"/>
        </w:rPr>
        <w:t xml:space="preserve"> He cautions them against arrogance, for this grace is some kind of a limited period offer. </w:t>
      </w:r>
      <w:r w:rsidR="00445C3D">
        <w:rPr>
          <w:sz w:val="22"/>
        </w:rPr>
        <w:t>Paul</w:t>
      </w:r>
      <w:r w:rsidR="00CD1A01">
        <w:rPr>
          <w:sz w:val="22"/>
        </w:rPr>
        <w:t xml:space="preserve"> is well aware of the kind of pride Israelites take in being the chosen people of God, and instructs the Gentiles to not go down the same path. </w:t>
      </w:r>
    </w:p>
    <w:p w14:paraId="2914D0D4" w14:textId="77777777" w:rsidR="00A0410F" w:rsidRDefault="00A0410F" w:rsidP="005F335E">
      <w:pPr>
        <w:jc w:val="both"/>
        <w:rPr>
          <w:sz w:val="22"/>
        </w:rPr>
      </w:pPr>
    </w:p>
    <w:p w14:paraId="3F767876" w14:textId="4686D32E" w:rsidR="00CD1A01" w:rsidRPr="00A0410F" w:rsidRDefault="00FE28A3" w:rsidP="005F335E">
      <w:pPr>
        <w:jc w:val="both"/>
        <w:rPr>
          <w:sz w:val="22"/>
        </w:rPr>
      </w:pPr>
      <w:r>
        <w:rPr>
          <w:sz w:val="22"/>
        </w:rPr>
        <w:t xml:space="preserve">In fact, he chastises the Jews for this attitude </w:t>
      </w:r>
      <w:r w:rsidR="00E716E7">
        <w:rPr>
          <w:sz w:val="22"/>
        </w:rPr>
        <w:t xml:space="preserve">of superiority </w:t>
      </w:r>
      <w:r>
        <w:rPr>
          <w:sz w:val="22"/>
        </w:rPr>
        <w:t xml:space="preserve">earlier: </w:t>
      </w:r>
      <w:r w:rsidRPr="00FE28A3">
        <w:rPr>
          <w:rFonts w:ascii="Cambria" w:hAnsi="Cambria"/>
          <w:i/>
          <w:sz w:val="22"/>
          <w:szCs w:val="22"/>
        </w:rPr>
        <w:t>“</w:t>
      </w:r>
      <w:r w:rsidRPr="00FE28A3">
        <w:rPr>
          <w:rFonts w:ascii="Cambria" w:hAnsi="Cambria" w:cs="AppleSystemUIFont"/>
          <w:i/>
          <w:color w:val="353535"/>
          <w:sz w:val="22"/>
          <w:szCs w:val="22"/>
        </w:rPr>
        <w:t>Now you, if you call yourself a Jew; if you rely on the law and boast in God; </w:t>
      </w:r>
      <w:r w:rsidRPr="00FE28A3">
        <w:rPr>
          <w:rFonts w:ascii="Cambria" w:hAnsi="Cambria" w:cs="AppleSystemUIFontBold"/>
          <w:bCs/>
          <w:i/>
          <w:color w:val="353535"/>
          <w:sz w:val="22"/>
          <w:szCs w:val="22"/>
        </w:rPr>
        <w:t>i</w:t>
      </w:r>
      <w:r w:rsidRPr="00FE28A3">
        <w:rPr>
          <w:rFonts w:ascii="Cambria" w:hAnsi="Cambria" w:cs="AppleSystemUIFont"/>
          <w:i/>
          <w:color w:val="353535"/>
          <w:sz w:val="22"/>
          <w:szCs w:val="22"/>
        </w:rPr>
        <w:t>f you know his will and approve of what is superior because you are instructed by the law; if you are convinced that you are a guide for the blind, a light for those who are in the dark, an instructor of the foolish, a teacher of little children, because you have in the law the embodiment of knowledge and truth— you, then, who teach others, do you not teach yourself? </w:t>
      </w:r>
      <w:r>
        <w:rPr>
          <w:rFonts w:ascii="Cambria" w:hAnsi="Cambria" w:cs="AppleSystemUIFont"/>
          <w:color w:val="353535"/>
          <w:sz w:val="22"/>
          <w:szCs w:val="22"/>
        </w:rPr>
        <w:t>(Rom. 2-3)”</w:t>
      </w:r>
    </w:p>
    <w:p w14:paraId="37016CD7" w14:textId="77777777" w:rsidR="0055535D" w:rsidRDefault="0055535D" w:rsidP="005F335E">
      <w:pPr>
        <w:jc w:val="both"/>
        <w:rPr>
          <w:rFonts w:ascii="Cambria" w:hAnsi="Cambria" w:cs="AppleSystemUIFont"/>
          <w:color w:val="353535"/>
          <w:sz w:val="22"/>
          <w:szCs w:val="22"/>
        </w:rPr>
      </w:pPr>
    </w:p>
    <w:p w14:paraId="07FA2996" w14:textId="36BE77EE" w:rsidR="00A0410F" w:rsidRDefault="0055535D" w:rsidP="005F335E">
      <w:pPr>
        <w:jc w:val="both"/>
        <w:rPr>
          <w:rFonts w:ascii="Cambria" w:hAnsi="Cambria" w:cs="AppleSystemUIFont"/>
          <w:color w:val="353535"/>
          <w:sz w:val="22"/>
          <w:szCs w:val="22"/>
        </w:rPr>
      </w:pPr>
      <w:r>
        <w:rPr>
          <w:rFonts w:ascii="Cambria" w:hAnsi="Cambria" w:cs="AppleSystemUIFont"/>
          <w:color w:val="353535"/>
          <w:sz w:val="22"/>
          <w:szCs w:val="22"/>
        </w:rPr>
        <w:t>Paul</w:t>
      </w:r>
      <w:r w:rsidR="00A0410F">
        <w:rPr>
          <w:rFonts w:ascii="Cambria" w:hAnsi="Cambria" w:cs="AppleSystemUIFont"/>
          <w:color w:val="353535"/>
          <w:sz w:val="22"/>
          <w:szCs w:val="22"/>
        </w:rPr>
        <w:t xml:space="preserve"> similarly rebukes the Jews </w:t>
      </w:r>
      <w:r>
        <w:rPr>
          <w:rFonts w:ascii="Cambria" w:hAnsi="Cambria" w:cs="AppleSystemUIFont"/>
          <w:color w:val="353535"/>
          <w:sz w:val="22"/>
          <w:szCs w:val="22"/>
        </w:rPr>
        <w:t xml:space="preserve">in Luke’s version of the story, </w:t>
      </w:r>
      <w:r w:rsidR="00A0410F">
        <w:rPr>
          <w:rFonts w:ascii="Cambria" w:hAnsi="Cambria" w:cs="AppleSystemUIFont"/>
          <w:color w:val="353535"/>
          <w:sz w:val="22"/>
          <w:szCs w:val="22"/>
        </w:rPr>
        <w:t xml:space="preserve">when he and Barnabas say, </w:t>
      </w:r>
      <w:r w:rsidRPr="00445C3D">
        <w:rPr>
          <w:rFonts w:ascii="Cambria" w:hAnsi="Cambria" w:cs="AppleSystemUIFont"/>
          <w:i/>
          <w:color w:val="353535"/>
          <w:sz w:val="22"/>
          <w:szCs w:val="22"/>
        </w:rPr>
        <w:t>“We had to speak the word of God to you first. Since you reject it and do not consider yourselves worthy of eternal life, we now turn to the Gentiles.</w:t>
      </w:r>
      <w:r>
        <w:rPr>
          <w:rFonts w:ascii="Cambria" w:hAnsi="Cambria" w:cs="AppleSystemUIFont"/>
          <w:i/>
          <w:color w:val="353535"/>
          <w:sz w:val="22"/>
          <w:szCs w:val="22"/>
        </w:rPr>
        <w:t xml:space="preserve"> </w:t>
      </w:r>
      <w:r>
        <w:rPr>
          <w:rFonts w:ascii="Cambria" w:hAnsi="Cambria" w:cs="AppleSystemUIFont"/>
          <w:color w:val="353535"/>
          <w:sz w:val="22"/>
          <w:szCs w:val="22"/>
        </w:rPr>
        <w:t>(A</w:t>
      </w:r>
      <w:r w:rsidR="00A0410F">
        <w:rPr>
          <w:rFonts w:ascii="Cambria" w:hAnsi="Cambria" w:cs="AppleSystemUIFont"/>
          <w:color w:val="353535"/>
          <w:sz w:val="22"/>
          <w:szCs w:val="22"/>
        </w:rPr>
        <w:t xml:space="preserve">cts 13-46)” There is a sense of despair and futility by one who seems to have really tried his best to communicate with them first. </w:t>
      </w:r>
      <w:r w:rsidR="00DA605E">
        <w:rPr>
          <w:rFonts w:ascii="Cambria" w:hAnsi="Cambria" w:cs="AppleSystemUIFont"/>
          <w:color w:val="353535"/>
          <w:sz w:val="22"/>
          <w:szCs w:val="22"/>
        </w:rPr>
        <w:t>In doing so, Paul hon</w:t>
      </w:r>
      <w:r w:rsidR="00E34602">
        <w:rPr>
          <w:rFonts w:ascii="Cambria" w:hAnsi="Cambria" w:cs="AppleSystemUIFont"/>
          <w:color w:val="353535"/>
          <w:sz w:val="22"/>
          <w:szCs w:val="22"/>
        </w:rPr>
        <w:t>o</w:t>
      </w:r>
      <w:r w:rsidR="00DA605E">
        <w:rPr>
          <w:rFonts w:ascii="Cambria" w:hAnsi="Cambria" w:cs="AppleSystemUIFont"/>
          <w:color w:val="353535"/>
          <w:sz w:val="22"/>
          <w:szCs w:val="22"/>
        </w:rPr>
        <w:t>rs the Old Testament’s promise of placing Jews in the order of preference</w:t>
      </w:r>
      <w:r w:rsidR="00E70095">
        <w:rPr>
          <w:rFonts w:ascii="Cambria" w:hAnsi="Cambria" w:cs="AppleSystemUIFont"/>
          <w:color w:val="353535"/>
          <w:sz w:val="22"/>
          <w:szCs w:val="22"/>
        </w:rPr>
        <w:t xml:space="preserve">; something he himself affirms, </w:t>
      </w:r>
      <w:r w:rsidR="00E70095" w:rsidRPr="00E70095">
        <w:rPr>
          <w:rFonts w:cs="AppleSystemUIFont"/>
          <w:i/>
          <w:color w:val="353535"/>
          <w:sz w:val="22"/>
          <w:szCs w:val="22"/>
        </w:rPr>
        <w:t>“For I am not ashamed of the gospel; it is the power of God for salvation to everyone who has faith, to the Jew first and also to the Greek.</w:t>
      </w:r>
      <w:r w:rsidR="00E70095">
        <w:rPr>
          <w:rFonts w:cs="AppleSystemUIFont"/>
          <w:i/>
          <w:color w:val="353535"/>
          <w:sz w:val="22"/>
          <w:szCs w:val="22"/>
        </w:rPr>
        <w:t xml:space="preserve"> </w:t>
      </w:r>
      <w:r w:rsidR="00E70095">
        <w:rPr>
          <w:rFonts w:cs="AppleSystemUIFont"/>
          <w:color w:val="353535"/>
          <w:sz w:val="22"/>
          <w:szCs w:val="22"/>
        </w:rPr>
        <w:t>(Rom. 1:16)</w:t>
      </w:r>
      <w:r w:rsidR="00E70095">
        <w:rPr>
          <w:rFonts w:ascii="Cambria" w:hAnsi="Cambria" w:cs="AppleSystemUIFont"/>
          <w:color w:val="353535"/>
          <w:sz w:val="22"/>
          <w:szCs w:val="22"/>
        </w:rPr>
        <w:t>. B</w:t>
      </w:r>
      <w:r w:rsidR="00DA605E">
        <w:rPr>
          <w:rFonts w:ascii="Cambria" w:hAnsi="Cambria" w:cs="AppleSystemUIFont"/>
          <w:color w:val="353535"/>
          <w:sz w:val="22"/>
          <w:szCs w:val="22"/>
        </w:rPr>
        <w:t>ut under the circumstances of hardening and in light of the New C</w:t>
      </w:r>
      <w:r w:rsidR="00E716E7">
        <w:rPr>
          <w:rFonts w:ascii="Cambria" w:hAnsi="Cambria" w:cs="AppleSystemUIFont"/>
          <w:color w:val="353535"/>
          <w:sz w:val="22"/>
          <w:szCs w:val="22"/>
        </w:rPr>
        <w:t xml:space="preserve">ovenant, he speaks of a reversed order. </w:t>
      </w:r>
      <w:r w:rsidR="00E70095">
        <w:rPr>
          <w:rFonts w:ascii="Cambria" w:hAnsi="Cambria" w:cs="AppleSystemUIFont"/>
          <w:color w:val="353535"/>
          <w:sz w:val="22"/>
          <w:szCs w:val="22"/>
        </w:rPr>
        <w:t>Now h</w:t>
      </w:r>
      <w:r w:rsidR="00E716E7">
        <w:rPr>
          <w:rFonts w:ascii="Cambria" w:hAnsi="Cambria" w:cs="AppleSystemUIFont"/>
          <w:color w:val="353535"/>
          <w:sz w:val="22"/>
          <w:szCs w:val="22"/>
        </w:rPr>
        <w:t xml:space="preserve">e places the Gentiles first, while never losing sight of the Jews. </w:t>
      </w:r>
    </w:p>
    <w:p w14:paraId="1397561E" w14:textId="77777777" w:rsidR="00445C3D" w:rsidRDefault="00445C3D" w:rsidP="005F335E">
      <w:pPr>
        <w:jc w:val="both"/>
        <w:rPr>
          <w:rFonts w:ascii="Cambria" w:hAnsi="Cambria" w:cs="AppleSystemUIFont"/>
          <w:color w:val="353535"/>
          <w:sz w:val="22"/>
          <w:szCs w:val="22"/>
        </w:rPr>
      </w:pPr>
    </w:p>
    <w:p w14:paraId="4479885D" w14:textId="77777777" w:rsidR="00E70095" w:rsidRDefault="00E716E7" w:rsidP="005F335E">
      <w:pPr>
        <w:jc w:val="both"/>
        <w:rPr>
          <w:rFonts w:ascii="Cambria" w:hAnsi="Cambria" w:cs="AppleSystemUIFont"/>
          <w:color w:val="353535"/>
          <w:sz w:val="22"/>
          <w:szCs w:val="22"/>
        </w:rPr>
      </w:pPr>
      <w:r>
        <w:rPr>
          <w:rFonts w:ascii="Cambria" w:hAnsi="Cambria" w:cs="AppleSystemUIFont"/>
          <w:color w:val="353535"/>
          <w:sz w:val="22"/>
          <w:szCs w:val="22"/>
        </w:rPr>
        <w:t xml:space="preserve">Paul, thus, speaks </w:t>
      </w:r>
      <w:r w:rsidR="00445C3D">
        <w:rPr>
          <w:rFonts w:ascii="Cambria" w:hAnsi="Cambria" w:cs="AppleSystemUIFont"/>
          <w:color w:val="353535"/>
          <w:sz w:val="22"/>
          <w:szCs w:val="22"/>
        </w:rPr>
        <w:t xml:space="preserve">unequivocally to both parties, putting things into perspective, while stating the importance and mystery of God’s plan. </w:t>
      </w:r>
      <w:r w:rsidR="00CA6A3C">
        <w:rPr>
          <w:rFonts w:ascii="Cambria" w:hAnsi="Cambria" w:cs="AppleSystemUIFont"/>
          <w:color w:val="353535"/>
          <w:sz w:val="22"/>
          <w:szCs w:val="22"/>
        </w:rPr>
        <w:t xml:space="preserve">According to Staples “In this sense, Paul’s gospel could most accurately be called ‘messianic new covenant </w:t>
      </w:r>
      <w:proofErr w:type="spellStart"/>
      <w:r w:rsidR="00CA6A3C">
        <w:rPr>
          <w:rFonts w:ascii="Cambria" w:hAnsi="Cambria" w:cs="AppleSystemUIFont"/>
          <w:color w:val="353535"/>
          <w:sz w:val="22"/>
          <w:szCs w:val="22"/>
        </w:rPr>
        <w:t>Israelitism</w:t>
      </w:r>
      <w:proofErr w:type="spellEnd"/>
      <w:r w:rsidR="00CA6A3C">
        <w:rPr>
          <w:rFonts w:ascii="Cambria" w:hAnsi="Cambria" w:cs="AppleSystemUIFont"/>
          <w:color w:val="353535"/>
          <w:sz w:val="22"/>
          <w:szCs w:val="22"/>
        </w:rPr>
        <w:t>’ – not exactly Judaism but in no way something wholly other.”</w:t>
      </w:r>
      <w:r w:rsidR="00187E2D">
        <w:rPr>
          <w:rFonts w:ascii="Cambria" w:hAnsi="Cambria" w:cs="AppleSystemUIFont"/>
          <w:color w:val="353535"/>
          <w:sz w:val="22"/>
          <w:szCs w:val="22"/>
        </w:rPr>
        <w:t xml:space="preserve"> </w:t>
      </w:r>
      <w:sdt>
        <w:sdtPr>
          <w:rPr>
            <w:rFonts w:ascii="Cambria" w:hAnsi="Cambria" w:cs="AppleSystemUIFont"/>
            <w:color w:val="353535"/>
            <w:sz w:val="22"/>
            <w:szCs w:val="22"/>
          </w:rPr>
          <w:id w:val="1847436084"/>
          <w:citation/>
        </w:sdtPr>
        <w:sdtEndPr/>
        <w:sdtContent>
          <w:r w:rsidR="00187E2D">
            <w:rPr>
              <w:rFonts w:ascii="Cambria" w:hAnsi="Cambria" w:cs="AppleSystemUIFont"/>
              <w:color w:val="353535"/>
              <w:sz w:val="22"/>
              <w:szCs w:val="22"/>
            </w:rPr>
            <w:fldChar w:fldCharType="begin"/>
          </w:r>
          <w:r w:rsidR="00187E2D">
            <w:rPr>
              <w:rFonts w:ascii="Cambria" w:hAnsi="Cambria" w:cs="AppleSystemUIFont"/>
              <w:color w:val="353535"/>
              <w:sz w:val="22"/>
              <w:szCs w:val="22"/>
            </w:rPr>
            <w:instrText xml:space="preserve"> CITATION Jas11 \l 1033 </w:instrText>
          </w:r>
          <w:r w:rsidR="00187E2D">
            <w:rPr>
              <w:rFonts w:ascii="Cambria" w:hAnsi="Cambria" w:cs="AppleSystemUIFont"/>
              <w:color w:val="353535"/>
              <w:sz w:val="22"/>
              <w:szCs w:val="22"/>
            </w:rPr>
            <w:fldChar w:fldCharType="separate"/>
          </w:r>
          <w:r w:rsidR="00187E2D" w:rsidRPr="00187E2D">
            <w:rPr>
              <w:rFonts w:ascii="Cambria" w:hAnsi="Cambria" w:cs="AppleSystemUIFont"/>
              <w:noProof/>
              <w:color w:val="353535"/>
              <w:sz w:val="22"/>
              <w:szCs w:val="22"/>
            </w:rPr>
            <w:t>(Staples)</w:t>
          </w:r>
          <w:r w:rsidR="00187E2D">
            <w:rPr>
              <w:rFonts w:ascii="Cambria" w:hAnsi="Cambria" w:cs="AppleSystemUIFont"/>
              <w:color w:val="353535"/>
              <w:sz w:val="22"/>
              <w:szCs w:val="22"/>
            </w:rPr>
            <w:fldChar w:fldCharType="end"/>
          </w:r>
        </w:sdtContent>
      </w:sdt>
      <w:r w:rsidR="0055535D">
        <w:rPr>
          <w:rFonts w:ascii="Cambria" w:hAnsi="Cambria" w:cs="AppleSystemUIFont"/>
          <w:color w:val="353535"/>
          <w:sz w:val="22"/>
          <w:szCs w:val="22"/>
        </w:rPr>
        <w:t xml:space="preserve"> The two religions may have diverged since, but Paul’s theosophical and emotional positioning that is a midpoint</w:t>
      </w:r>
      <w:r w:rsidR="001701D8">
        <w:rPr>
          <w:rFonts w:ascii="Cambria" w:hAnsi="Cambria" w:cs="AppleSystemUIFont"/>
          <w:color w:val="353535"/>
          <w:sz w:val="22"/>
          <w:szCs w:val="22"/>
        </w:rPr>
        <w:t xml:space="preserve"> between both</w:t>
      </w:r>
      <w:r w:rsidR="0055535D">
        <w:rPr>
          <w:rFonts w:ascii="Cambria" w:hAnsi="Cambria" w:cs="AppleSystemUIFont"/>
          <w:color w:val="353535"/>
          <w:sz w:val="22"/>
          <w:szCs w:val="22"/>
        </w:rPr>
        <w:t xml:space="preserve"> is a usefu</w:t>
      </w:r>
      <w:r w:rsidR="001701D8">
        <w:rPr>
          <w:rFonts w:ascii="Cambria" w:hAnsi="Cambria" w:cs="AppleSystemUIFont"/>
          <w:color w:val="353535"/>
          <w:sz w:val="22"/>
          <w:szCs w:val="22"/>
        </w:rPr>
        <w:t>l one to bear in mi</w:t>
      </w:r>
      <w:r w:rsidR="00E70095">
        <w:rPr>
          <w:rFonts w:ascii="Cambria" w:hAnsi="Cambria" w:cs="AppleSystemUIFont"/>
          <w:color w:val="353535"/>
          <w:sz w:val="22"/>
          <w:szCs w:val="22"/>
        </w:rPr>
        <w:t>nd when attempting</w:t>
      </w:r>
      <w:r w:rsidR="001701D8">
        <w:rPr>
          <w:rFonts w:ascii="Cambria" w:hAnsi="Cambria" w:cs="AppleSystemUIFont"/>
          <w:color w:val="353535"/>
          <w:sz w:val="22"/>
          <w:szCs w:val="22"/>
        </w:rPr>
        <w:t xml:space="preserve"> </w:t>
      </w:r>
      <w:r w:rsidR="0055535D">
        <w:rPr>
          <w:rFonts w:ascii="Cambria" w:hAnsi="Cambria" w:cs="AppleSystemUIFont"/>
          <w:color w:val="353535"/>
          <w:sz w:val="22"/>
          <w:szCs w:val="22"/>
        </w:rPr>
        <w:t>interfaith dialogue</w:t>
      </w:r>
      <w:r w:rsidR="00E70095">
        <w:rPr>
          <w:rFonts w:ascii="Cambria" w:hAnsi="Cambria" w:cs="AppleSystemUIFont"/>
          <w:color w:val="353535"/>
          <w:sz w:val="22"/>
          <w:szCs w:val="22"/>
        </w:rPr>
        <w:t xml:space="preserve"> between the Jewish and Christian communities</w:t>
      </w:r>
      <w:r w:rsidR="0055535D">
        <w:rPr>
          <w:rFonts w:ascii="Cambria" w:hAnsi="Cambria" w:cs="AppleSystemUIFont"/>
          <w:color w:val="353535"/>
          <w:sz w:val="22"/>
          <w:szCs w:val="22"/>
        </w:rPr>
        <w:t>.</w:t>
      </w:r>
    </w:p>
    <w:p w14:paraId="4CC9A4D7" w14:textId="1FE06172" w:rsidR="001701D8" w:rsidRDefault="0055535D" w:rsidP="005F335E">
      <w:pPr>
        <w:jc w:val="both"/>
        <w:rPr>
          <w:rFonts w:ascii="Cambria" w:hAnsi="Cambria" w:cs="AppleSystemUIFont"/>
          <w:color w:val="353535"/>
          <w:sz w:val="22"/>
          <w:szCs w:val="22"/>
        </w:rPr>
      </w:pPr>
      <w:r>
        <w:rPr>
          <w:rFonts w:ascii="Cambria" w:hAnsi="Cambria" w:cs="AppleSystemUIFont"/>
          <w:color w:val="353535"/>
          <w:sz w:val="22"/>
          <w:szCs w:val="22"/>
        </w:rPr>
        <w:t xml:space="preserve"> </w:t>
      </w:r>
    </w:p>
    <w:p w14:paraId="5FF4D3E9" w14:textId="4E726EC8" w:rsidR="00445C3D" w:rsidRDefault="00445C3D" w:rsidP="005F335E">
      <w:pPr>
        <w:jc w:val="both"/>
        <w:rPr>
          <w:rFonts w:ascii="Cambria" w:hAnsi="Cambria" w:cs="AppleSystemUIFont"/>
          <w:b/>
          <w:color w:val="353535"/>
          <w:sz w:val="22"/>
          <w:szCs w:val="22"/>
        </w:rPr>
      </w:pPr>
      <w:proofErr w:type="gramStart"/>
      <w:r w:rsidRPr="00445C3D">
        <w:rPr>
          <w:rFonts w:ascii="Cambria" w:hAnsi="Cambria" w:cs="AppleSystemUIFont"/>
          <w:b/>
          <w:color w:val="353535"/>
          <w:sz w:val="22"/>
          <w:szCs w:val="22"/>
        </w:rPr>
        <w:t>Until when and for whom?</w:t>
      </w:r>
      <w:proofErr w:type="gramEnd"/>
    </w:p>
    <w:p w14:paraId="49AA84DF" w14:textId="77777777" w:rsidR="00DA605E" w:rsidRDefault="00DA605E" w:rsidP="005F335E">
      <w:pPr>
        <w:jc w:val="both"/>
        <w:rPr>
          <w:rFonts w:ascii="Cambria" w:hAnsi="Cambria" w:cs="AppleSystemUIFont"/>
          <w:b/>
          <w:color w:val="353535"/>
          <w:sz w:val="22"/>
          <w:szCs w:val="22"/>
        </w:rPr>
      </w:pPr>
    </w:p>
    <w:p w14:paraId="21D5E65A" w14:textId="77777777" w:rsidR="00A50C7A" w:rsidRDefault="005F335E" w:rsidP="005F335E">
      <w:pPr>
        <w:jc w:val="both"/>
        <w:rPr>
          <w:sz w:val="22"/>
        </w:rPr>
      </w:pPr>
      <w:r>
        <w:rPr>
          <w:rFonts w:ascii="Cambria" w:hAnsi="Cambria" w:cs="AppleSystemUIFont"/>
          <w:color w:val="353535"/>
          <w:sz w:val="22"/>
          <w:szCs w:val="22"/>
        </w:rPr>
        <w:t>Paul</w:t>
      </w:r>
      <w:r w:rsidR="00DA605E">
        <w:rPr>
          <w:rFonts w:ascii="Cambria" w:hAnsi="Cambria" w:cs="AppleSystemUIFont"/>
          <w:color w:val="353535"/>
          <w:sz w:val="22"/>
          <w:szCs w:val="22"/>
        </w:rPr>
        <w:t xml:space="preserve"> </w:t>
      </w:r>
      <w:r>
        <w:rPr>
          <w:rFonts w:ascii="Cambria" w:hAnsi="Cambria" w:cs="AppleSystemUIFont"/>
          <w:color w:val="353535"/>
          <w:sz w:val="22"/>
          <w:szCs w:val="22"/>
        </w:rPr>
        <w:t xml:space="preserve">addresses the conditions of </w:t>
      </w:r>
      <w:r w:rsidR="00DA605E">
        <w:rPr>
          <w:rFonts w:ascii="Cambria" w:hAnsi="Cambria" w:cs="AppleSystemUIFont"/>
          <w:color w:val="353535"/>
          <w:sz w:val="22"/>
          <w:szCs w:val="22"/>
        </w:rPr>
        <w:t xml:space="preserve">Israel’s fate and </w:t>
      </w:r>
      <w:r>
        <w:rPr>
          <w:rFonts w:ascii="Cambria" w:hAnsi="Cambria" w:cs="AppleSystemUIFont"/>
          <w:color w:val="353535"/>
          <w:sz w:val="22"/>
          <w:szCs w:val="22"/>
        </w:rPr>
        <w:t>the promise of reconciliation in the verses under consideration, but several elements in it are called to question. In</w:t>
      </w:r>
      <w:r w:rsidR="00CD1A01">
        <w:rPr>
          <w:sz w:val="22"/>
        </w:rPr>
        <w:t xml:space="preserve"> </w:t>
      </w:r>
      <w:r>
        <w:rPr>
          <w:sz w:val="22"/>
        </w:rPr>
        <w:t xml:space="preserve">the </w:t>
      </w:r>
      <w:r w:rsidR="00CD1A01">
        <w:rPr>
          <w:sz w:val="22"/>
        </w:rPr>
        <w:t>phrase ‘</w:t>
      </w:r>
      <w:r w:rsidR="00CD1A01" w:rsidRPr="00D613B8">
        <w:rPr>
          <w:i/>
          <w:sz w:val="22"/>
        </w:rPr>
        <w:t>until the full number of Gentiles has come in</w:t>
      </w:r>
      <w:r w:rsidR="00CD1A01">
        <w:rPr>
          <w:sz w:val="22"/>
        </w:rPr>
        <w:t xml:space="preserve">’ </w:t>
      </w:r>
      <w:r>
        <w:rPr>
          <w:sz w:val="22"/>
        </w:rPr>
        <w:t xml:space="preserve">in Rom. 11:25, the terms ‘until’ and ‘(full number of) Gentiles’ pose the first problem points. When Paul says Gentiles, does he mean the Gentiles within the church/synagogue </w:t>
      </w:r>
      <w:r w:rsidR="001701D8">
        <w:rPr>
          <w:sz w:val="22"/>
        </w:rPr>
        <w:t xml:space="preserve">at the time he was preaching? Or does he mean the gentiles of Israel, or is the reference to the gentiles of the world? With each subsequent interpretation, the time frame of ‘until’ keeps getting pushed forward and may well go on forever. How long, then, must the Jews wait to be absolved of their sins? </w:t>
      </w:r>
    </w:p>
    <w:p w14:paraId="70A69F6A" w14:textId="77777777" w:rsidR="00A50C7A" w:rsidRDefault="00A50C7A" w:rsidP="005F335E">
      <w:pPr>
        <w:jc w:val="both"/>
        <w:rPr>
          <w:sz w:val="22"/>
        </w:rPr>
      </w:pPr>
    </w:p>
    <w:p w14:paraId="3E833971" w14:textId="10570BB2" w:rsidR="001F5DC0" w:rsidRDefault="00A50C7A" w:rsidP="005F335E">
      <w:pPr>
        <w:jc w:val="both"/>
        <w:rPr>
          <w:sz w:val="22"/>
        </w:rPr>
      </w:pPr>
      <w:r>
        <w:rPr>
          <w:sz w:val="22"/>
        </w:rPr>
        <w:t>As with Gentiles, so with Jews</w:t>
      </w:r>
      <w:proofErr w:type="gramStart"/>
      <w:r>
        <w:rPr>
          <w:sz w:val="22"/>
        </w:rPr>
        <w:t>;</w:t>
      </w:r>
      <w:proofErr w:type="gramEnd"/>
      <w:r>
        <w:rPr>
          <w:sz w:val="22"/>
        </w:rPr>
        <w:t xml:space="preserve"> the problem o</w:t>
      </w:r>
      <w:r w:rsidR="00C458A2">
        <w:rPr>
          <w:sz w:val="22"/>
        </w:rPr>
        <w:t>f phraseology</w:t>
      </w:r>
      <w:r>
        <w:rPr>
          <w:sz w:val="22"/>
        </w:rPr>
        <w:t xml:space="preserve"> continues with Paul’s use of</w:t>
      </w:r>
      <w:r w:rsidR="00C458A2">
        <w:rPr>
          <w:sz w:val="22"/>
        </w:rPr>
        <w:t xml:space="preserve"> ‘all Israel’ in Rom. 11:26. </w:t>
      </w:r>
      <w:proofErr w:type="gramStart"/>
      <w:r w:rsidR="00C458A2">
        <w:rPr>
          <w:sz w:val="22"/>
        </w:rPr>
        <w:t>Four major kinds of interpretations have been offered by scholars regarding this term</w:t>
      </w:r>
      <w:proofErr w:type="gramEnd"/>
      <w:r w:rsidR="00C458A2">
        <w:rPr>
          <w:sz w:val="22"/>
        </w:rPr>
        <w:t xml:space="preserve"> </w:t>
      </w:r>
      <w:sdt>
        <w:sdtPr>
          <w:rPr>
            <w:sz w:val="22"/>
          </w:rPr>
          <w:id w:val="466712897"/>
          <w:citation/>
        </w:sdtPr>
        <w:sdtEndPr/>
        <w:sdtContent>
          <w:r w:rsidR="00C458A2">
            <w:rPr>
              <w:sz w:val="22"/>
            </w:rPr>
            <w:fldChar w:fldCharType="begin"/>
          </w:r>
          <w:r w:rsidR="00C458A2">
            <w:rPr>
              <w:sz w:val="22"/>
            </w:rPr>
            <w:instrText xml:space="preserve"> CITATION Jas11 \l 1033 </w:instrText>
          </w:r>
          <w:r w:rsidR="00C458A2">
            <w:rPr>
              <w:sz w:val="22"/>
            </w:rPr>
            <w:fldChar w:fldCharType="separate"/>
          </w:r>
          <w:r w:rsidR="00C458A2" w:rsidRPr="00C458A2">
            <w:rPr>
              <w:noProof/>
              <w:sz w:val="22"/>
            </w:rPr>
            <w:t>(Staples)</w:t>
          </w:r>
          <w:r w:rsidR="00C458A2">
            <w:rPr>
              <w:sz w:val="22"/>
            </w:rPr>
            <w:fldChar w:fldCharType="end"/>
          </w:r>
        </w:sdtContent>
      </w:sdt>
      <w:r w:rsidR="00C458A2">
        <w:rPr>
          <w:sz w:val="22"/>
        </w:rPr>
        <w:t xml:space="preserve">. The first is an ecclesiastical interpretation, where Israel has been taken to mean the Church; the second </w:t>
      </w:r>
      <w:r w:rsidR="00274F35">
        <w:rPr>
          <w:sz w:val="22"/>
        </w:rPr>
        <w:t xml:space="preserve">is a national elect view, which comprises all Jews on an ethnic and empirical basis; the third is a two-covenant perspective where both, (Christ) believing and non-believing Jews are included; and the fourth is a eschatological miracle view where all Jews will be simultaneously saved just before the eschaton. One is left with the question of who exactly are this Jewish demographic to whom Paul promises eventual reconciliation. </w:t>
      </w:r>
    </w:p>
    <w:p w14:paraId="5A7C06B1" w14:textId="77777777" w:rsidR="000A2417" w:rsidRDefault="000A2417" w:rsidP="005F335E">
      <w:pPr>
        <w:jc w:val="both"/>
        <w:rPr>
          <w:sz w:val="22"/>
        </w:rPr>
      </w:pPr>
    </w:p>
    <w:p w14:paraId="176ED59E" w14:textId="77777777" w:rsidR="007C1B9C" w:rsidRDefault="00AF2F75" w:rsidP="001425F4">
      <w:pPr>
        <w:jc w:val="both"/>
        <w:rPr>
          <w:rFonts w:cs="AppleSystemUIFont"/>
          <w:sz w:val="22"/>
        </w:rPr>
      </w:pPr>
      <w:r>
        <w:rPr>
          <w:sz w:val="22"/>
        </w:rPr>
        <w:t>The problem</w:t>
      </w:r>
      <w:r w:rsidR="00D703A0">
        <w:rPr>
          <w:sz w:val="22"/>
        </w:rPr>
        <w:t xml:space="preserve"> is compounded when cross referenced with Romans 11:7, where Paul says, “</w:t>
      </w:r>
      <w:r w:rsidR="000A2417" w:rsidRPr="000A2417">
        <w:rPr>
          <w:rFonts w:cs="AppleSystemUIFont"/>
          <w:i/>
          <w:sz w:val="22"/>
        </w:rPr>
        <w:t>What then? Israel failed to obtain what it was seeking. The elect obtained it, but the rest were hardened</w:t>
      </w:r>
      <w:r w:rsidR="000A2417">
        <w:rPr>
          <w:rFonts w:cs="AppleSystemUIFont"/>
          <w:i/>
          <w:sz w:val="22"/>
        </w:rPr>
        <w:t xml:space="preserve">.” </w:t>
      </w:r>
      <w:r>
        <w:rPr>
          <w:rFonts w:cs="AppleSystemUIFont"/>
          <w:sz w:val="22"/>
        </w:rPr>
        <w:t xml:space="preserve"> While it explains the ‘partial hardening’ of Israel, one would still have to ask who are the “elect” and who are “the rest”? </w:t>
      </w:r>
      <w:r w:rsidR="005774A0">
        <w:rPr>
          <w:rFonts w:cs="AppleSystemUIFont"/>
          <w:sz w:val="22"/>
        </w:rPr>
        <w:t>If Paul were to adhere to the Judaic definition, then ‘elect’ would comprise all Jews of Israel at the point in time, irrespective of their faith in Christ of lack thereof. But the fact that Paul refers to ‘the rest’ implies that he divides the Jews into those that believe in Christ’s gospel and those that don’t, which overrides God’s</w:t>
      </w:r>
      <w:r w:rsidR="00E70095">
        <w:rPr>
          <w:rFonts w:cs="AppleSystemUIFont"/>
          <w:sz w:val="22"/>
        </w:rPr>
        <w:t xml:space="preserve"> original premise, in a manner of speaking. </w:t>
      </w:r>
    </w:p>
    <w:p w14:paraId="0632AEC7" w14:textId="77777777" w:rsidR="007C1B9C" w:rsidRDefault="007C1B9C" w:rsidP="001425F4">
      <w:pPr>
        <w:jc w:val="both"/>
        <w:rPr>
          <w:rFonts w:cs="AppleSystemUIFont"/>
          <w:sz w:val="22"/>
        </w:rPr>
      </w:pPr>
    </w:p>
    <w:p w14:paraId="230842AD" w14:textId="77777777" w:rsidR="00947B0E" w:rsidRDefault="00E70095" w:rsidP="00A30EFC">
      <w:pPr>
        <w:widowControl w:val="0"/>
        <w:autoSpaceDE w:val="0"/>
        <w:autoSpaceDN w:val="0"/>
        <w:adjustRightInd w:val="0"/>
        <w:jc w:val="both"/>
        <w:rPr>
          <w:rFonts w:cs="AppleSystemUIFont"/>
          <w:sz w:val="22"/>
        </w:rPr>
      </w:pPr>
      <w:r>
        <w:rPr>
          <w:rFonts w:cs="AppleSystemUIFont"/>
          <w:sz w:val="22"/>
        </w:rPr>
        <w:t xml:space="preserve">This has often been the basis on which the question of ‘God’s fickleness’ has been raised. </w:t>
      </w:r>
      <w:r w:rsidR="00B85E19">
        <w:rPr>
          <w:rFonts w:cs="AppleSystemUIFont"/>
          <w:sz w:val="22"/>
        </w:rPr>
        <w:t>Does the making of a New Covenant with some preference for gentiles mean that God has conveniently forgotten his older promise? Are the Israelites no longer his preferred people? Does God mete out preferential treatment too?</w:t>
      </w:r>
      <w:r w:rsidR="00A24DA1">
        <w:rPr>
          <w:rFonts w:cs="AppleSystemUIFont"/>
          <w:sz w:val="22"/>
        </w:rPr>
        <w:t xml:space="preserve"> As petty as these questions sound, they are valid and when there are no plausible answers, are explained away as God’s willfulness and mystery. </w:t>
      </w:r>
    </w:p>
    <w:p w14:paraId="0F309022" w14:textId="77777777" w:rsidR="00947B0E" w:rsidRDefault="00947B0E" w:rsidP="00A30EFC">
      <w:pPr>
        <w:widowControl w:val="0"/>
        <w:autoSpaceDE w:val="0"/>
        <w:autoSpaceDN w:val="0"/>
        <w:adjustRightInd w:val="0"/>
        <w:jc w:val="both"/>
        <w:rPr>
          <w:rFonts w:cs="AppleSystemUIFont"/>
          <w:sz w:val="22"/>
        </w:rPr>
      </w:pPr>
    </w:p>
    <w:p w14:paraId="602C3576" w14:textId="0EF2AF02" w:rsidR="001425F4" w:rsidRPr="00A30EFC" w:rsidRDefault="001425F4" w:rsidP="00A30EFC">
      <w:pPr>
        <w:widowControl w:val="0"/>
        <w:autoSpaceDE w:val="0"/>
        <w:autoSpaceDN w:val="0"/>
        <w:adjustRightInd w:val="0"/>
        <w:jc w:val="both"/>
        <w:rPr>
          <w:rFonts w:ascii="AppleSystemUIFont" w:hAnsi="AppleSystemUIFont" w:cs="AppleSystemUIFont"/>
          <w:color w:val="353535"/>
        </w:rPr>
      </w:pPr>
      <w:r>
        <w:rPr>
          <w:rFonts w:cs="AppleSystemUIFont"/>
          <w:sz w:val="22"/>
        </w:rPr>
        <w:t xml:space="preserve">For all his assurances, Paul has to concede in the end, </w:t>
      </w:r>
      <w:r w:rsidRPr="001425F4">
        <w:rPr>
          <w:rFonts w:cs="AppleSystemUIFont"/>
        </w:rPr>
        <w:t>“</w:t>
      </w:r>
      <w:r w:rsidRPr="001425F4">
        <w:rPr>
          <w:i/>
          <w:sz w:val="22"/>
        </w:rPr>
        <w:t>O the depth of the riches and wisdom and knowledge of God! How unsearchable are his judgments and how inscrutable his ways! For who has known the mind of the Lord? Or who has been his counselor? Or who has given a gift to him, to receive a gift in return?"</w:t>
      </w:r>
      <w:r>
        <w:rPr>
          <w:i/>
          <w:sz w:val="22"/>
        </w:rPr>
        <w:t xml:space="preserve"> </w:t>
      </w:r>
      <w:r>
        <w:rPr>
          <w:sz w:val="22"/>
        </w:rPr>
        <w:t>(Rom. 11:33-35)</w:t>
      </w:r>
      <w:r w:rsidR="007C1B9C">
        <w:rPr>
          <w:sz w:val="22"/>
        </w:rPr>
        <w:t xml:space="preserve">. Similarly, in Romans 9:18, Paul says, </w:t>
      </w:r>
      <w:r w:rsidR="007C1B9C">
        <w:rPr>
          <w:rFonts w:ascii="Cambria" w:hAnsi="Cambria"/>
          <w:i/>
          <w:sz w:val="22"/>
          <w:szCs w:val="22"/>
        </w:rPr>
        <w:t>“</w:t>
      </w:r>
      <w:r w:rsidR="007C1B9C" w:rsidRPr="007C1B9C">
        <w:rPr>
          <w:rFonts w:ascii="Cambria" w:hAnsi="Cambria" w:cs="AppleSystemUIFont"/>
          <w:i/>
          <w:color w:val="353535"/>
          <w:sz w:val="22"/>
          <w:szCs w:val="22"/>
        </w:rPr>
        <w:t>Therefore God has mercy on whom He wants to have mercy, and He hardens whom He wants to harden.</w:t>
      </w:r>
      <w:r w:rsidR="007C1B9C">
        <w:rPr>
          <w:rFonts w:ascii="Cambria" w:hAnsi="Cambria" w:cs="AppleSystemUIFont"/>
          <w:i/>
          <w:color w:val="353535"/>
          <w:sz w:val="22"/>
          <w:szCs w:val="22"/>
        </w:rPr>
        <w:t xml:space="preserve">” </w:t>
      </w:r>
      <w:r w:rsidR="00CD4445">
        <w:rPr>
          <w:rFonts w:ascii="Cambria" w:hAnsi="Cambria" w:cs="AppleSystemUIFont"/>
          <w:color w:val="353535"/>
          <w:sz w:val="22"/>
          <w:szCs w:val="22"/>
        </w:rPr>
        <w:t>Like the randomness of the Universe, God’s plan is really no plan.</w:t>
      </w:r>
    </w:p>
    <w:p w14:paraId="7FD9B4D7" w14:textId="77777777" w:rsidR="001425F4" w:rsidRDefault="001425F4" w:rsidP="001425F4">
      <w:pPr>
        <w:jc w:val="both"/>
        <w:rPr>
          <w:sz w:val="22"/>
        </w:rPr>
      </w:pPr>
    </w:p>
    <w:p w14:paraId="5DFB8A53" w14:textId="1989CBF8" w:rsidR="001425F4" w:rsidRPr="001425F4" w:rsidRDefault="001425F4" w:rsidP="001425F4">
      <w:pPr>
        <w:jc w:val="both"/>
        <w:rPr>
          <w:b/>
          <w:sz w:val="22"/>
        </w:rPr>
      </w:pPr>
      <w:r w:rsidRPr="001425F4">
        <w:rPr>
          <w:b/>
          <w:sz w:val="22"/>
        </w:rPr>
        <w:t>The Fairness Matrix</w:t>
      </w:r>
    </w:p>
    <w:p w14:paraId="3699FABE" w14:textId="514A8728" w:rsidR="00A24DA1" w:rsidRDefault="00A24DA1" w:rsidP="005F335E">
      <w:pPr>
        <w:jc w:val="both"/>
        <w:rPr>
          <w:rFonts w:cs="AppleSystemUIFont"/>
          <w:sz w:val="22"/>
        </w:rPr>
      </w:pPr>
    </w:p>
    <w:p w14:paraId="38297C41" w14:textId="764F0CF4" w:rsidR="00B85E19" w:rsidRPr="00AF2F75" w:rsidRDefault="001425F4" w:rsidP="005F335E">
      <w:pPr>
        <w:jc w:val="both"/>
        <w:rPr>
          <w:rFonts w:cs="AppleSystemUIFont"/>
          <w:sz w:val="22"/>
        </w:rPr>
      </w:pPr>
      <w:r>
        <w:rPr>
          <w:rFonts w:cs="AppleSystemUIFont"/>
          <w:sz w:val="22"/>
        </w:rPr>
        <w:t>That said</w:t>
      </w:r>
      <w:proofErr w:type="gramStart"/>
      <w:r>
        <w:rPr>
          <w:rFonts w:cs="AppleSystemUIFont"/>
          <w:sz w:val="22"/>
        </w:rPr>
        <w:t>,</w:t>
      </w:r>
      <w:proofErr w:type="gramEnd"/>
      <w:r>
        <w:rPr>
          <w:rFonts w:cs="AppleSystemUIFont"/>
          <w:sz w:val="22"/>
        </w:rPr>
        <w:t xml:space="preserve"> </w:t>
      </w:r>
      <w:r w:rsidR="00A30EFC">
        <w:rPr>
          <w:rFonts w:cs="AppleSystemUIFont"/>
          <w:sz w:val="22"/>
        </w:rPr>
        <w:t>Paul tries his best to take a f</w:t>
      </w:r>
      <w:r w:rsidR="0006151B">
        <w:rPr>
          <w:rFonts w:cs="AppleSystemUIFont"/>
          <w:sz w:val="22"/>
        </w:rPr>
        <w:t xml:space="preserve">air stand in human terms. </w:t>
      </w:r>
      <w:r w:rsidR="005E18A5">
        <w:rPr>
          <w:rFonts w:cs="AppleSystemUIFont"/>
          <w:sz w:val="22"/>
        </w:rPr>
        <w:t xml:space="preserve">Like a parent wanting to be equal to both offspring, Paul </w:t>
      </w:r>
      <w:r w:rsidR="00A8642D">
        <w:rPr>
          <w:rFonts w:cs="AppleSystemUIFont"/>
          <w:sz w:val="22"/>
        </w:rPr>
        <w:t xml:space="preserve">tries to makes a case for both. </w:t>
      </w:r>
      <w:r w:rsidR="0006151B">
        <w:rPr>
          <w:rFonts w:cs="AppleSystemUIFont"/>
          <w:sz w:val="22"/>
        </w:rPr>
        <w:t xml:space="preserve">The way he executes his Gentile mission, </w:t>
      </w:r>
      <w:r w:rsidR="00A30EFC">
        <w:rPr>
          <w:rFonts w:cs="AppleSystemUIFont"/>
          <w:sz w:val="22"/>
        </w:rPr>
        <w:t xml:space="preserve">having argued the circumcision argument (Gal. 5:2, Rom. 2-25:29), is </w:t>
      </w:r>
      <w:r w:rsidR="0006151B">
        <w:rPr>
          <w:rFonts w:cs="AppleSystemUIFont"/>
          <w:sz w:val="22"/>
        </w:rPr>
        <w:t xml:space="preserve">paradigm-breaking and can be seen as a model of inclusivism </w:t>
      </w:r>
      <w:bookmarkStart w:id="0" w:name="_GoBack"/>
      <w:bookmarkEnd w:id="0"/>
      <w:r w:rsidR="0006151B">
        <w:rPr>
          <w:rFonts w:cs="AppleSystemUIFont"/>
          <w:sz w:val="22"/>
        </w:rPr>
        <w:t xml:space="preserve">that may be employed in interfaith dialogue. </w:t>
      </w:r>
    </w:p>
    <w:p w14:paraId="6D1BB8F1" w14:textId="018DF882" w:rsidR="001F5DC0" w:rsidRDefault="001F5DC0" w:rsidP="005F335E">
      <w:pPr>
        <w:jc w:val="both"/>
        <w:rPr>
          <w:rFonts w:ascii="Cambria" w:hAnsi="Cambria"/>
          <w:sz w:val="22"/>
          <w:szCs w:val="22"/>
        </w:rPr>
      </w:pPr>
    </w:p>
    <w:p w14:paraId="5E32E7C4" w14:textId="1A843A8B" w:rsidR="00CD6EC2" w:rsidRDefault="00CE0C33" w:rsidP="005F335E">
      <w:pPr>
        <w:jc w:val="both"/>
        <w:rPr>
          <w:rFonts w:ascii="Cambria" w:hAnsi="Cambria"/>
          <w:sz w:val="22"/>
          <w:szCs w:val="22"/>
        </w:rPr>
      </w:pPr>
      <w:r>
        <w:rPr>
          <w:rFonts w:ascii="Cambria" w:hAnsi="Cambria"/>
          <w:sz w:val="22"/>
          <w:szCs w:val="22"/>
        </w:rPr>
        <w:t xml:space="preserve">Throughout </w:t>
      </w:r>
      <w:r w:rsidRPr="00CE0C33">
        <w:rPr>
          <w:rFonts w:ascii="Cambria" w:hAnsi="Cambria"/>
          <w:i/>
          <w:sz w:val="22"/>
          <w:szCs w:val="22"/>
        </w:rPr>
        <w:t>Romans</w:t>
      </w:r>
      <w:r>
        <w:rPr>
          <w:rFonts w:ascii="Cambria" w:hAnsi="Cambria"/>
          <w:i/>
          <w:sz w:val="22"/>
          <w:szCs w:val="22"/>
        </w:rPr>
        <w:t xml:space="preserve">, </w:t>
      </w:r>
      <w:r>
        <w:rPr>
          <w:rFonts w:ascii="Cambria" w:hAnsi="Cambria"/>
          <w:sz w:val="22"/>
          <w:szCs w:val="22"/>
        </w:rPr>
        <w:t xml:space="preserve">Paul slowly builds up his case of inclusion, offering example and counter example from the Jewish and Gentile histories, maintaining a delicate balance. In the verses under consideration, </w:t>
      </w:r>
      <w:r w:rsidR="00FA006A">
        <w:rPr>
          <w:rFonts w:ascii="Cambria" w:hAnsi="Cambria"/>
          <w:sz w:val="22"/>
          <w:szCs w:val="22"/>
        </w:rPr>
        <w:t xml:space="preserve">Paul is seemingly at the end of his tether, but his </w:t>
      </w:r>
      <w:r w:rsidR="00A144F6">
        <w:rPr>
          <w:rFonts w:ascii="Cambria" w:hAnsi="Cambria"/>
          <w:sz w:val="22"/>
          <w:szCs w:val="22"/>
        </w:rPr>
        <w:t>reproach</w:t>
      </w:r>
      <w:r w:rsidR="00FA006A">
        <w:rPr>
          <w:rFonts w:ascii="Cambria" w:hAnsi="Cambria"/>
          <w:sz w:val="22"/>
          <w:szCs w:val="22"/>
        </w:rPr>
        <w:t xml:space="preserve"> of Jews is yet soft. </w:t>
      </w:r>
      <w:r w:rsidR="00A144F6">
        <w:rPr>
          <w:rFonts w:ascii="Cambria" w:hAnsi="Cambria"/>
          <w:sz w:val="22"/>
          <w:szCs w:val="22"/>
        </w:rPr>
        <w:t>In Rom. 11:28, when he says, “</w:t>
      </w:r>
      <w:r w:rsidR="00A144F6" w:rsidRPr="00A144F6">
        <w:rPr>
          <w:i/>
          <w:sz w:val="22"/>
        </w:rPr>
        <w:t xml:space="preserve">As regards the gospel they are enemies of God for your sake; but as regards election they are beloved, </w:t>
      </w:r>
      <w:r w:rsidR="00A144F6">
        <w:rPr>
          <w:i/>
          <w:sz w:val="22"/>
        </w:rPr>
        <w:t>for the sake of their ancestors…</w:t>
      </w:r>
      <w:proofErr w:type="gramStart"/>
      <w:r w:rsidR="00A144F6">
        <w:rPr>
          <w:i/>
          <w:sz w:val="22"/>
        </w:rPr>
        <w:t>”</w:t>
      </w:r>
      <w:r w:rsidR="00A144F6">
        <w:rPr>
          <w:sz w:val="22"/>
        </w:rPr>
        <w:t>,</w:t>
      </w:r>
      <w:proofErr w:type="gramEnd"/>
      <w:r w:rsidR="00A144F6">
        <w:rPr>
          <w:sz w:val="22"/>
        </w:rPr>
        <w:t xml:space="preserve"> he seems to be criticizing the Jews, but his implication resonates with </w:t>
      </w:r>
      <w:r w:rsidR="00A144F6">
        <w:rPr>
          <w:rFonts w:ascii="Cambria" w:hAnsi="Cambria"/>
          <w:sz w:val="22"/>
          <w:szCs w:val="22"/>
        </w:rPr>
        <w:t xml:space="preserve">the popular adage: “Hate the sin, not the sinner”. He reminds the Gentiles that the disobedience of Jews is some kind of a sacrifice (for your sake), and that it should never be forgotten that they are the descendants of the Chosen Ones. </w:t>
      </w:r>
    </w:p>
    <w:p w14:paraId="3A65AB96" w14:textId="77777777" w:rsidR="00C5285D" w:rsidRDefault="00C5285D" w:rsidP="005F335E">
      <w:pPr>
        <w:jc w:val="both"/>
        <w:rPr>
          <w:rFonts w:ascii="Cambria" w:hAnsi="Cambria"/>
          <w:sz w:val="22"/>
          <w:szCs w:val="22"/>
        </w:rPr>
      </w:pPr>
    </w:p>
    <w:p w14:paraId="7E9CBCC0" w14:textId="77777777" w:rsidR="00627367" w:rsidRDefault="00C5285D" w:rsidP="00F1298D">
      <w:pPr>
        <w:widowControl w:val="0"/>
        <w:autoSpaceDE w:val="0"/>
        <w:autoSpaceDN w:val="0"/>
        <w:adjustRightInd w:val="0"/>
        <w:jc w:val="both"/>
        <w:rPr>
          <w:sz w:val="22"/>
        </w:rPr>
      </w:pPr>
      <w:r>
        <w:rPr>
          <w:rFonts w:ascii="Cambria" w:hAnsi="Cambria"/>
          <w:sz w:val="22"/>
          <w:szCs w:val="22"/>
        </w:rPr>
        <w:t>By Paul’s own attestation in other places, faith and faith alone is the criterion of redemption</w:t>
      </w:r>
      <w:r w:rsidR="00E86684">
        <w:rPr>
          <w:rFonts w:ascii="Cambria" w:hAnsi="Cambria"/>
          <w:sz w:val="22"/>
          <w:szCs w:val="22"/>
        </w:rPr>
        <w:t xml:space="preserve"> (e.g. Rom. 4:24). However, he invokes the law of primacy here to offer legitimacy to the Jews. He asks the gentiles to </w:t>
      </w:r>
      <w:r w:rsidR="00E824F5">
        <w:rPr>
          <w:rFonts w:ascii="Cambria" w:hAnsi="Cambria"/>
          <w:sz w:val="22"/>
          <w:szCs w:val="22"/>
        </w:rPr>
        <w:t xml:space="preserve">tolerate and even respect the Jews for their forefathers were God’s chosen people and </w:t>
      </w:r>
      <w:r w:rsidR="00E824F5" w:rsidRPr="00E824F5">
        <w:rPr>
          <w:i/>
          <w:sz w:val="22"/>
        </w:rPr>
        <w:t>“the gifts and the</w:t>
      </w:r>
      <w:r w:rsidR="00E824F5">
        <w:rPr>
          <w:i/>
          <w:sz w:val="22"/>
        </w:rPr>
        <w:t xml:space="preserve"> calling of God are irrevocable” </w:t>
      </w:r>
      <w:r w:rsidR="00E824F5">
        <w:rPr>
          <w:sz w:val="22"/>
        </w:rPr>
        <w:t xml:space="preserve">(Rom. 11:29). Irrespective of their current faithlessness and rejection of Christ – as a consequence of the hardening of Israel – they deserve to be treated well, he asserts. He reminds them that this Jewish mode of dissonance as it were, is part of a larger pattern, a cyclical divine plan that is unfolding; that the Jews are now behaving exactly as the gentiles had before, and that the </w:t>
      </w:r>
      <w:r w:rsidR="00977FB0">
        <w:rPr>
          <w:sz w:val="22"/>
        </w:rPr>
        <w:t>consequences that follow are</w:t>
      </w:r>
      <w:r w:rsidR="00E824F5">
        <w:rPr>
          <w:sz w:val="22"/>
        </w:rPr>
        <w:t xml:space="preserve"> similar. </w:t>
      </w:r>
    </w:p>
    <w:p w14:paraId="0D587358" w14:textId="77777777" w:rsidR="00627367" w:rsidRDefault="00627367" w:rsidP="00F1298D">
      <w:pPr>
        <w:widowControl w:val="0"/>
        <w:autoSpaceDE w:val="0"/>
        <w:autoSpaceDN w:val="0"/>
        <w:adjustRightInd w:val="0"/>
        <w:jc w:val="both"/>
        <w:rPr>
          <w:sz w:val="22"/>
        </w:rPr>
      </w:pPr>
    </w:p>
    <w:p w14:paraId="4744534B" w14:textId="5E01FD1F" w:rsidR="00003029" w:rsidRPr="00A345A5" w:rsidRDefault="00A345A5" w:rsidP="00F1298D">
      <w:pPr>
        <w:widowControl w:val="0"/>
        <w:autoSpaceDE w:val="0"/>
        <w:autoSpaceDN w:val="0"/>
        <w:adjustRightInd w:val="0"/>
        <w:jc w:val="both"/>
        <w:rPr>
          <w:rFonts w:ascii="AppleSystemUIFont" w:hAnsi="AppleSystemUIFont" w:cs="AppleSystemUIFont"/>
          <w:i/>
          <w:color w:val="353535"/>
          <w:sz w:val="22"/>
          <w:szCs w:val="22"/>
        </w:rPr>
      </w:pPr>
      <w:r w:rsidRPr="00A345A5">
        <w:rPr>
          <w:sz w:val="22"/>
          <w:szCs w:val="22"/>
        </w:rPr>
        <w:t xml:space="preserve">The hardening of Gentiles’ hearts and the Jews’ receptivity is referred to in </w:t>
      </w:r>
      <w:r w:rsidRPr="00627367">
        <w:rPr>
          <w:sz w:val="22"/>
          <w:szCs w:val="22"/>
        </w:rPr>
        <w:t>Matthew 13:15-16, when Christ says, “</w:t>
      </w:r>
      <w:r w:rsidRPr="00627367">
        <w:rPr>
          <w:rFonts w:ascii="AppleSystemUIFont" w:hAnsi="AppleSystemUIFont" w:cs="AppleSystemUIFont"/>
          <w:i/>
          <w:color w:val="353535"/>
          <w:sz w:val="22"/>
          <w:szCs w:val="22"/>
        </w:rPr>
        <w:t>For this people's</w:t>
      </w:r>
      <w:r w:rsidRPr="00A345A5">
        <w:rPr>
          <w:rFonts w:ascii="AppleSystemUIFont" w:hAnsi="AppleSystemUIFont" w:cs="AppleSystemUIFont"/>
          <w:i/>
          <w:color w:val="353535"/>
          <w:sz w:val="22"/>
          <w:szCs w:val="22"/>
        </w:rPr>
        <w:t xml:space="preserve"> heart has grown dull</w:t>
      </w:r>
      <w:proofErr w:type="gramStart"/>
      <w:r w:rsidRPr="00A345A5">
        <w:rPr>
          <w:rFonts w:ascii="AppleSystemUIFont" w:hAnsi="AppleSystemUIFont" w:cs="AppleSystemUIFont"/>
          <w:i/>
          <w:color w:val="353535"/>
          <w:sz w:val="22"/>
          <w:szCs w:val="22"/>
        </w:rPr>
        <w:t>, </w:t>
      </w:r>
      <w:proofErr w:type="gramEnd"/>
      <w:r w:rsidRPr="00A345A5">
        <w:rPr>
          <w:rFonts w:ascii="AppleSystemUIFont" w:hAnsi="AppleSystemUIFont" w:cs="AppleSystemUIFont"/>
          <w:i/>
          <w:color w:val="353535"/>
          <w:sz w:val="22"/>
          <w:szCs w:val="22"/>
        </w:rPr>
        <w:t>and their ears are hard of hearing, and they have shut their eyes; so that they might not look with their eyes, and listen with their ears, and understand with their heart and turn — and I would heal them.' But blessed are your eyes, for they see, and your ears, for they hear.”</w:t>
      </w:r>
    </w:p>
    <w:p w14:paraId="58D62749" w14:textId="77777777" w:rsidR="00003029" w:rsidRDefault="00003029" w:rsidP="00F1298D">
      <w:pPr>
        <w:jc w:val="both"/>
        <w:rPr>
          <w:sz w:val="22"/>
        </w:rPr>
      </w:pPr>
    </w:p>
    <w:p w14:paraId="203B55CE" w14:textId="5062C199" w:rsidR="00E824F5" w:rsidRPr="00E824F5" w:rsidRDefault="00A345A5" w:rsidP="00F1298D">
      <w:pPr>
        <w:jc w:val="both"/>
        <w:rPr>
          <w:sz w:val="22"/>
        </w:rPr>
      </w:pPr>
      <w:r>
        <w:rPr>
          <w:sz w:val="22"/>
        </w:rPr>
        <w:t xml:space="preserve">Now that the tables are turned, Paul says, the most important thing </w:t>
      </w:r>
      <w:r w:rsidR="00E824F5">
        <w:rPr>
          <w:sz w:val="22"/>
        </w:rPr>
        <w:t xml:space="preserve">is to have no malice, for it is all part of God’s plan for universal redemption. He says, </w:t>
      </w:r>
      <w:r w:rsidR="00E824F5" w:rsidRPr="00E824F5">
        <w:rPr>
          <w:i/>
        </w:rPr>
        <w:t>“</w:t>
      </w:r>
      <w:r w:rsidR="00E824F5" w:rsidRPr="00E824F5">
        <w:rPr>
          <w:i/>
          <w:sz w:val="22"/>
        </w:rPr>
        <w:t xml:space="preserve">Just as you were once disobedient to God but have now received mercy because of their disobedience, so they have now been disobedient in order that, by the mercy shown to you, </w:t>
      </w:r>
      <w:r w:rsidR="00E824F5">
        <w:rPr>
          <w:i/>
          <w:sz w:val="22"/>
        </w:rPr>
        <w:t xml:space="preserve">they too may now receive mercy.” </w:t>
      </w:r>
      <w:r w:rsidR="00E824F5">
        <w:rPr>
          <w:sz w:val="22"/>
        </w:rPr>
        <w:t xml:space="preserve">(Rom. 11: 30-31) </w:t>
      </w:r>
    </w:p>
    <w:p w14:paraId="69746D2F" w14:textId="46B66BD4" w:rsidR="00E86684" w:rsidRDefault="00E824F5" w:rsidP="00F1298D">
      <w:pPr>
        <w:jc w:val="both"/>
        <w:rPr>
          <w:i/>
        </w:rPr>
      </w:pPr>
      <w:r w:rsidRPr="00E824F5">
        <w:rPr>
          <w:i/>
        </w:rPr>
        <w:t xml:space="preserve"> </w:t>
      </w:r>
    </w:p>
    <w:p w14:paraId="2DF3B113" w14:textId="1CFBF098" w:rsidR="00850ECE" w:rsidRDefault="00137C1E" w:rsidP="00F1298D">
      <w:pPr>
        <w:tabs>
          <w:tab w:val="left" w:pos="6943"/>
        </w:tabs>
        <w:jc w:val="both"/>
        <w:rPr>
          <w:rFonts w:cs="AppleSystemUIFont"/>
          <w:b/>
          <w:sz w:val="22"/>
          <w:szCs w:val="22"/>
        </w:rPr>
      </w:pPr>
      <w:r>
        <w:rPr>
          <w:rFonts w:cs="AppleSystemUIFont"/>
          <w:b/>
          <w:sz w:val="22"/>
          <w:szCs w:val="22"/>
        </w:rPr>
        <w:t>Extending the olive branch</w:t>
      </w:r>
    </w:p>
    <w:p w14:paraId="2243FF04" w14:textId="77777777" w:rsidR="006079E0" w:rsidRDefault="006079E0" w:rsidP="00F1298D">
      <w:pPr>
        <w:tabs>
          <w:tab w:val="left" w:pos="6943"/>
        </w:tabs>
        <w:jc w:val="both"/>
        <w:rPr>
          <w:rFonts w:cs="AppleSystemUIFont"/>
          <w:b/>
          <w:sz w:val="22"/>
          <w:szCs w:val="22"/>
        </w:rPr>
      </w:pPr>
    </w:p>
    <w:p w14:paraId="259B0091" w14:textId="7A19AB79" w:rsidR="006079E0" w:rsidRDefault="00FC2E95" w:rsidP="00F1298D">
      <w:pPr>
        <w:tabs>
          <w:tab w:val="left" w:pos="6943"/>
        </w:tabs>
        <w:jc w:val="both"/>
        <w:rPr>
          <w:rFonts w:cs="AppleSystemUIFont"/>
          <w:sz w:val="22"/>
          <w:szCs w:val="22"/>
        </w:rPr>
      </w:pPr>
      <w:r>
        <w:rPr>
          <w:rFonts w:cs="AppleSystemUIFont"/>
          <w:sz w:val="22"/>
          <w:szCs w:val="22"/>
        </w:rPr>
        <w:t xml:space="preserve">It has </w:t>
      </w:r>
      <w:r w:rsidR="0039618F">
        <w:rPr>
          <w:rFonts w:cs="AppleSystemUIFont"/>
          <w:sz w:val="22"/>
          <w:szCs w:val="22"/>
        </w:rPr>
        <w:t>been argued often that the fertile ground upon which Roman Chr</w:t>
      </w:r>
      <w:r w:rsidR="00294685">
        <w:rPr>
          <w:rFonts w:cs="AppleSystemUIFont"/>
          <w:sz w:val="22"/>
          <w:szCs w:val="22"/>
        </w:rPr>
        <w:t xml:space="preserve">istianity bloomed had plenty of Jewish occupation at the time </w:t>
      </w:r>
      <w:r w:rsidR="00DC15AC">
        <w:rPr>
          <w:rFonts w:cs="AppleSystemUIFont"/>
          <w:sz w:val="22"/>
          <w:szCs w:val="22"/>
        </w:rPr>
        <w:t xml:space="preserve">of Paul’s apostolic activities, and that his intended audiences were </w:t>
      </w:r>
      <w:r w:rsidR="00294685">
        <w:rPr>
          <w:rFonts w:cs="AppleSystemUIFont"/>
          <w:sz w:val="22"/>
          <w:szCs w:val="22"/>
        </w:rPr>
        <w:t>syna</w:t>
      </w:r>
      <w:r w:rsidR="00052027">
        <w:rPr>
          <w:rFonts w:cs="AppleSystemUIFont"/>
          <w:sz w:val="22"/>
          <w:szCs w:val="22"/>
        </w:rPr>
        <w:t>gogue</w:t>
      </w:r>
      <w:r w:rsidR="00DC15AC">
        <w:rPr>
          <w:rFonts w:cs="AppleSystemUIFont"/>
          <w:sz w:val="22"/>
          <w:szCs w:val="22"/>
        </w:rPr>
        <w:t>s</w:t>
      </w:r>
      <w:r w:rsidR="00052027">
        <w:rPr>
          <w:rFonts w:cs="AppleSystemUIFont"/>
          <w:sz w:val="22"/>
          <w:szCs w:val="22"/>
        </w:rPr>
        <w:t xml:space="preserve"> with both communities participating</w:t>
      </w:r>
      <w:sdt>
        <w:sdtPr>
          <w:rPr>
            <w:rFonts w:cs="AppleSystemUIFont"/>
            <w:sz w:val="22"/>
            <w:szCs w:val="22"/>
          </w:rPr>
          <w:id w:val="-998568844"/>
          <w:citation/>
        </w:sdtPr>
        <w:sdtEndPr/>
        <w:sdtContent>
          <w:r w:rsidR="00052027">
            <w:rPr>
              <w:rFonts w:cs="AppleSystemUIFont"/>
              <w:sz w:val="22"/>
              <w:szCs w:val="22"/>
            </w:rPr>
            <w:fldChar w:fldCharType="begin"/>
          </w:r>
          <w:r w:rsidR="00052027">
            <w:rPr>
              <w:rFonts w:cs="AppleSystemUIFont"/>
              <w:sz w:val="22"/>
              <w:szCs w:val="22"/>
            </w:rPr>
            <w:instrText xml:space="preserve"> CITATION Nan99 \l 1033 </w:instrText>
          </w:r>
          <w:r w:rsidR="00052027">
            <w:rPr>
              <w:rFonts w:cs="AppleSystemUIFont"/>
              <w:sz w:val="22"/>
              <w:szCs w:val="22"/>
            </w:rPr>
            <w:fldChar w:fldCharType="separate"/>
          </w:r>
          <w:r w:rsidR="00052027">
            <w:rPr>
              <w:rFonts w:cs="AppleSystemUIFont"/>
              <w:noProof/>
              <w:sz w:val="22"/>
              <w:szCs w:val="22"/>
            </w:rPr>
            <w:t xml:space="preserve"> </w:t>
          </w:r>
          <w:r w:rsidR="00052027" w:rsidRPr="00052027">
            <w:rPr>
              <w:rFonts w:cs="AppleSystemUIFont"/>
              <w:noProof/>
              <w:sz w:val="22"/>
              <w:szCs w:val="22"/>
            </w:rPr>
            <w:t>(Nanos)</w:t>
          </w:r>
          <w:r w:rsidR="00052027">
            <w:rPr>
              <w:rFonts w:cs="AppleSystemUIFont"/>
              <w:sz w:val="22"/>
              <w:szCs w:val="22"/>
            </w:rPr>
            <w:fldChar w:fldCharType="end"/>
          </w:r>
        </w:sdtContent>
      </w:sdt>
      <w:r w:rsidR="00052027">
        <w:rPr>
          <w:rFonts w:cs="AppleSystemUIFont"/>
          <w:sz w:val="22"/>
          <w:szCs w:val="22"/>
        </w:rPr>
        <w:t xml:space="preserve">. </w:t>
      </w:r>
      <w:r w:rsidR="00CD49AE">
        <w:rPr>
          <w:rFonts w:cs="AppleSystemUIFont"/>
          <w:sz w:val="22"/>
          <w:szCs w:val="22"/>
        </w:rPr>
        <w:t>Although</w:t>
      </w:r>
      <w:r w:rsidR="004911AC">
        <w:rPr>
          <w:rFonts w:cs="AppleSystemUIFont"/>
          <w:sz w:val="22"/>
          <w:szCs w:val="22"/>
        </w:rPr>
        <w:t xml:space="preserve"> some scholars contend that Jewish Christianit</w:t>
      </w:r>
      <w:r w:rsidR="009852E0">
        <w:rPr>
          <w:rFonts w:cs="AppleSystemUIFont"/>
          <w:sz w:val="22"/>
          <w:szCs w:val="22"/>
        </w:rPr>
        <w:t xml:space="preserve">y or Christian Judaism are but academic inventions </w:t>
      </w:r>
      <w:sdt>
        <w:sdtPr>
          <w:rPr>
            <w:rFonts w:cs="AppleSystemUIFont"/>
            <w:sz w:val="22"/>
            <w:szCs w:val="22"/>
          </w:rPr>
          <w:id w:val="-87312545"/>
          <w:citation/>
        </w:sdtPr>
        <w:sdtEndPr/>
        <w:sdtContent>
          <w:r w:rsidR="009852E0">
            <w:rPr>
              <w:rFonts w:cs="AppleSystemUIFont"/>
              <w:sz w:val="22"/>
              <w:szCs w:val="22"/>
            </w:rPr>
            <w:fldChar w:fldCharType="begin"/>
          </w:r>
          <w:r w:rsidR="009852E0">
            <w:rPr>
              <w:rFonts w:cs="AppleSystemUIFont"/>
              <w:sz w:val="22"/>
              <w:szCs w:val="22"/>
            </w:rPr>
            <w:instrText xml:space="preserve"> CITATION JMa76 \l 1033 </w:instrText>
          </w:r>
          <w:r w:rsidR="009852E0">
            <w:rPr>
              <w:rFonts w:cs="AppleSystemUIFont"/>
              <w:sz w:val="22"/>
              <w:szCs w:val="22"/>
            </w:rPr>
            <w:fldChar w:fldCharType="separate"/>
          </w:r>
          <w:r w:rsidR="009852E0" w:rsidRPr="009852E0">
            <w:rPr>
              <w:rFonts w:cs="AppleSystemUIFont"/>
              <w:noProof/>
              <w:sz w:val="22"/>
              <w:szCs w:val="22"/>
            </w:rPr>
            <w:t>(Bruce)</w:t>
          </w:r>
          <w:r w:rsidR="009852E0">
            <w:rPr>
              <w:rFonts w:cs="AppleSystemUIFont"/>
              <w:sz w:val="22"/>
              <w:szCs w:val="22"/>
            </w:rPr>
            <w:fldChar w:fldCharType="end"/>
          </w:r>
        </w:sdtContent>
      </w:sdt>
      <w:r w:rsidR="009852E0">
        <w:rPr>
          <w:rFonts w:cs="AppleSystemUIFont"/>
          <w:sz w:val="22"/>
          <w:szCs w:val="22"/>
        </w:rPr>
        <w:t>, one can be sure that there indeed existed a period of transition when the two communities shared muc</w:t>
      </w:r>
      <w:r w:rsidR="00885066">
        <w:rPr>
          <w:rFonts w:cs="AppleSystemUIFont"/>
          <w:sz w:val="22"/>
          <w:szCs w:val="22"/>
        </w:rPr>
        <w:t xml:space="preserve">h common ground, even if definitive </w:t>
      </w:r>
      <w:r w:rsidR="009852E0">
        <w:rPr>
          <w:rFonts w:cs="AppleSystemUIFont"/>
          <w:sz w:val="22"/>
          <w:szCs w:val="22"/>
        </w:rPr>
        <w:t xml:space="preserve">middling cults did not exist. </w:t>
      </w:r>
      <w:r w:rsidR="00885066">
        <w:rPr>
          <w:rFonts w:cs="AppleSystemUIFont"/>
          <w:sz w:val="22"/>
          <w:szCs w:val="22"/>
        </w:rPr>
        <w:t xml:space="preserve">As the Christians grew in strength, their hostility towards the Jews grew too. The First Council of Nicaea </w:t>
      </w:r>
      <w:r w:rsidR="00022E92">
        <w:rPr>
          <w:rFonts w:cs="AppleSystemUIFont"/>
          <w:sz w:val="22"/>
          <w:szCs w:val="22"/>
        </w:rPr>
        <w:t xml:space="preserve">(325 CE), </w:t>
      </w:r>
      <w:r w:rsidR="00885066">
        <w:rPr>
          <w:rFonts w:cs="AppleSystemUIFont"/>
          <w:sz w:val="22"/>
          <w:szCs w:val="22"/>
        </w:rPr>
        <w:t xml:space="preserve">where the two religions would finally and officially split had yet to happen, but </w:t>
      </w:r>
      <w:r w:rsidR="00022E92">
        <w:rPr>
          <w:rFonts w:cs="AppleSystemUIFont"/>
          <w:sz w:val="22"/>
          <w:szCs w:val="22"/>
        </w:rPr>
        <w:t xml:space="preserve">anti-Jewish sentiment must have been in evidence even during Paul’s time. His appeal to the Romans to be kind to their Jewish counterparts, especially those who believed in Christ, can be seen as early attempts to nip anti-Semitism in the bud. </w:t>
      </w:r>
      <w:r w:rsidR="00E848D3">
        <w:rPr>
          <w:rFonts w:cs="AppleSystemUIFont"/>
          <w:sz w:val="22"/>
          <w:szCs w:val="22"/>
        </w:rPr>
        <w:t xml:space="preserve">One could even as far as to say that Paul proposed not only tolerance and respect, but also interdependence. </w:t>
      </w:r>
    </w:p>
    <w:p w14:paraId="6CDA9D79" w14:textId="77777777" w:rsidR="00887D94" w:rsidRDefault="00887D94" w:rsidP="00F1298D">
      <w:pPr>
        <w:tabs>
          <w:tab w:val="left" w:pos="6943"/>
        </w:tabs>
        <w:jc w:val="both"/>
        <w:rPr>
          <w:rFonts w:cs="AppleSystemUIFont"/>
          <w:sz w:val="22"/>
          <w:szCs w:val="22"/>
        </w:rPr>
      </w:pPr>
    </w:p>
    <w:p w14:paraId="3072FCDE" w14:textId="3AF4FFAC" w:rsidR="00275C4C" w:rsidRPr="009578C4" w:rsidRDefault="00BA0C91" w:rsidP="00F1298D">
      <w:pPr>
        <w:widowControl w:val="0"/>
        <w:autoSpaceDE w:val="0"/>
        <w:autoSpaceDN w:val="0"/>
        <w:adjustRightInd w:val="0"/>
        <w:jc w:val="both"/>
        <w:rPr>
          <w:rFonts w:ascii="Cambria" w:hAnsi="Cambria" w:cs="AppleSystemUIFont"/>
          <w:color w:val="353535"/>
          <w:sz w:val="22"/>
          <w:szCs w:val="22"/>
        </w:rPr>
      </w:pPr>
      <w:r>
        <w:rPr>
          <w:rFonts w:cs="AppleSystemUIFont"/>
          <w:sz w:val="22"/>
          <w:szCs w:val="22"/>
        </w:rPr>
        <w:t>Just before he writes about the Hardening of Israel,</w:t>
      </w:r>
      <w:r w:rsidR="00E520B4">
        <w:rPr>
          <w:rFonts w:cs="AppleSystemUIFont"/>
          <w:sz w:val="22"/>
          <w:szCs w:val="22"/>
        </w:rPr>
        <w:t xml:space="preserve"> Paul uses</w:t>
      </w:r>
      <w:r w:rsidR="00887D94">
        <w:rPr>
          <w:rFonts w:cs="AppleSystemUIFont"/>
          <w:sz w:val="22"/>
          <w:szCs w:val="22"/>
        </w:rPr>
        <w:t xml:space="preserve"> the metaphor of the olive branch</w:t>
      </w:r>
      <w:r w:rsidR="00E520B4">
        <w:rPr>
          <w:rFonts w:cs="AppleSystemUIFont"/>
          <w:sz w:val="22"/>
          <w:szCs w:val="22"/>
        </w:rPr>
        <w:t xml:space="preserve"> for evangelism</w:t>
      </w:r>
      <w:r w:rsidR="00887D94">
        <w:rPr>
          <w:rFonts w:cs="AppleSystemUIFont"/>
          <w:sz w:val="22"/>
          <w:szCs w:val="22"/>
        </w:rPr>
        <w:t xml:space="preserve">, when he likens the gentiles to healthy grafts who must take root abroad and plant the message of Christ far and wide. </w:t>
      </w:r>
      <w:r>
        <w:rPr>
          <w:rFonts w:cs="AppleSystemUIFont"/>
          <w:sz w:val="22"/>
          <w:szCs w:val="22"/>
        </w:rPr>
        <w:t>However, there is a warning again for the gentiles against the sin of pride.</w:t>
      </w:r>
      <w:r w:rsidR="00275C4C">
        <w:rPr>
          <w:rFonts w:cs="AppleSystemUIFont"/>
          <w:sz w:val="22"/>
          <w:szCs w:val="22"/>
        </w:rPr>
        <w:t xml:space="preserve"> He says, </w:t>
      </w:r>
      <w:r w:rsidR="00275C4C" w:rsidRPr="00275C4C">
        <w:rPr>
          <w:rFonts w:ascii="Cambria" w:hAnsi="Cambria" w:cs="AppleSystemUIFont"/>
          <w:i/>
          <w:sz w:val="22"/>
          <w:szCs w:val="22"/>
        </w:rPr>
        <w:t>“</w:t>
      </w:r>
      <w:r w:rsidR="00275C4C" w:rsidRPr="00275C4C">
        <w:rPr>
          <w:rFonts w:ascii="Cambria" w:hAnsi="Cambria" w:cs="AppleSystemUIFont"/>
          <w:i/>
          <w:color w:val="353535"/>
          <w:sz w:val="22"/>
          <w:szCs w:val="22"/>
        </w:rPr>
        <w:t xml:space="preserve">But if some of the branches were broken off, and you, a wild olive shoot, were grafted in their place to share the </w:t>
      </w:r>
      <w:r w:rsidR="00F1298D">
        <w:rPr>
          <w:rFonts w:ascii="Cambria" w:hAnsi="Cambria" w:cs="AppleSystemUIFont"/>
          <w:i/>
          <w:color w:val="353535"/>
          <w:sz w:val="22"/>
          <w:szCs w:val="22"/>
        </w:rPr>
        <w:t xml:space="preserve">rich root of the olive tree, </w:t>
      </w:r>
      <w:r w:rsidR="00275C4C" w:rsidRPr="00275C4C">
        <w:rPr>
          <w:rFonts w:ascii="Cambria" w:hAnsi="Cambria" w:cs="AppleSystemUIFont"/>
          <w:i/>
          <w:color w:val="353535"/>
          <w:sz w:val="22"/>
          <w:szCs w:val="22"/>
        </w:rPr>
        <w:t>do not boast over the branches. If you do boast, remember that it is not you that support the root, but the root that supports you.</w:t>
      </w:r>
      <w:r w:rsidR="00275C4C">
        <w:rPr>
          <w:rFonts w:ascii="Cambria" w:hAnsi="Cambria" w:cs="AppleSystemUIFont"/>
          <w:i/>
          <w:color w:val="353535"/>
          <w:sz w:val="22"/>
          <w:szCs w:val="22"/>
        </w:rPr>
        <w:t xml:space="preserve">” </w:t>
      </w:r>
      <w:r w:rsidR="00275C4C">
        <w:rPr>
          <w:rFonts w:ascii="Cambria" w:hAnsi="Cambria" w:cs="AppleSystemUIFont"/>
          <w:color w:val="353535"/>
          <w:sz w:val="22"/>
          <w:szCs w:val="22"/>
        </w:rPr>
        <w:t>(Rom. 11: 17-18)</w:t>
      </w:r>
      <w:r w:rsidR="00275C4C" w:rsidRPr="00275C4C">
        <w:rPr>
          <w:rFonts w:ascii="Cambria" w:hAnsi="Cambria" w:cs="AppleSystemUIFont"/>
          <w:i/>
          <w:color w:val="353535"/>
          <w:sz w:val="22"/>
          <w:szCs w:val="22"/>
        </w:rPr>
        <w:t xml:space="preserve"> </w:t>
      </w:r>
      <w:r w:rsidR="009578C4">
        <w:rPr>
          <w:rFonts w:ascii="Cambria" w:hAnsi="Cambria" w:cs="AppleSystemUIFont"/>
          <w:color w:val="353535"/>
          <w:sz w:val="22"/>
          <w:szCs w:val="22"/>
        </w:rPr>
        <w:t xml:space="preserve">Paul invokes the principle of primacy again here, but in a slightly different form. He legitimizes the Jews and commands respect on their behalf for they form the substratum upon which Christianity stands; indeed, if Judaism were to crumble, the tower of Christianity would come tumbling down too. </w:t>
      </w:r>
    </w:p>
    <w:p w14:paraId="2EAD0965" w14:textId="77777777" w:rsidR="00F1298D" w:rsidRDefault="00F1298D" w:rsidP="00F1298D">
      <w:pPr>
        <w:widowControl w:val="0"/>
        <w:autoSpaceDE w:val="0"/>
        <w:autoSpaceDN w:val="0"/>
        <w:adjustRightInd w:val="0"/>
        <w:jc w:val="both"/>
        <w:rPr>
          <w:rFonts w:ascii="Cambria" w:hAnsi="Cambria" w:cs="AppleSystemUIFont"/>
          <w:i/>
          <w:color w:val="353535"/>
          <w:sz w:val="22"/>
          <w:szCs w:val="22"/>
        </w:rPr>
      </w:pPr>
    </w:p>
    <w:p w14:paraId="3F4E3F22" w14:textId="4654EB2E" w:rsidR="00F1298D" w:rsidRPr="00F1298D" w:rsidRDefault="009578C4" w:rsidP="00F1298D">
      <w:pPr>
        <w:widowControl w:val="0"/>
        <w:autoSpaceDE w:val="0"/>
        <w:autoSpaceDN w:val="0"/>
        <w:adjustRightInd w:val="0"/>
        <w:jc w:val="both"/>
        <w:rPr>
          <w:rFonts w:ascii="Cambria" w:hAnsi="Cambria" w:cs="AppleSystemUIFont"/>
          <w:color w:val="353535"/>
          <w:sz w:val="22"/>
          <w:szCs w:val="22"/>
        </w:rPr>
      </w:pPr>
      <w:r>
        <w:rPr>
          <w:rFonts w:ascii="Cambria" w:hAnsi="Cambria" w:cs="AppleSystemUIFont"/>
          <w:color w:val="353535"/>
          <w:sz w:val="22"/>
          <w:szCs w:val="22"/>
        </w:rPr>
        <w:t xml:space="preserve">Long before the theological construct of inclusivism </w:t>
      </w:r>
      <w:r w:rsidR="00EE46DA">
        <w:rPr>
          <w:rFonts w:ascii="Cambria" w:hAnsi="Cambria" w:cs="AppleSystemUIFont"/>
          <w:color w:val="353535"/>
          <w:sz w:val="22"/>
          <w:szCs w:val="22"/>
        </w:rPr>
        <w:t>is invented, Paul creates a possibility for it. Speaking to and for the Gentiles in Romans 11: 25-36, he extends the allegorical olive branch</w:t>
      </w:r>
      <w:r w:rsidR="001A6991">
        <w:rPr>
          <w:rFonts w:ascii="Cambria" w:hAnsi="Cambria" w:cs="AppleSystemUIFont"/>
          <w:color w:val="353535"/>
          <w:sz w:val="22"/>
          <w:szCs w:val="22"/>
        </w:rPr>
        <w:t xml:space="preserve"> </w:t>
      </w:r>
      <w:r w:rsidR="008C45E4">
        <w:rPr>
          <w:rFonts w:ascii="Cambria" w:hAnsi="Cambria" w:cs="AppleSystemUIFont"/>
          <w:color w:val="353535"/>
          <w:sz w:val="22"/>
          <w:szCs w:val="22"/>
        </w:rPr>
        <w:t xml:space="preserve">– </w:t>
      </w:r>
      <w:r w:rsidR="001A6991">
        <w:rPr>
          <w:rFonts w:ascii="Cambria" w:hAnsi="Cambria" w:cs="AppleSystemUIFont"/>
          <w:color w:val="353535"/>
          <w:sz w:val="22"/>
          <w:szCs w:val="22"/>
        </w:rPr>
        <w:t xml:space="preserve">a model </w:t>
      </w:r>
      <w:r w:rsidR="008C45E4">
        <w:rPr>
          <w:rFonts w:ascii="Cambria" w:hAnsi="Cambria" w:cs="AppleSystemUIFont"/>
          <w:color w:val="353535"/>
          <w:sz w:val="22"/>
          <w:szCs w:val="22"/>
        </w:rPr>
        <w:t>that the sparring Christian and Jewish communities may use to exist peacefully</w:t>
      </w:r>
      <w:r w:rsidR="00462F64">
        <w:rPr>
          <w:rFonts w:ascii="Cambria" w:hAnsi="Cambria" w:cs="AppleSystemUIFont"/>
          <w:color w:val="353535"/>
          <w:sz w:val="22"/>
          <w:szCs w:val="22"/>
        </w:rPr>
        <w:t xml:space="preserve"> then and in the future</w:t>
      </w:r>
      <w:r w:rsidR="00EE46DA">
        <w:rPr>
          <w:rFonts w:ascii="Cambria" w:hAnsi="Cambria" w:cs="AppleSystemUIFont"/>
          <w:color w:val="353535"/>
          <w:sz w:val="22"/>
          <w:szCs w:val="22"/>
        </w:rPr>
        <w:t xml:space="preserve">. </w:t>
      </w:r>
      <w:r w:rsidR="00EA70BA">
        <w:rPr>
          <w:rFonts w:ascii="Cambria" w:hAnsi="Cambria" w:cs="AppleSystemUIFont"/>
          <w:color w:val="353535"/>
          <w:sz w:val="22"/>
          <w:szCs w:val="22"/>
        </w:rPr>
        <w:t>He asserts that not only is the fate of Israel temporary, but also that it is a disguise i</w:t>
      </w:r>
      <w:r w:rsidR="003E1C01">
        <w:rPr>
          <w:rFonts w:ascii="Cambria" w:hAnsi="Cambria" w:cs="AppleSystemUIFont"/>
          <w:color w:val="353535"/>
          <w:sz w:val="22"/>
          <w:szCs w:val="22"/>
        </w:rPr>
        <w:t xml:space="preserve">n blessing for the Gentiles; that the partial hardening of the heart of Jews was the pathway that would push the Gentiles to take the message of Christ onward and forward. And when all gentiles of the world came into faith, the veil would lift from Israel’s eyes and everyone would finally be absolved. </w:t>
      </w:r>
    </w:p>
    <w:p w14:paraId="1327101B" w14:textId="476D6254" w:rsidR="00887D94" w:rsidRPr="00275C4C" w:rsidRDefault="00887D94" w:rsidP="00F1298D">
      <w:pPr>
        <w:tabs>
          <w:tab w:val="left" w:pos="6943"/>
        </w:tabs>
        <w:jc w:val="both"/>
        <w:rPr>
          <w:rFonts w:ascii="Cambria" w:hAnsi="Cambria" w:cs="AppleSystemUIFont"/>
          <w:i/>
          <w:sz w:val="22"/>
          <w:szCs w:val="22"/>
        </w:rPr>
      </w:pPr>
    </w:p>
    <w:p w14:paraId="7DB33726" w14:textId="0131CADF" w:rsidR="005057D3" w:rsidRDefault="00812362" w:rsidP="00F1298D">
      <w:pPr>
        <w:tabs>
          <w:tab w:val="left" w:pos="6943"/>
        </w:tabs>
        <w:jc w:val="both"/>
        <w:rPr>
          <w:rFonts w:cs="AppleSystemUIFont"/>
          <w:sz w:val="22"/>
        </w:rPr>
      </w:pPr>
      <w:r>
        <w:rPr>
          <w:rFonts w:ascii="Cambria" w:hAnsi="Cambria" w:cs="AppleSystemUIFont"/>
          <w:sz w:val="22"/>
          <w:szCs w:val="22"/>
        </w:rPr>
        <w:t xml:space="preserve">Centuries later, </w:t>
      </w:r>
      <w:r>
        <w:rPr>
          <w:rFonts w:cs="AppleSystemUIFont"/>
          <w:sz w:val="22"/>
        </w:rPr>
        <w:t>the Vatican would turn to Paul’s letter to the Romans to use as its framework to define the Church’s relationships with other religions, especially Judaism</w:t>
      </w:r>
      <w:sdt>
        <w:sdtPr>
          <w:rPr>
            <w:rFonts w:cs="AppleSystemUIFont"/>
            <w:sz w:val="22"/>
          </w:rPr>
          <w:id w:val="1507778459"/>
          <w:citation/>
        </w:sdtPr>
        <w:sdtEndPr/>
        <w:sdtContent>
          <w:r>
            <w:rPr>
              <w:rFonts w:cs="AppleSystemUIFont"/>
              <w:sz w:val="22"/>
            </w:rPr>
            <w:fldChar w:fldCharType="begin"/>
          </w:r>
          <w:r>
            <w:rPr>
              <w:rFonts w:cs="AppleSystemUIFont"/>
              <w:sz w:val="22"/>
            </w:rPr>
            <w:instrText xml:space="preserve"> CITATION The15 \l 1033 </w:instrText>
          </w:r>
          <w:r>
            <w:rPr>
              <w:rFonts w:cs="AppleSystemUIFont"/>
              <w:sz w:val="22"/>
            </w:rPr>
            <w:fldChar w:fldCharType="separate"/>
          </w:r>
          <w:r>
            <w:rPr>
              <w:rFonts w:cs="AppleSystemUIFont"/>
              <w:noProof/>
              <w:sz w:val="22"/>
            </w:rPr>
            <w:t xml:space="preserve"> </w:t>
          </w:r>
          <w:r w:rsidRPr="00812362">
            <w:rPr>
              <w:rFonts w:cs="AppleSystemUIFont"/>
              <w:noProof/>
              <w:sz w:val="22"/>
            </w:rPr>
            <w:t>(The Vatican)</w:t>
          </w:r>
          <w:r>
            <w:rPr>
              <w:rFonts w:cs="AppleSystemUIFont"/>
              <w:sz w:val="22"/>
            </w:rPr>
            <w:fldChar w:fldCharType="end"/>
          </w:r>
        </w:sdtContent>
      </w:sdt>
      <w:r>
        <w:rPr>
          <w:rFonts w:cs="AppleSystemUIFont"/>
          <w:sz w:val="22"/>
        </w:rPr>
        <w:t xml:space="preserve">, and create the </w:t>
      </w:r>
      <w:hyperlink r:id="rId7" w:history="1">
        <w:r w:rsidRPr="00CE0C33">
          <w:rPr>
            <w:rStyle w:val="Hyperlink"/>
            <w:rFonts w:cs="AppleSystemUIFont"/>
            <w:sz w:val="22"/>
          </w:rPr>
          <w:t xml:space="preserve">Nostra </w:t>
        </w:r>
        <w:proofErr w:type="spellStart"/>
        <w:r w:rsidRPr="00CE0C33">
          <w:rPr>
            <w:rStyle w:val="Hyperlink"/>
            <w:rFonts w:cs="AppleSystemUIFont"/>
            <w:sz w:val="22"/>
          </w:rPr>
          <w:t>Aetate</w:t>
        </w:r>
        <w:proofErr w:type="spellEnd"/>
      </w:hyperlink>
      <w:r w:rsidR="00AD0A85">
        <w:rPr>
          <w:rStyle w:val="Hyperlink"/>
          <w:rFonts w:cs="AppleSystemUIFont"/>
          <w:sz w:val="22"/>
        </w:rPr>
        <w:t xml:space="preserve"> </w:t>
      </w:r>
      <w:r w:rsidR="00AD0A85" w:rsidRPr="00AD0A85">
        <w:rPr>
          <w:rStyle w:val="Hyperlink"/>
          <w:rFonts w:cs="AppleSystemUIFont"/>
          <w:color w:val="auto"/>
          <w:sz w:val="22"/>
          <w:u w:val="none"/>
        </w:rPr>
        <w:t>in 1965</w:t>
      </w:r>
      <w:r w:rsidRPr="00AD0A85">
        <w:rPr>
          <w:rStyle w:val="Hyperlink"/>
          <w:rFonts w:cs="AppleSystemUIFont"/>
          <w:sz w:val="22"/>
          <w:u w:val="none"/>
        </w:rPr>
        <w:t>.</w:t>
      </w:r>
      <w:r w:rsidRPr="00AD0A85">
        <w:t xml:space="preserve"> </w:t>
      </w:r>
      <w:r w:rsidR="00B65E76">
        <w:rPr>
          <w:rFonts w:cs="AppleSystemUIFont"/>
          <w:sz w:val="22"/>
        </w:rPr>
        <w:t xml:space="preserve">Even as interfaith dialogue becomes increasingly important in a post </w:t>
      </w:r>
      <w:proofErr w:type="spellStart"/>
      <w:r w:rsidR="00B65E76">
        <w:rPr>
          <w:rFonts w:cs="AppleSystemUIFont"/>
          <w:sz w:val="22"/>
        </w:rPr>
        <w:t>Shoah</w:t>
      </w:r>
      <w:proofErr w:type="spellEnd"/>
      <w:r w:rsidR="00B65E76">
        <w:rPr>
          <w:rFonts w:cs="AppleSystemUIFont"/>
          <w:sz w:val="22"/>
        </w:rPr>
        <w:t>, post 9/11 worl</w:t>
      </w:r>
      <w:r w:rsidR="003E28C8">
        <w:rPr>
          <w:rFonts w:cs="AppleSystemUIFont"/>
          <w:sz w:val="22"/>
        </w:rPr>
        <w:t xml:space="preserve">d, the words of Paul ring truthfully, poignantly and purposefully. </w:t>
      </w:r>
    </w:p>
    <w:sdt>
      <w:sdtPr>
        <w:rPr>
          <w:rFonts w:asciiTheme="minorHAnsi" w:eastAsiaTheme="minorEastAsia" w:hAnsiTheme="minorHAnsi" w:cstheme="minorBidi"/>
          <w:b w:val="0"/>
          <w:bCs w:val="0"/>
          <w:color w:val="auto"/>
          <w:sz w:val="24"/>
          <w:szCs w:val="24"/>
          <w:lang w:bidi="ar-SA"/>
        </w:rPr>
        <w:id w:val="-957644732"/>
        <w:docPartObj>
          <w:docPartGallery w:val="Bibliographies"/>
          <w:docPartUnique/>
        </w:docPartObj>
      </w:sdtPr>
      <w:sdtEndPr/>
      <w:sdtContent>
        <w:p w14:paraId="7B5B2707" w14:textId="5BE10B29" w:rsidR="005057D3" w:rsidRDefault="005057D3">
          <w:pPr>
            <w:pStyle w:val="Heading1"/>
          </w:pPr>
          <w:r>
            <w:t>Works Cited</w:t>
          </w:r>
        </w:p>
        <w:p w14:paraId="0122F17D" w14:textId="77777777" w:rsidR="005057D3" w:rsidRPr="00CB373C" w:rsidRDefault="005057D3" w:rsidP="005057D3">
          <w:pPr>
            <w:pStyle w:val="Bibliography"/>
            <w:rPr>
              <w:noProof/>
              <w:sz w:val="22"/>
            </w:rPr>
          </w:pPr>
          <w:r w:rsidRPr="00CB373C">
            <w:rPr>
              <w:sz w:val="22"/>
            </w:rPr>
            <w:fldChar w:fldCharType="begin"/>
          </w:r>
          <w:r w:rsidRPr="00CB373C">
            <w:rPr>
              <w:sz w:val="22"/>
            </w:rPr>
            <w:instrText xml:space="preserve"> BIBLIOGRAPHY </w:instrText>
          </w:r>
          <w:r w:rsidRPr="00CB373C">
            <w:rPr>
              <w:sz w:val="22"/>
            </w:rPr>
            <w:fldChar w:fldCharType="separate"/>
          </w:r>
          <w:r w:rsidRPr="00CB373C">
            <w:rPr>
              <w:noProof/>
              <w:sz w:val="22"/>
            </w:rPr>
            <w:t xml:space="preserve">Marrow, Stanley B. </w:t>
          </w:r>
          <w:r w:rsidRPr="00CB373C">
            <w:rPr>
              <w:noProof/>
              <w:sz w:val="22"/>
              <w:u w:val="single"/>
            </w:rPr>
            <w:t>Paul: His Letters and His Theology : an Introduction to Paul's Epistles</w:t>
          </w:r>
          <w:r w:rsidRPr="00CB373C">
            <w:rPr>
              <w:noProof/>
              <w:sz w:val="22"/>
            </w:rPr>
            <w:t>. Mahwah: Paulist Press, 1986.</w:t>
          </w:r>
        </w:p>
        <w:p w14:paraId="3496E7CE" w14:textId="77777777" w:rsidR="005057D3" w:rsidRPr="00CB373C" w:rsidRDefault="005057D3" w:rsidP="005057D3">
          <w:pPr>
            <w:pStyle w:val="Bibliography"/>
            <w:rPr>
              <w:noProof/>
              <w:sz w:val="22"/>
            </w:rPr>
          </w:pPr>
          <w:r w:rsidRPr="00CB373C">
            <w:rPr>
              <w:noProof/>
              <w:sz w:val="22"/>
            </w:rPr>
            <w:t xml:space="preserve">Bruce, Malina J. "Jewish Christianity or Christian Judaism: Toward a Hypothetical Definition." </w:t>
          </w:r>
          <w:r w:rsidRPr="00CB373C">
            <w:rPr>
              <w:noProof/>
              <w:sz w:val="22"/>
              <w:u w:val="single"/>
            </w:rPr>
            <w:t>Journal for the Study of Judaism in the Persian, Hellenistic, and Roman Period,</w:t>
          </w:r>
          <w:r w:rsidRPr="00CB373C">
            <w:rPr>
              <w:noProof/>
              <w:sz w:val="22"/>
            </w:rPr>
            <w:t xml:space="preserve"> 7.1 (1976): 46-57.</w:t>
          </w:r>
        </w:p>
        <w:p w14:paraId="1C47A7CD" w14:textId="77777777" w:rsidR="005057D3" w:rsidRPr="00CB373C" w:rsidRDefault="005057D3" w:rsidP="005057D3">
          <w:pPr>
            <w:pStyle w:val="Bibliography"/>
            <w:rPr>
              <w:noProof/>
              <w:sz w:val="22"/>
            </w:rPr>
          </w:pPr>
          <w:r w:rsidRPr="00CB373C">
            <w:rPr>
              <w:noProof/>
              <w:sz w:val="22"/>
            </w:rPr>
            <w:t xml:space="preserve">Brown, Raymond E. "Not Jewish Christianity and Gentile Christianity but Types of Jewish/Gentile Christianity." </w:t>
          </w:r>
          <w:r w:rsidRPr="00CB373C">
            <w:rPr>
              <w:noProof/>
              <w:sz w:val="22"/>
              <w:u w:val="single"/>
            </w:rPr>
            <w:t>The Catholic Biblical Quarterly</w:t>
          </w:r>
          <w:r w:rsidRPr="00CB373C">
            <w:rPr>
              <w:noProof/>
              <w:sz w:val="22"/>
            </w:rPr>
            <w:t xml:space="preserve"> 45.1 (198374-79).</w:t>
          </w:r>
        </w:p>
        <w:p w14:paraId="03FD19E9" w14:textId="77777777" w:rsidR="005057D3" w:rsidRPr="00CB373C" w:rsidRDefault="005057D3" w:rsidP="005057D3">
          <w:pPr>
            <w:pStyle w:val="Bibliography"/>
            <w:rPr>
              <w:noProof/>
              <w:sz w:val="22"/>
            </w:rPr>
          </w:pPr>
          <w:r w:rsidRPr="00CB373C">
            <w:rPr>
              <w:noProof/>
              <w:sz w:val="22"/>
            </w:rPr>
            <w:t xml:space="preserve">Staples, Jason A. ""What Do the Gentiles Have to Do with “All Israel”?: A Fresh Look at Romans 11:25–27."." </w:t>
          </w:r>
          <w:r w:rsidRPr="00CB373C">
            <w:rPr>
              <w:noProof/>
              <w:sz w:val="22"/>
              <w:u w:val="single"/>
            </w:rPr>
            <w:t>Journal of Biblical Literature</w:t>
          </w:r>
          <w:r w:rsidRPr="00CB373C">
            <w:rPr>
              <w:noProof/>
              <w:sz w:val="22"/>
            </w:rPr>
            <w:t xml:space="preserve"> 130.2 (2011): 371-390.</w:t>
          </w:r>
        </w:p>
        <w:p w14:paraId="1FD7C4D8" w14:textId="77777777" w:rsidR="005057D3" w:rsidRPr="00CB373C" w:rsidRDefault="005057D3" w:rsidP="005057D3">
          <w:pPr>
            <w:pStyle w:val="Bibliography"/>
            <w:rPr>
              <w:noProof/>
              <w:sz w:val="22"/>
            </w:rPr>
          </w:pPr>
          <w:r w:rsidRPr="00CB373C">
            <w:rPr>
              <w:noProof/>
              <w:sz w:val="22"/>
            </w:rPr>
            <w:t xml:space="preserve">The Vatican. </w:t>
          </w:r>
          <w:r w:rsidRPr="00CB373C">
            <w:rPr>
              <w:noProof/>
              <w:sz w:val="22"/>
              <w:u w:val="single"/>
            </w:rPr>
            <w:t>COMMISSION FOR RELIGIOUS RELATIONS WITH THE JEWS</w:t>
          </w:r>
          <w:r w:rsidRPr="00CB373C">
            <w:rPr>
              <w:noProof/>
              <w:sz w:val="22"/>
            </w:rPr>
            <w:t>. 10 December 2015. 17 March 2020 &lt;http://www.vatican.va/roman_curia/pontifical_councils/chrstuni/relations-jews-docs/rc_pc_chrstuni_doc_20151210_ebraismo-nostra-aetate_en.html&gt;.</w:t>
          </w:r>
        </w:p>
        <w:p w14:paraId="33A74F59" w14:textId="77777777" w:rsidR="005057D3" w:rsidRPr="00CB373C" w:rsidRDefault="005057D3" w:rsidP="005057D3">
          <w:pPr>
            <w:pStyle w:val="Bibliography"/>
            <w:rPr>
              <w:noProof/>
              <w:sz w:val="22"/>
            </w:rPr>
          </w:pPr>
          <w:r w:rsidRPr="00CB373C">
            <w:rPr>
              <w:noProof/>
              <w:sz w:val="22"/>
            </w:rPr>
            <w:t xml:space="preserve">Nanos, Mark D. "The Jewish Context of the Gentile Audience Addressed in Paul's Letter to the Romans." </w:t>
          </w:r>
          <w:r w:rsidRPr="00CB373C">
            <w:rPr>
              <w:noProof/>
              <w:sz w:val="22"/>
              <w:u w:val="single"/>
            </w:rPr>
            <w:t>The Catholic Biblical Quarterly</w:t>
          </w:r>
          <w:r w:rsidRPr="00CB373C">
            <w:rPr>
              <w:noProof/>
              <w:sz w:val="22"/>
            </w:rPr>
            <w:t xml:space="preserve"> 61.2 (1999): 283-304.</w:t>
          </w:r>
        </w:p>
        <w:p w14:paraId="5451FBFE" w14:textId="6E407B51" w:rsidR="00EB14E0" w:rsidRDefault="005057D3" w:rsidP="005057D3">
          <w:pPr>
            <w:rPr>
              <w:b/>
              <w:bCs/>
            </w:rPr>
          </w:pPr>
          <w:r w:rsidRPr="00CB373C">
            <w:rPr>
              <w:b/>
              <w:bCs/>
              <w:sz w:val="22"/>
            </w:rPr>
            <w:fldChar w:fldCharType="end"/>
          </w:r>
        </w:p>
      </w:sdtContent>
    </w:sdt>
    <w:p w14:paraId="3EF96DB2" w14:textId="77777777" w:rsidR="00CB373C" w:rsidRPr="005057D3" w:rsidRDefault="00CB373C" w:rsidP="005057D3"/>
    <w:sectPr w:rsidR="00CB373C" w:rsidRPr="005057D3" w:rsidSect="002962A1">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ppleSystemUIFont">
    <w:altName w:val="Cambria"/>
    <w:panose1 w:val="00000000000000000000"/>
    <w:charset w:val="00"/>
    <w:family w:val="auto"/>
    <w:notTrueType/>
    <w:pitch w:val="default"/>
    <w:sig w:usb0="00000003" w:usb1="00000000" w:usb2="00000000" w:usb3="00000000" w:csb0="00000001" w:csb1="00000000"/>
  </w:font>
  <w:font w:name="AppleSystemUIFontBold">
    <w:altName w:val="Cambria"/>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67FB"/>
    <w:rsid w:val="00003029"/>
    <w:rsid w:val="00022E92"/>
    <w:rsid w:val="00052027"/>
    <w:rsid w:val="0006151B"/>
    <w:rsid w:val="00091EE0"/>
    <w:rsid w:val="000A1482"/>
    <w:rsid w:val="000A2417"/>
    <w:rsid w:val="000A3EED"/>
    <w:rsid w:val="000B3475"/>
    <w:rsid w:val="000C4D8E"/>
    <w:rsid w:val="000D0F4B"/>
    <w:rsid w:val="0010757D"/>
    <w:rsid w:val="0013070A"/>
    <w:rsid w:val="00137355"/>
    <w:rsid w:val="00137C1E"/>
    <w:rsid w:val="001425F4"/>
    <w:rsid w:val="001701D8"/>
    <w:rsid w:val="00180181"/>
    <w:rsid w:val="001867FB"/>
    <w:rsid w:val="00187E2D"/>
    <w:rsid w:val="0019693C"/>
    <w:rsid w:val="001A6991"/>
    <w:rsid w:val="001D2910"/>
    <w:rsid w:val="001F30E8"/>
    <w:rsid w:val="001F5DC0"/>
    <w:rsid w:val="002309FB"/>
    <w:rsid w:val="00240F68"/>
    <w:rsid w:val="00274F35"/>
    <w:rsid w:val="00275C4C"/>
    <w:rsid w:val="002863DA"/>
    <w:rsid w:val="00286D13"/>
    <w:rsid w:val="0028746C"/>
    <w:rsid w:val="00294685"/>
    <w:rsid w:val="002962A1"/>
    <w:rsid w:val="002D523A"/>
    <w:rsid w:val="0033097A"/>
    <w:rsid w:val="00330B19"/>
    <w:rsid w:val="0039618F"/>
    <w:rsid w:val="003C32A7"/>
    <w:rsid w:val="003E1C01"/>
    <w:rsid w:val="003E28C8"/>
    <w:rsid w:val="00403C38"/>
    <w:rsid w:val="00445C3D"/>
    <w:rsid w:val="00454D81"/>
    <w:rsid w:val="00462F64"/>
    <w:rsid w:val="004911AC"/>
    <w:rsid w:val="004C77DD"/>
    <w:rsid w:val="004E5773"/>
    <w:rsid w:val="005057D3"/>
    <w:rsid w:val="00526EA8"/>
    <w:rsid w:val="00533E7D"/>
    <w:rsid w:val="00545393"/>
    <w:rsid w:val="0055535D"/>
    <w:rsid w:val="00562157"/>
    <w:rsid w:val="005774A0"/>
    <w:rsid w:val="0059682A"/>
    <w:rsid w:val="005E18A5"/>
    <w:rsid w:val="005F335E"/>
    <w:rsid w:val="00600488"/>
    <w:rsid w:val="00604B24"/>
    <w:rsid w:val="006079E0"/>
    <w:rsid w:val="006117E6"/>
    <w:rsid w:val="006218F8"/>
    <w:rsid w:val="00627367"/>
    <w:rsid w:val="00667671"/>
    <w:rsid w:val="006D23AD"/>
    <w:rsid w:val="006F084B"/>
    <w:rsid w:val="00712CFA"/>
    <w:rsid w:val="007C1B9C"/>
    <w:rsid w:val="007C3EDC"/>
    <w:rsid w:val="007C4BFA"/>
    <w:rsid w:val="00812362"/>
    <w:rsid w:val="00850ECE"/>
    <w:rsid w:val="00885066"/>
    <w:rsid w:val="00887D94"/>
    <w:rsid w:val="008C1661"/>
    <w:rsid w:val="008C1A3E"/>
    <w:rsid w:val="008C45E4"/>
    <w:rsid w:val="00947B0E"/>
    <w:rsid w:val="00955D3B"/>
    <w:rsid w:val="009577E0"/>
    <w:rsid w:val="009578C4"/>
    <w:rsid w:val="00977FB0"/>
    <w:rsid w:val="009852E0"/>
    <w:rsid w:val="00A0410F"/>
    <w:rsid w:val="00A144F6"/>
    <w:rsid w:val="00A24DA1"/>
    <w:rsid w:val="00A30EFC"/>
    <w:rsid w:val="00A345A5"/>
    <w:rsid w:val="00A44EC8"/>
    <w:rsid w:val="00A50C7A"/>
    <w:rsid w:val="00A7523B"/>
    <w:rsid w:val="00A8588D"/>
    <w:rsid w:val="00A8642D"/>
    <w:rsid w:val="00AB0D80"/>
    <w:rsid w:val="00AD0A85"/>
    <w:rsid w:val="00AE0497"/>
    <w:rsid w:val="00AF2F75"/>
    <w:rsid w:val="00B11B2B"/>
    <w:rsid w:val="00B65E76"/>
    <w:rsid w:val="00B849FA"/>
    <w:rsid w:val="00B85129"/>
    <w:rsid w:val="00B85E19"/>
    <w:rsid w:val="00BA0C91"/>
    <w:rsid w:val="00BA4E29"/>
    <w:rsid w:val="00BF0722"/>
    <w:rsid w:val="00C05096"/>
    <w:rsid w:val="00C306EC"/>
    <w:rsid w:val="00C362C5"/>
    <w:rsid w:val="00C362F3"/>
    <w:rsid w:val="00C42DE7"/>
    <w:rsid w:val="00C458A2"/>
    <w:rsid w:val="00C5285D"/>
    <w:rsid w:val="00C94A37"/>
    <w:rsid w:val="00CA6A3C"/>
    <w:rsid w:val="00CB373C"/>
    <w:rsid w:val="00CD1A01"/>
    <w:rsid w:val="00CD4445"/>
    <w:rsid w:val="00CD49AE"/>
    <w:rsid w:val="00CD6C35"/>
    <w:rsid w:val="00CD6EC2"/>
    <w:rsid w:val="00CE0C33"/>
    <w:rsid w:val="00D11365"/>
    <w:rsid w:val="00D2421E"/>
    <w:rsid w:val="00D314E6"/>
    <w:rsid w:val="00D613B8"/>
    <w:rsid w:val="00D703A0"/>
    <w:rsid w:val="00DA605E"/>
    <w:rsid w:val="00DC15AC"/>
    <w:rsid w:val="00E20170"/>
    <w:rsid w:val="00E27986"/>
    <w:rsid w:val="00E31ED6"/>
    <w:rsid w:val="00E34602"/>
    <w:rsid w:val="00E520B4"/>
    <w:rsid w:val="00E70095"/>
    <w:rsid w:val="00E716E7"/>
    <w:rsid w:val="00E824F5"/>
    <w:rsid w:val="00E848D3"/>
    <w:rsid w:val="00E86684"/>
    <w:rsid w:val="00E9362B"/>
    <w:rsid w:val="00EA70BA"/>
    <w:rsid w:val="00EB14E0"/>
    <w:rsid w:val="00EE46DA"/>
    <w:rsid w:val="00F1298D"/>
    <w:rsid w:val="00F240E6"/>
    <w:rsid w:val="00FA006A"/>
    <w:rsid w:val="00FC001A"/>
    <w:rsid w:val="00FC0A7A"/>
    <w:rsid w:val="00FC2E95"/>
    <w:rsid w:val="00FE0045"/>
    <w:rsid w:val="00FE28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C5FABC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362C5"/>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9682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9682A"/>
    <w:rPr>
      <w:rFonts w:ascii="Lucida Grande" w:hAnsi="Lucida Grande" w:cs="Lucida Grande"/>
      <w:sz w:val="18"/>
      <w:szCs w:val="18"/>
    </w:rPr>
  </w:style>
  <w:style w:type="character" w:styleId="Hyperlink">
    <w:name w:val="Hyperlink"/>
    <w:basedOn w:val="DefaultParagraphFont"/>
    <w:uiPriority w:val="99"/>
    <w:unhideWhenUsed/>
    <w:rsid w:val="000C4D8E"/>
    <w:rPr>
      <w:color w:val="0000FF"/>
      <w:u w:val="single"/>
    </w:rPr>
  </w:style>
  <w:style w:type="character" w:customStyle="1" w:styleId="words-of-christ">
    <w:name w:val="words-of-christ"/>
    <w:basedOn w:val="DefaultParagraphFont"/>
    <w:rsid w:val="000C4D8E"/>
  </w:style>
  <w:style w:type="character" w:customStyle="1" w:styleId="Heading1Char">
    <w:name w:val="Heading 1 Char"/>
    <w:basedOn w:val="DefaultParagraphFont"/>
    <w:link w:val="Heading1"/>
    <w:uiPriority w:val="9"/>
    <w:rsid w:val="00C362C5"/>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C362C5"/>
  </w:style>
  <w:style w:type="character" w:styleId="FollowedHyperlink">
    <w:name w:val="FollowedHyperlink"/>
    <w:basedOn w:val="DefaultParagraphFont"/>
    <w:uiPriority w:val="99"/>
    <w:semiHidden/>
    <w:unhideWhenUsed/>
    <w:rsid w:val="00812362"/>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362C5"/>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9682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9682A"/>
    <w:rPr>
      <w:rFonts w:ascii="Lucida Grande" w:hAnsi="Lucida Grande" w:cs="Lucida Grande"/>
      <w:sz w:val="18"/>
      <w:szCs w:val="18"/>
    </w:rPr>
  </w:style>
  <w:style w:type="character" w:styleId="Hyperlink">
    <w:name w:val="Hyperlink"/>
    <w:basedOn w:val="DefaultParagraphFont"/>
    <w:uiPriority w:val="99"/>
    <w:unhideWhenUsed/>
    <w:rsid w:val="000C4D8E"/>
    <w:rPr>
      <w:color w:val="0000FF"/>
      <w:u w:val="single"/>
    </w:rPr>
  </w:style>
  <w:style w:type="character" w:customStyle="1" w:styleId="words-of-christ">
    <w:name w:val="words-of-christ"/>
    <w:basedOn w:val="DefaultParagraphFont"/>
    <w:rsid w:val="000C4D8E"/>
  </w:style>
  <w:style w:type="character" w:customStyle="1" w:styleId="Heading1Char">
    <w:name w:val="Heading 1 Char"/>
    <w:basedOn w:val="DefaultParagraphFont"/>
    <w:link w:val="Heading1"/>
    <w:uiPriority w:val="9"/>
    <w:rsid w:val="00C362C5"/>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C362C5"/>
  </w:style>
  <w:style w:type="character" w:styleId="FollowedHyperlink">
    <w:name w:val="FollowedHyperlink"/>
    <w:basedOn w:val="DefaultParagraphFont"/>
    <w:uiPriority w:val="99"/>
    <w:semiHidden/>
    <w:unhideWhenUsed/>
    <w:rsid w:val="0081236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28916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youtube.com/watch?v=87lBKpFTYDQ" TargetMode="External"/><Relationship Id="rId7" Type="http://schemas.openxmlformats.org/officeDocument/2006/relationships/hyperlink" Target="http://www.vatican.va/archive/hist_councils/ii_vatican_council/documents/vat-ii_decl_19651028_nostra-aetate_en.html"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b:Source>
    <b:Tag>Sta86</b:Tag>
    <b:SourceType>Book</b:SourceType>
    <b:Guid>{7C25CD31-13F9-4C4A-B797-9D24164FB20A}</b:Guid>
    <b:Author>
      <b:Author>
        <b:NameList>
          <b:Person>
            <b:Last>Marrow</b:Last>
            <b:First>Stanley</b:First>
            <b:Middle>B.</b:Middle>
          </b:Person>
        </b:NameList>
      </b:Author>
    </b:Author>
    <b:Title>Paul: His Letters and His Theology : an Introduction to Paul's Epistles</b:Title>
    <b:City>Mahwah</b:City>
    <b:StateProvince>New Jersey</b:StateProvince>
    <b:CountryRegion>US</b:CountryRegion>
    <b:Publisher>Paulist Press</b:Publisher>
    <b:Year>1986</b:Year>
    <b:RefOrder>1</b:RefOrder>
  </b:Source>
  <b:Source>
    <b:Tag>JMa76</b:Tag>
    <b:SourceType>JournalArticle</b:SourceType>
    <b:Guid>{003A8325-9D1C-9343-BB3F-6FCC5D463757}</b:Guid>
    <b:Title>Jewish Christianity or Christian Judaism: Toward a Hypothetical Definition</b:Title>
    <b:Publisher>Brill</b:Publisher>
    <b:Year>1976</b:Year>
    <b:Volume>7</b:Volume>
    <b:Pages>46-57</b:Pages>
    <b:Author>
      <b:Author>
        <b:NameList>
          <b:Person>
            <b:Last>Bruce</b:Last>
            <b:First>Malina</b:First>
            <b:Middle>J.</b:Middle>
          </b:Person>
        </b:NameList>
      </b:Author>
    </b:Author>
    <b:JournalName>Journal for the Study of Judaism in the Persian, Hellenistic, and Roman Period,</b:JournalName>
    <b:Issue>1</b:Issue>
    <b:RefOrder>2</b:RefOrder>
  </b:Source>
  <b:Source>
    <b:Tag>Ray79</b:Tag>
    <b:SourceType>JournalArticle</b:SourceType>
    <b:Guid>{1260BAEB-E058-BF48-9D98-C371B117F7AC}</b:Guid>
    <b:Author>
      <b:Author>
        <b:NameList>
          <b:Person>
            <b:Last>Brown</b:Last>
            <b:First>Raymond</b:First>
            <b:Middle>E.</b:Middle>
          </b:Person>
        </b:NameList>
      </b:Author>
    </b:Author>
    <b:Title>Not Jewish Christianity and Gentile Christianity but Types of Jewish/Gentile Christianity</b:Title>
    <b:JournalName>The Catholic Biblical Quarterly</b:JournalName>
    <b:Publisher>Catholic Biblical Association</b:Publisher>
    <b:Year>198374-79</b:Year>
    <b:Volume>45</b:Volume>
    <b:Issue>1</b:Issue>
    <b:RefOrder>3</b:RefOrder>
  </b:Source>
  <b:Source>
    <b:Tag>Jas11</b:Tag>
    <b:SourceType>JournalArticle</b:SourceType>
    <b:Guid>{5E59263F-0551-FD4B-95D0-E04960093BDC}</b:Guid>
    <b:Author>
      <b:Author>
        <b:NameList>
          <b:Person>
            <b:Last>Staples</b:Last>
            <b:First>Jason</b:First>
            <b:Middle>A.</b:Middle>
          </b:Person>
        </b:NameList>
      </b:Author>
    </b:Author>
    <b:Title>"What Do the Gentiles Have to Do with “All Israel”?: A Fresh Look at Romans 11:25–27."</b:Title>
    <b:JournalName>Journal of Biblical Literature</b:JournalName>
    <b:Publisher>Society of Biblical Literature</b:Publisher>
    <b:Year>2011</b:Year>
    <b:Volume>130</b:Volume>
    <b:Issue>2</b:Issue>
    <b:Pages>371-390</b:Pages>
    <b:RefOrder>4</b:RefOrder>
  </b:Source>
  <b:Source>
    <b:Tag>The15</b:Tag>
    <b:SourceType>InternetSite</b:SourceType>
    <b:Guid>{564D3590-7FC3-514F-BC4E-DE12D991ACCE}</b:Guid>
    <b:Title>COMMISSION FOR RELIGIOUS RELATIONS WITH THE JEWS</b:Title>
    <b:Year>2015</b:Year>
    <b:Month>December</b:Month>
    <b:Day>10</b:Day>
    <b:Author>
      <b:Author>
        <b:Corporate>The Vatican</b:Corporate>
      </b:Author>
    </b:Author>
    <b:URL>http://www.vatican.va/roman_curia/pontifical_councils/chrstuni/relations-jews-docs/rc_pc_chrstuni_doc_20151210_ebraismo-nostra-aetate_en.html</b:URL>
    <b:YearAccessed>2020</b:YearAccessed>
    <b:MonthAccessed>March</b:MonthAccessed>
    <b:DayAccessed>17</b:DayAccessed>
    <b:RefOrder>6</b:RefOrder>
  </b:Source>
  <b:Source>
    <b:Tag>Nan99</b:Tag>
    <b:SourceType>JournalArticle</b:SourceType>
    <b:Guid>{C1402FD9-48F7-2441-993E-B9FE8133D1D8}</b:Guid>
    <b:Title>The Jewish Context of the Gentile Audience Addressed in Paul's Letter to the Romans</b:Title>
    <b:Year>1999</b:Year>
    <b:Author>
      <b:Author>
        <b:NameList>
          <b:Person>
            <b:Last>Nanos</b:Last>
            <b:First>Mark</b:First>
            <b:Middle>D.</b:Middle>
          </b:Person>
        </b:NameList>
      </b:Author>
      <b:Editor>
        <b:NameList>
          <b:Person>
            <b:Last>Leslie Hopp</b:Last>
            <b:First>O.F.M.</b:First>
          </b:Person>
        </b:NameList>
      </b:Editor>
    </b:Author>
    <b:JournalName>The Catholic Biblical Quarterly</b:JournalName>
    <b:Publisher>Catholic Biblical Association of America</b:Publisher>
    <b:Volume>61</b:Volume>
    <b:Issue>2</b:Issue>
    <b:Pages>283-304</b:Pages>
    <b:PeriodicalTitle>The Catholic Biblical Quarterly</b:PeriodicalTitle>
    <b:RefOrder>5</b:RefOrder>
  </b:Source>
</b:Sources>
</file>

<file path=customXml/itemProps1.xml><?xml version="1.0" encoding="utf-8"?>
<ds:datastoreItem xmlns:ds="http://schemas.openxmlformats.org/officeDocument/2006/customXml" ds:itemID="{547DB19F-C23C-F24D-AF5A-40AFC4E57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645</TotalTime>
  <Pages>6</Pages>
  <Words>3317</Words>
  <Characters>18911</Characters>
  <Application>Microsoft Macintosh Word</Application>
  <DocSecurity>0</DocSecurity>
  <Lines>157</Lines>
  <Paragraphs>44</Paragraphs>
  <ScaleCrop>false</ScaleCrop>
  <Company/>
  <LinksUpToDate>false</LinksUpToDate>
  <CharactersWithSpaces>22184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Geet Sagar</dc:creator>
  <cp:keywords/>
  <dc:description/>
  <cp:lastModifiedBy>Geet Sagar</cp:lastModifiedBy>
  <cp:revision>72</cp:revision>
  <dcterms:created xsi:type="dcterms:W3CDTF">2020-03-11T09:28:00Z</dcterms:created>
  <dcterms:modified xsi:type="dcterms:W3CDTF">2020-03-18T13:48:00Z</dcterms:modified>
</cp:coreProperties>
</file>