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A4B84" w14:textId="77777777" w:rsidR="00684FC9" w:rsidRDefault="00782996">
      <w:pPr>
        <w:rPr>
          <w:rFonts w:ascii="Arial" w:hAnsi="Arial" w:cs="Arial"/>
          <w:b/>
          <w:bCs/>
          <w:i/>
          <w:iCs/>
          <w:color w:val="4472C4" w:themeColor="accent1"/>
          <w:sz w:val="24"/>
          <w:szCs w:val="24"/>
          <w:u w:val="single"/>
        </w:rPr>
      </w:pPr>
      <w:r>
        <w:rPr>
          <w:rFonts w:ascii="Arial" w:hAnsi="Arial" w:cs="Arial"/>
          <w:b/>
          <w:bCs/>
          <w:i/>
          <w:iCs/>
          <w:color w:val="4472C4" w:themeColor="accent1"/>
          <w:sz w:val="24"/>
          <w:szCs w:val="24"/>
          <w:u w:val="single"/>
        </w:rPr>
        <w:t xml:space="preserve">Module </w:t>
      </w:r>
      <w:proofErr w:type="spellStart"/>
      <w:r>
        <w:rPr>
          <w:rFonts w:ascii="Arial" w:hAnsi="Arial" w:cs="Arial"/>
          <w:b/>
          <w:bCs/>
          <w:i/>
          <w:iCs/>
          <w:color w:val="4472C4" w:themeColor="accent1"/>
          <w:sz w:val="24"/>
          <w:szCs w:val="24"/>
          <w:u w:val="single"/>
        </w:rPr>
        <w:t>name:</w:t>
      </w:r>
      <w:r w:rsidR="004754C5" w:rsidRPr="002C2E5C">
        <w:rPr>
          <w:rFonts w:ascii="Arial" w:hAnsi="Arial" w:cs="Arial"/>
          <w:b/>
          <w:bCs/>
          <w:i/>
          <w:iCs/>
          <w:color w:val="4472C4" w:themeColor="accent1"/>
          <w:sz w:val="24"/>
          <w:szCs w:val="24"/>
          <w:u w:val="single"/>
        </w:rPr>
        <w:t>Introducing</w:t>
      </w:r>
      <w:proofErr w:type="spellEnd"/>
      <w:r w:rsidR="004754C5" w:rsidRPr="002C2E5C">
        <w:rPr>
          <w:rFonts w:ascii="Arial" w:hAnsi="Arial" w:cs="Arial"/>
          <w:b/>
          <w:bCs/>
          <w:i/>
          <w:iCs/>
          <w:color w:val="4472C4" w:themeColor="accent1"/>
          <w:sz w:val="24"/>
          <w:szCs w:val="24"/>
          <w:u w:val="single"/>
        </w:rPr>
        <w:t xml:space="preserve"> the Modern Workplace </w:t>
      </w:r>
      <w:r w:rsidR="00684FC9">
        <w:rPr>
          <w:rFonts w:ascii="Arial" w:hAnsi="Arial" w:cs="Arial"/>
          <w:b/>
          <w:bCs/>
          <w:i/>
          <w:iCs/>
          <w:color w:val="4472C4" w:themeColor="accent1"/>
          <w:sz w:val="24"/>
          <w:szCs w:val="24"/>
          <w:u w:val="single"/>
        </w:rPr>
        <w:t xml:space="preserve">Module code: </w:t>
      </w:r>
      <w:r w:rsidR="006F3A27" w:rsidRPr="002C2E5C">
        <w:rPr>
          <w:rFonts w:ascii="Arial" w:hAnsi="Arial" w:cs="Arial"/>
          <w:b/>
          <w:bCs/>
          <w:i/>
          <w:iCs/>
          <w:color w:val="4472C4" w:themeColor="accent1"/>
          <w:sz w:val="24"/>
          <w:szCs w:val="24"/>
          <w:u w:val="single"/>
        </w:rPr>
        <w:t>LCBB4003</w:t>
      </w:r>
    </w:p>
    <w:p w14:paraId="3042B429" w14:textId="77777777" w:rsidR="00E469BF" w:rsidRDefault="00684FC9">
      <w:pPr>
        <w:rPr>
          <w:rFonts w:ascii="Arial" w:hAnsi="Arial" w:cs="Arial"/>
          <w:b/>
          <w:bCs/>
          <w:i/>
          <w:iCs/>
          <w:color w:val="4472C4" w:themeColor="accent1"/>
          <w:sz w:val="24"/>
          <w:szCs w:val="24"/>
          <w:u w:val="single"/>
        </w:rPr>
      </w:pPr>
      <w:r>
        <w:rPr>
          <w:rFonts w:ascii="Arial" w:hAnsi="Arial" w:cs="Arial"/>
          <w:b/>
          <w:bCs/>
          <w:i/>
          <w:iCs/>
          <w:color w:val="4472C4" w:themeColor="accent1"/>
          <w:sz w:val="24"/>
          <w:szCs w:val="24"/>
          <w:u w:val="single"/>
        </w:rPr>
        <w:t xml:space="preserve">Student </w:t>
      </w:r>
      <w:proofErr w:type="spellStart"/>
      <w:r>
        <w:rPr>
          <w:rFonts w:ascii="Arial" w:hAnsi="Arial" w:cs="Arial"/>
          <w:b/>
          <w:bCs/>
          <w:i/>
          <w:iCs/>
          <w:color w:val="4472C4" w:themeColor="accent1"/>
          <w:sz w:val="24"/>
          <w:szCs w:val="24"/>
          <w:u w:val="single"/>
        </w:rPr>
        <w:t>name:Alexandra</w:t>
      </w:r>
      <w:proofErr w:type="spellEnd"/>
      <w:r>
        <w:rPr>
          <w:rFonts w:ascii="Arial" w:hAnsi="Arial" w:cs="Arial"/>
          <w:b/>
          <w:bCs/>
          <w:i/>
          <w:iCs/>
          <w:color w:val="4472C4" w:themeColor="accent1"/>
          <w:sz w:val="24"/>
          <w:szCs w:val="24"/>
          <w:u w:val="single"/>
        </w:rPr>
        <w:t xml:space="preserve"> </w:t>
      </w:r>
      <w:proofErr w:type="spellStart"/>
      <w:r>
        <w:rPr>
          <w:rFonts w:ascii="Arial" w:hAnsi="Arial" w:cs="Arial"/>
          <w:b/>
          <w:bCs/>
          <w:i/>
          <w:iCs/>
          <w:color w:val="4472C4" w:themeColor="accent1"/>
          <w:sz w:val="24"/>
          <w:szCs w:val="24"/>
          <w:u w:val="single"/>
        </w:rPr>
        <w:t>Strajeriu</w:t>
      </w:r>
      <w:proofErr w:type="spellEnd"/>
      <w:r>
        <w:rPr>
          <w:rFonts w:ascii="Arial" w:hAnsi="Arial" w:cs="Arial"/>
          <w:b/>
          <w:bCs/>
          <w:i/>
          <w:iCs/>
          <w:color w:val="4472C4" w:themeColor="accent1"/>
          <w:sz w:val="24"/>
          <w:szCs w:val="24"/>
          <w:u w:val="single"/>
        </w:rPr>
        <w:t xml:space="preserve"> </w:t>
      </w:r>
    </w:p>
    <w:p w14:paraId="5C7708D1" w14:textId="6A986122" w:rsidR="00684FC9" w:rsidRDefault="00E469BF">
      <w:pPr>
        <w:rPr>
          <w:rFonts w:ascii="Arial" w:hAnsi="Arial" w:cs="Arial"/>
          <w:b/>
          <w:bCs/>
          <w:i/>
          <w:iCs/>
          <w:color w:val="4472C4" w:themeColor="accent1"/>
          <w:sz w:val="24"/>
          <w:szCs w:val="24"/>
          <w:u w:val="single"/>
        </w:rPr>
      </w:pPr>
      <w:r>
        <w:rPr>
          <w:rFonts w:ascii="Arial" w:hAnsi="Arial" w:cs="Arial"/>
          <w:b/>
          <w:bCs/>
          <w:i/>
          <w:iCs/>
          <w:color w:val="4472C4" w:themeColor="accent1"/>
          <w:sz w:val="24"/>
          <w:szCs w:val="24"/>
          <w:u w:val="single"/>
        </w:rPr>
        <w:t>Student id:</w:t>
      </w:r>
      <w:r w:rsidR="00684FC9">
        <w:rPr>
          <w:rFonts w:ascii="Arial" w:hAnsi="Arial" w:cs="Arial"/>
          <w:b/>
          <w:bCs/>
          <w:i/>
          <w:iCs/>
          <w:color w:val="4472C4" w:themeColor="accent1"/>
          <w:sz w:val="24"/>
          <w:szCs w:val="24"/>
          <w:u w:val="single"/>
        </w:rPr>
        <w:t>2214913</w:t>
      </w:r>
    </w:p>
    <w:p w14:paraId="72D35600" w14:textId="0A16528B" w:rsidR="00E469BF" w:rsidRPr="002C2E5C" w:rsidRDefault="00E469BF">
      <w:pPr>
        <w:rPr>
          <w:rFonts w:ascii="Arial" w:hAnsi="Arial" w:cs="Arial"/>
          <w:b/>
          <w:bCs/>
          <w:i/>
          <w:iCs/>
          <w:color w:val="4472C4" w:themeColor="accent1"/>
          <w:sz w:val="24"/>
          <w:szCs w:val="24"/>
          <w:u w:val="single"/>
        </w:rPr>
      </w:pPr>
      <w:r>
        <w:rPr>
          <w:rFonts w:ascii="Arial" w:hAnsi="Arial" w:cs="Arial"/>
          <w:b/>
          <w:bCs/>
          <w:i/>
          <w:iCs/>
          <w:color w:val="4472C4" w:themeColor="accent1"/>
          <w:sz w:val="24"/>
          <w:szCs w:val="24"/>
          <w:u w:val="single"/>
        </w:rPr>
        <w:t xml:space="preserve">Lecturer: Dr Dudley </w:t>
      </w:r>
      <w:proofErr w:type="spellStart"/>
      <w:r w:rsidR="000F3D70">
        <w:rPr>
          <w:rFonts w:ascii="Arial" w:hAnsi="Arial" w:cs="Arial"/>
          <w:b/>
          <w:bCs/>
          <w:i/>
          <w:iCs/>
          <w:color w:val="4472C4" w:themeColor="accent1"/>
          <w:sz w:val="24"/>
          <w:szCs w:val="24"/>
          <w:u w:val="single"/>
        </w:rPr>
        <w:t>Ofori</w:t>
      </w:r>
      <w:proofErr w:type="spellEnd"/>
    </w:p>
    <w:p w14:paraId="152AE1AA" w14:textId="37486D8B" w:rsidR="004754C5" w:rsidRPr="002C2E5C" w:rsidRDefault="004754C5">
      <w:pPr>
        <w:rPr>
          <w:rFonts w:ascii="Arial" w:hAnsi="Arial" w:cs="Arial"/>
          <w:b/>
          <w:bCs/>
          <w:i/>
          <w:iCs/>
          <w:color w:val="4472C4" w:themeColor="accent1"/>
          <w:sz w:val="24"/>
          <w:szCs w:val="24"/>
          <w:u w:val="single"/>
        </w:rPr>
      </w:pPr>
      <w:r w:rsidRPr="002C2E5C">
        <w:rPr>
          <w:rFonts w:ascii="Arial" w:hAnsi="Arial" w:cs="Arial"/>
          <w:b/>
          <w:bCs/>
          <w:i/>
          <w:iCs/>
          <w:color w:val="4472C4" w:themeColor="accent1"/>
          <w:sz w:val="24"/>
          <w:szCs w:val="24"/>
          <w:u w:val="single"/>
        </w:rPr>
        <w:t>TASK 2 REFLECTION ON LEARNING</w:t>
      </w:r>
    </w:p>
    <w:p w14:paraId="291FFB78" w14:textId="77777777" w:rsidR="004754C5" w:rsidRPr="00351E77" w:rsidRDefault="004754C5">
      <w:pPr>
        <w:rPr>
          <w:rFonts w:ascii="Arial" w:hAnsi="Arial" w:cs="Arial"/>
          <w:sz w:val="24"/>
          <w:szCs w:val="24"/>
        </w:rPr>
      </w:pPr>
    </w:p>
    <w:p w14:paraId="4AFEF3B9" w14:textId="61D12316" w:rsidR="004754C5" w:rsidRPr="00351E77" w:rsidRDefault="004754C5">
      <w:pPr>
        <w:rPr>
          <w:rFonts w:ascii="Arial" w:hAnsi="Arial" w:cs="Arial"/>
          <w:sz w:val="24"/>
          <w:szCs w:val="24"/>
        </w:rPr>
      </w:pPr>
      <w:r w:rsidRPr="00351E77">
        <w:rPr>
          <w:rFonts w:ascii="Arial" w:hAnsi="Arial" w:cs="Arial"/>
          <w:sz w:val="24"/>
          <w:szCs w:val="24"/>
        </w:rPr>
        <w:t xml:space="preserve">This self-reflective </w:t>
      </w:r>
      <w:r w:rsidR="000F3D70">
        <w:rPr>
          <w:rFonts w:ascii="Arial" w:hAnsi="Arial" w:cs="Arial"/>
          <w:sz w:val="24"/>
          <w:szCs w:val="24"/>
        </w:rPr>
        <w:t>report</w:t>
      </w:r>
      <w:r w:rsidRPr="00351E77">
        <w:rPr>
          <w:rFonts w:ascii="Arial" w:hAnsi="Arial" w:cs="Arial"/>
          <w:sz w:val="24"/>
          <w:szCs w:val="24"/>
        </w:rPr>
        <w:t xml:space="preserve"> goes into detail about my experience collaborating with the group on the leadership study of Tesco. This project explores Tesco’s organisational structure, managerial responsibilities, and the use of different leadership theories. I will use Kolb’s Reflective Model</w:t>
      </w:r>
      <w:r w:rsidR="00630D29">
        <w:rPr>
          <w:rFonts w:ascii="Arial" w:hAnsi="Arial" w:cs="Arial"/>
          <w:sz w:val="24"/>
          <w:szCs w:val="24"/>
        </w:rPr>
        <w:t>(1984)</w:t>
      </w:r>
      <w:r w:rsidRPr="00351E77">
        <w:rPr>
          <w:rFonts w:ascii="Arial" w:hAnsi="Arial" w:cs="Arial"/>
          <w:sz w:val="24"/>
          <w:szCs w:val="24"/>
        </w:rPr>
        <w:t xml:space="preserve"> in my report to analyse how I fit into the group dynamics, how group interactions affect me, and what I can learn from working with others</w:t>
      </w:r>
      <w:r w:rsidR="00EE1440">
        <w:rPr>
          <w:rFonts w:ascii="Arial" w:hAnsi="Arial" w:cs="Arial"/>
          <w:sz w:val="24"/>
          <w:szCs w:val="24"/>
        </w:rPr>
        <w:t xml:space="preserve"> </w:t>
      </w:r>
    </w:p>
    <w:p w14:paraId="31D8E4D6" w14:textId="77777777" w:rsidR="004754C5" w:rsidRPr="00351E77" w:rsidRDefault="004754C5">
      <w:pPr>
        <w:rPr>
          <w:rFonts w:ascii="Arial" w:hAnsi="Arial" w:cs="Arial"/>
          <w:sz w:val="24"/>
          <w:szCs w:val="24"/>
        </w:rPr>
      </w:pPr>
    </w:p>
    <w:p w14:paraId="6A3F06D0" w14:textId="77777777" w:rsidR="00234C53" w:rsidRPr="00323662" w:rsidRDefault="004754C5">
      <w:pPr>
        <w:rPr>
          <w:rFonts w:ascii="Arial" w:hAnsi="Arial" w:cs="Arial"/>
          <w:b/>
          <w:bCs/>
          <w:i/>
          <w:iCs/>
          <w:sz w:val="24"/>
          <w:szCs w:val="24"/>
        </w:rPr>
      </w:pPr>
      <w:r w:rsidRPr="00323662">
        <w:rPr>
          <w:rFonts w:ascii="Arial" w:hAnsi="Arial" w:cs="Arial"/>
          <w:b/>
          <w:bCs/>
          <w:i/>
          <w:iCs/>
          <w:sz w:val="24"/>
          <w:szCs w:val="24"/>
        </w:rPr>
        <w:t>What the Group Experience Was Like:</w:t>
      </w:r>
    </w:p>
    <w:p w14:paraId="68CFBD68" w14:textId="47FDAF68" w:rsidR="004754C5" w:rsidRPr="00351E77" w:rsidRDefault="004754C5">
      <w:pPr>
        <w:rPr>
          <w:rFonts w:ascii="Arial" w:hAnsi="Arial" w:cs="Arial"/>
          <w:sz w:val="24"/>
          <w:szCs w:val="24"/>
        </w:rPr>
      </w:pPr>
      <w:r w:rsidRPr="00351E77">
        <w:rPr>
          <w:rFonts w:ascii="Arial" w:hAnsi="Arial" w:cs="Arial"/>
          <w:sz w:val="24"/>
          <w:szCs w:val="24"/>
        </w:rPr>
        <w:t>Five different people from different backgrounds made up our group, and they each brought different skills and perspectives to the table. We all agree that Tesco will be our primary focus organisation at this time because of its stature and importance in the retail industry. As the project developed, tasks were divided based on each person’s interests and level of experience. Task 4 was to investigate the relevance of leadership theories to Tesco.</w:t>
      </w:r>
    </w:p>
    <w:p w14:paraId="04A22C8E" w14:textId="77777777" w:rsidR="004754C5" w:rsidRPr="00351E77" w:rsidRDefault="004754C5">
      <w:pPr>
        <w:rPr>
          <w:rFonts w:ascii="Arial" w:hAnsi="Arial" w:cs="Arial"/>
          <w:sz w:val="24"/>
          <w:szCs w:val="24"/>
        </w:rPr>
      </w:pPr>
    </w:p>
    <w:p w14:paraId="3B43624B" w14:textId="77777777" w:rsidR="00323662" w:rsidRDefault="004754C5">
      <w:pPr>
        <w:rPr>
          <w:rFonts w:ascii="Arial" w:hAnsi="Arial" w:cs="Arial"/>
          <w:sz w:val="24"/>
          <w:szCs w:val="24"/>
        </w:rPr>
      </w:pPr>
      <w:r w:rsidRPr="00323662">
        <w:rPr>
          <w:rFonts w:ascii="Arial" w:hAnsi="Arial" w:cs="Arial"/>
          <w:b/>
          <w:bCs/>
          <w:i/>
          <w:iCs/>
          <w:sz w:val="24"/>
          <w:szCs w:val="24"/>
        </w:rPr>
        <w:t>Feelings and Reflections on the Experience</w:t>
      </w:r>
      <w:r w:rsidRPr="00351E77">
        <w:rPr>
          <w:rFonts w:ascii="Arial" w:hAnsi="Arial" w:cs="Arial"/>
          <w:sz w:val="24"/>
          <w:szCs w:val="24"/>
        </w:rPr>
        <w:t xml:space="preserve">: </w:t>
      </w:r>
    </w:p>
    <w:p w14:paraId="5C93FB08" w14:textId="06D3DBEA" w:rsidR="004754C5" w:rsidRPr="00351E77" w:rsidRDefault="004754C5">
      <w:pPr>
        <w:rPr>
          <w:rFonts w:ascii="Arial" w:hAnsi="Arial" w:cs="Arial"/>
          <w:sz w:val="24"/>
          <w:szCs w:val="24"/>
        </w:rPr>
      </w:pPr>
      <w:r w:rsidRPr="00351E77">
        <w:rPr>
          <w:rFonts w:ascii="Arial" w:hAnsi="Arial" w:cs="Arial"/>
          <w:sz w:val="24"/>
          <w:szCs w:val="24"/>
        </w:rPr>
        <w:t>At first, I was pleased about the project since it would allow me to learn more about a well-known firm like Tesco and how leadership affects its performance. I valued the variety of talents and suggestions that each team member provided when we got to work. However, I occasionally felt frustrated as a result of contrasting viewpoints</w:t>
      </w:r>
      <w:r w:rsidR="00226D62">
        <w:rPr>
          <w:rFonts w:ascii="Arial" w:hAnsi="Arial" w:cs="Arial"/>
          <w:sz w:val="24"/>
          <w:szCs w:val="24"/>
        </w:rPr>
        <w:t>.</w:t>
      </w:r>
    </w:p>
    <w:p w14:paraId="34124BA2" w14:textId="77777777" w:rsidR="004754C5" w:rsidRPr="00351E77" w:rsidRDefault="004754C5">
      <w:pPr>
        <w:rPr>
          <w:rFonts w:ascii="Arial" w:hAnsi="Arial" w:cs="Arial"/>
          <w:sz w:val="24"/>
          <w:szCs w:val="24"/>
        </w:rPr>
      </w:pPr>
    </w:p>
    <w:p w14:paraId="0BA885F2" w14:textId="77777777" w:rsidR="0052663D" w:rsidRPr="0052663D" w:rsidRDefault="004754C5">
      <w:pPr>
        <w:rPr>
          <w:rFonts w:ascii="Arial" w:hAnsi="Arial" w:cs="Arial"/>
          <w:b/>
          <w:bCs/>
          <w:i/>
          <w:iCs/>
          <w:sz w:val="24"/>
          <w:szCs w:val="24"/>
        </w:rPr>
      </w:pPr>
      <w:r w:rsidRPr="0052663D">
        <w:rPr>
          <w:rFonts w:ascii="Arial" w:hAnsi="Arial" w:cs="Arial"/>
          <w:b/>
          <w:bCs/>
          <w:i/>
          <w:iCs/>
          <w:sz w:val="24"/>
          <w:szCs w:val="24"/>
        </w:rPr>
        <w:t>Analysis of the Experience, both Positive and Negative:</w:t>
      </w:r>
    </w:p>
    <w:p w14:paraId="3CEC44A4" w14:textId="7F1960EE" w:rsidR="004754C5" w:rsidRPr="00351E77" w:rsidRDefault="004754C5">
      <w:pPr>
        <w:rPr>
          <w:rFonts w:ascii="Arial" w:hAnsi="Arial" w:cs="Arial"/>
          <w:sz w:val="24"/>
          <w:szCs w:val="24"/>
        </w:rPr>
      </w:pPr>
      <w:r w:rsidRPr="00351E77">
        <w:rPr>
          <w:rFonts w:ascii="Arial" w:hAnsi="Arial" w:cs="Arial"/>
          <w:sz w:val="24"/>
          <w:szCs w:val="24"/>
        </w:rPr>
        <w:t>The collaboration had a lot of advantages. We were able to communicate our progress, insights, and challenges via regular team meetings, which promoted a sense of solidarity. Our conversations and analysis were strengthened by the various points of view, which led to a more thorough report. But there were other difficulties. The project’s progress was slowed down by some team members’ inability to meet deadlines, and occasionally arguments arose because of divergent points of view.</w:t>
      </w:r>
    </w:p>
    <w:p w14:paraId="4F1229A9" w14:textId="77777777" w:rsidR="004754C5" w:rsidRPr="00351E77" w:rsidRDefault="004754C5">
      <w:pPr>
        <w:rPr>
          <w:rFonts w:ascii="Arial" w:hAnsi="Arial" w:cs="Arial"/>
          <w:sz w:val="24"/>
          <w:szCs w:val="24"/>
        </w:rPr>
      </w:pPr>
    </w:p>
    <w:p w14:paraId="0E2E3AB7" w14:textId="77777777" w:rsidR="004267DF" w:rsidRPr="004267DF" w:rsidRDefault="004754C5">
      <w:pPr>
        <w:rPr>
          <w:rFonts w:ascii="Arial" w:hAnsi="Arial" w:cs="Arial"/>
          <w:b/>
          <w:bCs/>
          <w:i/>
          <w:iCs/>
          <w:sz w:val="24"/>
          <w:szCs w:val="24"/>
        </w:rPr>
      </w:pPr>
      <w:r w:rsidRPr="004267DF">
        <w:rPr>
          <w:rFonts w:ascii="Arial" w:hAnsi="Arial" w:cs="Arial"/>
          <w:b/>
          <w:bCs/>
          <w:i/>
          <w:iCs/>
          <w:sz w:val="24"/>
          <w:szCs w:val="24"/>
        </w:rPr>
        <w:t>Analysis to Make Sense of the Situation</w:t>
      </w:r>
      <w:r w:rsidR="004267DF" w:rsidRPr="004267DF">
        <w:rPr>
          <w:rFonts w:ascii="Arial" w:hAnsi="Arial" w:cs="Arial"/>
          <w:b/>
          <w:bCs/>
          <w:i/>
          <w:iCs/>
          <w:sz w:val="24"/>
          <w:szCs w:val="24"/>
        </w:rPr>
        <w:t>:</w:t>
      </w:r>
    </w:p>
    <w:p w14:paraId="06D50952" w14:textId="1E8F243F" w:rsidR="004754C5" w:rsidRPr="00351E77" w:rsidRDefault="004754C5">
      <w:pPr>
        <w:rPr>
          <w:rFonts w:ascii="Arial" w:hAnsi="Arial" w:cs="Arial"/>
          <w:sz w:val="24"/>
          <w:szCs w:val="24"/>
        </w:rPr>
      </w:pPr>
      <w:r w:rsidRPr="00351E77">
        <w:rPr>
          <w:rFonts w:ascii="Arial" w:hAnsi="Arial" w:cs="Arial"/>
          <w:sz w:val="24"/>
          <w:szCs w:val="24"/>
        </w:rPr>
        <w:t>After thinking back on the experience, I realised that good communication was essential to overcoming the difficulties encountered. To guarantee easier progress, it may have set explicit goals and timetables from the beginning. Additionally, we could have improved communication and progress tracking by using online collaboration tools.</w:t>
      </w:r>
    </w:p>
    <w:p w14:paraId="35D348DC" w14:textId="77777777" w:rsidR="004754C5" w:rsidRPr="00351E77" w:rsidRDefault="004754C5">
      <w:pPr>
        <w:rPr>
          <w:rFonts w:ascii="Arial" w:hAnsi="Arial" w:cs="Arial"/>
          <w:sz w:val="24"/>
          <w:szCs w:val="24"/>
        </w:rPr>
      </w:pPr>
    </w:p>
    <w:p w14:paraId="6F1300A0" w14:textId="1A37FCC1" w:rsidR="00DA188D" w:rsidRPr="0062247B" w:rsidRDefault="004754C5">
      <w:pPr>
        <w:rPr>
          <w:rFonts w:ascii="Arial" w:hAnsi="Arial" w:cs="Arial"/>
          <w:b/>
          <w:bCs/>
          <w:i/>
          <w:iCs/>
          <w:sz w:val="24"/>
          <w:szCs w:val="24"/>
        </w:rPr>
      </w:pPr>
      <w:r w:rsidRPr="0062247B">
        <w:rPr>
          <w:rFonts w:ascii="Arial" w:hAnsi="Arial" w:cs="Arial"/>
          <w:b/>
          <w:bCs/>
          <w:i/>
          <w:iCs/>
          <w:sz w:val="24"/>
          <w:szCs w:val="24"/>
        </w:rPr>
        <w:t xml:space="preserve">Team Members Affected: </w:t>
      </w:r>
    </w:p>
    <w:p w14:paraId="059EF100" w14:textId="39094CF1" w:rsidR="004754C5" w:rsidRPr="00351E77" w:rsidRDefault="004754C5">
      <w:pPr>
        <w:rPr>
          <w:rFonts w:ascii="Arial" w:hAnsi="Arial" w:cs="Arial"/>
          <w:sz w:val="24"/>
          <w:szCs w:val="24"/>
        </w:rPr>
      </w:pPr>
      <w:r w:rsidRPr="00351E77">
        <w:rPr>
          <w:rFonts w:ascii="Arial" w:hAnsi="Arial" w:cs="Arial"/>
          <w:sz w:val="24"/>
          <w:szCs w:val="24"/>
        </w:rPr>
        <w:t>Team interactions are extremely important in a collaborative setting because they affect project outcomes and the overall dynamics of the group. My method of actively listening to team members and respecting different points of view was crucial in building an inclusive environment that encouraged innovation and creativity. Team morale and motivation were positively influenced by fostering an atmosphere where everyone felt appreciated and heard. Team members are more inclined to participate actively in conversations, express their thoughts honestly, and help the group succeed when they feel appreciated and supported. This welcoming environment improved our sense of unity as a team and enabled us to analyse Tesco’s leadership in a more thorough and well-rounded manner.</w:t>
      </w:r>
    </w:p>
    <w:p w14:paraId="3D902EA5" w14:textId="77777777" w:rsidR="004754C5" w:rsidRPr="00351E77" w:rsidRDefault="004754C5">
      <w:pPr>
        <w:rPr>
          <w:rFonts w:ascii="Arial" w:hAnsi="Arial" w:cs="Arial"/>
          <w:sz w:val="24"/>
          <w:szCs w:val="24"/>
        </w:rPr>
      </w:pPr>
    </w:p>
    <w:p w14:paraId="463844A7" w14:textId="77777777" w:rsidR="001F5797" w:rsidRDefault="004754C5">
      <w:pPr>
        <w:rPr>
          <w:rFonts w:ascii="Arial" w:hAnsi="Arial" w:cs="Arial"/>
          <w:sz w:val="24"/>
          <w:szCs w:val="24"/>
        </w:rPr>
      </w:pPr>
      <w:r w:rsidRPr="001F5797">
        <w:rPr>
          <w:rFonts w:ascii="Arial" w:hAnsi="Arial" w:cs="Arial"/>
          <w:b/>
          <w:bCs/>
          <w:i/>
          <w:iCs/>
          <w:sz w:val="24"/>
          <w:szCs w:val="24"/>
        </w:rPr>
        <w:t>My experience with team dynamics:</w:t>
      </w:r>
      <w:r w:rsidRPr="00351E77">
        <w:rPr>
          <w:rFonts w:ascii="Arial" w:hAnsi="Arial" w:cs="Arial"/>
          <w:sz w:val="24"/>
          <w:szCs w:val="24"/>
        </w:rPr>
        <w:t xml:space="preserve"> </w:t>
      </w:r>
    </w:p>
    <w:p w14:paraId="5F5A38C5" w14:textId="77C7C75D" w:rsidR="004754C5" w:rsidRPr="00351E77" w:rsidRDefault="004754C5">
      <w:pPr>
        <w:rPr>
          <w:rFonts w:ascii="Arial" w:hAnsi="Arial" w:cs="Arial"/>
          <w:sz w:val="24"/>
          <w:szCs w:val="24"/>
        </w:rPr>
      </w:pPr>
      <w:r w:rsidRPr="00351E77">
        <w:rPr>
          <w:rFonts w:ascii="Arial" w:hAnsi="Arial" w:cs="Arial"/>
          <w:sz w:val="24"/>
          <w:szCs w:val="24"/>
        </w:rPr>
        <w:t xml:space="preserve">It was a great opportunity for personal development to work in a group environment. I developed my interpersonal skills through teamwork, learning how to interact with people of many types and cooperate to achieve shared objectives. Even though it was occasionally difficult, the interchange of views forced me to think critically and take other viewpoints into consideration, which extended my perspective. Working with team members from diverse backgrounds helped me become more adaptable since I had to be patient and flexible while handling disagreements or arguments. </w:t>
      </w:r>
    </w:p>
    <w:p w14:paraId="2340CCB0" w14:textId="77777777" w:rsidR="004754C5" w:rsidRPr="00351E77" w:rsidRDefault="004754C5">
      <w:pPr>
        <w:rPr>
          <w:rFonts w:ascii="Arial" w:hAnsi="Arial" w:cs="Arial"/>
          <w:sz w:val="24"/>
          <w:szCs w:val="24"/>
        </w:rPr>
      </w:pPr>
    </w:p>
    <w:p w14:paraId="07F93DBA" w14:textId="77777777" w:rsidR="004754C5" w:rsidRPr="00351E77" w:rsidRDefault="004754C5">
      <w:pPr>
        <w:rPr>
          <w:rFonts w:ascii="Arial" w:hAnsi="Arial" w:cs="Arial"/>
          <w:sz w:val="24"/>
          <w:szCs w:val="24"/>
        </w:rPr>
      </w:pPr>
      <w:r w:rsidRPr="00351E77">
        <w:rPr>
          <w:rFonts w:ascii="Arial" w:hAnsi="Arial" w:cs="Arial"/>
          <w:sz w:val="24"/>
          <w:szCs w:val="24"/>
        </w:rPr>
        <w:t>Effective communication emerged as a crucial component of productive teamwork, which led to the following lessons being learned. I came to see that encouraging active listening and clear communication promoted a more productive and cohesive group environment. We were able to efficiently communicate information, prevent misunderstandings, and make more informed judgements by paying close attention to the wants and worries of our team members.</w:t>
      </w:r>
    </w:p>
    <w:p w14:paraId="7FC1CE7A" w14:textId="77777777" w:rsidR="004754C5" w:rsidRPr="00351E77" w:rsidRDefault="004754C5">
      <w:pPr>
        <w:rPr>
          <w:rFonts w:ascii="Arial" w:hAnsi="Arial" w:cs="Arial"/>
          <w:sz w:val="24"/>
          <w:szCs w:val="24"/>
        </w:rPr>
      </w:pPr>
    </w:p>
    <w:p w14:paraId="7FDBFB17" w14:textId="77777777" w:rsidR="00560124" w:rsidRDefault="004754C5">
      <w:pPr>
        <w:rPr>
          <w:rFonts w:ascii="Arial" w:hAnsi="Arial" w:cs="Arial"/>
          <w:b/>
          <w:bCs/>
          <w:i/>
          <w:iCs/>
          <w:sz w:val="24"/>
          <w:szCs w:val="24"/>
        </w:rPr>
      </w:pPr>
      <w:r w:rsidRPr="00560124">
        <w:rPr>
          <w:rFonts w:ascii="Arial" w:hAnsi="Arial" w:cs="Arial"/>
          <w:b/>
          <w:bCs/>
          <w:i/>
          <w:iCs/>
          <w:sz w:val="24"/>
          <w:szCs w:val="24"/>
        </w:rPr>
        <w:t>Respecting Diversity:</w:t>
      </w:r>
    </w:p>
    <w:p w14:paraId="491B0A38" w14:textId="7B3A1F9E" w:rsidR="004754C5" w:rsidRPr="00351E77" w:rsidRDefault="004754C5">
      <w:pPr>
        <w:rPr>
          <w:rFonts w:ascii="Arial" w:hAnsi="Arial" w:cs="Arial"/>
          <w:sz w:val="24"/>
          <w:szCs w:val="24"/>
        </w:rPr>
      </w:pPr>
      <w:r w:rsidRPr="00351E77">
        <w:rPr>
          <w:rFonts w:ascii="Arial" w:hAnsi="Arial" w:cs="Arial"/>
          <w:sz w:val="24"/>
          <w:szCs w:val="24"/>
        </w:rPr>
        <w:t xml:space="preserve"> We were better able to analyse Tesco’s leadership style and understand it after accepting the many opinions that each team member brought to the table. It was possible to develop a comprehensive analysis that took into account multiple points of view by appreciating and respecting each individual’s distinctive contributions. This experience made it clear how crucial it is to value diversity in any collaborative project since it produces results that are more thorough and well-rounded.</w:t>
      </w:r>
    </w:p>
    <w:p w14:paraId="2D63CF66" w14:textId="77777777" w:rsidR="004754C5" w:rsidRPr="00351E77" w:rsidRDefault="004754C5">
      <w:pPr>
        <w:rPr>
          <w:rFonts w:ascii="Arial" w:hAnsi="Arial" w:cs="Arial"/>
          <w:sz w:val="24"/>
          <w:szCs w:val="24"/>
        </w:rPr>
      </w:pPr>
    </w:p>
    <w:p w14:paraId="2EE490F7" w14:textId="77777777" w:rsidR="003257C9" w:rsidRPr="003257C9" w:rsidRDefault="004754C5">
      <w:pPr>
        <w:rPr>
          <w:rFonts w:ascii="Arial" w:hAnsi="Arial" w:cs="Arial"/>
          <w:b/>
          <w:bCs/>
          <w:i/>
          <w:iCs/>
          <w:sz w:val="24"/>
          <w:szCs w:val="24"/>
        </w:rPr>
      </w:pPr>
      <w:r w:rsidRPr="003257C9">
        <w:rPr>
          <w:rFonts w:ascii="Arial" w:hAnsi="Arial" w:cs="Arial"/>
          <w:b/>
          <w:bCs/>
          <w:i/>
          <w:iCs/>
          <w:sz w:val="24"/>
          <w:szCs w:val="24"/>
        </w:rPr>
        <w:t xml:space="preserve">Resolution of Conflict: </w:t>
      </w:r>
    </w:p>
    <w:p w14:paraId="691859B6" w14:textId="74B06A22" w:rsidR="004754C5" w:rsidRPr="00351E77" w:rsidRDefault="004754C5">
      <w:pPr>
        <w:rPr>
          <w:rFonts w:ascii="Arial" w:hAnsi="Arial" w:cs="Arial"/>
          <w:sz w:val="24"/>
          <w:szCs w:val="24"/>
        </w:rPr>
      </w:pPr>
      <w:r w:rsidRPr="00351E77">
        <w:rPr>
          <w:rFonts w:ascii="Arial" w:hAnsi="Arial" w:cs="Arial"/>
          <w:sz w:val="24"/>
          <w:szCs w:val="24"/>
        </w:rPr>
        <w:t>There were differences of opinion among our group over some areas of the analysis. This experience taught me how important it is to approach issues with an open mind and a willingness to compromise in order to maintain a positive team environment. I now regard disputes as chances for growth and helpful problem-solving rather than as impediments. We were able to advance our analysis more successfully by working together to discover common ground and settle disputes.</w:t>
      </w:r>
    </w:p>
    <w:p w14:paraId="66369D44" w14:textId="77777777" w:rsidR="004754C5" w:rsidRPr="00351E77" w:rsidRDefault="004754C5">
      <w:pPr>
        <w:rPr>
          <w:rFonts w:ascii="Arial" w:hAnsi="Arial" w:cs="Arial"/>
          <w:sz w:val="24"/>
          <w:szCs w:val="24"/>
        </w:rPr>
      </w:pPr>
    </w:p>
    <w:p w14:paraId="583C2719" w14:textId="77777777" w:rsidR="004754C5" w:rsidRPr="00351E77" w:rsidRDefault="004754C5">
      <w:pPr>
        <w:rPr>
          <w:rFonts w:ascii="Arial" w:hAnsi="Arial" w:cs="Arial"/>
          <w:sz w:val="24"/>
          <w:szCs w:val="24"/>
        </w:rPr>
      </w:pPr>
      <w:r w:rsidRPr="00351E77">
        <w:rPr>
          <w:rFonts w:ascii="Arial" w:hAnsi="Arial" w:cs="Arial"/>
          <w:sz w:val="24"/>
          <w:szCs w:val="24"/>
        </w:rPr>
        <w:t xml:space="preserve">Time management was a key component of working together on a large project. We were able to fulfil deadlines without becoming overly stressed by scheduling regular group meetings and establishing attainable objectives. This experience made it clear how crucial it is to plan the project’s timeframe and establish attainable targets. </w:t>
      </w:r>
    </w:p>
    <w:p w14:paraId="16B4CB6B" w14:textId="3F38A4FE" w:rsidR="004754C5" w:rsidRDefault="004754C5">
      <w:pPr>
        <w:rPr>
          <w:rFonts w:ascii="Arial" w:hAnsi="Arial" w:cs="Arial"/>
          <w:sz w:val="24"/>
          <w:szCs w:val="24"/>
        </w:rPr>
      </w:pPr>
    </w:p>
    <w:p w14:paraId="7B1E6AA1" w14:textId="5A9DB41F" w:rsidR="00217A7B" w:rsidRPr="00351E77" w:rsidRDefault="00B137BB">
      <w:pPr>
        <w:rPr>
          <w:rFonts w:ascii="Arial" w:hAnsi="Arial" w:cs="Arial"/>
          <w:sz w:val="24"/>
          <w:szCs w:val="24"/>
        </w:rPr>
      </w:pPr>
      <w:r w:rsidRPr="00B137BB">
        <w:rPr>
          <w:rFonts w:ascii="Arial" w:hAnsi="Arial" w:cs="Arial"/>
          <w:b/>
          <w:bCs/>
          <w:i/>
          <w:iCs/>
          <w:sz w:val="24"/>
          <w:szCs w:val="24"/>
        </w:rPr>
        <w:t>Conclusion</w:t>
      </w:r>
      <w:r>
        <w:rPr>
          <w:rFonts w:ascii="Arial" w:hAnsi="Arial" w:cs="Arial"/>
          <w:sz w:val="24"/>
          <w:szCs w:val="24"/>
        </w:rPr>
        <w:t>:</w:t>
      </w:r>
    </w:p>
    <w:p w14:paraId="30EC797A" w14:textId="2D318075" w:rsidR="004754C5" w:rsidRDefault="004754C5">
      <w:pPr>
        <w:rPr>
          <w:rFonts w:ascii="Arial" w:hAnsi="Arial" w:cs="Arial"/>
          <w:sz w:val="24"/>
          <w:szCs w:val="24"/>
        </w:rPr>
      </w:pPr>
      <w:r w:rsidRPr="00351E77">
        <w:rPr>
          <w:rFonts w:ascii="Arial" w:hAnsi="Arial" w:cs="Arial"/>
          <w:sz w:val="24"/>
          <w:szCs w:val="24"/>
        </w:rPr>
        <w:t>It was a wonderful and difficult experience for me to work with the group on Tesco’s leadership study. Using Kolb’s Reflective Model, I realised how crucial it is to actively participate in projects with others, communicate clearly, and value all viewpoints. I’ve learned a lot about my advantages and weaknesses in a team environment thanks to this reflective review. Overall, this experience has equipped me to work better and more effectively as a team in the future. In both academic and professional settings, the knowledge I receive from this experience will surely affect how I approach teamwork and decision-making.</w:t>
      </w:r>
    </w:p>
    <w:p w14:paraId="5F19D6E1" w14:textId="7D554F6D" w:rsidR="00652092" w:rsidRDefault="00652092">
      <w:pPr>
        <w:rPr>
          <w:rFonts w:ascii="Arial" w:hAnsi="Arial" w:cs="Arial"/>
          <w:sz w:val="24"/>
          <w:szCs w:val="24"/>
        </w:rPr>
      </w:pPr>
    </w:p>
    <w:p w14:paraId="4CD4F2B2" w14:textId="7AEE357E" w:rsidR="00652092" w:rsidRDefault="003C2592">
      <w:pPr>
        <w:rPr>
          <w:rFonts w:ascii="Arial" w:hAnsi="Arial" w:cs="Arial"/>
          <w:sz w:val="24"/>
          <w:szCs w:val="24"/>
        </w:rPr>
      </w:pPr>
      <w:r w:rsidRPr="003C2592">
        <w:rPr>
          <w:rFonts w:ascii="Arial" w:hAnsi="Arial" w:cs="Arial"/>
          <w:b/>
          <w:bCs/>
          <w:i/>
          <w:iCs/>
          <w:sz w:val="24"/>
          <w:szCs w:val="24"/>
        </w:rPr>
        <w:t>References</w:t>
      </w:r>
      <w:r>
        <w:rPr>
          <w:rFonts w:ascii="Arial" w:hAnsi="Arial" w:cs="Arial"/>
          <w:sz w:val="24"/>
          <w:szCs w:val="24"/>
        </w:rPr>
        <w:t>:</w:t>
      </w:r>
    </w:p>
    <w:p w14:paraId="1F87193D" w14:textId="23D3DDF7" w:rsidR="003C2592" w:rsidRPr="00351E77" w:rsidRDefault="006071CD">
      <w:pPr>
        <w:rPr>
          <w:rFonts w:ascii="Arial" w:hAnsi="Arial" w:cs="Arial"/>
          <w:sz w:val="24"/>
          <w:szCs w:val="24"/>
        </w:rPr>
      </w:pPr>
      <w:r>
        <w:rPr>
          <w:rFonts w:ascii="Arial" w:hAnsi="Arial" w:cs="Arial"/>
          <w:sz w:val="24"/>
          <w:szCs w:val="24"/>
        </w:rPr>
        <w:t xml:space="preserve">Kolb, D.A. (1984). </w:t>
      </w:r>
      <w:r w:rsidRPr="00B84668">
        <w:rPr>
          <w:rFonts w:ascii="Arial" w:hAnsi="Arial" w:cs="Arial"/>
          <w:i/>
          <w:iCs/>
          <w:sz w:val="24"/>
          <w:szCs w:val="24"/>
        </w:rPr>
        <w:t>Experiential learning: experience as the source of learning and development</w:t>
      </w:r>
      <w:r>
        <w:rPr>
          <w:rFonts w:ascii="Arial" w:hAnsi="Arial" w:cs="Arial"/>
          <w:sz w:val="24"/>
          <w:szCs w:val="24"/>
        </w:rPr>
        <w:t>. Englewood Cliffs, NJ: Prentice Hall.</w:t>
      </w:r>
    </w:p>
    <w:p w14:paraId="7AFCFA3C" w14:textId="77777777" w:rsidR="004754C5" w:rsidRPr="00351E77" w:rsidRDefault="004754C5">
      <w:pPr>
        <w:rPr>
          <w:rFonts w:ascii="Arial" w:hAnsi="Arial" w:cs="Arial"/>
          <w:sz w:val="24"/>
          <w:szCs w:val="24"/>
        </w:rPr>
      </w:pPr>
    </w:p>
    <w:p w14:paraId="5618C37C" w14:textId="77777777" w:rsidR="004754C5" w:rsidRPr="00351E77" w:rsidRDefault="004754C5">
      <w:pPr>
        <w:rPr>
          <w:rFonts w:ascii="Arial" w:hAnsi="Arial" w:cs="Arial"/>
          <w:sz w:val="24"/>
          <w:szCs w:val="24"/>
        </w:rPr>
      </w:pPr>
    </w:p>
    <w:sectPr w:rsidR="004754C5" w:rsidRPr="00351E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4C5"/>
    <w:rsid w:val="000F3D70"/>
    <w:rsid w:val="001F5797"/>
    <w:rsid w:val="00200E44"/>
    <w:rsid w:val="00217A7B"/>
    <w:rsid w:val="00226D62"/>
    <w:rsid w:val="00234C53"/>
    <w:rsid w:val="002C2E5C"/>
    <w:rsid w:val="00323662"/>
    <w:rsid w:val="003257C9"/>
    <w:rsid w:val="00351E77"/>
    <w:rsid w:val="003A5301"/>
    <w:rsid w:val="003C2592"/>
    <w:rsid w:val="004267DF"/>
    <w:rsid w:val="004754C5"/>
    <w:rsid w:val="0052663D"/>
    <w:rsid w:val="00560124"/>
    <w:rsid w:val="006071CD"/>
    <w:rsid w:val="0062247B"/>
    <w:rsid w:val="00630D29"/>
    <w:rsid w:val="00652092"/>
    <w:rsid w:val="00684FC9"/>
    <w:rsid w:val="006F3A27"/>
    <w:rsid w:val="00745E0C"/>
    <w:rsid w:val="00782996"/>
    <w:rsid w:val="00821E0B"/>
    <w:rsid w:val="008B7EC5"/>
    <w:rsid w:val="00985E3E"/>
    <w:rsid w:val="00A63E8A"/>
    <w:rsid w:val="00B137BB"/>
    <w:rsid w:val="00B43DBF"/>
    <w:rsid w:val="00B84668"/>
    <w:rsid w:val="00DA188D"/>
    <w:rsid w:val="00DB477B"/>
    <w:rsid w:val="00E469BF"/>
    <w:rsid w:val="00EE14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60F9BD"/>
  <w15:chartTrackingRefBased/>
  <w15:docId w15:val="{D50E78FC-F6A9-B242-BA38-A1E12F875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3A27"/>
    <w:rPr>
      <w:color w:val="0563C1" w:themeColor="hyperlink"/>
      <w:u w:val="single"/>
    </w:rPr>
  </w:style>
  <w:style w:type="character" w:styleId="UnresolvedMention">
    <w:name w:val="Unresolved Mention"/>
    <w:basedOn w:val="DefaultParagraphFont"/>
    <w:uiPriority w:val="99"/>
    <w:semiHidden/>
    <w:unhideWhenUsed/>
    <w:rsid w:val="006F3A27"/>
    <w:rPr>
      <w:color w:val="605E5C"/>
      <w:shd w:val="clear" w:color="auto" w:fill="E1DFDD"/>
    </w:rPr>
  </w:style>
  <w:style w:type="character" w:styleId="Emphasis">
    <w:name w:val="Emphasis"/>
    <w:basedOn w:val="DefaultParagraphFont"/>
    <w:uiPriority w:val="20"/>
    <w:qFormat/>
    <w:rsid w:val="003C25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955</Words>
  <Characters>5449</Characters>
  <Application>Microsoft Office Word</Application>
  <DocSecurity>0</DocSecurity>
  <Lines>45</Lines>
  <Paragraphs>12</Paragraphs>
  <ScaleCrop>false</ScaleCrop>
  <Company/>
  <LinksUpToDate>false</LinksUpToDate>
  <CharactersWithSpaces>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Strajeriu</dc:creator>
  <cp:keywords/>
  <dc:description/>
  <cp:lastModifiedBy>Alexandra Strajeriu</cp:lastModifiedBy>
  <cp:revision>12</cp:revision>
  <dcterms:created xsi:type="dcterms:W3CDTF">2023-07-26T21:16:00Z</dcterms:created>
  <dcterms:modified xsi:type="dcterms:W3CDTF">2023-07-27T09:38:00Z</dcterms:modified>
</cp:coreProperties>
</file>