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761B3" w14:textId="34BFF382" w:rsidR="009673BA" w:rsidRPr="007D549B" w:rsidRDefault="009673BA">
      <w:pPr>
        <w:rPr>
          <w:rFonts w:ascii="Arial" w:hAnsi="Arial" w:cs="Arial"/>
        </w:rPr>
      </w:pPr>
      <w:r w:rsidRPr="007D549B">
        <w:rPr>
          <w:rFonts w:ascii="Arial" w:hAnsi="Arial" w:cs="Arial"/>
          <w:noProof/>
          <w:sz w:val="64"/>
          <w:szCs w:val="64"/>
          <w:lang w:eastAsia="en-GB"/>
        </w:rPr>
        <w:drawing>
          <wp:anchor distT="0" distB="0" distL="114300" distR="114300" simplePos="0" relativeHeight="251659264" behindDoc="1" locked="0" layoutInCell="1" allowOverlap="1" wp14:anchorId="5121A60F" wp14:editId="5D097E03">
            <wp:simplePos x="0" y="0"/>
            <wp:positionH relativeFrom="margin">
              <wp:align>center</wp:align>
            </wp:positionH>
            <wp:positionV relativeFrom="margin">
              <wp:posOffset>-76200</wp:posOffset>
            </wp:positionV>
            <wp:extent cx="3448050" cy="1095375"/>
            <wp:effectExtent l="0" t="0" r="0" b="9525"/>
            <wp:wrapTight wrapText="bothSides">
              <wp:wrapPolygon edited="0">
                <wp:start x="0" y="0"/>
                <wp:lineTo x="0" y="21412"/>
                <wp:lineTo x="21481" y="21412"/>
                <wp:lineTo x="21481"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8050" cy="1095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B3F35B" w14:textId="5BA3C4C0" w:rsidR="00157E42" w:rsidRPr="007D549B" w:rsidRDefault="00157E42">
      <w:pPr>
        <w:rPr>
          <w:rFonts w:ascii="Arial" w:hAnsi="Arial" w:cs="Arial"/>
        </w:rPr>
      </w:pPr>
    </w:p>
    <w:p w14:paraId="0CEB0E0F" w14:textId="77777777" w:rsidR="009673BA" w:rsidRPr="007D549B" w:rsidRDefault="009673BA">
      <w:pPr>
        <w:rPr>
          <w:rFonts w:ascii="Arial" w:hAnsi="Arial" w:cs="Arial"/>
        </w:rPr>
      </w:pPr>
    </w:p>
    <w:p w14:paraId="7E2679A9" w14:textId="77777777" w:rsidR="009673BA" w:rsidRPr="007D549B" w:rsidRDefault="009673BA">
      <w:pPr>
        <w:rPr>
          <w:rFonts w:ascii="Arial" w:hAnsi="Arial" w:cs="Arial"/>
        </w:rPr>
      </w:pPr>
    </w:p>
    <w:p w14:paraId="7BF9B39B" w14:textId="77777777" w:rsidR="009673BA" w:rsidRPr="007D549B" w:rsidRDefault="009673BA" w:rsidP="009673BA">
      <w:pPr>
        <w:rPr>
          <w:rFonts w:ascii="Arial" w:hAnsi="Arial" w:cs="Arial"/>
          <w:sz w:val="32"/>
          <w:szCs w:val="32"/>
        </w:rPr>
      </w:pPr>
    </w:p>
    <w:p w14:paraId="17684E89" w14:textId="77777777" w:rsidR="009673BA" w:rsidRPr="007D549B" w:rsidRDefault="009673BA" w:rsidP="00157E42">
      <w:pPr>
        <w:jc w:val="center"/>
        <w:rPr>
          <w:rFonts w:ascii="Arial" w:hAnsi="Arial" w:cs="Arial"/>
          <w:sz w:val="32"/>
          <w:szCs w:val="32"/>
        </w:rPr>
      </w:pPr>
    </w:p>
    <w:p w14:paraId="44DD13E1" w14:textId="45527441" w:rsidR="007B5027" w:rsidRPr="007D549B" w:rsidRDefault="007B5027" w:rsidP="007B5027">
      <w:pPr>
        <w:jc w:val="center"/>
        <w:rPr>
          <w:rFonts w:ascii="Arial" w:hAnsi="Arial" w:cs="Arial"/>
          <w:b/>
          <w:bCs/>
          <w:sz w:val="48"/>
          <w:szCs w:val="48"/>
        </w:rPr>
      </w:pPr>
      <w:r w:rsidRPr="007D549B">
        <w:rPr>
          <w:rFonts w:ascii="Arial" w:hAnsi="Arial" w:cs="Arial"/>
          <w:b/>
          <w:bCs/>
          <w:sz w:val="48"/>
          <w:szCs w:val="48"/>
        </w:rPr>
        <w:t xml:space="preserve">The crewing conundrum: Impacts of single crewing compared to double crewing on officer safety, </w:t>
      </w:r>
      <w:r w:rsidR="006609C6" w:rsidRPr="007D549B">
        <w:rPr>
          <w:rFonts w:ascii="Arial" w:hAnsi="Arial" w:cs="Arial"/>
          <w:b/>
          <w:bCs/>
          <w:sz w:val="48"/>
          <w:szCs w:val="48"/>
        </w:rPr>
        <w:t xml:space="preserve">operational </w:t>
      </w:r>
      <w:r w:rsidRPr="007D549B">
        <w:rPr>
          <w:rFonts w:ascii="Arial" w:hAnsi="Arial" w:cs="Arial"/>
          <w:b/>
          <w:bCs/>
          <w:sz w:val="48"/>
          <w:szCs w:val="48"/>
        </w:rPr>
        <w:t>efficiency</w:t>
      </w:r>
      <w:r w:rsidR="006609C6" w:rsidRPr="007D549B">
        <w:rPr>
          <w:rFonts w:ascii="Arial" w:hAnsi="Arial" w:cs="Arial"/>
          <w:b/>
          <w:bCs/>
          <w:sz w:val="48"/>
          <w:szCs w:val="48"/>
        </w:rPr>
        <w:t>, confidence</w:t>
      </w:r>
      <w:r w:rsidRPr="007D549B">
        <w:rPr>
          <w:rFonts w:ascii="Arial" w:hAnsi="Arial" w:cs="Arial"/>
          <w:b/>
          <w:bCs/>
          <w:sz w:val="48"/>
          <w:szCs w:val="48"/>
        </w:rPr>
        <w:t xml:space="preserve"> and mental health in UK Police Force</w:t>
      </w:r>
      <w:r w:rsidR="009E4446" w:rsidRPr="007D549B">
        <w:rPr>
          <w:rFonts w:ascii="Arial" w:hAnsi="Arial" w:cs="Arial"/>
          <w:b/>
          <w:bCs/>
          <w:sz w:val="48"/>
          <w:szCs w:val="48"/>
        </w:rPr>
        <w:t>s</w:t>
      </w:r>
    </w:p>
    <w:p w14:paraId="5CF7775D" w14:textId="77777777" w:rsidR="007B5027" w:rsidRPr="007D549B" w:rsidRDefault="007B5027" w:rsidP="007B5027">
      <w:pPr>
        <w:pBdr>
          <w:bottom w:val="single" w:sz="12" w:space="1" w:color="auto"/>
        </w:pBdr>
        <w:jc w:val="center"/>
        <w:rPr>
          <w:rFonts w:ascii="Arial" w:hAnsi="Arial" w:cs="Arial"/>
          <w:sz w:val="40"/>
          <w:szCs w:val="40"/>
        </w:rPr>
      </w:pPr>
    </w:p>
    <w:p w14:paraId="4711B056" w14:textId="77777777" w:rsidR="007B5027" w:rsidRPr="007D549B" w:rsidRDefault="007B5027" w:rsidP="007B5027">
      <w:pPr>
        <w:pBdr>
          <w:bottom w:val="single" w:sz="12" w:space="1" w:color="auto"/>
        </w:pBdr>
        <w:jc w:val="center"/>
        <w:rPr>
          <w:rFonts w:ascii="Arial" w:hAnsi="Arial" w:cs="Arial"/>
          <w:sz w:val="40"/>
          <w:szCs w:val="40"/>
        </w:rPr>
      </w:pPr>
    </w:p>
    <w:p w14:paraId="572770D4" w14:textId="77777777" w:rsidR="009673BA" w:rsidRPr="007D549B" w:rsidRDefault="009673BA" w:rsidP="007B5027">
      <w:pPr>
        <w:rPr>
          <w:rFonts w:ascii="Arial" w:hAnsi="Arial" w:cs="Arial"/>
          <w:sz w:val="32"/>
          <w:szCs w:val="32"/>
        </w:rPr>
      </w:pPr>
    </w:p>
    <w:p w14:paraId="2E3CFD6F" w14:textId="018CFC1B" w:rsidR="00157E42" w:rsidRPr="007D549B" w:rsidRDefault="00157E42" w:rsidP="00157E42">
      <w:pPr>
        <w:jc w:val="center"/>
        <w:rPr>
          <w:rFonts w:ascii="Arial" w:hAnsi="Arial" w:cs="Arial"/>
          <w:sz w:val="32"/>
          <w:szCs w:val="32"/>
        </w:rPr>
      </w:pPr>
      <w:r w:rsidRPr="007D549B">
        <w:rPr>
          <w:rFonts w:ascii="Arial" w:hAnsi="Arial" w:cs="Arial"/>
          <w:sz w:val="32"/>
          <w:szCs w:val="32"/>
        </w:rPr>
        <w:t>Carli Natasha Jenkins</w:t>
      </w:r>
    </w:p>
    <w:p w14:paraId="3CACD38F" w14:textId="6C0A8463" w:rsidR="00157E42" w:rsidRPr="007D549B" w:rsidRDefault="00157E42" w:rsidP="00157E42">
      <w:pPr>
        <w:jc w:val="center"/>
        <w:rPr>
          <w:rFonts w:ascii="Arial" w:hAnsi="Arial" w:cs="Arial"/>
          <w:sz w:val="32"/>
          <w:szCs w:val="32"/>
        </w:rPr>
      </w:pPr>
      <w:r w:rsidRPr="007D549B">
        <w:rPr>
          <w:rFonts w:ascii="Arial" w:hAnsi="Arial" w:cs="Arial"/>
          <w:sz w:val="32"/>
          <w:szCs w:val="32"/>
        </w:rPr>
        <w:t>Student ID: 2246062</w:t>
      </w:r>
    </w:p>
    <w:p w14:paraId="0B0644B9" w14:textId="069B45F9" w:rsidR="00704AC2" w:rsidRPr="007D549B" w:rsidRDefault="00704AC2" w:rsidP="00157E42">
      <w:pPr>
        <w:jc w:val="center"/>
        <w:rPr>
          <w:rFonts w:ascii="Arial" w:hAnsi="Arial" w:cs="Arial"/>
          <w:sz w:val="32"/>
          <w:szCs w:val="32"/>
        </w:rPr>
      </w:pPr>
      <w:r w:rsidRPr="007D549B">
        <w:rPr>
          <w:rFonts w:ascii="Arial" w:hAnsi="Arial" w:cs="Arial"/>
          <w:sz w:val="32"/>
          <w:szCs w:val="32"/>
        </w:rPr>
        <w:t>Module Code</w:t>
      </w:r>
      <w:r w:rsidRPr="007D549B">
        <w:rPr>
          <w:rFonts w:ascii="Arial" w:hAnsi="Arial" w:cs="Arial"/>
          <w:sz w:val="32"/>
          <w:szCs w:val="32"/>
        </w:rPr>
        <w:t xml:space="preserve">: BMPP6003D </w:t>
      </w:r>
    </w:p>
    <w:p w14:paraId="05FEA799" w14:textId="77777777" w:rsidR="00157E42" w:rsidRPr="007D549B" w:rsidRDefault="00157E42" w:rsidP="00157E42">
      <w:pPr>
        <w:jc w:val="center"/>
        <w:rPr>
          <w:rFonts w:ascii="Arial" w:hAnsi="Arial" w:cs="Arial"/>
          <w:sz w:val="32"/>
          <w:szCs w:val="32"/>
        </w:rPr>
      </w:pPr>
      <w:r w:rsidRPr="007D549B">
        <w:rPr>
          <w:rFonts w:ascii="Arial" w:hAnsi="Arial" w:cs="Arial"/>
          <w:sz w:val="32"/>
          <w:szCs w:val="32"/>
        </w:rPr>
        <w:t>Police Constable Degree Apprenticeship – PCDA</w:t>
      </w:r>
    </w:p>
    <w:p w14:paraId="157046BE" w14:textId="2708B024" w:rsidR="00157E42" w:rsidRPr="007D549B" w:rsidRDefault="00157E42" w:rsidP="00157E42">
      <w:pPr>
        <w:jc w:val="center"/>
        <w:rPr>
          <w:rFonts w:ascii="Arial" w:hAnsi="Arial" w:cs="Arial"/>
          <w:sz w:val="32"/>
          <w:szCs w:val="32"/>
        </w:rPr>
      </w:pPr>
      <w:r w:rsidRPr="007D549B">
        <w:rPr>
          <w:rFonts w:ascii="Arial" w:hAnsi="Arial" w:cs="Arial"/>
          <w:sz w:val="32"/>
          <w:szCs w:val="32"/>
        </w:rPr>
        <w:t>Professional Polic</w:t>
      </w:r>
      <w:r w:rsidR="00FC4072" w:rsidRPr="007D549B">
        <w:rPr>
          <w:rFonts w:ascii="Arial" w:hAnsi="Arial" w:cs="Arial"/>
          <w:sz w:val="32"/>
          <w:szCs w:val="32"/>
        </w:rPr>
        <w:t>ing</w:t>
      </w:r>
      <w:r w:rsidRPr="007D549B">
        <w:rPr>
          <w:rFonts w:ascii="Arial" w:hAnsi="Arial" w:cs="Arial"/>
          <w:sz w:val="32"/>
          <w:szCs w:val="32"/>
        </w:rPr>
        <w:t xml:space="preserve"> Practice</w:t>
      </w:r>
      <w:r w:rsidR="00FC4072" w:rsidRPr="007D549B">
        <w:rPr>
          <w:rFonts w:ascii="Arial" w:hAnsi="Arial" w:cs="Arial"/>
          <w:sz w:val="32"/>
          <w:szCs w:val="32"/>
        </w:rPr>
        <w:t xml:space="preserve"> </w:t>
      </w:r>
      <w:r w:rsidR="00BD26AB" w:rsidRPr="007D549B">
        <w:rPr>
          <w:rFonts w:ascii="Arial" w:hAnsi="Arial" w:cs="Arial"/>
          <w:sz w:val="32"/>
          <w:szCs w:val="32"/>
        </w:rPr>
        <w:t>(</w:t>
      </w:r>
      <w:r w:rsidR="00FC4072" w:rsidRPr="007D549B">
        <w:rPr>
          <w:rFonts w:ascii="Arial" w:hAnsi="Arial" w:cs="Arial"/>
          <w:sz w:val="32"/>
          <w:szCs w:val="32"/>
        </w:rPr>
        <w:t xml:space="preserve">BSc Hons) </w:t>
      </w:r>
    </w:p>
    <w:p w14:paraId="7908740B" w14:textId="77777777" w:rsidR="00157E42" w:rsidRPr="007D549B" w:rsidRDefault="00157E42" w:rsidP="00157E42">
      <w:pPr>
        <w:jc w:val="center"/>
        <w:rPr>
          <w:rFonts w:ascii="Arial" w:hAnsi="Arial" w:cs="Arial"/>
          <w:sz w:val="32"/>
          <w:szCs w:val="32"/>
        </w:rPr>
      </w:pPr>
    </w:p>
    <w:p w14:paraId="1F2CE91B" w14:textId="77777777" w:rsidR="007B5027" w:rsidRPr="007D549B" w:rsidRDefault="007B5027" w:rsidP="00157E42">
      <w:pPr>
        <w:jc w:val="center"/>
        <w:rPr>
          <w:rFonts w:ascii="Arial" w:hAnsi="Arial" w:cs="Arial"/>
          <w:sz w:val="32"/>
          <w:szCs w:val="32"/>
        </w:rPr>
      </w:pPr>
    </w:p>
    <w:p w14:paraId="7008DEC8" w14:textId="00879520" w:rsidR="007B5027" w:rsidRPr="007D549B" w:rsidRDefault="007B5027" w:rsidP="00157E42">
      <w:pPr>
        <w:jc w:val="center"/>
        <w:rPr>
          <w:rFonts w:ascii="Arial" w:hAnsi="Arial" w:cs="Arial"/>
          <w:sz w:val="32"/>
          <w:szCs w:val="32"/>
        </w:rPr>
      </w:pPr>
      <w:r w:rsidRPr="007D549B">
        <w:rPr>
          <w:rFonts w:ascii="Arial" w:hAnsi="Arial" w:cs="Arial"/>
          <w:sz w:val="32"/>
          <w:szCs w:val="32"/>
        </w:rPr>
        <w:t>Word count:</w:t>
      </w:r>
      <w:r w:rsidR="00BD26AB" w:rsidRPr="007D549B">
        <w:rPr>
          <w:rFonts w:ascii="Arial" w:hAnsi="Arial" w:cs="Arial"/>
          <w:sz w:val="32"/>
          <w:szCs w:val="32"/>
        </w:rPr>
        <w:t xml:space="preserve"> 8746</w:t>
      </w:r>
    </w:p>
    <w:p w14:paraId="7F92EE5F" w14:textId="77777777" w:rsidR="007B5027" w:rsidRPr="007D549B" w:rsidRDefault="007B5027" w:rsidP="00157E42">
      <w:pPr>
        <w:jc w:val="center"/>
        <w:rPr>
          <w:rFonts w:ascii="Arial" w:hAnsi="Arial" w:cs="Arial"/>
          <w:sz w:val="32"/>
          <w:szCs w:val="32"/>
        </w:rPr>
      </w:pPr>
    </w:p>
    <w:p w14:paraId="494349EA" w14:textId="77777777" w:rsidR="006609C6" w:rsidRPr="007D549B" w:rsidRDefault="006609C6" w:rsidP="00157E42">
      <w:pPr>
        <w:jc w:val="center"/>
        <w:rPr>
          <w:rFonts w:ascii="Arial" w:hAnsi="Arial" w:cs="Arial"/>
          <w:sz w:val="32"/>
          <w:szCs w:val="32"/>
        </w:rPr>
      </w:pPr>
    </w:p>
    <w:p w14:paraId="1E5F1040" w14:textId="77777777" w:rsidR="00DE31F0" w:rsidRPr="007D549B" w:rsidRDefault="00DE31F0" w:rsidP="00157E42">
      <w:pPr>
        <w:jc w:val="center"/>
        <w:rPr>
          <w:rFonts w:ascii="Arial" w:hAnsi="Arial" w:cs="Arial"/>
          <w:sz w:val="32"/>
          <w:szCs w:val="32"/>
        </w:rPr>
      </w:pPr>
    </w:p>
    <w:p w14:paraId="667F80C8" w14:textId="490542BE" w:rsidR="00157E42" w:rsidRPr="007D549B" w:rsidRDefault="00201D81" w:rsidP="00201D81">
      <w:pPr>
        <w:rPr>
          <w:rFonts w:ascii="Arial" w:hAnsi="Arial" w:cs="Arial"/>
          <w:b/>
          <w:bCs/>
          <w:sz w:val="24"/>
          <w:szCs w:val="24"/>
          <w:u w:val="single"/>
        </w:rPr>
      </w:pPr>
      <w:r w:rsidRPr="007D549B">
        <w:rPr>
          <w:rFonts w:ascii="Arial" w:hAnsi="Arial" w:cs="Arial"/>
          <w:b/>
          <w:bCs/>
          <w:sz w:val="24"/>
          <w:szCs w:val="24"/>
          <w:u w:val="single"/>
        </w:rPr>
        <w:lastRenderedPageBreak/>
        <w:t>Acknowledgements</w:t>
      </w:r>
    </w:p>
    <w:p w14:paraId="22EC3B98" w14:textId="77777777" w:rsidR="00157E42" w:rsidRPr="007D549B" w:rsidRDefault="00157E42">
      <w:pPr>
        <w:rPr>
          <w:rFonts w:ascii="Arial" w:hAnsi="Arial" w:cs="Arial"/>
          <w:sz w:val="24"/>
          <w:szCs w:val="24"/>
        </w:rPr>
      </w:pPr>
    </w:p>
    <w:p w14:paraId="4DF545F6" w14:textId="0752E56C" w:rsidR="00BA762F" w:rsidRPr="007D549B" w:rsidRDefault="00201D81">
      <w:pPr>
        <w:rPr>
          <w:rFonts w:ascii="Arial" w:hAnsi="Arial" w:cs="Arial"/>
          <w:sz w:val="24"/>
          <w:szCs w:val="24"/>
        </w:rPr>
      </w:pPr>
      <w:r w:rsidRPr="007D549B">
        <w:rPr>
          <w:rFonts w:ascii="Arial" w:hAnsi="Arial" w:cs="Arial"/>
          <w:sz w:val="24"/>
          <w:szCs w:val="24"/>
        </w:rPr>
        <w:t xml:space="preserve">I would like to take this opportunity to recognise the people who have supported me with this research project. </w:t>
      </w:r>
    </w:p>
    <w:p w14:paraId="1C21A43C" w14:textId="77777777" w:rsidR="00201D81" w:rsidRPr="007D549B" w:rsidRDefault="00201D81">
      <w:pPr>
        <w:rPr>
          <w:rFonts w:ascii="Arial" w:hAnsi="Arial" w:cs="Arial"/>
          <w:sz w:val="24"/>
          <w:szCs w:val="24"/>
        </w:rPr>
      </w:pPr>
    </w:p>
    <w:p w14:paraId="0F587C43" w14:textId="12F11045" w:rsidR="00BA762F" w:rsidRPr="007D549B" w:rsidRDefault="00201D81">
      <w:pPr>
        <w:rPr>
          <w:rFonts w:ascii="Arial" w:hAnsi="Arial" w:cs="Arial"/>
          <w:sz w:val="24"/>
          <w:szCs w:val="24"/>
        </w:rPr>
      </w:pPr>
      <w:r w:rsidRPr="007D549B">
        <w:rPr>
          <w:rFonts w:ascii="Arial" w:hAnsi="Arial" w:cs="Arial"/>
          <w:sz w:val="24"/>
          <w:szCs w:val="24"/>
        </w:rPr>
        <w:t xml:space="preserve">Thank you to Sergeant Iwan Adams for his guidance, encouragement and continued support throughout both this research project and my professional judgement. His experience, leadership and willingness to challenge my thinking have been invaluable, and his support has played a significant role in enabling me to complete this </w:t>
      </w:r>
      <w:r w:rsidR="00BA762F" w:rsidRPr="007D549B">
        <w:rPr>
          <w:rFonts w:ascii="Arial" w:hAnsi="Arial" w:cs="Arial"/>
          <w:sz w:val="24"/>
          <w:szCs w:val="24"/>
        </w:rPr>
        <w:t>project</w:t>
      </w:r>
      <w:r w:rsidRPr="007D549B">
        <w:rPr>
          <w:rFonts w:ascii="Arial" w:hAnsi="Arial" w:cs="Arial"/>
          <w:sz w:val="24"/>
          <w:szCs w:val="24"/>
        </w:rPr>
        <w:t xml:space="preserve"> alongside my operational role. </w:t>
      </w:r>
      <w:r w:rsidR="00AB4321" w:rsidRPr="007D549B">
        <w:rPr>
          <w:rFonts w:ascii="Arial" w:hAnsi="Arial" w:cs="Arial"/>
          <w:sz w:val="24"/>
          <w:szCs w:val="24"/>
        </w:rPr>
        <w:t xml:space="preserve"> </w:t>
      </w:r>
    </w:p>
    <w:p w14:paraId="3333331D" w14:textId="77777777" w:rsidR="00201D81" w:rsidRPr="007D549B" w:rsidRDefault="00201D81">
      <w:pPr>
        <w:rPr>
          <w:rFonts w:ascii="Arial" w:hAnsi="Arial" w:cs="Arial"/>
          <w:sz w:val="24"/>
          <w:szCs w:val="24"/>
        </w:rPr>
      </w:pPr>
    </w:p>
    <w:p w14:paraId="2AD719DF" w14:textId="190853B6" w:rsidR="00BA762F" w:rsidRPr="007D549B" w:rsidRDefault="00201D81">
      <w:pPr>
        <w:rPr>
          <w:rFonts w:ascii="Arial" w:hAnsi="Arial" w:cs="Arial"/>
          <w:sz w:val="24"/>
          <w:szCs w:val="24"/>
        </w:rPr>
      </w:pPr>
      <w:r w:rsidRPr="007D549B">
        <w:rPr>
          <w:rFonts w:ascii="Arial" w:hAnsi="Arial" w:cs="Arial"/>
          <w:sz w:val="24"/>
          <w:szCs w:val="24"/>
        </w:rPr>
        <w:t xml:space="preserve">To my family, </w:t>
      </w:r>
      <w:r w:rsidR="00BA762F" w:rsidRPr="007D549B">
        <w:rPr>
          <w:rFonts w:ascii="Arial" w:hAnsi="Arial" w:cs="Arial"/>
          <w:sz w:val="24"/>
          <w:szCs w:val="24"/>
        </w:rPr>
        <w:t>particularly</w:t>
      </w:r>
      <w:r w:rsidRPr="007D549B">
        <w:rPr>
          <w:rFonts w:ascii="Arial" w:hAnsi="Arial" w:cs="Arial"/>
          <w:sz w:val="24"/>
          <w:szCs w:val="24"/>
        </w:rPr>
        <w:t xml:space="preserve"> my partner Georgia, for her patience, understanding and unwavering support during this process. Her encouragement, reassurance and belief in me made a significant difference, particularly during the more demanding stages of this research. I am extremely grateful for everything she has done to help me reach this point. </w:t>
      </w:r>
    </w:p>
    <w:p w14:paraId="7E5614C5" w14:textId="77777777" w:rsidR="00201D81" w:rsidRPr="007D549B" w:rsidRDefault="00201D81">
      <w:pPr>
        <w:rPr>
          <w:rFonts w:ascii="Arial" w:hAnsi="Arial" w:cs="Arial"/>
          <w:sz w:val="24"/>
          <w:szCs w:val="24"/>
        </w:rPr>
      </w:pPr>
    </w:p>
    <w:p w14:paraId="70532350" w14:textId="297CB4A6" w:rsidR="00201D81" w:rsidRPr="007D549B" w:rsidRDefault="00201D81">
      <w:pPr>
        <w:rPr>
          <w:rFonts w:ascii="Arial" w:hAnsi="Arial" w:cs="Arial"/>
          <w:sz w:val="24"/>
          <w:szCs w:val="24"/>
        </w:rPr>
      </w:pPr>
      <w:r w:rsidRPr="007D549B">
        <w:rPr>
          <w:rFonts w:ascii="Arial" w:hAnsi="Arial" w:cs="Arial"/>
          <w:sz w:val="24"/>
          <w:szCs w:val="24"/>
        </w:rPr>
        <w:t xml:space="preserve">I would like to thank Gwent Response Team 1 Blackwood for their support, camaraderie and understanding throughout my studies. Balancing academic work with the realities of response </w:t>
      </w:r>
      <w:r w:rsidR="00EF0B75" w:rsidRPr="007D549B">
        <w:rPr>
          <w:rFonts w:ascii="Arial" w:hAnsi="Arial" w:cs="Arial"/>
          <w:sz w:val="24"/>
          <w:szCs w:val="24"/>
        </w:rPr>
        <w:t>p</w:t>
      </w:r>
      <w:r w:rsidRPr="007D549B">
        <w:rPr>
          <w:rFonts w:ascii="Arial" w:hAnsi="Arial" w:cs="Arial"/>
          <w:sz w:val="24"/>
          <w:szCs w:val="24"/>
        </w:rPr>
        <w:t xml:space="preserve">olicing would not have been possible without their teamwork, flexibility and shared sense of humour. Their professionalism and support made this journey far more manageable and rewarding. </w:t>
      </w:r>
    </w:p>
    <w:p w14:paraId="0355F246" w14:textId="77777777" w:rsidR="00BA762F" w:rsidRPr="007D549B" w:rsidRDefault="00BA762F">
      <w:pPr>
        <w:rPr>
          <w:rFonts w:ascii="Arial" w:hAnsi="Arial" w:cs="Arial"/>
          <w:sz w:val="24"/>
          <w:szCs w:val="24"/>
        </w:rPr>
      </w:pPr>
    </w:p>
    <w:p w14:paraId="030971A8" w14:textId="1D79DCF5" w:rsidR="00BA762F" w:rsidRPr="007D549B" w:rsidRDefault="00BA762F">
      <w:pPr>
        <w:rPr>
          <w:rFonts w:ascii="Arial" w:hAnsi="Arial" w:cs="Arial"/>
          <w:sz w:val="24"/>
          <w:szCs w:val="24"/>
        </w:rPr>
      </w:pPr>
      <w:r w:rsidRPr="007D549B">
        <w:rPr>
          <w:rFonts w:ascii="Arial" w:hAnsi="Arial" w:cs="Arial"/>
          <w:sz w:val="24"/>
          <w:szCs w:val="24"/>
        </w:rPr>
        <w:t xml:space="preserve">Finally, I would like to thank </w:t>
      </w:r>
      <w:r w:rsidR="009C3874" w:rsidRPr="007D549B">
        <w:rPr>
          <w:rFonts w:ascii="Arial" w:hAnsi="Arial" w:cs="Arial"/>
          <w:sz w:val="24"/>
          <w:szCs w:val="24"/>
        </w:rPr>
        <w:t xml:space="preserve">all officers from Gwent </w:t>
      </w:r>
      <w:r w:rsidR="00AB4321" w:rsidRPr="007D549B">
        <w:rPr>
          <w:rFonts w:ascii="Arial" w:hAnsi="Arial" w:cs="Arial"/>
          <w:sz w:val="24"/>
          <w:szCs w:val="24"/>
        </w:rPr>
        <w:t>P</w:t>
      </w:r>
      <w:r w:rsidRPr="007D549B">
        <w:rPr>
          <w:rFonts w:ascii="Arial" w:hAnsi="Arial" w:cs="Arial"/>
          <w:sz w:val="24"/>
          <w:szCs w:val="24"/>
        </w:rPr>
        <w:t xml:space="preserve">olice who anonymously participated in the questionnaire </w:t>
      </w:r>
      <w:r w:rsidR="0061041B" w:rsidRPr="007D549B">
        <w:rPr>
          <w:rFonts w:ascii="Arial" w:hAnsi="Arial" w:cs="Arial"/>
          <w:sz w:val="24"/>
          <w:szCs w:val="24"/>
        </w:rPr>
        <w:t>and interviews during this research</w:t>
      </w:r>
      <w:r w:rsidRPr="007D549B">
        <w:rPr>
          <w:rFonts w:ascii="Arial" w:hAnsi="Arial" w:cs="Arial"/>
          <w:sz w:val="24"/>
          <w:szCs w:val="24"/>
        </w:rPr>
        <w:t xml:space="preserve">. Their willingness to share their experiences and perspectives honestly and confidentially was invaluable and greatly enriched the findings of </w:t>
      </w:r>
      <w:r w:rsidR="0061041B" w:rsidRPr="007D549B">
        <w:rPr>
          <w:rFonts w:ascii="Arial" w:hAnsi="Arial" w:cs="Arial"/>
          <w:sz w:val="24"/>
          <w:szCs w:val="24"/>
        </w:rPr>
        <w:t>this topic</w:t>
      </w:r>
      <w:r w:rsidRPr="007D549B">
        <w:rPr>
          <w:rFonts w:ascii="Arial" w:hAnsi="Arial" w:cs="Arial"/>
          <w:sz w:val="24"/>
          <w:szCs w:val="24"/>
        </w:rPr>
        <w:t xml:space="preserve">. </w:t>
      </w:r>
    </w:p>
    <w:p w14:paraId="73A1D5CA" w14:textId="77777777" w:rsidR="00BF3EBA" w:rsidRPr="007D549B" w:rsidRDefault="00BF3EBA">
      <w:pPr>
        <w:rPr>
          <w:rFonts w:ascii="Arial" w:hAnsi="Arial" w:cs="Arial"/>
          <w:sz w:val="24"/>
          <w:szCs w:val="24"/>
        </w:rPr>
      </w:pPr>
    </w:p>
    <w:p w14:paraId="12A77A0E" w14:textId="77777777" w:rsidR="00BF3EBA" w:rsidRPr="007D549B" w:rsidRDefault="00BF3EBA">
      <w:pPr>
        <w:rPr>
          <w:rFonts w:ascii="Arial" w:hAnsi="Arial" w:cs="Arial"/>
          <w:sz w:val="24"/>
          <w:szCs w:val="24"/>
        </w:rPr>
      </w:pPr>
    </w:p>
    <w:p w14:paraId="42CC94E5" w14:textId="77777777" w:rsidR="00DE31F0" w:rsidRPr="007D549B" w:rsidRDefault="00DE31F0">
      <w:pPr>
        <w:rPr>
          <w:rFonts w:ascii="Arial" w:hAnsi="Arial" w:cs="Arial"/>
          <w:sz w:val="24"/>
          <w:szCs w:val="24"/>
        </w:rPr>
      </w:pPr>
    </w:p>
    <w:p w14:paraId="63C47416" w14:textId="77777777" w:rsidR="00DE31F0" w:rsidRPr="007D549B" w:rsidRDefault="00DE31F0">
      <w:pPr>
        <w:rPr>
          <w:rFonts w:ascii="Arial" w:hAnsi="Arial" w:cs="Arial"/>
          <w:sz w:val="24"/>
          <w:szCs w:val="24"/>
        </w:rPr>
      </w:pPr>
    </w:p>
    <w:p w14:paraId="40EC9C3B" w14:textId="77777777" w:rsidR="00DE31F0" w:rsidRPr="007D549B" w:rsidRDefault="00DE31F0">
      <w:pPr>
        <w:rPr>
          <w:rFonts w:ascii="Arial" w:hAnsi="Arial" w:cs="Arial"/>
          <w:sz w:val="24"/>
          <w:szCs w:val="24"/>
        </w:rPr>
      </w:pPr>
    </w:p>
    <w:p w14:paraId="381444E3" w14:textId="77777777" w:rsidR="00DE31F0" w:rsidRPr="007D549B" w:rsidRDefault="00DE31F0">
      <w:pPr>
        <w:rPr>
          <w:rFonts w:ascii="Arial" w:hAnsi="Arial" w:cs="Arial"/>
          <w:sz w:val="24"/>
          <w:szCs w:val="24"/>
        </w:rPr>
      </w:pPr>
    </w:p>
    <w:p w14:paraId="2BB77A6C" w14:textId="77777777" w:rsidR="00DE31F0" w:rsidRPr="007D549B" w:rsidRDefault="00DE31F0">
      <w:pPr>
        <w:rPr>
          <w:rFonts w:ascii="Arial" w:hAnsi="Arial" w:cs="Arial"/>
          <w:sz w:val="24"/>
          <w:szCs w:val="24"/>
        </w:rPr>
      </w:pPr>
    </w:p>
    <w:p w14:paraId="0E866272" w14:textId="77777777" w:rsidR="00DE31F0" w:rsidRPr="007D549B" w:rsidRDefault="00DE31F0">
      <w:pPr>
        <w:rPr>
          <w:rFonts w:ascii="Arial" w:hAnsi="Arial" w:cs="Arial"/>
          <w:sz w:val="24"/>
          <w:szCs w:val="24"/>
        </w:rPr>
      </w:pPr>
    </w:p>
    <w:p w14:paraId="75C80489" w14:textId="77777777" w:rsidR="00BF3EBA" w:rsidRPr="007D549B" w:rsidRDefault="00BF3EBA">
      <w:pPr>
        <w:rPr>
          <w:rFonts w:ascii="Arial" w:hAnsi="Arial" w:cs="Arial"/>
          <w:sz w:val="24"/>
          <w:szCs w:val="24"/>
        </w:rPr>
      </w:pPr>
    </w:p>
    <w:p w14:paraId="12B3E269" w14:textId="4FB531DB" w:rsidR="00BF3EBA" w:rsidRPr="007D549B" w:rsidRDefault="00BF3EBA">
      <w:pPr>
        <w:rPr>
          <w:rFonts w:ascii="Arial" w:hAnsi="Arial" w:cs="Arial"/>
          <w:b/>
          <w:bCs/>
          <w:sz w:val="24"/>
          <w:szCs w:val="24"/>
          <w:u w:val="single"/>
        </w:rPr>
      </w:pPr>
      <w:r w:rsidRPr="007D549B">
        <w:rPr>
          <w:rFonts w:ascii="Arial" w:hAnsi="Arial" w:cs="Arial"/>
          <w:b/>
          <w:bCs/>
          <w:sz w:val="24"/>
          <w:szCs w:val="24"/>
          <w:u w:val="single"/>
        </w:rPr>
        <w:t>Declaration</w:t>
      </w:r>
    </w:p>
    <w:p w14:paraId="404744FD" w14:textId="77777777" w:rsidR="00BF3EBA" w:rsidRPr="007D549B" w:rsidRDefault="00BF3EBA">
      <w:pPr>
        <w:rPr>
          <w:rFonts w:ascii="Arial" w:hAnsi="Arial" w:cs="Arial"/>
          <w:b/>
          <w:bCs/>
          <w:sz w:val="24"/>
          <w:szCs w:val="24"/>
          <w:u w:val="single"/>
        </w:rPr>
      </w:pPr>
    </w:p>
    <w:p w14:paraId="4D9DAF79" w14:textId="78CD3B04" w:rsidR="00BF3EBA" w:rsidRPr="007D549B" w:rsidRDefault="00BF3EBA" w:rsidP="00BF3EBA">
      <w:pPr>
        <w:pStyle w:val="ListParagraph"/>
        <w:numPr>
          <w:ilvl w:val="0"/>
          <w:numId w:val="1"/>
        </w:numPr>
        <w:spacing w:after="0"/>
        <w:rPr>
          <w:rFonts w:ascii="Arial" w:hAnsi="Arial" w:cs="Arial"/>
          <w:sz w:val="24"/>
          <w:szCs w:val="24"/>
        </w:rPr>
      </w:pPr>
      <w:r w:rsidRPr="007D549B">
        <w:rPr>
          <w:rFonts w:ascii="Arial" w:hAnsi="Arial" w:cs="Arial"/>
          <w:sz w:val="24"/>
          <w:szCs w:val="24"/>
        </w:rPr>
        <w:t>Declaration - This work has not previously been accepted in substance for any degree and is not being concurrently submitted in candidature for any degree.</w:t>
      </w:r>
    </w:p>
    <w:p w14:paraId="1782B4AD"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Signed:</w:t>
      </w:r>
    </w:p>
    <w:p w14:paraId="35619EFB" w14:textId="15C73D2D" w:rsidR="00BF3EBA" w:rsidRPr="007D549B" w:rsidRDefault="00BF3EBA" w:rsidP="00BF3EBA">
      <w:pPr>
        <w:spacing w:after="0"/>
        <w:rPr>
          <w:rFonts w:ascii="Arial" w:hAnsi="Arial" w:cs="Arial"/>
          <w:sz w:val="24"/>
          <w:szCs w:val="24"/>
        </w:rPr>
      </w:pPr>
      <w:r w:rsidRPr="007D549B">
        <w:rPr>
          <w:rFonts w:ascii="Arial" w:hAnsi="Arial" w:cs="Arial"/>
          <w:sz w:val="24"/>
          <w:szCs w:val="24"/>
        </w:rPr>
        <w:t xml:space="preserve"> </w:t>
      </w:r>
      <w:r w:rsidRPr="007D549B">
        <w:rPr>
          <w:rFonts w:ascii="Arial" w:hAnsi="Arial" w:cs="Arial"/>
          <w:noProof/>
          <w:sz w:val="24"/>
          <w:szCs w:val="24"/>
        </w:rPr>
        <w:drawing>
          <wp:inline distT="0" distB="0" distL="0" distR="0" wp14:anchorId="42922E25" wp14:editId="097C9110">
            <wp:extent cx="1104900" cy="358059"/>
            <wp:effectExtent l="0" t="0" r="0" b="4445"/>
            <wp:docPr id="376514220" name="Picture 1" descr="A black line drawing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14220" name="Picture 1" descr="A black line drawing of a mountai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5238" cy="361409"/>
                    </a:xfrm>
                    <a:prstGeom prst="rect">
                      <a:avLst/>
                    </a:prstGeom>
                    <a:noFill/>
                    <a:ln>
                      <a:noFill/>
                    </a:ln>
                  </pic:spPr>
                </pic:pic>
              </a:graphicData>
            </a:graphic>
          </wp:inline>
        </w:drawing>
      </w:r>
    </w:p>
    <w:p w14:paraId="7D1CDDD8" w14:textId="40D3DE96" w:rsidR="00BF3EBA" w:rsidRPr="007D549B" w:rsidRDefault="00BF3EBA" w:rsidP="00BF3EBA">
      <w:pPr>
        <w:spacing w:after="0"/>
        <w:rPr>
          <w:rFonts w:ascii="Arial" w:hAnsi="Arial" w:cs="Arial"/>
          <w:sz w:val="24"/>
          <w:szCs w:val="24"/>
        </w:rPr>
      </w:pPr>
      <w:r w:rsidRPr="007D549B">
        <w:rPr>
          <w:rFonts w:ascii="Arial" w:hAnsi="Arial" w:cs="Arial"/>
          <w:sz w:val="24"/>
          <w:szCs w:val="24"/>
        </w:rPr>
        <w:t>Date: 04/01/2026</w:t>
      </w:r>
    </w:p>
    <w:p w14:paraId="57779F6E" w14:textId="77777777" w:rsidR="00BF3EBA" w:rsidRPr="007D549B" w:rsidRDefault="00BF3EBA" w:rsidP="00BF3EBA">
      <w:pPr>
        <w:rPr>
          <w:rFonts w:ascii="Arial" w:hAnsi="Arial" w:cs="Arial"/>
          <w:sz w:val="24"/>
          <w:szCs w:val="24"/>
        </w:rPr>
      </w:pPr>
    </w:p>
    <w:p w14:paraId="6CA68ED1" w14:textId="1B2B361C" w:rsidR="00BF3EBA" w:rsidRPr="007D549B" w:rsidRDefault="00BF3EBA" w:rsidP="00BF3EBA">
      <w:pPr>
        <w:pStyle w:val="ListParagraph"/>
        <w:numPr>
          <w:ilvl w:val="0"/>
          <w:numId w:val="1"/>
        </w:numPr>
        <w:spacing w:after="0"/>
        <w:rPr>
          <w:rFonts w:ascii="Arial" w:hAnsi="Arial" w:cs="Arial"/>
          <w:sz w:val="24"/>
          <w:szCs w:val="24"/>
        </w:rPr>
      </w:pPr>
      <w:r w:rsidRPr="007D549B">
        <w:rPr>
          <w:rFonts w:ascii="Arial" w:hAnsi="Arial" w:cs="Arial"/>
          <w:sz w:val="24"/>
          <w:szCs w:val="24"/>
        </w:rPr>
        <w:t>Statement 1 - This dissertation is being submitted in partial fulfilment of the requirements for the degree of BA.</w:t>
      </w:r>
    </w:p>
    <w:p w14:paraId="763BF607"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Signed:</w:t>
      </w:r>
    </w:p>
    <w:p w14:paraId="755A5876"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 xml:space="preserve"> </w:t>
      </w:r>
      <w:r w:rsidRPr="007D549B">
        <w:rPr>
          <w:rFonts w:ascii="Arial" w:hAnsi="Arial" w:cs="Arial"/>
          <w:noProof/>
          <w:sz w:val="24"/>
          <w:szCs w:val="24"/>
        </w:rPr>
        <w:drawing>
          <wp:inline distT="0" distB="0" distL="0" distR="0" wp14:anchorId="7F085275" wp14:editId="477FB62C">
            <wp:extent cx="1104900" cy="358059"/>
            <wp:effectExtent l="0" t="0" r="0" b="4445"/>
            <wp:docPr id="972233337" name="Picture 1" descr="A black line drawing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14220" name="Picture 1" descr="A black line drawing of a mountai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5238" cy="361409"/>
                    </a:xfrm>
                    <a:prstGeom prst="rect">
                      <a:avLst/>
                    </a:prstGeom>
                    <a:noFill/>
                    <a:ln>
                      <a:noFill/>
                    </a:ln>
                  </pic:spPr>
                </pic:pic>
              </a:graphicData>
            </a:graphic>
          </wp:inline>
        </w:drawing>
      </w:r>
    </w:p>
    <w:p w14:paraId="260092B1"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Date: 04/01/2026</w:t>
      </w:r>
    </w:p>
    <w:p w14:paraId="43DF76C5" w14:textId="77777777" w:rsidR="00BF3EBA" w:rsidRPr="007D549B" w:rsidRDefault="00BF3EBA" w:rsidP="00BF3EBA">
      <w:pPr>
        <w:rPr>
          <w:rFonts w:ascii="Arial" w:hAnsi="Arial" w:cs="Arial"/>
          <w:sz w:val="24"/>
          <w:szCs w:val="24"/>
        </w:rPr>
      </w:pPr>
    </w:p>
    <w:p w14:paraId="1323C556" w14:textId="7AFDA759" w:rsidR="00BF3EBA" w:rsidRPr="007D549B" w:rsidRDefault="00BF3EBA" w:rsidP="00BF3EBA">
      <w:pPr>
        <w:pStyle w:val="ListParagraph"/>
        <w:numPr>
          <w:ilvl w:val="0"/>
          <w:numId w:val="1"/>
        </w:numPr>
        <w:spacing w:after="0"/>
        <w:rPr>
          <w:rFonts w:ascii="Arial" w:hAnsi="Arial" w:cs="Arial"/>
          <w:sz w:val="24"/>
          <w:szCs w:val="24"/>
        </w:rPr>
      </w:pPr>
      <w:r w:rsidRPr="007D549B">
        <w:rPr>
          <w:rFonts w:ascii="Arial" w:hAnsi="Arial" w:cs="Arial"/>
          <w:sz w:val="24"/>
          <w:szCs w:val="24"/>
        </w:rPr>
        <w:t>Statement 2 - This dissertation is the result of my own independent work/investigation, except where otherwise stated.</w:t>
      </w:r>
    </w:p>
    <w:p w14:paraId="5E561E20"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Other sources are acknowledged by footnotes giving explicit references.  A bibliography is appended.</w:t>
      </w:r>
    </w:p>
    <w:p w14:paraId="0FBDC1D8"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Signed:</w:t>
      </w:r>
    </w:p>
    <w:p w14:paraId="7DC22E0B"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 xml:space="preserve"> </w:t>
      </w:r>
      <w:r w:rsidRPr="007D549B">
        <w:rPr>
          <w:rFonts w:ascii="Arial" w:hAnsi="Arial" w:cs="Arial"/>
          <w:noProof/>
          <w:sz w:val="24"/>
          <w:szCs w:val="24"/>
        </w:rPr>
        <w:drawing>
          <wp:inline distT="0" distB="0" distL="0" distR="0" wp14:anchorId="05351C59" wp14:editId="0F40E436">
            <wp:extent cx="1104900" cy="358059"/>
            <wp:effectExtent l="0" t="0" r="0" b="4445"/>
            <wp:docPr id="130964231" name="Picture 1" descr="A black line drawing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14220" name="Picture 1" descr="A black line drawing of a mountai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5238" cy="361409"/>
                    </a:xfrm>
                    <a:prstGeom prst="rect">
                      <a:avLst/>
                    </a:prstGeom>
                    <a:noFill/>
                    <a:ln>
                      <a:noFill/>
                    </a:ln>
                  </pic:spPr>
                </pic:pic>
              </a:graphicData>
            </a:graphic>
          </wp:inline>
        </w:drawing>
      </w:r>
    </w:p>
    <w:p w14:paraId="1D6D4D24"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Date: 04/01/2026</w:t>
      </w:r>
    </w:p>
    <w:p w14:paraId="3363A83E" w14:textId="77777777" w:rsidR="00BF3EBA" w:rsidRPr="007D549B" w:rsidRDefault="00BF3EBA" w:rsidP="00BF3EBA">
      <w:pPr>
        <w:spacing w:after="0"/>
        <w:rPr>
          <w:rFonts w:ascii="Arial" w:hAnsi="Arial" w:cs="Arial"/>
          <w:sz w:val="24"/>
          <w:szCs w:val="24"/>
        </w:rPr>
      </w:pPr>
    </w:p>
    <w:p w14:paraId="7C386652" w14:textId="4B3FF2A3" w:rsidR="00BF3EBA" w:rsidRPr="007D549B" w:rsidRDefault="00BF3EBA" w:rsidP="00BF3EBA">
      <w:pPr>
        <w:pStyle w:val="ListParagraph"/>
        <w:numPr>
          <w:ilvl w:val="0"/>
          <w:numId w:val="1"/>
        </w:numPr>
        <w:spacing w:after="0"/>
        <w:rPr>
          <w:rFonts w:ascii="Arial" w:hAnsi="Arial" w:cs="Arial"/>
          <w:sz w:val="24"/>
          <w:szCs w:val="24"/>
        </w:rPr>
      </w:pPr>
      <w:r w:rsidRPr="007D549B">
        <w:rPr>
          <w:rFonts w:ascii="Arial" w:hAnsi="Arial" w:cs="Arial"/>
          <w:sz w:val="24"/>
          <w:szCs w:val="24"/>
        </w:rPr>
        <w:t>Statement 3 - I hereby give consent for my dissertation, if accepted, to be available for photocopying and for interlibrary loan, and for the title and summary to be made available to outside organisations.</w:t>
      </w:r>
    </w:p>
    <w:p w14:paraId="0102BBA0"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Signed:</w:t>
      </w:r>
    </w:p>
    <w:p w14:paraId="60E4A092"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 xml:space="preserve"> </w:t>
      </w:r>
      <w:r w:rsidRPr="007D549B">
        <w:rPr>
          <w:rFonts w:ascii="Arial" w:hAnsi="Arial" w:cs="Arial"/>
          <w:noProof/>
          <w:sz w:val="24"/>
          <w:szCs w:val="24"/>
        </w:rPr>
        <w:drawing>
          <wp:inline distT="0" distB="0" distL="0" distR="0" wp14:anchorId="5E6B2B75" wp14:editId="00B0873D">
            <wp:extent cx="1104900" cy="358059"/>
            <wp:effectExtent l="0" t="0" r="0" b="4445"/>
            <wp:docPr id="635170287" name="Picture 1" descr="A black line drawing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14220" name="Picture 1" descr="A black line drawing of a mountai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5238" cy="361409"/>
                    </a:xfrm>
                    <a:prstGeom prst="rect">
                      <a:avLst/>
                    </a:prstGeom>
                    <a:noFill/>
                    <a:ln>
                      <a:noFill/>
                    </a:ln>
                  </pic:spPr>
                </pic:pic>
              </a:graphicData>
            </a:graphic>
          </wp:inline>
        </w:drawing>
      </w:r>
    </w:p>
    <w:p w14:paraId="3DF0EAC4"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Date: 04/01/2026</w:t>
      </w:r>
    </w:p>
    <w:p w14:paraId="5C44F8E4" w14:textId="77777777" w:rsidR="00BF3EBA" w:rsidRPr="007D549B" w:rsidRDefault="00BF3EBA" w:rsidP="00BF3EBA">
      <w:pPr>
        <w:spacing w:after="0"/>
        <w:rPr>
          <w:rFonts w:ascii="Arial" w:hAnsi="Arial" w:cs="Arial"/>
          <w:sz w:val="24"/>
          <w:szCs w:val="24"/>
        </w:rPr>
      </w:pPr>
    </w:p>
    <w:p w14:paraId="5C8D0CB8" w14:textId="58B7FB1E" w:rsidR="00BF3EBA" w:rsidRPr="007D549B" w:rsidRDefault="00BF3EBA" w:rsidP="00BF3EBA">
      <w:pPr>
        <w:pStyle w:val="ListParagraph"/>
        <w:numPr>
          <w:ilvl w:val="0"/>
          <w:numId w:val="1"/>
        </w:numPr>
        <w:spacing w:after="0"/>
        <w:rPr>
          <w:rFonts w:ascii="Arial" w:hAnsi="Arial" w:cs="Arial"/>
          <w:sz w:val="24"/>
          <w:szCs w:val="24"/>
        </w:rPr>
      </w:pPr>
      <w:r w:rsidRPr="007D549B">
        <w:rPr>
          <w:rFonts w:ascii="Arial" w:hAnsi="Arial" w:cs="Arial"/>
          <w:sz w:val="24"/>
          <w:szCs w:val="24"/>
        </w:rPr>
        <w:t>Statement 4 - I hereby give consent for my dissertation, if accepted, to be available on the university’s IT system to those who have consent to use the system.</w:t>
      </w:r>
    </w:p>
    <w:p w14:paraId="4D9BFE41"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Signed:</w:t>
      </w:r>
    </w:p>
    <w:p w14:paraId="7475D0A3"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 xml:space="preserve"> </w:t>
      </w:r>
      <w:r w:rsidRPr="007D549B">
        <w:rPr>
          <w:rFonts w:ascii="Arial" w:hAnsi="Arial" w:cs="Arial"/>
          <w:noProof/>
          <w:sz w:val="24"/>
          <w:szCs w:val="24"/>
        </w:rPr>
        <w:drawing>
          <wp:inline distT="0" distB="0" distL="0" distR="0" wp14:anchorId="1F6155BA" wp14:editId="12667C05">
            <wp:extent cx="1104900" cy="358059"/>
            <wp:effectExtent l="0" t="0" r="0" b="4445"/>
            <wp:docPr id="1727331432" name="Picture 1" descr="A black line drawing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14220" name="Picture 1" descr="A black line drawing of a mountai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5238" cy="361409"/>
                    </a:xfrm>
                    <a:prstGeom prst="rect">
                      <a:avLst/>
                    </a:prstGeom>
                    <a:noFill/>
                    <a:ln>
                      <a:noFill/>
                    </a:ln>
                  </pic:spPr>
                </pic:pic>
              </a:graphicData>
            </a:graphic>
          </wp:inline>
        </w:drawing>
      </w:r>
    </w:p>
    <w:p w14:paraId="66D1F2ED" w14:textId="77777777" w:rsidR="00BF3EBA" w:rsidRPr="007D549B" w:rsidRDefault="00BF3EBA" w:rsidP="00BF3EBA">
      <w:pPr>
        <w:spacing w:after="0"/>
        <w:rPr>
          <w:rFonts w:ascii="Arial" w:hAnsi="Arial" w:cs="Arial"/>
          <w:sz w:val="24"/>
          <w:szCs w:val="24"/>
        </w:rPr>
      </w:pPr>
      <w:r w:rsidRPr="007D549B">
        <w:rPr>
          <w:rFonts w:ascii="Arial" w:hAnsi="Arial" w:cs="Arial"/>
          <w:sz w:val="24"/>
          <w:szCs w:val="24"/>
        </w:rPr>
        <w:t>Date: 04/01/2026</w:t>
      </w:r>
    </w:p>
    <w:p w14:paraId="54C668AA" w14:textId="77777777" w:rsidR="00BF3EBA" w:rsidRPr="007D549B" w:rsidRDefault="00BF3EBA">
      <w:pPr>
        <w:rPr>
          <w:rFonts w:ascii="Arial" w:hAnsi="Arial" w:cs="Arial"/>
          <w:b/>
          <w:bCs/>
          <w:sz w:val="24"/>
          <w:szCs w:val="24"/>
          <w:u w:val="single"/>
        </w:rPr>
      </w:pPr>
    </w:p>
    <w:p w14:paraId="1B3730EB" w14:textId="77777777" w:rsidR="00AB4321" w:rsidRPr="007D549B" w:rsidRDefault="00AB4321">
      <w:pPr>
        <w:rPr>
          <w:rFonts w:ascii="Arial" w:hAnsi="Arial" w:cs="Arial"/>
          <w:b/>
          <w:bCs/>
          <w:sz w:val="24"/>
          <w:szCs w:val="24"/>
          <w:u w:val="single"/>
        </w:rPr>
      </w:pPr>
    </w:p>
    <w:p w14:paraId="21B71F85" w14:textId="04A53FC3" w:rsidR="00AB4321" w:rsidRPr="007D549B" w:rsidRDefault="00AB4321">
      <w:pPr>
        <w:rPr>
          <w:rFonts w:ascii="Arial" w:hAnsi="Arial" w:cs="Arial"/>
          <w:b/>
          <w:bCs/>
          <w:sz w:val="24"/>
          <w:szCs w:val="24"/>
          <w:u w:val="single"/>
        </w:rPr>
      </w:pPr>
      <w:r w:rsidRPr="007D549B">
        <w:rPr>
          <w:rFonts w:ascii="Arial" w:hAnsi="Arial" w:cs="Arial"/>
          <w:b/>
          <w:bCs/>
          <w:sz w:val="24"/>
          <w:szCs w:val="24"/>
          <w:u w:val="single"/>
        </w:rPr>
        <w:t>Abstract</w:t>
      </w:r>
    </w:p>
    <w:p w14:paraId="55FF663B" w14:textId="2F7E6583" w:rsidR="00AB4321" w:rsidRPr="007D549B" w:rsidRDefault="00AB4321">
      <w:pPr>
        <w:rPr>
          <w:rFonts w:ascii="Arial" w:hAnsi="Arial" w:cs="Arial"/>
          <w:sz w:val="24"/>
          <w:szCs w:val="24"/>
        </w:rPr>
      </w:pPr>
      <w:r w:rsidRPr="007D549B">
        <w:rPr>
          <w:rFonts w:ascii="Arial" w:hAnsi="Arial" w:cs="Arial"/>
          <w:sz w:val="24"/>
          <w:szCs w:val="24"/>
        </w:rPr>
        <w:t>The use of single-crewed response officers has become increasingly common within</w:t>
      </w:r>
      <w:r w:rsidR="00EF0B75" w:rsidRPr="007D549B">
        <w:rPr>
          <w:rFonts w:ascii="Arial" w:hAnsi="Arial" w:cs="Arial"/>
          <w:sz w:val="24"/>
          <w:szCs w:val="24"/>
        </w:rPr>
        <w:t xml:space="preserve"> policing in the United Kingdom. Largely due to austerity measures and ongoing resource constraints. This dissertation explores the impact of single crewing compared with double crewing on Police officers, focusing on officer safety, operational effectiveness, wellbeing and perceived crime outcomes. </w:t>
      </w:r>
    </w:p>
    <w:p w14:paraId="46FB3B60" w14:textId="0E4F9BD3" w:rsidR="00EF0B75" w:rsidRPr="007D549B" w:rsidRDefault="00EF0B75">
      <w:pPr>
        <w:rPr>
          <w:rFonts w:ascii="Arial" w:hAnsi="Arial" w:cs="Arial"/>
          <w:sz w:val="24"/>
          <w:szCs w:val="24"/>
        </w:rPr>
      </w:pPr>
      <w:r w:rsidRPr="007D549B">
        <w:rPr>
          <w:rFonts w:ascii="Arial" w:hAnsi="Arial" w:cs="Arial"/>
          <w:sz w:val="24"/>
          <w:szCs w:val="24"/>
        </w:rPr>
        <w:t xml:space="preserve">A mixed-methods approach was employed. Quantitative data were gathered through an anonymous online questionnaire completed by serving Police officers, while qualitative data were collected through semi-structured interviews with response officers to examine the lived experiences of frontline policing. </w:t>
      </w:r>
    </w:p>
    <w:p w14:paraId="633A5001" w14:textId="3C775D68" w:rsidR="00EF0B75" w:rsidRPr="007D549B" w:rsidRDefault="00EF0B75">
      <w:pPr>
        <w:rPr>
          <w:rFonts w:ascii="Arial" w:hAnsi="Arial" w:cs="Arial"/>
          <w:sz w:val="24"/>
          <w:szCs w:val="24"/>
        </w:rPr>
      </w:pPr>
      <w:r w:rsidRPr="007D549B">
        <w:rPr>
          <w:rFonts w:ascii="Arial" w:hAnsi="Arial" w:cs="Arial"/>
          <w:sz w:val="24"/>
          <w:szCs w:val="24"/>
        </w:rPr>
        <w:t xml:space="preserve">Findings indicate that although single crewing can increase deployment flexibility and visibility, it is commonly associated with heightened perceptions of risk, increased workload, and reduced informal support from peers. Double crewing was consistently perceived as enhancing officer safety, confidence levels, and decision-making, particularly during high-risk incidents. This study concludes that while single crewing may offer operational efficiencies, these must be balanced against potential risks to officer safety and wellbeing when determining crewing models. </w:t>
      </w:r>
    </w:p>
    <w:p w14:paraId="18B5C081" w14:textId="77777777" w:rsidR="00EF0B75" w:rsidRPr="007D549B" w:rsidRDefault="00EF0B75">
      <w:pPr>
        <w:rPr>
          <w:rFonts w:ascii="Arial" w:hAnsi="Arial" w:cs="Arial"/>
          <w:sz w:val="24"/>
          <w:szCs w:val="24"/>
        </w:rPr>
      </w:pPr>
    </w:p>
    <w:p w14:paraId="0C8301BB" w14:textId="77777777" w:rsidR="00EF0B75" w:rsidRPr="007D549B" w:rsidRDefault="00EF0B75">
      <w:pPr>
        <w:rPr>
          <w:rFonts w:ascii="Arial" w:hAnsi="Arial" w:cs="Arial"/>
          <w:sz w:val="24"/>
          <w:szCs w:val="24"/>
        </w:rPr>
      </w:pPr>
    </w:p>
    <w:p w14:paraId="4C3BDFBB" w14:textId="77777777" w:rsidR="00EF0B75" w:rsidRPr="007D549B" w:rsidRDefault="00EF0B75">
      <w:pPr>
        <w:rPr>
          <w:rFonts w:ascii="Arial" w:hAnsi="Arial" w:cs="Arial"/>
          <w:sz w:val="24"/>
          <w:szCs w:val="24"/>
        </w:rPr>
      </w:pPr>
    </w:p>
    <w:p w14:paraId="7CD0746C" w14:textId="77777777" w:rsidR="00EF0B75" w:rsidRPr="007D549B" w:rsidRDefault="00EF0B75">
      <w:pPr>
        <w:rPr>
          <w:rFonts w:ascii="Arial" w:hAnsi="Arial" w:cs="Arial"/>
          <w:sz w:val="24"/>
          <w:szCs w:val="24"/>
        </w:rPr>
      </w:pPr>
    </w:p>
    <w:p w14:paraId="39AD90B2" w14:textId="77777777" w:rsidR="00EF0B75" w:rsidRPr="007D549B" w:rsidRDefault="00EF0B75">
      <w:pPr>
        <w:rPr>
          <w:rFonts w:ascii="Arial" w:hAnsi="Arial" w:cs="Arial"/>
          <w:sz w:val="24"/>
          <w:szCs w:val="24"/>
        </w:rPr>
      </w:pPr>
    </w:p>
    <w:p w14:paraId="3212CEC1" w14:textId="77777777" w:rsidR="00EF0B75" w:rsidRPr="007D549B" w:rsidRDefault="00EF0B75">
      <w:pPr>
        <w:rPr>
          <w:rFonts w:ascii="Arial" w:hAnsi="Arial" w:cs="Arial"/>
          <w:sz w:val="24"/>
          <w:szCs w:val="24"/>
        </w:rPr>
      </w:pPr>
    </w:p>
    <w:p w14:paraId="0E70741B" w14:textId="77777777" w:rsidR="00EF0B75" w:rsidRPr="007D549B" w:rsidRDefault="00EF0B75">
      <w:pPr>
        <w:rPr>
          <w:rFonts w:ascii="Arial" w:hAnsi="Arial" w:cs="Arial"/>
          <w:sz w:val="24"/>
          <w:szCs w:val="24"/>
        </w:rPr>
      </w:pPr>
    </w:p>
    <w:p w14:paraId="53CCA0D2" w14:textId="77777777" w:rsidR="00EF0B75" w:rsidRPr="007D549B" w:rsidRDefault="00EF0B75">
      <w:pPr>
        <w:rPr>
          <w:rFonts w:ascii="Arial" w:hAnsi="Arial" w:cs="Arial"/>
          <w:sz w:val="24"/>
          <w:szCs w:val="24"/>
        </w:rPr>
      </w:pPr>
    </w:p>
    <w:p w14:paraId="4E013810" w14:textId="77777777" w:rsidR="00EF0B75" w:rsidRPr="007D549B" w:rsidRDefault="00EF0B75">
      <w:pPr>
        <w:rPr>
          <w:rFonts w:ascii="Arial" w:hAnsi="Arial" w:cs="Arial"/>
          <w:sz w:val="24"/>
          <w:szCs w:val="24"/>
        </w:rPr>
      </w:pPr>
    </w:p>
    <w:p w14:paraId="1C2BDAE6" w14:textId="77777777" w:rsidR="00DE31F0" w:rsidRPr="007D549B" w:rsidRDefault="00DE31F0">
      <w:pPr>
        <w:rPr>
          <w:rFonts w:ascii="Arial" w:hAnsi="Arial" w:cs="Arial"/>
          <w:sz w:val="24"/>
          <w:szCs w:val="24"/>
        </w:rPr>
      </w:pPr>
    </w:p>
    <w:p w14:paraId="23A1A329" w14:textId="77777777" w:rsidR="00DE31F0" w:rsidRPr="007D549B" w:rsidRDefault="00DE31F0">
      <w:pPr>
        <w:rPr>
          <w:rFonts w:ascii="Arial" w:hAnsi="Arial" w:cs="Arial"/>
          <w:sz w:val="24"/>
          <w:szCs w:val="24"/>
        </w:rPr>
      </w:pPr>
    </w:p>
    <w:p w14:paraId="2D990F44" w14:textId="77777777" w:rsidR="00DE31F0" w:rsidRPr="007D549B" w:rsidRDefault="00DE31F0">
      <w:pPr>
        <w:rPr>
          <w:rFonts w:ascii="Arial" w:hAnsi="Arial" w:cs="Arial"/>
          <w:sz w:val="24"/>
          <w:szCs w:val="24"/>
        </w:rPr>
      </w:pPr>
    </w:p>
    <w:p w14:paraId="597EAEB9" w14:textId="77777777" w:rsidR="00DE31F0" w:rsidRPr="007D549B" w:rsidRDefault="00DE31F0">
      <w:pPr>
        <w:rPr>
          <w:rFonts w:ascii="Arial" w:hAnsi="Arial" w:cs="Arial"/>
          <w:sz w:val="24"/>
          <w:szCs w:val="24"/>
        </w:rPr>
      </w:pPr>
    </w:p>
    <w:p w14:paraId="1CAFD5D8" w14:textId="77777777" w:rsidR="00DE31F0" w:rsidRPr="007D549B" w:rsidRDefault="00DE31F0">
      <w:pPr>
        <w:rPr>
          <w:rFonts w:ascii="Arial" w:hAnsi="Arial" w:cs="Arial"/>
          <w:sz w:val="24"/>
          <w:szCs w:val="24"/>
        </w:rPr>
      </w:pPr>
    </w:p>
    <w:p w14:paraId="6C937D84" w14:textId="77777777" w:rsidR="00DE31F0" w:rsidRPr="007D549B" w:rsidRDefault="00DE31F0">
      <w:pPr>
        <w:rPr>
          <w:rFonts w:ascii="Arial" w:hAnsi="Arial" w:cs="Arial"/>
          <w:sz w:val="24"/>
          <w:szCs w:val="24"/>
        </w:rPr>
      </w:pPr>
    </w:p>
    <w:p w14:paraId="20A16FFB" w14:textId="77777777" w:rsidR="00EF0B75" w:rsidRPr="007D549B" w:rsidRDefault="00EF0B75">
      <w:pPr>
        <w:rPr>
          <w:rFonts w:ascii="Arial" w:hAnsi="Arial" w:cs="Arial"/>
          <w:sz w:val="24"/>
          <w:szCs w:val="24"/>
        </w:rPr>
      </w:pPr>
    </w:p>
    <w:p w14:paraId="141FCF23" w14:textId="77777777" w:rsidR="00EF0B75" w:rsidRPr="007D549B" w:rsidRDefault="00EF0B75">
      <w:pPr>
        <w:rPr>
          <w:rFonts w:ascii="Arial" w:hAnsi="Arial" w:cs="Arial"/>
          <w:sz w:val="24"/>
          <w:szCs w:val="24"/>
        </w:rPr>
      </w:pPr>
    </w:p>
    <w:p w14:paraId="55C189EB" w14:textId="77777777" w:rsidR="00EF0B75" w:rsidRPr="007D549B" w:rsidRDefault="00EF0B75">
      <w:pPr>
        <w:rPr>
          <w:rFonts w:ascii="Arial" w:hAnsi="Arial" w:cs="Arial"/>
          <w:sz w:val="24"/>
          <w:szCs w:val="24"/>
        </w:rPr>
      </w:pPr>
    </w:p>
    <w:p w14:paraId="31C618AF" w14:textId="41E1E43C" w:rsidR="00577287" w:rsidRPr="007D549B" w:rsidRDefault="00577287" w:rsidP="006609C6">
      <w:pPr>
        <w:pBdr>
          <w:bottom w:val="single" w:sz="12" w:space="1" w:color="auto"/>
        </w:pBdr>
        <w:rPr>
          <w:rFonts w:ascii="Arial" w:hAnsi="Arial" w:cs="Arial"/>
          <w:b/>
          <w:bCs/>
          <w:sz w:val="24"/>
          <w:szCs w:val="24"/>
          <w:u w:val="single"/>
        </w:rPr>
      </w:pPr>
      <w:r w:rsidRPr="007D549B">
        <w:rPr>
          <w:rFonts w:ascii="Arial" w:hAnsi="Arial" w:cs="Arial"/>
          <w:b/>
          <w:bCs/>
          <w:sz w:val="24"/>
          <w:szCs w:val="24"/>
          <w:u w:val="single"/>
        </w:rPr>
        <w:t xml:space="preserve">Table of Contents </w:t>
      </w:r>
    </w:p>
    <w:p w14:paraId="1D781F04" w14:textId="49090613" w:rsidR="0062363C" w:rsidRPr="007D549B" w:rsidRDefault="00577287" w:rsidP="00577287">
      <w:pPr>
        <w:rPr>
          <w:rFonts w:ascii="Arial" w:hAnsi="Arial" w:cs="Arial"/>
          <w:sz w:val="24"/>
          <w:szCs w:val="24"/>
        </w:rPr>
      </w:pPr>
      <w:r w:rsidRPr="007D549B">
        <w:rPr>
          <w:rFonts w:ascii="Arial" w:hAnsi="Arial" w:cs="Arial"/>
          <w:sz w:val="24"/>
          <w:szCs w:val="24"/>
        </w:rPr>
        <w:t>Chapter 1</w:t>
      </w:r>
      <w:r w:rsidR="0062363C" w:rsidRPr="007D549B">
        <w:rPr>
          <w:rFonts w:ascii="Arial" w:hAnsi="Arial" w:cs="Arial"/>
          <w:sz w:val="24"/>
          <w:szCs w:val="24"/>
        </w:rPr>
        <w:t xml:space="preserve"> </w:t>
      </w:r>
      <w:r w:rsidR="00335A46" w:rsidRPr="007D549B">
        <w:rPr>
          <w:rFonts w:ascii="Arial" w:hAnsi="Arial" w:cs="Arial"/>
          <w:sz w:val="24"/>
          <w:szCs w:val="24"/>
        </w:rPr>
        <w:t>– Introduction …………………………………………………………………</w:t>
      </w:r>
      <w:r w:rsidR="00304A6B" w:rsidRPr="007D549B">
        <w:rPr>
          <w:rFonts w:ascii="Arial" w:hAnsi="Arial" w:cs="Arial"/>
          <w:sz w:val="24"/>
          <w:szCs w:val="24"/>
        </w:rPr>
        <w:t>…9</w:t>
      </w:r>
    </w:p>
    <w:p w14:paraId="237CAE60" w14:textId="5481231F" w:rsidR="00577287" w:rsidRPr="007D549B" w:rsidRDefault="00577287" w:rsidP="00577287">
      <w:pPr>
        <w:rPr>
          <w:rFonts w:ascii="Arial" w:hAnsi="Arial" w:cs="Arial"/>
          <w:sz w:val="24"/>
          <w:szCs w:val="24"/>
        </w:rPr>
      </w:pPr>
      <w:r w:rsidRPr="007D549B">
        <w:rPr>
          <w:rFonts w:ascii="Arial" w:hAnsi="Arial" w:cs="Arial"/>
          <w:sz w:val="24"/>
          <w:szCs w:val="24"/>
        </w:rPr>
        <w:t>1.1 Introduction</w:t>
      </w:r>
      <w:r w:rsidR="00335A46" w:rsidRPr="007D549B">
        <w:rPr>
          <w:rFonts w:ascii="Arial" w:hAnsi="Arial" w:cs="Arial"/>
          <w:sz w:val="24"/>
          <w:szCs w:val="24"/>
        </w:rPr>
        <w:t xml:space="preserve"> ……………………………</w:t>
      </w:r>
      <w:r w:rsidR="00BA12DA" w:rsidRPr="007D549B">
        <w:rPr>
          <w:rFonts w:ascii="Arial" w:hAnsi="Arial" w:cs="Arial"/>
          <w:sz w:val="24"/>
          <w:szCs w:val="24"/>
        </w:rPr>
        <w:t>...</w:t>
      </w:r>
      <w:r w:rsidR="00335A46" w:rsidRPr="007D549B">
        <w:rPr>
          <w:rFonts w:ascii="Arial" w:hAnsi="Arial" w:cs="Arial"/>
          <w:sz w:val="24"/>
          <w:szCs w:val="24"/>
        </w:rPr>
        <w:t>……………………………………………</w:t>
      </w:r>
      <w:r w:rsidR="00304A6B" w:rsidRPr="007D549B">
        <w:rPr>
          <w:rFonts w:ascii="Arial" w:hAnsi="Arial" w:cs="Arial"/>
          <w:sz w:val="24"/>
          <w:szCs w:val="24"/>
        </w:rPr>
        <w:t>…9</w:t>
      </w:r>
    </w:p>
    <w:p w14:paraId="013A5D70" w14:textId="37514505" w:rsidR="00577287" w:rsidRPr="007D549B" w:rsidRDefault="00577287" w:rsidP="00577287">
      <w:pPr>
        <w:rPr>
          <w:rFonts w:ascii="Arial" w:hAnsi="Arial" w:cs="Arial"/>
          <w:sz w:val="24"/>
          <w:szCs w:val="24"/>
        </w:rPr>
      </w:pPr>
      <w:r w:rsidRPr="007D549B">
        <w:rPr>
          <w:rFonts w:ascii="Arial" w:hAnsi="Arial" w:cs="Arial"/>
          <w:sz w:val="24"/>
          <w:szCs w:val="24"/>
        </w:rPr>
        <w:t xml:space="preserve">1.2 Research question </w:t>
      </w:r>
      <w:r w:rsidR="00335A46" w:rsidRPr="007D549B">
        <w:rPr>
          <w:rFonts w:ascii="Arial" w:hAnsi="Arial" w:cs="Arial"/>
          <w:sz w:val="24"/>
          <w:szCs w:val="24"/>
        </w:rPr>
        <w:t>…………………………………………………………………</w:t>
      </w:r>
      <w:proofErr w:type="gramStart"/>
      <w:r w:rsidR="00335A46" w:rsidRPr="007D549B">
        <w:rPr>
          <w:rFonts w:ascii="Arial" w:hAnsi="Arial" w:cs="Arial"/>
          <w:sz w:val="24"/>
          <w:szCs w:val="24"/>
        </w:rPr>
        <w:t>…</w:t>
      </w:r>
      <w:r w:rsidR="00BA12DA" w:rsidRPr="007D549B">
        <w:rPr>
          <w:rFonts w:ascii="Arial" w:hAnsi="Arial" w:cs="Arial"/>
          <w:sz w:val="24"/>
          <w:szCs w:val="24"/>
        </w:rPr>
        <w:t>.</w:t>
      </w:r>
      <w:r w:rsidR="00304A6B" w:rsidRPr="007D549B">
        <w:rPr>
          <w:rFonts w:ascii="Arial" w:hAnsi="Arial" w:cs="Arial"/>
          <w:sz w:val="24"/>
          <w:szCs w:val="24"/>
        </w:rPr>
        <w:t>.</w:t>
      </w:r>
      <w:proofErr w:type="gramEnd"/>
      <w:r w:rsidR="00304A6B" w:rsidRPr="007D549B">
        <w:rPr>
          <w:rFonts w:ascii="Arial" w:hAnsi="Arial" w:cs="Arial"/>
          <w:sz w:val="24"/>
          <w:szCs w:val="24"/>
        </w:rPr>
        <w:t>9</w:t>
      </w:r>
    </w:p>
    <w:p w14:paraId="371F4CE2" w14:textId="1724BA52" w:rsidR="00577287" w:rsidRPr="007D549B" w:rsidRDefault="00577287" w:rsidP="00577287">
      <w:pPr>
        <w:pBdr>
          <w:bottom w:val="single" w:sz="12" w:space="1" w:color="auto"/>
        </w:pBdr>
        <w:rPr>
          <w:rFonts w:ascii="Arial" w:hAnsi="Arial" w:cs="Arial"/>
          <w:sz w:val="24"/>
          <w:szCs w:val="24"/>
        </w:rPr>
      </w:pPr>
      <w:r w:rsidRPr="007D549B">
        <w:rPr>
          <w:rFonts w:ascii="Arial" w:hAnsi="Arial" w:cs="Arial"/>
          <w:sz w:val="24"/>
          <w:szCs w:val="24"/>
        </w:rPr>
        <w:t>1.3 Aims and Objectives</w:t>
      </w:r>
      <w:r w:rsidR="0062363C" w:rsidRPr="007D549B">
        <w:rPr>
          <w:rFonts w:ascii="Arial" w:hAnsi="Arial" w:cs="Arial"/>
          <w:sz w:val="24"/>
          <w:szCs w:val="24"/>
        </w:rPr>
        <w:t xml:space="preserve"> </w:t>
      </w:r>
      <w:r w:rsidR="00335A46" w:rsidRPr="007D549B">
        <w:rPr>
          <w:rFonts w:ascii="Arial" w:hAnsi="Arial" w:cs="Arial"/>
          <w:sz w:val="24"/>
          <w:szCs w:val="24"/>
        </w:rPr>
        <w:t>…………………………………………………………………</w:t>
      </w:r>
      <w:r w:rsidR="00304A6B" w:rsidRPr="007D549B">
        <w:rPr>
          <w:rFonts w:ascii="Arial" w:hAnsi="Arial" w:cs="Arial"/>
          <w:sz w:val="24"/>
          <w:szCs w:val="24"/>
        </w:rPr>
        <w:t>…9</w:t>
      </w:r>
    </w:p>
    <w:p w14:paraId="536F7714" w14:textId="03841DF3" w:rsidR="00C806CA" w:rsidRPr="007D549B" w:rsidRDefault="00C806CA" w:rsidP="00577287">
      <w:pPr>
        <w:pBdr>
          <w:bottom w:val="single" w:sz="12" w:space="1" w:color="auto"/>
        </w:pBdr>
        <w:rPr>
          <w:rFonts w:ascii="Arial" w:hAnsi="Arial" w:cs="Arial"/>
          <w:sz w:val="24"/>
          <w:szCs w:val="24"/>
        </w:rPr>
      </w:pPr>
      <w:r w:rsidRPr="007D549B">
        <w:rPr>
          <w:rFonts w:ascii="Arial" w:hAnsi="Arial" w:cs="Arial"/>
          <w:sz w:val="24"/>
          <w:szCs w:val="24"/>
        </w:rPr>
        <w:t>1.4 Structure ………………………………………………………………………………</w:t>
      </w:r>
      <w:r w:rsidR="00304A6B" w:rsidRPr="007D549B">
        <w:rPr>
          <w:rFonts w:ascii="Arial" w:hAnsi="Arial" w:cs="Arial"/>
          <w:sz w:val="24"/>
          <w:szCs w:val="24"/>
        </w:rPr>
        <w:t>…9</w:t>
      </w:r>
    </w:p>
    <w:p w14:paraId="787FBF70" w14:textId="028F2E26" w:rsidR="002B007B" w:rsidRPr="007D549B" w:rsidRDefault="002B007B" w:rsidP="00577287">
      <w:pPr>
        <w:pBdr>
          <w:bottom w:val="single" w:sz="12" w:space="1" w:color="auto"/>
        </w:pBdr>
        <w:rPr>
          <w:rFonts w:ascii="Arial" w:hAnsi="Arial" w:cs="Arial"/>
          <w:sz w:val="24"/>
          <w:szCs w:val="24"/>
        </w:rPr>
      </w:pPr>
      <w:r w:rsidRPr="007D549B">
        <w:rPr>
          <w:rFonts w:ascii="Arial" w:hAnsi="Arial" w:cs="Arial"/>
          <w:sz w:val="24"/>
          <w:szCs w:val="24"/>
        </w:rPr>
        <w:t>1.</w:t>
      </w:r>
      <w:r w:rsidR="00C806CA" w:rsidRPr="007D549B">
        <w:rPr>
          <w:rFonts w:ascii="Arial" w:hAnsi="Arial" w:cs="Arial"/>
          <w:sz w:val="24"/>
          <w:szCs w:val="24"/>
        </w:rPr>
        <w:t>5</w:t>
      </w:r>
      <w:r w:rsidRPr="007D549B">
        <w:rPr>
          <w:rFonts w:ascii="Arial" w:hAnsi="Arial" w:cs="Arial"/>
          <w:sz w:val="24"/>
          <w:szCs w:val="24"/>
        </w:rPr>
        <w:t xml:space="preserve"> Conclusion ……………………………</w:t>
      </w:r>
      <w:proofErr w:type="gramStart"/>
      <w:r w:rsidRPr="007D549B">
        <w:rPr>
          <w:rFonts w:ascii="Arial" w:hAnsi="Arial" w:cs="Arial"/>
          <w:sz w:val="24"/>
          <w:szCs w:val="24"/>
        </w:rPr>
        <w:t>…</w:t>
      </w:r>
      <w:r w:rsidR="00BA12DA" w:rsidRPr="007D549B">
        <w:rPr>
          <w:rFonts w:ascii="Arial" w:hAnsi="Arial" w:cs="Arial"/>
          <w:sz w:val="24"/>
          <w:szCs w:val="24"/>
        </w:rPr>
        <w:t>..</w:t>
      </w:r>
      <w:proofErr w:type="gramEnd"/>
      <w:r w:rsidRPr="007D549B">
        <w:rPr>
          <w:rFonts w:ascii="Arial" w:hAnsi="Arial" w:cs="Arial"/>
          <w:sz w:val="24"/>
          <w:szCs w:val="24"/>
        </w:rPr>
        <w:t>…………………………………………</w:t>
      </w:r>
      <w:r w:rsidR="00BA12DA" w:rsidRPr="007D549B">
        <w:rPr>
          <w:rFonts w:ascii="Arial" w:hAnsi="Arial" w:cs="Arial"/>
          <w:sz w:val="24"/>
          <w:szCs w:val="24"/>
        </w:rPr>
        <w:t>…</w:t>
      </w:r>
      <w:r w:rsidR="00304A6B" w:rsidRPr="007D549B">
        <w:rPr>
          <w:rFonts w:ascii="Arial" w:hAnsi="Arial" w:cs="Arial"/>
          <w:sz w:val="24"/>
          <w:szCs w:val="24"/>
        </w:rPr>
        <w:t>10</w:t>
      </w:r>
    </w:p>
    <w:p w14:paraId="46D5409C" w14:textId="52E88122" w:rsidR="00577287" w:rsidRPr="007D549B" w:rsidRDefault="00577287" w:rsidP="00577287">
      <w:pPr>
        <w:rPr>
          <w:rFonts w:ascii="Arial" w:hAnsi="Arial" w:cs="Arial"/>
          <w:sz w:val="24"/>
          <w:szCs w:val="24"/>
        </w:rPr>
      </w:pPr>
      <w:r w:rsidRPr="007D549B">
        <w:rPr>
          <w:rFonts w:ascii="Arial" w:hAnsi="Arial" w:cs="Arial"/>
          <w:sz w:val="24"/>
          <w:szCs w:val="24"/>
        </w:rPr>
        <w:t>Chapter 2</w:t>
      </w:r>
      <w:r w:rsidR="00335A46" w:rsidRPr="007D549B">
        <w:rPr>
          <w:rFonts w:ascii="Arial" w:hAnsi="Arial" w:cs="Arial"/>
          <w:sz w:val="24"/>
          <w:szCs w:val="24"/>
        </w:rPr>
        <w:t xml:space="preserve"> - Literature review …………………………………………………………</w:t>
      </w:r>
      <w:r w:rsidR="00BA12DA" w:rsidRPr="007D549B">
        <w:rPr>
          <w:rFonts w:ascii="Arial" w:hAnsi="Arial" w:cs="Arial"/>
          <w:sz w:val="24"/>
          <w:szCs w:val="24"/>
        </w:rPr>
        <w:t>….</w:t>
      </w:r>
      <w:r w:rsidR="00304A6B" w:rsidRPr="007D549B">
        <w:rPr>
          <w:rFonts w:ascii="Arial" w:hAnsi="Arial" w:cs="Arial"/>
          <w:sz w:val="24"/>
          <w:szCs w:val="24"/>
        </w:rPr>
        <w:t>10</w:t>
      </w:r>
    </w:p>
    <w:p w14:paraId="7E1C830D" w14:textId="190D3F73" w:rsidR="00577287" w:rsidRPr="007D549B" w:rsidRDefault="00577287" w:rsidP="00577287">
      <w:pPr>
        <w:rPr>
          <w:rFonts w:ascii="Arial" w:hAnsi="Arial" w:cs="Arial"/>
          <w:sz w:val="24"/>
          <w:szCs w:val="24"/>
        </w:rPr>
      </w:pPr>
      <w:r w:rsidRPr="007D549B">
        <w:rPr>
          <w:rFonts w:ascii="Arial" w:hAnsi="Arial" w:cs="Arial"/>
          <w:sz w:val="24"/>
          <w:szCs w:val="24"/>
        </w:rPr>
        <w:t>2.1</w:t>
      </w:r>
      <w:r w:rsidR="00335A46" w:rsidRPr="007D549B">
        <w:rPr>
          <w:rFonts w:ascii="Arial" w:hAnsi="Arial" w:cs="Arial"/>
          <w:sz w:val="24"/>
          <w:szCs w:val="24"/>
        </w:rPr>
        <w:t xml:space="preserve"> Introduction …</w:t>
      </w:r>
      <w:proofErr w:type="gramStart"/>
      <w:r w:rsidR="00335A46" w:rsidRPr="007D549B">
        <w:rPr>
          <w:rFonts w:ascii="Arial" w:hAnsi="Arial" w:cs="Arial"/>
          <w:sz w:val="24"/>
          <w:szCs w:val="24"/>
        </w:rPr>
        <w:t>…..</w:t>
      </w:r>
      <w:proofErr w:type="gramEnd"/>
      <w:r w:rsidR="00335A46" w:rsidRPr="007D549B">
        <w:rPr>
          <w:rFonts w:ascii="Arial" w:hAnsi="Arial" w:cs="Arial"/>
          <w:sz w:val="24"/>
          <w:szCs w:val="24"/>
        </w:rPr>
        <w:t>…………………………………………………………………</w:t>
      </w:r>
      <w:proofErr w:type="gramStart"/>
      <w:r w:rsidR="00335A46" w:rsidRPr="007D549B">
        <w:rPr>
          <w:rFonts w:ascii="Arial" w:hAnsi="Arial" w:cs="Arial"/>
          <w:sz w:val="24"/>
          <w:szCs w:val="24"/>
        </w:rPr>
        <w:t>…</w:t>
      </w:r>
      <w:r w:rsidR="00BA12DA" w:rsidRPr="007D549B">
        <w:rPr>
          <w:rFonts w:ascii="Arial" w:hAnsi="Arial" w:cs="Arial"/>
          <w:sz w:val="24"/>
          <w:szCs w:val="24"/>
        </w:rPr>
        <w:t>..</w:t>
      </w:r>
      <w:proofErr w:type="gramEnd"/>
      <w:r w:rsidR="007A27E4" w:rsidRPr="007D549B">
        <w:rPr>
          <w:rFonts w:ascii="Arial" w:hAnsi="Arial" w:cs="Arial"/>
          <w:sz w:val="24"/>
          <w:szCs w:val="24"/>
        </w:rPr>
        <w:t>1</w:t>
      </w:r>
      <w:r w:rsidR="00304A6B" w:rsidRPr="007D549B">
        <w:rPr>
          <w:rFonts w:ascii="Arial" w:hAnsi="Arial" w:cs="Arial"/>
          <w:sz w:val="24"/>
          <w:szCs w:val="24"/>
        </w:rPr>
        <w:t>0</w:t>
      </w:r>
    </w:p>
    <w:p w14:paraId="1DEF832F" w14:textId="5CFD5AE4" w:rsidR="00335A46" w:rsidRPr="007D549B" w:rsidRDefault="00D50758" w:rsidP="00577287">
      <w:pPr>
        <w:pBdr>
          <w:bottom w:val="single" w:sz="12" w:space="1" w:color="auto"/>
        </w:pBdr>
        <w:rPr>
          <w:rFonts w:ascii="Arial" w:hAnsi="Arial" w:cs="Arial"/>
          <w:sz w:val="24"/>
          <w:szCs w:val="24"/>
        </w:rPr>
      </w:pPr>
      <w:r w:rsidRPr="007D549B">
        <w:rPr>
          <w:rFonts w:ascii="Arial" w:hAnsi="Arial" w:cs="Arial"/>
          <w:sz w:val="24"/>
          <w:szCs w:val="24"/>
        </w:rPr>
        <w:t>2.2 Single crewing rationale ……………………………………………………………</w:t>
      </w:r>
      <w:r w:rsidR="007A27E4" w:rsidRPr="007D549B">
        <w:rPr>
          <w:rFonts w:ascii="Arial" w:hAnsi="Arial" w:cs="Arial"/>
          <w:sz w:val="24"/>
          <w:szCs w:val="24"/>
        </w:rPr>
        <w:t>.</w:t>
      </w:r>
      <w:r w:rsidR="00BA12DA" w:rsidRPr="007D549B">
        <w:rPr>
          <w:rFonts w:ascii="Arial" w:hAnsi="Arial" w:cs="Arial"/>
          <w:sz w:val="24"/>
          <w:szCs w:val="24"/>
        </w:rPr>
        <w:t>..</w:t>
      </w:r>
      <w:r w:rsidR="007A27E4" w:rsidRPr="007D549B">
        <w:rPr>
          <w:rFonts w:ascii="Arial" w:hAnsi="Arial" w:cs="Arial"/>
          <w:sz w:val="24"/>
          <w:szCs w:val="24"/>
        </w:rPr>
        <w:t>1</w:t>
      </w:r>
      <w:r w:rsidR="00304A6B" w:rsidRPr="007D549B">
        <w:rPr>
          <w:rFonts w:ascii="Arial" w:hAnsi="Arial" w:cs="Arial"/>
          <w:sz w:val="24"/>
          <w:szCs w:val="24"/>
        </w:rPr>
        <w:t>1</w:t>
      </w:r>
    </w:p>
    <w:p w14:paraId="3254A1FF" w14:textId="2E77BE85" w:rsidR="00D50758" w:rsidRPr="007D549B" w:rsidRDefault="00D50758" w:rsidP="00577287">
      <w:pPr>
        <w:pBdr>
          <w:bottom w:val="single" w:sz="12" w:space="1" w:color="auto"/>
        </w:pBdr>
        <w:rPr>
          <w:rFonts w:ascii="Arial" w:hAnsi="Arial" w:cs="Arial"/>
          <w:sz w:val="24"/>
          <w:szCs w:val="24"/>
        </w:rPr>
      </w:pPr>
      <w:r w:rsidRPr="007D549B">
        <w:rPr>
          <w:rFonts w:ascii="Arial" w:hAnsi="Arial" w:cs="Arial"/>
          <w:sz w:val="24"/>
          <w:szCs w:val="24"/>
        </w:rPr>
        <w:t>2.3 Officer safety, health and wellbeing …………………………………………………</w:t>
      </w:r>
      <w:r w:rsidR="007A27E4" w:rsidRPr="007D549B">
        <w:rPr>
          <w:rFonts w:ascii="Arial" w:hAnsi="Arial" w:cs="Arial"/>
          <w:sz w:val="24"/>
          <w:szCs w:val="24"/>
        </w:rPr>
        <w:t>1</w:t>
      </w:r>
      <w:r w:rsidR="00304A6B" w:rsidRPr="007D549B">
        <w:rPr>
          <w:rFonts w:ascii="Arial" w:hAnsi="Arial" w:cs="Arial"/>
          <w:sz w:val="24"/>
          <w:szCs w:val="24"/>
        </w:rPr>
        <w:t>2</w:t>
      </w:r>
    </w:p>
    <w:p w14:paraId="081940BB" w14:textId="7951A210" w:rsidR="00D50758" w:rsidRPr="007D549B" w:rsidRDefault="00D50758" w:rsidP="00577287">
      <w:pPr>
        <w:pBdr>
          <w:bottom w:val="single" w:sz="12" w:space="1" w:color="auto"/>
        </w:pBdr>
        <w:rPr>
          <w:rFonts w:ascii="Arial" w:hAnsi="Arial" w:cs="Arial"/>
          <w:sz w:val="24"/>
          <w:szCs w:val="24"/>
        </w:rPr>
      </w:pPr>
      <w:r w:rsidRPr="007D549B">
        <w:rPr>
          <w:rFonts w:ascii="Arial" w:hAnsi="Arial" w:cs="Arial"/>
          <w:sz w:val="24"/>
          <w:szCs w:val="24"/>
        </w:rPr>
        <w:t>2.4 Operational productivity and efficiency …………………………………………</w:t>
      </w:r>
      <w:proofErr w:type="gramStart"/>
      <w:r w:rsidRPr="007D549B">
        <w:rPr>
          <w:rFonts w:ascii="Arial" w:hAnsi="Arial" w:cs="Arial"/>
          <w:sz w:val="24"/>
          <w:szCs w:val="24"/>
        </w:rPr>
        <w:t>…</w:t>
      </w:r>
      <w:r w:rsidR="007A27E4" w:rsidRPr="007D549B">
        <w:rPr>
          <w:rFonts w:ascii="Arial" w:hAnsi="Arial" w:cs="Arial"/>
          <w:sz w:val="24"/>
          <w:szCs w:val="24"/>
        </w:rPr>
        <w:t>.</w:t>
      </w:r>
      <w:r w:rsidR="00BA12DA" w:rsidRPr="007D549B">
        <w:rPr>
          <w:rFonts w:ascii="Arial" w:hAnsi="Arial" w:cs="Arial"/>
          <w:sz w:val="24"/>
          <w:szCs w:val="24"/>
        </w:rPr>
        <w:t>.</w:t>
      </w:r>
      <w:proofErr w:type="gramEnd"/>
      <w:r w:rsidR="00BA12DA" w:rsidRPr="007D549B">
        <w:rPr>
          <w:rFonts w:ascii="Arial" w:hAnsi="Arial" w:cs="Arial"/>
          <w:sz w:val="24"/>
          <w:szCs w:val="24"/>
        </w:rPr>
        <w:t>1</w:t>
      </w:r>
      <w:r w:rsidR="00304A6B" w:rsidRPr="007D549B">
        <w:rPr>
          <w:rFonts w:ascii="Arial" w:hAnsi="Arial" w:cs="Arial"/>
          <w:sz w:val="24"/>
          <w:szCs w:val="24"/>
        </w:rPr>
        <w:t>3</w:t>
      </w:r>
    </w:p>
    <w:p w14:paraId="2574FAE2" w14:textId="19E688F3" w:rsidR="00D50758" w:rsidRPr="007D549B" w:rsidRDefault="00D50758" w:rsidP="00577287">
      <w:pPr>
        <w:pBdr>
          <w:bottom w:val="single" w:sz="12" w:space="1" w:color="auto"/>
        </w:pBdr>
        <w:rPr>
          <w:rFonts w:ascii="Arial" w:hAnsi="Arial" w:cs="Arial"/>
          <w:sz w:val="24"/>
          <w:szCs w:val="24"/>
        </w:rPr>
      </w:pPr>
      <w:r w:rsidRPr="007D549B">
        <w:rPr>
          <w:rFonts w:ascii="Arial" w:hAnsi="Arial" w:cs="Arial"/>
          <w:sz w:val="24"/>
          <w:szCs w:val="24"/>
        </w:rPr>
        <w:t>2.5 Public Safety and Positive Outcomes ………………………………………………</w:t>
      </w:r>
      <w:r w:rsidR="005657BD" w:rsidRPr="007D549B">
        <w:rPr>
          <w:rFonts w:ascii="Arial" w:hAnsi="Arial" w:cs="Arial"/>
          <w:sz w:val="24"/>
          <w:szCs w:val="24"/>
        </w:rPr>
        <w:t>1</w:t>
      </w:r>
      <w:r w:rsidR="00304A6B" w:rsidRPr="007D549B">
        <w:rPr>
          <w:rFonts w:ascii="Arial" w:hAnsi="Arial" w:cs="Arial"/>
          <w:sz w:val="24"/>
          <w:szCs w:val="24"/>
        </w:rPr>
        <w:t>4</w:t>
      </w:r>
    </w:p>
    <w:p w14:paraId="3FAA3201" w14:textId="4602F6EF" w:rsidR="00D50758" w:rsidRPr="007D549B" w:rsidRDefault="00D50758" w:rsidP="00577287">
      <w:pPr>
        <w:pBdr>
          <w:bottom w:val="single" w:sz="12" w:space="1" w:color="auto"/>
        </w:pBdr>
        <w:rPr>
          <w:rFonts w:ascii="Arial" w:hAnsi="Arial" w:cs="Arial"/>
          <w:sz w:val="24"/>
          <w:szCs w:val="24"/>
        </w:rPr>
      </w:pPr>
      <w:r w:rsidRPr="007D549B">
        <w:rPr>
          <w:rFonts w:ascii="Arial" w:hAnsi="Arial" w:cs="Arial"/>
          <w:sz w:val="24"/>
          <w:szCs w:val="24"/>
        </w:rPr>
        <w:t>2.6 Austerity, infrastructure and cuts ……………………………………………</w:t>
      </w:r>
      <w:proofErr w:type="gramStart"/>
      <w:r w:rsidRPr="007D549B">
        <w:rPr>
          <w:rFonts w:ascii="Arial" w:hAnsi="Arial" w:cs="Arial"/>
          <w:sz w:val="24"/>
          <w:szCs w:val="24"/>
        </w:rPr>
        <w:t>…</w:t>
      </w:r>
      <w:r w:rsidR="005657BD" w:rsidRPr="007D549B">
        <w:rPr>
          <w:rFonts w:ascii="Arial" w:hAnsi="Arial" w:cs="Arial"/>
          <w:sz w:val="24"/>
          <w:szCs w:val="24"/>
        </w:rPr>
        <w:t>..</w:t>
      </w:r>
      <w:r w:rsidRPr="007D549B">
        <w:rPr>
          <w:rFonts w:ascii="Arial" w:hAnsi="Arial" w:cs="Arial"/>
          <w:sz w:val="24"/>
          <w:szCs w:val="24"/>
        </w:rPr>
        <w:t>…</w:t>
      </w:r>
      <w:r w:rsidR="00BA12DA" w:rsidRPr="007D549B">
        <w:rPr>
          <w:rFonts w:ascii="Arial" w:hAnsi="Arial" w:cs="Arial"/>
          <w:sz w:val="24"/>
          <w:szCs w:val="24"/>
        </w:rPr>
        <w:t>..</w:t>
      </w:r>
      <w:proofErr w:type="gramEnd"/>
      <w:r w:rsidR="00BA12DA" w:rsidRPr="007D549B">
        <w:rPr>
          <w:rFonts w:ascii="Arial" w:hAnsi="Arial" w:cs="Arial"/>
          <w:sz w:val="24"/>
          <w:szCs w:val="24"/>
        </w:rPr>
        <w:t>1</w:t>
      </w:r>
      <w:r w:rsidR="00304A6B" w:rsidRPr="007D549B">
        <w:rPr>
          <w:rFonts w:ascii="Arial" w:hAnsi="Arial" w:cs="Arial"/>
          <w:sz w:val="24"/>
          <w:szCs w:val="24"/>
        </w:rPr>
        <w:t>5</w:t>
      </w:r>
    </w:p>
    <w:p w14:paraId="536ABEB0" w14:textId="6599E398" w:rsidR="002B007B" w:rsidRPr="007D549B" w:rsidRDefault="002B007B" w:rsidP="00577287">
      <w:pPr>
        <w:pBdr>
          <w:bottom w:val="single" w:sz="12" w:space="1" w:color="auto"/>
        </w:pBdr>
        <w:rPr>
          <w:rFonts w:ascii="Arial" w:hAnsi="Arial" w:cs="Arial"/>
          <w:sz w:val="24"/>
          <w:szCs w:val="24"/>
        </w:rPr>
      </w:pPr>
      <w:r w:rsidRPr="007D549B">
        <w:rPr>
          <w:rFonts w:ascii="Arial" w:hAnsi="Arial" w:cs="Arial"/>
          <w:sz w:val="24"/>
          <w:szCs w:val="24"/>
        </w:rPr>
        <w:t>2.</w:t>
      </w:r>
      <w:r w:rsidR="00473057" w:rsidRPr="007D549B">
        <w:rPr>
          <w:rFonts w:ascii="Arial" w:hAnsi="Arial" w:cs="Arial"/>
          <w:sz w:val="24"/>
          <w:szCs w:val="24"/>
        </w:rPr>
        <w:t>7</w:t>
      </w:r>
      <w:r w:rsidRPr="007D549B">
        <w:rPr>
          <w:rFonts w:ascii="Arial" w:hAnsi="Arial" w:cs="Arial"/>
          <w:sz w:val="24"/>
          <w:szCs w:val="24"/>
        </w:rPr>
        <w:t xml:space="preserve"> Conclusion ………………………………………………………………………</w:t>
      </w:r>
      <w:proofErr w:type="gramStart"/>
      <w:r w:rsidRPr="007D549B">
        <w:rPr>
          <w:rFonts w:ascii="Arial" w:hAnsi="Arial" w:cs="Arial"/>
          <w:sz w:val="24"/>
          <w:szCs w:val="24"/>
        </w:rPr>
        <w:t>…</w:t>
      </w:r>
      <w:r w:rsidR="005657BD" w:rsidRPr="007D549B">
        <w:rPr>
          <w:rFonts w:ascii="Arial" w:hAnsi="Arial" w:cs="Arial"/>
          <w:sz w:val="24"/>
          <w:szCs w:val="24"/>
        </w:rPr>
        <w:t>..</w:t>
      </w:r>
      <w:proofErr w:type="gramEnd"/>
      <w:r w:rsidR="006609C6" w:rsidRPr="007D549B">
        <w:rPr>
          <w:rFonts w:ascii="Arial" w:hAnsi="Arial" w:cs="Arial"/>
          <w:sz w:val="24"/>
          <w:szCs w:val="24"/>
        </w:rPr>
        <w:t>…</w:t>
      </w:r>
      <w:r w:rsidR="005657BD" w:rsidRPr="007D549B">
        <w:rPr>
          <w:rFonts w:ascii="Arial" w:hAnsi="Arial" w:cs="Arial"/>
          <w:sz w:val="24"/>
          <w:szCs w:val="24"/>
        </w:rPr>
        <w:t>1</w:t>
      </w:r>
      <w:r w:rsidR="00304A6B" w:rsidRPr="007D549B">
        <w:rPr>
          <w:rFonts w:ascii="Arial" w:hAnsi="Arial" w:cs="Arial"/>
          <w:sz w:val="24"/>
          <w:szCs w:val="24"/>
        </w:rPr>
        <w:t>6</w:t>
      </w:r>
    </w:p>
    <w:p w14:paraId="26DC7685" w14:textId="02B7ED73" w:rsidR="00577287" w:rsidRPr="007D549B" w:rsidRDefault="00577287" w:rsidP="00577287">
      <w:pPr>
        <w:rPr>
          <w:rFonts w:ascii="Arial" w:hAnsi="Arial" w:cs="Arial"/>
          <w:sz w:val="24"/>
          <w:szCs w:val="24"/>
        </w:rPr>
      </w:pPr>
      <w:r w:rsidRPr="007D549B">
        <w:rPr>
          <w:rFonts w:ascii="Arial" w:hAnsi="Arial" w:cs="Arial"/>
          <w:sz w:val="24"/>
          <w:szCs w:val="24"/>
        </w:rPr>
        <w:t>Chapter 3</w:t>
      </w:r>
      <w:r w:rsidR="002B007B" w:rsidRPr="007D549B">
        <w:rPr>
          <w:rFonts w:ascii="Arial" w:hAnsi="Arial" w:cs="Arial"/>
          <w:sz w:val="24"/>
          <w:szCs w:val="24"/>
        </w:rPr>
        <w:t xml:space="preserve"> - Methodology </w:t>
      </w:r>
      <w:r w:rsidR="00335A46" w:rsidRPr="007D549B">
        <w:rPr>
          <w:rFonts w:ascii="Arial" w:hAnsi="Arial" w:cs="Arial"/>
          <w:sz w:val="24"/>
          <w:szCs w:val="24"/>
        </w:rPr>
        <w:t>……………………………………………</w:t>
      </w:r>
      <w:r w:rsidR="00BA12DA" w:rsidRPr="007D549B">
        <w:rPr>
          <w:rFonts w:ascii="Arial" w:hAnsi="Arial" w:cs="Arial"/>
          <w:sz w:val="24"/>
          <w:szCs w:val="24"/>
        </w:rPr>
        <w:t>…</w:t>
      </w:r>
      <w:r w:rsidR="00335A46" w:rsidRPr="007D549B">
        <w:rPr>
          <w:rFonts w:ascii="Arial" w:hAnsi="Arial" w:cs="Arial"/>
          <w:sz w:val="24"/>
          <w:szCs w:val="24"/>
        </w:rPr>
        <w:t>…………………</w:t>
      </w:r>
      <w:r w:rsidR="005657BD" w:rsidRPr="007D549B">
        <w:rPr>
          <w:rFonts w:ascii="Arial" w:hAnsi="Arial" w:cs="Arial"/>
          <w:sz w:val="24"/>
          <w:szCs w:val="24"/>
        </w:rPr>
        <w:t>1</w:t>
      </w:r>
      <w:r w:rsidR="00304A6B" w:rsidRPr="007D549B">
        <w:rPr>
          <w:rFonts w:ascii="Arial" w:hAnsi="Arial" w:cs="Arial"/>
          <w:sz w:val="24"/>
          <w:szCs w:val="24"/>
        </w:rPr>
        <w:t>6</w:t>
      </w:r>
    </w:p>
    <w:p w14:paraId="72BB9C43" w14:textId="25D2774A" w:rsidR="00577287" w:rsidRPr="007D549B" w:rsidRDefault="00577287" w:rsidP="00577287">
      <w:pPr>
        <w:rPr>
          <w:rFonts w:ascii="Arial" w:hAnsi="Arial" w:cs="Arial"/>
          <w:sz w:val="24"/>
          <w:szCs w:val="24"/>
        </w:rPr>
      </w:pPr>
      <w:r w:rsidRPr="007D549B">
        <w:rPr>
          <w:rFonts w:ascii="Arial" w:hAnsi="Arial" w:cs="Arial"/>
          <w:sz w:val="24"/>
          <w:szCs w:val="24"/>
        </w:rPr>
        <w:t xml:space="preserve">3.1 </w:t>
      </w:r>
      <w:r w:rsidR="002B007B" w:rsidRPr="007D549B">
        <w:rPr>
          <w:rFonts w:ascii="Arial" w:hAnsi="Arial" w:cs="Arial"/>
          <w:sz w:val="24"/>
          <w:szCs w:val="24"/>
        </w:rPr>
        <w:t xml:space="preserve">Introduction </w:t>
      </w:r>
      <w:r w:rsidR="00335A46" w:rsidRPr="007D549B">
        <w:rPr>
          <w:rFonts w:ascii="Arial" w:hAnsi="Arial" w:cs="Arial"/>
          <w:sz w:val="24"/>
          <w:szCs w:val="24"/>
        </w:rPr>
        <w:t>…………………………………………………………</w:t>
      </w:r>
      <w:r w:rsidR="00BA12DA" w:rsidRPr="007D549B">
        <w:rPr>
          <w:rFonts w:ascii="Arial" w:hAnsi="Arial" w:cs="Arial"/>
          <w:sz w:val="24"/>
          <w:szCs w:val="24"/>
        </w:rPr>
        <w:t>.</w:t>
      </w:r>
      <w:r w:rsidR="00335A46" w:rsidRPr="007D549B">
        <w:rPr>
          <w:rFonts w:ascii="Arial" w:hAnsi="Arial" w:cs="Arial"/>
          <w:sz w:val="24"/>
          <w:szCs w:val="24"/>
        </w:rPr>
        <w:t>…………………</w:t>
      </w:r>
      <w:r w:rsidR="005657BD" w:rsidRPr="007D549B">
        <w:rPr>
          <w:rFonts w:ascii="Arial" w:hAnsi="Arial" w:cs="Arial"/>
          <w:sz w:val="24"/>
          <w:szCs w:val="24"/>
        </w:rPr>
        <w:t>1</w:t>
      </w:r>
      <w:r w:rsidR="00304A6B" w:rsidRPr="007D549B">
        <w:rPr>
          <w:rFonts w:ascii="Arial" w:hAnsi="Arial" w:cs="Arial"/>
          <w:sz w:val="24"/>
          <w:szCs w:val="24"/>
        </w:rPr>
        <w:t>6</w:t>
      </w:r>
    </w:p>
    <w:p w14:paraId="358BC7AD" w14:textId="5B36A52A" w:rsidR="00473057" w:rsidRPr="007D549B" w:rsidRDefault="00473057" w:rsidP="002B007B">
      <w:pPr>
        <w:pBdr>
          <w:bottom w:val="single" w:sz="12" w:space="1" w:color="auto"/>
        </w:pBdr>
        <w:rPr>
          <w:rFonts w:ascii="Arial" w:hAnsi="Arial" w:cs="Arial"/>
          <w:sz w:val="24"/>
          <w:szCs w:val="24"/>
        </w:rPr>
      </w:pPr>
      <w:r w:rsidRPr="007D549B">
        <w:rPr>
          <w:rFonts w:ascii="Arial" w:hAnsi="Arial" w:cs="Arial"/>
          <w:sz w:val="24"/>
          <w:szCs w:val="24"/>
        </w:rPr>
        <w:t>3.2 Research strategy …………………………………………………</w:t>
      </w:r>
      <w:r w:rsidR="00BA12DA" w:rsidRPr="007D549B">
        <w:rPr>
          <w:rFonts w:ascii="Arial" w:hAnsi="Arial" w:cs="Arial"/>
          <w:sz w:val="24"/>
          <w:szCs w:val="24"/>
        </w:rPr>
        <w:t>.</w:t>
      </w:r>
      <w:r w:rsidRPr="007D549B">
        <w:rPr>
          <w:rFonts w:ascii="Arial" w:hAnsi="Arial" w:cs="Arial"/>
          <w:sz w:val="24"/>
          <w:szCs w:val="24"/>
        </w:rPr>
        <w:t>…………………</w:t>
      </w:r>
      <w:r w:rsidR="005657BD" w:rsidRPr="007D549B">
        <w:rPr>
          <w:rFonts w:ascii="Arial" w:hAnsi="Arial" w:cs="Arial"/>
          <w:sz w:val="24"/>
          <w:szCs w:val="24"/>
        </w:rPr>
        <w:t>1</w:t>
      </w:r>
      <w:r w:rsidR="00304A6B" w:rsidRPr="007D549B">
        <w:rPr>
          <w:rFonts w:ascii="Arial" w:hAnsi="Arial" w:cs="Arial"/>
          <w:sz w:val="24"/>
          <w:szCs w:val="24"/>
        </w:rPr>
        <w:t>6</w:t>
      </w:r>
    </w:p>
    <w:p w14:paraId="6078E812" w14:textId="5CFE836E" w:rsidR="00473057" w:rsidRPr="007D549B" w:rsidRDefault="00473057" w:rsidP="002B007B">
      <w:pPr>
        <w:pBdr>
          <w:bottom w:val="single" w:sz="12" w:space="1" w:color="auto"/>
        </w:pBdr>
        <w:rPr>
          <w:rFonts w:ascii="Arial" w:hAnsi="Arial" w:cs="Arial"/>
          <w:sz w:val="24"/>
          <w:szCs w:val="24"/>
        </w:rPr>
      </w:pPr>
      <w:r w:rsidRPr="007D549B">
        <w:rPr>
          <w:rFonts w:ascii="Arial" w:hAnsi="Arial" w:cs="Arial"/>
          <w:sz w:val="24"/>
          <w:szCs w:val="24"/>
        </w:rPr>
        <w:t>3.3 Data Collection ……………………………………………………………………</w:t>
      </w:r>
      <w:proofErr w:type="gramStart"/>
      <w:r w:rsidRPr="007D549B">
        <w:rPr>
          <w:rFonts w:ascii="Arial" w:hAnsi="Arial" w:cs="Arial"/>
          <w:sz w:val="24"/>
          <w:szCs w:val="24"/>
        </w:rPr>
        <w:t>…</w:t>
      </w:r>
      <w:r w:rsidR="00BA12DA" w:rsidRPr="007D549B">
        <w:rPr>
          <w:rFonts w:ascii="Arial" w:hAnsi="Arial" w:cs="Arial"/>
          <w:sz w:val="24"/>
          <w:szCs w:val="24"/>
        </w:rPr>
        <w:t>..</w:t>
      </w:r>
      <w:proofErr w:type="gramEnd"/>
      <w:r w:rsidR="005657BD" w:rsidRPr="007D549B">
        <w:rPr>
          <w:rFonts w:ascii="Arial" w:hAnsi="Arial" w:cs="Arial"/>
          <w:sz w:val="24"/>
          <w:szCs w:val="24"/>
        </w:rPr>
        <w:t>1</w:t>
      </w:r>
      <w:r w:rsidR="00304A6B" w:rsidRPr="007D549B">
        <w:rPr>
          <w:rFonts w:ascii="Arial" w:hAnsi="Arial" w:cs="Arial"/>
          <w:sz w:val="24"/>
          <w:szCs w:val="24"/>
        </w:rPr>
        <w:t>7</w:t>
      </w:r>
    </w:p>
    <w:p w14:paraId="32585347" w14:textId="528953F5" w:rsidR="002B007B" w:rsidRPr="007D549B" w:rsidRDefault="00473057" w:rsidP="002B007B">
      <w:pPr>
        <w:pBdr>
          <w:bottom w:val="single" w:sz="12" w:space="1" w:color="auto"/>
        </w:pBdr>
        <w:rPr>
          <w:rFonts w:ascii="Arial" w:hAnsi="Arial" w:cs="Arial"/>
          <w:sz w:val="24"/>
          <w:szCs w:val="24"/>
        </w:rPr>
      </w:pPr>
      <w:r w:rsidRPr="007D549B">
        <w:rPr>
          <w:rFonts w:ascii="Arial" w:hAnsi="Arial" w:cs="Arial"/>
          <w:sz w:val="24"/>
          <w:szCs w:val="24"/>
        </w:rPr>
        <w:t>3.4 Data Analysis …</w:t>
      </w:r>
      <w:proofErr w:type="gramStart"/>
      <w:r w:rsidRPr="007D549B">
        <w:rPr>
          <w:rFonts w:ascii="Arial" w:hAnsi="Arial" w:cs="Arial"/>
          <w:sz w:val="24"/>
          <w:szCs w:val="24"/>
        </w:rPr>
        <w:t>…..</w:t>
      </w:r>
      <w:proofErr w:type="gramEnd"/>
      <w:r w:rsidR="00335A46" w:rsidRPr="007D549B">
        <w:rPr>
          <w:rFonts w:ascii="Arial" w:hAnsi="Arial" w:cs="Arial"/>
          <w:sz w:val="24"/>
          <w:szCs w:val="24"/>
        </w:rPr>
        <w:t>…………………………………………………………………</w:t>
      </w:r>
      <w:r w:rsidR="00BA12DA" w:rsidRPr="007D549B">
        <w:rPr>
          <w:rFonts w:ascii="Arial" w:hAnsi="Arial" w:cs="Arial"/>
          <w:sz w:val="24"/>
          <w:szCs w:val="24"/>
        </w:rPr>
        <w:t>...</w:t>
      </w:r>
      <w:r w:rsidR="00304A6B" w:rsidRPr="007D549B">
        <w:rPr>
          <w:rFonts w:ascii="Arial" w:hAnsi="Arial" w:cs="Arial"/>
          <w:sz w:val="24"/>
          <w:szCs w:val="24"/>
        </w:rPr>
        <w:t>18</w:t>
      </w:r>
    </w:p>
    <w:p w14:paraId="6F917F30" w14:textId="7A3F18D3" w:rsidR="00473057" w:rsidRPr="007D549B" w:rsidRDefault="00473057" w:rsidP="002B007B">
      <w:pPr>
        <w:pBdr>
          <w:bottom w:val="single" w:sz="12" w:space="1" w:color="auto"/>
        </w:pBdr>
        <w:rPr>
          <w:rFonts w:ascii="Arial" w:hAnsi="Arial" w:cs="Arial"/>
          <w:sz w:val="24"/>
          <w:szCs w:val="24"/>
        </w:rPr>
      </w:pPr>
      <w:r w:rsidRPr="007D549B">
        <w:rPr>
          <w:rFonts w:ascii="Arial" w:hAnsi="Arial" w:cs="Arial"/>
          <w:sz w:val="24"/>
          <w:szCs w:val="24"/>
        </w:rPr>
        <w:t>3.5 Limitations and potential problems ………………………………………</w:t>
      </w:r>
      <w:proofErr w:type="gramStart"/>
      <w:r w:rsidRPr="007D549B">
        <w:rPr>
          <w:rFonts w:ascii="Arial" w:hAnsi="Arial" w:cs="Arial"/>
          <w:sz w:val="24"/>
          <w:szCs w:val="24"/>
        </w:rPr>
        <w:t>…</w:t>
      </w:r>
      <w:r w:rsidR="005657BD" w:rsidRPr="007D549B">
        <w:rPr>
          <w:rFonts w:ascii="Arial" w:hAnsi="Arial" w:cs="Arial"/>
          <w:sz w:val="24"/>
          <w:szCs w:val="24"/>
        </w:rPr>
        <w:t>..</w:t>
      </w:r>
      <w:proofErr w:type="gramEnd"/>
      <w:r w:rsidRPr="007D549B">
        <w:rPr>
          <w:rFonts w:ascii="Arial" w:hAnsi="Arial" w:cs="Arial"/>
          <w:sz w:val="24"/>
          <w:szCs w:val="24"/>
        </w:rPr>
        <w:t>…</w:t>
      </w:r>
      <w:proofErr w:type="gramStart"/>
      <w:r w:rsidR="00BA12DA" w:rsidRPr="007D549B">
        <w:rPr>
          <w:rFonts w:ascii="Arial" w:hAnsi="Arial" w:cs="Arial"/>
          <w:sz w:val="24"/>
          <w:szCs w:val="24"/>
        </w:rPr>
        <w:t>…..</w:t>
      </w:r>
      <w:proofErr w:type="gramEnd"/>
      <w:r w:rsidR="00304A6B" w:rsidRPr="007D549B">
        <w:rPr>
          <w:rFonts w:ascii="Arial" w:hAnsi="Arial" w:cs="Arial"/>
          <w:sz w:val="24"/>
          <w:szCs w:val="24"/>
        </w:rPr>
        <w:t>18</w:t>
      </w:r>
    </w:p>
    <w:p w14:paraId="017FA3BD" w14:textId="771FEB2A" w:rsidR="002B007B" w:rsidRPr="007D549B" w:rsidRDefault="002B007B" w:rsidP="002B007B">
      <w:pPr>
        <w:rPr>
          <w:rFonts w:ascii="Arial" w:hAnsi="Arial" w:cs="Arial"/>
          <w:sz w:val="24"/>
          <w:szCs w:val="24"/>
        </w:rPr>
      </w:pPr>
      <w:r w:rsidRPr="007D549B">
        <w:rPr>
          <w:rFonts w:ascii="Arial" w:hAnsi="Arial" w:cs="Arial"/>
          <w:sz w:val="24"/>
          <w:szCs w:val="24"/>
        </w:rPr>
        <w:t xml:space="preserve">Chapter </w:t>
      </w:r>
      <w:r w:rsidR="00A84A6A" w:rsidRPr="007D549B">
        <w:rPr>
          <w:rFonts w:ascii="Arial" w:hAnsi="Arial" w:cs="Arial"/>
          <w:sz w:val="24"/>
          <w:szCs w:val="24"/>
        </w:rPr>
        <w:t>4</w:t>
      </w:r>
      <w:r w:rsidRPr="007D549B">
        <w:rPr>
          <w:rFonts w:ascii="Arial" w:hAnsi="Arial" w:cs="Arial"/>
          <w:sz w:val="24"/>
          <w:szCs w:val="24"/>
        </w:rPr>
        <w:t xml:space="preserve"> </w:t>
      </w:r>
      <w:r w:rsidR="00A84A6A" w:rsidRPr="007D549B">
        <w:rPr>
          <w:rFonts w:ascii="Arial" w:hAnsi="Arial" w:cs="Arial"/>
          <w:sz w:val="24"/>
          <w:szCs w:val="24"/>
        </w:rPr>
        <w:t>–</w:t>
      </w:r>
      <w:r w:rsidRPr="007D549B">
        <w:rPr>
          <w:rFonts w:ascii="Arial" w:hAnsi="Arial" w:cs="Arial"/>
          <w:sz w:val="24"/>
          <w:szCs w:val="24"/>
        </w:rPr>
        <w:t xml:space="preserve"> </w:t>
      </w:r>
      <w:r w:rsidR="00A84A6A" w:rsidRPr="007D549B">
        <w:rPr>
          <w:rFonts w:ascii="Arial" w:hAnsi="Arial" w:cs="Arial"/>
          <w:sz w:val="24"/>
          <w:szCs w:val="24"/>
        </w:rPr>
        <w:t>Analysis of results ……….</w:t>
      </w:r>
      <w:r w:rsidRPr="007D549B">
        <w:rPr>
          <w:rFonts w:ascii="Arial" w:hAnsi="Arial" w:cs="Arial"/>
          <w:sz w:val="24"/>
          <w:szCs w:val="24"/>
        </w:rPr>
        <w:t>……………………………</w:t>
      </w:r>
      <w:r w:rsidR="00BA12DA" w:rsidRPr="007D549B">
        <w:rPr>
          <w:rFonts w:ascii="Arial" w:hAnsi="Arial" w:cs="Arial"/>
          <w:sz w:val="24"/>
          <w:szCs w:val="24"/>
        </w:rPr>
        <w:t>…</w:t>
      </w:r>
      <w:r w:rsidRPr="007D549B">
        <w:rPr>
          <w:rFonts w:ascii="Arial" w:hAnsi="Arial" w:cs="Arial"/>
          <w:sz w:val="24"/>
          <w:szCs w:val="24"/>
        </w:rPr>
        <w:t>…………………</w:t>
      </w:r>
      <w:r w:rsidR="005657BD" w:rsidRPr="007D549B">
        <w:rPr>
          <w:rFonts w:ascii="Arial" w:hAnsi="Arial" w:cs="Arial"/>
          <w:sz w:val="24"/>
          <w:szCs w:val="24"/>
        </w:rPr>
        <w:t>.</w:t>
      </w:r>
      <w:r w:rsidR="00304A6B" w:rsidRPr="007D549B">
        <w:rPr>
          <w:rFonts w:ascii="Arial" w:hAnsi="Arial" w:cs="Arial"/>
          <w:sz w:val="24"/>
          <w:szCs w:val="24"/>
        </w:rPr>
        <w:t>19</w:t>
      </w:r>
    </w:p>
    <w:p w14:paraId="18B92E14" w14:textId="197ACF4D" w:rsidR="002B007B" w:rsidRPr="007D549B" w:rsidRDefault="00A84A6A" w:rsidP="002B007B">
      <w:pPr>
        <w:rPr>
          <w:rFonts w:ascii="Arial" w:hAnsi="Arial" w:cs="Arial"/>
          <w:sz w:val="24"/>
          <w:szCs w:val="24"/>
        </w:rPr>
      </w:pPr>
      <w:r w:rsidRPr="007D549B">
        <w:rPr>
          <w:rFonts w:ascii="Arial" w:hAnsi="Arial" w:cs="Arial"/>
          <w:sz w:val="24"/>
          <w:szCs w:val="24"/>
        </w:rPr>
        <w:t>4</w:t>
      </w:r>
      <w:r w:rsidR="002B007B" w:rsidRPr="007D549B">
        <w:rPr>
          <w:rFonts w:ascii="Arial" w:hAnsi="Arial" w:cs="Arial"/>
          <w:sz w:val="24"/>
          <w:szCs w:val="24"/>
        </w:rPr>
        <w:t>.1 Introduction …………………………………</w:t>
      </w:r>
      <w:proofErr w:type="gramStart"/>
      <w:r w:rsidR="002B007B" w:rsidRPr="007D549B">
        <w:rPr>
          <w:rFonts w:ascii="Arial" w:hAnsi="Arial" w:cs="Arial"/>
          <w:sz w:val="24"/>
          <w:szCs w:val="24"/>
        </w:rPr>
        <w:t>…</w:t>
      </w:r>
      <w:r w:rsidRPr="007D549B">
        <w:rPr>
          <w:rFonts w:ascii="Arial" w:hAnsi="Arial" w:cs="Arial"/>
          <w:sz w:val="24"/>
          <w:szCs w:val="24"/>
        </w:rPr>
        <w:t>..</w:t>
      </w:r>
      <w:proofErr w:type="gramEnd"/>
      <w:r w:rsidR="002B007B" w:rsidRPr="007D549B">
        <w:rPr>
          <w:rFonts w:ascii="Arial" w:hAnsi="Arial" w:cs="Arial"/>
          <w:sz w:val="24"/>
          <w:szCs w:val="24"/>
        </w:rPr>
        <w:t>…………………</w:t>
      </w:r>
      <w:r w:rsidR="00BA12DA" w:rsidRPr="007D549B">
        <w:rPr>
          <w:rFonts w:ascii="Arial" w:hAnsi="Arial" w:cs="Arial"/>
          <w:sz w:val="24"/>
          <w:szCs w:val="24"/>
        </w:rPr>
        <w:t>.</w:t>
      </w:r>
      <w:r w:rsidR="002B007B" w:rsidRPr="007D549B">
        <w:rPr>
          <w:rFonts w:ascii="Arial" w:hAnsi="Arial" w:cs="Arial"/>
          <w:sz w:val="24"/>
          <w:szCs w:val="24"/>
        </w:rPr>
        <w:t>…………………</w:t>
      </w:r>
      <w:r w:rsidR="005657BD" w:rsidRPr="007D549B">
        <w:rPr>
          <w:rFonts w:ascii="Arial" w:hAnsi="Arial" w:cs="Arial"/>
          <w:sz w:val="24"/>
          <w:szCs w:val="24"/>
        </w:rPr>
        <w:t>.</w:t>
      </w:r>
      <w:r w:rsidR="00304A6B" w:rsidRPr="007D549B">
        <w:rPr>
          <w:rFonts w:ascii="Arial" w:hAnsi="Arial" w:cs="Arial"/>
          <w:sz w:val="24"/>
          <w:szCs w:val="24"/>
        </w:rPr>
        <w:t>19</w:t>
      </w:r>
    </w:p>
    <w:p w14:paraId="080C845F" w14:textId="52FA8C51" w:rsidR="00A84A6A" w:rsidRPr="007D549B" w:rsidRDefault="00473057" w:rsidP="00A84A6A">
      <w:pPr>
        <w:pBdr>
          <w:bottom w:val="single" w:sz="12" w:space="1" w:color="auto"/>
        </w:pBdr>
        <w:rPr>
          <w:rFonts w:ascii="Arial" w:hAnsi="Arial" w:cs="Arial"/>
          <w:sz w:val="24"/>
          <w:szCs w:val="24"/>
        </w:rPr>
      </w:pPr>
      <w:r w:rsidRPr="007D549B">
        <w:rPr>
          <w:rFonts w:ascii="Arial" w:hAnsi="Arial" w:cs="Arial"/>
          <w:sz w:val="24"/>
          <w:szCs w:val="24"/>
        </w:rPr>
        <w:t>4.2 Data Analysis …</w:t>
      </w:r>
      <w:proofErr w:type="gramStart"/>
      <w:r w:rsidRPr="007D549B">
        <w:rPr>
          <w:rFonts w:ascii="Arial" w:hAnsi="Arial" w:cs="Arial"/>
          <w:sz w:val="24"/>
          <w:szCs w:val="24"/>
        </w:rPr>
        <w:t>…..</w:t>
      </w:r>
      <w:proofErr w:type="gramEnd"/>
      <w:r w:rsidR="002B007B" w:rsidRPr="007D549B">
        <w:rPr>
          <w:rFonts w:ascii="Arial" w:hAnsi="Arial" w:cs="Arial"/>
          <w:sz w:val="24"/>
          <w:szCs w:val="24"/>
        </w:rPr>
        <w:t>…………………………………………………………………</w:t>
      </w:r>
      <w:r w:rsidR="005657BD" w:rsidRPr="007D549B">
        <w:rPr>
          <w:rFonts w:ascii="Arial" w:hAnsi="Arial" w:cs="Arial"/>
          <w:sz w:val="24"/>
          <w:szCs w:val="24"/>
        </w:rPr>
        <w:t>..</w:t>
      </w:r>
      <w:r w:rsidR="00BA12DA" w:rsidRPr="007D549B">
        <w:rPr>
          <w:rFonts w:ascii="Arial" w:hAnsi="Arial" w:cs="Arial"/>
          <w:sz w:val="24"/>
          <w:szCs w:val="24"/>
        </w:rPr>
        <w:t>.</w:t>
      </w:r>
      <w:r w:rsidR="00304A6B" w:rsidRPr="007D549B">
        <w:rPr>
          <w:rFonts w:ascii="Arial" w:hAnsi="Arial" w:cs="Arial"/>
          <w:sz w:val="24"/>
          <w:szCs w:val="24"/>
        </w:rPr>
        <w:t>19</w:t>
      </w:r>
    </w:p>
    <w:p w14:paraId="1FE35A24" w14:textId="066A0454" w:rsidR="007F3A30" w:rsidRPr="007D549B" w:rsidRDefault="007F3A30" w:rsidP="00A84A6A">
      <w:pPr>
        <w:pBdr>
          <w:bottom w:val="single" w:sz="12" w:space="1" w:color="auto"/>
        </w:pBdr>
        <w:rPr>
          <w:rFonts w:ascii="Arial" w:hAnsi="Arial" w:cs="Arial"/>
          <w:sz w:val="24"/>
          <w:szCs w:val="24"/>
        </w:rPr>
      </w:pPr>
      <w:r w:rsidRPr="007D549B">
        <w:rPr>
          <w:rFonts w:ascii="Arial" w:hAnsi="Arial" w:cs="Arial"/>
          <w:sz w:val="24"/>
          <w:szCs w:val="24"/>
        </w:rPr>
        <w:t>4.3 Method for analysis ……………………………………………</w:t>
      </w:r>
      <w:r w:rsidR="00BA12DA" w:rsidRPr="007D549B">
        <w:rPr>
          <w:rFonts w:ascii="Arial" w:hAnsi="Arial" w:cs="Arial"/>
          <w:sz w:val="24"/>
          <w:szCs w:val="24"/>
        </w:rPr>
        <w:t>…</w:t>
      </w:r>
      <w:r w:rsidRPr="007D549B">
        <w:rPr>
          <w:rFonts w:ascii="Arial" w:hAnsi="Arial" w:cs="Arial"/>
          <w:sz w:val="24"/>
          <w:szCs w:val="24"/>
        </w:rPr>
        <w:t>………………</w:t>
      </w:r>
      <w:proofErr w:type="gramStart"/>
      <w:r w:rsidRPr="007D549B">
        <w:rPr>
          <w:rFonts w:ascii="Arial" w:hAnsi="Arial" w:cs="Arial"/>
          <w:sz w:val="24"/>
          <w:szCs w:val="24"/>
        </w:rPr>
        <w:t>…</w:t>
      </w:r>
      <w:r w:rsidR="005657BD" w:rsidRPr="007D549B">
        <w:rPr>
          <w:rFonts w:ascii="Arial" w:hAnsi="Arial" w:cs="Arial"/>
          <w:sz w:val="24"/>
          <w:szCs w:val="24"/>
        </w:rPr>
        <w:t>..</w:t>
      </w:r>
      <w:proofErr w:type="gramEnd"/>
      <w:r w:rsidR="00304A6B" w:rsidRPr="007D549B">
        <w:rPr>
          <w:rFonts w:ascii="Arial" w:hAnsi="Arial" w:cs="Arial"/>
          <w:sz w:val="24"/>
          <w:szCs w:val="24"/>
        </w:rPr>
        <w:t>21</w:t>
      </w:r>
    </w:p>
    <w:p w14:paraId="5C50B97E" w14:textId="752EA272" w:rsidR="00C17446" w:rsidRPr="007D549B" w:rsidRDefault="00C17446" w:rsidP="00A84A6A">
      <w:pPr>
        <w:pBdr>
          <w:bottom w:val="single" w:sz="12" w:space="1" w:color="auto"/>
        </w:pBdr>
        <w:rPr>
          <w:rFonts w:ascii="Arial" w:hAnsi="Arial" w:cs="Arial"/>
          <w:sz w:val="24"/>
          <w:szCs w:val="24"/>
        </w:rPr>
      </w:pPr>
      <w:r w:rsidRPr="007D549B">
        <w:rPr>
          <w:rFonts w:ascii="Arial" w:hAnsi="Arial" w:cs="Arial"/>
          <w:sz w:val="24"/>
          <w:szCs w:val="24"/>
        </w:rPr>
        <w:t>4.4 Analysis of qualitative data gathered from interviews …………………………</w:t>
      </w:r>
      <w:r w:rsidR="005657BD" w:rsidRPr="007D549B">
        <w:rPr>
          <w:rFonts w:ascii="Arial" w:hAnsi="Arial" w:cs="Arial"/>
          <w:sz w:val="24"/>
          <w:szCs w:val="24"/>
        </w:rPr>
        <w:t>….</w:t>
      </w:r>
      <w:r w:rsidR="00304A6B" w:rsidRPr="007D549B">
        <w:rPr>
          <w:rFonts w:ascii="Arial" w:hAnsi="Arial" w:cs="Arial"/>
          <w:sz w:val="24"/>
          <w:szCs w:val="24"/>
        </w:rPr>
        <w:t>21</w:t>
      </w:r>
    </w:p>
    <w:p w14:paraId="4882EE93" w14:textId="12576A66" w:rsidR="00C17446" w:rsidRPr="007D549B" w:rsidRDefault="00C17446" w:rsidP="00C17446">
      <w:pPr>
        <w:pBdr>
          <w:bottom w:val="single" w:sz="12" w:space="1" w:color="auto"/>
        </w:pBdr>
        <w:rPr>
          <w:rFonts w:ascii="Arial" w:hAnsi="Arial" w:cs="Arial"/>
          <w:sz w:val="24"/>
          <w:szCs w:val="24"/>
        </w:rPr>
      </w:pPr>
      <w:r w:rsidRPr="007D549B">
        <w:rPr>
          <w:rFonts w:ascii="Arial" w:hAnsi="Arial" w:cs="Arial"/>
          <w:sz w:val="24"/>
          <w:szCs w:val="24"/>
        </w:rPr>
        <w:t>4.</w:t>
      </w:r>
      <w:r w:rsidR="00CA1375" w:rsidRPr="007D549B">
        <w:rPr>
          <w:rFonts w:ascii="Arial" w:hAnsi="Arial" w:cs="Arial"/>
          <w:sz w:val="24"/>
          <w:szCs w:val="24"/>
        </w:rPr>
        <w:t>4.1</w:t>
      </w:r>
      <w:r w:rsidRPr="007D549B">
        <w:rPr>
          <w:rFonts w:ascii="Arial" w:hAnsi="Arial" w:cs="Arial"/>
          <w:sz w:val="24"/>
          <w:szCs w:val="24"/>
        </w:rPr>
        <w:t xml:space="preserve"> Theme One: Perceived </w:t>
      </w:r>
      <w:r w:rsidR="00CA1375" w:rsidRPr="007D549B">
        <w:rPr>
          <w:rFonts w:ascii="Arial" w:hAnsi="Arial" w:cs="Arial"/>
          <w:sz w:val="24"/>
          <w:szCs w:val="24"/>
        </w:rPr>
        <w:t>S</w:t>
      </w:r>
      <w:r w:rsidRPr="007D549B">
        <w:rPr>
          <w:rFonts w:ascii="Arial" w:hAnsi="Arial" w:cs="Arial"/>
          <w:sz w:val="24"/>
          <w:szCs w:val="24"/>
        </w:rPr>
        <w:t xml:space="preserve">afety and </w:t>
      </w:r>
      <w:r w:rsidR="00CA1375" w:rsidRPr="007D549B">
        <w:rPr>
          <w:rFonts w:ascii="Arial" w:hAnsi="Arial" w:cs="Arial"/>
          <w:sz w:val="24"/>
          <w:szCs w:val="24"/>
        </w:rPr>
        <w:t>V</w:t>
      </w:r>
      <w:r w:rsidRPr="007D549B">
        <w:rPr>
          <w:rFonts w:ascii="Arial" w:hAnsi="Arial" w:cs="Arial"/>
          <w:sz w:val="24"/>
          <w:szCs w:val="24"/>
        </w:rPr>
        <w:t>ulnerability …………………</w:t>
      </w:r>
      <w:r w:rsidR="00BA12DA" w:rsidRPr="007D549B">
        <w:rPr>
          <w:rFonts w:ascii="Arial" w:hAnsi="Arial" w:cs="Arial"/>
          <w:sz w:val="24"/>
          <w:szCs w:val="24"/>
        </w:rPr>
        <w:t>…</w:t>
      </w:r>
      <w:r w:rsidRPr="007D549B">
        <w:rPr>
          <w:rFonts w:ascii="Arial" w:hAnsi="Arial" w:cs="Arial"/>
          <w:sz w:val="24"/>
          <w:szCs w:val="24"/>
        </w:rPr>
        <w:t>………</w:t>
      </w:r>
      <w:proofErr w:type="gramStart"/>
      <w:r w:rsidRPr="007D549B">
        <w:rPr>
          <w:rFonts w:ascii="Arial" w:hAnsi="Arial" w:cs="Arial"/>
          <w:sz w:val="24"/>
          <w:szCs w:val="24"/>
        </w:rPr>
        <w:t>…</w:t>
      </w:r>
      <w:r w:rsidR="005657BD" w:rsidRPr="007D549B">
        <w:rPr>
          <w:rFonts w:ascii="Arial" w:hAnsi="Arial" w:cs="Arial"/>
          <w:sz w:val="24"/>
          <w:szCs w:val="24"/>
        </w:rPr>
        <w:t>..</w:t>
      </w:r>
      <w:proofErr w:type="gramEnd"/>
      <w:r w:rsidR="00304A6B" w:rsidRPr="007D549B">
        <w:rPr>
          <w:rFonts w:ascii="Arial" w:hAnsi="Arial" w:cs="Arial"/>
          <w:sz w:val="24"/>
          <w:szCs w:val="24"/>
        </w:rPr>
        <w:t>21</w:t>
      </w:r>
    </w:p>
    <w:p w14:paraId="46A2C5DD" w14:textId="21E7DB35" w:rsidR="00C17446" w:rsidRPr="007D549B" w:rsidRDefault="00CA1375" w:rsidP="00A84A6A">
      <w:pPr>
        <w:pBdr>
          <w:bottom w:val="single" w:sz="12" w:space="1" w:color="auto"/>
        </w:pBdr>
        <w:rPr>
          <w:rFonts w:ascii="Arial" w:hAnsi="Arial" w:cs="Arial"/>
          <w:sz w:val="24"/>
          <w:szCs w:val="24"/>
        </w:rPr>
      </w:pPr>
      <w:r w:rsidRPr="007D549B">
        <w:rPr>
          <w:rFonts w:ascii="Arial" w:hAnsi="Arial" w:cs="Arial"/>
          <w:sz w:val="24"/>
          <w:szCs w:val="24"/>
        </w:rPr>
        <w:t>4.4.2 Theme Two: Organisational Support and Resource Allocation ……………</w:t>
      </w:r>
      <w:proofErr w:type="gramStart"/>
      <w:r w:rsidRPr="007D549B">
        <w:rPr>
          <w:rFonts w:ascii="Arial" w:hAnsi="Arial" w:cs="Arial"/>
          <w:sz w:val="24"/>
          <w:szCs w:val="24"/>
        </w:rPr>
        <w:t>…</w:t>
      </w:r>
      <w:r w:rsidR="005657BD" w:rsidRPr="007D549B">
        <w:rPr>
          <w:rFonts w:ascii="Arial" w:hAnsi="Arial" w:cs="Arial"/>
          <w:sz w:val="24"/>
          <w:szCs w:val="24"/>
        </w:rPr>
        <w:t>.</w:t>
      </w:r>
      <w:r w:rsidR="00BA12DA" w:rsidRPr="007D549B">
        <w:rPr>
          <w:rFonts w:ascii="Arial" w:hAnsi="Arial" w:cs="Arial"/>
          <w:sz w:val="24"/>
          <w:szCs w:val="24"/>
        </w:rPr>
        <w:t>.</w:t>
      </w:r>
      <w:proofErr w:type="gramEnd"/>
      <w:r w:rsidR="00304A6B" w:rsidRPr="007D549B">
        <w:rPr>
          <w:rFonts w:ascii="Arial" w:hAnsi="Arial" w:cs="Arial"/>
          <w:sz w:val="24"/>
          <w:szCs w:val="24"/>
        </w:rPr>
        <w:t>22</w:t>
      </w:r>
    </w:p>
    <w:p w14:paraId="2796A218" w14:textId="75B751EA" w:rsidR="00CA1375" w:rsidRPr="007D549B" w:rsidRDefault="00CA1375" w:rsidP="00A84A6A">
      <w:pPr>
        <w:pBdr>
          <w:bottom w:val="single" w:sz="12" w:space="1" w:color="auto"/>
        </w:pBdr>
        <w:rPr>
          <w:rFonts w:ascii="Arial" w:hAnsi="Arial" w:cs="Arial"/>
          <w:sz w:val="24"/>
          <w:szCs w:val="24"/>
        </w:rPr>
      </w:pPr>
      <w:r w:rsidRPr="007D549B">
        <w:rPr>
          <w:rFonts w:ascii="Arial" w:hAnsi="Arial" w:cs="Arial"/>
          <w:sz w:val="24"/>
          <w:szCs w:val="24"/>
        </w:rPr>
        <w:t>4.4.3 Theme Three: Psychological Impact and Professional Confidence ……</w:t>
      </w:r>
      <w:r w:rsidR="00BA12DA" w:rsidRPr="007D549B">
        <w:rPr>
          <w:rFonts w:ascii="Arial" w:hAnsi="Arial" w:cs="Arial"/>
          <w:sz w:val="24"/>
          <w:szCs w:val="24"/>
        </w:rPr>
        <w:t>.</w:t>
      </w:r>
      <w:r w:rsidRPr="007D549B">
        <w:rPr>
          <w:rFonts w:ascii="Arial" w:hAnsi="Arial" w:cs="Arial"/>
          <w:sz w:val="24"/>
          <w:szCs w:val="24"/>
        </w:rPr>
        <w:t>……</w:t>
      </w:r>
      <w:r w:rsidR="005657BD" w:rsidRPr="007D549B">
        <w:rPr>
          <w:rFonts w:ascii="Arial" w:hAnsi="Arial" w:cs="Arial"/>
          <w:sz w:val="24"/>
          <w:szCs w:val="24"/>
        </w:rPr>
        <w:t>.</w:t>
      </w:r>
      <w:r w:rsidR="00304A6B" w:rsidRPr="007D549B">
        <w:rPr>
          <w:rFonts w:ascii="Arial" w:hAnsi="Arial" w:cs="Arial"/>
          <w:sz w:val="24"/>
          <w:szCs w:val="24"/>
        </w:rPr>
        <w:t>23</w:t>
      </w:r>
    </w:p>
    <w:p w14:paraId="67AA7B20" w14:textId="514289FC" w:rsidR="00C17446" w:rsidRPr="007D549B" w:rsidRDefault="00CA1375" w:rsidP="00A84A6A">
      <w:pPr>
        <w:pBdr>
          <w:bottom w:val="single" w:sz="12" w:space="1" w:color="auto"/>
        </w:pBdr>
        <w:rPr>
          <w:rFonts w:ascii="Arial" w:hAnsi="Arial" w:cs="Arial"/>
          <w:sz w:val="24"/>
          <w:szCs w:val="24"/>
        </w:rPr>
      </w:pPr>
      <w:r w:rsidRPr="007D549B">
        <w:rPr>
          <w:rFonts w:ascii="Arial" w:hAnsi="Arial" w:cs="Arial"/>
          <w:sz w:val="24"/>
          <w:szCs w:val="24"/>
        </w:rPr>
        <w:t>4.4.4 Theme Four: Professionalism and Public Perception …</w:t>
      </w:r>
      <w:proofErr w:type="gramStart"/>
      <w:r w:rsidR="00BA12DA" w:rsidRPr="007D549B">
        <w:rPr>
          <w:rFonts w:ascii="Arial" w:hAnsi="Arial" w:cs="Arial"/>
          <w:sz w:val="24"/>
          <w:szCs w:val="24"/>
        </w:rPr>
        <w:t>…..</w:t>
      </w:r>
      <w:proofErr w:type="gramEnd"/>
      <w:r w:rsidRPr="007D549B">
        <w:rPr>
          <w:rFonts w:ascii="Arial" w:hAnsi="Arial" w:cs="Arial"/>
          <w:sz w:val="24"/>
          <w:szCs w:val="24"/>
        </w:rPr>
        <w:t>……………………</w:t>
      </w:r>
      <w:r w:rsidR="005657BD" w:rsidRPr="007D549B">
        <w:rPr>
          <w:rFonts w:ascii="Arial" w:hAnsi="Arial" w:cs="Arial"/>
          <w:sz w:val="24"/>
          <w:szCs w:val="24"/>
        </w:rPr>
        <w:t>2</w:t>
      </w:r>
      <w:r w:rsidR="00304A6B" w:rsidRPr="007D549B">
        <w:rPr>
          <w:rFonts w:ascii="Arial" w:hAnsi="Arial" w:cs="Arial"/>
          <w:sz w:val="24"/>
          <w:szCs w:val="24"/>
        </w:rPr>
        <w:t>3</w:t>
      </w:r>
    </w:p>
    <w:p w14:paraId="695778B4" w14:textId="268ABAF8"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4.5 Matrix Analysis of Qualitative Data …………………………………………………</w:t>
      </w:r>
      <w:r w:rsidR="00BA12DA" w:rsidRPr="007D549B">
        <w:rPr>
          <w:rFonts w:ascii="Arial" w:hAnsi="Arial" w:cs="Arial"/>
          <w:sz w:val="24"/>
          <w:szCs w:val="24"/>
        </w:rPr>
        <w:t>.</w:t>
      </w:r>
      <w:r w:rsidR="005657BD" w:rsidRPr="007D549B">
        <w:rPr>
          <w:rFonts w:ascii="Arial" w:hAnsi="Arial" w:cs="Arial"/>
          <w:sz w:val="24"/>
          <w:szCs w:val="24"/>
        </w:rPr>
        <w:t>2</w:t>
      </w:r>
      <w:r w:rsidR="00304A6B" w:rsidRPr="007D549B">
        <w:rPr>
          <w:rFonts w:ascii="Arial" w:hAnsi="Arial" w:cs="Arial"/>
          <w:sz w:val="24"/>
          <w:szCs w:val="24"/>
        </w:rPr>
        <w:t>3</w:t>
      </w:r>
    </w:p>
    <w:p w14:paraId="7C44755D" w14:textId="5C4B37A9" w:rsidR="00CA1375" w:rsidRPr="007D549B" w:rsidRDefault="00FB7539" w:rsidP="00A84A6A">
      <w:pPr>
        <w:pBdr>
          <w:bottom w:val="single" w:sz="12" w:space="1" w:color="auto"/>
        </w:pBdr>
        <w:rPr>
          <w:rFonts w:ascii="Arial" w:hAnsi="Arial" w:cs="Arial"/>
          <w:sz w:val="24"/>
          <w:szCs w:val="24"/>
        </w:rPr>
      </w:pPr>
      <w:r w:rsidRPr="007D549B">
        <w:rPr>
          <w:rFonts w:ascii="Arial" w:hAnsi="Arial" w:cs="Arial"/>
          <w:sz w:val="24"/>
          <w:szCs w:val="24"/>
        </w:rPr>
        <w:t>4.6 Results of Findings …………………………………………………………………</w:t>
      </w:r>
      <w:r w:rsidR="00BA12DA" w:rsidRPr="007D549B">
        <w:rPr>
          <w:rFonts w:ascii="Arial" w:hAnsi="Arial" w:cs="Arial"/>
          <w:sz w:val="24"/>
          <w:szCs w:val="24"/>
        </w:rPr>
        <w:t>…2</w:t>
      </w:r>
      <w:r w:rsidR="00304A6B" w:rsidRPr="007D549B">
        <w:rPr>
          <w:rFonts w:ascii="Arial" w:hAnsi="Arial" w:cs="Arial"/>
          <w:sz w:val="24"/>
          <w:szCs w:val="24"/>
        </w:rPr>
        <w:t>3</w:t>
      </w:r>
    </w:p>
    <w:p w14:paraId="47817304" w14:textId="2D8E61DD" w:rsidR="006609C6" w:rsidRPr="007D549B" w:rsidRDefault="006609C6" w:rsidP="00A84A6A">
      <w:pPr>
        <w:pBdr>
          <w:bottom w:val="single" w:sz="12" w:space="1" w:color="auto"/>
        </w:pBdr>
        <w:rPr>
          <w:rFonts w:ascii="Arial" w:hAnsi="Arial" w:cs="Arial"/>
          <w:sz w:val="24"/>
          <w:szCs w:val="24"/>
        </w:rPr>
      </w:pPr>
      <w:r w:rsidRPr="007D549B">
        <w:rPr>
          <w:rFonts w:ascii="Arial" w:hAnsi="Arial" w:cs="Arial"/>
          <w:sz w:val="24"/>
          <w:szCs w:val="24"/>
        </w:rPr>
        <w:t>4.</w:t>
      </w:r>
      <w:r w:rsidR="00FB7539" w:rsidRPr="007D549B">
        <w:rPr>
          <w:rFonts w:ascii="Arial" w:hAnsi="Arial" w:cs="Arial"/>
          <w:sz w:val="24"/>
          <w:szCs w:val="24"/>
        </w:rPr>
        <w:t>7</w:t>
      </w:r>
      <w:r w:rsidRPr="007D549B">
        <w:rPr>
          <w:rFonts w:ascii="Arial" w:hAnsi="Arial" w:cs="Arial"/>
          <w:sz w:val="24"/>
          <w:szCs w:val="24"/>
        </w:rPr>
        <w:t xml:space="preserve"> Conclusion …………………………………………………………………………</w:t>
      </w:r>
      <w:proofErr w:type="gramStart"/>
      <w:r w:rsidRPr="007D549B">
        <w:rPr>
          <w:rFonts w:ascii="Arial" w:hAnsi="Arial" w:cs="Arial"/>
          <w:sz w:val="24"/>
          <w:szCs w:val="24"/>
        </w:rPr>
        <w:t>…</w:t>
      </w:r>
      <w:r w:rsidR="005657BD" w:rsidRPr="007D549B">
        <w:rPr>
          <w:rFonts w:ascii="Arial" w:hAnsi="Arial" w:cs="Arial"/>
          <w:sz w:val="24"/>
          <w:szCs w:val="24"/>
        </w:rPr>
        <w:t>..</w:t>
      </w:r>
      <w:proofErr w:type="gramEnd"/>
      <w:r w:rsidR="005657BD" w:rsidRPr="007D549B">
        <w:rPr>
          <w:rFonts w:ascii="Arial" w:hAnsi="Arial" w:cs="Arial"/>
          <w:sz w:val="24"/>
          <w:szCs w:val="24"/>
        </w:rPr>
        <w:t>2</w:t>
      </w:r>
      <w:r w:rsidR="00304A6B" w:rsidRPr="007D549B">
        <w:rPr>
          <w:rFonts w:ascii="Arial" w:hAnsi="Arial" w:cs="Arial"/>
          <w:sz w:val="24"/>
          <w:szCs w:val="24"/>
        </w:rPr>
        <w:t>4</w:t>
      </w:r>
    </w:p>
    <w:p w14:paraId="585EF0DC" w14:textId="4B589FF7" w:rsidR="00577287" w:rsidRPr="007D549B" w:rsidRDefault="00577287" w:rsidP="00577287">
      <w:pPr>
        <w:rPr>
          <w:rFonts w:ascii="Arial" w:hAnsi="Arial" w:cs="Arial"/>
          <w:sz w:val="24"/>
          <w:szCs w:val="24"/>
        </w:rPr>
      </w:pPr>
      <w:r w:rsidRPr="007D549B">
        <w:rPr>
          <w:rFonts w:ascii="Arial" w:hAnsi="Arial" w:cs="Arial"/>
          <w:sz w:val="24"/>
          <w:szCs w:val="24"/>
        </w:rPr>
        <w:t xml:space="preserve">Chapter </w:t>
      </w:r>
      <w:r w:rsidR="00A84A6A" w:rsidRPr="007D549B">
        <w:rPr>
          <w:rFonts w:ascii="Arial" w:hAnsi="Arial" w:cs="Arial"/>
          <w:sz w:val="24"/>
          <w:szCs w:val="24"/>
        </w:rPr>
        <w:t>5</w:t>
      </w:r>
      <w:r w:rsidR="002B007B" w:rsidRPr="007D549B">
        <w:rPr>
          <w:rFonts w:ascii="Arial" w:hAnsi="Arial" w:cs="Arial"/>
          <w:sz w:val="24"/>
          <w:szCs w:val="24"/>
        </w:rPr>
        <w:t xml:space="preserve">– Conclusion and Recommendations </w:t>
      </w:r>
      <w:r w:rsidR="00335A46" w:rsidRPr="007D549B">
        <w:rPr>
          <w:rFonts w:ascii="Arial" w:hAnsi="Arial" w:cs="Arial"/>
          <w:sz w:val="24"/>
          <w:szCs w:val="24"/>
        </w:rPr>
        <w:t>……………………………</w:t>
      </w:r>
      <w:r w:rsidR="00304A6B" w:rsidRPr="007D549B">
        <w:rPr>
          <w:rFonts w:ascii="Arial" w:hAnsi="Arial" w:cs="Arial"/>
          <w:sz w:val="24"/>
          <w:szCs w:val="24"/>
        </w:rPr>
        <w:t>.</w:t>
      </w:r>
      <w:r w:rsidR="00335A46" w:rsidRPr="007D549B">
        <w:rPr>
          <w:rFonts w:ascii="Arial" w:hAnsi="Arial" w:cs="Arial"/>
          <w:sz w:val="24"/>
          <w:szCs w:val="24"/>
        </w:rPr>
        <w:t>…………</w:t>
      </w:r>
      <w:r w:rsidR="005657BD" w:rsidRPr="007D549B">
        <w:rPr>
          <w:rFonts w:ascii="Arial" w:hAnsi="Arial" w:cs="Arial"/>
          <w:sz w:val="24"/>
          <w:szCs w:val="24"/>
        </w:rPr>
        <w:t>2</w:t>
      </w:r>
      <w:r w:rsidR="00304A6B" w:rsidRPr="007D549B">
        <w:rPr>
          <w:rFonts w:ascii="Arial" w:hAnsi="Arial" w:cs="Arial"/>
          <w:sz w:val="24"/>
          <w:szCs w:val="24"/>
        </w:rPr>
        <w:t>4</w:t>
      </w:r>
    </w:p>
    <w:p w14:paraId="4D00F549" w14:textId="5B76C530" w:rsidR="00356DF0" w:rsidRPr="007D549B" w:rsidRDefault="00A84A6A" w:rsidP="00577287">
      <w:pPr>
        <w:rPr>
          <w:rFonts w:ascii="Arial" w:hAnsi="Arial" w:cs="Arial"/>
          <w:sz w:val="24"/>
          <w:szCs w:val="24"/>
        </w:rPr>
      </w:pPr>
      <w:r w:rsidRPr="007D549B">
        <w:rPr>
          <w:rFonts w:ascii="Arial" w:hAnsi="Arial" w:cs="Arial"/>
          <w:sz w:val="24"/>
          <w:szCs w:val="24"/>
        </w:rPr>
        <w:t>5</w:t>
      </w:r>
      <w:r w:rsidR="00577287" w:rsidRPr="007D549B">
        <w:rPr>
          <w:rFonts w:ascii="Arial" w:hAnsi="Arial" w:cs="Arial"/>
          <w:sz w:val="24"/>
          <w:szCs w:val="24"/>
        </w:rPr>
        <w:t>.1</w:t>
      </w:r>
      <w:r w:rsidR="002B007B" w:rsidRPr="007D549B">
        <w:rPr>
          <w:rFonts w:ascii="Arial" w:hAnsi="Arial" w:cs="Arial"/>
          <w:sz w:val="24"/>
          <w:szCs w:val="24"/>
        </w:rPr>
        <w:t xml:space="preserve"> Introduction ……………</w:t>
      </w:r>
      <w:r w:rsidR="00BA12DA" w:rsidRPr="007D549B">
        <w:rPr>
          <w:rFonts w:ascii="Arial" w:hAnsi="Arial" w:cs="Arial"/>
          <w:sz w:val="24"/>
          <w:szCs w:val="24"/>
        </w:rPr>
        <w:t>…</w:t>
      </w:r>
      <w:r w:rsidR="002B007B" w:rsidRPr="007D549B">
        <w:rPr>
          <w:rFonts w:ascii="Arial" w:hAnsi="Arial" w:cs="Arial"/>
          <w:sz w:val="24"/>
          <w:szCs w:val="24"/>
        </w:rPr>
        <w:t>……………………………………………………………</w:t>
      </w:r>
      <w:r w:rsidR="005657BD" w:rsidRPr="007D549B">
        <w:rPr>
          <w:rFonts w:ascii="Arial" w:hAnsi="Arial" w:cs="Arial"/>
          <w:sz w:val="24"/>
          <w:szCs w:val="24"/>
        </w:rPr>
        <w:t>2</w:t>
      </w:r>
      <w:r w:rsidR="00304A6B" w:rsidRPr="007D549B">
        <w:rPr>
          <w:rFonts w:ascii="Arial" w:hAnsi="Arial" w:cs="Arial"/>
          <w:sz w:val="24"/>
          <w:szCs w:val="24"/>
        </w:rPr>
        <w:t>4</w:t>
      </w:r>
    </w:p>
    <w:p w14:paraId="4D4B1F5B" w14:textId="1C36597F" w:rsidR="00577287" w:rsidRPr="007D549B" w:rsidRDefault="00A84A6A" w:rsidP="00577287">
      <w:pPr>
        <w:rPr>
          <w:rFonts w:ascii="Arial" w:hAnsi="Arial" w:cs="Arial"/>
          <w:sz w:val="24"/>
          <w:szCs w:val="24"/>
        </w:rPr>
      </w:pPr>
      <w:r w:rsidRPr="007D549B">
        <w:rPr>
          <w:rFonts w:ascii="Arial" w:hAnsi="Arial" w:cs="Arial"/>
          <w:sz w:val="24"/>
          <w:szCs w:val="24"/>
        </w:rPr>
        <w:t>5</w:t>
      </w:r>
      <w:r w:rsidR="002B007B" w:rsidRPr="007D549B">
        <w:rPr>
          <w:rFonts w:ascii="Arial" w:hAnsi="Arial" w:cs="Arial"/>
          <w:sz w:val="24"/>
          <w:szCs w:val="24"/>
        </w:rPr>
        <w:t>.</w:t>
      </w:r>
      <w:r w:rsidR="00356DF0" w:rsidRPr="007D549B">
        <w:rPr>
          <w:rFonts w:ascii="Arial" w:hAnsi="Arial" w:cs="Arial"/>
          <w:sz w:val="24"/>
          <w:szCs w:val="24"/>
        </w:rPr>
        <w:t>2</w:t>
      </w:r>
      <w:r w:rsidR="002B007B" w:rsidRPr="007D549B">
        <w:rPr>
          <w:rFonts w:ascii="Arial" w:hAnsi="Arial" w:cs="Arial"/>
          <w:sz w:val="24"/>
          <w:szCs w:val="24"/>
        </w:rPr>
        <w:t xml:space="preserve"> </w:t>
      </w:r>
      <w:r w:rsidR="00356DF0" w:rsidRPr="007D549B">
        <w:rPr>
          <w:rFonts w:ascii="Arial" w:hAnsi="Arial" w:cs="Arial"/>
          <w:sz w:val="24"/>
          <w:szCs w:val="24"/>
        </w:rPr>
        <w:t xml:space="preserve">Research </w:t>
      </w:r>
      <w:r w:rsidR="00DA11D0" w:rsidRPr="007D549B">
        <w:rPr>
          <w:rFonts w:ascii="Arial" w:hAnsi="Arial" w:cs="Arial"/>
          <w:sz w:val="24"/>
          <w:szCs w:val="24"/>
        </w:rPr>
        <w:t>O</w:t>
      </w:r>
      <w:r w:rsidR="00356DF0" w:rsidRPr="007D549B">
        <w:rPr>
          <w:rFonts w:ascii="Arial" w:hAnsi="Arial" w:cs="Arial"/>
          <w:sz w:val="24"/>
          <w:szCs w:val="24"/>
        </w:rPr>
        <w:t xml:space="preserve">bjectives: </w:t>
      </w:r>
      <w:r w:rsidR="00DA11D0" w:rsidRPr="007D549B">
        <w:rPr>
          <w:rFonts w:ascii="Arial" w:hAnsi="Arial" w:cs="Arial"/>
          <w:sz w:val="24"/>
          <w:szCs w:val="24"/>
        </w:rPr>
        <w:t>S</w:t>
      </w:r>
      <w:r w:rsidR="00356DF0" w:rsidRPr="007D549B">
        <w:rPr>
          <w:rFonts w:ascii="Arial" w:hAnsi="Arial" w:cs="Arial"/>
          <w:sz w:val="24"/>
          <w:szCs w:val="24"/>
        </w:rPr>
        <w:t xml:space="preserve">ummary of </w:t>
      </w:r>
      <w:r w:rsidR="00DA11D0" w:rsidRPr="007D549B">
        <w:rPr>
          <w:rFonts w:ascii="Arial" w:hAnsi="Arial" w:cs="Arial"/>
          <w:sz w:val="24"/>
          <w:szCs w:val="24"/>
        </w:rPr>
        <w:t>F</w:t>
      </w:r>
      <w:r w:rsidR="00356DF0" w:rsidRPr="007D549B">
        <w:rPr>
          <w:rFonts w:ascii="Arial" w:hAnsi="Arial" w:cs="Arial"/>
          <w:sz w:val="24"/>
          <w:szCs w:val="24"/>
        </w:rPr>
        <w:t xml:space="preserve">indings and </w:t>
      </w:r>
      <w:r w:rsidR="00DA11D0" w:rsidRPr="007D549B">
        <w:rPr>
          <w:rFonts w:ascii="Arial" w:hAnsi="Arial" w:cs="Arial"/>
          <w:sz w:val="24"/>
          <w:szCs w:val="24"/>
        </w:rPr>
        <w:t>C</w:t>
      </w:r>
      <w:r w:rsidR="00356DF0" w:rsidRPr="007D549B">
        <w:rPr>
          <w:rFonts w:ascii="Arial" w:hAnsi="Arial" w:cs="Arial"/>
          <w:sz w:val="24"/>
          <w:szCs w:val="24"/>
        </w:rPr>
        <w:t xml:space="preserve">onclusions </w:t>
      </w:r>
      <w:r w:rsidR="00335A46" w:rsidRPr="007D549B">
        <w:rPr>
          <w:rFonts w:ascii="Arial" w:hAnsi="Arial" w:cs="Arial"/>
          <w:sz w:val="24"/>
          <w:szCs w:val="24"/>
        </w:rPr>
        <w:t>……</w:t>
      </w:r>
      <w:r w:rsidR="00BA12DA" w:rsidRPr="007D549B">
        <w:rPr>
          <w:rFonts w:ascii="Arial" w:hAnsi="Arial" w:cs="Arial"/>
          <w:sz w:val="24"/>
          <w:szCs w:val="24"/>
        </w:rPr>
        <w:t>…</w:t>
      </w:r>
      <w:r w:rsidR="00335A46" w:rsidRPr="007D549B">
        <w:rPr>
          <w:rFonts w:ascii="Arial" w:hAnsi="Arial" w:cs="Arial"/>
          <w:sz w:val="24"/>
          <w:szCs w:val="24"/>
        </w:rPr>
        <w:t>……</w:t>
      </w:r>
      <w:r w:rsidR="006609C6" w:rsidRPr="007D549B">
        <w:rPr>
          <w:rFonts w:ascii="Arial" w:hAnsi="Arial" w:cs="Arial"/>
          <w:sz w:val="24"/>
          <w:szCs w:val="24"/>
        </w:rPr>
        <w:t>…</w:t>
      </w:r>
      <w:r w:rsidR="00D50758" w:rsidRPr="007D549B">
        <w:rPr>
          <w:rFonts w:ascii="Arial" w:hAnsi="Arial" w:cs="Arial"/>
          <w:sz w:val="24"/>
          <w:szCs w:val="24"/>
        </w:rPr>
        <w:t>…</w:t>
      </w:r>
      <w:r w:rsidR="005657BD" w:rsidRPr="007D549B">
        <w:rPr>
          <w:rFonts w:ascii="Arial" w:hAnsi="Arial" w:cs="Arial"/>
          <w:sz w:val="24"/>
          <w:szCs w:val="24"/>
        </w:rPr>
        <w:t>.2</w:t>
      </w:r>
      <w:r w:rsidR="00304A6B" w:rsidRPr="007D549B">
        <w:rPr>
          <w:rFonts w:ascii="Arial" w:hAnsi="Arial" w:cs="Arial"/>
          <w:sz w:val="24"/>
          <w:szCs w:val="24"/>
        </w:rPr>
        <w:t>4</w:t>
      </w:r>
    </w:p>
    <w:p w14:paraId="7039AF5A" w14:textId="590A85FD" w:rsidR="00356DF0" w:rsidRPr="007D549B" w:rsidRDefault="00356DF0" w:rsidP="00577287">
      <w:pPr>
        <w:rPr>
          <w:rFonts w:ascii="Arial" w:hAnsi="Arial" w:cs="Arial"/>
          <w:sz w:val="24"/>
          <w:szCs w:val="24"/>
        </w:rPr>
      </w:pPr>
      <w:r w:rsidRPr="007D549B">
        <w:rPr>
          <w:rFonts w:ascii="Arial" w:hAnsi="Arial" w:cs="Arial"/>
          <w:sz w:val="24"/>
          <w:szCs w:val="24"/>
        </w:rPr>
        <w:t>5.2</w:t>
      </w:r>
      <w:r w:rsidR="00DA11D0" w:rsidRPr="007D549B">
        <w:rPr>
          <w:rFonts w:ascii="Arial" w:hAnsi="Arial" w:cs="Arial"/>
          <w:sz w:val="24"/>
          <w:szCs w:val="24"/>
        </w:rPr>
        <w:t>.1</w:t>
      </w:r>
      <w:r w:rsidRPr="007D549B">
        <w:rPr>
          <w:rFonts w:ascii="Arial" w:hAnsi="Arial" w:cs="Arial"/>
          <w:sz w:val="24"/>
          <w:szCs w:val="24"/>
        </w:rPr>
        <w:t xml:space="preserve"> Research </w:t>
      </w:r>
      <w:r w:rsidR="00DA11D0" w:rsidRPr="007D549B">
        <w:rPr>
          <w:rFonts w:ascii="Arial" w:hAnsi="Arial" w:cs="Arial"/>
          <w:sz w:val="24"/>
          <w:szCs w:val="24"/>
        </w:rPr>
        <w:t>O</w:t>
      </w:r>
      <w:r w:rsidRPr="007D549B">
        <w:rPr>
          <w:rFonts w:ascii="Arial" w:hAnsi="Arial" w:cs="Arial"/>
          <w:sz w:val="24"/>
          <w:szCs w:val="24"/>
        </w:rPr>
        <w:t xml:space="preserve">bjective 1: Impact on </w:t>
      </w:r>
      <w:r w:rsidR="00DA11D0" w:rsidRPr="007D549B">
        <w:rPr>
          <w:rFonts w:ascii="Arial" w:hAnsi="Arial" w:cs="Arial"/>
          <w:sz w:val="24"/>
          <w:szCs w:val="24"/>
        </w:rPr>
        <w:t>O</w:t>
      </w:r>
      <w:r w:rsidRPr="007D549B">
        <w:rPr>
          <w:rFonts w:ascii="Arial" w:hAnsi="Arial" w:cs="Arial"/>
          <w:sz w:val="24"/>
          <w:szCs w:val="24"/>
        </w:rPr>
        <w:t xml:space="preserve">fficer </w:t>
      </w:r>
      <w:r w:rsidR="00DA11D0" w:rsidRPr="007D549B">
        <w:rPr>
          <w:rFonts w:ascii="Arial" w:hAnsi="Arial" w:cs="Arial"/>
          <w:sz w:val="24"/>
          <w:szCs w:val="24"/>
        </w:rPr>
        <w:t>S</w:t>
      </w:r>
      <w:r w:rsidRPr="007D549B">
        <w:rPr>
          <w:rFonts w:ascii="Arial" w:hAnsi="Arial" w:cs="Arial"/>
          <w:sz w:val="24"/>
          <w:szCs w:val="24"/>
        </w:rPr>
        <w:t>afety</w:t>
      </w:r>
      <w:r w:rsidR="00DA11D0" w:rsidRPr="007D549B">
        <w:rPr>
          <w:rFonts w:ascii="Arial" w:hAnsi="Arial" w:cs="Arial"/>
          <w:sz w:val="24"/>
          <w:szCs w:val="24"/>
        </w:rPr>
        <w:t xml:space="preserve"> </w:t>
      </w:r>
      <w:r w:rsidRPr="007D549B">
        <w:rPr>
          <w:rFonts w:ascii="Arial" w:hAnsi="Arial" w:cs="Arial"/>
          <w:sz w:val="24"/>
          <w:szCs w:val="24"/>
        </w:rPr>
        <w:t>…………………………</w:t>
      </w:r>
      <w:proofErr w:type="gramStart"/>
      <w:r w:rsidR="00BA12DA" w:rsidRPr="007D549B">
        <w:rPr>
          <w:rFonts w:ascii="Arial" w:hAnsi="Arial" w:cs="Arial"/>
          <w:sz w:val="24"/>
          <w:szCs w:val="24"/>
        </w:rPr>
        <w:t>…..</w:t>
      </w:r>
      <w:proofErr w:type="gramEnd"/>
      <w:r w:rsidRPr="007D549B">
        <w:rPr>
          <w:rFonts w:ascii="Arial" w:hAnsi="Arial" w:cs="Arial"/>
          <w:sz w:val="24"/>
          <w:szCs w:val="24"/>
        </w:rPr>
        <w:t>…</w:t>
      </w:r>
      <w:r w:rsidR="005657BD" w:rsidRPr="007D549B">
        <w:rPr>
          <w:rFonts w:ascii="Arial" w:hAnsi="Arial" w:cs="Arial"/>
          <w:sz w:val="24"/>
          <w:szCs w:val="24"/>
        </w:rPr>
        <w:t>2</w:t>
      </w:r>
      <w:r w:rsidR="00304A6B" w:rsidRPr="007D549B">
        <w:rPr>
          <w:rFonts w:ascii="Arial" w:hAnsi="Arial" w:cs="Arial"/>
          <w:sz w:val="24"/>
          <w:szCs w:val="24"/>
        </w:rPr>
        <w:t>4</w:t>
      </w:r>
    </w:p>
    <w:p w14:paraId="007BC41F" w14:textId="7238AACB" w:rsidR="00DA11D0" w:rsidRPr="007D549B" w:rsidRDefault="00DA11D0" w:rsidP="00356DF0">
      <w:pPr>
        <w:pBdr>
          <w:bottom w:val="single" w:sz="12" w:space="1" w:color="auto"/>
        </w:pBdr>
        <w:rPr>
          <w:rFonts w:ascii="Arial" w:hAnsi="Arial" w:cs="Arial"/>
          <w:sz w:val="24"/>
          <w:szCs w:val="24"/>
        </w:rPr>
      </w:pPr>
      <w:r w:rsidRPr="007D549B">
        <w:rPr>
          <w:rFonts w:ascii="Arial" w:hAnsi="Arial" w:cs="Arial"/>
          <w:sz w:val="24"/>
          <w:szCs w:val="24"/>
        </w:rPr>
        <w:t>5.2.2 Research Objective 2: Operational Efficiency and Productivity ………………</w:t>
      </w:r>
      <w:r w:rsidR="005657BD" w:rsidRPr="007D549B">
        <w:rPr>
          <w:rFonts w:ascii="Arial" w:hAnsi="Arial" w:cs="Arial"/>
          <w:sz w:val="24"/>
          <w:szCs w:val="24"/>
        </w:rPr>
        <w:t>.2</w:t>
      </w:r>
      <w:r w:rsidR="00304A6B" w:rsidRPr="007D549B">
        <w:rPr>
          <w:rFonts w:ascii="Arial" w:hAnsi="Arial" w:cs="Arial"/>
          <w:sz w:val="24"/>
          <w:szCs w:val="24"/>
        </w:rPr>
        <w:t>5</w:t>
      </w:r>
    </w:p>
    <w:p w14:paraId="7E4D7883" w14:textId="43886FAA" w:rsidR="00DA11D0" w:rsidRPr="007D549B" w:rsidRDefault="00DA11D0" w:rsidP="00356DF0">
      <w:pPr>
        <w:pBdr>
          <w:bottom w:val="single" w:sz="12" w:space="1" w:color="auto"/>
        </w:pBdr>
        <w:rPr>
          <w:rFonts w:ascii="Arial" w:hAnsi="Arial" w:cs="Arial"/>
          <w:sz w:val="24"/>
          <w:szCs w:val="24"/>
        </w:rPr>
      </w:pPr>
      <w:r w:rsidRPr="007D549B">
        <w:rPr>
          <w:rFonts w:ascii="Arial" w:hAnsi="Arial" w:cs="Arial"/>
          <w:sz w:val="24"/>
          <w:szCs w:val="24"/>
        </w:rPr>
        <w:t xml:space="preserve">5.2.3 Research Objective 3: Psychological Impacts </w:t>
      </w:r>
      <w:r w:rsidR="00BA12DA" w:rsidRPr="007D549B">
        <w:rPr>
          <w:rFonts w:ascii="Arial" w:hAnsi="Arial" w:cs="Arial"/>
          <w:sz w:val="24"/>
          <w:szCs w:val="24"/>
        </w:rPr>
        <w:t>….</w:t>
      </w:r>
      <w:r w:rsidRPr="007D549B">
        <w:rPr>
          <w:rFonts w:ascii="Arial" w:hAnsi="Arial" w:cs="Arial"/>
          <w:sz w:val="24"/>
          <w:szCs w:val="24"/>
        </w:rPr>
        <w:t>………………………………</w:t>
      </w:r>
      <w:r w:rsidR="006E6BDE" w:rsidRPr="007D549B">
        <w:rPr>
          <w:rFonts w:ascii="Arial" w:hAnsi="Arial" w:cs="Arial"/>
          <w:sz w:val="24"/>
          <w:szCs w:val="24"/>
        </w:rPr>
        <w:t>.2</w:t>
      </w:r>
      <w:r w:rsidR="00304A6B" w:rsidRPr="007D549B">
        <w:rPr>
          <w:rFonts w:ascii="Arial" w:hAnsi="Arial" w:cs="Arial"/>
          <w:sz w:val="24"/>
          <w:szCs w:val="24"/>
        </w:rPr>
        <w:t>6</w:t>
      </w:r>
    </w:p>
    <w:p w14:paraId="1D9E39B9" w14:textId="3B2BF078" w:rsidR="00DA11D0" w:rsidRPr="007D549B" w:rsidRDefault="00DA11D0" w:rsidP="00356DF0">
      <w:pPr>
        <w:pBdr>
          <w:bottom w:val="single" w:sz="12" w:space="1" w:color="auto"/>
        </w:pBdr>
        <w:rPr>
          <w:rFonts w:ascii="Arial" w:hAnsi="Arial" w:cs="Arial"/>
          <w:sz w:val="24"/>
          <w:szCs w:val="24"/>
        </w:rPr>
      </w:pPr>
      <w:r w:rsidRPr="007D549B">
        <w:rPr>
          <w:rFonts w:ascii="Arial" w:hAnsi="Arial" w:cs="Arial"/>
          <w:sz w:val="24"/>
          <w:szCs w:val="24"/>
        </w:rPr>
        <w:t>5.2.4 Research Objective 4: Public Safety and Positive Outcomes …………………</w:t>
      </w:r>
      <w:r w:rsidR="00BA12DA" w:rsidRPr="007D549B">
        <w:rPr>
          <w:rFonts w:ascii="Arial" w:hAnsi="Arial" w:cs="Arial"/>
          <w:sz w:val="24"/>
          <w:szCs w:val="24"/>
        </w:rPr>
        <w:t>2</w:t>
      </w:r>
      <w:r w:rsidR="00304A6B" w:rsidRPr="007D549B">
        <w:rPr>
          <w:rFonts w:ascii="Arial" w:hAnsi="Arial" w:cs="Arial"/>
          <w:sz w:val="24"/>
          <w:szCs w:val="24"/>
        </w:rPr>
        <w:t>7</w:t>
      </w:r>
    </w:p>
    <w:p w14:paraId="7B9D8FBE" w14:textId="25BCCF9F" w:rsidR="00DA11D0" w:rsidRPr="007D549B" w:rsidRDefault="00DA11D0" w:rsidP="00356DF0">
      <w:pPr>
        <w:pBdr>
          <w:bottom w:val="single" w:sz="12" w:space="1" w:color="auto"/>
        </w:pBdr>
        <w:rPr>
          <w:rFonts w:ascii="Arial" w:hAnsi="Arial" w:cs="Arial"/>
          <w:sz w:val="24"/>
          <w:szCs w:val="24"/>
        </w:rPr>
      </w:pPr>
      <w:r w:rsidRPr="007D549B">
        <w:rPr>
          <w:rFonts w:ascii="Arial" w:hAnsi="Arial" w:cs="Arial"/>
          <w:sz w:val="24"/>
          <w:szCs w:val="24"/>
        </w:rPr>
        <w:t>5.2.5 Research Objective 5: Austerity, Infrastructure and Cut……………………</w:t>
      </w:r>
      <w:proofErr w:type="gramStart"/>
      <w:r w:rsidRPr="007D549B">
        <w:rPr>
          <w:rFonts w:ascii="Arial" w:hAnsi="Arial" w:cs="Arial"/>
          <w:sz w:val="24"/>
          <w:szCs w:val="24"/>
        </w:rPr>
        <w:t>…</w:t>
      </w:r>
      <w:r w:rsidR="006E6BDE" w:rsidRPr="007D549B">
        <w:rPr>
          <w:rFonts w:ascii="Arial" w:hAnsi="Arial" w:cs="Arial"/>
          <w:sz w:val="24"/>
          <w:szCs w:val="24"/>
        </w:rPr>
        <w:t>..</w:t>
      </w:r>
      <w:proofErr w:type="gramEnd"/>
      <w:r w:rsidR="00304A6B" w:rsidRPr="007D549B">
        <w:rPr>
          <w:rFonts w:ascii="Arial" w:hAnsi="Arial" w:cs="Arial"/>
          <w:sz w:val="24"/>
          <w:szCs w:val="24"/>
        </w:rPr>
        <w:t>28</w:t>
      </w:r>
    </w:p>
    <w:p w14:paraId="06B1371D" w14:textId="477E3D14" w:rsidR="00356DF0" w:rsidRPr="007D549B" w:rsidRDefault="00A84A6A" w:rsidP="00356DF0">
      <w:pPr>
        <w:pBdr>
          <w:bottom w:val="single" w:sz="12" w:space="1" w:color="auto"/>
        </w:pBdr>
        <w:rPr>
          <w:rFonts w:ascii="Arial" w:hAnsi="Arial" w:cs="Arial"/>
          <w:sz w:val="24"/>
          <w:szCs w:val="24"/>
        </w:rPr>
      </w:pPr>
      <w:r w:rsidRPr="007D549B">
        <w:rPr>
          <w:rFonts w:ascii="Arial" w:hAnsi="Arial" w:cs="Arial"/>
          <w:sz w:val="24"/>
          <w:szCs w:val="24"/>
        </w:rPr>
        <w:t>5</w:t>
      </w:r>
      <w:r w:rsidR="00577287" w:rsidRPr="007D549B">
        <w:rPr>
          <w:rFonts w:ascii="Arial" w:hAnsi="Arial" w:cs="Arial"/>
          <w:sz w:val="24"/>
          <w:szCs w:val="24"/>
        </w:rPr>
        <w:t>.</w:t>
      </w:r>
      <w:r w:rsidR="00410A20" w:rsidRPr="007D549B">
        <w:rPr>
          <w:rFonts w:ascii="Arial" w:hAnsi="Arial" w:cs="Arial"/>
          <w:sz w:val="24"/>
          <w:szCs w:val="24"/>
        </w:rPr>
        <w:t>3</w:t>
      </w:r>
      <w:r w:rsidR="00577287" w:rsidRPr="007D549B">
        <w:rPr>
          <w:rFonts w:ascii="Arial" w:hAnsi="Arial" w:cs="Arial"/>
          <w:sz w:val="24"/>
          <w:szCs w:val="24"/>
        </w:rPr>
        <w:t xml:space="preserve"> Recommendations </w:t>
      </w:r>
      <w:r w:rsidR="00335A46" w:rsidRPr="007D549B">
        <w:rPr>
          <w:rFonts w:ascii="Arial" w:hAnsi="Arial" w:cs="Arial"/>
          <w:sz w:val="24"/>
          <w:szCs w:val="24"/>
        </w:rPr>
        <w:t>………………………………………………………………</w:t>
      </w:r>
      <w:r w:rsidR="00BA12DA" w:rsidRPr="007D549B">
        <w:rPr>
          <w:rFonts w:ascii="Arial" w:hAnsi="Arial" w:cs="Arial"/>
          <w:sz w:val="24"/>
          <w:szCs w:val="24"/>
        </w:rPr>
        <w:t>……</w:t>
      </w:r>
      <w:r w:rsidR="00304A6B" w:rsidRPr="007D549B">
        <w:rPr>
          <w:rFonts w:ascii="Arial" w:hAnsi="Arial" w:cs="Arial"/>
          <w:sz w:val="24"/>
          <w:szCs w:val="24"/>
        </w:rPr>
        <w:t>29</w:t>
      </w:r>
    </w:p>
    <w:p w14:paraId="4635FA02" w14:textId="58C3883A" w:rsidR="00E80491" w:rsidRPr="007D549B" w:rsidRDefault="00E80491" w:rsidP="00356DF0">
      <w:pPr>
        <w:pBdr>
          <w:bottom w:val="single" w:sz="12" w:space="1" w:color="auto"/>
        </w:pBdr>
        <w:rPr>
          <w:rFonts w:ascii="Arial" w:hAnsi="Arial" w:cs="Arial"/>
          <w:sz w:val="24"/>
          <w:szCs w:val="24"/>
        </w:rPr>
      </w:pPr>
      <w:r w:rsidRPr="007D549B">
        <w:rPr>
          <w:rFonts w:ascii="Arial" w:hAnsi="Arial" w:cs="Arial"/>
          <w:sz w:val="24"/>
          <w:szCs w:val="24"/>
        </w:rPr>
        <w:t>5.3.1 Recommendation 1: Prioritise double-crewed deployment as the gold standard …………………………………………………………………………………………</w:t>
      </w:r>
      <w:r w:rsidR="00BA12DA" w:rsidRPr="007D549B">
        <w:rPr>
          <w:rFonts w:ascii="Arial" w:hAnsi="Arial" w:cs="Arial"/>
          <w:sz w:val="24"/>
          <w:szCs w:val="24"/>
        </w:rPr>
        <w:t>…….</w:t>
      </w:r>
      <w:r w:rsidR="00304A6B" w:rsidRPr="007D549B">
        <w:rPr>
          <w:rFonts w:ascii="Arial" w:hAnsi="Arial" w:cs="Arial"/>
          <w:sz w:val="24"/>
          <w:szCs w:val="24"/>
        </w:rPr>
        <w:t>29</w:t>
      </w:r>
    </w:p>
    <w:p w14:paraId="54C5B226" w14:textId="1CD09290" w:rsidR="00E80491" w:rsidRPr="007D549B" w:rsidRDefault="00E80491" w:rsidP="00356DF0">
      <w:pPr>
        <w:pBdr>
          <w:bottom w:val="single" w:sz="12" w:space="1" w:color="auto"/>
        </w:pBdr>
        <w:rPr>
          <w:rFonts w:ascii="Arial" w:hAnsi="Arial" w:cs="Arial"/>
          <w:sz w:val="24"/>
          <w:szCs w:val="24"/>
        </w:rPr>
      </w:pPr>
      <w:r w:rsidRPr="007D549B">
        <w:rPr>
          <w:rFonts w:ascii="Arial" w:hAnsi="Arial" w:cs="Arial"/>
          <w:sz w:val="24"/>
          <w:szCs w:val="24"/>
        </w:rPr>
        <w:t>5.3.2 Recommendation 2: Develop risk-based crewing frameworks rather than blanket single crewing policies ……………………………</w:t>
      </w:r>
      <w:proofErr w:type="gramStart"/>
      <w:r w:rsidRPr="007D549B">
        <w:rPr>
          <w:rFonts w:ascii="Arial" w:hAnsi="Arial" w:cs="Arial"/>
          <w:sz w:val="24"/>
          <w:szCs w:val="24"/>
        </w:rPr>
        <w:t>…</w:t>
      </w:r>
      <w:r w:rsidR="00BA12DA" w:rsidRPr="007D549B">
        <w:rPr>
          <w:rFonts w:ascii="Arial" w:hAnsi="Arial" w:cs="Arial"/>
          <w:sz w:val="24"/>
          <w:szCs w:val="24"/>
        </w:rPr>
        <w:t>..</w:t>
      </w:r>
      <w:proofErr w:type="gramEnd"/>
      <w:r w:rsidRPr="007D549B">
        <w:rPr>
          <w:rFonts w:ascii="Arial" w:hAnsi="Arial" w:cs="Arial"/>
          <w:sz w:val="24"/>
          <w:szCs w:val="24"/>
        </w:rPr>
        <w:t>………………</w:t>
      </w:r>
      <w:r w:rsidR="00BA12DA" w:rsidRPr="007D549B">
        <w:rPr>
          <w:rFonts w:ascii="Arial" w:hAnsi="Arial" w:cs="Arial"/>
          <w:sz w:val="24"/>
          <w:szCs w:val="24"/>
        </w:rPr>
        <w:t>………...</w:t>
      </w:r>
      <w:r w:rsidR="006E6BDE" w:rsidRPr="007D549B">
        <w:rPr>
          <w:rFonts w:ascii="Arial" w:hAnsi="Arial" w:cs="Arial"/>
          <w:sz w:val="24"/>
          <w:szCs w:val="24"/>
        </w:rPr>
        <w:t>.</w:t>
      </w:r>
      <w:r w:rsidR="003E254B" w:rsidRPr="007D549B">
        <w:rPr>
          <w:rFonts w:ascii="Arial" w:hAnsi="Arial" w:cs="Arial"/>
          <w:sz w:val="24"/>
          <w:szCs w:val="24"/>
        </w:rPr>
        <w:t>30</w:t>
      </w:r>
    </w:p>
    <w:p w14:paraId="28E44BC1" w14:textId="173F7DDA" w:rsidR="00E80491" w:rsidRPr="007D549B" w:rsidRDefault="00E80491" w:rsidP="00356DF0">
      <w:pPr>
        <w:pBdr>
          <w:bottom w:val="single" w:sz="12" w:space="1" w:color="auto"/>
        </w:pBdr>
        <w:rPr>
          <w:rFonts w:ascii="Arial" w:hAnsi="Arial" w:cs="Arial"/>
          <w:sz w:val="24"/>
          <w:szCs w:val="24"/>
        </w:rPr>
      </w:pPr>
      <w:r w:rsidRPr="007D549B">
        <w:rPr>
          <w:rFonts w:ascii="Arial" w:hAnsi="Arial" w:cs="Arial"/>
          <w:sz w:val="24"/>
          <w:szCs w:val="24"/>
        </w:rPr>
        <w:t xml:space="preserve">5.3.3 Recommendation 3: Increase investment in staffing and frontline capacity </w:t>
      </w:r>
      <w:r w:rsidR="00BA12DA" w:rsidRPr="007D549B">
        <w:rPr>
          <w:rFonts w:ascii="Arial" w:hAnsi="Arial" w:cs="Arial"/>
          <w:sz w:val="24"/>
          <w:szCs w:val="24"/>
        </w:rPr>
        <w:t>..</w:t>
      </w:r>
      <w:r w:rsidR="006E6BDE" w:rsidRPr="007D549B">
        <w:rPr>
          <w:rFonts w:ascii="Arial" w:hAnsi="Arial" w:cs="Arial"/>
          <w:sz w:val="24"/>
          <w:szCs w:val="24"/>
        </w:rPr>
        <w:t>.</w:t>
      </w:r>
      <w:r w:rsidR="00BA12DA" w:rsidRPr="007D549B">
        <w:rPr>
          <w:rFonts w:ascii="Arial" w:hAnsi="Arial" w:cs="Arial"/>
          <w:sz w:val="24"/>
          <w:szCs w:val="24"/>
        </w:rPr>
        <w:t>.</w:t>
      </w:r>
      <w:r w:rsidR="006E6BDE" w:rsidRPr="007D549B">
        <w:rPr>
          <w:rFonts w:ascii="Arial" w:hAnsi="Arial" w:cs="Arial"/>
          <w:sz w:val="24"/>
          <w:szCs w:val="24"/>
        </w:rPr>
        <w:t>3</w:t>
      </w:r>
      <w:r w:rsidR="003E254B" w:rsidRPr="007D549B">
        <w:rPr>
          <w:rFonts w:ascii="Arial" w:hAnsi="Arial" w:cs="Arial"/>
          <w:sz w:val="24"/>
          <w:szCs w:val="24"/>
        </w:rPr>
        <w:t>0</w:t>
      </w:r>
    </w:p>
    <w:p w14:paraId="5E9EA6C9" w14:textId="18C0AE48" w:rsidR="00E80491" w:rsidRPr="007D549B" w:rsidRDefault="00E80491" w:rsidP="00356DF0">
      <w:pPr>
        <w:pBdr>
          <w:bottom w:val="single" w:sz="12" w:space="1" w:color="auto"/>
        </w:pBdr>
        <w:rPr>
          <w:rFonts w:ascii="Arial" w:hAnsi="Arial" w:cs="Arial"/>
          <w:sz w:val="24"/>
          <w:szCs w:val="24"/>
        </w:rPr>
      </w:pPr>
      <w:r w:rsidRPr="007D549B">
        <w:rPr>
          <w:rFonts w:ascii="Arial" w:hAnsi="Arial" w:cs="Arial"/>
          <w:sz w:val="24"/>
          <w:szCs w:val="24"/>
        </w:rPr>
        <w:t>5.3.4 Recommendation 4: Strengthen decision support tools for supervisors when allocating units ……………………………………………………………………………</w:t>
      </w:r>
      <w:r w:rsidR="00BA12DA" w:rsidRPr="007D549B">
        <w:rPr>
          <w:rFonts w:ascii="Arial" w:hAnsi="Arial" w:cs="Arial"/>
          <w:sz w:val="24"/>
          <w:szCs w:val="24"/>
        </w:rPr>
        <w:t>.3</w:t>
      </w:r>
      <w:r w:rsidR="003E254B" w:rsidRPr="007D549B">
        <w:rPr>
          <w:rFonts w:ascii="Arial" w:hAnsi="Arial" w:cs="Arial"/>
          <w:sz w:val="24"/>
          <w:szCs w:val="24"/>
        </w:rPr>
        <w:t>0</w:t>
      </w:r>
    </w:p>
    <w:p w14:paraId="65F230CD" w14:textId="72479085" w:rsidR="00410A20" w:rsidRPr="007D549B" w:rsidRDefault="00410A20" w:rsidP="00356DF0">
      <w:pPr>
        <w:pBdr>
          <w:bottom w:val="single" w:sz="12" w:space="1" w:color="auto"/>
        </w:pBdr>
        <w:rPr>
          <w:rFonts w:ascii="Arial" w:hAnsi="Arial" w:cs="Arial"/>
          <w:sz w:val="24"/>
          <w:szCs w:val="24"/>
        </w:rPr>
      </w:pPr>
      <w:r w:rsidRPr="007D549B">
        <w:rPr>
          <w:rFonts w:ascii="Arial" w:hAnsi="Arial" w:cs="Arial"/>
          <w:sz w:val="24"/>
          <w:szCs w:val="24"/>
        </w:rPr>
        <w:t>5.3.5 Recommendation 5: Continue research and further data collection ………</w:t>
      </w:r>
      <w:r w:rsidR="00BA12DA" w:rsidRPr="007D549B">
        <w:rPr>
          <w:rFonts w:ascii="Arial" w:hAnsi="Arial" w:cs="Arial"/>
          <w:sz w:val="24"/>
          <w:szCs w:val="24"/>
        </w:rPr>
        <w:t>….3</w:t>
      </w:r>
      <w:r w:rsidR="003E254B" w:rsidRPr="007D549B">
        <w:rPr>
          <w:rFonts w:ascii="Arial" w:hAnsi="Arial" w:cs="Arial"/>
          <w:sz w:val="24"/>
          <w:szCs w:val="24"/>
        </w:rPr>
        <w:t>0</w:t>
      </w:r>
    </w:p>
    <w:p w14:paraId="3C5C0889" w14:textId="5347F505" w:rsidR="002C1AA3" w:rsidRPr="007D549B" w:rsidRDefault="002C1AA3" w:rsidP="00356DF0">
      <w:pPr>
        <w:pBdr>
          <w:bottom w:val="single" w:sz="12" w:space="1" w:color="auto"/>
        </w:pBdr>
        <w:rPr>
          <w:rFonts w:ascii="Arial" w:hAnsi="Arial" w:cs="Arial"/>
          <w:sz w:val="24"/>
          <w:szCs w:val="24"/>
        </w:rPr>
      </w:pPr>
      <w:r w:rsidRPr="007D549B">
        <w:rPr>
          <w:rFonts w:ascii="Arial" w:hAnsi="Arial" w:cs="Arial"/>
          <w:sz w:val="24"/>
          <w:szCs w:val="24"/>
        </w:rPr>
        <w:t>5.</w:t>
      </w:r>
      <w:r w:rsidR="00410A20" w:rsidRPr="007D549B">
        <w:rPr>
          <w:rFonts w:ascii="Arial" w:hAnsi="Arial" w:cs="Arial"/>
          <w:sz w:val="24"/>
          <w:szCs w:val="24"/>
        </w:rPr>
        <w:t>4</w:t>
      </w:r>
      <w:r w:rsidRPr="007D549B">
        <w:rPr>
          <w:rFonts w:ascii="Arial" w:hAnsi="Arial" w:cs="Arial"/>
          <w:sz w:val="24"/>
          <w:szCs w:val="24"/>
        </w:rPr>
        <w:t xml:space="preserve"> </w:t>
      </w:r>
      <w:r w:rsidR="00410A20" w:rsidRPr="007D549B">
        <w:rPr>
          <w:rFonts w:ascii="Arial" w:hAnsi="Arial" w:cs="Arial"/>
          <w:sz w:val="24"/>
          <w:szCs w:val="24"/>
        </w:rPr>
        <w:t>Limitations</w:t>
      </w:r>
      <w:r w:rsidRPr="007D549B">
        <w:rPr>
          <w:rFonts w:ascii="Arial" w:hAnsi="Arial" w:cs="Arial"/>
          <w:sz w:val="24"/>
          <w:szCs w:val="24"/>
        </w:rPr>
        <w:t xml:space="preserve"> …………………………………………………………………………</w:t>
      </w:r>
      <w:proofErr w:type="gramStart"/>
      <w:r w:rsidR="00BA12DA" w:rsidRPr="007D549B">
        <w:rPr>
          <w:rFonts w:ascii="Arial" w:hAnsi="Arial" w:cs="Arial"/>
          <w:sz w:val="24"/>
          <w:szCs w:val="24"/>
        </w:rPr>
        <w:t>…..</w:t>
      </w:r>
      <w:proofErr w:type="gramEnd"/>
      <w:r w:rsidR="00BA12DA" w:rsidRPr="007D549B">
        <w:rPr>
          <w:rFonts w:ascii="Arial" w:hAnsi="Arial" w:cs="Arial"/>
          <w:sz w:val="24"/>
          <w:szCs w:val="24"/>
        </w:rPr>
        <w:t>3</w:t>
      </w:r>
      <w:r w:rsidR="003E254B" w:rsidRPr="007D549B">
        <w:rPr>
          <w:rFonts w:ascii="Arial" w:hAnsi="Arial" w:cs="Arial"/>
          <w:sz w:val="24"/>
          <w:szCs w:val="24"/>
        </w:rPr>
        <w:t>0</w:t>
      </w:r>
    </w:p>
    <w:p w14:paraId="2C2848CB" w14:textId="415B1A25" w:rsidR="00577287" w:rsidRPr="007D549B" w:rsidRDefault="00BA12DA" w:rsidP="00577287">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References </w:t>
      </w:r>
      <w:r w:rsidR="00335A46" w:rsidRPr="007D549B">
        <w:rPr>
          <w:rFonts w:ascii="Arial" w:hAnsi="Arial" w:cs="Arial"/>
          <w:sz w:val="24"/>
          <w:szCs w:val="24"/>
        </w:rPr>
        <w:t>……………………………………………………………</w:t>
      </w:r>
      <w:r w:rsidR="006609C6" w:rsidRPr="007D549B">
        <w:rPr>
          <w:rFonts w:ascii="Arial" w:hAnsi="Arial" w:cs="Arial"/>
          <w:sz w:val="24"/>
          <w:szCs w:val="24"/>
        </w:rPr>
        <w:t>…</w:t>
      </w:r>
      <w:r w:rsidR="001363D6" w:rsidRPr="007D549B">
        <w:rPr>
          <w:rFonts w:ascii="Arial" w:hAnsi="Arial" w:cs="Arial"/>
          <w:sz w:val="24"/>
          <w:szCs w:val="24"/>
        </w:rPr>
        <w:t>…………………</w:t>
      </w:r>
      <w:r w:rsidRPr="007D549B">
        <w:rPr>
          <w:rFonts w:ascii="Arial" w:hAnsi="Arial" w:cs="Arial"/>
          <w:sz w:val="24"/>
          <w:szCs w:val="24"/>
        </w:rPr>
        <w:t>3</w:t>
      </w:r>
      <w:r w:rsidR="003E254B" w:rsidRPr="007D549B">
        <w:rPr>
          <w:rFonts w:ascii="Arial" w:hAnsi="Arial" w:cs="Arial"/>
          <w:sz w:val="24"/>
          <w:szCs w:val="24"/>
        </w:rPr>
        <w:t>2</w:t>
      </w:r>
    </w:p>
    <w:p w14:paraId="045282A7" w14:textId="3AE86E5E" w:rsidR="00577287" w:rsidRPr="007D549B" w:rsidRDefault="001363D6" w:rsidP="00577287">
      <w:pPr>
        <w:rPr>
          <w:rFonts w:ascii="Arial" w:hAnsi="Arial" w:cs="Arial"/>
          <w:sz w:val="24"/>
          <w:szCs w:val="24"/>
        </w:rPr>
      </w:pPr>
      <w:r w:rsidRPr="007D549B">
        <w:rPr>
          <w:rFonts w:ascii="Arial" w:hAnsi="Arial" w:cs="Arial"/>
          <w:sz w:val="24"/>
          <w:szCs w:val="24"/>
        </w:rPr>
        <w:t>Appendices</w:t>
      </w:r>
      <w:r w:rsidR="00BA12DA" w:rsidRPr="007D549B">
        <w:rPr>
          <w:rFonts w:ascii="Arial" w:hAnsi="Arial" w:cs="Arial"/>
          <w:sz w:val="24"/>
          <w:szCs w:val="24"/>
        </w:rPr>
        <w:t xml:space="preserve"> </w:t>
      </w:r>
      <w:r w:rsidRPr="007D549B">
        <w:rPr>
          <w:rFonts w:ascii="Arial" w:hAnsi="Arial" w:cs="Arial"/>
          <w:sz w:val="24"/>
          <w:szCs w:val="24"/>
        </w:rPr>
        <w:t>….</w:t>
      </w:r>
      <w:r w:rsidR="00335A46" w:rsidRPr="007D549B">
        <w:rPr>
          <w:rFonts w:ascii="Arial" w:hAnsi="Arial" w:cs="Arial"/>
          <w:sz w:val="24"/>
          <w:szCs w:val="24"/>
        </w:rPr>
        <w:t>………………………………………………………………………</w:t>
      </w:r>
      <w:proofErr w:type="gramStart"/>
      <w:r w:rsidR="00BA12DA" w:rsidRPr="007D549B">
        <w:rPr>
          <w:rFonts w:ascii="Arial" w:hAnsi="Arial" w:cs="Arial"/>
          <w:sz w:val="24"/>
          <w:szCs w:val="24"/>
        </w:rPr>
        <w:t>…..</w:t>
      </w:r>
      <w:proofErr w:type="gramEnd"/>
      <w:r w:rsidR="00335A46" w:rsidRPr="007D549B">
        <w:rPr>
          <w:rFonts w:ascii="Arial" w:hAnsi="Arial" w:cs="Arial"/>
          <w:sz w:val="24"/>
          <w:szCs w:val="24"/>
        </w:rPr>
        <w:t>…</w:t>
      </w:r>
      <w:r w:rsidR="003E254B" w:rsidRPr="007D549B">
        <w:rPr>
          <w:rFonts w:ascii="Arial" w:hAnsi="Arial" w:cs="Arial"/>
          <w:sz w:val="24"/>
          <w:szCs w:val="24"/>
        </w:rPr>
        <w:t>38</w:t>
      </w:r>
    </w:p>
    <w:p w14:paraId="0B949A0E" w14:textId="6B9B6101" w:rsidR="00DE31F0" w:rsidRPr="007D549B" w:rsidRDefault="00DE31F0" w:rsidP="00DE31F0">
      <w:pPr>
        <w:rPr>
          <w:rFonts w:ascii="Arial" w:hAnsi="Arial" w:cs="Arial"/>
          <w:sz w:val="24"/>
          <w:szCs w:val="24"/>
        </w:rPr>
      </w:pPr>
      <w:r w:rsidRPr="007D549B">
        <w:rPr>
          <w:rFonts w:ascii="Arial" w:hAnsi="Arial" w:cs="Arial"/>
          <w:sz w:val="24"/>
          <w:szCs w:val="24"/>
        </w:rPr>
        <w:t>Appendix A – Matrix Analysis of Qualitative Data</w:t>
      </w:r>
      <w:r w:rsidR="008D6CFC" w:rsidRPr="007D549B">
        <w:rPr>
          <w:rFonts w:ascii="Arial" w:hAnsi="Arial" w:cs="Arial"/>
          <w:sz w:val="24"/>
          <w:szCs w:val="24"/>
        </w:rPr>
        <w:t>………………………………………</w:t>
      </w:r>
      <w:r w:rsidR="003E254B" w:rsidRPr="007D549B">
        <w:rPr>
          <w:rFonts w:ascii="Arial" w:hAnsi="Arial" w:cs="Arial"/>
          <w:sz w:val="24"/>
          <w:szCs w:val="24"/>
        </w:rPr>
        <w:t>38</w:t>
      </w:r>
    </w:p>
    <w:p w14:paraId="157496FD" w14:textId="1545541C" w:rsidR="00DE31F0" w:rsidRPr="007D549B" w:rsidRDefault="00DE31F0" w:rsidP="00DE31F0">
      <w:pPr>
        <w:rPr>
          <w:rFonts w:ascii="Arial" w:hAnsi="Arial" w:cs="Arial"/>
          <w:sz w:val="24"/>
          <w:szCs w:val="24"/>
        </w:rPr>
      </w:pPr>
      <w:r w:rsidRPr="007D549B">
        <w:rPr>
          <w:rFonts w:ascii="Arial" w:hAnsi="Arial" w:cs="Arial"/>
          <w:sz w:val="24"/>
          <w:szCs w:val="24"/>
        </w:rPr>
        <w:t>Appendix B – Interview format and questions</w:t>
      </w:r>
      <w:r w:rsidR="008D6CFC" w:rsidRPr="007D549B">
        <w:rPr>
          <w:rFonts w:ascii="Arial" w:hAnsi="Arial" w:cs="Arial"/>
          <w:sz w:val="24"/>
          <w:szCs w:val="24"/>
        </w:rPr>
        <w:t>………………………………………</w:t>
      </w:r>
      <w:proofErr w:type="gramStart"/>
      <w:r w:rsidR="008D6CFC" w:rsidRPr="007D549B">
        <w:rPr>
          <w:rFonts w:ascii="Arial" w:hAnsi="Arial" w:cs="Arial"/>
          <w:sz w:val="24"/>
          <w:szCs w:val="24"/>
        </w:rPr>
        <w:t>…..</w:t>
      </w:r>
      <w:proofErr w:type="gramEnd"/>
      <w:r w:rsidR="003E254B" w:rsidRPr="007D549B">
        <w:rPr>
          <w:rFonts w:ascii="Arial" w:hAnsi="Arial" w:cs="Arial"/>
          <w:sz w:val="24"/>
          <w:szCs w:val="24"/>
        </w:rPr>
        <w:t>39</w:t>
      </w:r>
    </w:p>
    <w:p w14:paraId="3D86C4EB" w14:textId="1FB8762A" w:rsidR="008D6CFC" w:rsidRPr="007D549B" w:rsidRDefault="008D6CFC" w:rsidP="008D6CFC">
      <w:pPr>
        <w:rPr>
          <w:rFonts w:ascii="Arial" w:hAnsi="Arial" w:cs="Arial"/>
          <w:sz w:val="24"/>
          <w:szCs w:val="24"/>
        </w:rPr>
      </w:pPr>
      <w:r w:rsidRPr="007D549B">
        <w:rPr>
          <w:rFonts w:ascii="Arial" w:hAnsi="Arial" w:cs="Arial"/>
          <w:sz w:val="24"/>
          <w:szCs w:val="24"/>
        </w:rPr>
        <w:t>Appendix C – Questionnaire</w:t>
      </w:r>
      <w:r w:rsidRPr="007D549B">
        <w:rPr>
          <w:rFonts w:ascii="Arial" w:hAnsi="Arial" w:cs="Arial"/>
          <w:sz w:val="24"/>
          <w:szCs w:val="24"/>
        </w:rPr>
        <w:t xml:space="preserve"> …………………………………………………………</w:t>
      </w:r>
      <w:proofErr w:type="gramStart"/>
      <w:r w:rsidRPr="007D549B">
        <w:rPr>
          <w:rFonts w:ascii="Arial" w:hAnsi="Arial" w:cs="Arial"/>
          <w:sz w:val="24"/>
          <w:szCs w:val="24"/>
        </w:rPr>
        <w:t>…..</w:t>
      </w:r>
      <w:proofErr w:type="gramEnd"/>
      <w:r w:rsidRPr="007D549B">
        <w:rPr>
          <w:rFonts w:ascii="Arial" w:hAnsi="Arial" w:cs="Arial"/>
          <w:sz w:val="24"/>
          <w:szCs w:val="24"/>
        </w:rPr>
        <w:t>4</w:t>
      </w:r>
      <w:r w:rsidR="003E254B" w:rsidRPr="007D549B">
        <w:rPr>
          <w:rFonts w:ascii="Arial" w:hAnsi="Arial" w:cs="Arial"/>
          <w:sz w:val="24"/>
          <w:szCs w:val="24"/>
        </w:rPr>
        <w:t>1</w:t>
      </w:r>
    </w:p>
    <w:p w14:paraId="4D11C386" w14:textId="77777777" w:rsidR="008D6CFC" w:rsidRPr="007D549B" w:rsidRDefault="008D6CFC" w:rsidP="00DE31F0">
      <w:pPr>
        <w:rPr>
          <w:rFonts w:ascii="Arial" w:hAnsi="Arial" w:cs="Arial"/>
          <w:sz w:val="24"/>
          <w:szCs w:val="24"/>
        </w:rPr>
      </w:pPr>
    </w:p>
    <w:p w14:paraId="53CA5D92" w14:textId="77777777" w:rsidR="00DE31F0" w:rsidRPr="007D549B" w:rsidRDefault="00DE31F0" w:rsidP="00DE31F0">
      <w:pPr>
        <w:rPr>
          <w:rFonts w:ascii="Arial" w:hAnsi="Arial" w:cs="Arial"/>
          <w:sz w:val="24"/>
          <w:szCs w:val="24"/>
        </w:rPr>
      </w:pPr>
    </w:p>
    <w:p w14:paraId="3366FAF0" w14:textId="5F19E072" w:rsidR="00DE31F0" w:rsidRPr="007D549B" w:rsidRDefault="00DE31F0" w:rsidP="00577287">
      <w:pPr>
        <w:rPr>
          <w:rFonts w:ascii="Arial" w:hAnsi="Arial" w:cs="Arial"/>
          <w:sz w:val="24"/>
          <w:szCs w:val="24"/>
        </w:rPr>
      </w:pPr>
    </w:p>
    <w:p w14:paraId="601CE99F" w14:textId="77777777" w:rsidR="00304A6B" w:rsidRPr="007D549B" w:rsidRDefault="00304A6B" w:rsidP="00577287">
      <w:pPr>
        <w:rPr>
          <w:rFonts w:ascii="Arial" w:hAnsi="Arial" w:cs="Arial"/>
          <w:sz w:val="24"/>
          <w:szCs w:val="24"/>
        </w:rPr>
      </w:pPr>
    </w:p>
    <w:p w14:paraId="6A8B3E2F" w14:textId="77777777" w:rsidR="00356DF0" w:rsidRPr="007D549B" w:rsidRDefault="00356DF0" w:rsidP="00577287">
      <w:pPr>
        <w:rPr>
          <w:rFonts w:ascii="Arial" w:hAnsi="Arial" w:cs="Arial"/>
          <w:sz w:val="24"/>
          <w:szCs w:val="24"/>
        </w:rPr>
      </w:pPr>
    </w:p>
    <w:p w14:paraId="72A9DBB2" w14:textId="7C41C2F3" w:rsidR="00356DF0" w:rsidRPr="007D549B" w:rsidRDefault="006E6BDE" w:rsidP="00577287">
      <w:pPr>
        <w:rPr>
          <w:rFonts w:ascii="Arial" w:hAnsi="Arial" w:cs="Arial"/>
          <w:b/>
          <w:bCs/>
          <w:sz w:val="24"/>
          <w:szCs w:val="24"/>
          <w:u w:val="single"/>
        </w:rPr>
      </w:pPr>
      <w:r w:rsidRPr="007D549B">
        <w:rPr>
          <w:rFonts w:ascii="Arial" w:hAnsi="Arial" w:cs="Arial"/>
          <w:b/>
          <w:bCs/>
          <w:sz w:val="24"/>
          <w:szCs w:val="24"/>
          <w:u w:val="single"/>
        </w:rPr>
        <w:t>List of figures</w:t>
      </w:r>
    </w:p>
    <w:p w14:paraId="6D86816F" w14:textId="2310EED9" w:rsidR="006E6BDE" w:rsidRPr="007D549B" w:rsidRDefault="007D51B4" w:rsidP="00577287">
      <w:pPr>
        <w:rPr>
          <w:rFonts w:ascii="Arial" w:hAnsi="Arial" w:cs="Arial"/>
          <w:sz w:val="24"/>
          <w:szCs w:val="24"/>
        </w:rPr>
      </w:pPr>
      <w:r w:rsidRPr="007D549B">
        <w:rPr>
          <w:rFonts w:ascii="Arial" w:hAnsi="Arial" w:cs="Arial"/>
          <w:b/>
          <w:bCs/>
          <w:sz w:val="24"/>
          <w:szCs w:val="24"/>
        </w:rPr>
        <w:t xml:space="preserve">Figure 2.3 </w:t>
      </w:r>
      <w:r w:rsidRPr="007D549B">
        <w:rPr>
          <w:rFonts w:ascii="Arial" w:hAnsi="Arial" w:cs="Arial"/>
          <w:sz w:val="24"/>
          <w:szCs w:val="24"/>
        </w:rPr>
        <w:t>– Mental Wellbeing: The Short Warwick-Edinburgh Mental Wellbeing Scale (Source: Elliott-Davies, et. Al, 2017)</w:t>
      </w:r>
      <w:r w:rsidRPr="007D549B">
        <w:rPr>
          <w:rFonts w:ascii="Arial" w:hAnsi="Arial" w:cs="Arial"/>
          <w:b/>
          <w:bCs/>
          <w:sz w:val="24"/>
          <w:szCs w:val="24"/>
        </w:rPr>
        <w:t xml:space="preserve"> </w:t>
      </w:r>
      <w:r w:rsidR="00A02546" w:rsidRPr="007D549B">
        <w:rPr>
          <w:rFonts w:ascii="Arial" w:hAnsi="Arial" w:cs="Arial"/>
          <w:sz w:val="24"/>
          <w:szCs w:val="24"/>
        </w:rPr>
        <w:t>…</w:t>
      </w:r>
      <w:r w:rsidRPr="007D549B">
        <w:rPr>
          <w:rFonts w:ascii="Arial" w:hAnsi="Arial" w:cs="Arial"/>
          <w:sz w:val="24"/>
          <w:szCs w:val="24"/>
        </w:rPr>
        <w:t>.</w:t>
      </w:r>
      <w:r w:rsidR="00A02546" w:rsidRPr="007D549B">
        <w:rPr>
          <w:rFonts w:ascii="Arial" w:hAnsi="Arial" w:cs="Arial"/>
          <w:sz w:val="24"/>
          <w:szCs w:val="24"/>
        </w:rPr>
        <w:t>…………………………………………</w:t>
      </w:r>
      <w:r w:rsidR="003E254B" w:rsidRPr="007D549B">
        <w:rPr>
          <w:rFonts w:ascii="Arial" w:hAnsi="Arial" w:cs="Arial"/>
          <w:sz w:val="24"/>
          <w:szCs w:val="24"/>
        </w:rPr>
        <w:t>13</w:t>
      </w:r>
    </w:p>
    <w:p w14:paraId="0AA299F3" w14:textId="4EE48FAF" w:rsidR="000B2B78" w:rsidRPr="007D549B" w:rsidRDefault="000B2B78" w:rsidP="00577287">
      <w:pPr>
        <w:rPr>
          <w:rFonts w:ascii="Arial" w:hAnsi="Arial" w:cs="Arial"/>
          <w:sz w:val="24"/>
          <w:szCs w:val="24"/>
        </w:rPr>
      </w:pPr>
      <w:r w:rsidRPr="007D549B">
        <w:rPr>
          <w:rFonts w:ascii="Arial" w:hAnsi="Arial" w:cs="Arial"/>
          <w:b/>
          <w:bCs/>
          <w:sz w:val="24"/>
          <w:szCs w:val="24"/>
        </w:rPr>
        <w:t>Figure 4.2</w:t>
      </w:r>
      <w:r w:rsidRPr="007D549B">
        <w:rPr>
          <w:rFonts w:ascii="Arial" w:hAnsi="Arial" w:cs="Arial"/>
          <w:sz w:val="24"/>
          <w:szCs w:val="24"/>
        </w:rPr>
        <w:t xml:space="preserve"> – Length of service of participants</w:t>
      </w:r>
      <w:r w:rsidRPr="007D549B">
        <w:rPr>
          <w:rFonts w:ascii="Arial" w:hAnsi="Arial" w:cs="Arial"/>
          <w:sz w:val="24"/>
          <w:szCs w:val="24"/>
        </w:rPr>
        <w:t xml:space="preserve"> ………………………………………</w:t>
      </w:r>
      <w:r w:rsidR="00BA12DA" w:rsidRPr="007D549B">
        <w:rPr>
          <w:rFonts w:ascii="Arial" w:hAnsi="Arial" w:cs="Arial"/>
          <w:sz w:val="24"/>
          <w:szCs w:val="24"/>
        </w:rPr>
        <w:t>…2</w:t>
      </w:r>
      <w:r w:rsidR="003E254B" w:rsidRPr="007D549B">
        <w:rPr>
          <w:rFonts w:ascii="Arial" w:hAnsi="Arial" w:cs="Arial"/>
          <w:sz w:val="24"/>
          <w:szCs w:val="24"/>
        </w:rPr>
        <w:t>0</w:t>
      </w:r>
    </w:p>
    <w:p w14:paraId="7A141606" w14:textId="265B7458" w:rsidR="007D51B4" w:rsidRPr="007D549B" w:rsidRDefault="007D51B4" w:rsidP="00577287">
      <w:pPr>
        <w:rPr>
          <w:rFonts w:ascii="Arial" w:hAnsi="Arial" w:cs="Arial"/>
          <w:sz w:val="24"/>
          <w:szCs w:val="24"/>
        </w:rPr>
      </w:pPr>
      <w:r w:rsidRPr="007D549B">
        <w:rPr>
          <w:rFonts w:ascii="Arial" w:hAnsi="Arial" w:cs="Arial"/>
          <w:b/>
          <w:bCs/>
          <w:sz w:val="24"/>
          <w:szCs w:val="24"/>
        </w:rPr>
        <w:t>Figure 4.3</w:t>
      </w:r>
      <w:r w:rsidRPr="007D549B">
        <w:rPr>
          <w:rFonts w:ascii="Arial" w:hAnsi="Arial" w:cs="Arial"/>
          <w:sz w:val="24"/>
          <w:szCs w:val="24"/>
        </w:rPr>
        <w:t xml:space="preserve"> – Six phases in Thematic Analysis (Source: Braun and Clarke's, 2006) </w:t>
      </w:r>
      <w:r w:rsidRPr="007D549B">
        <w:rPr>
          <w:rFonts w:ascii="Arial" w:hAnsi="Arial" w:cs="Arial"/>
          <w:sz w:val="24"/>
          <w:szCs w:val="24"/>
        </w:rPr>
        <w:t>……………………………………………………………………………………………</w:t>
      </w:r>
      <w:r w:rsidR="00BA12DA" w:rsidRPr="007D549B">
        <w:rPr>
          <w:rFonts w:ascii="Arial" w:hAnsi="Arial" w:cs="Arial"/>
          <w:sz w:val="24"/>
          <w:szCs w:val="24"/>
        </w:rPr>
        <w:t>….2</w:t>
      </w:r>
      <w:r w:rsidR="003E254B" w:rsidRPr="007D549B">
        <w:rPr>
          <w:rFonts w:ascii="Arial" w:hAnsi="Arial" w:cs="Arial"/>
          <w:sz w:val="24"/>
          <w:szCs w:val="24"/>
        </w:rPr>
        <w:t>1</w:t>
      </w:r>
    </w:p>
    <w:p w14:paraId="2BCBA3C3" w14:textId="7C80B15D" w:rsidR="00BA12DA" w:rsidRPr="007D549B" w:rsidRDefault="00BA12DA" w:rsidP="00577287">
      <w:pPr>
        <w:rPr>
          <w:rFonts w:ascii="Arial" w:hAnsi="Arial" w:cs="Arial"/>
          <w:sz w:val="24"/>
          <w:szCs w:val="24"/>
        </w:rPr>
      </w:pPr>
      <w:r w:rsidRPr="007D549B">
        <w:rPr>
          <w:rFonts w:ascii="Arial" w:hAnsi="Arial" w:cs="Arial"/>
          <w:sz w:val="24"/>
          <w:szCs w:val="24"/>
        </w:rPr>
        <w:t xml:space="preserve">Figure 4.4.2 – Force Value on Officer Opinions </w:t>
      </w:r>
      <w:r w:rsidRPr="007D549B">
        <w:rPr>
          <w:rFonts w:ascii="Arial" w:hAnsi="Arial" w:cs="Arial"/>
          <w:sz w:val="24"/>
          <w:szCs w:val="24"/>
        </w:rPr>
        <w:t>……………………………………</w:t>
      </w:r>
      <w:proofErr w:type="gramStart"/>
      <w:r w:rsidRPr="007D549B">
        <w:rPr>
          <w:rFonts w:ascii="Arial" w:hAnsi="Arial" w:cs="Arial"/>
          <w:sz w:val="24"/>
          <w:szCs w:val="24"/>
        </w:rPr>
        <w:t>…..</w:t>
      </w:r>
      <w:proofErr w:type="gramEnd"/>
      <w:r w:rsidRPr="007D549B">
        <w:rPr>
          <w:rFonts w:ascii="Arial" w:hAnsi="Arial" w:cs="Arial"/>
          <w:sz w:val="24"/>
          <w:szCs w:val="24"/>
        </w:rPr>
        <w:t>2</w:t>
      </w:r>
      <w:r w:rsidR="003E254B" w:rsidRPr="007D549B">
        <w:rPr>
          <w:rFonts w:ascii="Arial" w:hAnsi="Arial" w:cs="Arial"/>
          <w:sz w:val="24"/>
          <w:szCs w:val="24"/>
        </w:rPr>
        <w:t>2</w:t>
      </w:r>
    </w:p>
    <w:p w14:paraId="653F35FF" w14:textId="77777777" w:rsidR="006E6BDE" w:rsidRPr="007D549B" w:rsidRDefault="006E6BDE" w:rsidP="00577287">
      <w:pPr>
        <w:rPr>
          <w:rFonts w:ascii="Arial" w:hAnsi="Arial" w:cs="Arial"/>
          <w:sz w:val="24"/>
          <w:szCs w:val="24"/>
        </w:rPr>
      </w:pPr>
    </w:p>
    <w:p w14:paraId="46AD9165" w14:textId="77777777" w:rsidR="006E6BDE" w:rsidRPr="007D549B" w:rsidRDefault="006E6BDE" w:rsidP="00577287">
      <w:pPr>
        <w:rPr>
          <w:rFonts w:ascii="Arial" w:hAnsi="Arial" w:cs="Arial"/>
          <w:sz w:val="24"/>
          <w:szCs w:val="24"/>
        </w:rPr>
      </w:pPr>
    </w:p>
    <w:p w14:paraId="6D4F74D8" w14:textId="77777777" w:rsidR="006E6BDE" w:rsidRPr="007D549B" w:rsidRDefault="006E6BDE" w:rsidP="00577287">
      <w:pPr>
        <w:rPr>
          <w:rFonts w:ascii="Arial" w:hAnsi="Arial" w:cs="Arial"/>
          <w:sz w:val="24"/>
          <w:szCs w:val="24"/>
        </w:rPr>
      </w:pPr>
    </w:p>
    <w:p w14:paraId="3A99A07A" w14:textId="77777777" w:rsidR="006E6BDE" w:rsidRPr="007D549B" w:rsidRDefault="006E6BDE" w:rsidP="00577287">
      <w:pPr>
        <w:rPr>
          <w:rFonts w:ascii="Arial" w:hAnsi="Arial" w:cs="Arial"/>
          <w:sz w:val="24"/>
          <w:szCs w:val="24"/>
        </w:rPr>
      </w:pPr>
    </w:p>
    <w:p w14:paraId="6075245A" w14:textId="77777777" w:rsidR="006E6BDE" w:rsidRPr="007D549B" w:rsidRDefault="006E6BDE" w:rsidP="00577287">
      <w:pPr>
        <w:rPr>
          <w:rFonts w:ascii="Arial" w:hAnsi="Arial" w:cs="Arial"/>
          <w:sz w:val="24"/>
          <w:szCs w:val="24"/>
        </w:rPr>
      </w:pPr>
    </w:p>
    <w:p w14:paraId="72739F60" w14:textId="77777777" w:rsidR="006E6BDE" w:rsidRPr="007D549B" w:rsidRDefault="006E6BDE" w:rsidP="00577287">
      <w:pPr>
        <w:rPr>
          <w:rFonts w:ascii="Arial" w:hAnsi="Arial" w:cs="Arial"/>
          <w:sz w:val="24"/>
          <w:szCs w:val="24"/>
        </w:rPr>
      </w:pPr>
    </w:p>
    <w:p w14:paraId="5D05546D" w14:textId="77777777" w:rsidR="006E6BDE" w:rsidRPr="007D549B" w:rsidRDefault="006E6BDE" w:rsidP="00577287">
      <w:pPr>
        <w:rPr>
          <w:rFonts w:ascii="Arial" w:hAnsi="Arial" w:cs="Arial"/>
          <w:sz w:val="24"/>
          <w:szCs w:val="24"/>
        </w:rPr>
      </w:pPr>
    </w:p>
    <w:p w14:paraId="6E54BC50" w14:textId="77777777" w:rsidR="006E6BDE" w:rsidRPr="007D549B" w:rsidRDefault="006E6BDE" w:rsidP="00577287">
      <w:pPr>
        <w:rPr>
          <w:rFonts w:ascii="Arial" w:hAnsi="Arial" w:cs="Arial"/>
          <w:sz w:val="24"/>
          <w:szCs w:val="24"/>
        </w:rPr>
      </w:pPr>
    </w:p>
    <w:p w14:paraId="1AE474B3" w14:textId="77777777" w:rsidR="006E6BDE" w:rsidRPr="007D549B" w:rsidRDefault="006E6BDE" w:rsidP="00577287">
      <w:pPr>
        <w:rPr>
          <w:rFonts w:ascii="Arial" w:hAnsi="Arial" w:cs="Arial"/>
          <w:sz w:val="24"/>
          <w:szCs w:val="24"/>
        </w:rPr>
      </w:pPr>
    </w:p>
    <w:p w14:paraId="29B0850C" w14:textId="77777777" w:rsidR="006E6BDE" w:rsidRPr="007D549B" w:rsidRDefault="006E6BDE" w:rsidP="00577287">
      <w:pPr>
        <w:rPr>
          <w:rFonts w:ascii="Arial" w:hAnsi="Arial" w:cs="Arial"/>
          <w:sz w:val="24"/>
          <w:szCs w:val="24"/>
        </w:rPr>
      </w:pPr>
    </w:p>
    <w:p w14:paraId="5F95CD98" w14:textId="77777777" w:rsidR="006E6BDE" w:rsidRPr="007D549B" w:rsidRDefault="006E6BDE" w:rsidP="00577287">
      <w:pPr>
        <w:rPr>
          <w:rFonts w:ascii="Arial" w:hAnsi="Arial" w:cs="Arial"/>
          <w:sz w:val="24"/>
          <w:szCs w:val="24"/>
        </w:rPr>
      </w:pPr>
    </w:p>
    <w:p w14:paraId="59C378C6" w14:textId="77777777" w:rsidR="006E6BDE" w:rsidRPr="007D549B" w:rsidRDefault="006E6BDE" w:rsidP="00577287">
      <w:pPr>
        <w:rPr>
          <w:rFonts w:ascii="Arial" w:hAnsi="Arial" w:cs="Arial"/>
          <w:sz w:val="24"/>
          <w:szCs w:val="24"/>
        </w:rPr>
      </w:pPr>
    </w:p>
    <w:p w14:paraId="1DB0861E" w14:textId="77777777" w:rsidR="006E6BDE" w:rsidRPr="007D549B" w:rsidRDefault="006E6BDE" w:rsidP="00577287">
      <w:pPr>
        <w:rPr>
          <w:rFonts w:ascii="Arial" w:hAnsi="Arial" w:cs="Arial"/>
          <w:sz w:val="24"/>
          <w:szCs w:val="24"/>
        </w:rPr>
      </w:pPr>
    </w:p>
    <w:p w14:paraId="1BF70169" w14:textId="77777777" w:rsidR="006E6BDE" w:rsidRPr="007D549B" w:rsidRDefault="006E6BDE" w:rsidP="00577287">
      <w:pPr>
        <w:rPr>
          <w:rFonts w:ascii="Arial" w:hAnsi="Arial" w:cs="Arial"/>
          <w:sz w:val="24"/>
          <w:szCs w:val="24"/>
        </w:rPr>
      </w:pPr>
    </w:p>
    <w:p w14:paraId="3D23FB7C" w14:textId="77777777" w:rsidR="006E6BDE" w:rsidRPr="007D549B" w:rsidRDefault="006E6BDE" w:rsidP="00577287">
      <w:pPr>
        <w:rPr>
          <w:rFonts w:ascii="Arial" w:hAnsi="Arial" w:cs="Arial"/>
          <w:sz w:val="24"/>
          <w:szCs w:val="24"/>
        </w:rPr>
      </w:pPr>
    </w:p>
    <w:p w14:paraId="76C1DC08" w14:textId="77777777" w:rsidR="006E6BDE" w:rsidRPr="007D549B" w:rsidRDefault="006E6BDE" w:rsidP="00577287">
      <w:pPr>
        <w:rPr>
          <w:rFonts w:ascii="Arial" w:hAnsi="Arial" w:cs="Arial"/>
          <w:sz w:val="24"/>
          <w:szCs w:val="24"/>
        </w:rPr>
      </w:pPr>
    </w:p>
    <w:p w14:paraId="09092DFB" w14:textId="77777777" w:rsidR="006E6BDE" w:rsidRPr="007D549B" w:rsidRDefault="006E6BDE" w:rsidP="00577287">
      <w:pPr>
        <w:rPr>
          <w:rFonts w:ascii="Arial" w:hAnsi="Arial" w:cs="Arial"/>
          <w:sz w:val="24"/>
          <w:szCs w:val="24"/>
        </w:rPr>
      </w:pPr>
    </w:p>
    <w:p w14:paraId="637E83CD" w14:textId="77777777" w:rsidR="006E6BDE" w:rsidRPr="007D549B" w:rsidRDefault="006E6BDE" w:rsidP="00577287">
      <w:pPr>
        <w:rPr>
          <w:rFonts w:ascii="Arial" w:hAnsi="Arial" w:cs="Arial"/>
          <w:sz w:val="24"/>
          <w:szCs w:val="24"/>
        </w:rPr>
      </w:pPr>
    </w:p>
    <w:p w14:paraId="4F350852" w14:textId="77777777" w:rsidR="00BA12DA" w:rsidRPr="007D549B" w:rsidRDefault="00BA12DA" w:rsidP="00577287">
      <w:pPr>
        <w:rPr>
          <w:rFonts w:ascii="Arial" w:hAnsi="Arial" w:cs="Arial"/>
          <w:sz w:val="24"/>
          <w:szCs w:val="24"/>
        </w:rPr>
      </w:pPr>
    </w:p>
    <w:p w14:paraId="5FD8BAAA" w14:textId="77777777" w:rsidR="00BA12DA" w:rsidRPr="007D549B" w:rsidRDefault="00BA12DA" w:rsidP="00577287">
      <w:pPr>
        <w:rPr>
          <w:rFonts w:ascii="Arial" w:hAnsi="Arial" w:cs="Arial"/>
          <w:sz w:val="24"/>
          <w:szCs w:val="24"/>
        </w:rPr>
      </w:pPr>
    </w:p>
    <w:p w14:paraId="2A022015" w14:textId="77777777" w:rsidR="006E6BDE" w:rsidRPr="007D549B" w:rsidRDefault="006E6BDE" w:rsidP="00577287">
      <w:pPr>
        <w:rPr>
          <w:rFonts w:ascii="Arial" w:hAnsi="Arial" w:cs="Arial"/>
          <w:sz w:val="24"/>
          <w:szCs w:val="24"/>
        </w:rPr>
      </w:pPr>
    </w:p>
    <w:p w14:paraId="7A091937" w14:textId="77777777" w:rsidR="00DE31F0" w:rsidRPr="007D549B" w:rsidRDefault="00DE31F0" w:rsidP="00577287">
      <w:pPr>
        <w:rPr>
          <w:rFonts w:ascii="Arial" w:hAnsi="Arial" w:cs="Arial"/>
          <w:sz w:val="24"/>
          <w:szCs w:val="24"/>
        </w:rPr>
      </w:pPr>
    </w:p>
    <w:p w14:paraId="4593C6AF" w14:textId="77777777" w:rsidR="00DE31F0" w:rsidRPr="007D549B" w:rsidRDefault="00DE31F0" w:rsidP="00577287">
      <w:pPr>
        <w:rPr>
          <w:rFonts w:ascii="Arial" w:hAnsi="Arial" w:cs="Arial"/>
          <w:sz w:val="24"/>
          <w:szCs w:val="24"/>
        </w:rPr>
      </w:pPr>
    </w:p>
    <w:p w14:paraId="3A02D392" w14:textId="77777777" w:rsidR="006E6BDE" w:rsidRPr="007D549B" w:rsidRDefault="006E6BDE" w:rsidP="00577287">
      <w:pPr>
        <w:rPr>
          <w:rFonts w:ascii="Arial" w:hAnsi="Arial" w:cs="Arial"/>
          <w:sz w:val="24"/>
          <w:szCs w:val="24"/>
        </w:rPr>
      </w:pPr>
    </w:p>
    <w:p w14:paraId="35BA96D9" w14:textId="6C82CE6F" w:rsidR="00A84A6A" w:rsidRPr="007D549B" w:rsidRDefault="00A84A6A">
      <w:pPr>
        <w:rPr>
          <w:rFonts w:ascii="Arial" w:hAnsi="Arial" w:cs="Arial"/>
          <w:sz w:val="24"/>
          <w:szCs w:val="24"/>
        </w:rPr>
      </w:pPr>
      <w:r w:rsidRPr="007D549B">
        <w:rPr>
          <w:rFonts w:ascii="Arial" w:hAnsi="Arial" w:cs="Arial"/>
          <w:sz w:val="24"/>
          <w:szCs w:val="24"/>
        </w:rPr>
        <w:t>ABBREVIATIONS</w:t>
      </w:r>
    </w:p>
    <w:p w14:paraId="0F975263" w14:textId="059C12ED" w:rsidR="00A84A6A" w:rsidRPr="007D549B" w:rsidRDefault="009E4446">
      <w:pPr>
        <w:rPr>
          <w:rFonts w:ascii="Arial" w:hAnsi="Arial" w:cs="Arial"/>
          <w:sz w:val="24"/>
          <w:szCs w:val="24"/>
        </w:rPr>
      </w:pPr>
      <w:r w:rsidRPr="007D549B">
        <w:rPr>
          <w:rFonts w:ascii="Arial" w:hAnsi="Arial" w:cs="Arial"/>
          <w:sz w:val="24"/>
          <w:szCs w:val="24"/>
        </w:rPr>
        <w:t xml:space="preserve">UK - </w:t>
      </w:r>
      <w:r w:rsidR="003C0AC7" w:rsidRPr="007D549B">
        <w:rPr>
          <w:rFonts w:ascii="Arial" w:hAnsi="Arial" w:cs="Arial"/>
          <w:sz w:val="24"/>
          <w:szCs w:val="24"/>
        </w:rPr>
        <w:t>United Kingdom</w:t>
      </w:r>
    </w:p>
    <w:p w14:paraId="07F2D089" w14:textId="20C8A865" w:rsidR="00A84A6A" w:rsidRPr="007D549B" w:rsidRDefault="009E4446">
      <w:pPr>
        <w:rPr>
          <w:rFonts w:ascii="Arial" w:hAnsi="Arial" w:cs="Arial"/>
          <w:sz w:val="24"/>
          <w:szCs w:val="24"/>
        </w:rPr>
      </w:pPr>
      <w:r w:rsidRPr="007D549B">
        <w:rPr>
          <w:rFonts w:ascii="Arial" w:hAnsi="Arial" w:cs="Arial"/>
          <w:sz w:val="24"/>
          <w:szCs w:val="24"/>
        </w:rPr>
        <w:t xml:space="preserve">HMICFRS - His Majesty’s Inspectorate of Constabulary and Fire &amp; Rescue Services </w:t>
      </w:r>
    </w:p>
    <w:p w14:paraId="57816E6B" w14:textId="77777777" w:rsidR="009E4446" w:rsidRPr="007D549B" w:rsidRDefault="009E4446">
      <w:pPr>
        <w:rPr>
          <w:rFonts w:ascii="Arial" w:hAnsi="Arial" w:cs="Arial"/>
          <w:sz w:val="24"/>
          <w:szCs w:val="24"/>
        </w:rPr>
      </w:pPr>
    </w:p>
    <w:p w14:paraId="150C0DFA" w14:textId="77777777" w:rsidR="00A84A6A" w:rsidRPr="007D549B" w:rsidRDefault="00A84A6A">
      <w:pPr>
        <w:rPr>
          <w:rFonts w:ascii="Arial" w:hAnsi="Arial" w:cs="Arial"/>
          <w:sz w:val="24"/>
          <w:szCs w:val="24"/>
        </w:rPr>
      </w:pPr>
    </w:p>
    <w:p w14:paraId="0F57585E" w14:textId="77777777" w:rsidR="00A84A6A" w:rsidRPr="007D549B" w:rsidRDefault="00A84A6A">
      <w:pPr>
        <w:rPr>
          <w:rFonts w:ascii="Arial" w:hAnsi="Arial" w:cs="Arial"/>
          <w:sz w:val="24"/>
          <w:szCs w:val="24"/>
        </w:rPr>
      </w:pPr>
    </w:p>
    <w:p w14:paraId="1FD14B50" w14:textId="77777777" w:rsidR="00A84A6A" w:rsidRPr="007D549B" w:rsidRDefault="00A84A6A">
      <w:pPr>
        <w:rPr>
          <w:rFonts w:ascii="Arial" w:hAnsi="Arial" w:cs="Arial"/>
          <w:sz w:val="24"/>
          <w:szCs w:val="24"/>
        </w:rPr>
      </w:pPr>
    </w:p>
    <w:p w14:paraId="14C671F5" w14:textId="77777777" w:rsidR="00A84A6A" w:rsidRPr="007D549B" w:rsidRDefault="00A84A6A">
      <w:pPr>
        <w:rPr>
          <w:rFonts w:ascii="Arial" w:hAnsi="Arial" w:cs="Arial"/>
          <w:sz w:val="24"/>
          <w:szCs w:val="24"/>
        </w:rPr>
      </w:pPr>
    </w:p>
    <w:p w14:paraId="76154CCC" w14:textId="77777777" w:rsidR="00A84A6A" w:rsidRPr="007D549B" w:rsidRDefault="00A84A6A">
      <w:pPr>
        <w:rPr>
          <w:rFonts w:ascii="Arial" w:hAnsi="Arial" w:cs="Arial"/>
          <w:sz w:val="24"/>
          <w:szCs w:val="24"/>
        </w:rPr>
      </w:pPr>
    </w:p>
    <w:p w14:paraId="117F7214" w14:textId="77777777" w:rsidR="00A84A6A" w:rsidRPr="007D549B" w:rsidRDefault="00A84A6A">
      <w:pPr>
        <w:rPr>
          <w:rFonts w:ascii="Arial" w:hAnsi="Arial" w:cs="Arial"/>
          <w:sz w:val="24"/>
          <w:szCs w:val="24"/>
        </w:rPr>
      </w:pPr>
    </w:p>
    <w:p w14:paraId="252D6616" w14:textId="77777777" w:rsidR="00A84A6A" w:rsidRPr="007D549B" w:rsidRDefault="00A84A6A">
      <w:pPr>
        <w:rPr>
          <w:rFonts w:ascii="Arial" w:hAnsi="Arial" w:cs="Arial"/>
          <w:sz w:val="24"/>
          <w:szCs w:val="24"/>
        </w:rPr>
      </w:pPr>
    </w:p>
    <w:p w14:paraId="232AF32F" w14:textId="77777777" w:rsidR="00A84A6A" w:rsidRPr="007D549B" w:rsidRDefault="00A84A6A">
      <w:pPr>
        <w:rPr>
          <w:rFonts w:ascii="Arial" w:hAnsi="Arial" w:cs="Arial"/>
          <w:sz w:val="24"/>
          <w:szCs w:val="24"/>
        </w:rPr>
      </w:pPr>
    </w:p>
    <w:p w14:paraId="01D4FF0A" w14:textId="77777777" w:rsidR="00A84A6A" w:rsidRPr="007D549B" w:rsidRDefault="00A84A6A">
      <w:pPr>
        <w:rPr>
          <w:rFonts w:ascii="Arial" w:hAnsi="Arial" w:cs="Arial"/>
          <w:sz w:val="24"/>
          <w:szCs w:val="24"/>
        </w:rPr>
      </w:pPr>
    </w:p>
    <w:p w14:paraId="7E6FC924" w14:textId="77777777" w:rsidR="00A84A6A" w:rsidRPr="007D549B" w:rsidRDefault="00A84A6A">
      <w:pPr>
        <w:rPr>
          <w:rFonts w:ascii="Arial" w:hAnsi="Arial" w:cs="Arial"/>
          <w:sz w:val="24"/>
          <w:szCs w:val="24"/>
        </w:rPr>
      </w:pPr>
    </w:p>
    <w:p w14:paraId="7055993F" w14:textId="77777777" w:rsidR="00A84A6A" w:rsidRPr="007D549B" w:rsidRDefault="00A84A6A">
      <w:pPr>
        <w:rPr>
          <w:rFonts w:ascii="Arial" w:hAnsi="Arial" w:cs="Arial"/>
          <w:sz w:val="24"/>
          <w:szCs w:val="24"/>
        </w:rPr>
      </w:pPr>
    </w:p>
    <w:p w14:paraId="4F254059" w14:textId="77777777" w:rsidR="00A84A6A" w:rsidRPr="007D549B" w:rsidRDefault="00A84A6A">
      <w:pPr>
        <w:rPr>
          <w:rFonts w:ascii="Arial" w:hAnsi="Arial" w:cs="Arial"/>
          <w:sz w:val="24"/>
          <w:szCs w:val="24"/>
        </w:rPr>
      </w:pPr>
    </w:p>
    <w:p w14:paraId="397E4D72" w14:textId="77777777" w:rsidR="00A84A6A" w:rsidRPr="007D549B" w:rsidRDefault="00A84A6A">
      <w:pPr>
        <w:rPr>
          <w:rFonts w:ascii="Arial" w:hAnsi="Arial" w:cs="Arial"/>
          <w:sz w:val="24"/>
          <w:szCs w:val="24"/>
        </w:rPr>
      </w:pPr>
    </w:p>
    <w:p w14:paraId="3864E52C" w14:textId="77777777" w:rsidR="003C0AC7" w:rsidRPr="007D549B" w:rsidRDefault="003C0AC7">
      <w:pPr>
        <w:rPr>
          <w:rFonts w:ascii="Arial" w:hAnsi="Arial" w:cs="Arial"/>
          <w:sz w:val="24"/>
          <w:szCs w:val="24"/>
        </w:rPr>
      </w:pPr>
    </w:p>
    <w:p w14:paraId="4586DEE2" w14:textId="77777777" w:rsidR="003C0AC7" w:rsidRPr="007D549B" w:rsidRDefault="003C0AC7">
      <w:pPr>
        <w:rPr>
          <w:rFonts w:ascii="Arial" w:hAnsi="Arial" w:cs="Arial"/>
          <w:sz w:val="24"/>
          <w:szCs w:val="24"/>
        </w:rPr>
      </w:pPr>
    </w:p>
    <w:p w14:paraId="3923DD70" w14:textId="77777777" w:rsidR="00A84A6A" w:rsidRPr="007D549B" w:rsidRDefault="00A84A6A">
      <w:pPr>
        <w:rPr>
          <w:rFonts w:ascii="Arial" w:hAnsi="Arial" w:cs="Arial"/>
          <w:sz w:val="24"/>
          <w:szCs w:val="24"/>
        </w:rPr>
      </w:pPr>
    </w:p>
    <w:p w14:paraId="2D6B1992" w14:textId="77777777" w:rsidR="00356DF0" w:rsidRPr="007D549B" w:rsidRDefault="00356DF0">
      <w:pPr>
        <w:rPr>
          <w:rFonts w:ascii="Arial" w:hAnsi="Arial" w:cs="Arial"/>
          <w:sz w:val="24"/>
          <w:szCs w:val="24"/>
        </w:rPr>
      </w:pPr>
    </w:p>
    <w:p w14:paraId="7F8C4110" w14:textId="77777777" w:rsidR="00356DF0" w:rsidRPr="007D549B" w:rsidRDefault="00356DF0">
      <w:pPr>
        <w:rPr>
          <w:rFonts w:ascii="Arial" w:hAnsi="Arial" w:cs="Arial"/>
          <w:sz w:val="24"/>
          <w:szCs w:val="24"/>
        </w:rPr>
      </w:pPr>
    </w:p>
    <w:p w14:paraId="6810D74F" w14:textId="77777777" w:rsidR="00356DF0" w:rsidRPr="007D549B" w:rsidRDefault="00356DF0">
      <w:pPr>
        <w:rPr>
          <w:rFonts w:ascii="Arial" w:hAnsi="Arial" w:cs="Arial"/>
          <w:sz w:val="24"/>
          <w:szCs w:val="24"/>
        </w:rPr>
      </w:pPr>
    </w:p>
    <w:p w14:paraId="3AC220C2" w14:textId="77777777" w:rsidR="00DE31F0" w:rsidRPr="007D549B" w:rsidRDefault="00DE31F0">
      <w:pPr>
        <w:rPr>
          <w:rFonts w:ascii="Arial" w:hAnsi="Arial" w:cs="Arial"/>
          <w:sz w:val="24"/>
          <w:szCs w:val="24"/>
        </w:rPr>
      </w:pPr>
    </w:p>
    <w:p w14:paraId="02A3DC6D" w14:textId="77777777" w:rsidR="00DE31F0" w:rsidRPr="007D549B" w:rsidRDefault="00DE31F0">
      <w:pPr>
        <w:rPr>
          <w:rFonts w:ascii="Arial" w:hAnsi="Arial" w:cs="Arial"/>
          <w:sz w:val="24"/>
          <w:szCs w:val="24"/>
        </w:rPr>
      </w:pPr>
    </w:p>
    <w:p w14:paraId="73E04D41" w14:textId="77777777" w:rsidR="00DE31F0" w:rsidRPr="007D549B" w:rsidRDefault="00DE31F0">
      <w:pPr>
        <w:rPr>
          <w:rFonts w:ascii="Arial" w:hAnsi="Arial" w:cs="Arial"/>
          <w:sz w:val="24"/>
          <w:szCs w:val="24"/>
        </w:rPr>
      </w:pPr>
    </w:p>
    <w:p w14:paraId="595B42B5" w14:textId="77777777" w:rsidR="00DE31F0" w:rsidRPr="007D549B" w:rsidRDefault="00DE31F0">
      <w:pPr>
        <w:rPr>
          <w:rFonts w:ascii="Arial" w:hAnsi="Arial" w:cs="Arial"/>
          <w:sz w:val="24"/>
          <w:szCs w:val="24"/>
        </w:rPr>
      </w:pPr>
    </w:p>
    <w:p w14:paraId="2E2DDDD3" w14:textId="77777777" w:rsidR="00DE31F0" w:rsidRPr="007D549B" w:rsidRDefault="00DE31F0">
      <w:pPr>
        <w:rPr>
          <w:rFonts w:ascii="Arial" w:hAnsi="Arial" w:cs="Arial"/>
          <w:sz w:val="24"/>
          <w:szCs w:val="24"/>
        </w:rPr>
      </w:pPr>
    </w:p>
    <w:p w14:paraId="2AB458BA" w14:textId="77777777" w:rsidR="00356DF0" w:rsidRPr="007D549B" w:rsidRDefault="00356DF0">
      <w:pPr>
        <w:rPr>
          <w:rFonts w:ascii="Arial" w:hAnsi="Arial" w:cs="Arial"/>
          <w:sz w:val="24"/>
          <w:szCs w:val="24"/>
        </w:rPr>
      </w:pPr>
    </w:p>
    <w:p w14:paraId="4D6DB63F" w14:textId="77777777" w:rsidR="0037738B" w:rsidRPr="007D549B" w:rsidRDefault="0037738B">
      <w:pPr>
        <w:rPr>
          <w:rFonts w:ascii="Arial" w:hAnsi="Arial" w:cs="Arial"/>
          <w:sz w:val="24"/>
          <w:szCs w:val="24"/>
        </w:rPr>
      </w:pPr>
    </w:p>
    <w:p w14:paraId="191F1908" w14:textId="6F0EA43D" w:rsidR="00A84A6A" w:rsidRPr="007D549B" w:rsidRDefault="00A84A6A" w:rsidP="00A84A6A">
      <w:pPr>
        <w:rPr>
          <w:rFonts w:ascii="Arial" w:hAnsi="Arial" w:cs="Arial"/>
          <w:b/>
          <w:bCs/>
          <w:sz w:val="24"/>
          <w:szCs w:val="24"/>
          <w:u w:val="single"/>
        </w:rPr>
      </w:pPr>
      <w:r w:rsidRPr="007D549B">
        <w:rPr>
          <w:rFonts w:ascii="Arial" w:hAnsi="Arial" w:cs="Arial"/>
          <w:b/>
          <w:bCs/>
          <w:sz w:val="24"/>
          <w:szCs w:val="24"/>
          <w:u w:val="single"/>
        </w:rPr>
        <w:t xml:space="preserve">Chapter 1 – Introduction </w:t>
      </w:r>
    </w:p>
    <w:p w14:paraId="65A92BEA" w14:textId="77777777" w:rsidR="0037738B" w:rsidRPr="007D549B" w:rsidRDefault="0037738B" w:rsidP="00A84A6A">
      <w:pPr>
        <w:rPr>
          <w:rFonts w:ascii="Arial" w:hAnsi="Arial" w:cs="Arial"/>
          <w:sz w:val="24"/>
          <w:szCs w:val="24"/>
          <w:u w:val="single"/>
        </w:rPr>
      </w:pPr>
    </w:p>
    <w:p w14:paraId="5910056C" w14:textId="6D12D0D9" w:rsidR="00A84A6A" w:rsidRPr="007D549B" w:rsidRDefault="0037738B" w:rsidP="0037738B">
      <w:pPr>
        <w:rPr>
          <w:rFonts w:ascii="Arial" w:hAnsi="Arial" w:cs="Arial"/>
          <w:sz w:val="24"/>
          <w:szCs w:val="24"/>
          <w:u w:val="single"/>
        </w:rPr>
      </w:pPr>
      <w:r w:rsidRPr="007D549B">
        <w:rPr>
          <w:rFonts w:ascii="Arial" w:hAnsi="Arial" w:cs="Arial"/>
          <w:sz w:val="24"/>
          <w:szCs w:val="24"/>
          <w:u w:val="single"/>
        </w:rPr>
        <w:t xml:space="preserve">1.1 </w:t>
      </w:r>
      <w:r w:rsidR="00A84A6A" w:rsidRPr="007D549B">
        <w:rPr>
          <w:rFonts w:ascii="Arial" w:hAnsi="Arial" w:cs="Arial"/>
          <w:sz w:val="24"/>
          <w:szCs w:val="24"/>
          <w:u w:val="single"/>
        </w:rPr>
        <w:t xml:space="preserve">Introduction </w:t>
      </w:r>
    </w:p>
    <w:p w14:paraId="564AB922" w14:textId="3F06B4EF" w:rsidR="003C0AC7" w:rsidRPr="007D549B" w:rsidRDefault="003C0AC7" w:rsidP="003C0AC7">
      <w:pPr>
        <w:rPr>
          <w:rFonts w:ascii="Arial" w:hAnsi="Arial" w:cs="Arial"/>
          <w:sz w:val="24"/>
          <w:szCs w:val="24"/>
        </w:rPr>
      </w:pPr>
      <w:r w:rsidRPr="007D549B">
        <w:rPr>
          <w:rFonts w:ascii="Arial" w:hAnsi="Arial" w:cs="Arial"/>
          <w:sz w:val="24"/>
          <w:szCs w:val="24"/>
        </w:rPr>
        <w:t xml:space="preserve">The purpose of this dissertation is to investigate </w:t>
      </w:r>
      <w:r w:rsidR="002366B4" w:rsidRPr="007D549B">
        <w:rPr>
          <w:rFonts w:ascii="Arial" w:hAnsi="Arial" w:cs="Arial"/>
          <w:sz w:val="24"/>
          <w:szCs w:val="24"/>
        </w:rPr>
        <w:t xml:space="preserve">how </w:t>
      </w:r>
      <w:r w:rsidRPr="007D549B">
        <w:rPr>
          <w:rFonts w:ascii="Arial" w:hAnsi="Arial" w:cs="Arial"/>
          <w:sz w:val="24"/>
          <w:szCs w:val="24"/>
        </w:rPr>
        <w:t>the current patrol staffing allocation system</w:t>
      </w:r>
      <w:r w:rsidR="002366B4" w:rsidRPr="007D549B">
        <w:rPr>
          <w:rFonts w:ascii="Arial" w:hAnsi="Arial" w:cs="Arial"/>
          <w:sz w:val="24"/>
          <w:szCs w:val="24"/>
        </w:rPr>
        <w:t xml:space="preserve"> (single-crewed compared to double-crewed)</w:t>
      </w:r>
      <w:r w:rsidRPr="007D549B">
        <w:rPr>
          <w:rFonts w:ascii="Arial" w:hAnsi="Arial" w:cs="Arial"/>
          <w:sz w:val="24"/>
          <w:szCs w:val="24"/>
        </w:rPr>
        <w:t xml:space="preserve"> </w:t>
      </w:r>
      <w:r w:rsidR="00315D31" w:rsidRPr="007D549B">
        <w:rPr>
          <w:rFonts w:ascii="Arial" w:hAnsi="Arial" w:cs="Arial"/>
          <w:sz w:val="24"/>
          <w:szCs w:val="24"/>
        </w:rPr>
        <w:t>influences</w:t>
      </w:r>
      <w:r w:rsidRPr="007D549B">
        <w:rPr>
          <w:rFonts w:ascii="Arial" w:hAnsi="Arial" w:cs="Arial"/>
          <w:sz w:val="24"/>
          <w:szCs w:val="24"/>
        </w:rPr>
        <w:t xml:space="preserve"> uniformed </w:t>
      </w:r>
      <w:r w:rsidR="00210F53" w:rsidRPr="007D549B">
        <w:rPr>
          <w:rFonts w:ascii="Arial" w:hAnsi="Arial" w:cs="Arial"/>
          <w:sz w:val="24"/>
          <w:szCs w:val="24"/>
        </w:rPr>
        <w:t>P</w:t>
      </w:r>
      <w:r w:rsidRPr="007D549B">
        <w:rPr>
          <w:rFonts w:ascii="Arial" w:hAnsi="Arial" w:cs="Arial"/>
          <w:sz w:val="24"/>
          <w:szCs w:val="24"/>
        </w:rPr>
        <w:t xml:space="preserve">olice officers in the </w:t>
      </w:r>
      <w:r w:rsidR="009E4446" w:rsidRPr="007D549B">
        <w:rPr>
          <w:rFonts w:ascii="Arial" w:hAnsi="Arial" w:cs="Arial"/>
          <w:sz w:val="24"/>
          <w:szCs w:val="24"/>
        </w:rPr>
        <w:t>United Kingdom (</w:t>
      </w:r>
      <w:r w:rsidRPr="007D549B">
        <w:rPr>
          <w:rFonts w:ascii="Arial" w:hAnsi="Arial" w:cs="Arial"/>
          <w:sz w:val="24"/>
          <w:szCs w:val="24"/>
        </w:rPr>
        <w:t>UK</w:t>
      </w:r>
      <w:r w:rsidR="009E4446" w:rsidRPr="007D549B">
        <w:rPr>
          <w:rFonts w:ascii="Arial" w:hAnsi="Arial" w:cs="Arial"/>
          <w:sz w:val="24"/>
          <w:szCs w:val="24"/>
        </w:rPr>
        <w:t>)</w:t>
      </w:r>
      <w:r w:rsidRPr="007D549B">
        <w:rPr>
          <w:rFonts w:ascii="Arial" w:hAnsi="Arial" w:cs="Arial"/>
          <w:sz w:val="24"/>
          <w:szCs w:val="24"/>
        </w:rPr>
        <w:t xml:space="preserve">. This chapter of the dissertation provides the background context for this project and explains why research </w:t>
      </w:r>
      <w:r w:rsidR="00D50758" w:rsidRPr="007D549B">
        <w:rPr>
          <w:rFonts w:ascii="Arial" w:hAnsi="Arial" w:cs="Arial"/>
          <w:sz w:val="24"/>
          <w:szCs w:val="24"/>
        </w:rPr>
        <w:t>on</w:t>
      </w:r>
      <w:r w:rsidRPr="007D549B">
        <w:rPr>
          <w:rFonts w:ascii="Arial" w:hAnsi="Arial" w:cs="Arial"/>
          <w:sz w:val="24"/>
          <w:szCs w:val="24"/>
        </w:rPr>
        <w:t xml:space="preserve"> this topic is important. </w:t>
      </w:r>
    </w:p>
    <w:p w14:paraId="0D246987" w14:textId="7C16B489" w:rsidR="0037738B" w:rsidRPr="007D549B" w:rsidRDefault="0037738B" w:rsidP="003C0AC7">
      <w:pPr>
        <w:rPr>
          <w:rFonts w:ascii="Arial" w:hAnsi="Arial" w:cs="Arial"/>
          <w:sz w:val="24"/>
          <w:szCs w:val="24"/>
        </w:rPr>
      </w:pPr>
    </w:p>
    <w:p w14:paraId="56ACDEF1" w14:textId="65E22842" w:rsidR="00A84A6A" w:rsidRPr="007D549B" w:rsidRDefault="0037738B" w:rsidP="0037738B">
      <w:pPr>
        <w:rPr>
          <w:rFonts w:ascii="Arial" w:hAnsi="Arial" w:cs="Arial"/>
          <w:sz w:val="24"/>
          <w:szCs w:val="24"/>
          <w:u w:val="single"/>
        </w:rPr>
      </w:pPr>
      <w:r w:rsidRPr="007D549B">
        <w:rPr>
          <w:rFonts w:ascii="Arial" w:hAnsi="Arial" w:cs="Arial"/>
          <w:sz w:val="24"/>
          <w:szCs w:val="24"/>
          <w:u w:val="single"/>
        </w:rPr>
        <w:t xml:space="preserve">1.2 </w:t>
      </w:r>
      <w:r w:rsidR="00A84A6A" w:rsidRPr="007D549B">
        <w:rPr>
          <w:rFonts w:ascii="Arial" w:hAnsi="Arial" w:cs="Arial"/>
          <w:sz w:val="24"/>
          <w:szCs w:val="24"/>
          <w:u w:val="single"/>
        </w:rPr>
        <w:t xml:space="preserve">Research question </w:t>
      </w:r>
    </w:p>
    <w:p w14:paraId="6CF695C9" w14:textId="6F7F458D" w:rsidR="00B47CA9" w:rsidRPr="007D549B" w:rsidRDefault="00B47CA9" w:rsidP="00A84A6A">
      <w:pPr>
        <w:pBdr>
          <w:bottom w:val="single" w:sz="12" w:space="1" w:color="auto"/>
        </w:pBdr>
        <w:rPr>
          <w:rFonts w:ascii="Arial" w:hAnsi="Arial" w:cs="Arial"/>
          <w:sz w:val="24"/>
          <w:szCs w:val="24"/>
        </w:rPr>
      </w:pPr>
      <w:r w:rsidRPr="007D549B">
        <w:rPr>
          <w:rFonts w:ascii="Arial" w:hAnsi="Arial" w:cs="Arial"/>
          <w:sz w:val="24"/>
          <w:szCs w:val="24"/>
        </w:rPr>
        <w:t>To what extent does the patrol staffing allocation (single</w:t>
      </w:r>
      <w:r w:rsidR="0037738B" w:rsidRPr="007D549B">
        <w:rPr>
          <w:rFonts w:ascii="Arial" w:hAnsi="Arial" w:cs="Arial"/>
          <w:sz w:val="24"/>
          <w:szCs w:val="24"/>
        </w:rPr>
        <w:t>-</w:t>
      </w:r>
      <w:r w:rsidRPr="007D549B">
        <w:rPr>
          <w:rFonts w:ascii="Arial" w:hAnsi="Arial" w:cs="Arial"/>
          <w:sz w:val="24"/>
          <w:szCs w:val="24"/>
        </w:rPr>
        <w:t xml:space="preserve">crewed compared to </w:t>
      </w:r>
      <w:r w:rsidR="0037738B" w:rsidRPr="007D549B">
        <w:rPr>
          <w:rFonts w:ascii="Arial" w:hAnsi="Arial" w:cs="Arial"/>
          <w:sz w:val="24"/>
          <w:szCs w:val="24"/>
        </w:rPr>
        <w:t>double-crewed</w:t>
      </w:r>
      <w:r w:rsidRPr="007D549B">
        <w:rPr>
          <w:rFonts w:ascii="Arial" w:hAnsi="Arial" w:cs="Arial"/>
          <w:sz w:val="24"/>
          <w:szCs w:val="24"/>
        </w:rPr>
        <w:t xml:space="preserve"> units) influence safety, operational productivity and efficiency, mental wellbeing and positive crime outcomes for uniformed </w:t>
      </w:r>
      <w:r w:rsidR="00210F53" w:rsidRPr="007D549B">
        <w:rPr>
          <w:rFonts w:ascii="Arial" w:hAnsi="Arial" w:cs="Arial"/>
          <w:sz w:val="24"/>
          <w:szCs w:val="24"/>
        </w:rPr>
        <w:t>P</w:t>
      </w:r>
      <w:r w:rsidRPr="007D549B">
        <w:rPr>
          <w:rFonts w:ascii="Arial" w:hAnsi="Arial" w:cs="Arial"/>
          <w:sz w:val="24"/>
          <w:szCs w:val="24"/>
        </w:rPr>
        <w:t xml:space="preserve">olice officers in the UK? </w:t>
      </w:r>
    </w:p>
    <w:p w14:paraId="6355C92F" w14:textId="77777777" w:rsidR="0037738B" w:rsidRPr="007D549B" w:rsidRDefault="0037738B" w:rsidP="00A84A6A">
      <w:pPr>
        <w:pBdr>
          <w:bottom w:val="single" w:sz="12" w:space="1" w:color="auto"/>
        </w:pBdr>
        <w:rPr>
          <w:rFonts w:ascii="Arial" w:hAnsi="Arial" w:cs="Arial"/>
          <w:sz w:val="24"/>
          <w:szCs w:val="24"/>
        </w:rPr>
      </w:pPr>
    </w:p>
    <w:p w14:paraId="40F1B42B" w14:textId="16FED791" w:rsidR="00A84A6A" w:rsidRPr="007D549B" w:rsidRDefault="00A84A6A"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1.</w:t>
      </w:r>
      <w:r w:rsidR="00C806CA" w:rsidRPr="007D549B">
        <w:rPr>
          <w:rFonts w:ascii="Arial" w:hAnsi="Arial" w:cs="Arial"/>
          <w:sz w:val="24"/>
          <w:szCs w:val="24"/>
          <w:u w:val="single"/>
        </w:rPr>
        <w:t>3</w:t>
      </w:r>
      <w:r w:rsidRPr="007D549B">
        <w:rPr>
          <w:rFonts w:ascii="Arial" w:hAnsi="Arial" w:cs="Arial"/>
          <w:sz w:val="24"/>
          <w:szCs w:val="24"/>
          <w:u w:val="single"/>
        </w:rPr>
        <w:t xml:space="preserve"> Aims and Objectives </w:t>
      </w:r>
    </w:p>
    <w:p w14:paraId="786010AC" w14:textId="7DA319C9" w:rsidR="0037738B" w:rsidRPr="007D549B" w:rsidRDefault="0037738B" w:rsidP="0037738B">
      <w:pPr>
        <w:pBdr>
          <w:bottom w:val="single" w:sz="12" w:space="1" w:color="auto"/>
        </w:pBdr>
        <w:rPr>
          <w:rFonts w:ascii="Arial" w:hAnsi="Arial" w:cs="Arial"/>
          <w:sz w:val="24"/>
          <w:szCs w:val="24"/>
        </w:rPr>
      </w:pPr>
      <w:r w:rsidRPr="007D549B">
        <w:rPr>
          <w:rFonts w:ascii="Arial" w:hAnsi="Arial" w:cs="Arial"/>
          <w:sz w:val="24"/>
          <w:szCs w:val="24"/>
        </w:rPr>
        <w:t>This research aims to conduct a comparative analysis of reported officer safety, specifically examining the differences between perceived risks and actual assaults that emergency workers experience. A particular focus will be placed on evaluating how these perceptions and experiences vary between</w:t>
      </w:r>
      <w:r w:rsidR="002366B4" w:rsidRPr="007D549B">
        <w:rPr>
          <w:rFonts w:ascii="Arial" w:hAnsi="Arial" w:cs="Arial"/>
          <w:sz w:val="24"/>
          <w:szCs w:val="24"/>
        </w:rPr>
        <w:t xml:space="preserve"> </w:t>
      </w:r>
      <w:r w:rsidRPr="007D549B">
        <w:rPr>
          <w:rFonts w:ascii="Arial" w:hAnsi="Arial" w:cs="Arial"/>
          <w:sz w:val="24"/>
          <w:szCs w:val="24"/>
        </w:rPr>
        <w:t>single-crewed and double-crewed</w:t>
      </w:r>
      <w:r w:rsidR="002366B4" w:rsidRPr="007D549B">
        <w:rPr>
          <w:rFonts w:ascii="Arial" w:hAnsi="Arial" w:cs="Arial"/>
          <w:sz w:val="24"/>
          <w:szCs w:val="24"/>
        </w:rPr>
        <w:t xml:space="preserve"> officers</w:t>
      </w:r>
      <w:r w:rsidRPr="007D549B">
        <w:rPr>
          <w:rFonts w:ascii="Arial" w:hAnsi="Arial" w:cs="Arial"/>
          <w:sz w:val="24"/>
          <w:szCs w:val="24"/>
        </w:rPr>
        <w:t xml:space="preserve">. This research will analyse whether there are advantageous or disadvantageous differences when handling incidents, operational efficiency and communication between officers during incidents. </w:t>
      </w:r>
    </w:p>
    <w:p w14:paraId="18C99084" w14:textId="3277BB7D" w:rsidR="0037738B" w:rsidRPr="007D549B" w:rsidRDefault="0037738B" w:rsidP="0037738B">
      <w:pPr>
        <w:pBdr>
          <w:bottom w:val="single" w:sz="12" w:space="1" w:color="auto"/>
        </w:pBdr>
        <w:rPr>
          <w:rFonts w:ascii="Arial" w:hAnsi="Arial" w:cs="Arial"/>
          <w:sz w:val="24"/>
          <w:szCs w:val="24"/>
        </w:rPr>
      </w:pPr>
      <w:r w:rsidRPr="007D549B">
        <w:rPr>
          <w:rFonts w:ascii="Arial" w:hAnsi="Arial" w:cs="Arial"/>
          <w:sz w:val="24"/>
          <w:szCs w:val="24"/>
        </w:rPr>
        <w:t xml:space="preserve">The research will explore the psychological impacts of operational duty on a </w:t>
      </w:r>
      <w:r w:rsidR="00210F53" w:rsidRPr="007D549B">
        <w:rPr>
          <w:rFonts w:ascii="Arial" w:hAnsi="Arial" w:cs="Arial"/>
          <w:sz w:val="24"/>
          <w:szCs w:val="24"/>
        </w:rPr>
        <w:t>P</w:t>
      </w:r>
      <w:r w:rsidRPr="007D549B">
        <w:rPr>
          <w:rFonts w:ascii="Arial" w:hAnsi="Arial" w:cs="Arial"/>
          <w:sz w:val="24"/>
          <w:szCs w:val="24"/>
        </w:rPr>
        <w:t xml:space="preserve">olice officer, specifically the influence on officers’ confidence and mental well-being during incidents. Particular attention will be paid to whether immediate access to peer support in double-crewed units contributes positively to officers’ mental health. </w:t>
      </w:r>
    </w:p>
    <w:p w14:paraId="43234F50" w14:textId="36607005" w:rsidR="0037738B" w:rsidRPr="007D549B" w:rsidRDefault="0037738B" w:rsidP="0037738B">
      <w:pPr>
        <w:pBdr>
          <w:bottom w:val="single" w:sz="12" w:space="1" w:color="auto"/>
        </w:pBdr>
        <w:rPr>
          <w:rFonts w:ascii="Arial" w:hAnsi="Arial" w:cs="Arial"/>
          <w:sz w:val="24"/>
          <w:szCs w:val="24"/>
        </w:rPr>
      </w:pPr>
      <w:r w:rsidRPr="007D549B">
        <w:rPr>
          <w:rFonts w:ascii="Arial" w:hAnsi="Arial" w:cs="Arial"/>
          <w:sz w:val="24"/>
          <w:szCs w:val="24"/>
        </w:rPr>
        <w:t xml:space="preserve">The overall aim of this research is to generate actionable findings that can inform practical recommendations for </w:t>
      </w:r>
      <w:r w:rsidR="00210F53" w:rsidRPr="007D549B">
        <w:rPr>
          <w:rFonts w:ascii="Arial" w:hAnsi="Arial" w:cs="Arial"/>
          <w:sz w:val="24"/>
          <w:szCs w:val="24"/>
        </w:rPr>
        <w:t>P</w:t>
      </w:r>
      <w:r w:rsidRPr="007D549B">
        <w:rPr>
          <w:rFonts w:ascii="Arial" w:hAnsi="Arial" w:cs="Arial"/>
          <w:sz w:val="24"/>
          <w:szCs w:val="24"/>
        </w:rPr>
        <w:t xml:space="preserve">olice forces. By identifying effective strategies and support mechanisms, the research seeks to contribute to the enhancement of officers' safety, operational efficiency, confidence and mental wellbeing within these </w:t>
      </w:r>
      <w:r w:rsidR="00210F53" w:rsidRPr="007D549B">
        <w:rPr>
          <w:rFonts w:ascii="Arial" w:hAnsi="Arial" w:cs="Arial"/>
          <w:sz w:val="24"/>
          <w:szCs w:val="24"/>
        </w:rPr>
        <w:t>P</w:t>
      </w:r>
      <w:r w:rsidRPr="007D549B">
        <w:rPr>
          <w:rFonts w:ascii="Arial" w:hAnsi="Arial" w:cs="Arial"/>
          <w:sz w:val="24"/>
          <w:szCs w:val="24"/>
        </w:rPr>
        <w:t xml:space="preserve">olice forces. </w:t>
      </w:r>
    </w:p>
    <w:p w14:paraId="2785DDAA" w14:textId="77777777" w:rsidR="001363D6" w:rsidRPr="007D549B" w:rsidRDefault="001363D6" w:rsidP="0037738B">
      <w:pPr>
        <w:pBdr>
          <w:bottom w:val="single" w:sz="12" w:space="1" w:color="auto"/>
        </w:pBdr>
        <w:rPr>
          <w:rFonts w:ascii="Arial" w:hAnsi="Arial" w:cs="Arial"/>
          <w:sz w:val="24"/>
          <w:szCs w:val="24"/>
        </w:rPr>
      </w:pPr>
    </w:p>
    <w:p w14:paraId="648C0EF2" w14:textId="32552554" w:rsidR="001363D6" w:rsidRPr="007D549B" w:rsidRDefault="001363D6" w:rsidP="0037738B">
      <w:pPr>
        <w:pBdr>
          <w:bottom w:val="single" w:sz="12" w:space="1" w:color="auto"/>
        </w:pBdr>
        <w:rPr>
          <w:rFonts w:ascii="Arial" w:hAnsi="Arial" w:cs="Arial"/>
          <w:sz w:val="24"/>
          <w:szCs w:val="24"/>
          <w:u w:val="single"/>
        </w:rPr>
      </w:pPr>
      <w:r w:rsidRPr="007D549B">
        <w:rPr>
          <w:rFonts w:ascii="Arial" w:hAnsi="Arial" w:cs="Arial"/>
          <w:sz w:val="24"/>
          <w:szCs w:val="24"/>
          <w:u w:val="single"/>
        </w:rPr>
        <w:t>1.</w:t>
      </w:r>
      <w:r w:rsidR="00C806CA" w:rsidRPr="007D549B">
        <w:rPr>
          <w:rFonts w:ascii="Arial" w:hAnsi="Arial" w:cs="Arial"/>
          <w:sz w:val="24"/>
          <w:szCs w:val="24"/>
          <w:u w:val="single"/>
        </w:rPr>
        <w:t>4</w:t>
      </w:r>
      <w:r w:rsidRPr="007D549B">
        <w:rPr>
          <w:rFonts w:ascii="Arial" w:hAnsi="Arial" w:cs="Arial"/>
          <w:sz w:val="24"/>
          <w:szCs w:val="24"/>
          <w:u w:val="single"/>
        </w:rPr>
        <w:t xml:space="preserve"> Structure</w:t>
      </w:r>
    </w:p>
    <w:p w14:paraId="7A01BBD2" w14:textId="15258D85" w:rsidR="0037738B" w:rsidRPr="007D549B" w:rsidRDefault="001363D6" w:rsidP="0037738B">
      <w:pPr>
        <w:pBdr>
          <w:bottom w:val="single" w:sz="12" w:space="1" w:color="auto"/>
        </w:pBdr>
        <w:rPr>
          <w:rFonts w:ascii="Arial" w:hAnsi="Arial" w:cs="Arial"/>
          <w:sz w:val="24"/>
          <w:szCs w:val="24"/>
        </w:rPr>
      </w:pPr>
      <w:r w:rsidRPr="007D549B">
        <w:rPr>
          <w:rFonts w:ascii="Arial" w:hAnsi="Arial" w:cs="Arial"/>
          <w:sz w:val="24"/>
          <w:szCs w:val="24"/>
        </w:rPr>
        <w:t xml:space="preserve">This dissertation is organised into </w:t>
      </w:r>
      <w:r w:rsidR="00EE0A53" w:rsidRPr="007D549B">
        <w:rPr>
          <w:rFonts w:ascii="Arial" w:hAnsi="Arial" w:cs="Arial"/>
          <w:sz w:val="24"/>
          <w:szCs w:val="24"/>
        </w:rPr>
        <w:t xml:space="preserve">5 </w:t>
      </w:r>
      <w:r w:rsidRPr="007D549B">
        <w:rPr>
          <w:rFonts w:ascii="Arial" w:hAnsi="Arial" w:cs="Arial"/>
          <w:sz w:val="24"/>
          <w:szCs w:val="24"/>
        </w:rPr>
        <w:t xml:space="preserve">chapters. Chapter two presents a critical review of the existing academic and policy literature relevant to Police crewing models. It explores key themes including officer safety, operational effectiveness, officer wellbeing, public confidence, and the impact of austerity, identifying gaps that the current research seeks to address. </w:t>
      </w:r>
    </w:p>
    <w:p w14:paraId="53FB8FBB" w14:textId="2F379BFB" w:rsidR="001363D6" w:rsidRPr="007D549B" w:rsidRDefault="001363D6" w:rsidP="0037738B">
      <w:pPr>
        <w:pBdr>
          <w:bottom w:val="single" w:sz="12" w:space="1" w:color="auto"/>
        </w:pBdr>
        <w:rPr>
          <w:rFonts w:ascii="Arial" w:hAnsi="Arial" w:cs="Arial"/>
          <w:sz w:val="24"/>
          <w:szCs w:val="24"/>
        </w:rPr>
      </w:pPr>
      <w:r w:rsidRPr="007D549B">
        <w:rPr>
          <w:rFonts w:ascii="Arial" w:hAnsi="Arial" w:cs="Arial"/>
          <w:sz w:val="24"/>
          <w:szCs w:val="24"/>
        </w:rPr>
        <w:t xml:space="preserve">Chapter three outlines the methodological approach adopted for this study. It details the search design, data collection methods, and ethical considerations, and explains the analytical framework used to interpret the findings. </w:t>
      </w:r>
    </w:p>
    <w:p w14:paraId="3BA3CE34" w14:textId="51335151" w:rsidR="001363D6" w:rsidRPr="007D549B" w:rsidRDefault="001363D6" w:rsidP="0037738B">
      <w:pPr>
        <w:pBdr>
          <w:bottom w:val="single" w:sz="12" w:space="1" w:color="auto"/>
        </w:pBdr>
        <w:rPr>
          <w:rFonts w:ascii="Arial" w:hAnsi="Arial" w:cs="Arial"/>
          <w:sz w:val="24"/>
          <w:szCs w:val="24"/>
        </w:rPr>
      </w:pPr>
      <w:r w:rsidRPr="007D549B">
        <w:rPr>
          <w:rFonts w:ascii="Arial" w:hAnsi="Arial" w:cs="Arial"/>
          <w:sz w:val="24"/>
          <w:szCs w:val="24"/>
        </w:rPr>
        <w:t xml:space="preserve">Chapter four </w:t>
      </w:r>
      <w:r w:rsidR="00B8545C" w:rsidRPr="007D549B">
        <w:rPr>
          <w:rFonts w:ascii="Arial" w:hAnsi="Arial" w:cs="Arial"/>
          <w:sz w:val="24"/>
          <w:szCs w:val="24"/>
        </w:rPr>
        <w:t xml:space="preserve">presents the findings of the research, drawing on data gathered from interviews with serving Police officers. The results are analysed in relation to the research question and situated within the broader policing context. </w:t>
      </w:r>
    </w:p>
    <w:p w14:paraId="3C07FDF7" w14:textId="1D20A782" w:rsidR="001363D6" w:rsidRPr="007D549B" w:rsidRDefault="001363D6" w:rsidP="0037738B">
      <w:pPr>
        <w:pBdr>
          <w:bottom w:val="single" w:sz="12" w:space="1" w:color="auto"/>
        </w:pBdr>
        <w:rPr>
          <w:rFonts w:ascii="Arial" w:hAnsi="Arial" w:cs="Arial"/>
          <w:sz w:val="24"/>
          <w:szCs w:val="24"/>
        </w:rPr>
      </w:pPr>
      <w:r w:rsidRPr="007D549B">
        <w:rPr>
          <w:rFonts w:ascii="Arial" w:hAnsi="Arial" w:cs="Arial"/>
          <w:sz w:val="24"/>
          <w:szCs w:val="24"/>
        </w:rPr>
        <w:t xml:space="preserve">Chapter five </w:t>
      </w:r>
      <w:r w:rsidR="00B8545C" w:rsidRPr="007D549B">
        <w:rPr>
          <w:rFonts w:ascii="Arial" w:hAnsi="Arial" w:cs="Arial"/>
          <w:sz w:val="24"/>
          <w:szCs w:val="24"/>
        </w:rPr>
        <w:t xml:space="preserve">discusses the findings in relation to the existing literature, highlighting their implications for policy, practice and future research. </w:t>
      </w:r>
      <w:r w:rsidRPr="007D549B">
        <w:rPr>
          <w:rFonts w:ascii="Arial" w:hAnsi="Arial" w:cs="Arial"/>
          <w:sz w:val="24"/>
          <w:szCs w:val="24"/>
        </w:rPr>
        <w:t xml:space="preserve"> </w:t>
      </w:r>
      <w:r w:rsidR="00B8545C" w:rsidRPr="007D549B">
        <w:rPr>
          <w:rFonts w:ascii="Arial" w:hAnsi="Arial" w:cs="Arial"/>
          <w:sz w:val="24"/>
          <w:szCs w:val="24"/>
        </w:rPr>
        <w:t xml:space="preserve">The chapter concludes the dissertation by summarising the key findings, acknowledging the limitations of the study, and offering recommendations for policing practice and further research. </w:t>
      </w:r>
    </w:p>
    <w:p w14:paraId="5F0FF077" w14:textId="77777777" w:rsidR="001363D6" w:rsidRPr="007D549B" w:rsidRDefault="001363D6" w:rsidP="0037738B">
      <w:pPr>
        <w:pBdr>
          <w:bottom w:val="single" w:sz="12" w:space="1" w:color="auto"/>
        </w:pBdr>
        <w:rPr>
          <w:rFonts w:ascii="Arial" w:hAnsi="Arial" w:cs="Arial"/>
          <w:sz w:val="24"/>
          <w:szCs w:val="24"/>
        </w:rPr>
      </w:pPr>
    </w:p>
    <w:p w14:paraId="1399AFB0" w14:textId="6E21AE4A" w:rsidR="00A84A6A" w:rsidRPr="007D549B" w:rsidRDefault="00A84A6A"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1.</w:t>
      </w:r>
      <w:r w:rsidR="00C806CA" w:rsidRPr="007D549B">
        <w:rPr>
          <w:rFonts w:ascii="Arial" w:hAnsi="Arial" w:cs="Arial"/>
          <w:sz w:val="24"/>
          <w:szCs w:val="24"/>
          <w:u w:val="single"/>
        </w:rPr>
        <w:t>5</w:t>
      </w:r>
      <w:r w:rsidRPr="007D549B">
        <w:rPr>
          <w:rFonts w:ascii="Arial" w:hAnsi="Arial" w:cs="Arial"/>
          <w:sz w:val="24"/>
          <w:szCs w:val="24"/>
          <w:u w:val="single"/>
        </w:rPr>
        <w:t xml:space="preserve"> Conclusion </w:t>
      </w:r>
    </w:p>
    <w:p w14:paraId="5895BED3" w14:textId="11EC59B6" w:rsidR="00356DF0" w:rsidRPr="007D549B" w:rsidRDefault="00210F53" w:rsidP="00A84A6A">
      <w:pPr>
        <w:pBdr>
          <w:bottom w:val="single" w:sz="12" w:space="1" w:color="auto"/>
        </w:pBdr>
        <w:rPr>
          <w:rFonts w:ascii="Arial" w:hAnsi="Arial" w:cs="Arial"/>
          <w:sz w:val="24"/>
          <w:szCs w:val="24"/>
        </w:rPr>
      </w:pPr>
      <w:r w:rsidRPr="007D549B">
        <w:rPr>
          <w:rFonts w:ascii="Arial" w:hAnsi="Arial" w:cs="Arial"/>
          <w:sz w:val="24"/>
          <w:szCs w:val="24"/>
        </w:rPr>
        <w:t>This introductory chapter has outlined the central research topics and clearly established the aims and objectives of the study</w:t>
      </w:r>
      <w:r w:rsidR="00EE0A53" w:rsidRPr="007D549B">
        <w:rPr>
          <w:rFonts w:ascii="Arial" w:hAnsi="Arial" w:cs="Arial"/>
          <w:sz w:val="24"/>
          <w:szCs w:val="24"/>
        </w:rPr>
        <w:t xml:space="preserve">. </w:t>
      </w:r>
      <w:r w:rsidRPr="007D549B">
        <w:rPr>
          <w:rFonts w:ascii="Arial" w:hAnsi="Arial" w:cs="Arial"/>
          <w:sz w:val="24"/>
          <w:szCs w:val="24"/>
        </w:rPr>
        <w:t xml:space="preserve">Given the complexity of these issues, further exploration is required through an independent research project. The following </w:t>
      </w:r>
      <w:r w:rsidR="001363D6" w:rsidRPr="007D549B">
        <w:rPr>
          <w:rFonts w:ascii="Arial" w:hAnsi="Arial" w:cs="Arial"/>
          <w:sz w:val="24"/>
          <w:szCs w:val="24"/>
        </w:rPr>
        <w:t xml:space="preserve">chapter </w:t>
      </w:r>
      <w:r w:rsidRPr="007D549B">
        <w:rPr>
          <w:rFonts w:ascii="Arial" w:hAnsi="Arial" w:cs="Arial"/>
          <w:sz w:val="24"/>
          <w:szCs w:val="24"/>
        </w:rPr>
        <w:t xml:space="preserve">presents a critical review of the existing </w:t>
      </w:r>
      <w:r w:rsidR="001363D6" w:rsidRPr="007D549B">
        <w:rPr>
          <w:rFonts w:ascii="Arial" w:hAnsi="Arial" w:cs="Arial"/>
          <w:sz w:val="24"/>
          <w:szCs w:val="24"/>
        </w:rPr>
        <w:t xml:space="preserve">relevant </w:t>
      </w:r>
      <w:r w:rsidRPr="007D549B">
        <w:rPr>
          <w:rFonts w:ascii="Arial" w:hAnsi="Arial" w:cs="Arial"/>
          <w:sz w:val="24"/>
          <w:szCs w:val="24"/>
        </w:rPr>
        <w:t>academic literature, situating the study within the current body of knowledge and identifying key themes and gaps that this research seeks to address.</w:t>
      </w:r>
    </w:p>
    <w:p w14:paraId="0B4545E2" w14:textId="77777777" w:rsidR="00210F53" w:rsidRPr="007D549B" w:rsidRDefault="00210F53" w:rsidP="00A84A6A">
      <w:pPr>
        <w:pBdr>
          <w:bottom w:val="single" w:sz="12" w:space="1" w:color="auto"/>
        </w:pBdr>
        <w:rPr>
          <w:rFonts w:ascii="Arial" w:hAnsi="Arial" w:cs="Arial"/>
          <w:sz w:val="24"/>
          <w:szCs w:val="24"/>
        </w:rPr>
      </w:pPr>
    </w:p>
    <w:p w14:paraId="07B3AA96" w14:textId="1BD9EB3B" w:rsidR="00473057" w:rsidRPr="007D549B" w:rsidRDefault="00A84A6A" w:rsidP="00A84A6A">
      <w:pPr>
        <w:rPr>
          <w:rFonts w:ascii="Arial" w:hAnsi="Arial" w:cs="Arial"/>
          <w:b/>
          <w:bCs/>
          <w:sz w:val="24"/>
          <w:szCs w:val="24"/>
          <w:u w:val="single"/>
        </w:rPr>
      </w:pPr>
      <w:r w:rsidRPr="007D549B">
        <w:rPr>
          <w:rFonts w:ascii="Arial" w:hAnsi="Arial" w:cs="Arial"/>
          <w:b/>
          <w:bCs/>
          <w:sz w:val="24"/>
          <w:szCs w:val="24"/>
          <w:u w:val="single"/>
        </w:rPr>
        <w:t xml:space="preserve">Chapter 2 - Literature review </w:t>
      </w:r>
    </w:p>
    <w:p w14:paraId="31E6AC32" w14:textId="6A45B1AB" w:rsidR="00A84A6A" w:rsidRPr="007D549B" w:rsidRDefault="00A84A6A" w:rsidP="00A84A6A">
      <w:pPr>
        <w:rPr>
          <w:rFonts w:ascii="Arial" w:hAnsi="Arial" w:cs="Arial"/>
          <w:sz w:val="24"/>
          <w:szCs w:val="24"/>
          <w:u w:val="single"/>
        </w:rPr>
      </w:pPr>
      <w:r w:rsidRPr="007D549B">
        <w:rPr>
          <w:rFonts w:ascii="Arial" w:hAnsi="Arial" w:cs="Arial"/>
          <w:sz w:val="24"/>
          <w:szCs w:val="24"/>
          <w:u w:val="single"/>
        </w:rPr>
        <w:t xml:space="preserve">2.1 Introduction </w:t>
      </w:r>
    </w:p>
    <w:p w14:paraId="7A519F24" w14:textId="7E6890DD" w:rsidR="00D50758" w:rsidRPr="007D549B" w:rsidRDefault="00D50758" w:rsidP="00D50758">
      <w:pPr>
        <w:rPr>
          <w:rFonts w:ascii="Arial" w:hAnsi="Arial" w:cs="Arial"/>
          <w:sz w:val="24"/>
          <w:szCs w:val="24"/>
        </w:rPr>
      </w:pPr>
      <w:r w:rsidRPr="007D549B">
        <w:rPr>
          <w:rFonts w:ascii="Arial" w:hAnsi="Arial" w:cs="Arial"/>
          <w:sz w:val="24"/>
          <w:szCs w:val="24"/>
        </w:rPr>
        <w:t xml:space="preserve">In recent years, the arrangement of the </w:t>
      </w:r>
      <w:r w:rsidR="00210F53" w:rsidRPr="007D549B">
        <w:rPr>
          <w:rFonts w:ascii="Arial" w:hAnsi="Arial" w:cs="Arial"/>
          <w:sz w:val="24"/>
          <w:szCs w:val="24"/>
        </w:rPr>
        <w:t>P</w:t>
      </w:r>
      <w:r w:rsidRPr="007D549B">
        <w:rPr>
          <w:rFonts w:ascii="Arial" w:hAnsi="Arial" w:cs="Arial"/>
          <w:sz w:val="24"/>
          <w:szCs w:val="24"/>
        </w:rPr>
        <w:t>olice force relating to how patrols should be conducted has been challenged. The argument surrounding solo patrol (single</w:t>
      </w:r>
      <w:r w:rsidR="0037738B" w:rsidRPr="007D549B">
        <w:rPr>
          <w:rFonts w:ascii="Arial" w:hAnsi="Arial" w:cs="Arial"/>
          <w:sz w:val="24"/>
          <w:szCs w:val="24"/>
        </w:rPr>
        <w:t>-</w:t>
      </w:r>
      <w:r w:rsidRPr="007D549B">
        <w:rPr>
          <w:rFonts w:ascii="Arial" w:hAnsi="Arial" w:cs="Arial"/>
          <w:sz w:val="24"/>
          <w:szCs w:val="24"/>
        </w:rPr>
        <w:t>crewed) and working in pairs (double</w:t>
      </w:r>
      <w:r w:rsidR="0037738B" w:rsidRPr="007D549B">
        <w:rPr>
          <w:rFonts w:ascii="Arial" w:hAnsi="Arial" w:cs="Arial"/>
          <w:sz w:val="24"/>
          <w:szCs w:val="24"/>
        </w:rPr>
        <w:t>-</w:t>
      </w:r>
      <w:r w:rsidRPr="007D549B">
        <w:rPr>
          <w:rFonts w:ascii="Arial" w:hAnsi="Arial" w:cs="Arial"/>
          <w:sz w:val="24"/>
          <w:szCs w:val="24"/>
        </w:rPr>
        <w:t xml:space="preserve">crewed) has been studied for its influence on officer safety, officer mental health and wellbeing, operational efficiency and productivity, and crime outcomes. Driven by austerity measures, operational demands and ever-shifting public expectations, the UK </w:t>
      </w:r>
      <w:r w:rsidR="00210F53" w:rsidRPr="007D549B">
        <w:rPr>
          <w:rFonts w:ascii="Arial" w:hAnsi="Arial" w:cs="Arial"/>
          <w:sz w:val="24"/>
          <w:szCs w:val="24"/>
        </w:rPr>
        <w:t>P</w:t>
      </w:r>
      <w:r w:rsidRPr="007D549B">
        <w:rPr>
          <w:rFonts w:ascii="Arial" w:hAnsi="Arial" w:cs="Arial"/>
          <w:sz w:val="24"/>
          <w:szCs w:val="24"/>
        </w:rPr>
        <w:t>olice forces have increasingly adopted single crewing as a default model, particularly in response to resourcing constraints. However, growing concerns about officer wellbeing, officer safety, operational efficiency and overall public confidence have sparked broader discussions about the consequences of this model.</w:t>
      </w:r>
    </w:p>
    <w:p w14:paraId="1B374080" w14:textId="36951989" w:rsidR="00D50758" w:rsidRPr="007D549B" w:rsidRDefault="00D50758" w:rsidP="00D50758">
      <w:pPr>
        <w:rPr>
          <w:rFonts w:ascii="Arial" w:hAnsi="Arial" w:cs="Arial"/>
          <w:sz w:val="24"/>
          <w:szCs w:val="24"/>
        </w:rPr>
      </w:pPr>
      <w:r w:rsidRPr="007D549B">
        <w:rPr>
          <w:rFonts w:ascii="Arial" w:hAnsi="Arial" w:cs="Arial"/>
          <w:sz w:val="24"/>
          <w:szCs w:val="24"/>
        </w:rPr>
        <w:t xml:space="preserve">This literature review will critically explore the effects of single versus double crewing on four key elements: officer safety, operational productivity and efficiency, mental wellbeing and positive crime outcomes and how it is impacted by the current staffing model. This review will focus on official evidence from national surveys, academic literature, and policy interventions such as the Police Uplift programme (NPCC, 2025) to examine both measurable outcomes and the lived experiences of officers. It will achieve this by using qualitative data from two firsthand interviews with serving </w:t>
      </w:r>
      <w:r w:rsidR="00210F53" w:rsidRPr="007D549B">
        <w:rPr>
          <w:rFonts w:ascii="Arial" w:hAnsi="Arial" w:cs="Arial"/>
          <w:sz w:val="24"/>
          <w:szCs w:val="24"/>
        </w:rPr>
        <w:t>P</w:t>
      </w:r>
      <w:r w:rsidRPr="007D549B">
        <w:rPr>
          <w:rFonts w:ascii="Arial" w:hAnsi="Arial" w:cs="Arial"/>
          <w:sz w:val="24"/>
          <w:szCs w:val="24"/>
        </w:rPr>
        <w:t>olice officers, one of whom was assaulted while single-crewed and through surveying a pool of serving officers. By analysing existing research, this review will highlight any gaps within the current literature and establish a basis for future research into how different staffing models influence frontline operational policing.</w:t>
      </w:r>
    </w:p>
    <w:p w14:paraId="7ABFFA45" w14:textId="77777777" w:rsidR="00473057" w:rsidRPr="007D549B" w:rsidRDefault="00473057" w:rsidP="00D50758">
      <w:pPr>
        <w:rPr>
          <w:rFonts w:ascii="Arial" w:hAnsi="Arial" w:cs="Arial"/>
          <w:sz w:val="24"/>
          <w:szCs w:val="24"/>
        </w:rPr>
      </w:pPr>
    </w:p>
    <w:p w14:paraId="7968C983" w14:textId="07B253CC" w:rsidR="00A84A6A" w:rsidRPr="007D549B" w:rsidRDefault="00A84A6A"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 xml:space="preserve">2.2 </w:t>
      </w:r>
      <w:r w:rsidR="00D50758" w:rsidRPr="007D549B">
        <w:rPr>
          <w:rFonts w:ascii="Arial" w:hAnsi="Arial" w:cs="Arial"/>
          <w:sz w:val="24"/>
          <w:szCs w:val="24"/>
          <w:u w:val="single"/>
        </w:rPr>
        <w:t>Single crewing rationale</w:t>
      </w:r>
    </w:p>
    <w:p w14:paraId="2E9756B5" w14:textId="432902AB"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Traditionally, frontline response officers in UK policing have conducted patrols single</w:t>
      </w:r>
      <w:r w:rsidR="009E4446" w:rsidRPr="007D549B">
        <w:rPr>
          <w:rFonts w:ascii="Arial" w:hAnsi="Arial" w:cs="Arial"/>
          <w:sz w:val="24"/>
          <w:szCs w:val="24"/>
        </w:rPr>
        <w:t>-</w:t>
      </w:r>
      <w:r w:rsidRPr="007D549B">
        <w:rPr>
          <w:rFonts w:ascii="Arial" w:hAnsi="Arial" w:cs="Arial"/>
          <w:sz w:val="24"/>
          <w:szCs w:val="24"/>
        </w:rPr>
        <w:t xml:space="preserve">crewed, a practice often justified by resource constraints and operational flexibility (Elliott-Davies, 2020). However, a 2020 survey found that 22% of officers always worked alone and 53% frequently did so, with only 5% never working alone, raising questions about workforce safety and resilience. When comparing this data from Home Office Statistics (2020) of the same year, a substantial increase in officer injuries was observed, with 30,679 officers assaulted in 2019/20, a 56% rise from the previous year. While statistics do not distinguish between single and double-crewed units, the correlation between solo working and officer vulnerability remains a central concern. These figures support arguments made by scholars such as Loftus (2010), who argues that officer safety is often compromised by operational decisions rooted more in budgetary austerity than evidence-based practices. What remains unclear and forms a gap that this study seeks to explore is the extent to which crewing structures directly contribute to officer safety during deployment. </w:t>
      </w:r>
    </w:p>
    <w:p w14:paraId="7EE63352" w14:textId="7C225F0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Concerns over officer safety have gained renewed attention in recent years, with the risk of officers being injured while on duty having risen. The NPCC (2020) conducted the largest survey of </w:t>
      </w:r>
      <w:r w:rsidR="00210F53" w:rsidRPr="007D549B">
        <w:rPr>
          <w:rFonts w:ascii="Arial" w:hAnsi="Arial" w:cs="Arial"/>
          <w:sz w:val="24"/>
          <w:szCs w:val="24"/>
        </w:rPr>
        <w:t>P</w:t>
      </w:r>
      <w:r w:rsidRPr="007D549B">
        <w:rPr>
          <w:rFonts w:ascii="Arial" w:hAnsi="Arial" w:cs="Arial"/>
          <w:sz w:val="24"/>
          <w:szCs w:val="24"/>
        </w:rPr>
        <w:t>olice officers, which highlighted that many officers feel increasingly vulnerable, mainly when deployed single</w:t>
      </w:r>
      <w:r w:rsidR="009E4446" w:rsidRPr="007D549B">
        <w:rPr>
          <w:rFonts w:ascii="Arial" w:hAnsi="Arial" w:cs="Arial"/>
          <w:sz w:val="24"/>
          <w:szCs w:val="24"/>
        </w:rPr>
        <w:t>-</w:t>
      </w:r>
      <w:r w:rsidRPr="007D549B">
        <w:rPr>
          <w:rFonts w:ascii="Arial" w:hAnsi="Arial" w:cs="Arial"/>
          <w:sz w:val="24"/>
          <w:szCs w:val="24"/>
        </w:rPr>
        <w:t>crewed during unpredictable incidents. Research by Elliott-Davies et al (2016) for the Police Federation found that 39% of officers reported symptoms consistent with PTSD, yet few studies explore how crewing styles may influence such outcomes. Similarly, while anecdotal and survey evidence suggest that officers feel safer when double</w:t>
      </w:r>
      <w:r w:rsidR="00E6020A" w:rsidRPr="007D549B">
        <w:rPr>
          <w:rFonts w:ascii="Arial" w:hAnsi="Arial" w:cs="Arial"/>
          <w:sz w:val="24"/>
          <w:szCs w:val="24"/>
        </w:rPr>
        <w:t>-</w:t>
      </w:r>
      <w:r w:rsidRPr="007D549B">
        <w:rPr>
          <w:rFonts w:ascii="Arial" w:hAnsi="Arial" w:cs="Arial"/>
          <w:sz w:val="24"/>
          <w:szCs w:val="24"/>
        </w:rPr>
        <w:t>crewed, there is limited data to confirm whether double crewing statistically reduces harm and stress (</w:t>
      </w:r>
      <w:proofErr w:type="spellStart"/>
      <w:r w:rsidRPr="007D549B">
        <w:rPr>
          <w:rFonts w:ascii="Arial" w:hAnsi="Arial" w:cs="Arial"/>
          <w:sz w:val="24"/>
          <w:szCs w:val="24"/>
        </w:rPr>
        <w:t>Westmarland</w:t>
      </w:r>
      <w:proofErr w:type="spellEnd"/>
      <w:r w:rsidRPr="007D549B">
        <w:rPr>
          <w:rFonts w:ascii="Arial" w:hAnsi="Arial" w:cs="Arial"/>
          <w:sz w:val="24"/>
          <w:szCs w:val="24"/>
        </w:rPr>
        <w:t xml:space="preserve"> and Conway, 2020). Much of the literature fails to differentiate between officers' roles, geographical settings or shift timings, all of which are likely to have an influence on crewing risk.</w:t>
      </w:r>
    </w:p>
    <w:p w14:paraId="604BBB43" w14:textId="362C4181"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The rationale for adopting single</w:t>
      </w:r>
      <w:r w:rsidR="009E4446" w:rsidRPr="007D549B">
        <w:rPr>
          <w:rFonts w:ascii="Arial" w:hAnsi="Arial" w:cs="Arial"/>
          <w:sz w:val="24"/>
          <w:szCs w:val="24"/>
        </w:rPr>
        <w:t>-</w:t>
      </w:r>
      <w:r w:rsidRPr="007D549B">
        <w:rPr>
          <w:rFonts w:ascii="Arial" w:hAnsi="Arial" w:cs="Arial"/>
          <w:sz w:val="24"/>
          <w:szCs w:val="24"/>
        </w:rPr>
        <w:t xml:space="preserve">crewed models in the United Kingdom has often drawn upon earlier research from the United States. K. </w:t>
      </w:r>
      <w:proofErr w:type="spellStart"/>
      <w:r w:rsidRPr="007D549B">
        <w:rPr>
          <w:rFonts w:ascii="Arial" w:hAnsi="Arial" w:cs="Arial"/>
          <w:sz w:val="24"/>
          <w:szCs w:val="24"/>
        </w:rPr>
        <w:t>Chelst</w:t>
      </w:r>
      <w:proofErr w:type="spellEnd"/>
      <w:r w:rsidRPr="007D549B">
        <w:rPr>
          <w:rFonts w:ascii="Arial" w:hAnsi="Arial" w:cs="Arial"/>
          <w:sz w:val="24"/>
          <w:szCs w:val="24"/>
        </w:rPr>
        <w:t xml:space="preserve"> (1975) compared the performance of single</w:t>
      </w:r>
      <w:r w:rsidR="009E4446" w:rsidRPr="007D549B">
        <w:rPr>
          <w:rFonts w:ascii="Arial" w:hAnsi="Arial" w:cs="Arial"/>
          <w:sz w:val="24"/>
          <w:szCs w:val="24"/>
        </w:rPr>
        <w:t>-</w:t>
      </w:r>
      <w:r w:rsidRPr="007D549B">
        <w:rPr>
          <w:rFonts w:ascii="Arial" w:hAnsi="Arial" w:cs="Arial"/>
          <w:sz w:val="24"/>
          <w:szCs w:val="24"/>
        </w:rPr>
        <w:t xml:space="preserve">crewed patrol cars with that of </w:t>
      </w:r>
      <w:r w:rsidR="009E4446" w:rsidRPr="007D549B">
        <w:rPr>
          <w:rFonts w:ascii="Arial" w:hAnsi="Arial" w:cs="Arial"/>
          <w:sz w:val="24"/>
          <w:szCs w:val="24"/>
        </w:rPr>
        <w:t>double-crewed</w:t>
      </w:r>
      <w:r w:rsidRPr="007D549B">
        <w:rPr>
          <w:rFonts w:ascii="Arial" w:hAnsi="Arial" w:cs="Arial"/>
          <w:sz w:val="24"/>
          <w:szCs w:val="24"/>
        </w:rPr>
        <w:t xml:space="preserve"> patrol cars, concluding that </w:t>
      </w:r>
      <w:r w:rsidR="009E4446" w:rsidRPr="007D549B">
        <w:rPr>
          <w:rFonts w:ascii="Arial" w:hAnsi="Arial" w:cs="Arial"/>
          <w:sz w:val="24"/>
          <w:szCs w:val="24"/>
        </w:rPr>
        <w:t>single-crewed</w:t>
      </w:r>
      <w:r w:rsidRPr="007D549B">
        <w:rPr>
          <w:rFonts w:ascii="Arial" w:hAnsi="Arial" w:cs="Arial"/>
          <w:sz w:val="24"/>
          <w:szCs w:val="24"/>
        </w:rPr>
        <w:t xml:space="preserve"> units responded more rapidly to incidents and emergencies. However, a key limitation of this study is its failure to account for the distance between patrol vehicles and incident locations, thereby undermining the interval validity of its findings. </w:t>
      </w:r>
    </w:p>
    <w:p w14:paraId="545BD786"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More recent UK-based studies have explored operational effectiveness from a domestic perspective. For instance, Timothy Coupe and Blake (2005) found that single-crewed officers were associated with an increase in on-scene suspect apprehension at burglary incidents, rising from 10% to 21%. While this may suggest a potential benefit in terms of response efficacy, it is essential to critically consider whether these outcomes come at the expense of officer safety or broader community engagement. </w:t>
      </w:r>
    </w:p>
    <w:p w14:paraId="6EC5A0CD" w14:textId="626815E1"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These findings highlight the complexities in single crewing models, warranting further investigation into whether perceived operational efficiencies outweigh the risks to officer welfare and long-term crime prevention goals.</w:t>
      </w:r>
    </w:p>
    <w:p w14:paraId="303BA1B7" w14:textId="77777777" w:rsidR="00473057" w:rsidRPr="007D549B" w:rsidRDefault="00473057" w:rsidP="00A84A6A">
      <w:pPr>
        <w:pBdr>
          <w:bottom w:val="single" w:sz="12" w:space="1" w:color="auto"/>
        </w:pBdr>
        <w:rPr>
          <w:rFonts w:ascii="Arial" w:hAnsi="Arial" w:cs="Arial"/>
          <w:sz w:val="24"/>
          <w:szCs w:val="24"/>
        </w:rPr>
      </w:pPr>
    </w:p>
    <w:p w14:paraId="0341D648" w14:textId="4FDB6EEF" w:rsidR="00D50758" w:rsidRPr="007D549B" w:rsidRDefault="00A84A6A"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 xml:space="preserve">2.3 </w:t>
      </w:r>
      <w:r w:rsidR="00D50758" w:rsidRPr="007D549B">
        <w:rPr>
          <w:rFonts w:ascii="Arial" w:hAnsi="Arial" w:cs="Arial"/>
          <w:sz w:val="24"/>
          <w:szCs w:val="24"/>
          <w:u w:val="single"/>
        </w:rPr>
        <w:t>Officer safety, health and wellbeing</w:t>
      </w:r>
    </w:p>
    <w:p w14:paraId="78200318" w14:textId="50A4FA33"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The psychological wellbeing and safety of </w:t>
      </w:r>
      <w:r w:rsidR="00210F53" w:rsidRPr="007D549B">
        <w:rPr>
          <w:rFonts w:ascii="Arial" w:hAnsi="Arial" w:cs="Arial"/>
          <w:sz w:val="24"/>
          <w:szCs w:val="24"/>
        </w:rPr>
        <w:t>P</w:t>
      </w:r>
      <w:r w:rsidRPr="007D549B">
        <w:rPr>
          <w:rFonts w:ascii="Arial" w:hAnsi="Arial" w:cs="Arial"/>
          <w:sz w:val="24"/>
          <w:szCs w:val="24"/>
        </w:rPr>
        <w:t>olice officers are increasingly recognised as critical areas of concern, particularly in the context of crewing models. Several studies suggest that single crewing may contribute to elevated psychological strain, especially in rural or high-demand environments where officers are often required to manage volatile incidents alone (</w:t>
      </w:r>
      <w:proofErr w:type="spellStart"/>
      <w:r w:rsidRPr="007D549B">
        <w:rPr>
          <w:rFonts w:ascii="Arial" w:hAnsi="Arial" w:cs="Arial"/>
          <w:sz w:val="24"/>
          <w:szCs w:val="24"/>
        </w:rPr>
        <w:t>Houdmont</w:t>
      </w:r>
      <w:proofErr w:type="spellEnd"/>
      <w:r w:rsidRPr="007D549B">
        <w:rPr>
          <w:rFonts w:ascii="Arial" w:hAnsi="Arial" w:cs="Arial"/>
          <w:sz w:val="24"/>
          <w:szCs w:val="24"/>
        </w:rPr>
        <w:t xml:space="preserve"> et al., 2020). In a mixed-methods study involving 229 survey responses and 34 interviews across rural English </w:t>
      </w:r>
      <w:r w:rsidR="00210F53" w:rsidRPr="007D549B">
        <w:rPr>
          <w:rFonts w:ascii="Arial" w:hAnsi="Arial" w:cs="Arial"/>
          <w:sz w:val="24"/>
          <w:szCs w:val="24"/>
        </w:rPr>
        <w:t>P</w:t>
      </w:r>
      <w:r w:rsidRPr="007D549B">
        <w:rPr>
          <w:rFonts w:ascii="Arial" w:hAnsi="Arial" w:cs="Arial"/>
          <w:sz w:val="24"/>
          <w:szCs w:val="24"/>
        </w:rPr>
        <w:t xml:space="preserve">olice forces, </w:t>
      </w:r>
      <w:proofErr w:type="spellStart"/>
      <w:r w:rsidRPr="007D549B">
        <w:rPr>
          <w:rFonts w:ascii="Arial" w:hAnsi="Arial" w:cs="Arial"/>
          <w:sz w:val="24"/>
          <w:szCs w:val="24"/>
        </w:rPr>
        <w:t>Houdmont</w:t>
      </w:r>
      <w:proofErr w:type="spellEnd"/>
      <w:r w:rsidRPr="007D549B">
        <w:rPr>
          <w:rFonts w:ascii="Arial" w:hAnsi="Arial" w:cs="Arial"/>
          <w:sz w:val="24"/>
          <w:szCs w:val="24"/>
        </w:rPr>
        <w:t xml:space="preserve"> et al (2020) found that 44% of officers reported signs of psychological distress, including anxiety, low mood, and emotional exhaustion. Key stressors included professional isolation, lack of immediate support in dangerous situations, and prolonged periods without meaningful peer contact. However, the study did not explicitly differentiate between single-crewed and double-crewed officers, which limits the findings when focusing on staffing allocations.</w:t>
      </w:r>
    </w:p>
    <w:p w14:paraId="7F23B29D"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The College of Policing (2021) highlights that some officers value the increased autonomy associated with single crewing, particularly in tasks such as neighbourhood patrols or community engagement, where working independently can facilitate faster decision-making. However, the College of Policing also emphasises the importance of peer support and routine communication for maintaining officer resilience, which helps mitigate stress, both of which are less available to single-crewed units. In single-crewed patrols, especially where call volumes are high, officers may struggle to process traumatic events or debrief effectively, raising concerns about unresolved psychological impacts.</w:t>
      </w:r>
    </w:p>
    <w:p w14:paraId="17883DD4"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Studies focused on mental health outcomes in UK policing reinforce these concerns. For example, Zhao et al (2019) found that officers in double-crewed roles reported significantly lower levels of burnout compared to single-crewed units. Their research suggested that crewed units enabled informal debriefing, shared decision-making, and reduced the psychological burden of confronting critical incidents alone. However, their methodology did not fully account for variables such as workload allocation or shift scheduling, meaning other organisational factors may have influenced their results. </w:t>
      </w:r>
    </w:p>
    <w:p w14:paraId="60B8AD2E" w14:textId="35F9BEE8"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More broadly, systematic reviews of policing and mental health suggest that occupational stress is strongly linked to organisational strain, trauma exposure, and social isolation (</w:t>
      </w:r>
      <w:proofErr w:type="spellStart"/>
      <w:r w:rsidRPr="007D549B">
        <w:rPr>
          <w:rFonts w:ascii="Arial" w:hAnsi="Arial" w:cs="Arial"/>
          <w:sz w:val="24"/>
          <w:szCs w:val="24"/>
        </w:rPr>
        <w:t>Demou</w:t>
      </w:r>
      <w:proofErr w:type="spellEnd"/>
      <w:r w:rsidRPr="007D549B">
        <w:rPr>
          <w:rFonts w:ascii="Arial" w:hAnsi="Arial" w:cs="Arial"/>
          <w:sz w:val="24"/>
          <w:szCs w:val="24"/>
        </w:rPr>
        <w:t>, Hale and Hunt, 2020). Single crewing may intensify all three, as officers are more likely to encounter high-risk situations alone, with limited opportunities for emotional processing. This is particularly concerning in the context of response units, where rapid decision-making and personal safety are critical. A recent study by HMICFRS (2023) thematic inspection also found that single</w:t>
      </w:r>
      <w:r w:rsidR="009E4446" w:rsidRPr="007D549B">
        <w:rPr>
          <w:rFonts w:ascii="Arial" w:hAnsi="Arial" w:cs="Arial"/>
          <w:sz w:val="24"/>
          <w:szCs w:val="24"/>
        </w:rPr>
        <w:t>-</w:t>
      </w:r>
      <w:r w:rsidRPr="007D549B">
        <w:rPr>
          <w:rFonts w:ascii="Arial" w:hAnsi="Arial" w:cs="Arial"/>
          <w:sz w:val="24"/>
          <w:szCs w:val="24"/>
        </w:rPr>
        <w:t>crewed response officers were more likely to experience delayed access to backup, increased fear of personal harm, and reluctance to report mental health issues due to perceived organisational expectations of self-sufficiency.</w:t>
      </w:r>
    </w:p>
    <w:p w14:paraId="7DFB168E" w14:textId="27D89C46"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Nevertheless, a gap remains in the literature regarding UK-wide studies that measure the specific impact of crewing models on measurable mental health outcomes such as stress-related sickness, PTSD diagnosis, or early retirement. Most available studies are cross-sectional, localised, or focused on perceived wellbeing, which limits their generalisability. This dissertation aims to address this gap by examining the relationship between crewing type and officer mental health in operational frontline contexts.</w:t>
      </w:r>
    </w:p>
    <w:p w14:paraId="12FA2B7C" w14:textId="77777777" w:rsidR="00CA016B" w:rsidRPr="007D549B" w:rsidRDefault="00CA016B" w:rsidP="00D50758">
      <w:pPr>
        <w:pBdr>
          <w:bottom w:val="single" w:sz="12" w:space="1" w:color="auto"/>
        </w:pBdr>
        <w:rPr>
          <w:rFonts w:ascii="Arial" w:hAnsi="Arial" w:cs="Arial"/>
          <w:sz w:val="24"/>
          <w:szCs w:val="24"/>
        </w:rPr>
      </w:pPr>
    </w:p>
    <w:p w14:paraId="49417B5E" w14:textId="7FE53FBC" w:rsidR="00CA016B" w:rsidRPr="007D549B" w:rsidRDefault="00CA016B" w:rsidP="00D50758">
      <w:pPr>
        <w:pBdr>
          <w:bottom w:val="single" w:sz="12" w:space="1" w:color="auto"/>
        </w:pBdr>
        <w:rPr>
          <w:rFonts w:ascii="Arial" w:hAnsi="Arial" w:cs="Arial"/>
          <w:sz w:val="24"/>
          <w:szCs w:val="24"/>
        </w:rPr>
      </w:pPr>
      <w:r w:rsidRPr="007D549B">
        <w:rPr>
          <w:rFonts w:ascii="Arial" w:hAnsi="Arial" w:cs="Arial"/>
          <w:sz w:val="24"/>
          <w:szCs w:val="24"/>
        </w:rPr>
        <w:drawing>
          <wp:inline distT="0" distB="0" distL="0" distR="0" wp14:anchorId="18CB0E4E" wp14:editId="79F7F75E">
            <wp:extent cx="5731510" cy="2704465"/>
            <wp:effectExtent l="0" t="0" r="2540" b="635"/>
            <wp:docPr id="1623539625" name="Picture 1" descr="A graph of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39625" name="Picture 1" descr="A graph of blue and white text&#10;&#10;AI-generated content may be incorrect."/>
                    <pic:cNvPicPr/>
                  </pic:nvPicPr>
                  <pic:blipFill>
                    <a:blip r:embed="rId10"/>
                    <a:stretch>
                      <a:fillRect/>
                    </a:stretch>
                  </pic:blipFill>
                  <pic:spPr>
                    <a:xfrm>
                      <a:off x="0" y="0"/>
                      <a:ext cx="5731510" cy="2704465"/>
                    </a:xfrm>
                    <a:prstGeom prst="rect">
                      <a:avLst/>
                    </a:prstGeom>
                  </pic:spPr>
                </pic:pic>
              </a:graphicData>
            </a:graphic>
          </wp:inline>
        </w:drawing>
      </w:r>
    </w:p>
    <w:p w14:paraId="72F2FED1" w14:textId="78286D15" w:rsidR="00473057" w:rsidRPr="007D549B" w:rsidRDefault="00CA016B" w:rsidP="00D50758">
      <w:pPr>
        <w:pBdr>
          <w:bottom w:val="single" w:sz="12" w:space="1" w:color="auto"/>
        </w:pBdr>
        <w:rPr>
          <w:rFonts w:ascii="Arial" w:hAnsi="Arial" w:cs="Arial"/>
          <w:i/>
          <w:iCs/>
          <w:sz w:val="24"/>
          <w:szCs w:val="24"/>
        </w:rPr>
      </w:pPr>
      <w:r w:rsidRPr="007D549B">
        <w:rPr>
          <w:rFonts w:ascii="Arial" w:hAnsi="Arial" w:cs="Arial"/>
          <w:i/>
          <w:iCs/>
          <w:sz w:val="24"/>
          <w:szCs w:val="24"/>
        </w:rPr>
        <w:t xml:space="preserve">Figure 2.3 - Mental Wellbeing: The Short Warwick-Edinburgh Mental Wellbeing Scale </w:t>
      </w:r>
      <w:r w:rsidR="00A02546" w:rsidRPr="007D549B">
        <w:rPr>
          <w:rFonts w:ascii="Arial" w:hAnsi="Arial" w:cs="Arial"/>
          <w:i/>
          <w:iCs/>
          <w:sz w:val="24"/>
          <w:szCs w:val="24"/>
        </w:rPr>
        <w:t>(Source: Elliott-Davies, et. Al, 2017)</w:t>
      </w:r>
    </w:p>
    <w:p w14:paraId="6879AA08" w14:textId="77777777" w:rsidR="00304A6B" w:rsidRPr="007D549B" w:rsidRDefault="00304A6B" w:rsidP="00D50758">
      <w:pPr>
        <w:pBdr>
          <w:bottom w:val="single" w:sz="12" w:space="1" w:color="auto"/>
        </w:pBdr>
        <w:rPr>
          <w:rFonts w:ascii="Arial" w:hAnsi="Arial" w:cs="Arial"/>
          <w:i/>
          <w:iCs/>
          <w:sz w:val="24"/>
          <w:szCs w:val="24"/>
        </w:rPr>
      </w:pPr>
    </w:p>
    <w:p w14:paraId="6B623E57" w14:textId="7AB7A99E" w:rsidR="00D50758" w:rsidRPr="007D549B" w:rsidRDefault="00D50758" w:rsidP="00D50758">
      <w:pPr>
        <w:pBdr>
          <w:bottom w:val="single" w:sz="12" w:space="1" w:color="auto"/>
        </w:pBdr>
        <w:rPr>
          <w:rFonts w:ascii="Arial" w:hAnsi="Arial" w:cs="Arial"/>
          <w:sz w:val="24"/>
          <w:szCs w:val="24"/>
          <w:u w:val="single"/>
        </w:rPr>
      </w:pPr>
      <w:r w:rsidRPr="007D549B">
        <w:rPr>
          <w:rFonts w:ascii="Arial" w:hAnsi="Arial" w:cs="Arial"/>
          <w:sz w:val="24"/>
          <w:szCs w:val="24"/>
          <w:u w:val="single"/>
        </w:rPr>
        <w:t>2.4 Operational productivity and efficiency</w:t>
      </w:r>
    </w:p>
    <w:p w14:paraId="1A27EC55"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Operational productivity in policing refers to the effectiveness and timeliness with which officers complete their core duties, such as responding to incidents, making arrests, and conducting investigations. One of the key rationales for the use of single crewing in frontline policing is the assumption that it enhances productivity by increasing a visible officer presence and enabling more flexible deployment (Home Office, 2023). </w:t>
      </w:r>
    </w:p>
    <w:p w14:paraId="08A2380C"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Some studies do support this logic. </w:t>
      </w:r>
      <w:proofErr w:type="spellStart"/>
      <w:r w:rsidRPr="007D549B">
        <w:rPr>
          <w:rFonts w:ascii="Arial" w:hAnsi="Arial" w:cs="Arial"/>
          <w:sz w:val="24"/>
          <w:szCs w:val="24"/>
        </w:rPr>
        <w:t>Mastrofski</w:t>
      </w:r>
      <w:proofErr w:type="spellEnd"/>
      <w:r w:rsidRPr="007D549B">
        <w:rPr>
          <w:rFonts w:ascii="Arial" w:hAnsi="Arial" w:cs="Arial"/>
          <w:sz w:val="24"/>
          <w:szCs w:val="24"/>
        </w:rPr>
        <w:t xml:space="preserve"> (2004) argues that single crewing increased "officer activity minutes" per shift, since there were fewer moments of co-dependent decision-making. In the UK context, evidence from operational commanders during austerity highlighted the benefits of single crewing for increasing officer visibility and maintaining performance targets under shrinking budgets (Winsor, 2011).</w:t>
      </w:r>
    </w:p>
    <w:p w14:paraId="524CDC8E"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However, a growing body of research challenges the assumption that single crewing leads to better performance outcomes. Fleming and Grabosky (2009) noted that single-crewed officers often require assistance for arrests or volatile public interactions, resulting in inefficiencies when multiple units are eventually deployed to the same scene. This reduces overall productivity by duplicating deployment and increasing officer time per task. Zhao (2011) supports this view, noting that double-crewed officers completed more arrests per shift due to immediate teamwork and reduced delays in actioning decisions.</w:t>
      </w:r>
    </w:p>
    <w:p w14:paraId="69B61644" w14:textId="238E49F8"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Further, data from the Home Office (2024) suggests that double-crewed units are better able to manage complex or resource-intensive incidents, such as domestic violence calls or public disorder, without delay. This enhances both procedural efficiency and public trust. The HMICFRS (2023) inspection into </w:t>
      </w:r>
      <w:r w:rsidR="00210F53" w:rsidRPr="007D549B">
        <w:rPr>
          <w:rFonts w:ascii="Arial" w:hAnsi="Arial" w:cs="Arial"/>
          <w:sz w:val="24"/>
          <w:szCs w:val="24"/>
        </w:rPr>
        <w:t>P</w:t>
      </w:r>
      <w:r w:rsidRPr="007D549B">
        <w:rPr>
          <w:rFonts w:ascii="Arial" w:hAnsi="Arial" w:cs="Arial"/>
          <w:sz w:val="24"/>
          <w:szCs w:val="24"/>
        </w:rPr>
        <w:t>olice visibility and responsiveness also noted that areas relying heavily on single crewing had lower incident resolution rates and higher public dissatisfaction, particularly where assistance from other response units was not promptly available.</w:t>
      </w:r>
    </w:p>
    <w:p w14:paraId="09811103"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Operational performance is also influenced by officer workload and decision-making quality, which may suffer when lone officers feel overwhelmed or unsupported. In contrast, Bradford et al (2013) found that double crewing can reduce cognitive burden by allowing shared situational awareness, more confident decision-making, and faster evidence collection. These factors collectively improve operational outcomes and reduce the time spent on calls.</w:t>
      </w:r>
    </w:p>
    <w:p w14:paraId="0BCF6A21" w14:textId="18FB45E1"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In summary, while single crewing may increase surface-level coverage, evidence increasingly suggests that double crewing can enhance operational efficiency by reducing duplication, improving decision-making, and increasing task resolution speed. Further empirical research is needed to measure these impacts consistently across different force areas and policing contexts, including rural versus urban settings.</w:t>
      </w:r>
    </w:p>
    <w:p w14:paraId="35B58699" w14:textId="77777777" w:rsidR="00473057" w:rsidRPr="007D549B" w:rsidRDefault="00473057" w:rsidP="00D50758">
      <w:pPr>
        <w:pBdr>
          <w:bottom w:val="single" w:sz="12" w:space="1" w:color="auto"/>
        </w:pBdr>
        <w:rPr>
          <w:rFonts w:ascii="Arial" w:hAnsi="Arial" w:cs="Arial"/>
          <w:sz w:val="24"/>
          <w:szCs w:val="24"/>
        </w:rPr>
      </w:pPr>
    </w:p>
    <w:p w14:paraId="6B5EC754" w14:textId="6F2691D5" w:rsidR="00D50758" w:rsidRPr="007D549B" w:rsidRDefault="00D50758" w:rsidP="00D50758">
      <w:pPr>
        <w:pBdr>
          <w:bottom w:val="single" w:sz="12" w:space="1" w:color="auto"/>
        </w:pBdr>
        <w:rPr>
          <w:rFonts w:ascii="Arial" w:hAnsi="Arial" w:cs="Arial"/>
          <w:sz w:val="24"/>
          <w:szCs w:val="24"/>
          <w:u w:val="single"/>
        </w:rPr>
      </w:pPr>
      <w:r w:rsidRPr="007D549B">
        <w:rPr>
          <w:rFonts w:ascii="Arial" w:hAnsi="Arial" w:cs="Arial"/>
          <w:sz w:val="24"/>
          <w:szCs w:val="24"/>
          <w:u w:val="single"/>
        </w:rPr>
        <w:t>2.5 Public Safety and Positive Outcomes</w:t>
      </w:r>
    </w:p>
    <w:p w14:paraId="5841944C" w14:textId="517383A8"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The relationship between </w:t>
      </w:r>
      <w:r w:rsidR="00210F53" w:rsidRPr="007D549B">
        <w:rPr>
          <w:rFonts w:ascii="Arial" w:hAnsi="Arial" w:cs="Arial"/>
          <w:sz w:val="24"/>
          <w:szCs w:val="24"/>
        </w:rPr>
        <w:t>P</w:t>
      </w:r>
      <w:r w:rsidRPr="007D549B">
        <w:rPr>
          <w:rFonts w:ascii="Arial" w:hAnsi="Arial" w:cs="Arial"/>
          <w:sz w:val="24"/>
          <w:szCs w:val="24"/>
        </w:rPr>
        <w:t xml:space="preserve">olice staffing models and public safety is multifaceted, encompassing both actual crime outcomes and perceived security. Single crewing has often been justified on the grounds of increased officer presence and broader geographic coverage, in theory, enhancing public reassurance. This aligns with Innes' (2004) concept of "signal crimes", events that trigger heightened fear or anxiety within communities, and the idea that visible patrol, regardless of crew size, may deter crime or restore public confidence (Newburn, 2013, p.31). </w:t>
      </w:r>
    </w:p>
    <w:p w14:paraId="66E3135B" w14:textId="17FD26A6"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However, visibility alone does not equate to positive public safety outcomes. Research by Myhill and Bradford (2013) highlights that the quality of </w:t>
      </w:r>
      <w:r w:rsidR="00210F53" w:rsidRPr="007D549B">
        <w:rPr>
          <w:rFonts w:ascii="Arial" w:hAnsi="Arial" w:cs="Arial"/>
          <w:sz w:val="24"/>
          <w:szCs w:val="24"/>
        </w:rPr>
        <w:t>P</w:t>
      </w:r>
      <w:r w:rsidRPr="007D549B">
        <w:rPr>
          <w:rFonts w:ascii="Arial" w:hAnsi="Arial" w:cs="Arial"/>
          <w:sz w:val="24"/>
          <w:szCs w:val="24"/>
        </w:rPr>
        <w:t>olice-public encounters significantly shapes cooperation. Single-crewed officers may be limited in their ability to engage meaningfully with the public, particularly when managing multiple tasks or volatile incidents alone. In contrast, double-crewed patrols can offer more capacity for sustained interaction, reassurance, and problem-solving policing, factors linked to stronger community safety perceptions.</w:t>
      </w:r>
    </w:p>
    <w:p w14:paraId="306A6B8B"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Empirical evidence on crime detection also points to mixed outcomes. Wheller (2013) found that while single-crewed officers may attend more incidents numerically, double-crewed teams were more likely to contribute to successful case outcomes, particularly where evidence gathering or immediate arrest was required. Similarly, a study by Sindall and Sturgis (2013) revealed that public confidence in local policing and willingness to report crime were higher in areas where double-crewed response units were standard, suggesting that crew configuration may indirectly influence crime data through community trust.</w:t>
      </w:r>
    </w:p>
    <w:p w14:paraId="7DAC7308"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From a crime prevention perspective, collaborative crewing can enhance decision-making, increase observational capacity, and reduce offender resistance (Miller, Hess and Orthmann, 2017). These elements are critical during public disorder, domestic abuse callouts, and proactive patrols. Single-crewed officers, despite their wider distribution, may be more risk-averse and delay enforcement action until other units arrive, potentially reducing the immediacy of intervention (Loveday and Reid, 2003). This hesitation can affect the success of time-critical responses, particularly in high-crime urban settings.</w:t>
      </w:r>
    </w:p>
    <w:p w14:paraId="1D86E773" w14:textId="5BC5FB4E"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That said, the relationship between crewing and crime outcomes is far from linear. Factors such as local leadership, neighbourhood design, demand levels, and resourcing structures all influence effectiveness. As a result, any impact of single or double crewing on public safety should be contextualised within wider policing strategies and not isolated as a singular performance indicator.</w:t>
      </w:r>
    </w:p>
    <w:p w14:paraId="715D6B1B" w14:textId="0FF97CEB" w:rsidR="00D50758" w:rsidRPr="007D549B" w:rsidRDefault="00D50758" w:rsidP="00D50758">
      <w:pPr>
        <w:pBdr>
          <w:bottom w:val="single" w:sz="12" w:space="1" w:color="auto"/>
        </w:pBdr>
        <w:rPr>
          <w:rFonts w:ascii="Arial" w:hAnsi="Arial" w:cs="Arial"/>
          <w:sz w:val="24"/>
          <w:szCs w:val="24"/>
          <w:u w:val="single"/>
        </w:rPr>
      </w:pPr>
      <w:r w:rsidRPr="007D549B">
        <w:rPr>
          <w:rFonts w:ascii="Arial" w:hAnsi="Arial" w:cs="Arial"/>
          <w:sz w:val="24"/>
          <w:szCs w:val="24"/>
          <w:u w:val="single"/>
        </w:rPr>
        <w:t>2.6 Austerity, infrastructure and cuts</w:t>
      </w:r>
    </w:p>
    <w:p w14:paraId="7F1195AF" w14:textId="21A4B99F"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The financial considerations underpinning </w:t>
      </w:r>
      <w:r w:rsidR="00210F53" w:rsidRPr="007D549B">
        <w:rPr>
          <w:rFonts w:ascii="Arial" w:hAnsi="Arial" w:cs="Arial"/>
          <w:sz w:val="24"/>
          <w:szCs w:val="24"/>
        </w:rPr>
        <w:t>P</w:t>
      </w:r>
      <w:r w:rsidRPr="007D549B">
        <w:rPr>
          <w:rFonts w:ascii="Arial" w:hAnsi="Arial" w:cs="Arial"/>
          <w:sz w:val="24"/>
          <w:szCs w:val="24"/>
        </w:rPr>
        <w:t>olice crewing models have become increasingly prominent in the context of prolonged austerity measures and budget constraints in the public sector. Single crewing has often been promoted as a cost-saving strategy, with the assumption that deploying more solo officers maximises visible presence without increasing headcount (Home Office, 2015). This model alleviates the immediate financial burden of staffing, vehicle use, and overtime, enabling forces to stretch their limited resources further, as noted by Winsor (2011). For example, deploying ten officers in single-crewed vehicles theoretically covers more ground than five double-crewed units, offering potential efficiency in patrol coverage and response times.</w:t>
      </w:r>
    </w:p>
    <w:p w14:paraId="60A843FF"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However, critics argue that the apparent short-term savings of single crewing may mask longer-term financial consequences. Loveday (2015) highlights that lone working officers are more likely to experience stress, injury, or mental health-related absence, all of which incur indirect costs through sick leave, recruitment to cover absences, and reduced productivity. Moreover, higher rates of officer assaults, often linked to single crewing, can result in compensation claims, medical costs, and internal investigations that drain force budgets over time (Elliott-Davies, 2020). </w:t>
      </w:r>
    </w:p>
    <w:p w14:paraId="32457D5B" w14:textId="77777777" w:rsidR="00D50758" w:rsidRPr="007D549B" w:rsidRDefault="00D50758" w:rsidP="00D50758">
      <w:pPr>
        <w:pBdr>
          <w:bottom w:val="single" w:sz="12" w:space="1" w:color="auto"/>
        </w:pBdr>
        <w:rPr>
          <w:rFonts w:ascii="Arial" w:hAnsi="Arial" w:cs="Arial"/>
          <w:sz w:val="24"/>
          <w:szCs w:val="24"/>
        </w:rPr>
      </w:pPr>
      <w:r w:rsidRPr="007D549B">
        <w:rPr>
          <w:rFonts w:ascii="Arial" w:hAnsi="Arial" w:cs="Arial"/>
          <w:sz w:val="24"/>
          <w:szCs w:val="24"/>
        </w:rPr>
        <w:t xml:space="preserve">By contrast, while double crewing incurs higher immediate personnel costs, it could be argued that it leads to smoother task resolution, quicker handovers, and increased officer safety, all of which may result in financial savings over the longer term. According to the Police Federation chairman Hartshorn (2022), "Double crewing not only ensures our officers are protected but it's financially effective too", suggesting "with every £1 spent, they would see £2.75 in return". </w:t>
      </w:r>
    </w:p>
    <w:p w14:paraId="2B9C3B10" w14:textId="57773B44" w:rsidR="00473057" w:rsidRPr="007D549B" w:rsidRDefault="00D50758" w:rsidP="00A84A6A">
      <w:pPr>
        <w:pBdr>
          <w:bottom w:val="single" w:sz="12" w:space="1" w:color="auto"/>
        </w:pBdr>
        <w:rPr>
          <w:rFonts w:ascii="Arial" w:hAnsi="Arial" w:cs="Arial"/>
          <w:sz w:val="24"/>
          <w:szCs w:val="24"/>
        </w:rPr>
      </w:pPr>
      <w:r w:rsidRPr="007D549B">
        <w:rPr>
          <w:rFonts w:ascii="Arial" w:hAnsi="Arial" w:cs="Arial"/>
          <w:sz w:val="24"/>
          <w:szCs w:val="24"/>
        </w:rPr>
        <w:t>Nonetheless, a lack of studies remains in comparing the total cost implications of single versus double crewing when factoring in both direct (officer pay) and indirect costs (officer sickness pay). Much of the existing literature is based on operational assumptions rather than empirical financial audits, representing a key gap this research aims to address.</w:t>
      </w:r>
    </w:p>
    <w:p w14:paraId="1A13CE09" w14:textId="77777777" w:rsidR="0037738B" w:rsidRPr="007D549B" w:rsidRDefault="0037738B" w:rsidP="00A84A6A">
      <w:pPr>
        <w:pBdr>
          <w:bottom w:val="single" w:sz="12" w:space="1" w:color="auto"/>
        </w:pBdr>
        <w:rPr>
          <w:rFonts w:ascii="Arial" w:hAnsi="Arial" w:cs="Arial"/>
          <w:sz w:val="24"/>
          <w:szCs w:val="24"/>
        </w:rPr>
      </w:pPr>
    </w:p>
    <w:p w14:paraId="44078E24" w14:textId="2392A0A4" w:rsidR="00A84A6A" w:rsidRPr="007D549B" w:rsidRDefault="00D50758"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2.</w:t>
      </w:r>
      <w:r w:rsidR="00473057" w:rsidRPr="007D549B">
        <w:rPr>
          <w:rFonts w:ascii="Arial" w:hAnsi="Arial" w:cs="Arial"/>
          <w:sz w:val="24"/>
          <w:szCs w:val="24"/>
          <w:u w:val="single"/>
        </w:rPr>
        <w:t>7</w:t>
      </w:r>
      <w:r w:rsidRPr="007D549B">
        <w:rPr>
          <w:rFonts w:ascii="Arial" w:hAnsi="Arial" w:cs="Arial"/>
          <w:sz w:val="24"/>
          <w:szCs w:val="24"/>
          <w:u w:val="single"/>
        </w:rPr>
        <w:t xml:space="preserve"> </w:t>
      </w:r>
      <w:r w:rsidR="00A84A6A" w:rsidRPr="007D549B">
        <w:rPr>
          <w:rFonts w:ascii="Arial" w:hAnsi="Arial" w:cs="Arial"/>
          <w:sz w:val="24"/>
          <w:szCs w:val="24"/>
          <w:u w:val="single"/>
        </w:rPr>
        <w:t xml:space="preserve">Conclusion </w:t>
      </w:r>
    </w:p>
    <w:p w14:paraId="4641B90A" w14:textId="4DEFA963" w:rsidR="00D50758" w:rsidRPr="007D549B" w:rsidRDefault="00D50758" w:rsidP="00A84A6A">
      <w:pPr>
        <w:pBdr>
          <w:bottom w:val="single" w:sz="12" w:space="1" w:color="auto"/>
        </w:pBdr>
        <w:rPr>
          <w:rFonts w:ascii="Arial" w:hAnsi="Arial" w:cs="Arial"/>
          <w:sz w:val="24"/>
          <w:szCs w:val="24"/>
        </w:rPr>
      </w:pPr>
      <w:r w:rsidRPr="007D549B">
        <w:rPr>
          <w:rFonts w:ascii="Arial" w:hAnsi="Arial" w:cs="Arial"/>
          <w:sz w:val="24"/>
          <w:szCs w:val="24"/>
        </w:rPr>
        <w:t xml:space="preserve">In summary, the current research base offers only partial insight into the implications of single compared to double crewing staffing models. There is a clear need for more targeted, evidence-led evaluation, especially one that integrates officer perspectives, assault experiences and operational realities, to inform future policy and practices. By combining existing literature with frontline narratives from officers with firsthand experience of being assaulted in single and double-crewed instances, this allows for a focus </w:t>
      </w:r>
      <w:r w:rsidR="00473057" w:rsidRPr="007D549B">
        <w:rPr>
          <w:rFonts w:ascii="Arial" w:hAnsi="Arial" w:cs="Arial"/>
          <w:sz w:val="24"/>
          <w:szCs w:val="24"/>
        </w:rPr>
        <w:t>on exploring</w:t>
      </w:r>
      <w:r w:rsidRPr="007D549B">
        <w:rPr>
          <w:rFonts w:ascii="Arial" w:hAnsi="Arial" w:cs="Arial"/>
          <w:sz w:val="24"/>
          <w:szCs w:val="24"/>
        </w:rPr>
        <w:t xml:space="preserve"> an underexamined area within UK policing research. </w:t>
      </w:r>
    </w:p>
    <w:p w14:paraId="3F51351D" w14:textId="77777777" w:rsidR="00356DF0" w:rsidRPr="007D549B" w:rsidRDefault="00356DF0" w:rsidP="00A84A6A">
      <w:pPr>
        <w:pBdr>
          <w:bottom w:val="single" w:sz="12" w:space="1" w:color="auto"/>
        </w:pBdr>
        <w:rPr>
          <w:rFonts w:ascii="Arial" w:hAnsi="Arial" w:cs="Arial"/>
          <w:sz w:val="24"/>
          <w:szCs w:val="24"/>
        </w:rPr>
      </w:pPr>
    </w:p>
    <w:p w14:paraId="70E4D61D" w14:textId="269422D8" w:rsidR="00A84A6A" w:rsidRPr="007D549B" w:rsidRDefault="00A84A6A" w:rsidP="00A84A6A">
      <w:pPr>
        <w:rPr>
          <w:rFonts w:ascii="Arial" w:hAnsi="Arial" w:cs="Arial"/>
          <w:b/>
          <w:bCs/>
          <w:sz w:val="24"/>
          <w:szCs w:val="24"/>
          <w:u w:val="single"/>
        </w:rPr>
      </w:pPr>
      <w:r w:rsidRPr="007D549B">
        <w:rPr>
          <w:rFonts w:ascii="Arial" w:hAnsi="Arial" w:cs="Arial"/>
          <w:b/>
          <w:bCs/>
          <w:sz w:val="24"/>
          <w:szCs w:val="24"/>
          <w:u w:val="single"/>
        </w:rPr>
        <w:t xml:space="preserve">Chapter 3 - Methodology </w:t>
      </w:r>
    </w:p>
    <w:p w14:paraId="437F27E7" w14:textId="77777777" w:rsidR="00473057" w:rsidRPr="007D549B" w:rsidRDefault="00473057" w:rsidP="00A84A6A">
      <w:pPr>
        <w:rPr>
          <w:rFonts w:ascii="Arial" w:hAnsi="Arial" w:cs="Arial"/>
          <w:sz w:val="24"/>
          <w:szCs w:val="24"/>
        </w:rPr>
      </w:pPr>
    </w:p>
    <w:p w14:paraId="15F70AFA" w14:textId="1C0984D3" w:rsidR="00A84A6A" w:rsidRPr="007D549B" w:rsidRDefault="00A84A6A" w:rsidP="00A84A6A">
      <w:pPr>
        <w:rPr>
          <w:rFonts w:ascii="Arial" w:hAnsi="Arial" w:cs="Arial"/>
          <w:sz w:val="24"/>
          <w:szCs w:val="24"/>
          <w:u w:val="single"/>
        </w:rPr>
      </w:pPr>
      <w:r w:rsidRPr="007D549B">
        <w:rPr>
          <w:rFonts w:ascii="Arial" w:hAnsi="Arial" w:cs="Arial"/>
          <w:sz w:val="24"/>
          <w:szCs w:val="24"/>
          <w:u w:val="single"/>
        </w:rPr>
        <w:t xml:space="preserve">3.1 Introduction </w:t>
      </w:r>
    </w:p>
    <w:p w14:paraId="660645AF" w14:textId="77777777" w:rsidR="00473057" w:rsidRPr="007D549B" w:rsidRDefault="00473057" w:rsidP="00473057">
      <w:pPr>
        <w:rPr>
          <w:rFonts w:ascii="Arial" w:hAnsi="Arial" w:cs="Arial"/>
          <w:sz w:val="24"/>
          <w:szCs w:val="24"/>
        </w:rPr>
      </w:pPr>
      <w:r w:rsidRPr="007D549B">
        <w:rPr>
          <w:rFonts w:ascii="Arial" w:hAnsi="Arial" w:cs="Arial"/>
          <w:sz w:val="24"/>
          <w:szCs w:val="24"/>
        </w:rPr>
        <w:t>Upon reviewing current literature on this topic, it is evident that there are significant gaps in understanding the implications of single versus double crewing in British policing. This study aims to address these gaps by collecting and analysing primary and secondary data.</w:t>
      </w:r>
    </w:p>
    <w:p w14:paraId="19AC3E57" w14:textId="77777777" w:rsidR="00473057" w:rsidRPr="007D549B" w:rsidRDefault="00473057" w:rsidP="00473057">
      <w:pPr>
        <w:rPr>
          <w:rFonts w:ascii="Arial" w:hAnsi="Arial" w:cs="Arial"/>
          <w:sz w:val="24"/>
          <w:szCs w:val="24"/>
        </w:rPr>
      </w:pPr>
      <w:r w:rsidRPr="007D549B">
        <w:rPr>
          <w:rFonts w:ascii="Arial" w:hAnsi="Arial" w:cs="Arial"/>
          <w:sz w:val="24"/>
          <w:szCs w:val="24"/>
        </w:rPr>
        <w:t xml:space="preserve">This methodology chapter provides the framework for critically examining the effects of single versus double crewing on four key elements: officer safety, operational productivity and efficiency, mental wellbeing, and positive crime outcomes, as well as how the current staffing model impacts these. A transparent methodology is essential to ensure the credibility of any findings and to facilitate replication or critique by future researchers (Creswell and Creswell, 2023). </w:t>
      </w:r>
    </w:p>
    <w:p w14:paraId="37A3FE79" w14:textId="7FE05B6E" w:rsidR="00473057" w:rsidRPr="007D549B" w:rsidRDefault="00473057" w:rsidP="00473057">
      <w:pPr>
        <w:rPr>
          <w:rFonts w:ascii="Arial" w:hAnsi="Arial" w:cs="Arial"/>
          <w:sz w:val="24"/>
          <w:szCs w:val="24"/>
        </w:rPr>
      </w:pPr>
      <w:r w:rsidRPr="007D549B">
        <w:rPr>
          <w:rFonts w:ascii="Arial" w:hAnsi="Arial" w:cs="Arial"/>
          <w:sz w:val="24"/>
          <w:szCs w:val="24"/>
        </w:rPr>
        <w:t xml:space="preserve">This chapter outlines the research strategy adopted, the methods used for data collection, and the procedures for analysing the data obtained. It also reflects on limitations and challenges encountered during the process. The chosen methodological approach was shaped by both the research objectives and practical considerations, such as accessibility to participants and ethical constraints within policing research. </w:t>
      </w:r>
    </w:p>
    <w:p w14:paraId="08C061DE" w14:textId="77777777" w:rsidR="0037738B" w:rsidRPr="007D549B" w:rsidRDefault="0037738B" w:rsidP="00473057">
      <w:pPr>
        <w:rPr>
          <w:rFonts w:ascii="Arial" w:hAnsi="Arial" w:cs="Arial"/>
          <w:sz w:val="24"/>
          <w:szCs w:val="24"/>
        </w:rPr>
      </w:pPr>
    </w:p>
    <w:p w14:paraId="7B2D1F5F" w14:textId="2BE35E60" w:rsidR="00473057" w:rsidRPr="007D549B" w:rsidRDefault="00A84A6A"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 xml:space="preserve">3.2 </w:t>
      </w:r>
      <w:r w:rsidR="00473057" w:rsidRPr="007D549B">
        <w:rPr>
          <w:rFonts w:ascii="Arial" w:hAnsi="Arial" w:cs="Arial"/>
          <w:sz w:val="24"/>
          <w:szCs w:val="24"/>
          <w:u w:val="single"/>
        </w:rPr>
        <w:t xml:space="preserve">Research strategy </w:t>
      </w:r>
    </w:p>
    <w:p w14:paraId="1DC5E142"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For this dissertation, a mixed-methods, interpretivist-leaning approach has been adopted (McChesney and Aldridge, 2019). While elements of policing practice can be assessed quantitatively through performance metrics and crime outcomes, the lived experiences of officers require an interpretivist lens to capture subjective meanings (Bryman, 2016). </w:t>
      </w:r>
    </w:p>
    <w:p w14:paraId="4B5F7233"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The research philosophy underpinning this study is therefore pragmatic, recognising the value of qualitative data. Pragmatism avoids rigid allegiance to either positivism or interpretivism and instead prioritises approaches that best answer the research question (Saunders, Lewis and Thornhill, 2019). </w:t>
      </w:r>
    </w:p>
    <w:p w14:paraId="27ACE479"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In terms of research approach, this study is primarily inductive. Rather than testing a predetermined hypothesis, the aim is to build understanding and generate themes from officer accounts and relevant policy literature. While deductive reasoning is evident in the application of existing frameworks on officer safety and efficiency, the inductive approach enables new insights into an under-researched area of crewing arrangements (Streefkerk, 2023). </w:t>
      </w:r>
    </w:p>
    <w:p w14:paraId="2EC5B68C"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The research design is qualitative in nature. Semi-structured interviews were selected to capture depth and nuance in officers’ reflections. The analysis of secondary documentary sources and academic literature on policing effectiveness supplements this. The use of triangulation across primary and secondary sources strengthens validity by comparing officer views with broader evidence (Carter, 2014). </w:t>
      </w:r>
    </w:p>
    <w:p w14:paraId="4501B6D2" w14:textId="0DAC6FFA"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This strategy is particularly appropriate given the sensitivity of policing research and the exploratory stage of inquiry into single versus double crewing practices.</w:t>
      </w:r>
    </w:p>
    <w:p w14:paraId="793C65F8" w14:textId="77777777" w:rsidR="00473057" w:rsidRPr="007D549B" w:rsidRDefault="00473057" w:rsidP="00A84A6A">
      <w:pPr>
        <w:pBdr>
          <w:bottom w:val="single" w:sz="12" w:space="1" w:color="auto"/>
        </w:pBdr>
        <w:rPr>
          <w:rFonts w:ascii="Arial" w:hAnsi="Arial" w:cs="Arial"/>
          <w:sz w:val="24"/>
          <w:szCs w:val="24"/>
        </w:rPr>
      </w:pPr>
    </w:p>
    <w:p w14:paraId="549A085A" w14:textId="4DF3363E" w:rsidR="00473057" w:rsidRPr="007D549B" w:rsidRDefault="00473057"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3.3 Data Collection</w:t>
      </w:r>
    </w:p>
    <w:p w14:paraId="54FBB2A6"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The two forms of data obtained are from primary qualitative interviews and a questionnaire, and secondary documentary materials. </w:t>
      </w:r>
    </w:p>
    <w:p w14:paraId="57015EE6" w14:textId="7FA8EE8C"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Semi-structured interviews were conducted with two </w:t>
      </w:r>
      <w:r w:rsidR="00210F53" w:rsidRPr="007D549B">
        <w:rPr>
          <w:rFonts w:ascii="Arial" w:hAnsi="Arial" w:cs="Arial"/>
          <w:sz w:val="24"/>
          <w:szCs w:val="24"/>
        </w:rPr>
        <w:t>P</w:t>
      </w:r>
      <w:r w:rsidRPr="007D549B">
        <w:rPr>
          <w:rFonts w:ascii="Arial" w:hAnsi="Arial" w:cs="Arial"/>
          <w:sz w:val="24"/>
          <w:szCs w:val="24"/>
        </w:rPr>
        <w:t xml:space="preserve">olice officers from one </w:t>
      </w:r>
      <w:r w:rsidR="00210F53" w:rsidRPr="007D549B">
        <w:rPr>
          <w:rFonts w:ascii="Arial" w:hAnsi="Arial" w:cs="Arial"/>
          <w:sz w:val="24"/>
          <w:szCs w:val="24"/>
        </w:rPr>
        <w:t>P</w:t>
      </w:r>
      <w:r w:rsidRPr="007D549B">
        <w:rPr>
          <w:rFonts w:ascii="Arial" w:hAnsi="Arial" w:cs="Arial"/>
          <w:sz w:val="24"/>
          <w:szCs w:val="24"/>
        </w:rPr>
        <w:t>olice force: one who was assaulted while single</w:t>
      </w:r>
      <w:r w:rsidR="009E4446" w:rsidRPr="007D549B">
        <w:rPr>
          <w:rFonts w:ascii="Arial" w:hAnsi="Arial" w:cs="Arial"/>
          <w:sz w:val="24"/>
          <w:szCs w:val="24"/>
        </w:rPr>
        <w:t>-</w:t>
      </w:r>
      <w:r w:rsidRPr="007D549B">
        <w:rPr>
          <w:rFonts w:ascii="Arial" w:hAnsi="Arial" w:cs="Arial"/>
          <w:sz w:val="24"/>
          <w:szCs w:val="24"/>
        </w:rPr>
        <w:t>crewed and one who was assaulted while double</w:t>
      </w:r>
      <w:r w:rsidR="00E6020A" w:rsidRPr="007D549B">
        <w:rPr>
          <w:rFonts w:ascii="Arial" w:hAnsi="Arial" w:cs="Arial"/>
          <w:sz w:val="24"/>
          <w:szCs w:val="24"/>
        </w:rPr>
        <w:t>-</w:t>
      </w:r>
      <w:r w:rsidRPr="007D549B">
        <w:rPr>
          <w:rFonts w:ascii="Arial" w:hAnsi="Arial" w:cs="Arial"/>
          <w:sz w:val="24"/>
          <w:szCs w:val="24"/>
        </w:rPr>
        <w:t>crewed. The sample was purposive, chosen to capture contrasting experiences (</w:t>
      </w:r>
      <w:proofErr w:type="spellStart"/>
      <w:r w:rsidRPr="007D549B">
        <w:rPr>
          <w:rFonts w:ascii="Arial" w:hAnsi="Arial" w:cs="Arial"/>
          <w:sz w:val="24"/>
          <w:szCs w:val="24"/>
        </w:rPr>
        <w:t>Etikan</w:t>
      </w:r>
      <w:proofErr w:type="spellEnd"/>
      <w:r w:rsidRPr="007D549B">
        <w:rPr>
          <w:rFonts w:ascii="Arial" w:hAnsi="Arial" w:cs="Arial"/>
          <w:sz w:val="24"/>
          <w:szCs w:val="24"/>
        </w:rPr>
        <w:t xml:space="preserve">, Musa and Alkassim, 2015). Although the sample size is small, in-depth interviews allow for insights into officers’ perceptions of safety, workload, public interactions and help outline challenges broader British </w:t>
      </w:r>
      <w:r w:rsidR="00210F53" w:rsidRPr="007D549B">
        <w:rPr>
          <w:rFonts w:ascii="Arial" w:hAnsi="Arial" w:cs="Arial"/>
          <w:sz w:val="24"/>
          <w:szCs w:val="24"/>
        </w:rPr>
        <w:t>P</w:t>
      </w:r>
      <w:r w:rsidRPr="007D549B">
        <w:rPr>
          <w:rFonts w:ascii="Arial" w:hAnsi="Arial" w:cs="Arial"/>
          <w:sz w:val="24"/>
          <w:szCs w:val="24"/>
        </w:rPr>
        <w:t>olice officers face.</w:t>
      </w:r>
    </w:p>
    <w:p w14:paraId="6AA27A2A"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The semi-structured format was chosen over structured or unstructured interviews. This provides consistency across participants while still allowing flexibility to probe individual experiences (Mueller and Segal, 2015). Questions were framed around the themes that are being investigated in this dissertation. </w:t>
      </w:r>
    </w:p>
    <w:p w14:paraId="76358A93"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Ethical considerations were integral to the data collection process. Participants were provided with transparent information sheets and consent forms, with assurances of anonymity and confidentiality. No identifying details are included in the dissertation. Due to the occupational sensitivity of policing, participants were reminded they could withdraw at any time without consequences. </w:t>
      </w:r>
    </w:p>
    <w:p w14:paraId="7F122A20"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In addition to interviews, a questionnaire was distributed to officers. The questionnaire was designed to gather a broader view on single versus double crewing while still maintaining feasibility within the dissertation timeframe. Given the operational pressures on officers, a modest response rate was anticipated. </w:t>
      </w:r>
    </w:p>
    <w:p w14:paraId="76E71039"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The questionnaire consisted of closed questions. This allowed quantifiable comparisons across respondents, for example, scores of perceived safety or workload when single versus double crewing. The use of a questionnaire also reduced the potential influence of the interviewer, allowing officers to share their views anonymously. </w:t>
      </w:r>
    </w:p>
    <w:p w14:paraId="7C13A283" w14:textId="19664BA0"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Secondary sources were utilised to contextualise and triangulate the primary interview findings. These included Home Office reports, His Majesty’s Inspectorate of Constabulary and Fire &amp; Rescue Services (HMICFRS) inspections, and academic literature. These documents provide a broader backdrop against which officer testimonies can be situated, allowing for comparison between individual experiences and institutional evidence.  </w:t>
      </w:r>
    </w:p>
    <w:p w14:paraId="773DE45B" w14:textId="77777777" w:rsidR="007A27E4" w:rsidRPr="007D549B" w:rsidRDefault="007A27E4" w:rsidP="00473057">
      <w:pPr>
        <w:pBdr>
          <w:bottom w:val="single" w:sz="12" w:space="1" w:color="auto"/>
        </w:pBdr>
        <w:rPr>
          <w:rFonts w:ascii="Arial" w:hAnsi="Arial" w:cs="Arial"/>
          <w:sz w:val="24"/>
          <w:szCs w:val="24"/>
        </w:rPr>
      </w:pPr>
    </w:p>
    <w:p w14:paraId="544C9DD0" w14:textId="71BADF7A" w:rsidR="007A27E4" w:rsidRPr="007D549B" w:rsidRDefault="007A27E4" w:rsidP="00473057">
      <w:pPr>
        <w:pBdr>
          <w:bottom w:val="single" w:sz="12" w:space="1" w:color="auto"/>
        </w:pBdr>
        <w:rPr>
          <w:rFonts w:ascii="Arial" w:hAnsi="Arial" w:cs="Arial"/>
          <w:sz w:val="24"/>
          <w:szCs w:val="24"/>
          <w:u w:val="single"/>
        </w:rPr>
      </w:pPr>
      <w:r w:rsidRPr="007D549B">
        <w:rPr>
          <w:rFonts w:ascii="Arial" w:hAnsi="Arial" w:cs="Arial"/>
          <w:sz w:val="24"/>
          <w:szCs w:val="24"/>
          <w:u w:val="single"/>
        </w:rPr>
        <w:t>3.4 Data Analysis</w:t>
      </w:r>
    </w:p>
    <w:p w14:paraId="78D50A56" w14:textId="77777777" w:rsidR="007A27E4" w:rsidRPr="007D549B" w:rsidRDefault="007A27E4" w:rsidP="007A27E4">
      <w:pPr>
        <w:pBdr>
          <w:bottom w:val="single" w:sz="12" w:space="1" w:color="auto"/>
        </w:pBdr>
        <w:rPr>
          <w:rFonts w:ascii="Arial" w:hAnsi="Arial" w:cs="Arial"/>
          <w:sz w:val="24"/>
          <w:szCs w:val="24"/>
        </w:rPr>
      </w:pPr>
      <w:r w:rsidRPr="007D549B">
        <w:rPr>
          <w:rFonts w:ascii="Arial" w:hAnsi="Arial" w:cs="Arial"/>
          <w:sz w:val="24"/>
          <w:szCs w:val="24"/>
        </w:rPr>
        <w:t xml:space="preserve">The analysis process aimed to derive meaning from both the interview and questionnaire data and secondary materials. </w:t>
      </w:r>
    </w:p>
    <w:p w14:paraId="1FFA7603" w14:textId="77777777" w:rsidR="007A27E4" w:rsidRPr="007D549B" w:rsidRDefault="007A27E4" w:rsidP="007A27E4">
      <w:pPr>
        <w:pBdr>
          <w:bottom w:val="single" w:sz="12" w:space="1" w:color="auto"/>
        </w:pBdr>
        <w:rPr>
          <w:rFonts w:ascii="Arial" w:hAnsi="Arial" w:cs="Arial"/>
          <w:sz w:val="24"/>
          <w:szCs w:val="24"/>
        </w:rPr>
      </w:pPr>
      <w:r w:rsidRPr="007D549B">
        <w:rPr>
          <w:rFonts w:ascii="Arial" w:hAnsi="Arial" w:cs="Arial"/>
          <w:sz w:val="24"/>
          <w:szCs w:val="24"/>
        </w:rPr>
        <w:t xml:space="preserve">For the qualitative interviews, a thematic analysis approach was adopted, following Braun and Clarke's (2006) framework. Interviews were read multiple times to identify patterns and recurring issues. When patterns were discovered, they were grouped into themes that directly related to the research objectives. </w:t>
      </w:r>
    </w:p>
    <w:p w14:paraId="668E12CD" w14:textId="77777777" w:rsidR="007A27E4" w:rsidRPr="007D549B" w:rsidRDefault="007A27E4" w:rsidP="007A27E4">
      <w:pPr>
        <w:pBdr>
          <w:bottom w:val="single" w:sz="12" w:space="1" w:color="auto"/>
        </w:pBdr>
        <w:rPr>
          <w:rFonts w:ascii="Arial" w:hAnsi="Arial" w:cs="Arial"/>
          <w:sz w:val="24"/>
          <w:szCs w:val="24"/>
        </w:rPr>
      </w:pPr>
      <w:r w:rsidRPr="007D549B">
        <w:rPr>
          <w:rFonts w:ascii="Arial" w:hAnsi="Arial" w:cs="Arial"/>
          <w:sz w:val="24"/>
          <w:szCs w:val="24"/>
        </w:rPr>
        <w:t xml:space="preserve">For the questionnaire, closed responses were summarised using percentages, allowing for clear comparisons between respondents. </w:t>
      </w:r>
    </w:p>
    <w:p w14:paraId="737427C6" w14:textId="77777777" w:rsidR="007A27E4" w:rsidRPr="007D549B" w:rsidRDefault="007A27E4" w:rsidP="007A27E4">
      <w:pPr>
        <w:pBdr>
          <w:bottom w:val="single" w:sz="12" w:space="1" w:color="auto"/>
        </w:pBdr>
        <w:rPr>
          <w:rFonts w:ascii="Arial" w:hAnsi="Arial" w:cs="Arial"/>
          <w:sz w:val="24"/>
          <w:szCs w:val="24"/>
        </w:rPr>
      </w:pPr>
      <w:r w:rsidRPr="007D549B">
        <w:rPr>
          <w:rFonts w:ascii="Arial" w:hAnsi="Arial" w:cs="Arial"/>
          <w:sz w:val="24"/>
          <w:szCs w:val="24"/>
        </w:rPr>
        <w:t xml:space="preserve">For secondary data, a content analysis was applied (Kelly, Peters and Farber, 2024). This involved systemically reviewing policy and reports to extract references to crewing arrangements, officer deployment, and resource challenges. These insights were then cross-referenced with the themes emerging from the interviews. </w:t>
      </w:r>
    </w:p>
    <w:p w14:paraId="292F2A33" w14:textId="4A26C6F2" w:rsidR="00473057" w:rsidRPr="007D549B" w:rsidRDefault="007A27E4" w:rsidP="007A27E4">
      <w:pPr>
        <w:pBdr>
          <w:bottom w:val="single" w:sz="12" w:space="1" w:color="auto"/>
        </w:pBdr>
        <w:rPr>
          <w:rFonts w:ascii="Arial" w:hAnsi="Arial" w:cs="Arial"/>
          <w:sz w:val="24"/>
          <w:szCs w:val="24"/>
        </w:rPr>
      </w:pPr>
      <w:r w:rsidRPr="007D549B">
        <w:rPr>
          <w:rFonts w:ascii="Arial" w:hAnsi="Arial" w:cs="Arial"/>
          <w:sz w:val="24"/>
          <w:szCs w:val="24"/>
        </w:rPr>
        <w:t xml:space="preserve">Triangulation between interview data and secondary data enhanced credibility. For instance, officers’ concerns about reduced safety while single-crewed can be compared with the commentary of His Majesty’s Inspectorate of Constabulary and Fire &amp; Rescue Services (HMICFRS) (2025) on risks in resource allocation. This integration enabled the analysis to move beyond anecdotal evidence and situate the findings within a broader evidence base. </w:t>
      </w:r>
    </w:p>
    <w:p w14:paraId="52ED0B1A" w14:textId="77777777" w:rsidR="007A27E4" w:rsidRPr="007D549B" w:rsidRDefault="007A27E4" w:rsidP="00473057">
      <w:pPr>
        <w:pBdr>
          <w:bottom w:val="single" w:sz="12" w:space="1" w:color="auto"/>
        </w:pBdr>
        <w:rPr>
          <w:rFonts w:ascii="Arial" w:hAnsi="Arial" w:cs="Arial"/>
          <w:sz w:val="24"/>
          <w:szCs w:val="24"/>
        </w:rPr>
      </w:pPr>
    </w:p>
    <w:p w14:paraId="53A8836C" w14:textId="02C6B6EE" w:rsidR="00473057" w:rsidRPr="007D549B" w:rsidRDefault="00473057" w:rsidP="00473057">
      <w:pPr>
        <w:pBdr>
          <w:bottom w:val="single" w:sz="12" w:space="1" w:color="auto"/>
        </w:pBdr>
        <w:rPr>
          <w:rFonts w:ascii="Arial" w:hAnsi="Arial" w:cs="Arial"/>
          <w:sz w:val="24"/>
          <w:szCs w:val="24"/>
          <w:u w:val="single"/>
        </w:rPr>
      </w:pPr>
      <w:r w:rsidRPr="007D549B">
        <w:rPr>
          <w:rFonts w:ascii="Arial" w:hAnsi="Arial" w:cs="Arial"/>
          <w:sz w:val="24"/>
          <w:szCs w:val="24"/>
          <w:u w:val="single"/>
        </w:rPr>
        <w:t xml:space="preserve">3.5 Limitations and potential problems </w:t>
      </w:r>
    </w:p>
    <w:p w14:paraId="06CAAA71" w14:textId="117B1B40"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The sample sizes are small, comprising both interview and questionnaire participants. The small number of participants means findings cannot be generalised across British policing</w:t>
      </w:r>
      <w:r w:rsidR="009E4446" w:rsidRPr="007D549B">
        <w:rPr>
          <w:rFonts w:ascii="Arial" w:hAnsi="Arial" w:cs="Arial"/>
          <w:sz w:val="24"/>
          <w:szCs w:val="24"/>
        </w:rPr>
        <w:t>;</w:t>
      </w:r>
      <w:r w:rsidRPr="007D549B">
        <w:rPr>
          <w:rFonts w:ascii="Arial" w:hAnsi="Arial" w:cs="Arial"/>
          <w:sz w:val="24"/>
          <w:szCs w:val="24"/>
        </w:rPr>
        <w:t xml:space="preserve"> however</w:t>
      </w:r>
      <w:r w:rsidR="009E4446" w:rsidRPr="007D549B">
        <w:rPr>
          <w:rFonts w:ascii="Arial" w:hAnsi="Arial" w:cs="Arial"/>
          <w:sz w:val="24"/>
          <w:szCs w:val="24"/>
        </w:rPr>
        <w:t>,</w:t>
      </w:r>
      <w:r w:rsidRPr="007D549B">
        <w:rPr>
          <w:rFonts w:ascii="Arial" w:hAnsi="Arial" w:cs="Arial"/>
          <w:sz w:val="24"/>
          <w:szCs w:val="24"/>
        </w:rPr>
        <w:t xml:space="preserve"> it does give us a small view into operational pressures and difficulties officers face due to staffing allocations. Nevertheless, qualitative research prioritises depth over breadth, and the intention was to capture detailed perspectives rather than statistics. I considered conducting only one interview with the officer who was single</w:t>
      </w:r>
      <w:r w:rsidR="009E4446" w:rsidRPr="007D549B">
        <w:rPr>
          <w:rFonts w:ascii="Arial" w:hAnsi="Arial" w:cs="Arial"/>
          <w:sz w:val="24"/>
          <w:szCs w:val="24"/>
        </w:rPr>
        <w:t>-</w:t>
      </w:r>
      <w:r w:rsidRPr="007D549B">
        <w:rPr>
          <w:rFonts w:ascii="Arial" w:hAnsi="Arial" w:cs="Arial"/>
          <w:sz w:val="24"/>
          <w:szCs w:val="24"/>
        </w:rPr>
        <w:t xml:space="preserve">crewed when assaulted, in line with </w:t>
      </w:r>
      <w:proofErr w:type="spellStart"/>
      <w:r w:rsidRPr="007D549B">
        <w:rPr>
          <w:rFonts w:ascii="Arial" w:hAnsi="Arial" w:cs="Arial"/>
          <w:sz w:val="24"/>
          <w:szCs w:val="24"/>
        </w:rPr>
        <w:t>Psathas</w:t>
      </w:r>
      <w:proofErr w:type="spellEnd"/>
      <w:r w:rsidRPr="007D549B">
        <w:rPr>
          <w:rFonts w:ascii="Arial" w:hAnsi="Arial" w:cs="Arial"/>
          <w:sz w:val="24"/>
          <w:szCs w:val="24"/>
        </w:rPr>
        <w:t xml:space="preserve">' (1995) view, where one interview is considered enough; however, it felt important to represent </w:t>
      </w:r>
      <w:r w:rsidR="009E4446" w:rsidRPr="007D549B">
        <w:rPr>
          <w:rFonts w:ascii="Arial" w:hAnsi="Arial" w:cs="Arial"/>
          <w:sz w:val="24"/>
          <w:szCs w:val="24"/>
        </w:rPr>
        <w:t xml:space="preserve">the </w:t>
      </w:r>
      <w:r w:rsidRPr="007D549B">
        <w:rPr>
          <w:rFonts w:ascii="Arial" w:hAnsi="Arial" w:cs="Arial"/>
          <w:sz w:val="24"/>
          <w:szCs w:val="24"/>
        </w:rPr>
        <w:t>views of officers who had been assaulted while single and double</w:t>
      </w:r>
      <w:r w:rsidR="00E6020A" w:rsidRPr="007D549B">
        <w:rPr>
          <w:rFonts w:ascii="Arial" w:hAnsi="Arial" w:cs="Arial"/>
          <w:sz w:val="24"/>
          <w:szCs w:val="24"/>
        </w:rPr>
        <w:t>-</w:t>
      </w:r>
      <w:r w:rsidRPr="007D549B">
        <w:rPr>
          <w:rFonts w:ascii="Arial" w:hAnsi="Arial" w:cs="Arial"/>
          <w:sz w:val="24"/>
          <w:szCs w:val="24"/>
        </w:rPr>
        <w:t xml:space="preserve">crewed. </w:t>
      </w:r>
    </w:p>
    <w:p w14:paraId="27F95AB6"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As with interpretivist research, the researcher’s own assumptions may shape interpretation. This was mitigated by reflexivity and careful documentation of thematic decisions. </w:t>
      </w:r>
    </w:p>
    <w:p w14:paraId="2419D1A9"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Officers may have felt constrained in what they were willing to disclose. Anonymity and confidentiality assurances were provided to reduce this risk.</w:t>
      </w:r>
    </w:p>
    <w:p w14:paraId="0D8CF632"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The research was conducted within the timeframe of a dissertation project, which restricted opportunities for a larger-scale study. </w:t>
      </w:r>
    </w:p>
    <w:p w14:paraId="747F6411" w14:textId="1A579057" w:rsidR="00473057" w:rsidRPr="007D549B" w:rsidRDefault="00473057" w:rsidP="00A84A6A">
      <w:pPr>
        <w:pBdr>
          <w:bottom w:val="single" w:sz="12" w:space="1" w:color="auto"/>
        </w:pBdr>
        <w:rPr>
          <w:rFonts w:ascii="Arial" w:hAnsi="Arial" w:cs="Arial"/>
          <w:sz w:val="24"/>
          <w:szCs w:val="24"/>
        </w:rPr>
      </w:pPr>
      <w:r w:rsidRPr="007D549B">
        <w:rPr>
          <w:rFonts w:ascii="Arial" w:hAnsi="Arial" w:cs="Arial"/>
          <w:sz w:val="24"/>
          <w:szCs w:val="24"/>
        </w:rPr>
        <w:t xml:space="preserve">While these limitations are acknowledged, the combination of interviews and secondary data strengthens the credibility of the findings. Transparency in reporting methodological challenges also enhanced the trustworthiness of the research (Lincoln and Guba, 1985). </w:t>
      </w:r>
    </w:p>
    <w:p w14:paraId="5E4EC766" w14:textId="77777777" w:rsidR="00473057" w:rsidRPr="007D549B" w:rsidRDefault="00473057" w:rsidP="00A84A6A">
      <w:pPr>
        <w:pBdr>
          <w:bottom w:val="single" w:sz="12" w:space="1" w:color="auto"/>
        </w:pBdr>
        <w:rPr>
          <w:rFonts w:ascii="Arial" w:hAnsi="Arial" w:cs="Arial"/>
          <w:sz w:val="24"/>
          <w:szCs w:val="24"/>
          <w:u w:val="single"/>
        </w:rPr>
      </w:pPr>
    </w:p>
    <w:p w14:paraId="0778BF2E" w14:textId="296F66B7" w:rsidR="00A84A6A" w:rsidRPr="007D549B" w:rsidRDefault="00A84A6A" w:rsidP="00A84A6A">
      <w:pPr>
        <w:rPr>
          <w:rFonts w:ascii="Arial" w:hAnsi="Arial" w:cs="Arial"/>
          <w:b/>
          <w:bCs/>
          <w:sz w:val="24"/>
          <w:szCs w:val="24"/>
          <w:u w:val="single"/>
        </w:rPr>
      </w:pPr>
      <w:r w:rsidRPr="007D549B">
        <w:rPr>
          <w:rFonts w:ascii="Arial" w:hAnsi="Arial" w:cs="Arial"/>
          <w:b/>
          <w:bCs/>
          <w:sz w:val="24"/>
          <w:szCs w:val="24"/>
          <w:u w:val="single"/>
        </w:rPr>
        <w:t xml:space="preserve">Chapter 4 – Analysis of results </w:t>
      </w:r>
    </w:p>
    <w:p w14:paraId="527EC726" w14:textId="77777777" w:rsidR="009E4446" w:rsidRPr="007D549B" w:rsidRDefault="009E4446" w:rsidP="00A84A6A">
      <w:pPr>
        <w:rPr>
          <w:rFonts w:ascii="Arial" w:hAnsi="Arial" w:cs="Arial"/>
          <w:sz w:val="24"/>
          <w:szCs w:val="24"/>
          <w:u w:val="single"/>
        </w:rPr>
      </w:pPr>
    </w:p>
    <w:p w14:paraId="3E4AF93D" w14:textId="4CF0F1F3" w:rsidR="00A84A6A" w:rsidRPr="007D549B" w:rsidRDefault="00A84A6A" w:rsidP="00A84A6A">
      <w:pPr>
        <w:rPr>
          <w:rFonts w:ascii="Arial" w:hAnsi="Arial" w:cs="Arial"/>
          <w:sz w:val="24"/>
          <w:szCs w:val="24"/>
          <w:u w:val="single"/>
        </w:rPr>
      </w:pPr>
      <w:r w:rsidRPr="007D549B">
        <w:rPr>
          <w:rFonts w:ascii="Arial" w:hAnsi="Arial" w:cs="Arial"/>
          <w:sz w:val="24"/>
          <w:szCs w:val="24"/>
          <w:u w:val="single"/>
        </w:rPr>
        <w:t xml:space="preserve">4.1 Introduction </w:t>
      </w:r>
    </w:p>
    <w:p w14:paraId="017DED84" w14:textId="7777777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Data was collected using a Microsoft Forms questionnaire completed by 42 serving Police officers and two semi-structured interviews with officers who will be referred to as Officer One and Officer Two. </w:t>
      </w:r>
    </w:p>
    <w:p w14:paraId="5D183686" w14:textId="570D9FF7" w:rsidR="00473057" w:rsidRPr="007D549B" w:rsidRDefault="00473057" w:rsidP="00473057">
      <w:pPr>
        <w:pBdr>
          <w:bottom w:val="single" w:sz="12" w:space="1" w:color="auto"/>
        </w:pBdr>
        <w:rPr>
          <w:rFonts w:ascii="Arial" w:hAnsi="Arial" w:cs="Arial"/>
          <w:sz w:val="24"/>
          <w:szCs w:val="24"/>
        </w:rPr>
      </w:pPr>
      <w:r w:rsidRPr="007D549B">
        <w:rPr>
          <w:rFonts w:ascii="Arial" w:hAnsi="Arial" w:cs="Arial"/>
          <w:sz w:val="24"/>
          <w:szCs w:val="24"/>
        </w:rPr>
        <w:t xml:space="preserve">The analysis follows a mixed-methods approach, integrating quantitative and qualitative results to provide a comprehensive understanding of single versus double crewing and its impact on officer safety, efficiency, confidence and wellbeing within UK Policing. Quantitative data were analysed descriptively, while qualitative data were explored thematically, identifying recurring patterns within participants’ responses. </w:t>
      </w:r>
    </w:p>
    <w:p w14:paraId="70810BDD" w14:textId="77777777" w:rsidR="00473057" w:rsidRPr="007D549B" w:rsidRDefault="00473057" w:rsidP="00473057">
      <w:pPr>
        <w:pBdr>
          <w:bottom w:val="single" w:sz="12" w:space="1" w:color="auto"/>
        </w:pBdr>
        <w:rPr>
          <w:rFonts w:ascii="Arial" w:hAnsi="Arial" w:cs="Arial"/>
          <w:sz w:val="24"/>
          <w:szCs w:val="24"/>
        </w:rPr>
      </w:pPr>
    </w:p>
    <w:p w14:paraId="2194717F" w14:textId="77777777" w:rsidR="00473057" w:rsidRPr="007D549B" w:rsidRDefault="00A84A6A"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 xml:space="preserve">4.2 </w:t>
      </w:r>
      <w:r w:rsidR="00473057" w:rsidRPr="007D549B">
        <w:rPr>
          <w:rFonts w:ascii="Arial" w:hAnsi="Arial" w:cs="Arial"/>
          <w:sz w:val="24"/>
          <w:szCs w:val="24"/>
          <w:u w:val="single"/>
        </w:rPr>
        <w:t>Data Analysis</w:t>
      </w:r>
    </w:p>
    <w:p w14:paraId="79380AB0" w14:textId="77777777"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 xml:space="preserve">The questionnaire’s data was analysed using descriptive statistics to identify dominant trends and recurring opinions among participants. </w:t>
      </w:r>
    </w:p>
    <w:p w14:paraId="75FEFDA4" w14:textId="77777777"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Of the 42 respondents, 21 (50%) were male, 19 (45%) female, one (2%) non-binary and one (2%) preferred not to say. The largest age groups were 25-34 years (33%) and 35-44 years (31%), with smaller proportions aged 18-24 (19%) and 45-54 (17%).</w:t>
      </w:r>
    </w:p>
    <w:p w14:paraId="52557895" w14:textId="4D1A438F"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 xml:space="preserve">In terms of service length, 17 people had over six years of service, equating to around 40%, </w:t>
      </w:r>
      <w:r w:rsidR="000B2B78" w:rsidRPr="007D549B">
        <w:rPr>
          <w:rFonts w:ascii="Arial" w:hAnsi="Arial" w:cs="Arial"/>
          <w:sz w:val="24"/>
          <w:szCs w:val="24"/>
        </w:rPr>
        <w:t>15% had five to six years</w:t>
      </w:r>
      <w:r w:rsidR="000B2B78" w:rsidRPr="007D549B">
        <w:rPr>
          <w:rFonts w:ascii="Arial" w:hAnsi="Arial" w:cs="Arial"/>
          <w:sz w:val="24"/>
          <w:szCs w:val="24"/>
        </w:rPr>
        <w:t xml:space="preserve">, and </w:t>
      </w:r>
      <w:r w:rsidRPr="007D549B">
        <w:rPr>
          <w:rFonts w:ascii="Arial" w:hAnsi="Arial" w:cs="Arial"/>
          <w:sz w:val="24"/>
          <w:szCs w:val="24"/>
        </w:rPr>
        <w:t>2</w:t>
      </w:r>
      <w:r w:rsidR="000B2B78" w:rsidRPr="007D549B">
        <w:rPr>
          <w:rFonts w:ascii="Arial" w:hAnsi="Arial" w:cs="Arial"/>
          <w:sz w:val="24"/>
          <w:szCs w:val="24"/>
        </w:rPr>
        <w:t>8</w:t>
      </w:r>
      <w:r w:rsidRPr="007D549B">
        <w:rPr>
          <w:rFonts w:ascii="Arial" w:hAnsi="Arial" w:cs="Arial"/>
          <w:sz w:val="24"/>
          <w:szCs w:val="24"/>
        </w:rPr>
        <w:t>% had three to four years. Th</w:t>
      </w:r>
      <w:r w:rsidR="000B2B78" w:rsidRPr="007D549B">
        <w:rPr>
          <w:rFonts w:ascii="Arial" w:hAnsi="Arial" w:cs="Arial"/>
          <w:sz w:val="24"/>
          <w:szCs w:val="24"/>
        </w:rPr>
        <w:t xml:space="preserve">is </w:t>
      </w:r>
      <w:r w:rsidRPr="007D549B">
        <w:rPr>
          <w:rFonts w:ascii="Arial" w:hAnsi="Arial" w:cs="Arial"/>
          <w:sz w:val="24"/>
          <w:szCs w:val="24"/>
        </w:rPr>
        <w:t xml:space="preserve">data </w:t>
      </w:r>
      <w:r w:rsidR="000B2B78" w:rsidRPr="007D549B">
        <w:rPr>
          <w:rFonts w:ascii="Arial" w:hAnsi="Arial" w:cs="Arial"/>
          <w:sz w:val="24"/>
          <w:szCs w:val="24"/>
        </w:rPr>
        <w:t>suggests</w:t>
      </w:r>
      <w:r w:rsidRPr="007D549B">
        <w:rPr>
          <w:rFonts w:ascii="Arial" w:hAnsi="Arial" w:cs="Arial"/>
          <w:sz w:val="24"/>
          <w:szCs w:val="24"/>
        </w:rPr>
        <w:t xml:space="preserve"> many participants were experienced response officers. </w:t>
      </w:r>
    </w:p>
    <w:p w14:paraId="0A46FF02" w14:textId="52B60281" w:rsidR="000B2B78" w:rsidRPr="007D549B" w:rsidRDefault="000B2B78" w:rsidP="007F3A30">
      <w:pPr>
        <w:pBdr>
          <w:bottom w:val="single" w:sz="12" w:space="1" w:color="auto"/>
        </w:pBdr>
        <w:rPr>
          <w:rFonts w:ascii="Arial" w:hAnsi="Arial" w:cs="Arial"/>
          <w:sz w:val="24"/>
          <w:szCs w:val="24"/>
        </w:rPr>
      </w:pPr>
      <w:r w:rsidRPr="007D549B">
        <w:rPr>
          <w:rFonts w:ascii="Arial" w:hAnsi="Arial" w:cs="Arial"/>
          <w:sz w:val="24"/>
          <w:szCs w:val="24"/>
        </w:rPr>
        <w:drawing>
          <wp:inline distT="0" distB="0" distL="0" distR="0" wp14:anchorId="2B8AE448" wp14:editId="5EA0282A">
            <wp:extent cx="5731510" cy="3052445"/>
            <wp:effectExtent l="0" t="0" r="2540" b="0"/>
            <wp:docPr id="2098497417"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497417" name="Picture 1" descr="A screenshot of a website&#10;&#10;AI-generated content may be incorrect."/>
                    <pic:cNvPicPr/>
                  </pic:nvPicPr>
                  <pic:blipFill>
                    <a:blip r:embed="rId11"/>
                    <a:stretch>
                      <a:fillRect/>
                    </a:stretch>
                  </pic:blipFill>
                  <pic:spPr>
                    <a:xfrm>
                      <a:off x="0" y="0"/>
                      <a:ext cx="5731510" cy="3052445"/>
                    </a:xfrm>
                    <a:prstGeom prst="rect">
                      <a:avLst/>
                    </a:prstGeom>
                  </pic:spPr>
                </pic:pic>
              </a:graphicData>
            </a:graphic>
          </wp:inline>
        </w:drawing>
      </w:r>
    </w:p>
    <w:p w14:paraId="2B87F5B6" w14:textId="29824228" w:rsidR="000B2B78" w:rsidRPr="007D549B" w:rsidRDefault="000B2B78" w:rsidP="007F3A30">
      <w:pPr>
        <w:pBdr>
          <w:bottom w:val="single" w:sz="12" w:space="1" w:color="auto"/>
        </w:pBdr>
        <w:rPr>
          <w:rFonts w:ascii="Arial" w:hAnsi="Arial" w:cs="Arial"/>
          <w:i/>
          <w:iCs/>
          <w:sz w:val="24"/>
          <w:szCs w:val="24"/>
        </w:rPr>
      </w:pPr>
      <w:r w:rsidRPr="007D549B">
        <w:rPr>
          <w:rFonts w:ascii="Arial" w:hAnsi="Arial" w:cs="Arial"/>
          <w:i/>
          <w:iCs/>
          <w:sz w:val="24"/>
          <w:szCs w:val="24"/>
        </w:rPr>
        <w:t xml:space="preserve">Figure 4.2 – Length of service of participants </w:t>
      </w:r>
    </w:p>
    <w:p w14:paraId="3786D43B" w14:textId="77777777" w:rsidR="000B2B78" w:rsidRPr="007D549B" w:rsidRDefault="000B2B78" w:rsidP="007F3A30">
      <w:pPr>
        <w:pBdr>
          <w:bottom w:val="single" w:sz="12" w:space="1" w:color="auto"/>
        </w:pBdr>
        <w:rPr>
          <w:rFonts w:ascii="Arial" w:hAnsi="Arial" w:cs="Arial"/>
          <w:i/>
          <w:iCs/>
          <w:sz w:val="24"/>
          <w:szCs w:val="24"/>
        </w:rPr>
      </w:pPr>
    </w:p>
    <w:p w14:paraId="33FFDDA5" w14:textId="02EBC536"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A large majority indicated they did not have a choice in whether they worked single or double</w:t>
      </w:r>
      <w:r w:rsidR="00E6020A" w:rsidRPr="007D549B">
        <w:rPr>
          <w:rFonts w:ascii="Arial" w:hAnsi="Arial" w:cs="Arial"/>
          <w:sz w:val="24"/>
          <w:szCs w:val="24"/>
        </w:rPr>
        <w:t>-</w:t>
      </w:r>
      <w:r w:rsidRPr="007D549B">
        <w:rPr>
          <w:rFonts w:ascii="Arial" w:hAnsi="Arial" w:cs="Arial"/>
          <w:sz w:val="24"/>
          <w:szCs w:val="24"/>
        </w:rPr>
        <w:t xml:space="preserve">crewed, with crewing patterns dictated by staffing availability. </w:t>
      </w:r>
    </w:p>
    <w:p w14:paraId="79E6E3E5" w14:textId="5F0C8DDB"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86% of officers reported being assaulted while on duty, and 83% stated the risk of assault was higher when single</w:t>
      </w:r>
      <w:r w:rsidR="00E6020A" w:rsidRPr="007D549B">
        <w:rPr>
          <w:rFonts w:ascii="Arial" w:hAnsi="Arial" w:cs="Arial"/>
          <w:sz w:val="24"/>
          <w:szCs w:val="24"/>
        </w:rPr>
        <w:t>-</w:t>
      </w:r>
      <w:r w:rsidRPr="007D549B">
        <w:rPr>
          <w:rFonts w:ascii="Arial" w:hAnsi="Arial" w:cs="Arial"/>
          <w:sz w:val="24"/>
          <w:szCs w:val="24"/>
        </w:rPr>
        <w:t>crewed. These findings were concerning when compared to the interviewees' staffing allocations. Officer One’s account, which stated, “I was only double</w:t>
      </w:r>
      <w:r w:rsidR="00E6020A" w:rsidRPr="007D549B">
        <w:rPr>
          <w:rFonts w:ascii="Arial" w:hAnsi="Arial" w:cs="Arial"/>
          <w:sz w:val="24"/>
          <w:szCs w:val="24"/>
        </w:rPr>
        <w:t>-</w:t>
      </w:r>
      <w:r w:rsidRPr="007D549B">
        <w:rPr>
          <w:rFonts w:ascii="Arial" w:hAnsi="Arial" w:cs="Arial"/>
          <w:sz w:val="24"/>
          <w:szCs w:val="24"/>
        </w:rPr>
        <w:t>crewed on night shifts if our team’s staffing levels were of an even number”, and Officer Two’s account, which stated, “I was single</w:t>
      </w:r>
      <w:r w:rsidR="00E6020A" w:rsidRPr="007D549B">
        <w:rPr>
          <w:rFonts w:ascii="Arial" w:hAnsi="Arial" w:cs="Arial"/>
          <w:sz w:val="24"/>
          <w:szCs w:val="24"/>
        </w:rPr>
        <w:t>-</w:t>
      </w:r>
      <w:r w:rsidRPr="007D549B">
        <w:rPr>
          <w:rFonts w:ascii="Arial" w:hAnsi="Arial" w:cs="Arial"/>
          <w:sz w:val="24"/>
          <w:szCs w:val="24"/>
        </w:rPr>
        <w:t>crewed most shifts besides night shifts”. Both have or had a shift pattern where they were single</w:t>
      </w:r>
      <w:r w:rsidR="00E6020A" w:rsidRPr="007D549B">
        <w:rPr>
          <w:rFonts w:ascii="Arial" w:hAnsi="Arial" w:cs="Arial"/>
          <w:sz w:val="24"/>
          <w:szCs w:val="24"/>
        </w:rPr>
        <w:t>-</w:t>
      </w:r>
      <w:r w:rsidRPr="007D549B">
        <w:rPr>
          <w:rFonts w:ascii="Arial" w:hAnsi="Arial" w:cs="Arial"/>
          <w:sz w:val="24"/>
          <w:szCs w:val="24"/>
        </w:rPr>
        <w:t xml:space="preserve">crewed, predominantly, 4 out of their 6 shifts. </w:t>
      </w:r>
    </w:p>
    <w:p w14:paraId="29C1CA0B" w14:textId="5CE5EDBF"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Both interviewees described assaults that correlate with the questionnaire data. Officer Two, who was single crewed, reported being struck repeatedly by a suspect, later developing PTSD and anxiety. While Officer One, who was double</w:t>
      </w:r>
      <w:r w:rsidR="00E6020A" w:rsidRPr="007D549B">
        <w:rPr>
          <w:rFonts w:ascii="Arial" w:hAnsi="Arial" w:cs="Arial"/>
          <w:sz w:val="24"/>
          <w:szCs w:val="24"/>
        </w:rPr>
        <w:t>-</w:t>
      </w:r>
      <w:r w:rsidRPr="007D549B">
        <w:rPr>
          <w:rFonts w:ascii="Arial" w:hAnsi="Arial" w:cs="Arial"/>
          <w:sz w:val="24"/>
          <w:szCs w:val="24"/>
        </w:rPr>
        <w:t xml:space="preserve">crewed, described an incident where colleagues arrived within ten seconds to assist. This contrast clearly illustrates how double crewing reduces vulnerability and supports officer safety. </w:t>
      </w:r>
    </w:p>
    <w:p w14:paraId="0A70D999" w14:textId="77777777"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 xml:space="preserve">Most respondents expressed that single crewing negatively affected their confidence, with several stating single crewing made them “more likely to leave response Policing”. </w:t>
      </w:r>
    </w:p>
    <w:p w14:paraId="26586EA4" w14:textId="280C252C" w:rsidR="007F3A30"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Similarly, the majority felt that their forces did not value officers' opinions when allocating crewing resources. Officer One confirmed this by stating, “The force would never consider double crewing, no matter how many officers would be in favour of this policy”, and Officer Two added, “I tried to campaign for it [double</w:t>
      </w:r>
      <w:r w:rsidR="00E6020A" w:rsidRPr="007D549B">
        <w:rPr>
          <w:rFonts w:ascii="Arial" w:hAnsi="Arial" w:cs="Arial"/>
          <w:sz w:val="24"/>
          <w:szCs w:val="24"/>
        </w:rPr>
        <w:t>-</w:t>
      </w:r>
      <w:r w:rsidRPr="007D549B">
        <w:rPr>
          <w:rFonts w:ascii="Arial" w:hAnsi="Arial" w:cs="Arial"/>
          <w:sz w:val="24"/>
          <w:szCs w:val="24"/>
        </w:rPr>
        <w:t xml:space="preserve">crewing], along with my officers on my shift, but our efforts were never acted on by senior management”. </w:t>
      </w:r>
    </w:p>
    <w:p w14:paraId="72CB19A6" w14:textId="52C944C7" w:rsidR="00473057" w:rsidRPr="007D549B" w:rsidRDefault="007F3A30" w:rsidP="007F3A30">
      <w:pPr>
        <w:pBdr>
          <w:bottom w:val="single" w:sz="12" w:space="1" w:color="auto"/>
        </w:pBdr>
        <w:rPr>
          <w:rFonts w:ascii="Arial" w:hAnsi="Arial" w:cs="Arial"/>
          <w:sz w:val="24"/>
          <w:szCs w:val="24"/>
        </w:rPr>
      </w:pPr>
      <w:r w:rsidRPr="007D549B">
        <w:rPr>
          <w:rFonts w:ascii="Arial" w:hAnsi="Arial" w:cs="Arial"/>
          <w:sz w:val="24"/>
          <w:szCs w:val="24"/>
        </w:rPr>
        <w:t>When asked whether officers should be double</w:t>
      </w:r>
      <w:r w:rsidR="00E6020A" w:rsidRPr="007D549B">
        <w:rPr>
          <w:rFonts w:ascii="Arial" w:hAnsi="Arial" w:cs="Arial"/>
          <w:sz w:val="24"/>
          <w:szCs w:val="24"/>
        </w:rPr>
        <w:t>-</w:t>
      </w:r>
      <w:r w:rsidRPr="007D549B">
        <w:rPr>
          <w:rFonts w:ascii="Arial" w:hAnsi="Arial" w:cs="Arial"/>
          <w:sz w:val="24"/>
          <w:szCs w:val="24"/>
        </w:rPr>
        <w:t xml:space="preserve">crewed as standard, 93% agreed, with one respondent writing emphatically, “Yes - every shift, every call”. </w:t>
      </w:r>
    </w:p>
    <w:p w14:paraId="437F4C6D" w14:textId="77777777" w:rsidR="007F3A30" w:rsidRPr="007D549B" w:rsidRDefault="007F3A30" w:rsidP="007F3A30">
      <w:pPr>
        <w:pBdr>
          <w:bottom w:val="single" w:sz="12" w:space="1" w:color="auto"/>
        </w:pBdr>
        <w:rPr>
          <w:rFonts w:ascii="Arial" w:hAnsi="Arial" w:cs="Arial"/>
          <w:sz w:val="24"/>
          <w:szCs w:val="24"/>
        </w:rPr>
      </w:pPr>
    </w:p>
    <w:p w14:paraId="7751AE5F" w14:textId="3560F2B5" w:rsidR="007F3A30" w:rsidRPr="007D549B" w:rsidRDefault="007F3A30" w:rsidP="007F3A30">
      <w:pPr>
        <w:pBdr>
          <w:bottom w:val="single" w:sz="12" w:space="1" w:color="auto"/>
        </w:pBdr>
        <w:rPr>
          <w:rFonts w:ascii="Arial" w:hAnsi="Arial" w:cs="Arial"/>
          <w:sz w:val="24"/>
          <w:szCs w:val="24"/>
          <w:u w:val="single"/>
        </w:rPr>
      </w:pPr>
      <w:r w:rsidRPr="007D549B">
        <w:rPr>
          <w:rFonts w:ascii="Arial" w:hAnsi="Arial" w:cs="Arial"/>
          <w:sz w:val="24"/>
          <w:szCs w:val="24"/>
          <w:u w:val="single"/>
        </w:rPr>
        <w:t xml:space="preserve">4.3 Method for analysis </w:t>
      </w:r>
    </w:p>
    <w:p w14:paraId="5D487578" w14:textId="12426C25" w:rsidR="00A84A6A" w:rsidRPr="007D549B" w:rsidRDefault="007F3A30" w:rsidP="00A84A6A">
      <w:pPr>
        <w:pBdr>
          <w:bottom w:val="single" w:sz="12" w:space="1" w:color="auto"/>
        </w:pBdr>
        <w:rPr>
          <w:rFonts w:ascii="Arial" w:hAnsi="Arial" w:cs="Arial"/>
          <w:sz w:val="24"/>
          <w:szCs w:val="24"/>
        </w:rPr>
      </w:pPr>
      <w:r w:rsidRPr="007D549B">
        <w:rPr>
          <w:rFonts w:ascii="Arial" w:hAnsi="Arial" w:cs="Arial"/>
          <w:sz w:val="24"/>
          <w:szCs w:val="24"/>
        </w:rPr>
        <w:t>Qualitative data from the interviews were analysed using Braun and Clarke's (2006) Six-Step Thematic Analysis. Both transcripts were read repeatedly to ensure familiarisation before initial coding was carried out. Codes were grouped into broad categories to identify patterns in the officers’ experiences and perceptions; from this, four key themes were identified.</w:t>
      </w:r>
    </w:p>
    <w:p w14:paraId="3AE3F259" w14:textId="603F8653" w:rsidR="007D51B4" w:rsidRPr="007D549B" w:rsidRDefault="007D51B4" w:rsidP="00A84A6A">
      <w:pPr>
        <w:pBdr>
          <w:bottom w:val="single" w:sz="12" w:space="1" w:color="auto"/>
        </w:pBdr>
        <w:rPr>
          <w:rFonts w:ascii="Arial" w:hAnsi="Arial" w:cs="Arial"/>
          <w:sz w:val="24"/>
          <w:szCs w:val="24"/>
        </w:rPr>
      </w:pPr>
      <w:r w:rsidRPr="007D549B">
        <w:rPr>
          <w:rFonts w:ascii="Arial" w:hAnsi="Arial" w:cs="Arial"/>
          <w:sz w:val="24"/>
          <w:szCs w:val="24"/>
        </w:rPr>
        <w:drawing>
          <wp:inline distT="0" distB="0" distL="0" distR="0" wp14:anchorId="0010FA18" wp14:editId="76735E3E">
            <wp:extent cx="1981477" cy="2734057"/>
            <wp:effectExtent l="0" t="0" r="0" b="9525"/>
            <wp:docPr id="1869734117"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734117" name="Picture 1" descr="A diagram of a process&#10;&#10;AI-generated content may be incorrect."/>
                    <pic:cNvPicPr/>
                  </pic:nvPicPr>
                  <pic:blipFill>
                    <a:blip r:embed="rId12"/>
                    <a:stretch>
                      <a:fillRect/>
                    </a:stretch>
                  </pic:blipFill>
                  <pic:spPr>
                    <a:xfrm>
                      <a:off x="0" y="0"/>
                      <a:ext cx="1981477" cy="2734057"/>
                    </a:xfrm>
                    <a:prstGeom prst="rect">
                      <a:avLst/>
                    </a:prstGeom>
                  </pic:spPr>
                </pic:pic>
              </a:graphicData>
            </a:graphic>
          </wp:inline>
        </w:drawing>
      </w:r>
    </w:p>
    <w:p w14:paraId="63312B64" w14:textId="22F92CF8" w:rsidR="00C17446" w:rsidRPr="007D549B" w:rsidRDefault="007D51B4" w:rsidP="00A84A6A">
      <w:pPr>
        <w:pBdr>
          <w:bottom w:val="single" w:sz="12" w:space="1" w:color="auto"/>
        </w:pBdr>
        <w:rPr>
          <w:rFonts w:ascii="Arial" w:hAnsi="Arial" w:cs="Arial"/>
          <w:sz w:val="24"/>
          <w:szCs w:val="24"/>
        </w:rPr>
      </w:pPr>
      <w:r w:rsidRPr="007D549B">
        <w:rPr>
          <w:rFonts w:ascii="Arial" w:hAnsi="Arial" w:cs="Arial"/>
          <w:i/>
          <w:iCs/>
          <w:sz w:val="24"/>
          <w:szCs w:val="24"/>
        </w:rPr>
        <w:t xml:space="preserve">Figure 4.3 – Six phases in Thematic Analysis (Source: </w:t>
      </w:r>
      <w:r w:rsidRPr="007D549B">
        <w:rPr>
          <w:rFonts w:ascii="Arial" w:hAnsi="Arial" w:cs="Arial"/>
          <w:i/>
          <w:iCs/>
          <w:sz w:val="24"/>
          <w:szCs w:val="24"/>
        </w:rPr>
        <w:t>Braun and Clarke's</w:t>
      </w:r>
      <w:r w:rsidRPr="007D549B">
        <w:rPr>
          <w:rFonts w:ascii="Arial" w:hAnsi="Arial" w:cs="Arial"/>
          <w:i/>
          <w:iCs/>
          <w:sz w:val="24"/>
          <w:szCs w:val="24"/>
        </w:rPr>
        <w:t xml:space="preserve">, </w:t>
      </w:r>
      <w:r w:rsidRPr="007D549B">
        <w:rPr>
          <w:rFonts w:ascii="Arial" w:hAnsi="Arial" w:cs="Arial"/>
          <w:i/>
          <w:iCs/>
          <w:sz w:val="24"/>
          <w:szCs w:val="24"/>
        </w:rPr>
        <w:t>2006)</w:t>
      </w:r>
      <w:r w:rsidRPr="007D549B">
        <w:rPr>
          <w:rFonts w:ascii="Arial" w:hAnsi="Arial" w:cs="Arial"/>
          <w:sz w:val="24"/>
          <w:szCs w:val="24"/>
        </w:rPr>
        <w:t xml:space="preserve"> </w:t>
      </w:r>
    </w:p>
    <w:p w14:paraId="0809A44B" w14:textId="77777777" w:rsidR="00DE31F0" w:rsidRPr="007D549B" w:rsidRDefault="00DE31F0" w:rsidP="00A84A6A">
      <w:pPr>
        <w:pBdr>
          <w:bottom w:val="single" w:sz="12" w:space="1" w:color="auto"/>
        </w:pBdr>
        <w:rPr>
          <w:rFonts w:ascii="Arial" w:hAnsi="Arial" w:cs="Arial"/>
          <w:i/>
          <w:iCs/>
          <w:sz w:val="24"/>
          <w:szCs w:val="24"/>
        </w:rPr>
      </w:pPr>
    </w:p>
    <w:p w14:paraId="5A16FB3D" w14:textId="7B4ECD70" w:rsidR="00C17446" w:rsidRPr="007D549B" w:rsidRDefault="00C17446"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4.4 Analysis of qualitative data gathered from interviews</w:t>
      </w:r>
    </w:p>
    <w:p w14:paraId="0D59ED0D" w14:textId="2579A5D0" w:rsidR="00C17446" w:rsidRPr="007D549B" w:rsidRDefault="00C17446" w:rsidP="00C17446">
      <w:pPr>
        <w:pBdr>
          <w:bottom w:val="single" w:sz="12" w:space="1" w:color="auto"/>
        </w:pBdr>
        <w:rPr>
          <w:rFonts w:ascii="Arial" w:hAnsi="Arial" w:cs="Arial"/>
          <w:sz w:val="24"/>
          <w:szCs w:val="24"/>
        </w:rPr>
      </w:pPr>
      <w:r w:rsidRPr="007D549B">
        <w:rPr>
          <w:rFonts w:ascii="Arial" w:hAnsi="Arial" w:cs="Arial"/>
          <w:sz w:val="24"/>
          <w:szCs w:val="24"/>
        </w:rPr>
        <w:t>Both interview participants provided accounts that illustrated the statistical findings from the questionnaire. Officer One’s experience represented a double</w:t>
      </w:r>
      <w:r w:rsidR="00E6020A" w:rsidRPr="007D549B">
        <w:rPr>
          <w:rFonts w:ascii="Arial" w:hAnsi="Arial" w:cs="Arial"/>
          <w:sz w:val="24"/>
          <w:szCs w:val="24"/>
        </w:rPr>
        <w:t>-</w:t>
      </w:r>
      <w:r w:rsidRPr="007D549B">
        <w:rPr>
          <w:rFonts w:ascii="Arial" w:hAnsi="Arial" w:cs="Arial"/>
          <w:sz w:val="24"/>
          <w:szCs w:val="24"/>
        </w:rPr>
        <w:t>crewed perspective, while Officer Two’s offered insight into the dangers of working single</w:t>
      </w:r>
      <w:r w:rsidR="00E6020A" w:rsidRPr="007D549B">
        <w:rPr>
          <w:rFonts w:ascii="Arial" w:hAnsi="Arial" w:cs="Arial"/>
          <w:sz w:val="24"/>
          <w:szCs w:val="24"/>
        </w:rPr>
        <w:t>-</w:t>
      </w:r>
      <w:r w:rsidRPr="007D549B">
        <w:rPr>
          <w:rFonts w:ascii="Arial" w:hAnsi="Arial" w:cs="Arial"/>
          <w:sz w:val="24"/>
          <w:szCs w:val="24"/>
        </w:rPr>
        <w:t xml:space="preserve">crewed. </w:t>
      </w:r>
    </w:p>
    <w:p w14:paraId="5258B66C" w14:textId="4DE7B2C3" w:rsidR="007F3A30" w:rsidRPr="007D549B" w:rsidRDefault="00C17446" w:rsidP="00C17446">
      <w:pPr>
        <w:pBdr>
          <w:bottom w:val="single" w:sz="12" w:space="1" w:color="auto"/>
        </w:pBdr>
        <w:rPr>
          <w:rFonts w:ascii="Arial" w:hAnsi="Arial" w:cs="Arial"/>
          <w:sz w:val="24"/>
          <w:szCs w:val="24"/>
        </w:rPr>
      </w:pPr>
      <w:r w:rsidRPr="007D549B">
        <w:rPr>
          <w:rFonts w:ascii="Arial" w:hAnsi="Arial" w:cs="Arial"/>
          <w:sz w:val="24"/>
          <w:szCs w:val="24"/>
        </w:rPr>
        <w:t>Initial codes included safety, assault, stress, isolation, lack of consultation, fear, professionalism and public perception. These codes were refined into four overarching themes.</w:t>
      </w:r>
    </w:p>
    <w:p w14:paraId="223C8A36" w14:textId="77777777" w:rsidR="00356DF0" w:rsidRPr="007D549B" w:rsidRDefault="00356DF0" w:rsidP="00C17446">
      <w:pPr>
        <w:pBdr>
          <w:bottom w:val="single" w:sz="12" w:space="1" w:color="auto"/>
        </w:pBdr>
        <w:rPr>
          <w:rFonts w:ascii="Arial" w:hAnsi="Arial" w:cs="Arial"/>
          <w:sz w:val="24"/>
          <w:szCs w:val="24"/>
        </w:rPr>
      </w:pPr>
    </w:p>
    <w:p w14:paraId="2347D5C3" w14:textId="36FDB3FF" w:rsidR="007F3A30" w:rsidRPr="007D549B" w:rsidRDefault="00C17446"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4.</w:t>
      </w:r>
      <w:r w:rsidR="00CA1375" w:rsidRPr="007D549B">
        <w:rPr>
          <w:rFonts w:ascii="Arial" w:hAnsi="Arial" w:cs="Arial"/>
          <w:sz w:val="24"/>
          <w:szCs w:val="24"/>
          <w:u w:val="single"/>
        </w:rPr>
        <w:t>4.1</w:t>
      </w:r>
      <w:r w:rsidRPr="007D549B">
        <w:rPr>
          <w:rFonts w:ascii="Arial" w:hAnsi="Arial" w:cs="Arial"/>
          <w:sz w:val="24"/>
          <w:szCs w:val="24"/>
          <w:u w:val="single"/>
        </w:rPr>
        <w:t xml:space="preserve"> Theme One: Perceived </w:t>
      </w:r>
      <w:r w:rsidR="00CA1375" w:rsidRPr="007D549B">
        <w:rPr>
          <w:rFonts w:ascii="Arial" w:hAnsi="Arial" w:cs="Arial"/>
          <w:sz w:val="24"/>
          <w:szCs w:val="24"/>
          <w:u w:val="single"/>
        </w:rPr>
        <w:t>S</w:t>
      </w:r>
      <w:r w:rsidRPr="007D549B">
        <w:rPr>
          <w:rFonts w:ascii="Arial" w:hAnsi="Arial" w:cs="Arial"/>
          <w:sz w:val="24"/>
          <w:szCs w:val="24"/>
          <w:u w:val="single"/>
        </w:rPr>
        <w:t xml:space="preserve">afety and </w:t>
      </w:r>
      <w:r w:rsidR="00CA1375" w:rsidRPr="007D549B">
        <w:rPr>
          <w:rFonts w:ascii="Arial" w:hAnsi="Arial" w:cs="Arial"/>
          <w:sz w:val="24"/>
          <w:szCs w:val="24"/>
          <w:u w:val="single"/>
        </w:rPr>
        <w:t>V</w:t>
      </w:r>
      <w:r w:rsidRPr="007D549B">
        <w:rPr>
          <w:rFonts w:ascii="Arial" w:hAnsi="Arial" w:cs="Arial"/>
          <w:sz w:val="24"/>
          <w:szCs w:val="24"/>
          <w:u w:val="single"/>
        </w:rPr>
        <w:t>ulnerability</w:t>
      </w:r>
    </w:p>
    <w:p w14:paraId="75C99857" w14:textId="1251AAAD" w:rsidR="00C17446" w:rsidRPr="007D549B" w:rsidRDefault="00C17446" w:rsidP="00C17446">
      <w:pPr>
        <w:pBdr>
          <w:bottom w:val="single" w:sz="12" w:space="1" w:color="auto"/>
        </w:pBdr>
        <w:rPr>
          <w:rFonts w:ascii="Arial" w:hAnsi="Arial" w:cs="Arial"/>
          <w:sz w:val="24"/>
          <w:szCs w:val="24"/>
        </w:rPr>
      </w:pPr>
      <w:r w:rsidRPr="007D549B">
        <w:rPr>
          <w:rFonts w:ascii="Arial" w:hAnsi="Arial" w:cs="Arial"/>
          <w:sz w:val="24"/>
          <w:szCs w:val="24"/>
        </w:rPr>
        <w:t>Safety emerged as the strongest theme across both datasets. The quantitative data showed that 83% of officers felt more at risk when single</w:t>
      </w:r>
      <w:r w:rsidR="00E6020A" w:rsidRPr="007D549B">
        <w:rPr>
          <w:rFonts w:ascii="Arial" w:hAnsi="Arial" w:cs="Arial"/>
          <w:sz w:val="24"/>
          <w:szCs w:val="24"/>
        </w:rPr>
        <w:t>-</w:t>
      </w:r>
      <w:r w:rsidRPr="007D549B">
        <w:rPr>
          <w:rFonts w:ascii="Arial" w:hAnsi="Arial" w:cs="Arial"/>
          <w:sz w:val="24"/>
          <w:szCs w:val="24"/>
        </w:rPr>
        <w:t xml:space="preserve">crewed, while interview narratives highlighted the lived reality of the danger of UK Policing. </w:t>
      </w:r>
    </w:p>
    <w:p w14:paraId="51E63405" w14:textId="77777777" w:rsidR="00C17446" w:rsidRPr="007D549B" w:rsidRDefault="00C17446" w:rsidP="00C17446">
      <w:pPr>
        <w:pBdr>
          <w:bottom w:val="single" w:sz="12" w:space="1" w:color="auto"/>
        </w:pBdr>
        <w:rPr>
          <w:rFonts w:ascii="Arial" w:hAnsi="Arial" w:cs="Arial"/>
          <w:sz w:val="24"/>
          <w:szCs w:val="24"/>
        </w:rPr>
      </w:pPr>
      <w:r w:rsidRPr="007D549B">
        <w:rPr>
          <w:rFonts w:ascii="Arial" w:hAnsi="Arial" w:cs="Arial"/>
          <w:sz w:val="24"/>
          <w:szCs w:val="24"/>
        </w:rPr>
        <w:t>Officer Two described being violently assaulted by an offender who was wanted for domestic violence offences. They stated, “You can never predict how a call is going to go… that suspect was focused on getting away”.</w:t>
      </w:r>
    </w:p>
    <w:p w14:paraId="07668BBF" w14:textId="58A7650A" w:rsidR="00C17446" w:rsidRPr="007D549B" w:rsidRDefault="00C17446" w:rsidP="00C17446">
      <w:pPr>
        <w:pBdr>
          <w:bottom w:val="single" w:sz="12" w:space="1" w:color="auto"/>
        </w:pBdr>
        <w:rPr>
          <w:rFonts w:ascii="Arial" w:hAnsi="Arial" w:cs="Arial"/>
          <w:sz w:val="24"/>
          <w:szCs w:val="24"/>
        </w:rPr>
      </w:pPr>
      <w:r w:rsidRPr="007D549B">
        <w:rPr>
          <w:rFonts w:ascii="Arial" w:hAnsi="Arial" w:cs="Arial"/>
          <w:sz w:val="24"/>
          <w:szCs w:val="24"/>
        </w:rPr>
        <w:t>Officer One, in contrast, was assaulted while double</w:t>
      </w:r>
      <w:r w:rsidR="00E6020A" w:rsidRPr="007D549B">
        <w:rPr>
          <w:rFonts w:ascii="Arial" w:hAnsi="Arial" w:cs="Arial"/>
          <w:sz w:val="24"/>
          <w:szCs w:val="24"/>
        </w:rPr>
        <w:t>-</w:t>
      </w:r>
      <w:r w:rsidRPr="007D549B">
        <w:rPr>
          <w:rFonts w:ascii="Arial" w:hAnsi="Arial" w:cs="Arial"/>
          <w:sz w:val="24"/>
          <w:szCs w:val="24"/>
        </w:rPr>
        <w:t xml:space="preserve">crewed but emphasised the benefit of teamwork. They stated, “Colleagues were nearby and saw what happened… it took less than 10 seconds for help to arrive”. </w:t>
      </w:r>
    </w:p>
    <w:p w14:paraId="346206D0" w14:textId="1C231A4A" w:rsidR="00C17446" w:rsidRPr="007D549B" w:rsidRDefault="00C17446" w:rsidP="00C17446">
      <w:pPr>
        <w:pBdr>
          <w:bottom w:val="single" w:sz="12" w:space="1" w:color="auto"/>
        </w:pBdr>
        <w:rPr>
          <w:rFonts w:ascii="Arial" w:hAnsi="Arial" w:cs="Arial"/>
          <w:sz w:val="24"/>
          <w:szCs w:val="24"/>
        </w:rPr>
      </w:pPr>
      <w:r w:rsidRPr="007D549B">
        <w:rPr>
          <w:rFonts w:ascii="Arial" w:hAnsi="Arial" w:cs="Arial"/>
          <w:sz w:val="24"/>
          <w:szCs w:val="24"/>
        </w:rPr>
        <w:t>This theme demonstrates that double crewing provides not only physical protection but also psychological reassurance, confirming that double</w:t>
      </w:r>
      <w:r w:rsidR="00E6020A" w:rsidRPr="007D549B">
        <w:rPr>
          <w:rFonts w:ascii="Arial" w:hAnsi="Arial" w:cs="Arial"/>
          <w:sz w:val="24"/>
          <w:szCs w:val="24"/>
        </w:rPr>
        <w:t>-</w:t>
      </w:r>
      <w:r w:rsidRPr="007D549B">
        <w:rPr>
          <w:rFonts w:ascii="Arial" w:hAnsi="Arial" w:cs="Arial"/>
          <w:sz w:val="24"/>
          <w:szCs w:val="24"/>
        </w:rPr>
        <w:t xml:space="preserve">crewed patrols are perceived as safer and more effective in volatile incidents. </w:t>
      </w:r>
    </w:p>
    <w:p w14:paraId="38D289AB" w14:textId="77777777" w:rsidR="00CA1375" w:rsidRPr="007D549B" w:rsidRDefault="00CA1375" w:rsidP="00C17446">
      <w:pPr>
        <w:pBdr>
          <w:bottom w:val="single" w:sz="12" w:space="1" w:color="auto"/>
        </w:pBdr>
        <w:rPr>
          <w:rFonts w:ascii="Arial" w:hAnsi="Arial" w:cs="Arial"/>
          <w:sz w:val="24"/>
          <w:szCs w:val="24"/>
        </w:rPr>
      </w:pPr>
    </w:p>
    <w:p w14:paraId="3C31F901" w14:textId="6F971134" w:rsidR="00CA1375" w:rsidRPr="007D549B" w:rsidRDefault="00CA1375" w:rsidP="00C17446">
      <w:pPr>
        <w:pBdr>
          <w:bottom w:val="single" w:sz="12" w:space="1" w:color="auto"/>
        </w:pBdr>
        <w:rPr>
          <w:rFonts w:ascii="Arial" w:hAnsi="Arial" w:cs="Arial"/>
          <w:sz w:val="24"/>
          <w:szCs w:val="24"/>
          <w:u w:val="single"/>
        </w:rPr>
      </w:pPr>
      <w:r w:rsidRPr="007D549B">
        <w:rPr>
          <w:rFonts w:ascii="Arial" w:hAnsi="Arial" w:cs="Arial"/>
          <w:sz w:val="24"/>
          <w:szCs w:val="24"/>
          <w:u w:val="single"/>
        </w:rPr>
        <w:t>4.4.2 Theme Two: Organisational Support and Resource Allocation</w:t>
      </w:r>
    </w:p>
    <w:p w14:paraId="5A633724" w14:textId="77777777"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This theme reflects frustration with how staffing decisions are made. Both interviewees criticised leadership for prioritising visibility over officer safety. Officer One remarked, “The force would never consider double crewing… they would prefer the appearance that we have a bigger workforce, more boots on the ground, than consider safety”.</w:t>
      </w:r>
    </w:p>
    <w:p w14:paraId="2B4748FB" w14:textId="77777777"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Officer Two echoed this statement by stating, “Response is broken, and no one seems to want to fix it”.</w:t>
      </w:r>
    </w:p>
    <w:p w14:paraId="700D46A0" w14:textId="0F55E22D"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 xml:space="preserve">These perspectives align with the questionnaire findings that most respondents believe their force does not value </w:t>
      </w:r>
      <w:r w:rsidR="007D51B4" w:rsidRPr="007D549B">
        <w:rPr>
          <w:rFonts w:ascii="Arial" w:hAnsi="Arial" w:cs="Arial"/>
          <w:sz w:val="24"/>
          <w:szCs w:val="24"/>
        </w:rPr>
        <w:t>officers'</w:t>
      </w:r>
      <w:r w:rsidRPr="007D549B">
        <w:rPr>
          <w:rFonts w:ascii="Arial" w:hAnsi="Arial" w:cs="Arial"/>
          <w:sz w:val="24"/>
          <w:szCs w:val="24"/>
        </w:rPr>
        <w:t xml:space="preserve"> opinions when it comes to crewing allocations. Officers felt decisions were made without understanding operational risk, illustrating a disconnect between frontline experiences and organisational policy. </w:t>
      </w:r>
    </w:p>
    <w:p w14:paraId="08011279" w14:textId="3B2331A1" w:rsidR="007D51B4" w:rsidRPr="007D549B" w:rsidRDefault="00C73545" w:rsidP="00CA1375">
      <w:pPr>
        <w:pBdr>
          <w:bottom w:val="single" w:sz="12" w:space="1" w:color="auto"/>
        </w:pBdr>
        <w:rPr>
          <w:rFonts w:ascii="Arial" w:hAnsi="Arial" w:cs="Arial"/>
          <w:sz w:val="24"/>
          <w:szCs w:val="24"/>
        </w:rPr>
      </w:pPr>
      <w:r w:rsidRPr="007D549B">
        <w:rPr>
          <w:rFonts w:ascii="Arial" w:hAnsi="Arial" w:cs="Arial"/>
          <w:sz w:val="24"/>
          <w:szCs w:val="24"/>
        </w:rPr>
        <w:drawing>
          <wp:inline distT="0" distB="0" distL="0" distR="0" wp14:anchorId="5033BCD6" wp14:editId="03536730">
            <wp:extent cx="5731510" cy="2575560"/>
            <wp:effectExtent l="0" t="0" r="2540" b="0"/>
            <wp:docPr id="98918136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181366" name="Picture 1" descr="A screen shot of a graph&#10;&#10;AI-generated content may be incorrect."/>
                    <pic:cNvPicPr/>
                  </pic:nvPicPr>
                  <pic:blipFill>
                    <a:blip r:embed="rId13"/>
                    <a:stretch>
                      <a:fillRect/>
                    </a:stretch>
                  </pic:blipFill>
                  <pic:spPr>
                    <a:xfrm>
                      <a:off x="0" y="0"/>
                      <a:ext cx="5731510" cy="2575560"/>
                    </a:xfrm>
                    <a:prstGeom prst="rect">
                      <a:avLst/>
                    </a:prstGeom>
                  </pic:spPr>
                </pic:pic>
              </a:graphicData>
            </a:graphic>
          </wp:inline>
        </w:drawing>
      </w:r>
    </w:p>
    <w:p w14:paraId="23963BE9" w14:textId="66E20539" w:rsidR="00CA1375" w:rsidRPr="007D549B" w:rsidRDefault="00C73545" w:rsidP="00CA1375">
      <w:pPr>
        <w:pBdr>
          <w:bottom w:val="single" w:sz="12" w:space="1" w:color="auto"/>
        </w:pBdr>
        <w:rPr>
          <w:rFonts w:ascii="Arial" w:hAnsi="Arial" w:cs="Arial"/>
          <w:i/>
          <w:iCs/>
          <w:sz w:val="24"/>
          <w:szCs w:val="24"/>
        </w:rPr>
      </w:pPr>
      <w:r w:rsidRPr="007D549B">
        <w:rPr>
          <w:rFonts w:ascii="Arial" w:hAnsi="Arial" w:cs="Arial"/>
          <w:i/>
          <w:iCs/>
          <w:sz w:val="24"/>
          <w:szCs w:val="24"/>
        </w:rPr>
        <w:t xml:space="preserve">Figure 4.4.2 – Force Value on Officer Opinions </w:t>
      </w:r>
    </w:p>
    <w:p w14:paraId="7F6A4794" w14:textId="77777777" w:rsidR="00C73545" w:rsidRPr="007D549B" w:rsidRDefault="00C73545" w:rsidP="00CA1375">
      <w:pPr>
        <w:pBdr>
          <w:bottom w:val="single" w:sz="12" w:space="1" w:color="auto"/>
        </w:pBdr>
        <w:rPr>
          <w:rFonts w:ascii="Arial" w:hAnsi="Arial" w:cs="Arial"/>
          <w:i/>
          <w:iCs/>
          <w:sz w:val="24"/>
          <w:szCs w:val="24"/>
        </w:rPr>
      </w:pPr>
    </w:p>
    <w:p w14:paraId="6D4984F0" w14:textId="60F83427" w:rsidR="00CA1375" w:rsidRPr="007D549B" w:rsidRDefault="00CA1375" w:rsidP="00CA1375">
      <w:pPr>
        <w:pBdr>
          <w:bottom w:val="single" w:sz="12" w:space="1" w:color="auto"/>
        </w:pBdr>
        <w:rPr>
          <w:rFonts w:ascii="Arial" w:hAnsi="Arial" w:cs="Arial"/>
          <w:sz w:val="24"/>
          <w:szCs w:val="24"/>
          <w:u w:val="single"/>
        </w:rPr>
      </w:pPr>
      <w:r w:rsidRPr="007D549B">
        <w:rPr>
          <w:rFonts w:ascii="Arial" w:hAnsi="Arial" w:cs="Arial"/>
          <w:sz w:val="24"/>
          <w:szCs w:val="24"/>
          <w:u w:val="single"/>
        </w:rPr>
        <w:t>4.4.3 Theme Three: Psychological Impact and Professional Confidence</w:t>
      </w:r>
    </w:p>
    <w:p w14:paraId="70E012A5" w14:textId="09979D61"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 xml:space="preserve">The emotional and psychological consequences of single crewing were significant. The </w:t>
      </w:r>
      <w:r w:rsidR="0061041B" w:rsidRPr="007D549B">
        <w:rPr>
          <w:rFonts w:ascii="Arial" w:hAnsi="Arial" w:cs="Arial"/>
          <w:sz w:val="24"/>
          <w:szCs w:val="24"/>
        </w:rPr>
        <w:t xml:space="preserve">questionnaire </w:t>
      </w:r>
      <w:r w:rsidRPr="007D549B">
        <w:rPr>
          <w:rFonts w:ascii="Arial" w:hAnsi="Arial" w:cs="Arial"/>
          <w:sz w:val="24"/>
          <w:szCs w:val="24"/>
        </w:rPr>
        <w:t>showed that frequent single crewing negatively affected retention and wellbeing.</w:t>
      </w:r>
    </w:p>
    <w:p w14:paraId="5F3844D1" w14:textId="77777777"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Officer Two described severe mental health repercussions following their assault. They stated, “I was afraid to go to sleep. I was scared I would not wake up… I suffer from PTSD and anxiety”</w:t>
      </w:r>
    </w:p>
    <w:p w14:paraId="0CB4EFF4" w14:textId="77777777"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 xml:space="preserve">Officer One, while appearing less traumatised from their incident, demonstrated increased vigilance. They stated, “I am now more aware of my surroundings in situations… I handcuff everyone during a stop search now. I take no chances”. </w:t>
      </w:r>
    </w:p>
    <w:p w14:paraId="6FDB1406" w14:textId="4A42CE37"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 xml:space="preserve">These accounts reflect the psychological toll of isolation, reinforcing that single crewing not only increases physical danger but </w:t>
      </w:r>
      <w:r w:rsidR="00E80491" w:rsidRPr="007D549B">
        <w:rPr>
          <w:rFonts w:ascii="Arial" w:hAnsi="Arial" w:cs="Arial"/>
          <w:sz w:val="24"/>
          <w:szCs w:val="24"/>
        </w:rPr>
        <w:t>also erodes officers’ sense of control, confidence,</w:t>
      </w:r>
      <w:r w:rsidRPr="007D549B">
        <w:rPr>
          <w:rFonts w:ascii="Arial" w:hAnsi="Arial" w:cs="Arial"/>
          <w:sz w:val="24"/>
          <w:szCs w:val="24"/>
        </w:rPr>
        <w:t xml:space="preserve"> and long-term resilience. </w:t>
      </w:r>
    </w:p>
    <w:p w14:paraId="0907143A" w14:textId="77777777" w:rsidR="00CA1375" w:rsidRPr="007D549B" w:rsidRDefault="00CA1375" w:rsidP="00CA1375">
      <w:pPr>
        <w:pBdr>
          <w:bottom w:val="single" w:sz="12" w:space="1" w:color="auto"/>
        </w:pBdr>
        <w:rPr>
          <w:rFonts w:ascii="Arial" w:hAnsi="Arial" w:cs="Arial"/>
          <w:sz w:val="24"/>
          <w:szCs w:val="24"/>
          <w:u w:val="single"/>
        </w:rPr>
      </w:pPr>
    </w:p>
    <w:p w14:paraId="58BBEF6E" w14:textId="2F75CF85" w:rsidR="00CA1375" w:rsidRPr="007D549B" w:rsidRDefault="00CA1375" w:rsidP="00CA1375">
      <w:pPr>
        <w:pBdr>
          <w:bottom w:val="single" w:sz="12" w:space="1" w:color="auto"/>
        </w:pBdr>
        <w:rPr>
          <w:rFonts w:ascii="Arial" w:hAnsi="Arial" w:cs="Arial"/>
          <w:sz w:val="24"/>
          <w:szCs w:val="24"/>
          <w:u w:val="single"/>
        </w:rPr>
      </w:pPr>
      <w:r w:rsidRPr="007D549B">
        <w:rPr>
          <w:rFonts w:ascii="Arial" w:hAnsi="Arial" w:cs="Arial"/>
          <w:sz w:val="24"/>
          <w:szCs w:val="24"/>
          <w:u w:val="single"/>
        </w:rPr>
        <w:t>4.4.4 Theme Four: Professionalism and Public Perception</w:t>
      </w:r>
    </w:p>
    <w:p w14:paraId="195A6B7D" w14:textId="2BF18F48"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 xml:space="preserve">Although secondary data, this theme highlights how officers believe crewing models influence public perception. 74% of </w:t>
      </w:r>
      <w:r w:rsidR="0061041B" w:rsidRPr="007D549B">
        <w:rPr>
          <w:rFonts w:ascii="Arial" w:hAnsi="Arial" w:cs="Arial"/>
          <w:sz w:val="24"/>
          <w:szCs w:val="24"/>
        </w:rPr>
        <w:t xml:space="preserve">questionnaire </w:t>
      </w:r>
      <w:r w:rsidRPr="007D549B">
        <w:rPr>
          <w:rFonts w:ascii="Arial" w:hAnsi="Arial" w:cs="Arial"/>
          <w:sz w:val="24"/>
          <w:szCs w:val="24"/>
        </w:rPr>
        <w:t xml:space="preserve">respondents agreed that </w:t>
      </w:r>
      <w:r w:rsidR="00FB7539" w:rsidRPr="007D549B">
        <w:rPr>
          <w:rFonts w:ascii="Arial" w:hAnsi="Arial" w:cs="Arial"/>
          <w:sz w:val="24"/>
          <w:szCs w:val="24"/>
        </w:rPr>
        <w:t>double-crewed</w:t>
      </w:r>
      <w:r w:rsidRPr="007D549B">
        <w:rPr>
          <w:rFonts w:ascii="Arial" w:hAnsi="Arial" w:cs="Arial"/>
          <w:sz w:val="24"/>
          <w:szCs w:val="24"/>
        </w:rPr>
        <w:t xml:space="preserve"> officers appear more professional and reassuring. Officer One noted that management often used single crewing to maintain the illusion of larger numbers on shift, while Officer Two observed that reduced presence on response diminished public confidence. </w:t>
      </w:r>
    </w:p>
    <w:p w14:paraId="05C34E32" w14:textId="3CDA650A" w:rsidR="00CA1375" w:rsidRPr="007D549B" w:rsidRDefault="00CA1375" w:rsidP="00CA1375">
      <w:pPr>
        <w:pBdr>
          <w:bottom w:val="single" w:sz="12" w:space="1" w:color="auto"/>
        </w:pBdr>
        <w:rPr>
          <w:rFonts w:ascii="Arial" w:hAnsi="Arial" w:cs="Arial"/>
          <w:sz w:val="24"/>
          <w:szCs w:val="24"/>
        </w:rPr>
      </w:pPr>
      <w:r w:rsidRPr="007D549B">
        <w:rPr>
          <w:rFonts w:ascii="Arial" w:hAnsi="Arial" w:cs="Arial"/>
          <w:sz w:val="24"/>
          <w:szCs w:val="24"/>
        </w:rPr>
        <w:t>These themes suggest that double crewing not only enhances operational safety but also strengthens the professional image of Policing.</w:t>
      </w:r>
    </w:p>
    <w:p w14:paraId="2DE7AFEC" w14:textId="77777777" w:rsidR="00E80491" w:rsidRPr="007D549B" w:rsidRDefault="00E80491" w:rsidP="00CA1375">
      <w:pPr>
        <w:pBdr>
          <w:bottom w:val="single" w:sz="12" w:space="1" w:color="auto"/>
        </w:pBdr>
        <w:rPr>
          <w:rFonts w:ascii="Arial" w:hAnsi="Arial" w:cs="Arial"/>
          <w:sz w:val="24"/>
          <w:szCs w:val="24"/>
          <w:u w:val="single"/>
        </w:rPr>
      </w:pPr>
    </w:p>
    <w:p w14:paraId="13AC2B01" w14:textId="6F265DC1" w:rsidR="00CA1375" w:rsidRPr="007D549B" w:rsidRDefault="00CA1375" w:rsidP="00CA1375">
      <w:pPr>
        <w:pBdr>
          <w:bottom w:val="single" w:sz="12" w:space="1" w:color="auto"/>
        </w:pBdr>
        <w:rPr>
          <w:rFonts w:ascii="Arial" w:hAnsi="Arial" w:cs="Arial"/>
          <w:sz w:val="24"/>
          <w:szCs w:val="24"/>
          <w:u w:val="single"/>
        </w:rPr>
      </w:pPr>
      <w:r w:rsidRPr="007D549B">
        <w:rPr>
          <w:rFonts w:ascii="Arial" w:hAnsi="Arial" w:cs="Arial"/>
          <w:sz w:val="24"/>
          <w:szCs w:val="24"/>
          <w:u w:val="single"/>
        </w:rPr>
        <w:t>4.5 Matrix Analysis of Qualitative Data</w:t>
      </w:r>
    </w:p>
    <w:p w14:paraId="3AE7F171" w14:textId="1A23C5B6" w:rsidR="00E80491" w:rsidRPr="007D549B" w:rsidRDefault="00BD26AB" w:rsidP="00CA1375">
      <w:pPr>
        <w:pBdr>
          <w:bottom w:val="single" w:sz="12" w:space="1" w:color="auto"/>
        </w:pBdr>
        <w:rPr>
          <w:rFonts w:ascii="Arial" w:hAnsi="Arial" w:cs="Arial"/>
          <w:sz w:val="24"/>
          <w:szCs w:val="24"/>
        </w:rPr>
      </w:pPr>
      <w:r w:rsidRPr="007D549B">
        <w:rPr>
          <w:rFonts w:ascii="Arial" w:hAnsi="Arial" w:cs="Arial"/>
          <w:sz w:val="24"/>
          <w:szCs w:val="24"/>
        </w:rPr>
        <w:t xml:space="preserve">A full matrix analysis of the qualitative data can be viewed in </w:t>
      </w:r>
      <w:r w:rsidRPr="007D549B">
        <w:rPr>
          <w:rFonts w:ascii="Arial" w:hAnsi="Arial" w:cs="Arial"/>
          <w:i/>
          <w:iCs/>
          <w:sz w:val="24"/>
          <w:szCs w:val="24"/>
        </w:rPr>
        <w:t>Appendix A</w:t>
      </w:r>
      <w:r w:rsidRPr="007D549B">
        <w:rPr>
          <w:rFonts w:ascii="Arial" w:hAnsi="Arial" w:cs="Arial"/>
          <w:sz w:val="24"/>
          <w:szCs w:val="24"/>
        </w:rPr>
        <w:t xml:space="preserve"> of this dissertation. </w:t>
      </w:r>
    </w:p>
    <w:p w14:paraId="7C54A5AD" w14:textId="77777777" w:rsidR="00BD26AB" w:rsidRPr="007D549B" w:rsidRDefault="00BD26AB" w:rsidP="00CA1375">
      <w:pPr>
        <w:pBdr>
          <w:bottom w:val="single" w:sz="12" w:space="1" w:color="auto"/>
        </w:pBdr>
        <w:rPr>
          <w:rFonts w:ascii="Arial" w:hAnsi="Arial" w:cs="Arial"/>
          <w:sz w:val="24"/>
          <w:szCs w:val="24"/>
          <w:u w:val="single"/>
        </w:rPr>
      </w:pPr>
    </w:p>
    <w:p w14:paraId="45B2D804" w14:textId="5B5238AA" w:rsidR="00FB7539" w:rsidRPr="007D549B" w:rsidRDefault="00FB7539" w:rsidP="00CA1375">
      <w:pPr>
        <w:pBdr>
          <w:bottom w:val="single" w:sz="12" w:space="1" w:color="auto"/>
        </w:pBdr>
        <w:rPr>
          <w:rFonts w:ascii="Arial" w:hAnsi="Arial" w:cs="Arial"/>
          <w:sz w:val="24"/>
          <w:szCs w:val="24"/>
          <w:u w:val="single"/>
        </w:rPr>
      </w:pPr>
      <w:r w:rsidRPr="007D549B">
        <w:rPr>
          <w:rFonts w:ascii="Arial" w:hAnsi="Arial" w:cs="Arial"/>
          <w:sz w:val="24"/>
          <w:szCs w:val="24"/>
          <w:u w:val="single"/>
        </w:rPr>
        <w:t>4.6 Results of Findings</w:t>
      </w:r>
    </w:p>
    <w:p w14:paraId="4970B916" w14:textId="77777777" w:rsidR="00356DF0" w:rsidRPr="007D549B" w:rsidRDefault="00356DF0" w:rsidP="00356DF0">
      <w:pPr>
        <w:pBdr>
          <w:bottom w:val="single" w:sz="12" w:space="1" w:color="auto"/>
        </w:pBdr>
        <w:rPr>
          <w:rFonts w:ascii="Arial" w:hAnsi="Arial" w:cs="Arial"/>
          <w:sz w:val="24"/>
          <w:szCs w:val="24"/>
        </w:rPr>
      </w:pPr>
      <w:r w:rsidRPr="007D549B">
        <w:rPr>
          <w:rFonts w:ascii="Arial" w:hAnsi="Arial" w:cs="Arial"/>
          <w:sz w:val="24"/>
          <w:szCs w:val="24"/>
        </w:rPr>
        <w:t xml:space="preserve">The integration of quantitative and qualitative data demonstrates clear and consistent trends. Single crewing is associated with increased risk, reduced morale and diminished confidence. Double crewing enhances safety, mental wellbeing and perceived professionalism. Officers overwhelmingly (93%) advocate for double crewing as standard practice. Interview evidence reinforces statistical findings, illustrating the human impact behind the data, including trauma, fear and organisational frustration. </w:t>
      </w:r>
    </w:p>
    <w:p w14:paraId="46DFF01C" w14:textId="04796673" w:rsidR="00FB7539" w:rsidRPr="007D549B" w:rsidRDefault="00356DF0" w:rsidP="00356DF0">
      <w:pPr>
        <w:pBdr>
          <w:bottom w:val="single" w:sz="12" w:space="1" w:color="auto"/>
        </w:pBdr>
        <w:rPr>
          <w:rFonts w:ascii="Arial" w:hAnsi="Arial" w:cs="Arial"/>
          <w:sz w:val="24"/>
          <w:szCs w:val="24"/>
        </w:rPr>
      </w:pPr>
      <w:r w:rsidRPr="007D549B">
        <w:rPr>
          <w:rFonts w:ascii="Arial" w:hAnsi="Arial" w:cs="Arial"/>
          <w:sz w:val="24"/>
          <w:szCs w:val="24"/>
        </w:rPr>
        <w:t xml:space="preserve">Overall, the results confirm that crewing models have a direct influence on officer safety and wellbeing, and that many officers feel current staffing models prioritise resource efficiency over welfare. </w:t>
      </w:r>
    </w:p>
    <w:p w14:paraId="02A829A7" w14:textId="77777777" w:rsidR="00FB7539" w:rsidRPr="007D549B" w:rsidRDefault="00FB7539" w:rsidP="00CA1375">
      <w:pPr>
        <w:pBdr>
          <w:bottom w:val="single" w:sz="12" w:space="1" w:color="auto"/>
        </w:pBdr>
        <w:rPr>
          <w:rFonts w:ascii="Arial" w:hAnsi="Arial" w:cs="Arial"/>
          <w:sz w:val="24"/>
          <w:szCs w:val="24"/>
          <w:u w:val="single"/>
        </w:rPr>
      </w:pPr>
    </w:p>
    <w:p w14:paraId="3B1229B5" w14:textId="42D6C6D7" w:rsidR="00356DF0" w:rsidRPr="007D549B" w:rsidRDefault="00356DF0" w:rsidP="00CA1375">
      <w:pPr>
        <w:pBdr>
          <w:bottom w:val="single" w:sz="12" w:space="1" w:color="auto"/>
        </w:pBdr>
        <w:rPr>
          <w:rFonts w:ascii="Arial" w:hAnsi="Arial" w:cs="Arial"/>
          <w:sz w:val="24"/>
          <w:szCs w:val="24"/>
          <w:u w:val="single"/>
        </w:rPr>
      </w:pPr>
      <w:r w:rsidRPr="007D549B">
        <w:rPr>
          <w:rFonts w:ascii="Arial" w:hAnsi="Arial" w:cs="Arial"/>
          <w:sz w:val="24"/>
          <w:szCs w:val="24"/>
          <w:u w:val="single"/>
        </w:rPr>
        <w:t>4.7 Conclusion</w:t>
      </w:r>
    </w:p>
    <w:p w14:paraId="5715C795" w14:textId="1130361E" w:rsidR="00356DF0" w:rsidRPr="007D549B" w:rsidRDefault="00356DF0" w:rsidP="00356DF0">
      <w:pPr>
        <w:pBdr>
          <w:bottom w:val="single" w:sz="12" w:space="1" w:color="auto"/>
        </w:pBdr>
        <w:rPr>
          <w:rFonts w:ascii="Arial" w:hAnsi="Arial" w:cs="Arial"/>
          <w:sz w:val="24"/>
          <w:szCs w:val="24"/>
        </w:rPr>
      </w:pPr>
      <w:r w:rsidRPr="007D549B">
        <w:rPr>
          <w:rFonts w:ascii="Arial" w:hAnsi="Arial" w:cs="Arial"/>
          <w:sz w:val="24"/>
          <w:szCs w:val="24"/>
        </w:rPr>
        <w:t>This research project has successfully achieved the research aims and objectives, and also answered the question: To what extent does the patrol staffing allocation (single</w:t>
      </w:r>
      <w:r w:rsidR="009E4446" w:rsidRPr="007D549B">
        <w:rPr>
          <w:rFonts w:ascii="Arial" w:hAnsi="Arial" w:cs="Arial"/>
          <w:sz w:val="24"/>
          <w:szCs w:val="24"/>
        </w:rPr>
        <w:t>-</w:t>
      </w:r>
      <w:r w:rsidRPr="007D549B">
        <w:rPr>
          <w:rFonts w:ascii="Arial" w:hAnsi="Arial" w:cs="Arial"/>
          <w:sz w:val="24"/>
          <w:szCs w:val="24"/>
        </w:rPr>
        <w:t>crewed compared to double</w:t>
      </w:r>
      <w:r w:rsidR="009E4446" w:rsidRPr="007D549B">
        <w:rPr>
          <w:rFonts w:ascii="Arial" w:hAnsi="Arial" w:cs="Arial"/>
          <w:sz w:val="24"/>
          <w:szCs w:val="24"/>
        </w:rPr>
        <w:t>-</w:t>
      </w:r>
      <w:r w:rsidRPr="007D549B">
        <w:rPr>
          <w:rFonts w:ascii="Arial" w:hAnsi="Arial" w:cs="Arial"/>
          <w:sz w:val="24"/>
          <w:szCs w:val="24"/>
        </w:rPr>
        <w:t xml:space="preserve">crewed units) influence officer safety, operational efficiency, self-reported confidence levels and mental wellbeing among uniformed Police officers in the UK, as well as informing the reader how complex the issue is for UK Police forces. </w:t>
      </w:r>
    </w:p>
    <w:p w14:paraId="48A12767" w14:textId="17D1FDD9" w:rsidR="00CA1375" w:rsidRPr="007D549B" w:rsidRDefault="00356DF0" w:rsidP="00356DF0">
      <w:pPr>
        <w:pBdr>
          <w:bottom w:val="single" w:sz="12" w:space="1" w:color="auto"/>
        </w:pBdr>
        <w:rPr>
          <w:rFonts w:ascii="Arial" w:hAnsi="Arial" w:cs="Arial"/>
          <w:sz w:val="24"/>
          <w:szCs w:val="24"/>
        </w:rPr>
      </w:pPr>
      <w:r w:rsidRPr="007D549B">
        <w:rPr>
          <w:rFonts w:ascii="Arial" w:hAnsi="Arial" w:cs="Arial"/>
          <w:sz w:val="24"/>
          <w:szCs w:val="24"/>
        </w:rPr>
        <w:t xml:space="preserve">By analysing data provided by the quantitative and qualitative findings, there appears to be an overwhelming unified conclusion among serving Police officers that double crewing is widely perceived as essential for safety, professional legitimacy and mental wellbeing. While single crewing contributes to vulnerability, stress and organisational discontent. </w:t>
      </w:r>
    </w:p>
    <w:p w14:paraId="78599CB6" w14:textId="77777777" w:rsidR="00CA1375" w:rsidRPr="007D549B" w:rsidRDefault="00CA1375" w:rsidP="00A84A6A">
      <w:pPr>
        <w:pBdr>
          <w:bottom w:val="single" w:sz="12" w:space="1" w:color="auto"/>
        </w:pBdr>
        <w:rPr>
          <w:rFonts w:ascii="Arial" w:hAnsi="Arial" w:cs="Arial"/>
          <w:sz w:val="24"/>
          <w:szCs w:val="24"/>
        </w:rPr>
      </w:pPr>
    </w:p>
    <w:p w14:paraId="3FCF7468" w14:textId="321F3D7F" w:rsidR="00A84A6A" w:rsidRPr="007D549B" w:rsidRDefault="00A84A6A" w:rsidP="00A84A6A">
      <w:pPr>
        <w:rPr>
          <w:rFonts w:ascii="Arial" w:hAnsi="Arial" w:cs="Arial"/>
          <w:b/>
          <w:bCs/>
          <w:sz w:val="24"/>
          <w:szCs w:val="24"/>
          <w:u w:val="single"/>
        </w:rPr>
      </w:pPr>
      <w:r w:rsidRPr="007D549B">
        <w:rPr>
          <w:rFonts w:ascii="Arial" w:hAnsi="Arial" w:cs="Arial"/>
          <w:b/>
          <w:bCs/>
          <w:sz w:val="24"/>
          <w:szCs w:val="24"/>
          <w:u w:val="single"/>
        </w:rPr>
        <w:t xml:space="preserve">Chapter 5– Conclusion and Recommendations </w:t>
      </w:r>
    </w:p>
    <w:p w14:paraId="21345679" w14:textId="77777777" w:rsidR="00356DF0" w:rsidRPr="007D549B" w:rsidRDefault="00356DF0" w:rsidP="00A84A6A">
      <w:pPr>
        <w:rPr>
          <w:rFonts w:ascii="Arial" w:hAnsi="Arial" w:cs="Arial"/>
          <w:b/>
          <w:bCs/>
          <w:sz w:val="24"/>
          <w:szCs w:val="24"/>
          <w:u w:val="single"/>
        </w:rPr>
      </w:pPr>
    </w:p>
    <w:p w14:paraId="14B17E45" w14:textId="3E5FADB9" w:rsidR="00A84A6A" w:rsidRPr="007D549B" w:rsidRDefault="00A84A6A" w:rsidP="00A84A6A">
      <w:pPr>
        <w:rPr>
          <w:rFonts w:ascii="Arial" w:hAnsi="Arial" w:cs="Arial"/>
          <w:sz w:val="24"/>
          <w:szCs w:val="24"/>
          <w:u w:val="single"/>
        </w:rPr>
      </w:pPr>
      <w:r w:rsidRPr="007D549B">
        <w:rPr>
          <w:rFonts w:ascii="Arial" w:hAnsi="Arial" w:cs="Arial"/>
          <w:sz w:val="24"/>
          <w:szCs w:val="24"/>
          <w:u w:val="single"/>
        </w:rPr>
        <w:t xml:space="preserve">5.1 Introduction </w:t>
      </w:r>
    </w:p>
    <w:p w14:paraId="7A1EF39A" w14:textId="77777777" w:rsidR="00356DF0" w:rsidRPr="007D549B" w:rsidRDefault="00356DF0" w:rsidP="00356DF0">
      <w:pPr>
        <w:rPr>
          <w:rFonts w:ascii="Arial" w:hAnsi="Arial" w:cs="Arial"/>
          <w:sz w:val="24"/>
          <w:szCs w:val="24"/>
        </w:rPr>
      </w:pPr>
      <w:r w:rsidRPr="007D549B">
        <w:rPr>
          <w:rFonts w:ascii="Arial" w:hAnsi="Arial" w:cs="Arial"/>
          <w:sz w:val="24"/>
          <w:szCs w:val="24"/>
        </w:rPr>
        <w:t xml:space="preserve">The overall aim of the research was to advance an understanding of how single-crewed and double-crewed staffing models influence frontline Policing within the United Kingdom. The specific research objectives were to examine the impact of officer safety, operational efficiency, psychological well-being, public safety and positive outcomes, and how wider organisational pressures, such as austerity, infrastructure constraints and financial cuts, impact staffing models. </w:t>
      </w:r>
    </w:p>
    <w:p w14:paraId="10745861" w14:textId="77777777" w:rsidR="00356DF0" w:rsidRPr="007D549B" w:rsidRDefault="00356DF0" w:rsidP="00356DF0">
      <w:pPr>
        <w:rPr>
          <w:rFonts w:ascii="Arial" w:hAnsi="Arial" w:cs="Arial"/>
          <w:sz w:val="24"/>
          <w:szCs w:val="24"/>
        </w:rPr>
      </w:pPr>
      <w:r w:rsidRPr="007D549B">
        <w:rPr>
          <w:rFonts w:ascii="Arial" w:hAnsi="Arial" w:cs="Arial"/>
          <w:sz w:val="24"/>
          <w:szCs w:val="24"/>
        </w:rPr>
        <w:t xml:space="preserve">By reviewing each research objective covered in this dissertation, summarising and referring to existing literature, participant interviews and questionnaires, areas of note and recommendations can be highlighted. </w:t>
      </w:r>
    </w:p>
    <w:p w14:paraId="693F3296" w14:textId="5A6F3769" w:rsidR="00356DF0" w:rsidRPr="007D549B" w:rsidRDefault="00356DF0" w:rsidP="00356DF0">
      <w:pPr>
        <w:rPr>
          <w:rFonts w:ascii="Arial" w:hAnsi="Arial" w:cs="Arial"/>
          <w:sz w:val="24"/>
          <w:szCs w:val="24"/>
        </w:rPr>
      </w:pPr>
      <w:r w:rsidRPr="007D549B">
        <w:rPr>
          <w:rFonts w:ascii="Arial" w:hAnsi="Arial" w:cs="Arial"/>
          <w:sz w:val="24"/>
          <w:szCs w:val="24"/>
        </w:rPr>
        <w:t xml:space="preserve">The desire to provide practical recommendations for UK Police forces, informed by the study’s findings, before concluding with a discussion of the limitations of the research. </w:t>
      </w:r>
    </w:p>
    <w:p w14:paraId="7DEBAC2A" w14:textId="77777777" w:rsidR="00DA11D0" w:rsidRPr="007D549B" w:rsidRDefault="00DA11D0" w:rsidP="00356DF0">
      <w:pPr>
        <w:rPr>
          <w:rFonts w:ascii="Arial" w:hAnsi="Arial" w:cs="Arial"/>
          <w:sz w:val="24"/>
          <w:szCs w:val="24"/>
        </w:rPr>
      </w:pPr>
    </w:p>
    <w:p w14:paraId="584B8BD8" w14:textId="1DDDE107" w:rsidR="00DA11D0" w:rsidRPr="007D549B" w:rsidRDefault="00DA11D0" w:rsidP="00DA11D0">
      <w:pPr>
        <w:rPr>
          <w:rFonts w:ascii="Arial" w:hAnsi="Arial" w:cs="Arial"/>
          <w:sz w:val="24"/>
          <w:szCs w:val="24"/>
          <w:u w:val="single"/>
        </w:rPr>
      </w:pPr>
      <w:r w:rsidRPr="007D549B">
        <w:rPr>
          <w:rFonts w:ascii="Arial" w:hAnsi="Arial" w:cs="Arial"/>
          <w:sz w:val="24"/>
          <w:szCs w:val="24"/>
          <w:u w:val="single"/>
        </w:rPr>
        <w:t xml:space="preserve">5.2 Research Objectives: Summary of Findings and Conclusions </w:t>
      </w:r>
    </w:p>
    <w:p w14:paraId="581DCCC5" w14:textId="2B3A982F" w:rsidR="00356DF0" w:rsidRPr="007D549B" w:rsidRDefault="00DA11D0" w:rsidP="00A84A6A">
      <w:pPr>
        <w:rPr>
          <w:rFonts w:ascii="Arial" w:hAnsi="Arial" w:cs="Arial"/>
          <w:sz w:val="24"/>
          <w:szCs w:val="24"/>
          <w:u w:val="single"/>
        </w:rPr>
      </w:pPr>
      <w:r w:rsidRPr="007D549B">
        <w:rPr>
          <w:rFonts w:ascii="Arial" w:hAnsi="Arial" w:cs="Arial"/>
          <w:sz w:val="24"/>
          <w:szCs w:val="24"/>
          <w:u w:val="single"/>
        </w:rPr>
        <w:t>5.2.1 Research Objective 1: Impact on Officer Safety</w:t>
      </w:r>
    </w:p>
    <w:p w14:paraId="5D066713" w14:textId="60E8669B" w:rsidR="00DA11D0" w:rsidRPr="007D549B" w:rsidRDefault="00DA11D0" w:rsidP="00A84A6A">
      <w:pPr>
        <w:rPr>
          <w:rFonts w:ascii="Arial" w:hAnsi="Arial" w:cs="Arial"/>
          <w:sz w:val="24"/>
          <w:szCs w:val="24"/>
        </w:rPr>
      </w:pPr>
      <w:r w:rsidRPr="007D549B">
        <w:rPr>
          <w:rFonts w:ascii="Arial" w:hAnsi="Arial" w:cs="Arial"/>
          <w:sz w:val="24"/>
          <w:szCs w:val="24"/>
        </w:rPr>
        <w:t>Summary of findings:</w:t>
      </w:r>
    </w:p>
    <w:p w14:paraId="0FBFF12A" w14:textId="77777777" w:rsidR="00356DF0" w:rsidRPr="007D549B" w:rsidRDefault="00356DF0" w:rsidP="00356DF0">
      <w:pPr>
        <w:rPr>
          <w:rFonts w:ascii="Arial" w:hAnsi="Arial" w:cs="Arial"/>
          <w:sz w:val="24"/>
          <w:szCs w:val="24"/>
        </w:rPr>
      </w:pPr>
      <w:r w:rsidRPr="007D549B">
        <w:rPr>
          <w:rFonts w:ascii="Arial" w:hAnsi="Arial" w:cs="Arial"/>
          <w:sz w:val="24"/>
          <w:szCs w:val="24"/>
        </w:rPr>
        <w:t>Across both the literature and the empirical interview data, officer safety emerged as one of the most significant issues between single crewing and double crewing. The wider evidence base consistently highlights that double-crewed staffing models provide a stronger protective layer for officers when responding to incidents involving violence, unpredictability, and unknown levels of risk. Studies and research cited in the literature emphasise that the presence of a second officer increases situational awareness, reduces response time to emerging threats, and provides immediate physical assistance during confrontations, thereby reducing the likelihood of officers being injured when on duty.</w:t>
      </w:r>
    </w:p>
    <w:p w14:paraId="5193903A" w14:textId="77777777" w:rsidR="00356DF0" w:rsidRPr="007D549B" w:rsidRDefault="00356DF0" w:rsidP="00356DF0">
      <w:pPr>
        <w:rPr>
          <w:rFonts w:ascii="Arial" w:hAnsi="Arial" w:cs="Arial"/>
          <w:sz w:val="24"/>
          <w:szCs w:val="24"/>
        </w:rPr>
      </w:pPr>
      <w:r w:rsidRPr="007D549B">
        <w:rPr>
          <w:rFonts w:ascii="Arial" w:hAnsi="Arial" w:cs="Arial"/>
          <w:sz w:val="24"/>
          <w:szCs w:val="24"/>
        </w:rPr>
        <w:t xml:space="preserve">This pattern was strongly reinforced by interview participants. Officer One reported a greater sense of security, confidence, and capability when managing unpredictable incidents, observing that shared decision-making often leads to safer tactical choices. In contrast, Officer Two described heightened vulnerability, particularly during high-risk, unpredictable incidents. They highlighted frequent situations in which they were required to wait for other units to arrive, leading to increased risks of assault. Both officers acknowledged that demand pressures often push single-crewed officers into situations where risk cannot be fully mitigated. </w:t>
      </w:r>
    </w:p>
    <w:p w14:paraId="2510F536" w14:textId="77777777" w:rsidR="00356DF0" w:rsidRPr="007D549B" w:rsidRDefault="00356DF0" w:rsidP="00356DF0">
      <w:pPr>
        <w:rPr>
          <w:rFonts w:ascii="Arial" w:hAnsi="Arial" w:cs="Arial"/>
          <w:sz w:val="24"/>
          <w:szCs w:val="24"/>
        </w:rPr>
      </w:pPr>
      <w:r w:rsidRPr="007D549B">
        <w:rPr>
          <w:rFonts w:ascii="Arial" w:hAnsi="Arial" w:cs="Arial"/>
          <w:sz w:val="24"/>
          <w:szCs w:val="24"/>
        </w:rPr>
        <w:t xml:space="preserve">In addition to the interview accounts, the questionnaire of 42 officers provided a wider, quantified perspective. Many respondents reported feeling significantly safer when double-crewed, with only a small proportion stating they were comfortable attending incidents alone. It was highlighted in this questionnaire that officers commonly indicated that single crewing patrols increased anxiety. Many also noted that the presence of a double-crewed patrol acted not only as tactical support but also as a deterrent to potentially volatile subjects. </w:t>
      </w:r>
    </w:p>
    <w:p w14:paraId="169BE0ED" w14:textId="77777777" w:rsidR="00356DF0" w:rsidRPr="007D549B" w:rsidRDefault="00356DF0" w:rsidP="00356DF0">
      <w:pPr>
        <w:rPr>
          <w:rFonts w:ascii="Arial" w:hAnsi="Arial" w:cs="Arial"/>
          <w:sz w:val="24"/>
          <w:szCs w:val="24"/>
        </w:rPr>
      </w:pPr>
      <w:r w:rsidRPr="007D549B">
        <w:rPr>
          <w:rFonts w:ascii="Arial" w:hAnsi="Arial" w:cs="Arial"/>
          <w:sz w:val="24"/>
          <w:szCs w:val="24"/>
        </w:rPr>
        <w:t>These questionnaire findings reinforce the interview evidence, showing that heightened vulnerability under single crewing is not an isolated experience but a widespread concern across the sample.</w:t>
      </w:r>
    </w:p>
    <w:p w14:paraId="2A6A8A9D" w14:textId="7510A26F" w:rsidR="00356DF0" w:rsidRPr="007D549B" w:rsidRDefault="00356DF0" w:rsidP="00356DF0">
      <w:pPr>
        <w:rPr>
          <w:rFonts w:ascii="Arial" w:hAnsi="Arial" w:cs="Arial"/>
          <w:sz w:val="24"/>
          <w:szCs w:val="24"/>
        </w:rPr>
      </w:pPr>
      <w:r w:rsidRPr="007D549B">
        <w:rPr>
          <w:rFonts w:ascii="Arial" w:hAnsi="Arial" w:cs="Arial"/>
          <w:sz w:val="24"/>
          <w:szCs w:val="24"/>
        </w:rPr>
        <w:t xml:space="preserve">Overall, the findings demonstrate that staffing models have a direct and meaningful impact on officer safety, with double crewing offering protective advantages that single-crewed deployment cannot consistently replicate. </w:t>
      </w:r>
    </w:p>
    <w:p w14:paraId="26F6DC42" w14:textId="77777777" w:rsidR="00DA11D0" w:rsidRPr="007D549B" w:rsidRDefault="00DA11D0" w:rsidP="00A84A6A">
      <w:pPr>
        <w:rPr>
          <w:rFonts w:ascii="Arial" w:hAnsi="Arial" w:cs="Arial"/>
          <w:sz w:val="24"/>
          <w:szCs w:val="24"/>
        </w:rPr>
      </w:pPr>
    </w:p>
    <w:p w14:paraId="7203FB5C" w14:textId="39DCE6CB" w:rsidR="00356DF0" w:rsidRPr="007D549B" w:rsidRDefault="00DA11D0" w:rsidP="00D346E0">
      <w:pPr>
        <w:rPr>
          <w:rFonts w:ascii="Arial" w:hAnsi="Arial" w:cs="Arial"/>
          <w:sz w:val="24"/>
          <w:szCs w:val="24"/>
        </w:rPr>
      </w:pPr>
      <w:r w:rsidRPr="007D549B">
        <w:rPr>
          <w:rFonts w:ascii="Arial" w:hAnsi="Arial" w:cs="Arial"/>
          <w:sz w:val="24"/>
          <w:szCs w:val="24"/>
        </w:rPr>
        <w:t>Conclusion:</w:t>
      </w:r>
    </w:p>
    <w:p w14:paraId="382F429F" w14:textId="07DB9B34" w:rsidR="00DA11D0" w:rsidRPr="007D549B" w:rsidRDefault="00DA11D0" w:rsidP="00A84A6A">
      <w:pPr>
        <w:rPr>
          <w:rFonts w:ascii="Arial" w:hAnsi="Arial" w:cs="Arial"/>
          <w:sz w:val="24"/>
          <w:szCs w:val="24"/>
        </w:rPr>
      </w:pPr>
      <w:r w:rsidRPr="007D549B">
        <w:rPr>
          <w:rFonts w:ascii="Arial" w:hAnsi="Arial" w:cs="Arial"/>
          <w:sz w:val="24"/>
          <w:szCs w:val="24"/>
        </w:rPr>
        <w:t xml:space="preserve">This research objective concludes that double crewing provides a significantly safer operational environment for frontline Police officers. While single crewing may support resource distribution during periods of high demand, it inherently exposes officers to greater personal risk and increases reliance on delayed assistance. The combination of academic evidence and experimental accounts indicated that officer safety is strengthened when officers are deployed in pairs. As such, single-crewed deployment, when used routinely rather than selectively, creates an avoidable safety deficit that Police forces must consider when determining operational policy. </w:t>
      </w:r>
    </w:p>
    <w:p w14:paraId="643DDE0B" w14:textId="77777777" w:rsidR="00DA11D0" w:rsidRPr="007D549B" w:rsidRDefault="00DA11D0" w:rsidP="00A84A6A">
      <w:pPr>
        <w:rPr>
          <w:rFonts w:ascii="Arial" w:hAnsi="Arial" w:cs="Arial"/>
          <w:sz w:val="24"/>
          <w:szCs w:val="24"/>
        </w:rPr>
      </w:pPr>
    </w:p>
    <w:p w14:paraId="5719C5DF" w14:textId="461AC1B5" w:rsidR="00DA11D0" w:rsidRPr="007D549B" w:rsidRDefault="00DA11D0" w:rsidP="00DA11D0">
      <w:pPr>
        <w:rPr>
          <w:rFonts w:ascii="Arial" w:hAnsi="Arial" w:cs="Arial"/>
          <w:sz w:val="24"/>
          <w:szCs w:val="24"/>
          <w:u w:val="single"/>
        </w:rPr>
      </w:pPr>
      <w:r w:rsidRPr="007D549B">
        <w:rPr>
          <w:rFonts w:ascii="Arial" w:hAnsi="Arial" w:cs="Arial"/>
          <w:sz w:val="24"/>
          <w:szCs w:val="24"/>
          <w:u w:val="single"/>
        </w:rPr>
        <w:t xml:space="preserve">5.2.2 Research Objective 2: Operational Efficiency and Productivity </w:t>
      </w:r>
    </w:p>
    <w:p w14:paraId="59281828" w14:textId="77777777" w:rsidR="00DA11D0" w:rsidRPr="007D549B" w:rsidRDefault="00DA11D0" w:rsidP="00DA11D0">
      <w:pPr>
        <w:rPr>
          <w:rFonts w:ascii="Arial" w:hAnsi="Arial" w:cs="Arial"/>
          <w:sz w:val="24"/>
          <w:szCs w:val="24"/>
        </w:rPr>
      </w:pPr>
      <w:r w:rsidRPr="007D549B">
        <w:rPr>
          <w:rFonts w:ascii="Arial" w:hAnsi="Arial" w:cs="Arial"/>
          <w:sz w:val="24"/>
          <w:szCs w:val="24"/>
        </w:rPr>
        <w:t>Summary of findings:</w:t>
      </w:r>
    </w:p>
    <w:p w14:paraId="2541580D" w14:textId="77777777" w:rsidR="00DA11D0" w:rsidRPr="007D549B" w:rsidRDefault="00DA11D0" w:rsidP="00DA11D0">
      <w:pPr>
        <w:rPr>
          <w:rFonts w:ascii="Arial" w:hAnsi="Arial" w:cs="Arial"/>
          <w:sz w:val="24"/>
          <w:szCs w:val="24"/>
        </w:rPr>
      </w:pPr>
      <w:r w:rsidRPr="007D549B">
        <w:rPr>
          <w:rFonts w:ascii="Arial" w:hAnsi="Arial" w:cs="Arial"/>
          <w:sz w:val="24"/>
          <w:szCs w:val="24"/>
        </w:rPr>
        <w:t xml:space="preserve">The evidence reviewed in the literature indicates that operational efficiency is influenced by staffing models in complex and often contradictory ways. While single crewing is often justified as a means of increasing visible patrol coverage and maximising the number of deployable units, research shows that this perceived efficiency can be undermined by disruptions such as extended wait times for other units in high-risk incidents, reduced capacity to promptly deal with these high-risk incidents and longer incident resolution times for tasks that inherently require two officers. </w:t>
      </w:r>
    </w:p>
    <w:p w14:paraId="56DBAEFB" w14:textId="77777777" w:rsidR="00DA11D0" w:rsidRPr="007D549B" w:rsidRDefault="00DA11D0" w:rsidP="00DA11D0">
      <w:pPr>
        <w:rPr>
          <w:rFonts w:ascii="Arial" w:hAnsi="Arial" w:cs="Arial"/>
          <w:sz w:val="24"/>
          <w:szCs w:val="24"/>
        </w:rPr>
      </w:pPr>
      <w:r w:rsidRPr="007D549B">
        <w:rPr>
          <w:rFonts w:ascii="Arial" w:hAnsi="Arial" w:cs="Arial"/>
          <w:sz w:val="24"/>
          <w:szCs w:val="24"/>
        </w:rPr>
        <w:t xml:space="preserve">The interview findings reflected these challenges. Officer Two described frequent delays caused by the need to await additional units before safely progressing with their duty. This created operational stoppages that offset the theoretical advantage of having more officers available for deployment. In contrast, Officer One reported greater capacity to resolve incidents swiftly, highlighting that tasks such as prisoner handling, evidence gathering and dynamic risk assessment could be shared and completed more efficiently. </w:t>
      </w:r>
    </w:p>
    <w:p w14:paraId="44D4BF3B" w14:textId="77777777" w:rsidR="00DA11D0" w:rsidRPr="007D549B" w:rsidRDefault="00DA11D0" w:rsidP="00DA11D0">
      <w:pPr>
        <w:rPr>
          <w:rFonts w:ascii="Arial" w:hAnsi="Arial" w:cs="Arial"/>
          <w:sz w:val="24"/>
          <w:szCs w:val="24"/>
        </w:rPr>
      </w:pPr>
      <w:r w:rsidRPr="007D549B">
        <w:rPr>
          <w:rFonts w:ascii="Arial" w:hAnsi="Arial" w:cs="Arial"/>
          <w:sz w:val="24"/>
          <w:szCs w:val="24"/>
        </w:rPr>
        <w:t xml:space="preserve">Furthermore, both officers acknowledged that the quality of decision-making tended to improve when working in pairs, as the presence of a second officer offered immediate aid, reduced cognitive load and enhanced situational processing. These factors collectively contributed to smoother incident handling and reduced errors. </w:t>
      </w:r>
    </w:p>
    <w:p w14:paraId="30B9116D" w14:textId="77777777" w:rsidR="00DA11D0" w:rsidRPr="007D549B" w:rsidRDefault="00DA11D0" w:rsidP="00DA11D0">
      <w:pPr>
        <w:rPr>
          <w:rFonts w:ascii="Arial" w:hAnsi="Arial" w:cs="Arial"/>
          <w:sz w:val="24"/>
          <w:szCs w:val="24"/>
        </w:rPr>
      </w:pPr>
      <w:r w:rsidRPr="007D549B">
        <w:rPr>
          <w:rFonts w:ascii="Arial" w:hAnsi="Arial" w:cs="Arial"/>
          <w:sz w:val="24"/>
          <w:szCs w:val="24"/>
        </w:rPr>
        <w:t>Questionnaire responses further supported the conclusion that single crewing can hinder operational efficiency despite increasing the number of deployable units. A larger proportion of officers reported that working alone often slowed incident progression. Respondents also stated that paperwork took longer when single-crewed, resulting in reduced availability for further patrols and slower incident turnover.</w:t>
      </w:r>
    </w:p>
    <w:p w14:paraId="5E66D4CE" w14:textId="77777777" w:rsidR="00D346E0" w:rsidRPr="007D549B" w:rsidRDefault="00D346E0" w:rsidP="00DA11D0">
      <w:pPr>
        <w:rPr>
          <w:rFonts w:ascii="Arial" w:hAnsi="Arial" w:cs="Arial"/>
          <w:sz w:val="24"/>
          <w:szCs w:val="24"/>
        </w:rPr>
      </w:pPr>
    </w:p>
    <w:p w14:paraId="46DE5804" w14:textId="6F6059ED" w:rsidR="00DA11D0" w:rsidRPr="007D549B" w:rsidRDefault="00DA11D0" w:rsidP="00DA11D0">
      <w:pPr>
        <w:rPr>
          <w:rFonts w:ascii="Arial" w:hAnsi="Arial" w:cs="Arial"/>
          <w:sz w:val="24"/>
          <w:szCs w:val="24"/>
        </w:rPr>
      </w:pPr>
      <w:r w:rsidRPr="007D549B">
        <w:rPr>
          <w:rFonts w:ascii="Arial" w:hAnsi="Arial" w:cs="Arial"/>
          <w:sz w:val="24"/>
          <w:szCs w:val="24"/>
        </w:rPr>
        <w:t>Conclusion</w:t>
      </w:r>
      <w:r w:rsidR="00D346E0" w:rsidRPr="007D549B">
        <w:rPr>
          <w:rFonts w:ascii="Arial" w:hAnsi="Arial" w:cs="Arial"/>
          <w:sz w:val="24"/>
          <w:szCs w:val="24"/>
        </w:rPr>
        <w:t>:</w:t>
      </w:r>
    </w:p>
    <w:p w14:paraId="1A067171" w14:textId="5AE36DFD" w:rsidR="00DA11D0" w:rsidRPr="007D549B" w:rsidRDefault="00DA11D0" w:rsidP="00DA11D0">
      <w:pPr>
        <w:rPr>
          <w:rFonts w:ascii="Arial" w:hAnsi="Arial" w:cs="Arial"/>
          <w:sz w:val="24"/>
          <w:szCs w:val="24"/>
        </w:rPr>
      </w:pPr>
      <w:r w:rsidRPr="007D549B">
        <w:rPr>
          <w:rFonts w:ascii="Arial" w:hAnsi="Arial" w:cs="Arial"/>
          <w:sz w:val="24"/>
          <w:szCs w:val="24"/>
        </w:rPr>
        <w:t xml:space="preserve">The findings indicate that while single crewing may appear operationally efficient on paper, its practical implementation introduces inefficiencies that can hinder frontline performance. Double crewing, by contrast, enhances productivity through shared workloads, faster incident progression and more robust decision-making. As a result, this research objective concludes that double-crewed deployment is generally more operationally effective, particularly in high-demand environments where rapidly evolving incidents are common. Any operational gains associated with single crewing are therefore contingent on incident type and demand pressures and should be applied selectively rather than universally. </w:t>
      </w:r>
    </w:p>
    <w:p w14:paraId="4FADC9EB" w14:textId="77777777" w:rsidR="00DA11D0" w:rsidRPr="007D549B" w:rsidRDefault="00DA11D0" w:rsidP="00DA11D0">
      <w:pPr>
        <w:rPr>
          <w:rFonts w:ascii="Arial" w:hAnsi="Arial" w:cs="Arial"/>
          <w:sz w:val="24"/>
          <w:szCs w:val="24"/>
        </w:rPr>
      </w:pPr>
    </w:p>
    <w:p w14:paraId="12C8DA33" w14:textId="6C1D3A2C" w:rsidR="00DA11D0" w:rsidRPr="007D549B" w:rsidRDefault="00DA11D0" w:rsidP="00DA11D0">
      <w:pPr>
        <w:rPr>
          <w:rFonts w:ascii="Arial" w:hAnsi="Arial" w:cs="Arial"/>
          <w:sz w:val="24"/>
          <w:szCs w:val="24"/>
          <w:u w:val="single"/>
        </w:rPr>
      </w:pPr>
      <w:r w:rsidRPr="007D549B">
        <w:rPr>
          <w:rFonts w:ascii="Arial" w:hAnsi="Arial" w:cs="Arial"/>
          <w:sz w:val="24"/>
          <w:szCs w:val="24"/>
          <w:u w:val="single"/>
        </w:rPr>
        <w:t xml:space="preserve">5.2.3 Research Objective 3: Psychological Impacts </w:t>
      </w:r>
    </w:p>
    <w:p w14:paraId="11920001" w14:textId="77777777" w:rsidR="00DA11D0" w:rsidRPr="007D549B" w:rsidRDefault="00DA11D0" w:rsidP="00DA11D0">
      <w:pPr>
        <w:rPr>
          <w:rFonts w:ascii="Arial" w:hAnsi="Arial" w:cs="Arial"/>
          <w:sz w:val="24"/>
          <w:szCs w:val="24"/>
        </w:rPr>
      </w:pPr>
      <w:r w:rsidRPr="007D549B">
        <w:rPr>
          <w:rFonts w:ascii="Arial" w:hAnsi="Arial" w:cs="Arial"/>
          <w:sz w:val="24"/>
          <w:szCs w:val="24"/>
        </w:rPr>
        <w:t>Summary of findings:</w:t>
      </w:r>
    </w:p>
    <w:p w14:paraId="4BB7E7FC"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The literature indicated that psychological strain is strongly influenced by staffing allocation, particularly in relation to risk exposure, workload burden and decision-making responsibilities. Research suggests that single-crewed deployment increases cognitive load due to the absence of an immediate additional unit to share dynamic risk assessments, emotional labour and conflict resolution. Over time, this heightened mental load may contribute to burnout and an increase in staff sickness. Comparatively, double-crewed units tend to offer emotional support, debriefing, and shared responsibility, which can mitigate stress and promote better well-being overall. </w:t>
      </w:r>
    </w:p>
    <w:p w14:paraId="694B8144"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These patterns were echoed in the primary data. Officer Two expressed a recurring sense of pressure when attending calls alone, noting feelings of isolation and heightened awareness of personal vulnerability. Meanwhile, Officer One described greater emotional security by having reassurance of immediate peer discussions. Officer One also noted how morale was improved across the shift. </w:t>
      </w:r>
    </w:p>
    <w:p w14:paraId="1EBAC019" w14:textId="77777777" w:rsidR="009E4446" w:rsidRPr="007D549B" w:rsidRDefault="00D346E0" w:rsidP="00D346E0">
      <w:pPr>
        <w:rPr>
          <w:rFonts w:ascii="Arial" w:hAnsi="Arial" w:cs="Arial"/>
          <w:sz w:val="24"/>
          <w:szCs w:val="24"/>
        </w:rPr>
      </w:pPr>
      <w:r w:rsidRPr="007D549B">
        <w:rPr>
          <w:rFonts w:ascii="Arial" w:hAnsi="Arial" w:cs="Arial"/>
          <w:sz w:val="24"/>
          <w:szCs w:val="24"/>
        </w:rPr>
        <w:t xml:space="preserve">The questionnaire provided broader evidence to support these perspectives. A significant proportion of respondents reported increased stress levels when single-crewed, with many linking psychological strain to job demands, risk exposure and working without immediate support. Both officers indicated that difficult or emotionally charged incidents were easier to process when shared. The dilemma surrounding morale was also highlighted among respondents, further supporting research on the benefits of peer support. </w:t>
      </w:r>
    </w:p>
    <w:p w14:paraId="2384D14F" w14:textId="77777777" w:rsidR="009E4446" w:rsidRPr="007D549B" w:rsidRDefault="009E4446" w:rsidP="00D346E0">
      <w:pPr>
        <w:rPr>
          <w:rFonts w:ascii="Arial" w:hAnsi="Arial" w:cs="Arial"/>
          <w:sz w:val="24"/>
          <w:szCs w:val="24"/>
        </w:rPr>
      </w:pPr>
    </w:p>
    <w:p w14:paraId="0A8F6DFF" w14:textId="7D6840A4" w:rsidR="00D346E0" w:rsidRPr="007D549B" w:rsidRDefault="00D346E0" w:rsidP="00D346E0">
      <w:pPr>
        <w:rPr>
          <w:rFonts w:ascii="Arial" w:hAnsi="Arial" w:cs="Arial"/>
          <w:sz w:val="24"/>
          <w:szCs w:val="24"/>
        </w:rPr>
      </w:pPr>
      <w:r w:rsidRPr="007D549B">
        <w:rPr>
          <w:rFonts w:ascii="Arial" w:hAnsi="Arial" w:cs="Arial"/>
          <w:sz w:val="24"/>
          <w:szCs w:val="24"/>
        </w:rPr>
        <w:t>Conclusion:</w:t>
      </w:r>
    </w:p>
    <w:p w14:paraId="2BF811C3" w14:textId="3B7B7A46" w:rsidR="00D346E0" w:rsidRPr="007D549B" w:rsidRDefault="00D346E0" w:rsidP="00D346E0">
      <w:pPr>
        <w:rPr>
          <w:rFonts w:ascii="Arial" w:hAnsi="Arial" w:cs="Arial"/>
          <w:sz w:val="24"/>
          <w:szCs w:val="24"/>
        </w:rPr>
      </w:pPr>
      <w:r w:rsidRPr="007D549B">
        <w:rPr>
          <w:rFonts w:ascii="Arial" w:hAnsi="Arial" w:cs="Arial"/>
          <w:sz w:val="24"/>
          <w:szCs w:val="24"/>
        </w:rPr>
        <w:t>This research objective concludes that double-crewed deployment is associated with stronger psychological well-being and reduced stress among frontline officers. Single crewing places a greater cognitive and emotional risk on officers, often leaving them without the support required during or after critical incidents. While some officers did note they felt comfortable and capable single crewing, the evidence across literature, interview testimony and questionnaire data indicates that routine single crewing carries a high risk of psychological fatigue, lower morale and heightened stress levels. As such, mental health implications of staffing models should remain a central consideration for Policing policy.</w:t>
      </w:r>
    </w:p>
    <w:p w14:paraId="42249C6E" w14:textId="77777777" w:rsidR="00DA11D0" w:rsidRPr="007D549B" w:rsidRDefault="00DA11D0" w:rsidP="00DA11D0">
      <w:pPr>
        <w:rPr>
          <w:rFonts w:ascii="Arial" w:hAnsi="Arial" w:cs="Arial"/>
          <w:sz w:val="24"/>
          <w:szCs w:val="24"/>
        </w:rPr>
      </w:pPr>
    </w:p>
    <w:p w14:paraId="3E67965E" w14:textId="643A3A16" w:rsidR="00DA11D0" w:rsidRPr="007D549B" w:rsidRDefault="00DA11D0" w:rsidP="00DA11D0">
      <w:pPr>
        <w:rPr>
          <w:rFonts w:ascii="Arial" w:hAnsi="Arial" w:cs="Arial"/>
          <w:sz w:val="24"/>
          <w:szCs w:val="24"/>
          <w:u w:val="single"/>
        </w:rPr>
      </w:pPr>
      <w:r w:rsidRPr="007D549B">
        <w:rPr>
          <w:rFonts w:ascii="Arial" w:hAnsi="Arial" w:cs="Arial"/>
          <w:sz w:val="24"/>
          <w:szCs w:val="24"/>
          <w:u w:val="single"/>
        </w:rPr>
        <w:t xml:space="preserve">5.2.4 Research Objective 4: Public Safety and Positive Outcomes </w:t>
      </w:r>
    </w:p>
    <w:p w14:paraId="083EE7BE" w14:textId="77777777" w:rsidR="00DA11D0" w:rsidRPr="007D549B" w:rsidRDefault="00DA11D0" w:rsidP="00DA11D0">
      <w:pPr>
        <w:rPr>
          <w:rFonts w:ascii="Arial" w:hAnsi="Arial" w:cs="Arial"/>
          <w:sz w:val="24"/>
          <w:szCs w:val="24"/>
        </w:rPr>
      </w:pPr>
      <w:r w:rsidRPr="007D549B">
        <w:rPr>
          <w:rFonts w:ascii="Arial" w:hAnsi="Arial" w:cs="Arial"/>
          <w:sz w:val="24"/>
          <w:szCs w:val="24"/>
        </w:rPr>
        <w:t>Summary of findings:</w:t>
      </w:r>
    </w:p>
    <w:p w14:paraId="75A02350"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The literature reviewed suggested that public safety outcomes are closely linked to resourcing, visible Police presence, and response capability. Double-crewed deployment is frequently associated with safer and more efficient public interactions, as two officers can manage dynamic incidents, provide mutual oversight and proactive interventions with unpredictable suspects. Evidence also indicates that public reassurance increases when two officers are present, as community members perceive a stronger capacity for control, protection and rapid decision-making. </w:t>
      </w:r>
    </w:p>
    <w:p w14:paraId="1B77AC7A"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Interview results reflected this. Officer One discussed improved management of dynamic situations, noting that coordinated staffing models allowed for faster containment, safer arrest outcomes and fewer confrontations with members of the public. Officer Two, in comparison, highlighted a recurring reliance on further units, which increased the risk of harm to members of the public. These experiences support the argument that single crewing, when used routinely, may reduce Policing capacity during high-risk incidents. </w:t>
      </w:r>
    </w:p>
    <w:p w14:paraId="592073E6"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Findings from the questionnaire reinforced this relationship between crewing and public safety. A large proportion of respondents stated that incidents involving domestic abuse were safer to manage when officers were double-crewed. Many questionnaire respondents suggested that public confidence was noticeably higher when two officers were deployed. </w:t>
      </w:r>
    </w:p>
    <w:p w14:paraId="787580D6" w14:textId="77777777" w:rsidR="00D346E0" w:rsidRPr="007D549B" w:rsidRDefault="00D346E0" w:rsidP="00D346E0">
      <w:pPr>
        <w:rPr>
          <w:rFonts w:ascii="Arial" w:hAnsi="Arial" w:cs="Arial"/>
          <w:sz w:val="24"/>
          <w:szCs w:val="24"/>
        </w:rPr>
      </w:pPr>
    </w:p>
    <w:p w14:paraId="4D0B2581" w14:textId="4EDC9CBC" w:rsidR="00D346E0" w:rsidRPr="007D549B" w:rsidRDefault="00D346E0" w:rsidP="00D346E0">
      <w:pPr>
        <w:rPr>
          <w:rFonts w:ascii="Arial" w:hAnsi="Arial" w:cs="Arial"/>
          <w:sz w:val="24"/>
          <w:szCs w:val="24"/>
        </w:rPr>
      </w:pPr>
      <w:r w:rsidRPr="007D549B">
        <w:rPr>
          <w:rFonts w:ascii="Arial" w:hAnsi="Arial" w:cs="Arial"/>
          <w:sz w:val="24"/>
          <w:szCs w:val="24"/>
        </w:rPr>
        <w:t>Conclusion:</w:t>
      </w:r>
    </w:p>
    <w:p w14:paraId="176FF6E2" w14:textId="205BF6B0" w:rsidR="00D346E0" w:rsidRPr="007D549B" w:rsidRDefault="00D346E0" w:rsidP="00D346E0">
      <w:pPr>
        <w:rPr>
          <w:rFonts w:ascii="Arial" w:hAnsi="Arial" w:cs="Arial"/>
          <w:sz w:val="24"/>
          <w:szCs w:val="24"/>
        </w:rPr>
      </w:pPr>
      <w:r w:rsidRPr="007D549B">
        <w:rPr>
          <w:rFonts w:ascii="Arial" w:hAnsi="Arial" w:cs="Arial"/>
          <w:sz w:val="24"/>
          <w:szCs w:val="24"/>
        </w:rPr>
        <w:t>This research objective concludes that double-crewed deployment supports stronger public safety outcomes by enabling more confident intervention, effective control of dynamic incidents, and reassurance to communities. While single crewing may increase visibility by spreading officers further, this benefit is offset by longer wait times for support and a reduced ability to respond proactively to risk. The combined evidence from literature, interview data and questionnaire responses suggests that public safety is more consistently managed under double crewing, particularly with dynamic incidents. As such, staffing models should recognise that public-facing outcomes are not determined solely by the number of patrols, but by the strength and capability of the unit responding.</w:t>
      </w:r>
    </w:p>
    <w:p w14:paraId="6F256274" w14:textId="77777777" w:rsidR="00DA11D0" w:rsidRPr="007D549B" w:rsidRDefault="00DA11D0" w:rsidP="00DA11D0">
      <w:pPr>
        <w:rPr>
          <w:rFonts w:ascii="Arial" w:hAnsi="Arial" w:cs="Arial"/>
          <w:sz w:val="24"/>
          <w:szCs w:val="24"/>
        </w:rPr>
      </w:pPr>
    </w:p>
    <w:p w14:paraId="270064B3" w14:textId="504E8FC0" w:rsidR="00DA11D0" w:rsidRPr="007D549B" w:rsidRDefault="00DA11D0" w:rsidP="00DA11D0">
      <w:pPr>
        <w:rPr>
          <w:rFonts w:ascii="Arial" w:hAnsi="Arial" w:cs="Arial"/>
          <w:sz w:val="24"/>
          <w:szCs w:val="24"/>
          <w:u w:val="single"/>
        </w:rPr>
      </w:pPr>
      <w:r w:rsidRPr="007D549B">
        <w:rPr>
          <w:rFonts w:ascii="Arial" w:hAnsi="Arial" w:cs="Arial"/>
          <w:sz w:val="24"/>
          <w:szCs w:val="24"/>
          <w:u w:val="single"/>
        </w:rPr>
        <w:t xml:space="preserve">5.2.5 Research Objective 5: Austerity, Infrastructure and Cuts </w:t>
      </w:r>
    </w:p>
    <w:p w14:paraId="704D1134" w14:textId="77777777" w:rsidR="00DA11D0" w:rsidRPr="007D549B" w:rsidRDefault="00DA11D0" w:rsidP="00DA11D0">
      <w:pPr>
        <w:rPr>
          <w:rFonts w:ascii="Arial" w:hAnsi="Arial" w:cs="Arial"/>
          <w:sz w:val="24"/>
          <w:szCs w:val="24"/>
        </w:rPr>
      </w:pPr>
      <w:r w:rsidRPr="007D549B">
        <w:rPr>
          <w:rFonts w:ascii="Arial" w:hAnsi="Arial" w:cs="Arial"/>
          <w:sz w:val="24"/>
          <w:szCs w:val="24"/>
        </w:rPr>
        <w:t>Summary of findings:</w:t>
      </w:r>
    </w:p>
    <w:p w14:paraId="14088491"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This literature highlights that austerity has reshaped the strategic landscape of UK Policing, influencing staffing levels, response capacity and officer well-being. Reductions in central funding have driven forces resulting in increased reliance on single-crewed patrols as a means of expanding visible coverage with fewer officers. This shift is often framed as an operational necessity rather than a strategic preference, with financial pressures limiting the feasibility of routinely deploying two officers per unit. Research also indicates that austerity measures have contributed to station closures, reductions in support services, and increased demand per officer, intensifying workload strain and complicating deployment decisions. </w:t>
      </w:r>
    </w:p>
    <w:p w14:paraId="25D25ACF"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Primary findings from interviews echo these financial and infrastructure challenges. Officer Two acknowledged that resource scarcity was a dominant factor shaping crewing models, suggesting that demand pressures left little alternative but to deploy alone. Officer One similarly recognised that financial constraints made consistent pairing difficult, even where safety or operational efficiency would justify it. Both participants described occasions when crewing decisions appeared to be driven more by capacity than by tactical suitability, reinforcing the argument that austerity has shifted the focus from best practice to resource survival. </w:t>
      </w:r>
    </w:p>
    <w:p w14:paraId="11F29084" w14:textId="77777777" w:rsidR="00D346E0" w:rsidRPr="007D549B" w:rsidRDefault="00D346E0" w:rsidP="00D346E0">
      <w:pPr>
        <w:rPr>
          <w:rFonts w:ascii="Arial" w:hAnsi="Arial" w:cs="Arial"/>
          <w:sz w:val="24"/>
          <w:szCs w:val="24"/>
        </w:rPr>
      </w:pPr>
      <w:r w:rsidRPr="007D549B">
        <w:rPr>
          <w:rFonts w:ascii="Arial" w:hAnsi="Arial" w:cs="Arial"/>
          <w:sz w:val="24"/>
          <w:szCs w:val="24"/>
        </w:rPr>
        <w:t xml:space="preserve">Questionnaire responses further supported this interpretation. Many officers identified funding cuts, low staffing numbers and increasing call volume as major contributors to the rise in single crewing. Respondents expressed frustration that resourcing levels did not reflect frontline demand, and that single-crewed deployment was sometimes prioritised at the expense of safety and well-being. Several respondents also identified a perceived disconnect between operational realities and strategic decision-making, noting that those most affected by austerity-driven crewing models were often those with the least influence over them. </w:t>
      </w:r>
    </w:p>
    <w:p w14:paraId="4E49E8A1" w14:textId="77777777" w:rsidR="00D346E0" w:rsidRPr="007D549B" w:rsidRDefault="00D346E0" w:rsidP="00D346E0">
      <w:pPr>
        <w:rPr>
          <w:rFonts w:ascii="Arial" w:hAnsi="Arial" w:cs="Arial"/>
          <w:sz w:val="24"/>
          <w:szCs w:val="24"/>
        </w:rPr>
      </w:pPr>
    </w:p>
    <w:p w14:paraId="219EDF36" w14:textId="41FAD1A8" w:rsidR="00D346E0" w:rsidRPr="007D549B" w:rsidRDefault="00D346E0" w:rsidP="00D346E0">
      <w:pPr>
        <w:rPr>
          <w:rFonts w:ascii="Arial" w:hAnsi="Arial" w:cs="Arial"/>
          <w:sz w:val="24"/>
          <w:szCs w:val="24"/>
        </w:rPr>
      </w:pPr>
      <w:r w:rsidRPr="007D549B">
        <w:rPr>
          <w:rFonts w:ascii="Arial" w:hAnsi="Arial" w:cs="Arial"/>
          <w:sz w:val="24"/>
          <w:szCs w:val="24"/>
        </w:rPr>
        <w:t>Conclusion:</w:t>
      </w:r>
    </w:p>
    <w:p w14:paraId="7B4C44F0" w14:textId="66E5EA7D" w:rsidR="00DA11D0" w:rsidRPr="007D549B" w:rsidRDefault="00D346E0" w:rsidP="00D346E0">
      <w:pPr>
        <w:rPr>
          <w:rFonts w:ascii="Arial" w:hAnsi="Arial" w:cs="Arial"/>
          <w:sz w:val="24"/>
          <w:szCs w:val="24"/>
        </w:rPr>
      </w:pPr>
      <w:r w:rsidRPr="007D549B">
        <w:rPr>
          <w:rFonts w:ascii="Arial" w:hAnsi="Arial" w:cs="Arial"/>
          <w:sz w:val="24"/>
          <w:szCs w:val="24"/>
        </w:rPr>
        <w:t xml:space="preserve">This research objective concludes that austerity has played a central role in accelerating the use of single-crewed deployment across UK Policing. While single crewing can temporarily expand officer coverage under resource constraints, the combined evidence from literature, interviews and questionnaire data demonstrates that its routine use often reflects necessity rather than operational advantage. Budgetary pressures have limited the capacity of forces to prioritise officer safety, well-being and public-facing outcomes when determining crewing levels, resulting in deployment decisions that may compromise resilience. Therefore, any evaluation of crewing models must account for the structural limitations created by financial cuts and recognise that improvements in safety and performance depend not only on policy but also on investment and organisational capacity. </w:t>
      </w:r>
    </w:p>
    <w:p w14:paraId="1B84F78E" w14:textId="77777777" w:rsidR="00DA11D0" w:rsidRPr="007D549B" w:rsidRDefault="00DA11D0" w:rsidP="00A84A6A">
      <w:pPr>
        <w:rPr>
          <w:rFonts w:ascii="Arial" w:hAnsi="Arial" w:cs="Arial"/>
          <w:sz w:val="24"/>
          <w:szCs w:val="24"/>
        </w:rPr>
      </w:pPr>
    </w:p>
    <w:p w14:paraId="297AF4E0" w14:textId="180F9E5E" w:rsidR="00A84A6A" w:rsidRPr="007D549B" w:rsidRDefault="00A84A6A" w:rsidP="00A84A6A">
      <w:pPr>
        <w:pBdr>
          <w:bottom w:val="single" w:sz="12" w:space="1" w:color="auto"/>
        </w:pBdr>
        <w:rPr>
          <w:rFonts w:ascii="Arial" w:hAnsi="Arial" w:cs="Arial"/>
          <w:sz w:val="24"/>
          <w:szCs w:val="24"/>
          <w:u w:val="single"/>
        </w:rPr>
      </w:pPr>
      <w:r w:rsidRPr="007D549B">
        <w:rPr>
          <w:rFonts w:ascii="Arial" w:hAnsi="Arial" w:cs="Arial"/>
          <w:sz w:val="24"/>
          <w:szCs w:val="24"/>
          <w:u w:val="single"/>
        </w:rPr>
        <w:t>5.</w:t>
      </w:r>
      <w:r w:rsidR="00D346E0" w:rsidRPr="007D549B">
        <w:rPr>
          <w:rFonts w:ascii="Arial" w:hAnsi="Arial" w:cs="Arial"/>
          <w:sz w:val="24"/>
          <w:szCs w:val="24"/>
          <w:u w:val="single"/>
        </w:rPr>
        <w:t>3</w:t>
      </w:r>
      <w:r w:rsidRPr="007D549B">
        <w:rPr>
          <w:rFonts w:ascii="Arial" w:hAnsi="Arial" w:cs="Arial"/>
          <w:sz w:val="24"/>
          <w:szCs w:val="24"/>
          <w:u w:val="single"/>
        </w:rPr>
        <w:t xml:space="preserve"> Recommendations </w:t>
      </w:r>
    </w:p>
    <w:p w14:paraId="2065579D" w14:textId="55D58048" w:rsidR="00410A20" w:rsidRPr="007D549B" w:rsidRDefault="00410A20" w:rsidP="00A84A6A">
      <w:pPr>
        <w:pBdr>
          <w:bottom w:val="single" w:sz="12" w:space="1" w:color="auto"/>
        </w:pBdr>
        <w:rPr>
          <w:rFonts w:ascii="Arial" w:hAnsi="Arial" w:cs="Arial"/>
          <w:sz w:val="24"/>
          <w:szCs w:val="24"/>
        </w:rPr>
      </w:pPr>
      <w:r w:rsidRPr="007D549B">
        <w:rPr>
          <w:rFonts w:ascii="Arial" w:hAnsi="Arial" w:cs="Arial"/>
          <w:sz w:val="24"/>
          <w:szCs w:val="24"/>
        </w:rPr>
        <w:t>The findings of this research indicate clear operational, safety-related and well-being advantages to double-crewed deployment, alongside the challenges that austerity places on achieving this consistently. Based on evidence gathered, the following recommendations are proposed for UK Police forces.</w:t>
      </w:r>
    </w:p>
    <w:p w14:paraId="7CA39640" w14:textId="77777777" w:rsidR="009E4446" w:rsidRPr="007D549B" w:rsidRDefault="009E4446" w:rsidP="00410A20">
      <w:pPr>
        <w:pBdr>
          <w:bottom w:val="single" w:sz="12" w:space="1" w:color="auto"/>
        </w:pBdr>
        <w:rPr>
          <w:rFonts w:ascii="Arial" w:hAnsi="Arial" w:cs="Arial"/>
          <w:sz w:val="24"/>
          <w:szCs w:val="24"/>
        </w:rPr>
      </w:pPr>
    </w:p>
    <w:p w14:paraId="3AFC485F" w14:textId="395E95BF" w:rsidR="00410A20" w:rsidRPr="007D549B" w:rsidRDefault="00410A20" w:rsidP="00410A20">
      <w:pPr>
        <w:pBdr>
          <w:bottom w:val="single" w:sz="12" w:space="1" w:color="auto"/>
        </w:pBdr>
        <w:rPr>
          <w:rFonts w:ascii="Arial" w:hAnsi="Arial" w:cs="Arial"/>
          <w:sz w:val="24"/>
          <w:szCs w:val="24"/>
          <w:u w:val="single"/>
        </w:rPr>
      </w:pPr>
      <w:r w:rsidRPr="007D549B">
        <w:rPr>
          <w:rFonts w:ascii="Arial" w:hAnsi="Arial" w:cs="Arial"/>
          <w:sz w:val="24"/>
          <w:szCs w:val="24"/>
          <w:u w:val="single"/>
        </w:rPr>
        <w:t>5.3.1 Recommendation 1: Prioritise double-crewed deployment as the gold standard</w:t>
      </w:r>
    </w:p>
    <w:p w14:paraId="169F5365" w14:textId="719F1A64"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Where demand and resourcing allow, forces should aim to deploy officers in pairs for incidents involving violence, intoxication, domestic abuse, weapons, mental health crises, or unknown threat levels as a standard. Evidence from interviews, questionnaire respondents, and literature consistently shows that paired deployment reduces risks to officers and the public, increasing successful outcomes. However, until officers have booked off at an incident, it is hard to gauge true threat, risk and harm levels. All calls should be perceived as threats, leaning to the idea that a double</w:t>
      </w:r>
      <w:r w:rsidR="00E6020A" w:rsidRPr="007D549B">
        <w:rPr>
          <w:rFonts w:ascii="Arial" w:hAnsi="Arial" w:cs="Arial"/>
          <w:sz w:val="24"/>
          <w:szCs w:val="24"/>
        </w:rPr>
        <w:t>-</w:t>
      </w:r>
      <w:r w:rsidRPr="007D549B">
        <w:rPr>
          <w:rFonts w:ascii="Arial" w:hAnsi="Arial" w:cs="Arial"/>
          <w:sz w:val="24"/>
          <w:szCs w:val="24"/>
        </w:rPr>
        <w:t xml:space="preserve">crewed response should be the norm. </w:t>
      </w:r>
    </w:p>
    <w:p w14:paraId="6160E66F" w14:textId="77777777" w:rsidR="00410A20" w:rsidRPr="007D549B" w:rsidRDefault="00410A20" w:rsidP="00410A20">
      <w:pPr>
        <w:pBdr>
          <w:bottom w:val="single" w:sz="12" w:space="1" w:color="auto"/>
        </w:pBdr>
        <w:rPr>
          <w:rFonts w:ascii="Arial" w:hAnsi="Arial" w:cs="Arial"/>
          <w:sz w:val="24"/>
          <w:szCs w:val="24"/>
        </w:rPr>
      </w:pPr>
    </w:p>
    <w:p w14:paraId="616BE555" w14:textId="71734500" w:rsidR="00410A20" w:rsidRPr="007D549B" w:rsidRDefault="00410A20" w:rsidP="00410A20">
      <w:pPr>
        <w:pBdr>
          <w:bottom w:val="single" w:sz="12" w:space="1" w:color="auto"/>
        </w:pBdr>
        <w:rPr>
          <w:rFonts w:ascii="Arial" w:hAnsi="Arial" w:cs="Arial"/>
          <w:sz w:val="24"/>
          <w:szCs w:val="24"/>
          <w:u w:val="single"/>
        </w:rPr>
      </w:pPr>
      <w:r w:rsidRPr="007D549B">
        <w:rPr>
          <w:rFonts w:ascii="Arial" w:hAnsi="Arial" w:cs="Arial"/>
          <w:sz w:val="24"/>
          <w:szCs w:val="24"/>
          <w:u w:val="single"/>
        </w:rPr>
        <w:t>5.3.2 Recommendation 2: Develop risk-based crewing frameworks rather than blanket single crewing policies</w:t>
      </w:r>
    </w:p>
    <w:p w14:paraId="0BA4CEFB" w14:textId="58CA2E48"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Instead of viewing single or double crewing as binary organisational defaults, a structured model should be implemented. This framework should guide when single crewing is appropriate (such as intelligence gathering and interviewing low-level offenders) and when double crewing should be highly recommended. This would ensure crewing decisions are strategically led rather than solely demand-driven. </w:t>
      </w:r>
    </w:p>
    <w:p w14:paraId="78E55AC0" w14:textId="77777777" w:rsidR="00410A20" w:rsidRPr="007D549B" w:rsidRDefault="00410A20" w:rsidP="00410A20">
      <w:pPr>
        <w:pBdr>
          <w:bottom w:val="single" w:sz="12" w:space="1" w:color="auto"/>
        </w:pBdr>
        <w:rPr>
          <w:rFonts w:ascii="Arial" w:hAnsi="Arial" w:cs="Arial"/>
          <w:sz w:val="24"/>
          <w:szCs w:val="24"/>
          <w:u w:val="single"/>
        </w:rPr>
      </w:pPr>
    </w:p>
    <w:p w14:paraId="2529378A" w14:textId="553909BF" w:rsidR="00410A20" w:rsidRPr="007D549B" w:rsidRDefault="00410A20" w:rsidP="00410A20">
      <w:pPr>
        <w:pBdr>
          <w:bottom w:val="single" w:sz="12" w:space="1" w:color="auto"/>
        </w:pBdr>
        <w:rPr>
          <w:rFonts w:ascii="Arial" w:hAnsi="Arial" w:cs="Arial"/>
          <w:sz w:val="24"/>
          <w:szCs w:val="24"/>
          <w:u w:val="single"/>
        </w:rPr>
      </w:pPr>
      <w:r w:rsidRPr="007D549B">
        <w:rPr>
          <w:rFonts w:ascii="Arial" w:hAnsi="Arial" w:cs="Arial"/>
          <w:sz w:val="24"/>
          <w:szCs w:val="24"/>
          <w:u w:val="single"/>
        </w:rPr>
        <w:t>5.3.3 Recommendation 3: Increase investment in staffing and frontline capacity</w:t>
      </w:r>
    </w:p>
    <w:p w14:paraId="2ABC6BCA" w14:textId="17B56BAE"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Surveyed officers strongly indicated that single-crewed deployment results from necessity rather than choice. Additional investment in personnel, training, support units and demand response models would reduce pressure on a </w:t>
      </w:r>
      <w:r w:rsidR="00E6020A" w:rsidRPr="007D549B">
        <w:rPr>
          <w:rFonts w:ascii="Arial" w:hAnsi="Arial" w:cs="Arial"/>
          <w:sz w:val="24"/>
          <w:szCs w:val="24"/>
        </w:rPr>
        <w:t>single crew</w:t>
      </w:r>
      <w:r w:rsidRPr="007D549B">
        <w:rPr>
          <w:rFonts w:ascii="Arial" w:hAnsi="Arial" w:cs="Arial"/>
          <w:sz w:val="24"/>
          <w:szCs w:val="24"/>
        </w:rPr>
        <w:t xml:space="preserve"> by default. Reversing the austerity-led reduction in numbers may improve safety, performance and welfare simultaneously. </w:t>
      </w:r>
    </w:p>
    <w:p w14:paraId="5DC8C5E5" w14:textId="77777777" w:rsidR="00410A20" w:rsidRPr="007D549B" w:rsidRDefault="00410A20" w:rsidP="00410A20">
      <w:pPr>
        <w:pBdr>
          <w:bottom w:val="single" w:sz="12" w:space="1" w:color="auto"/>
        </w:pBdr>
        <w:rPr>
          <w:rFonts w:ascii="Arial" w:hAnsi="Arial" w:cs="Arial"/>
          <w:sz w:val="24"/>
          <w:szCs w:val="24"/>
        </w:rPr>
      </w:pPr>
    </w:p>
    <w:p w14:paraId="39446813" w14:textId="17F6CBE0" w:rsidR="00410A20" w:rsidRPr="007D549B" w:rsidRDefault="00410A20" w:rsidP="00410A20">
      <w:pPr>
        <w:pBdr>
          <w:bottom w:val="single" w:sz="12" w:space="1" w:color="auto"/>
        </w:pBdr>
        <w:rPr>
          <w:rFonts w:ascii="Arial" w:hAnsi="Arial" w:cs="Arial"/>
          <w:sz w:val="24"/>
          <w:szCs w:val="24"/>
          <w:u w:val="single"/>
        </w:rPr>
      </w:pPr>
      <w:r w:rsidRPr="007D549B">
        <w:rPr>
          <w:rFonts w:ascii="Arial" w:hAnsi="Arial" w:cs="Arial"/>
          <w:sz w:val="24"/>
          <w:szCs w:val="24"/>
          <w:u w:val="single"/>
        </w:rPr>
        <w:t>5.3.4 Recommendation 4: Strengthen decision support tools for supervisors when allocating units</w:t>
      </w:r>
    </w:p>
    <w:p w14:paraId="061976D6" w14:textId="3214D140"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Dispatch and allocation systems should incorporate incident history, </w:t>
      </w:r>
      <w:r w:rsidR="00E80491" w:rsidRPr="007D549B">
        <w:rPr>
          <w:rFonts w:ascii="Arial" w:hAnsi="Arial" w:cs="Arial"/>
          <w:sz w:val="24"/>
          <w:szCs w:val="24"/>
        </w:rPr>
        <w:t xml:space="preserve">officer knowledge, </w:t>
      </w:r>
      <w:r w:rsidRPr="007D549B">
        <w:rPr>
          <w:rFonts w:ascii="Arial" w:hAnsi="Arial" w:cs="Arial"/>
          <w:sz w:val="24"/>
          <w:szCs w:val="24"/>
        </w:rPr>
        <w:t xml:space="preserve">threat assessment, location risk and officer vulnerability when determining whether an officer is deployed alone or double-crewed. This would </w:t>
      </w:r>
      <w:r w:rsidR="00E80491" w:rsidRPr="007D549B">
        <w:rPr>
          <w:rFonts w:ascii="Arial" w:hAnsi="Arial" w:cs="Arial"/>
          <w:sz w:val="24"/>
          <w:szCs w:val="24"/>
        </w:rPr>
        <w:t>enable sergeants and control room staff to make more informed</w:t>
      </w:r>
      <w:r w:rsidRPr="007D549B">
        <w:rPr>
          <w:rFonts w:ascii="Arial" w:hAnsi="Arial" w:cs="Arial"/>
          <w:sz w:val="24"/>
          <w:szCs w:val="24"/>
        </w:rPr>
        <w:t xml:space="preserve"> decisions that support both safety and productivity. </w:t>
      </w:r>
    </w:p>
    <w:p w14:paraId="1B282AE1" w14:textId="77777777" w:rsidR="00410A20" w:rsidRPr="007D549B" w:rsidRDefault="00410A20" w:rsidP="00410A20">
      <w:pPr>
        <w:pBdr>
          <w:bottom w:val="single" w:sz="12" w:space="1" w:color="auto"/>
        </w:pBdr>
        <w:rPr>
          <w:rFonts w:ascii="Arial" w:hAnsi="Arial" w:cs="Arial"/>
          <w:sz w:val="24"/>
          <w:szCs w:val="24"/>
          <w:u w:val="single"/>
        </w:rPr>
      </w:pPr>
    </w:p>
    <w:p w14:paraId="10596A8F" w14:textId="5F1EC919" w:rsidR="00410A20" w:rsidRPr="007D549B" w:rsidRDefault="00410A20" w:rsidP="00410A20">
      <w:pPr>
        <w:pBdr>
          <w:bottom w:val="single" w:sz="12" w:space="1" w:color="auto"/>
        </w:pBdr>
        <w:rPr>
          <w:rFonts w:ascii="Arial" w:hAnsi="Arial" w:cs="Arial"/>
          <w:sz w:val="24"/>
          <w:szCs w:val="24"/>
          <w:u w:val="single"/>
        </w:rPr>
      </w:pPr>
      <w:r w:rsidRPr="007D549B">
        <w:rPr>
          <w:rFonts w:ascii="Arial" w:hAnsi="Arial" w:cs="Arial"/>
          <w:sz w:val="24"/>
          <w:szCs w:val="24"/>
          <w:u w:val="single"/>
        </w:rPr>
        <w:t>5.3.5 Recommendation 5: Continue research and further data collection</w:t>
      </w:r>
    </w:p>
    <w:p w14:paraId="15397F1B" w14:textId="78B8E8A9"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While this dissertation generated meaningful qualitative and quantitative insights, larger-scale studies across multiple forces would improve national understanding of crewing impact. Future work should measure incident outcomes, public perception, officer well-being and response efficiency under controlled comparison. </w:t>
      </w:r>
    </w:p>
    <w:p w14:paraId="0171B317" w14:textId="77777777" w:rsidR="00410A20" w:rsidRPr="007D549B" w:rsidRDefault="00410A20" w:rsidP="00410A20">
      <w:pPr>
        <w:pBdr>
          <w:bottom w:val="single" w:sz="12" w:space="1" w:color="auto"/>
        </w:pBdr>
        <w:rPr>
          <w:rFonts w:ascii="Arial" w:hAnsi="Arial" w:cs="Arial"/>
          <w:sz w:val="24"/>
          <w:szCs w:val="24"/>
        </w:rPr>
      </w:pPr>
    </w:p>
    <w:p w14:paraId="4178EBDE" w14:textId="5B7A23B7" w:rsidR="00410A20" w:rsidRPr="007D549B" w:rsidRDefault="00410A20" w:rsidP="00410A20">
      <w:pPr>
        <w:pBdr>
          <w:bottom w:val="single" w:sz="12" w:space="1" w:color="auto"/>
        </w:pBdr>
        <w:rPr>
          <w:rFonts w:ascii="Arial" w:hAnsi="Arial" w:cs="Arial"/>
          <w:sz w:val="24"/>
          <w:szCs w:val="24"/>
          <w:u w:val="single"/>
        </w:rPr>
      </w:pPr>
      <w:r w:rsidRPr="007D549B">
        <w:rPr>
          <w:rFonts w:ascii="Arial" w:hAnsi="Arial" w:cs="Arial"/>
          <w:sz w:val="24"/>
          <w:szCs w:val="24"/>
          <w:u w:val="single"/>
        </w:rPr>
        <w:t xml:space="preserve">5.4 Limitations </w:t>
      </w:r>
    </w:p>
    <w:p w14:paraId="56FD6822" w14:textId="77777777"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While this study provides meaningful insight into the impact of single crewing compared to double crewing within UK Policing, several limitations must be acknowledged.</w:t>
      </w:r>
    </w:p>
    <w:p w14:paraId="5290C667" w14:textId="77777777"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Firstly, the primary data comprised interviews with two officers and questionnaire responses from 42 participants. Although this offered a valuable blend of qualitative depth and quantitative breadth, the sample size remains modest compared to the wider Policing population. Officers from other forces and geographical areas may hold experiences that diverge from those represented here. </w:t>
      </w:r>
    </w:p>
    <w:p w14:paraId="17184665" w14:textId="77777777"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Secondly, the questionnaire relied on self-reported perception rather than measured outcomes. While officer experiences are central to understanding well-being, safety and operational pressure, reported experience may not directly reflect measurable performance. Future research should consider integrating comparative incident data or body-worn video review to validate perception based on findings. </w:t>
      </w:r>
    </w:p>
    <w:p w14:paraId="19515687" w14:textId="77777777"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Thirdly, the two interview participants were drawn from Response Policing specifically. As such, the findings may not fully apply to other areas of Policing. A wider inclusion of disciplines could strengthen generalisability and reflect the broader workforce. </w:t>
      </w:r>
    </w:p>
    <w:p w14:paraId="6071379B" w14:textId="77777777" w:rsidR="00410A20" w:rsidRPr="007D549B" w:rsidRDefault="00410A20" w:rsidP="00410A20">
      <w:pPr>
        <w:pBdr>
          <w:bottom w:val="single" w:sz="12" w:space="1" w:color="auto"/>
        </w:pBdr>
        <w:rPr>
          <w:rFonts w:ascii="Arial" w:hAnsi="Arial" w:cs="Arial"/>
          <w:sz w:val="24"/>
          <w:szCs w:val="24"/>
        </w:rPr>
      </w:pPr>
      <w:r w:rsidRPr="007D549B">
        <w:rPr>
          <w:rFonts w:ascii="Arial" w:hAnsi="Arial" w:cs="Arial"/>
          <w:sz w:val="24"/>
          <w:szCs w:val="24"/>
        </w:rPr>
        <w:t xml:space="preserve">Additionally, this study was conducted during a period of ongoing austerity, workforce deficit and rising operational demand. These contextual pressures may have amplified officer perceptions of risk, stress and resourcing challenges. A comparative study conducted during a period of higher staffing or increased funding might produce alternate trends. </w:t>
      </w:r>
    </w:p>
    <w:p w14:paraId="2FE371DB" w14:textId="593FCD75" w:rsidR="00D346E0" w:rsidRPr="007D549B" w:rsidRDefault="00410A20" w:rsidP="000B2B78">
      <w:pPr>
        <w:pBdr>
          <w:bottom w:val="single" w:sz="12" w:space="1" w:color="auto"/>
        </w:pBdr>
        <w:rPr>
          <w:rFonts w:ascii="Arial" w:hAnsi="Arial" w:cs="Arial"/>
          <w:sz w:val="24"/>
          <w:szCs w:val="24"/>
        </w:rPr>
      </w:pPr>
      <w:r w:rsidRPr="007D549B">
        <w:rPr>
          <w:rFonts w:ascii="Arial" w:hAnsi="Arial" w:cs="Arial"/>
          <w:sz w:val="24"/>
          <w:szCs w:val="24"/>
        </w:rPr>
        <w:t xml:space="preserve">Finally, the study timeframe limited the depth of analysis. Psychological impact, burnout and operational consequences often develop cumulatively, and long-term tracking of officers working single or double-crewed would provide a fuller picture of how crewing arrangements shape well-being and performance over time. </w:t>
      </w:r>
    </w:p>
    <w:p w14:paraId="4C19A2E2" w14:textId="77777777" w:rsidR="000B2B78" w:rsidRPr="007D549B" w:rsidRDefault="000B2B78" w:rsidP="000B2B78">
      <w:pPr>
        <w:pBdr>
          <w:bottom w:val="single" w:sz="12" w:space="1" w:color="auto"/>
        </w:pBdr>
        <w:rPr>
          <w:rFonts w:ascii="Arial" w:hAnsi="Arial" w:cs="Arial"/>
          <w:sz w:val="24"/>
          <w:szCs w:val="24"/>
        </w:rPr>
      </w:pPr>
    </w:p>
    <w:p w14:paraId="6307B38A"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705178F5"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3B700F7B"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30820939"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6B1E814F"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7CF3B2AB"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07B64313"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56CD8C6C"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1FC21ACD"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106B6E31"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320F4CC7"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17FA82E9"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53E5C79E"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61A1F54F"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253D8A89"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0A1D8908" w14:textId="77777777" w:rsidR="00704AC2" w:rsidRPr="007D549B" w:rsidRDefault="00704AC2" w:rsidP="00A84A6A">
      <w:pPr>
        <w:pBdr>
          <w:top w:val="single" w:sz="12" w:space="1" w:color="auto"/>
          <w:bottom w:val="single" w:sz="12" w:space="1" w:color="auto"/>
        </w:pBdr>
        <w:rPr>
          <w:rFonts w:ascii="Arial" w:hAnsi="Arial" w:cs="Arial"/>
          <w:b/>
          <w:bCs/>
          <w:sz w:val="24"/>
          <w:szCs w:val="24"/>
          <w:u w:val="single"/>
        </w:rPr>
      </w:pPr>
    </w:p>
    <w:p w14:paraId="6D110BEA" w14:textId="44F87140" w:rsidR="00A84A6A" w:rsidRPr="007D549B" w:rsidRDefault="000B2B78" w:rsidP="00A84A6A">
      <w:pPr>
        <w:pBdr>
          <w:top w:val="single" w:sz="12" w:space="1" w:color="auto"/>
          <w:bottom w:val="single" w:sz="12" w:space="1" w:color="auto"/>
        </w:pBdr>
        <w:rPr>
          <w:rFonts w:ascii="Arial" w:hAnsi="Arial" w:cs="Arial"/>
          <w:b/>
          <w:bCs/>
          <w:sz w:val="24"/>
          <w:szCs w:val="24"/>
          <w:u w:val="single"/>
        </w:rPr>
      </w:pPr>
      <w:r w:rsidRPr="007D549B">
        <w:rPr>
          <w:rFonts w:ascii="Arial" w:hAnsi="Arial" w:cs="Arial"/>
          <w:b/>
          <w:bCs/>
          <w:sz w:val="24"/>
          <w:szCs w:val="24"/>
          <w:u w:val="single"/>
        </w:rPr>
        <w:t>References</w:t>
      </w:r>
    </w:p>
    <w:p w14:paraId="0BC454AA"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Bradford, B., Quinton, P., Myhill, A. and Porter, G. (2013). Why do ‘the law’ comply? Procedural justice, group identification and officer motivation in police organizations. European Journal of Criminology, 11(1), pp.110–131.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://doi.org/10.1177/1477370813491898</w:t>
      </w:r>
      <w:proofErr w:type="gramEnd"/>
      <w:r w:rsidRPr="007D549B">
        <w:rPr>
          <w:rFonts w:ascii="Arial" w:hAnsi="Arial" w:cs="Arial"/>
          <w:sz w:val="24"/>
          <w:szCs w:val="24"/>
        </w:rPr>
        <w:t>.</w:t>
      </w:r>
    </w:p>
    <w:p w14:paraId="05F0BEE0"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Braun, V. and Clarke, V. (2006). Thematic </w:t>
      </w:r>
      <w:proofErr w:type="gramStart"/>
      <w:r w:rsidRPr="007D549B">
        <w:rPr>
          <w:rFonts w:ascii="Arial" w:hAnsi="Arial" w:cs="Arial"/>
          <w:sz w:val="24"/>
          <w:szCs w:val="24"/>
        </w:rPr>
        <w:t>Analysis :</w:t>
      </w:r>
      <w:proofErr w:type="gramEnd"/>
      <w:r w:rsidRPr="007D549B">
        <w:rPr>
          <w:rFonts w:ascii="Arial" w:hAnsi="Arial" w:cs="Arial"/>
          <w:sz w:val="24"/>
          <w:szCs w:val="24"/>
        </w:rPr>
        <w:t xml:space="preserve"> A Practical Guide. Thematic Analysis, [online] 3(2), pp.1–101. Available at: https://www.torrossa.com/it/resources/an/5282292 [Accessed 25 Oct. 2025].</w:t>
      </w:r>
    </w:p>
    <w:p w14:paraId="7FD744EE"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Braun, V. and Clarke, V. (2006). Using Thematic Analysis in Psychology. [online] Qualitative Research </w:t>
      </w:r>
      <w:proofErr w:type="gramStart"/>
      <w:r w:rsidRPr="007D549B">
        <w:rPr>
          <w:rFonts w:ascii="Arial" w:hAnsi="Arial" w:cs="Arial"/>
          <w:sz w:val="24"/>
          <w:szCs w:val="24"/>
        </w:rPr>
        <w:t>In</w:t>
      </w:r>
      <w:proofErr w:type="gramEnd"/>
      <w:r w:rsidRPr="007D549B">
        <w:rPr>
          <w:rFonts w:ascii="Arial" w:hAnsi="Arial" w:cs="Arial"/>
          <w:sz w:val="24"/>
          <w:szCs w:val="24"/>
        </w:rPr>
        <w:t xml:space="preserve"> Psychology.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://doi.org/10.1191/1478088706qp063oa</w:t>
      </w:r>
      <w:proofErr w:type="gramEnd"/>
      <w:r w:rsidRPr="007D549B">
        <w:rPr>
          <w:rFonts w:ascii="Arial" w:hAnsi="Arial" w:cs="Arial"/>
          <w:sz w:val="24"/>
          <w:szCs w:val="24"/>
        </w:rPr>
        <w:t>.</w:t>
      </w:r>
    </w:p>
    <w:p w14:paraId="007C4917"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Bryman, A. (2016). Social Research Methods. [online] Oxford University Press. Available at: https://lib.mdpu.org.ua/wp-content/uploads/2024/03/Alan-Bryman-Social-Research-Methods2016.pdf [Accessed 1 Sep. 2025].</w:t>
      </w:r>
    </w:p>
    <w:p w14:paraId="3B0C96C0"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Carter, N. (2014). The Use of Triangulation in Qualitative Research | Request PDF. [online] ResearchGate. Available at: https://www.researchgate.net/publication/265093899_The_Use_of_Triangulation_in_Qualitative_Research [Accessed 1 Sep. 2025].</w:t>
      </w:r>
    </w:p>
    <w:p w14:paraId="6D0021B5"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College of Policing (2020). NPCC and College of Policing Pledge to Improve Officer and Staff Safety. [online] College of Policing. Available at: https://www.college.police.uk/article/npcc-and-college-policing-pledge-improve-officer-and-staff-safety [Accessed 19 May 2025].</w:t>
      </w:r>
    </w:p>
    <w:p w14:paraId="391A1FE1"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College of Policing (2021). Wellbeing. [online] College of Policing. Available at: https://www.college.police.uk/support-forces/health-safety-welfare/wellbeing [Accessed 28 Jul. 2025].</w:t>
      </w:r>
    </w:p>
    <w:p w14:paraId="3A45CFC8"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Creswell, J.W. and Creswell, J.D. (2023). Research Design: Qualitative, Quantitative, and Mixed Methods Approaches. [online] SAGE Publications Ltd. Available at: https://uk.sagepub.com/en-gb/eur/research-design/book270550 [Accessed 1 Sep. 2025].</w:t>
      </w:r>
    </w:p>
    <w:p w14:paraId="23410BB7" w14:textId="77777777" w:rsidR="000B2B78" w:rsidRPr="007D549B" w:rsidRDefault="000B2B78" w:rsidP="000B2B78">
      <w:pPr>
        <w:pBdr>
          <w:top w:val="single" w:sz="12" w:space="1" w:color="auto"/>
          <w:bottom w:val="single" w:sz="12" w:space="1" w:color="auto"/>
        </w:pBdr>
        <w:rPr>
          <w:rFonts w:ascii="Arial" w:hAnsi="Arial" w:cs="Arial"/>
          <w:sz w:val="24"/>
          <w:szCs w:val="24"/>
        </w:rPr>
      </w:pPr>
      <w:proofErr w:type="spellStart"/>
      <w:r w:rsidRPr="007D549B">
        <w:rPr>
          <w:rFonts w:ascii="Arial" w:hAnsi="Arial" w:cs="Arial"/>
          <w:sz w:val="24"/>
          <w:szCs w:val="24"/>
        </w:rPr>
        <w:t>Demou</w:t>
      </w:r>
      <w:proofErr w:type="spellEnd"/>
      <w:r w:rsidRPr="007D549B">
        <w:rPr>
          <w:rFonts w:ascii="Arial" w:hAnsi="Arial" w:cs="Arial"/>
          <w:sz w:val="24"/>
          <w:szCs w:val="24"/>
        </w:rPr>
        <w:t xml:space="preserve">, E., Hale, H. and Hunt, K. (2020). Understanding the mental health and wellbeing needs of police officers and staff in Scotland. Police Practice and Research, [online] 21(6), pp.1–15.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://doi.org/10.1080/15614263.2020.1772782</w:t>
      </w:r>
      <w:proofErr w:type="gramEnd"/>
      <w:r w:rsidRPr="007D549B">
        <w:rPr>
          <w:rFonts w:ascii="Arial" w:hAnsi="Arial" w:cs="Arial"/>
          <w:sz w:val="24"/>
          <w:szCs w:val="24"/>
        </w:rPr>
        <w:t>.</w:t>
      </w:r>
    </w:p>
    <w:p w14:paraId="116B4014"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Elliott-Davies, M. (2020). Single Crewing: Brief Evidence Review. [online] Available at: https://www.polfed.org/media/16824/singlecrewingreport-27-03-20-v2.pdf [Accessed 19 May 2025].</w:t>
      </w:r>
    </w:p>
    <w:p w14:paraId="5A85F583"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Elliott-Davies, M. and </w:t>
      </w:r>
      <w:proofErr w:type="spellStart"/>
      <w:r w:rsidRPr="007D549B">
        <w:rPr>
          <w:rFonts w:ascii="Arial" w:hAnsi="Arial" w:cs="Arial"/>
          <w:sz w:val="24"/>
          <w:szCs w:val="24"/>
        </w:rPr>
        <w:t>Houdmont</w:t>
      </w:r>
      <w:proofErr w:type="spellEnd"/>
      <w:r w:rsidRPr="007D549B">
        <w:rPr>
          <w:rFonts w:ascii="Arial" w:hAnsi="Arial" w:cs="Arial"/>
          <w:sz w:val="24"/>
          <w:szCs w:val="24"/>
        </w:rPr>
        <w:t>, J. (2017). MENTAL HEALTH &amp; WELLBEING. [online] Available at: https://www.polfed.org/media/14070/welfaresurveymentalhealth-summaryreport-25-01-2017-v1.pdf [Accessed 19 May 2025].</w:t>
      </w:r>
    </w:p>
    <w:p w14:paraId="60288FE9"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Elliott-Davies, M., Donnelly, J., Boag-Munroe, F. and Van Mechelen, D. (2016). ‘Getting a battering’. The Police Journal: Theory, Practice and Principles, [online] 89(2), pp.93–116.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://doi.org/10.1177/0032258x16642234</w:t>
      </w:r>
      <w:proofErr w:type="gramEnd"/>
      <w:r w:rsidRPr="007D549B">
        <w:rPr>
          <w:rFonts w:ascii="Arial" w:hAnsi="Arial" w:cs="Arial"/>
          <w:sz w:val="24"/>
          <w:szCs w:val="24"/>
        </w:rPr>
        <w:t>.</w:t>
      </w:r>
    </w:p>
    <w:p w14:paraId="0F25B803" w14:textId="77777777" w:rsidR="000B2B78" w:rsidRPr="007D549B" w:rsidRDefault="000B2B78" w:rsidP="000B2B78">
      <w:pPr>
        <w:pBdr>
          <w:top w:val="single" w:sz="12" w:space="1" w:color="auto"/>
          <w:bottom w:val="single" w:sz="12" w:space="1" w:color="auto"/>
        </w:pBdr>
        <w:rPr>
          <w:rFonts w:ascii="Arial" w:hAnsi="Arial" w:cs="Arial"/>
          <w:sz w:val="24"/>
          <w:szCs w:val="24"/>
        </w:rPr>
      </w:pPr>
      <w:proofErr w:type="spellStart"/>
      <w:r w:rsidRPr="007D549B">
        <w:rPr>
          <w:rFonts w:ascii="Arial" w:hAnsi="Arial" w:cs="Arial"/>
          <w:sz w:val="24"/>
          <w:szCs w:val="24"/>
        </w:rPr>
        <w:t>Etikan</w:t>
      </w:r>
      <w:proofErr w:type="spellEnd"/>
      <w:r w:rsidRPr="007D549B">
        <w:rPr>
          <w:rFonts w:ascii="Arial" w:hAnsi="Arial" w:cs="Arial"/>
          <w:sz w:val="24"/>
          <w:szCs w:val="24"/>
        </w:rPr>
        <w:t xml:space="preserve">, I., Musa, S.A. and Alkassim, R.S. (2015). Comparison of convenience sampling and purposive sampling. American Journal of Theoretical and Applied Statistics, 5(1), pp.1–4.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://doi.org/10.11648/j.ajtas.20160501.11</w:t>
      </w:r>
      <w:proofErr w:type="gramEnd"/>
      <w:r w:rsidRPr="007D549B">
        <w:rPr>
          <w:rFonts w:ascii="Arial" w:hAnsi="Arial" w:cs="Arial"/>
          <w:sz w:val="24"/>
          <w:szCs w:val="24"/>
        </w:rPr>
        <w:t>.</w:t>
      </w:r>
    </w:p>
    <w:p w14:paraId="351100D0"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Fleming, J. and Grabosky, P. (2009). Managing the Demand for Police Services, or How to Control an Insatiable Appetite. Policing, 3(3), pp.281–291.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://doi.org/10.1093/police/pap019</w:t>
      </w:r>
      <w:proofErr w:type="gramEnd"/>
      <w:r w:rsidRPr="007D549B">
        <w:rPr>
          <w:rFonts w:ascii="Arial" w:hAnsi="Arial" w:cs="Arial"/>
          <w:sz w:val="24"/>
          <w:szCs w:val="24"/>
        </w:rPr>
        <w:t>.</w:t>
      </w:r>
    </w:p>
    <w:p w14:paraId="68590E77"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Hartshorn, S. (2022). ‘Double crewing is a no-brainer’ says Fed chair. [online] www.polfed.org. Available at: https://www.polfed.org/westmids/news-and-events/2022/double-crewing-is-a-no-brainer-says-fed-chair/ [Accessed 28 Jul. 2025].</w:t>
      </w:r>
    </w:p>
    <w:p w14:paraId="3B8CE271"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HMICFRS (2017). PEEL: police effectiveness 2016. [online] His Majesty’s Inspectorate of Constabulary and Fire &amp; Rescue Services. Available at: https://hmicfrs.justiceinspectorates.gov.uk/publications/peel-police-effectiveness-2016/ [Accessed 28 Jul. 2025].</w:t>
      </w:r>
    </w:p>
    <w:p w14:paraId="26D7E284"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HMICFRS (2022). State of Policing: The Annual Assessment of Policing in England and Wales 2021. [online] His Majesty’s Inspectorate of Constabulary and Fire &amp; Rescue Services. Available at: https://hmicfrs.justiceinspectorates.gov.uk/publications/state-of-policing-the-annual-assessment-of-policing-in-england-and-wales-2021/ [Accessed 28 Jul. 2025].</w:t>
      </w:r>
    </w:p>
    <w:p w14:paraId="4319B726"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HMICFRS (2023). Policing inspection programme and framework commencing April 2022. [online] His Majesty’s Inspectorate of Constabulary and Fire &amp; Rescue Services. Available at: https://hmicfrs.justiceinspectorates.gov.uk/publications/policing-inspection-programme-and-framework-commencing-april-2022/ [Accessed 28 Jul. 2025].</w:t>
      </w:r>
    </w:p>
    <w:p w14:paraId="4C93F470"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HMICFRS (2023a). Avon and Somerset PEEL Assessment 2023–2025 - His Majesty’s Inspectorate of Constabulary and Fire &amp; Rescue Services. [online] His Majesty’s Inspectorate of Constabulary and Fire &amp; Rescue Services. Available at: https://hmicfrs.justiceinspectorates.gov.uk/peel-reports/avon-and-somerset-2023-25/ [Accessed 19 May 2025].</w:t>
      </w:r>
    </w:p>
    <w:p w14:paraId="6315390A"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HMICFRS (2023b). Police performance: Getting a grip. [online] His Majesty’s Inspectorate of Constabulary and Fire &amp; Rescue Services. Available at: https://hmicfrs.justiceinspectorates.gov.uk/publications/police-performance-getting-a-grip/ [Accessed 19 May 2025].</w:t>
      </w:r>
    </w:p>
    <w:p w14:paraId="403A11FE"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HMICFRS (2025). HMICFRS outlines good practice and risks in 2024 police force management statements. [online] International Fire &amp; Safety Journal. Available at: https://internationalfireandsafetyjournal.com/hmicfrs-outlines-good-practice-and-risks-in-2024-police-force-management-statements/ [Accessed 1 Sep. 2025].</w:t>
      </w:r>
    </w:p>
    <w:p w14:paraId="0ED1238E"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Home Office (2015). Home Office Circulars 2015. [online] GOV.UK. Available at: https://www.gov.uk/government/collections/home-office-circulars-2015 [Accessed 28 Jul. 2025].</w:t>
      </w:r>
    </w:p>
    <w:p w14:paraId="084DAFBE"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Home Office (2019). Police workforce, England and Wales: 31 March 2019 second edition. [online] GOV.UK. Available at: https://www.gov.uk/government/statistics/police-workforce-england-and-wales-31-march-2019 [Accessed 28 Jul. 2025].</w:t>
      </w:r>
    </w:p>
    <w:p w14:paraId="275BC57F"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Home Office (2023). Improving outcomes for the public. [online] Available at: https://assets.publishing.service.gov.uk/media/655784fa544aea000dfb2f9a/Policing_Productivity_Review.pdf [Accessed 28 Jul. 2025].</w:t>
      </w:r>
    </w:p>
    <w:p w14:paraId="06B458D4"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Home Office (2024). Policing Productivity Review (accessible). [online] gov.uk. Available at: https://www.gov.uk/government/publications/policing-productivity-review/policing-productivity-review-accessible [Accessed 28 Jul. 2025].</w:t>
      </w:r>
    </w:p>
    <w:p w14:paraId="4FC07FA0"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Home Office Statistics (2020). Statistics on the number of police. [online] Available at: https://assets.publishing.service.gov.uk/media/5f204c60d3bf7f1b164fe006/police-officers-assaulted-201920-england-wales.pdf [Accessed 28 Jul. 2025].</w:t>
      </w:r>
    </w:p>
    <w:p w14:paraId="26ED0953" w14:textId="77777777" w:rsidR="000B2B78" w:rsidRPr="007D549B" w:rsidRDefault="000B2B78" w:rsidP="000B2B78">
      <w:pPr>
        <w:pBdr>
          <w:top w:val="single" w:sz="12" w:space="1" w:color="auto"/>
          <w:bottom w:val="single" w:sz="12" w:space="1" w:color="auto"/>
        </w:pBdr>
        <w:rPr>
          <w:rFonts w:ascii="Arial" w:hAnsi="Arial" w:cs="Arial"/>
          <w:sz w:val="24"/>
          <w:szCs w:val="24"/>
        </w:rPr>
      </w:pPr>
      <w:proofErr w:type="spellStart"/>
      <w:r w:rsidRPr="007D549B">
        <w:rPr>
          <w:rFonts w:ascii="Arial" w:hAnsi="Arial" w:cs="Arial"/>
          <w:sz w:val="24"/>
          <w:szCs w:val="24"/>
        </w:rPr>
        <w:t>Houdmont</w:t>
      </w:r>
      <w:proofErr w:type="spellEnd"/>
      <w:r w:rsidRPr="007D549B">
        <w:rPr>
          <w:rFonts w:ascii="Arial" w:hAnsi="Arial" w:cs="Arial"/>
          <w:sz w:val="24"/>
          <w:szCs w:val="24"/>
        </w:rPr>
        <w:t xml:space="preserve">, J., Elliott-Davies, M. and Donnelly, J. (2018). Single crewing in English and Welsh policing: frequency and associations with violence towards and injuries in officers. Policing and Society, [online] 29(7), pp.820–833.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://doi.org/10.1080/10439463.2017.1417990</w:t>
      </w:r>
      <w:proofErr w:type="gramEnd"/>
      <w:r w:rsidRPr="007D549B">
        <w:rPr>
          <w:rFonts w:ascii="Arial" w:hAnsi="Arial" w:cs="Arial"/>
          <w:sz w:val="24"/>
          <w:szCs w:val="24"/>
        </w:rPr>
        <w:t>.</w:t>
      </w:r>
    </w:p>
    <w:p w14:paraId="6E8B73B7" w14:textId="77777777" w:rsidR="000B2B78" w:rsidRPr="007D549B" w:rsidRDefault="000B2B78" w:rsidP="000B2B78">
      <w:pPr>
        <w:pBdr>
          <w:top w:val="single" w:sz="12" w:space="1" w:color="auto"/>
          <w:bottom w:val="single" w:sz="12" w:space="1" w:color="auto"/>
        </w:pBdr>
        <w:rPr>
          <w:rFonts w:ascii="Arial" w:hAnsi="Arial" w:cs="Arial"/>
          <w:sz w:val="24"/>
          <w:szCs w:val="24"/>
        </w:rPr>
      </w:pPr>
      <w:proofErr w:type="spellStart"/>
      <w:r w:rsidRPr="007D549B">
        <w:rPr>
          <w:rFonts w:ascii="Arial" w:hAnsi="Arial" w:cs="Arial"/>
          <w:sz w:val="24"/>
          <w:szCs w:val="24"/>
        </w:rPr>
        <w:t>Houdmont</w:t>
      </w:r>
      <w:proofErr w:type="spellEnd"/>
      <w:r w:rsidRPr="007D549B">
        <w:rPr>
          <w:rFonts w:ascii="Arial" w:hAnsi="Arial" w:cs="Arial"/>
          <w:sz w:val="24"/>
          <w:szCs w:val="24"/>
        </w:rPr>
        <w:t xml:space="preserve">, J., Jachens, L., Randall, R. and Colwell, J. (2020). English rural policing: job stress and psychological distress. Policing: An International Journal, ahead-of-print(ahead-of-print).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://doi.org/10.1108/pijpsm-03-2020-0037</w:t>
      </w:r>
      <w:proofErr w:type="gramEnd"/>
      <w:r w:rsidRPr="007D549B">
        <w:rPr>
          <w:rFonts w:ascii="Arial" w:hAnsi="Arial" w:cs="Arial"/>
          <w:sz w:val="24"/>
          <w:szCs w:val="24"/>
        </w:rPr>
        <w:t>.</w:t>
      </w:r>
    </w:p>
    <w:p w14:paraId="76E32704"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Innes, M. (2004). Signal crimes and signal disorders: notes on deviance as communicative action. The British Journal of Sociology, 55(3), pp.335–355.</w:t>
      </w:r>
    </w:p>
    <w:p w14:paraId="035CC842"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K. </w:t>
      </w:r>
      <w:proofErr w:type="spellStart"/>
      <w:r w:rsidRPr="007D549B">
        <w:rPr>
          <w:rFonts w:ascii="Arial" w:hAnsi="Arial" w:cs="Arial"/>
          <w:sz w:val="24"/>
          <w:szCs w:val="24"/>
        </w:rPr>
        <w:t>Chelst</w:t>
      </w:r>
      <w:proofErr w:type="spellEnd"/>
      <w:r w:rsidRPr="007D549B">
        <w:rPr>
          <w:rFonts w:ascii="Arial" w:hAnsi="Arial" w:cs="Arial"/>
          <w:sz w:val="24"/>
          <w:szCs w:val="24"/>
        </w:rPr>
        <w:t xml:space="preserve"> (1975). Quantitative models for police patrol deployment. [online] Academia.edu. Available at: https://www.academia.edu/130168346/Quantitative_models_for_police_patrol_deployment [Accessed 28 Jul. 2025].</w:t>
      </w:r>
    </w:p>
    <w:p w14:paraId="197B2C93"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Kelly, M.M., Peters, T.M. and Farber, J.S. (2024). Secondary data analysis: Using existing data to answer new questions. Journal of </w:t>
      </w:r>
      <w:proofErr w:type="spellStart"/>
      <w:r w:rsidRPr="007D549B">
        <w:rPr>
          <w:rFonts w:ascii="Arial" w:hAnsi="Arial" w:cs="Arial"/>
          <w:sz w:val="24"/>
          <w:szCs w:val="24"/>
        </w:rPr>
        <w:t>Pediatric</w:t>
      </w:r>
      <w:proofErr w:type="spellEnd"/>
      <w:r w:rsidRPr="007D549B">
        <w:rPr>
          <w:rFonts w:ascii="Arial" w:hAnsi="Arial" w:cs="Arial"/>
          <w:sz w:val="24"/>
          <w:szCs w:val="24"/>
        </w:rPr>
        <w:t xml:space="preserve"> Health Care, [online] 38(4), pp.615–618.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://doi.org/10.1016/j.pedhc.2024.03.005</w:t>
      </w:r>
      <w:proofErr w:type="gramEnd"/>
      <w:r w:rsidRPr="007D549B">
        <w:rPr>
          <w:rFonts w:ascii="Arial" w:hAnsi="Arial" w:cs="Arial"/>
          <w:sz w:val="24"/>
          <w:szCs w:val="24"/>
        </w:rPr>
        <w:t>.</w:t>
      </w:r>
    </w:p>
    <w:p w14:paraId="2569B768"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Lincoln, Y.S. and Guba, E.G. (1985). Naturalistic Inquiry. [online] SAGE Publications Ltd. Available at: https://uk.sagepub.com/en-gb/eur/naturalistic-inquiry/book842 [Accessed 1 Sep. 2025].</w:t>
      </w:r>
    </w:p>
    <w:p w14:paraId="63ADC681"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Loftus, B. (2010). Police occupational culture: classic themes, altered times. Policing and Society, [online] 20(1), pp.1–20.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://doi.org/10.1080/10439460903281547</w:t>
      </w:r>
      <w:proofErr w:type="gramEnd"/>
      <w:r w:rsidRPr="007D549B">
        <w:rPr>
          <w:rFonts w:ascii="Arial" w:hAnsi="Arial" w:cs="Arial"/>
          <w:sz w:val="24"/>
          <w:szCs w:val="24"/>
        </w:rPr>
        <w:t>.</w:t>
      </w:r>
    </w:p>
    <w:p w14:paraId="1CA525C5"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Loveday, B. (2015). Police Management and Workforce Reform in a Period of Austerity. Police Services, pp.115–127.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://doi.org/10.1007/978-3-319-16568-4_10</w:t>
      </w:r>
      <w:proofErr w:type="gramEnd"/>
      <w:r w:rsidRPr="007D549B">
        <w:rPr>
          <w:rFonts w:ascii="Arial" w:hAnsi="Arial" w:cs="Arial"/>
          <w:sz w:val="24"/>
          <w:szCs w:val="24"/>
        </w:rPr>
        <w:t>.</w:t>
      </w:r>
    </w:p>
    <w:p w14:paraId="06A6C76B"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Loveday, B. and Reid, A. (2003). Going local Who should run Britain’s police? [online] London: Policy Exchange. Available at: http://www.policyexchange.org.uk/images/publications/going%20local%20-%20jan%2003.pdf [Accessed 28 Jul. 2025].</w:t>
      </w:r>
    </w:p>
    <w:p w14:paraId="473D06F9"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Mastrofski, S.D. (2004). Controlling Street-Level Police Discretion. The ANNALS of the American Academy of Political and Social Science, 593(1), pp.100–118.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://doi.org/10.1177/0002716203262584</w:t>
      </w:r>
      <w:proofErr w:type="gramEnd"/>
      <w:r w:rsidRPr="007D549B">
        <w:rPr>
          <w:rFonts w:ascii="Arial" w:hAnsi="Arial" w:cs="Arial"/>
          <w:sz w:val="24"/>
          <w:szCs w:val="24"/>
        </w:rPr>
        <w:t>.</w:t>
      </w:r>
    </w:p>
    <w:p w14:paraId="0B4153A7"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McChesney, K. and Aldridge, J. (2019). Weaving an Interpretivist Stance Throughout Mixed Methods Research. International Journal of Research &amp; Method in Education, 42(3), pp.225–238.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://doi.org/10.1080/1743727x.2019.1590811</w:t>
      </w:r>
      <w:proofErr w:type="gramEnd"/>
      <w:r w:rsidRPr="007D549B">
        <w:rPr>
          <w:rFonts w:ascii="Arial" w:hAnsi="Arial" w:cs="Arial"/>
          <w:sz w:val="24"/>
          <w:szCs w:val="24"/>
        </w:rPr>
        <w:t>.</w:t>
      </w:r>
    </w:p>
    <w:p w14:paraId="6432F54C"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Miller, L.S., Hess, K.M. and Orthmann, C.H. (2017). Community Policing: Partnerships for Problem Solving. Cengage Learning.</w:t>
      </w:r>
    </w:p>
    <w:p w14:paraId="11F95754"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Mueller, A. and Segal, D. (2015). (PDF) Structured versus </w:t>
      </w:r>
      <w:proofErr w:type="spellStart"/>
      <w:r w:rsidRPr="007D549B">
        <w:rPr>
          <w:rFonts w:ascii="Arial" w:hAnsi="Arial" w:cs="Arial"/>
          <w:sz w:val="24"/>
          <w:szCs w:val="24"/>
        </w:rPr>
        <w:t>Semistructured</w:t>
      </w:r>
      <w:proofErr w:type="spellEnd"/>
      <w:r w:rsidRPr="007D549B">
        <w:rPr>
          <w:rFonts w:ascii="Arial" w:hAnsi="Arial" w:cs="Arial"/>
          <w:sz w:val="24"/>
          <w:szCs w:val="24"/>
        </w:rPr>
        <w:t xml:space="preserve"> versus Unstructured Interviews. [online] ResearchGate. Available at: https://www.researchgate.net/publication/313966231_Structured_versus_Semistructured_versus_Unstructured_Interviews [Accessed 1 Sep. 2025].</w:t>
      </w:r>
    </w:p>
    <w:p w14:paraId="2597E884"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Myhill, A. and Bradford, B. (2013). Overcoming cop culture? Organizational justice and police officers’ attitudes toward the public. Policing: An International Journal of Police Strategies &amp; Management, 36(2), pp.338–356.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://doi.org/10.1108/13639511311329732</w:t>
      </w:r>
      <w:proofErr w:type="gramEnd"/>
      <w:r w:rsidRPr="007D549B">
        <w:rPr>
          <w:rFonts w:ascii="Arial" w:hAnsi="Arial" w:cs="Arial"/>
          <w:sz w:val="24"/>
          <w:szCs w:val="24"/>
        </w:rPr>
        <w:t>.</w:t>
      </w:r>
    </w:p>
    <w:p w14:paraId="4FBFCFDE"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Newburn, T. (2013). Handbook of Policing. 2nd ed. Routledge, p.31.</w:t>
      </w:r>
    </w:p>
    <w:p w14:paraId="0C964F2B"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North Yorkshire Police (2020). Procedure Template. www.northyorkshire.police.uk/. https://www.northyorkshire.police.uk/SysSiteAssets/foi-media/north-yorkshire-police/our-policies-and-procedures/customer-contact/safe-crewing-procedure2.pdf.</w:t>
      </w:r>
    </w:p>
    <w:p w14:paraId="7D67DE16"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NPCC (2020). NPCC and College of Policing pledge to improve officer and staff safety following largest ever survey of police workforce. [online] National Police Chiefs’ Council (NPCC). Available at: https://news.npcc.police.uk/releases/npcc-and-college-of-policing-pledge-to-improve-officer-and-staff-safety-following-largest-ever-survey-of-police-workforce [Accessed 28 Jul. 2025].</w:t>
      </w:r>
    </w:p>
    <w:p w14:paraId="14BFFE69"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NPCC (2021). Strategic Plan 2021 – 2025. [online] National Police Chief’s Council. Available at: https://www.npcc.police.uk/SysSiteAssets/media/downloads/about-us/about-us/strategy/2022/npcc-strategic-plan-2021-2025.pdf [Accessed 19 May 2025].</w:t>
      </w:r>
    </w:p>
    <w:p w14:paraId="248FC4E8"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NPCC (2025). Police Uplift Programme. [online] Police.uk. Available at: https://www.npcc.police.uk/our-work/police-uplift-programme/ [Accessed 28 Jul. 2025].</w:t>
      </w:r>
    </w:p>
    <w:p w14:paraId="3A81CC0D" w14:textId="77777777" w:rsidR="000B2B78" w:rsidRPr="007D549B" w:rsidRDefault="000B2B78" w:rsidP="000B2B78">
      <w:pPr>
        <w:pBdr>
          <w:top w:val="single" w:sz="12" w:space="1" w:color="auto"/>
          <w:bottom w:val="single" w:sz="12" w:space="1" w:color="auto"/>
        </w:pBdr>
        <w:rPr>
          <w:rFonts w:ascii="Arial" w:hAnsi="Arial" w:cs="Arial"/>
          <w:sz w:val="24"/>
          <w:szCs w:val="24"/>
        </w:rPr>
      </w:pPr>
      <w:proofErr w:type="spellStart"/>
      <w:r w:rsidRPr="007D549B">
        <w:rPr>
          <w:rFonts w:ascii="Arial" w:hAnsi="Arial" w:cs="Arial"/>
          <w:sz w:val="24"/>
          <w:szCs w:val="24"/>
        </w:rPr>
        <w:t>PolFed</w:t>
      </w:r>
      <w:proofErr w:type="spellEnd"/>
      <w:r w:rsidRPr="007D549B">
        <w:rPr>
          <w:rFonts w:ascii="Arial" w:hAnsi="Arial" w:cs="Arial"/>
          <w:sz w:val="24"/>
          <w:szCs w:val="24"/>
        </w:rPr>
        <w:t xml:space="preserve"> (2025). Safety review confirms need for better protection for officers. [online] Polfed.org. Available at: https://www.polfed.org/westmids/news-and-events/2020/safety-review-confirms-need-for-better-protection-for-officers/ [Accessed 19 May 2025].</w:t>
      </w:r>
    </w:p>
    <w:p w14:paraId="207DEB69" w14:textId="77777777" w:rsidR="000B2B78" w:rsidRPr="007D549B" w:rsidRDefault="000B2B78" w:rsidP="000B2B78">
      <w:pPr>
        <w:pBdr>
          <w:top w:val="single" w:sz="12" w:space="1" w:color="auto"/>
          <w:bottom w:val="single" w:sz="12" w:space="1" w:color="auto"/>
        </w:pBdr>
        <w:rPr>
          <w:rFonts w:ascii="Arial" w:hAnsi="Arial" w:cs="Arial"/>
          <w:sz w:val="24"/>
          <w:szCs w:val="24"/>
        </w:rPr>
      </w:pPr>
      <w:proofErr w:type="spellStart"/>
      <w:r w:rsidRPr="007D549B">
        <w:rPr>
          <w:rFonts w:ascii="Arial" w:hAnsi="Arial" w:cs="Arial"/>
          <w:sz w:val="24"/>
          <w:szCs w:val="24"/>
        </w:rPr>
        <w:t>Psathas</w:t>
      </w:r>
      <w:proofErr w:type="spellEnd"/>
      <w:r w:rsidRPr="007D549B">
        <w:rPr>
          <w:rFonts w:ascii="Arial" w:hAnsi="Arial" w:cs="Arial"/>
          <w:sz w:val="24"/>
          <w:szCs w:val="24"/>
        </w:rPr>
        <w:t>, G. (1995). Conversation Analysis. [online] Google Books. Available at: https://books.google.co.uk/books/about/Conversation_Analysis.html?id=N_gtKWx2q1UC&amp;redir_esc=y [Accessed 1 Sep. 2025].</w:t>
      </w:r>
    </w:p>
    <w:p w14:paraId="19BCE913"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Saunders, M., Lewis, P. and Thornhill, A. (2019). ‘Research Methods for Business students’ Chapter 4: Understanding Research Philosophy and Approaches to Theory Development. [online] </w:t>
      </w:r>
      <w:proofErr w:type="spellStart"/>
      <w:r w:rsidRPr="007D549B">
        <w:rPr>
          <w:rFonts w:ascii="Arial" w:hAnsi="Arial" w:cs="Arial"/>
          <w:sz w:val="24"/>
          <w:szCs w:val="24"/>
        </w:rPr>
        <w:t>Researchgate</w:t>
      </w:r>
      <w:proofErr w:type="spellEnd"/>
      <w:r w:rsidRPr="007D549B">
        <w:rPr>
          <w:rFonts w:ascii="Arial" w:hAnsi="Arial" w:cs="Arial"/>
          <w:sz w:val="24"/>
          <w:szCs w:val="24"/>
        </w:rPr>
        <w:t>. Available at: https://www.researchgate.net/publication/330760964_Research_Methods_for_Business_Students_Chapter_4_Understanding_research_philosophy_and_approaches_to_theory_development [Accessed 1 Sep. 2025].</w:t>
      </w:r>
    </w:p>
    <w:p w14:paraId="7F462DC7"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Sindall, K. and Sturgis, P. (2013). (PDF) Austerity policing: Is visibility more important than absolute numbers in determining public confidence in the police? [online] ResearchGate. Available at: https://www.researchgate.net/publication/258136606_Austerity_policing_Is_visibility_more_important_than_absolute_numbers_in_determining_public_confidence_in_the_police [Accessed 28 Jul. 2025].</w:t>
      </w:r>
    </w:p>
    <w:p w14:paraId="42572E1E"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Streefkerk, R. (2023). Inductive vs. Deductive research approach. [online] </w:t>
      </w:r>
      <w:proofErr w:type="spellStart"/>
      <w:r w:rsidRPr="007D549B">
        <w:rPr>
          <w:rFonts w:ascii="Arial" w:hAnsi="Arial" w:cs="Arial"/>
          <w:sz w:val="24"/>
          <w:szCs w:val="24"/>
        </w:rPr>
        <w:t>Scribbr</w:t>
      </w:r>
      <w:proofErr w:type="spellEnd"/>
      <w:r w:rsidRPr="007D549B">
        <w:rPr>
          <w:rFonts w:ascii="Arial" w:hAnsi="Arial" w:cs="Arial"/>
          <w:sz w:val="24"/>
          <w:szCs w:val="24"/>
        </w:rPr>
        <w:t>. Available at: https://www.scribbr.com/methodology/inductive-deductive-reasoning/ [Accessed 1 Sep. 2025].</w:t>
      </w:r>
    </w:p>
    <w:p w14:paraId="2591146F"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Timothy Coupe, R. and Blake, L. (2005). The effects of patrol workloads and response strength on arrests at burglary emergencies. Journal of Criminal Justice, 33(3), pp.239–255.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://doi.org/10.1016/j.jcrimjus.2005.02.004</w:t>
      </w:r>
      <w:proofErr w:type="gramEnd"/>
      <w:r w:rsidRPr="007D549B">
        <w:rPr>
          <w:rFonts w:ascii="Arial" w:hAnsi="Arial" w:cs="Arial"/>
          <w:sz w:val="24"/>
          <w:szCs w:val="24"/>
        </w:rPr>
        <w:t>.</w:t>
      </w:r>
    </w:p>
    <w:p w14:paraId="49C9B081" w14:textId="77777777" w:rsidR="000B2B78" w:rsidRPr="007D549B" w:rsidRDefault="000B2B78" w:rsidP="000B2B78">
      <w:pPr>
        <w:pBdr>
          <w:top w:val="single" w:sz="12" w:space="1" w:color="auto"/>
          <w:bottom w:val="single" w:sz="12" w:space="1" w:color="auto"/>
        </w:pBdr>
        <w:rPr>
          <w:rFonts w:ascii="Arial" w:hAnsi="Arial" w:cs="Arial"/>
          <w:sz w:val="24"/>
          <w:szCs w:val="24"/>
        </w:rPr>
      </w:pPr>
      <w:proofErr w:type="spellStart"/>
      <w:r w:rsidRPr="007D549B">
        <w:rPr>
          <w:rFonts w:ascii="Arial" w:hAnsi="Arial" w:cs="Arial"/>
          <w:sz w:val="24"/>
          <w:szCs w:val="24"/>
        </w:rPr>
        <w:t>Westmarland</w:t>
      </w:r>
      <w:proofErr w:type="spellEnd"/>
      <w:r w:rsidRPr="007D549B">
        <w:rPr>
          <w:rFonts w:ascii="Arial" w:hAnsi="Arial" w:cs="Arial"/>
          <w:sz w:val="24"/>
          <w:szCs w:val="24"/>
        </w:rPr>
        <w:t xml:space="preserve">, L. and Conway, S. (2020). Police ethics and integrity: Keeping the ‘blue code’ of silence. International Journal of Police Science &amp; Management, [online] 22(4), pp.378–392.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://doi.org/10.1177/1461355720947762</w:t>
      </w:r>
      <w:proofErr w:type="gramEnd"/>
      <w:r w:rsidRPr="007D549B">
        <w:rPr>
          <w:rFonts w:ascii="Arial" w:hAnsi="Arial" w:cs="Arial"/>
          <w:sz w:val="24"/>
          <w:szCs w:val="24"/>
        </w:rPr>
        <w:t>.</w:t>
      </w:r>
    </w:p>
    <w:p w14:paraId="598517F5"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Wheller, L., Quinton, P., Fildes, A. and Mills, A. (2013). The Greater Manchester Police Procedural Justice Experiment: Technical Report. [online] Research Gate. Available at: https://www.researchgate.net/publication/283350777_The_Greater_Manchester_Police_Procedural_Justice_Experiment_Technical_Report [Accessed 28 Jul. 2025].</w:t>
      </w:r>
    </w:p>
    <w:p w14:paraId="61F4FCB3"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Winsor, T.P. (2011). Independent Review of Police Officer and Staff Remuneration and Conditions final report. [online] GOV.UK. Available at: https://www.gov.uk/government/publications/independent-review-of-police-officer-and-staff-remuneration-and-conditions-final-report [Accessed 28 Jul. 2025].</w:t>
      </w:r>
    </w:p>
    <w:p w14:paraId="0E8F520C" w14:textId="77777777" w:rsidR="000B2B78"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Zhao, Y. (2011). Criminal Justice Review - Volume 36, Number 2. Sage Journals, [online] 36(2).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://doi.org/10.1177/CJRA_36_2</w:t>
      </w:r>
      <w:proofErr w:type="gramEnd"/>
      <w:r w:rsidRPr="007D549B">
        <w:rPr>
          <w:rFonts w:ascii="Arial" w:hAnsi="Arial" w:cs="Arial"/>
          <w:sz w:val="24"/>
          <w:szCs w:val="24"/>
        </w:rPr>
        <w:t>.</w:t>
      </w:r>
    </w:p>
    <w:p w14:paraId="63520E6B" w14:textId="2B4B42DE" w:rsidR="00527565" w:rsidRPr="007D549B" w:rsidRDefault="000B2B78" w:rsidP="000B2B78">
      <w:pPr>
        <w:pBdr>
          <w:top w:val="single" w:sz="12" w:space="1" w:color="auto"/>
          <w:bottom w:val="single" w:sz="12" w:space="1" w:color="auto"/>
        </w:pBdr>
        <w:rPr>
          <w:rFonts w:ascii="Arial" w:hAnsi="Arial" w:cs="Arial"/>
          <w:sz w:val="24"/>
          <w:szCs w:val="24"/>
        </w:rPr>
      </w:pPr>
      <w:r w:rsidRPr="007D549B">
        <w:rPr>
          <w:rFonts w:ascii="Arial" w:hAnsi="Arial" w:cs="Arial"/>
          <w:sz w:val="24"/>
          <w:szCs w:val="24"/>
        </w:rPr>
        <w:t xml:space="preserve">Zhao, Y., Richardson, A., Poyser, C., Butterworth, P., </w:t>
      </w:r>
      <w:proofErr w:type="spellStart"/>
      <w:r w:rsidRPr="007D549B">
        <w:rPr>
          <w:rFonts w:ascii="Arial" w:hAnsi="Arial" w:cs="Arial"/>
          <w:sz w:val="24"/>
          <w:szCs w:val="24"/>
        </w:rPr>
        <w:t>Strazdins</w:t>
      </w:r>
      <w:proofErr w:type="spellEnd"/>
      <w:r w:rsidRPr="007D549B">
        <w:rPr>
          <w:rFonts w:ascii="Arial" w:hAnsi="Arial" w:cs="Arial"/>
          <w:sz w:val="24"/>
          <w:szCs w:val="24"/>
        </w:rPr>
        <w:t xml:space="preserve">, L. and Leach, L.S. (2019). Shift work and mental health: a systematic review and meta-analysis. International Archives of Occupational and Environmental Health, 92(6), pp.763–793. </w:t>
      </w:r>
      <w:proofErr w:type="spellStart"/>
      <w:proofErr w:type="gramStart"/>
      <w:r w:rsidRPr="007D549B">
        <w:rPr>
          <w:rFonts w:ascii="Arial" w:hAnsi="Arial" w:cs="Arial"/>
          <w:sz w:val="24"/>
          <w:szCs w:val="24"/>
        </w:rPr>
        <w:t>doi:https</w:t>
      </w:r>
      <w:proofErr w:type="spellEnd"/>
      <w:r w:rsidRPr="007D549B">
        <w:rPr>
          <w:rFonts w:ascii="Arial" w:hAnsi="Arial" w:cs="Arial"/>
          <w:sz w:val="24"/>
          <w:szCs w:val="24"/>
        </w:rPr>
        <w:t>://doi.org/10.1007/s00420-019-01434-3</w:t>
      </w:r>
      <w:proofErr w:type="gramEnd"/>
      <w:r w:rsidRPr="007D549B">
        <w:rPr>
          <w:rFonts w:ascii="Arial" w:hAnsi="Arial" w:cs="Arial"/>
          <w:sz w:val="24"/>
          <w:szCs w:val="24"/>
        </w:rPr>
        <w:t>.</w:t>
      </w:r>
    </w:p>
    <w:p w14:paraId="6406AE81" w14:textId="77777777" w:rsidR="00B8545C" w:rsidRPr="007D549B" w:rsidRDefault="00B8545C" w:rsidP="00A84A6A">
      <w:pPr>
        <w:pBdr>
          <w:top w:val="single" w:sz="12" w:space="1" w:color="auto"/>
          <w:bottom w:val="single" w:sz="12" w:space="1" w:color="auto"/>
        </w:pBdr>
        <w:rPr>
          <w:rFonts w:ascii="Arial" w:hAnsi="Arial" w:cs="Arial"/>
          <w:sz w:val="24"/>
          <w:szCs w:val="24"/>
        </w:rPr>
      </w:pPr>
    </w:p>
    <w:p w14:paraId="7764EBF7" w14:textId="77777777" w:rsidR="00704AC2" w:rsidRPr="007D549B" w:rsidRDefault="00704AC2" w:rsidP="00A84A6A">
      <w:pPr>
        <w:rPr>
          <w:rFonts w:ascii="Arial" w:hAnsi="Arial" w:cs="Arial"/>
          <w:b/>
          <w:bCs/>
          <w:sz w:val="24"/>
          <w:szCs w:val="24"/>
          <w:u w:val="single"/>
        </w:rPr>
      </w:pPr>
    </w:p>
    <w:p w14:paraId="7E3E547F" w14:textId="77777777" w:rsidR="00704AC2" w:rsidRPr="007D549B" w:rsidRDefault="00704AC2" w:rsidP="00A84A6A">
      <w:pPr>
        <w:rPr>
          <w:rFonts w:ascii="Arial" w:hAnsi="Arial" w:cs="Arial"/>
          <w:b/>
          <w:bCs/>
          <w:sz w:val="24"/>
          <w:szCs w:val="24"/>
          <w:u w:val="single"/>
        </w:rPr>
      </w:pPr>
    </w:p>
    <w:p w14:paraId="037F52C6" w14:textId="77777777" w:rsidR="00704AC2" w:rsidRPr="007D549B" w:rsidRDefault="00704AC2" w:rsidP="00A84A6A">
      <w:pPr>
        <w:rPr>
          <w:rFonts w:ascii="Arial" w:hAnsi="Arial" w:cs="Arial"/>
          <w:b/>
          <w:bCs/>
          <w:sz w:val="24"/>
          <w:szCs w:val="24"/>
          <w:u w:val="single"/>
        </w:rPr>
      </w:pPr>
    </w:p>
    <w:p w14:paraId="2FC8F034" w14:textId="77777777" w:rsidR="00704AC2" w:rsidRPr="007D549B" w:rsidRDefault="00704AC2" w:rsidP="00A84A6A">
      <w:pPr>
        <w:rPr>
          <w:rFonts w:ascii="Arial" w:hAnsi="Arial" w:cs="Arial"/>
          <w:b/>
          <w:bCs/>
          <w:sz w:val="24"/>
          <w:szCs w:val="24"/>
          <w:u w:val="single"/>
        </w:rPr>
      </w:pPr>
    </w:p>
    <w:p w14:paraId="708D34C0" w14:textId="77777777" w:rsidR="00704AC2" w:rsidRPr="007D549B" w:rsidRDefault="00704AC2" w:rsidP="00A84A6A">
      <w:pPr>
        <w:rPr>
          <w:rFonts w:ascii="Arial" w:hAnsi="Arial" w:cs="Arial"/>
          <w:b/>
          <w:bCs/>
          <w:sz w:val="24"/>
          <w:szCs w:val="24"/>
          <w:u w:val="single"/>
        </w:rPr>
      </w:pPr>
    </w:p>
    <w:p w14:paraId="12D01627" w14:textId="77777777" w:rsidR="00704AC2" w:rsidRPr="007D549B" w:rsidRDefault="00704AC2" w:rsidP="00A84A6A">
      <w:pPr>
        <w:rPr>
          <w:rFonts w:ascii="Arial" w:hAnsi="Arial" w:cs="Arial"/>
          <w:b/>
          <w:bCs/>
          <w:sz w:val="24"/>
          <w:szCs w:val="24"/>
          <w:u w:val="single"/>
        </w:rPr>
      </w:pPr>
    </w:p>
    <w:p w14:paraId="01E6C7D3" w14:textId="77777777" w:rsidR="00704AC2" w:rsidRPr="007D549B" w:rsidRDefault="00704AC2" w:rsidP="00A84A6A">
      <w:pPr>
        <w:rPr>
          <w:rFonts w:ascii="Arial" w:hAnsi="Arial" w:cs="Arial"/>
          <w:b/>
          <w:bCs/>
          <w:sz w:val="24"/>
          <w:szCs w:val="24"/>
          <w:u w:val="single"/>
        </w:rPr>
      </w:pPr>
    </w:p>
    <w:p w14:paraId="64A3219D" w14:textId="77777777" w:rsidR="00704AC2" w:rsidRPr="007D549B" w:rsidRDefault="00704AC2" w:rsidP="00A84A6A">
      <w:pPr>
        <w:rPr>
          <w:rFonts w:ascii="Arial" w:hAnsi="Arial" w:cs="Arial"/>
          <w:b/>
          <w:bCs/>
          <w:sz w:val="24"/>
          <w:szCs w:val="24"/>
          <w:u w:val="single"/>
        </w:rPr>
      </w:pPr>
    </w:p>
    <w:p w14:paraId="7008CCB1" w14:textId="77777777" w:rsidR="00704AC2" w:rsidRPr="007D549B" w:rsidRDefault="00704AC2" w:rsidP="00A84A6A">
      <w:pPr>
        <w:rPr>
          <w:rFonts w:ascii="Arial" w:hAnsi="Arial" w:cs="Arial"/>
          <w:b/>
          <w:bCs/>
          <w:sz w:val="24"/>
          <w:szCs w:val="24"/>
          <w:u w:val="single"/>
        </w:rPr>
      </w:pPr>
    </w:p>
    <w:p w14:paraId="7D297FF5" w14:textId="77777777" w:rsidR="00704AC2" w:rsidRPr="007D549B" w:rsidRDefault="00704AC2" w:rsidP="00A84A6A">
      <w:pPr>
        <w:rPr>
          <w:rFonts w:ascii="Arial" w:hAnsi="Arial" w:cs="Arial"/>
          <w:b/>
          <w:bCs/>
          <w:sz w:val="24"/>
          <w:szCs w:val="24"/>
          <w:u w:val="single"/>
        </w:rPr>
      </w:pPr>
    </w:p>
    <w:p w14:paraId="072D0F00" w14:textId="77777777" w:rsidR="00704AC2" w:rsidRPr="007D549B" w:rsidRDefault="00704AC2" w:rsidP="00A84A6A">
      <w:pPr>
        <w:rPr>
          <w:rFonts w:ascii="Arial" w:hAnsi="Arial" w:cs="Arial"/>
          <w:b/>
          <w:bCs/>
          <w:sz w:val="24"/>
          <w:szCs w:val="24"/>
          <w:u w:val="single"/>
        </w:rPr>
      </w:pPr>
    </w:p>
    <w:p w14:paraId="6A7F73F2" w14:textId="77777777" w:rsidR="00704AC2" w:rsidRPr="007D549B" w:rsidRDefault="00704AC2" w:rsidP="00A84A6A">
      <w:pPr>
        <w:rPr>
          <w:rFonts w:ascii="Arial" w:hAnsi="Arial" w:cs="Arial"/>
          <w:b/>
          <w:bCs/>
          <w:sz w:val="24"/>
          <w:szCs w:val="24"/>
          <w:u w:val="single"/>
        </w:rPr>
      </w:pPr>
    </w:p>
    <w:p w14:paraId="4B38DB69" w14:textId="77777777" w:rsidR="00704AC2" w:rsidRPr="007D549B" w:rsidRDefault="00704AC2" w:rsidP="00A84A6A">
      <w:pPr>
        <w:rPr>
          <w:rFonts w:ascii="Arial" w:hAnsi="Arial" w:cs="Arial"/>
          <w:b/>
          <w:bCs/>
          <w:sz w:val="24"/>
          <w:szCs w:val="24"/>
          <w:u w:val="single"/>
        </w:rPr>
      </w:pPr>
    </w:p>
    <w:p w14:paraId="2358AE73" w14:textId="77777777" w:rsidR="00704AC2" w:rsidRPr="007D549B" w:rsidRDefault="00704AC2" w:rsidP="00A84A6A">
      <w:pPr>
        <w:rPr>
          <w:rFonts w:ascii="Arial" w:hAnsi="Arial" w:cs="Arial"/>
          <w:b/>
          <w:bCs/>
          <w:sz w:val="24"/>
          <w:szCs w:val="24"/>
          <w:u w:val="single"/>
        </w:rPr>
      </w:pPr>
    </w:p>
    <w:p w14:paraId="75D9AE7E" w14:textId="77777777" w:rsidR="00704AC2" w:rsidRPr="007D549B" w:rsidRDefault="00704AC2" w:rsidP="00A84A6A">
      <w:pPr>
        <w:rPr>
          <w:rFonts w:ascii="Arial" w:hAnsi="Arial" w:cs="Arial"/>
          <w:b/>
          <w:bCs/>
          <w:sz w:val="24"/>
          <w:szCs w:val="24"/>
          <w:u w:val="single"/>
        </w:rPr>
      </w:pPr>
    </w:p>
    <w:p w14:paraId="3E6D5C16" w14:textId="77777777" w:rsidR="00704AC2" w:rsidRPr="007D549B" w:rsidRDefault="00704AC2" w:rsidP="00A84A6A">
      <w:pPr>
        <w:rPr>
          <w:rFonts w:ascii="Arial" w:hAnsi="Arial" w:cs="Arial"/>
          <w:b/>
          <w:bCs/>
          <w:sz w:val="24"/>
          <w:szCs w:val="24"/>
          <w:u w:val="single"/>
        </w:rPr>
      </w:pPr>
    </w:p>
    <w:p w14:paraId="3854A0F1" w14:textId="77777777" w:rsidR="00704AC2" w:rsidRPr="007D549B" w:rsidRDefault="00704AC2" w:rsidP="00A84A6A">
      <w:pPr>
        <w:rPr>
          <w:rFonts w:ascii="Arial" w:hAnsi="Arial" w:cs="Arial"/>
          <w:b/>
          <w:bCs/>
          <w:sz w:val="24"/>
          <w:szCs w:val="24"/>
          <w:u w:val="single"/>
        </w:rPr>
      </w:pPr>
    </w:p>
    <w:p w14:paraId="552408DF" w14:textId="77777777" w:rsidR="00704AC2" w:rsidRPr="007D549B" w:rsidRDefault="00704AC2" w:rsidP="00A84A6A">
      <w:pPr>
        <w:rPr>
          <w:rFonts w:ascii="Arial" w:hAnsi="Arial" w:cs="Arial"/>
          <w:b/>
          <w:bCs/>
          <w:sz w:val="24"/>
          <w:szCs w:val="24"/>
          <w:u w:val="single"/>
        </w:rPr>
      </w:pPr>
    </w:p>
    <w:p w14:paraId="439720C2" w14:textId="77777777" w:rsidR="00704AC2" w:rsidRPr="007D549B" w:rsidRDefault="00704AC2" w:rsidP="00A84A6A">
      <w:pPr>
        <w:rPr>
          <w:rFonts w:ascii="Arial" w:hAnsi="Arial" w:cs="Arial"/>
          <w:b/>
          <w:bCs/>
          <w:sz w:val="24"/>
          <w:szCs w:val="24"/>
          <w:u w:val="single"/>
        </w:rPr>
      </w:pPr>
    </w:p>
    <w:p w14:paraId="34004F7E" w14:textId="77777777" w:rsidR="00704AC2" w:rsidRPr="007D549B" w:rsidRDefault="00704AC2" w:rsidP="00A84A6A">
      <w:pPr>
        <w:rPr>
          <w:rFonts w:ascii="Arial" w:hAnsi="Arial" w:cs="Arial"/>
          <w:b/>
          <w:bCs/>
          <w:sz w:val="24"/>
          <w:szCs w:val="24"/>
          <w:u w:val="single"/>
        </w:rPr>
      </w:pPr>
    </w:p>
    <w:p w14:paraId="2694A189" w14:textId="77777777" w:rsidR="00704AC2" w:rsidRPr="007D549B" w:rsidRDefault="00704AC2" w:rsidP="00A84A6A">
      <w:pPr>
        <w:rPr>
          <w:rFonts w:ascii="Arial" w:hAnsi="Arial" w:cs="Arial"/>
          <w:b/>
          <w:bCs/>
          <w:sz w:val="24"/>
          <w:szCs w:val="24"/>
          <w:u w:val="single"/>
        </w:rPr>
      </w:pPr>
    </w:p>
    <w:p w14:paraId="0AA7ECFC" w14:textId="77777777" w:rsidR="00704AC2" w:rsidRPr="007D549B" w:rsidRDefault="00704AC2" w:rsidP="00A84A6A">
      <w:pPr>
        <w:rPr>
          <w:rFonts w:ascii="Arial" w:hAnsi="Arial" w:cs="Arial"/>
          <w:b/>
          <w:bCs/>
          <w:sz w:val="24"/>
          <w:szCs w:val="24"/>
          <w:u w:val="single"/>
        </w:rPr>
      </w:pPr>
    </w:p>
    <w:p w14:paraId="6374F21F" w14:textId="77777777" w:rsidR="00704AC2" w:rsidRPr="007D549B" w:rsidRDefault="00704AC2" w:rsidP="00A84A6A">
      <w:pPr>
        <w:rPr>
          <w:rFonts w:ascii="Arial" w:hAnsi="Arial" w:cs="Arial"/>
          <w:b/>
          <w:bCs/>
          <w:sz w:val="24"/>
          <w:szCs w:val="24"/>
          <w:u w:val="single"/>
        </w:rPr>
      </w:pPr>
    </w:p>
    <w:p w14:paraId="04B93C82" w14:textId="77777777" w:rsidR="00704AC2" w:rsidRPr="007D549B" w:rsidRDefault="00704AC2" w:rsidP="00A84A6A">
      <w:pPr>
        <w:rPr>
          <w:rFonts w:ascii="Arial" w:hAnsi="Arial" w:cs="Arial"/>
          <w:b/>
          <w:bCs/>
          <w:sz w:val="24"/>
          <w:szCs w:val="24"/>
          <w:u w:val="single"/>
        </w:rPr>
      </w:pPr>
    </w:p>
    <w:p w14:paraId="7931A87F" w14:textId="77777777" w:rsidR="00704AC2" w:rsidRPr="007D549B" w:rsidRDefault="00704AC2" w:rsidP="00A84A6A">
      <w:pPr>
        <w:rPr>
          <w:rFonts w:ascii="Arial" w:hAnsi="Arial" w:cs="Arial"/>
          <w:b/>
          <w:bCs/>
          <w:sz w:val="24"/>
          <w:szCs w:val="24"/>
          <w:u w:val="single"/>
        </w:rPr>
      </w:pPr>
    </w:p>
    <w:p w14:paraId="5F6A915B" w14:textId="77777777" w:rsidR="00704AC2" w:rsidRPr="007D549B" w:rsidRDefault="00704AC2" w:rsidP="00A84A6A">
      <w:pPr>
        <w:rPr>
          <w:rFonts w:ascii="Arial" w:hAnsi="Arial" w:cs="Arial"/>
          <w:b/>
          <w:bCs/>
          <w:sz w:val="24"/>
          <w:szCs w:val="24"/>
          <w:u w:val="single"/>
        </w:rPr>
      </w:pPr>
    </w:p>
    <w:p w14:paraId="2925D73C" w14:textId="77777777" w:rsidR="00704AC2" w:rsidRPr="007D549B" w:rsidRDefault="00704AC2" w:rsidP="00A84A6A">
      <w:pPr>
        <w:rPr>
          <w:rFonts w:ascii="Arial" w:hAnsi="Arial" w:cs="Arial"/>
          <w:b/>
          <w:bCs/>
          <w:sz w:val="24"/>
          <w:szCs w:val="24"/>
          <w:u w:val="single"/>
        </w:rPr>
      </w:pPr>
    </w:p>
    <w:p w14:paraId="55EDFA37" w14:textId="77777777" w:rsidR="00704AC2" w:rsidRPr="007D549B" w:rsidRDefault="00704AC2" w:rsidP="00A84A6A">
      <w:pPr>
        <w:rPr>
          <w:rFonts w:ascii="Arial" w:hAnsi="Arial" w:cs="Arial"/>
          <w:b/>
          <w:bCs/>
          <w:sz w:val="24"/>
          <w:szCs w:val="24"/>
          <w:u w:val="single"/>
        </w:rPr>
      </w:pPr>
    </w:p>
    <w:p w14:paraId="0963E706" w14:textId="2BBEE899" w:rsidR="00A84A6A" w:rsidRPr="007D549B" w:rsidRDefault="00B8545C" w:rsidP="00A84A6A">
      <w:pPr>
        <w:rPr>
          <w:rFonts w:ascii="Arial" w:hAnsi="Arial" w:cs="Arial"/>
          <w:b/>
          <w:bCs/>
          <w:sz w:val="24"/>
          <w:szCs w:val="24"/>
          <w:u w:val="single"/>
        </w:rPr>
      </w:pPr>
      <w:r w:rsidRPr="007D549B">
        <w:rPr>
          <w:rFonts w:ascii="Arial" w:hAnsi="Arial" w:cs="Arial"/>
          <w:b/>
          <w:bCs/>
          <w:sz w:val="24"/>
          <w:szCs w:val="24"/>
          <w:u w:val="single"/>
        </w:rPr>
        <w:t xml:space="preserve">Appendices </w:t>
      </w:r>
    </w:p>
    <w:p w14:paraId="3A653F72" w14:textId="77777777" w:rsidR="000B2B78" w:rsidRPr="007D549B" w:rsidRDefault="000B2B78" w:rsidP="00A84A6A">
      <w:pPr>
        <w:rPr>
          <w:rFonts w:ascii="Arial" w:hAnsi="Arial" w:cs="Arial"/>
          <w:b/>
          <w:bCs/>
          <w:sz w:val="24"/>
          <w:szCs w:val="24"/>
          <w:u w:val="single"/>
        </w:rPr>
      </w:pPr>
    </w:p>
    <w:tbl>
      <w:tblPr>
        <w:tblpPr w:leftFromText="180" w:rightFromText="180" w:vertAnchor="text" w:horzAnchor="margin" w:tblpXSpec="center" w:tblpY="388"/>
        <w:tblW w:w="10276" w:type="dxa"/>
        <w:tblLook w:val="04A0" w:firstRow="1" w:lastRow="0" w:firstColumn="1" w:lastColumn="0" w:noHBand="0" w:noVBand="1"/>
      </w:tblPr>
      <w:tblGrid>
        <w:gridCol w:w="2071"/>
        <w:gridCol w:w="1711"/>
        <w:gridCol w:w="1604"/>
        <w:gridCol w:w="1337"/>
        <w:gridCol w:w="1790"/>
        <w:gridCol w:w="1763"/>
      </w:tblGrid>
      <w:tr w:rsidR="00704AC2" w:rsidRPr="007D549B" w14:paraId="780469C1" w14:textId="77777777" w:rsidTr="00704AC2">
        <w:trPr>
          <w:trHeight w:val="1200"/>
        </w:trPr>
        <w:tc>
          <w:tcPr>
            <w:tcW w:w="2071" w:type="dxa"/>
            <w:vMerge w:val="restart"/>
            <w:tcBorders>
              <w:top w:val="single" w:sz="8" w:space="0" w:color="auto"/>
              <w:left w:val="single" w:sz="8" w:space="0" w:color="auto"/>
              <w:bottom w:val="single" w:sz="8" w:space="0" w:color="000000"/>
              <w:right w:val="single" w:sz="8" w:space="0" w:color="auto"/>
            </w:tcBorders>
            <w:vAlign w:val="center"/>
            <w:hideMark/>
          </w:tcPr>
          <w:p w14:paraId="01866185"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Theme</w:t>
            </w:r>
          </w:p>
        </w:tc>
        <w:tc>
          <w:tcPr>
            <w:tcW w:w="1711" w:type="dxa"/>
            <w:vMerge w:val="restart"/>
            <w:tcBorders>
              <w:top w:val="single" w:sz="8" w:space="0" w:color="auto"/>
              <w:left w:val="single" w:sz="8" w:space="0" w:color="auto"/>
              <w:bottom w:val="single" w:sz="8" w:space="0" w:color="000000"/>
              <w:right w:val="single" w:sz="8" w:space="0" w:color="auto"/>
            </w:tcBorders>
            <w:vAlign w:val="center"/>
            <w:hideMark/>
          </w:tcPr>
          <w:p w14:paraId="1B57D97A"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Key codes</w:t>
            </w:r>
          </w:p>
        </w:tc>
        <w:tc>
          <w:tcPr>
            <w:tcW w:w="1604" w:type="dxa"/>
            <w:vMerge w:val="restart"/>
            <w:tcBorders>
              <w:top w:val="single" w:sz="8" w:space="0" w:color="auto"/>
              <w:left w:val="single" w:sz="8" w:space="0" w:color="auto"/>
              <w:bottom w:val="single" w:sz="8" w:space="0" w:color="000000"/>
              <w:right w:val="single" w:sz="8" w:space="0" w:color="auto"/>
            </w:tcBorders>
            <w:vAlign w:val="center"/>
            <w:hideMark/>
          </w:tcPr>
          <w:p w14:paraId="143ECC9B"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Evidence from the interview: Officer One</w:t>
            </w:r>
          </w:p>
        </w:tc>
        <w:tc>
          <w:tcPr>
            <w:tcW w:w="1337" w:type="dxa"/>
            <w:tcBorders>
              <w:top w:val="single" w:sz="8" w:space="0" w:color="auto"/>
              <w:left w:val="nil"/>
              <w:bottom w:val="nil"/>
              <w:right w:val="single" w:sz="8" w:space="0" w:color="auto"/>
            </w:tcBorders>
            <w:vAlign w:val="center"/>
            <w:hideMark/>
          </w:tcPr>
          <w:p w14:paraId="483C0686"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p>
          <w:p w14:paraId="41D32B51"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Evidence from the interview: Officer Two</w:t>
            </w:r>
          </w:p>
          <w:p w14:paraId="5D31A27B"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p>
        </w:tc>
        <w:tc>
          <w:tcPr>
            <w:tcW w:w="1790" w:type="dxa"/>
            <w:vMerge w:val="restart"/>
            <w:tcBorders>
              <w:top w:val="single" w:sz="8" w:space="0" w:color="auto"/>
              <w:left w:val="single" w:sz="8" w:space="0" w:color="auto"/>
              <w:bottom w:val="single" w:sz="8" w:space="0" w:color="000000"/>
              <w:right w:val="single" w:sz="8" w:space="0" w:color="auto"/>
            </w:tcBorders>
            <w:vAlign w:val="center"/>
            <w:hideMark/>
          </w:tcPr>
          <w:p w14:paraId="543343A4"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Evidence from the questionnaire</w:t>
            </w:r>
          </w:p>
        </w:tc>
        <w:tc>
          <w:tcPr>
            <w:tcW w:w="1763" w:type="dxa"/>
            <w:vMerge w:val="restart"/>
            <w:tcBorders>
              <w:top w:val="single" w:sz="8" w:space="0" w:color="auto"/>
              <w:left w:val="single" w:sz="8" w:space="0" w:color="auto"/>
              <w:bottom w:val="single" w:sz="8" w:space="0" w:color="000000"/>
              <w:right w:val="single" w:sz="8" w:space="0" w:color="auto"/>
            </w:tcBorders>
            <w:vAlign w:val="center"/>
            <w:hideMark/>
          </w:tcPr>
          <w:p w14:paraId="4DB6C730"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Interpretation</w:t>
            </w:r>
          </w:p>
        </w:tc>
      </w:tr>
      <w:tr w:rsidR="00704AC2" w:rsidRPr="007D549B" w14:paraId="5823500C" w14:textId="77777777" w:rsidTr="00704AC2">
        <w:trPr>
          <w:trHeight w:val="50"/>
        </w:trPr>
        <w:tc>
          <w:tcPr>
            <w:tcW w:w="2071" w:type="dxa"/>
            <w:vMerge/>
            <w:tcBorders>
              <w:top w:val="single" w:sz="8" w:space="0" w:color="auto"/>
              <w:left w:val="single" w:sz="8" w:space="0" w:color="auto"/>
              <w:bottom w:val="single" w:sz="8" w:space="0" w:color="000000"/>
              <w:right w:val="single" w:sz="8" w:space="0" w:color="auto"/>
            </w:tcBorders>
            <w:vAlign w:val="center"/>
            <w:hideMark/>
          </w:tcPr>
          <w:p w14:paraId="5C5A11D7"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p>
        </w:tc>
        <w:tc>
          <w:tcPr>
            <w:tcW w:w="1711" w:type="dxa"/>
            <w:vMerge/>
            <w:tcBorders>
              <w:top w:val="single" w:sz="8" w:space="0" w:color="auto"/>
              <w:left w:val="single" w:sz="8" w:space="0" w:color="auto"/>
              <w:bottom w:val="single" w:sz="8" w:space="0" w:color="000000"/>
              <w:right w:val="single" w:sz="8" w:space="0" w:color="auto"/>
            </w:tcBorders>
            <w:vAlign w:val="center"/>
            <w:hideMark/>
          </w:tcPr>
          <w:p w14:paraId="066B4159"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p>
        </w:tc>
        <w:tc>
          <w:tcPr>
            <w:tcW w:w="1604" w:type="dxa"/>
            <w:vMerge/>
            <w:tcBorders>
              <w:top w:val="single" w:sz="8" w:space="0" w:color="auto"/>
              <w:left w:val="single" w:sz="8" w:space="0" w:color="auto"/>
              <w:bottom w:val="single" w:sz="8" w:space="0" w:color="000000"/>
              <w:right w:val="single" w:sz="8" w:space="0" w:color="auto"/>
            </w:tcBorders>
            <w:vAlign w:val="center"/>
            <w:hideMark/>
          </w:tcPr>
          <w:p w14:paraId="5BB69772"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p>
        </w:tc>
        <w:tc>
          <w:tcPr>
            <w:tcW w:w="1337" w:type="dxa"/>
            <w:tcBorders>
              <w:top w:val="nil"/>
              <w:left w:val="nil"/>
              <w:bottom w:val="single" w:sz="8" w:space="0" w:color="auto"/>
              <w:right w:val="single" w:sz="8" w:space="0" w:color="auto"/>
            </w:tcBorders>
            <w:vAlign w:val="center"/>
            <w:hideMark/>
          </w:tcPr>
          <w:p w14:paraId="06DCDF63"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p>
        </w:tc>
        <w:tc>
          <w:tcPr>
            <w:tcW w:w="1790" w:type="dxa"/>
            <w:vMerge/>
            <w:tcBorders>
              <w:top w:val="single" w:sz="8" w:space="0" w:color="auto"/>
              <w:left w:val="single" w:sz="8" w:space="0" w:color="auto"/>
              <w:bottom w:val="single" w:sz="8" w:space="0" w:color="000000"/>
              <w:right w:val="single" w:sz="8" w:space="0" w:color="auto"/>
            </w:tcBorders>
            <w:vAlign w:val="center"/>
            <w:hideMark/>
          </w:tcPr>
          <w:p w14:paraId="62728CD0"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p>
        </w:tc>
        <w:tc>
          <w:tcPr>
            <w:tcW w:w="1763" w:type="dxa"/>
            <w:vMerge/>
            <w:tcBorders>
              <w:top w:val="single" w:sz="8" w:space="0" w:color="auto"/>
              <w:left w:val="single" w:sz="8" w:space="0" w:color="auto"/>
              <w:bottom w:val="single" w:sz="8" w:space="0" w:color="000000"/>
              <w:right w:val="single" w:sz="8" w:space="0" w:color="auto"/>
            </w:tcBorders>
            <w:vAlign w:val="center"/>
            <w:hideMark/>
          </w:tcPr>
          <w:p w14:paraId="5F90FC13"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p>
        </w:tc>
      </w:tr>
      <w:tr w:rsidR="00704AC2" w:rsidRPr="007D549B" w14:paraId="7D55FE3A" w14:textId="77777777" w:rsidTr="00704AC2">
        <w:trPr>
          <w:trHeight w:val="1459"/>
        </w:trPr>
        <w:tc>
          <w:tcPr>
            <w:tcW w:w="2071" w:type="dxa"/>
            <w:tcBorders>
              <w:top w:val="nil"/>
              <w:left w:val="single" w:sz="8" w:space="0" w:color="auto"/>
              <w:bottom w:val="single" w:sz="8" w:space="0" w:color="auto"/>
              <w:right w:val="single" w:sz="8" w:space="0" w:color="auto"/>
            </w:tcBorders>
            <w:vAlign w:val="center"/>
            <w:hideMark/>
          </w:tcPr>
          <w:p w14:paraId="5DC2D2D2"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Perceived safety and vulnerability</w:t>
            </w:r>
          </w:p>
        </w:tc>
        <w:tc>
          <w:tcPr>
            <w:tcW w:w="1711" w:type="dxa"/>
            <w:tcBorders>
              <w:top w:val="nil"/>
              <w:left w:val="nil"/>
              <w:bottom w:val="single" w:sz="8" w:space="0" w:color="auto"/>
              <w:right w:val="single" w:sz="8" w:space="0" w:color="auto"/>
            </w:tcBorders>
            <w:vAlign w:val="center"/>
            <w:hideMark/>
          </w:tcPr>
          <w:p w14:paraId="161EA2CD"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Assault, isolation, risk, awareness</w:t>
            </w:r>
          </w:p>
        </w:tc>
        <w:tc>
          <w:tcPr>
            <w:tcW w:w="1604" w:type="dxa"/>
            <w:tcBorders>
              <w:top w:val="nil"/>
              <w:left w:val="nil"/>
              <w:bottom w:val="single" w:sz="8" w:space="0" w:color="auto"/>
              <w:right w:val="single" w:sz="8" w:space="0" w:color="auto"/>
            </w:tcBorders>
            <w:vAlign w:val="center"/>
            <w:hideMark/>
          </w:tcPr>
          <w:p w14:paraId="30584427"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“Help arrived within 10 seconds”</w:t>
            </w:r>
          </w:p>
        </w:tc>
        <w:tc>
          <w:tcPr>
            <w:tcW w:w="1337" w:type="dxa"/>
            <w:tcBorders>
              <w:top w:val="nil"/>
              <w:left w:val="nil"/>
              <w:bottom w:val="single" w:sz="8" w:space="0" w:color="auto"/>
              <w:right w:val="single" w:sz="8" w:space="0" w:color="auto"/>
            </w:tcBorders>
            <w:vAlign w:val="center"/>
            <w:hideMark/>
          </w:tcPr>
          <w:p w14:paraId="453B500E"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“I was attacked while single-crewed”</w:t>
            </w:r>
          </w:p>
        </w:tc>
        <w:tc>
          <w:tcPr>
            <w:tcW w:w="1790" w:type="dxa"/>
            <w:tcBorders>
              <w:top w:val="nil"/>
              <w:left w:val="nil"/>
              <w:bottom w:val="single" w:sz="8" w:space="0" w:color="auto"/>
              <w:right w:val="single" w:sz="8" w:space="0" w:color="auto"/>
            </w:tcBorders>
            <w:vAlign w:val="center"/>
            <w:hideMark/>
          </w:tcPr>
          <w:p w14:paraId="0F7AF24B"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84% stated that their risk of being assaulted was higher when single-crewed.</w:t>
            </w:r>
          </w:p>
        </w:tc>
        <w:tc>
          <w:tcPr>
            <w:tcW w:w="1763" w:type="dxa"/>
            <w:tcBorders>
              <w:top w:val="nil"/>
              <w:left w:val="nil"/>
              <w:bottom w:val="single" w:sz="8" w:space="0" w:color="auto"/>
              <w:right w:val="single" w:sz="8" w:space="0" w:color="auto"/>
            </w:tcBorders>
            <w:vAlign w:val="center"/>
            <w:hideMark/>
          </w:tcPr>
          <w:p w14:paraId="7AADEC7A"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Double crewing provides essential and immediate backup and emotional reassurance</w:t>
            </w:r>
          </w:p>
        </w:tc>
      </w:tr>
      <w:tr w:rsidR="00704AC2" w:rsidRPr="007D549B" w14:paraId="08BA2BFF" w14:textId="77777777" w:rsidTr="00704AC2">
        <w:trPr>
          <w:trHeight w:val="1561"/>
        </w:trPr>
        <w:tc>
          <w:tcPr>
            <w:tcW w:w="2071" w:type="dxa"/>
            <w:tcBorders>
              <w:top w:val="nil"/>
              <w:left w:val="single" w:sz="8" w:space="0" w:color="auto"/>
              <w:bottom w:val="single" w:sz="8" w:space="0" w:color="auto"/>
              <w:right w:val="single" w:sz="8" w:space="0" w:color="auto"/>
            </w:tcBorders>
            <w:vAlign w:val="center"/>
            <w:hideMark/>
          </w:tcPr>
          <w:p w14:paraId="6706E54A"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Organisational support and resource allocation</w:t>
            </w:r>
          </w:p>
        </w:tc>
        <w:tc>
          <w:tcPr>
            <w:tcW w:w="1711" w:type="dxa"/>
            <w:tcBorders>
              <w:top w:val="nil"/>
              <w:left w:val="nil"/>
              <w:bottom w:val="single" w:sz="8" w:space="0" w:color="auto"/>
              <w:right w:val="single" w:sz="8" w:space="0" w:color="auto"/>
            </w:tcBorders>
            <w:vAlign w:val="center"/>
            <w:hideMark/>
          </w:tcPr>
          <w:p w14:paraId="0E972938"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Understaffing, lack of consultation</w:t>
            </w:r>
          </w:p>
        </w:tc>
        <w:tc>
          <w:tcPr>
            <w:tcW w:w="1604" w:type="dxa"/>
            <w:tcBorders>
              <w:top w:val="nil"/>
              <w:left w:val="nil"/>
              <w:bottom w:val="single" w:sz="8" w:space="0" w:color="auto"/>
              <w:right w:val="single" w:sz="8" w:space="0" w:color="auto"/>
            </w:tcBorders>
            <w:vAlign w:val="center"/>
            <w:hideMark/>
          </w:tcPr>
          <w:p w14:paraId="5814FAF2"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“Force would never consider double crewing”</w:t>
            </w:r>
          </w:p>
        </w:tc>
        <w:tc>
          <w:tcPr>
            <w:tcW w:w="1337" w:type="dxa"/>
            <w:tcBorders>
              <w:top w:val="nil"/>
              <w:left w:val="nil"/>
              <w:bottom w:val="single" w:sz="8" w:space="0" w:color="auto"/>
              <w:right w:val="single" w:sz="8" w:space="0" w:color="auto"/>
            </w:tcBorders>
            <w:vAlign w:val="center"/>
            <w:hideMark/>
          </w:tcPr>
          <w:p w14:paraId="37EBF932"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“Double crewing should be the standard”</w:t>
            </w:r>
          </w:p>
        </w:tc>
        <w:tc>
          <w:tcPr>
            <w:tcW w:w="1790" w:type="dxa"/>
            <w:tcBorders>
              <w:top w:val="nil"/>
              <w:left w:val="nil"/>
              <w:bottom w:val="single" w:sz="8" w:space="0" w:color="auto"/>
              <w:right w:val="single" w:sz="8" w:space="0" w:color="auto"/>
            </w:tcBorders>
            <w:vAlign w:val="center"/>
            <w:hideMark/>
          </w:tcPr>
          <w:p w14:paraId="72C3C07D"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86% stated their force does not value their opinions when it comes to staffing allocations.</w:t>
            </w:r>
          </w:p>
        </w:tc>
        <w:tc>
          <w:tcPr>
            <w:tcW w:w="1763" w:type="dxa"/>
            <w:tcBorders>
              <w:top w:val="nil"/>
              <w:left w:val="nil"/>
              <w:bottom w:val="single" w:sz="8" w:space="0" w:color="auto"/>
              <w:right w:val="single" w:sz="8" w:space="0" w:color="auto"/>
            </w:tcBorders>
            <w:vAlign w:val="center"/>
            <w:hideMark/>
          </w:tcPr>
          <w:p w14:paraId="5ABC66A2"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Officers feel excluded from staffing decisions</w:t>
            </w:r>
          </w:p>
        </w:tc>
      </w:tr>
      <w:tr w:rsidR="00704AC2" w:rsidRPr="007D549B" w14:paraId="28EA5B32" w14:textId="77777777" w:rsidTr="00704AC2">
        <w:trPr>
          <w:trHeight w:val="2658"/>
        </w:trPr>
        <w:tc>
          <w:tcPr>
            <w:tcW w:w="2071" w:type="dxa"/>
            <w:tcBorders>
              <w:top w:val="nil"/>
              <w:left w:val="single" w:sz="8" w:space="0" w:color="auto"/>
              <w:bottom w:val="single" w:sz="8" w:space="0" w:color="auto"/>
              <w:right w:val="single" w:sz="8" w:space="0" w:color="auto"/>
            </w:tcBorders>
            <w:vAlign w:val="center"/>
            <w:hideMark/>
          </w:tcPr>
          <w:p w14:paraId="693692A0"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Psychological impact and professional confidence</w:t>
            </w:r>
          </w:p>
        </w:tc>
        <w:tc>
          <w:tcPr>
            <w:tcW w:w="1711" w:type="dxa"/>
            <w:tcBorders>
              <w:top w:val="nil"/>
              <w:left w:val="nil"/>
              <w:bottom w:val="single" w:sz="8" w:space="0" w:color="auto"/>
              <w:right w:val="single" w:sz="8" w:space="0" w:color="auto"/>
            </w:tcBorders>
            <w:vAlign w:val="center"/>
            <w:hideMark/>
          </w:tcPr>
          <w:p w14:paraId="6DA3FEC8"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Trauma, fear, anxiety, vigilance</w:t>
            </w:r>
          </w:p>
        </w:tc>
        <w:tc>
          <w:tcPr>
            <w:tcW w:w="1604" w:type="dxa"/>
            <w:tcBorders>
              <w:top w:val="nil"/>
              <w:left w:val="nil"/>
              <w:bottom w:val="single" w:sz="8" w:space="0" w:color="auto"/>
              <w:right w:val="single" w:sz="8" w:space="0" w:color="auto"/>
            </w:tcBorders>
            <w:vAlign w:val="center"/>
            <w:hideMark/>
          </w:tcPr>
          <w:p w14:paraId="477225C2"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“I am now more aware of my surroundings in situations”</w:t>
            </w:r>
          </w:p>
        </w:tc>
        <w:tc>
          <w:tcPr>
            <w:tcW w:w="1337" w:type="dxa"/>
            <w:tcBorders>
              <w:top w:val="nil"/>
              <w:left w:val="nil"/>
              <w:bottom w:val="single" w:sz="8" w:space="0" w:color="auto"/>
              <w:right w:val="single" w:sz="8" w:space="0" w:color="auto"/>
            </w:tcBorders>
            <w:vAlign w:val="center"/>
            <w:hideMark/>
          </w:tcPr>
          <w:p w14:paraId="011F5AEC"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“I suffer with PTSD and anxiety”</w:t>
            </w:r>
          </w:p>
        </w:tc>
        <w:tc>
          <w:tcPr>
            <w:tcW w:w="1790" w:type="dxa"/>
            <w:tcBorders>
              <w:top w:val="nil"/>
              <w:left w:val="nil"/>
              <w:bottom w:val="single" w:sz="8" w:space="0" w:color="auto"/>
              <w:right w:val="single" w:sz="8" w:space="0" w:color="auto"/>
            </w:tcBorders>
            <w:vAlign w:val="center"/>
            <w:hideMark/>
          </w:tcPr>
          <w:p w14:paraId="2AEFC23D"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24 people stated they were extremely confident when responding to incidents double-crewed, compared to only 3 people when single-crewed.</w:t>
            </w:r>
          </w:p>
        </w:tc>
        <w:tc>
          <w:tcPr>
            <w:tcW w:w="1763" w:type="dxa"/>
            <w:tcBorders>
              <w:top w:val="nil"/>
              <w:left w:val="nil"/>
              <w:bottom w:val="single" w:sz="8" w:space="0" w:color="auto"/>
              <w:right w:val="single" w:sz="8" w:space="0" w:color="auto"/>
            </w:tcBorders>
            <w:vAlign w:val="center"/>
            <w:hideMark/>
          </w:tcPr>
          <w:p w14:paraId="4AFB61F9"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Isolation heightens stress and reduces confidence</w:t>
            </w:r>
          </w:p>
        </w:tc>
      </w:tr>
      <w:tr w:rsidR="00704AC2" w:rsidRPr="007D549B" w14:paraId="2832F862" w14:textId="77777777" w:rsidTr="00704AC2">
        <w:trPr>
          <w:trHeight w:val="50"/>
        </w:trPr>
        <w:tc>
          <w:tcPr>
            <w:tcW w:w="2071" w:type="dxa"/>
            <w:tcBorders>
              <w:top w:val="nil"/>
              <w:left w:val="single" w:sz="8" w:space="0" w:color="auto"/>
              <w:bottom w:val="single" w:sz="8" w:space="0" w:color="auto"/>
              <w:right w:val="single" w:sz="8" w:space="0" w:color="auto"/>
            </w:tcBorders>
            <w:vAlign w:val="center"/>
            <w:hideMark/>
          </w:tcPr>
          <w:p w14:paraId="41B96521" w14:textId="77777777" w:rsidR="00704AC2" w:rsidRPr="007D549B" w:rsidRDefault="00704AC2" w:rsidP="00704AC2">
            <w:pPr>
              <w:spacing w:after="0" w:line="240" w:lineRule="auto"/>
              <w:jc w:val="center"/>
              <w:rPr>
                <w:rFonts w:ascii="Arial" w:eastAsia="Times New Roman" w:hAnsi="Arial" w:cs="Arial"/>
                <w:b/>
                <w:bCs/>
                <w:color w:val="000000"/>
                <w:kern w:val="0"/>
                <w:sz w:val="24"/>
                <w:szCs w:val="24"/>
                <w:lang w:eastAsia="en-GB"/>
                <w14:ligatures w14:val="none"/>
              </w:rPr>
            </w:pPr>
            <w:r w:rsidRPr="007D549B">
              <w:rPr>
                <w:rFonts w:ascii="Arial" w:eastAsia="Times New Roman" w:hAnsi="Arial" w:cs="Arial"/>
                <w:b/>
                <w:bCs/>
                <w:color w:val="000000"/>
                <w:kern w:val="0"/>
                <w:sz w:val="24"/>
                <w:szCs w:val="24"/>
                <w:lang w:eastAsia="en-GB"/>
                <w14:ligatures w14:val="none"/>
              </w:rPr>
              <w:t>Professionalism and public perceptions</w:t>
            </w:r>
          </w:p>
        </w:tc>
        <w:tc>
          <w:tcPr>
            <w:tcW w:w="1711" w:type="dxa"/>
            <w:tcBorders>
              <w:top w:val="nil"/>
              <w:left w:val="nil"/>
              <w:bottom w:val="single" w:sz="8" w:space="0" w:color="auto"/>
              <w:right w:val="single" w:sz="8" w:space="0" w:color="auto"/>
            </w:tcBorders>
            <w:vAlign w:val="center"/>
            <w:hideMark/>
          </w:tcPr>
          <w:p w14:paraId="00698646"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Visibility, teamwork, legitimacy</w:t>
            </w:r>
          </w:p>
        </w:tc>
        <w:tc>
          <w:tcPr>
            <w:tcW w:w="1604" w:type="dxa"/>
            <w:tcBorders>
              <w:top w:val="nil"/>
              <w:left w:val="nil"/>
              <w:bottom w:val="single" w:sz="8" w:space="0" w:color="auto"/>
              <w:right w:val="single" w:sz="8" w:space="0" w:color="auto"/>
            </w:tcBorders>
            <w:vAlign w:val="center"/>
            <w:hideMark/>
          </w:tcPr>
          <w:p w14:paraId="6B50D264"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p>
        </w:tc>
        <w:tc>
          <w:tcPr>
            <w:tcW w:w="1337" w:type="dxa"/>
            <w:tcBorders>
              <w:top w:val="nil"/>
              <w:left w:val="nil"/>
              <w:bottom w:val="single" w:sz="8" w:space="0" w:color="auto"/>
              <w:right w:val="single" w:sz="8" w:space="0" w:color="auto"/>
            </w:tcBorders>
            <w:vAlign w:val="center"/>
            <w:hideMark/>
          </w:tcPr>
          <w:p w14:paraId="16A4318E"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p>
        </w:tc>
        <w:tc>
          <w:tcPr>
            <w:tcW w:w="1790" w:type="dxa"/>
            <w:tcBorders>
              <w:top w:val="nil"/>
              <w:left w:val="nil"/>
              <w:bottom w:val="single" w:sz="8" w:space="0" w:color="auto"/>
              <w:right w:val="single" w:sz="8" w:space="0" w:color="auto"/>
            </w:tcBorders>
            <w:vAlign w:val="center"/>
            <w:hideMark/>
          </w:tcPr>
          <w:p w14:paraId="340DD3C0"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The public perceives pairs as more professional, with 74% stating this.</w:t>
            </w:r>
          </w:p>
        </w:tc>
        <w:tc>
          <w:tcPr>
            <w:tcW w:w="1763" w:type="dxa"/>
            <w:tcBorders>
              <w:top w:val="nil"/>
              <w:left w:val="nil"/>
              <w:bottom w:val="single" w:sz="8" w:space="0" w:color="auto"/>
              <w:right w:val="single" w:sz="8" w:space="0" w:color="auto"/>
            </w:tcBorders>
            <w:vAlign w:val="center"/>
            <w:hideMark/>
          </w:tcPr>
          <w:p w14:paraId="11814B50" w14:textId="77777777" w:rsidR="00704AC2" w:rsidRPr="007D549B" w:rsidRDefault="00704AC2" w:rsidP="00704AC2">
            <w:pPr>
              <w:spacing w:after="0" w:line="240" w:lineRule="auto"/>
              <w:jc w:val="center"/>
              <w:rPr>
                <w:rFonts w:ascii="Arial" w:eastAsia="Times New Roman" w:hAnsi="Arial" w:cs="Arial"/>
                <w:color w:val="000000"/>
                <w:kern w:val="0"/>
                <w:sz w:val="24"/>
                <w:szCs w:val="24"/>
                <w:lang w:eastAsia="en-GB"/>
                <w14:ligatures w14:val="none"/>
              </w:rPr>
            </w:pPr>
            <w:r w:rsidRPr="007D549B">
              <w:rPr>
                <w:rFonts w:ascii="Arial" w:eastAsia="Times New Roman" w:hAnsi="Arial" w:cs="Arial"/>
                <w:color w:val="000000"/>
                <w:kern w:val="0"/>
                <w:sz w:val="24"/>
                <w:szCs w:val="24"/>
                <w:lang w:eastAsia="en-GB"/>
                <w14:ligatures w14:val="none"/>
              </w:rPr>
              <w:t>Double crewing enhances reassurance within communities</w:t>
            </w:r>
          </w:p>
        </w:tc>
      </w:tr>
    </w:tbl>
    <w:p w14:paraId="58A2767E" w14:textId="4D173FF3" w:rsidR="00A84A6A" w:rsidRPr="007D549B" w:rsidRDefault="00A84A6A" w:rsidP="00A84A6A">
      <w:pPr>
        <w:rPr>
          <w:rFonts w:ascii="Arial" w:hAnsi="Arial" w:cs="Arial"/>
          <w:sz w:val="24"/>
          <w:szCs w:val="24"/>
          <w:u w:val="single"/>
        </w:rPr>
      </w:pPr>
      <w:r w:rsidRPr="007D549B">
        <w:rPr>
          <w:rFonts w:ascii="Arial" w:hAnsi="Arial" w:cs="Arial"/>
          <w:sz w:val="24"/>
          <w:szCs w:val="24"/>
          <w:u w:val="single"/>
        </w:rPr>
        <w:t xml:space="preserve">Appendix </w:t>
      </w:r>
      <w:r w:rsidR="00BD26AB" w:rsidRPr="007D549B">
        <w:rPr>
          <w:rFonts w:ascii="Arial" w:hAnsi="Arial" w:cs="Arial"/>
          <w:sz w:val="24"/>
          <w:szCs w:val="24"/>
          <w:u w:val="single"/>
        </w:rPr>
        <w:t>A – Matrix Analysis of Qualitative Data</w:t>
      </w:r>
    </w:p>
    <w:p w14:paraId="2CDC56FD" w14:textId="77777777" w:rsidR="00BD26AB" w:rsidRPr="007D549B" w:rsidRDefault="00BD26AB" w:rsidP="00A84A6A">
      <w:pPr>
        <w:rPr>
          <w:rFonts w:ascii="Arial" w:hAnsi="Arial" w:cs="Arial"/>
          <w:sz w:val="24"/>
          <w:szCs w:val="24"/>
        </w:rPr>
      </w:pPr>
    </w:p>
    <w:p w14:paraId="3F165153" w14:textId="77777777" w:rsidR="00704AC2" w:rsidRPr="007D549B" w:rsidRDefault="00704AC2">
      <w:pPr>
        <w:rPr>
          <w:rFonts w:ascii="Arial" w:hAnsi="Arial" w:cs="Arial"/>
          <w:sz w:val="24"/>
          <w:szCs w:val="24"/>
          <w:u w:val="single"/>
        </w:rPr>
      </w:pPr>
    </w:p>
    <w:p w14:paraId="62029BC7" w14:textId="466F838B" w:rsidR="00A84A6A" w:rsidRPr="007D549B" w:rsidRDefault="00C24B09">
      <w:pPr>
        <w:rPr>
          <w:rFonts w:ascii="Arial" w:hAnsi="Arial" w:cs="Arial"/>
          <w:sz w:val="24"/>
          <w:szCs w:val="24"/>
          <w:u w:val="single"/>
        </w:rPr>
      </w:pPr>
      <w:r w:rsidRPr="007D549B">
        <w:rPr>
          <w:rFonts w:ascii="Arial" w:hAnsi="Arial" w:cs="Arial"/>
          <w:sz w:val="24"/>
          <w:szCs w:val="24"/>
          <w:u w:val="single"/>
        </w:rPr>
        <w:t>Appendix B – Interview format and questions</w:t>
      </w:r>
    </w:p>
    <w:p w14:paraId="55E617B4" w14:textId="77777777" w:rsidR="008D6CFC" w:rsidRPr="007D549B" w:rsidRDefault="008D6CFC">
      <w:pPr>
        <w:rPr>
          <w:rFonts w:ascii="Arial" w:hAnsi="Arial" w:cs="Arial"/>
          <w:sz w:val="24"/>
          <w:szCs w:val="24"/>
          <w:u w:val="single"/>
        </w:rPr>
      </w:pPr>
    </w:p>
    <w:p w14:paraId="3FAE26E3"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Your participation is voluntary and can be withdrawn at any time</w:t>
      </w:r>
    </w:p>
    <w:p w14:paraId="1716A5A3"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Your identity will remain anonymous and confidential</w:t>
      </w:r>
    </w:p>
    <w:p w14:paraId="5ADD2984" w14:textId="1C875068"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 xml:space="preserve">Your data will be stored using an encrypted system </w:t>
      </w:r>
    </w:p>
    <w:p w14:paraId="718E9BD8"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My contact details:</w:t>
      </w:r>
    </w:p>
    <w:p w14:paraId="06FDA715" w14:textId="6DDE28C8" w:rsidR="00FD0C01" w:rsidRPr="007D549B" w:rsidRDefault="00FD0C01" w:rsidP="00FD0C01">
      <w:pPr>
        <w:pStyle w:val="ListParagraph"/>
        <w:numPr>
          <w:ilvl w:val="1"/>
          <w:numId w:val="11"/>
        </w:numPr>
        <w:rPr>
          <w:rFonts w:ascii="Arial" w:hAnsi="Arial" w:cs="Arial"/>
          <w:sz w:val="24"/>
          <w:szCs w:val="24"/>
        </w:rPr>
      </w:pPr>
      <w:r w:rsidRPr="007D549B">
        <w:rPr>
          <w:rFonts w:ascii="Arial" w:hAnsi="Arial" w:cs="Arial"/>
          <w:sz w:val="24"/>
          <w:szCs w:val="24"/>
        </w:rPr>
        <w:t>Email</w:t>
      </w:r>
    </w:p>
    <w:p w14:paraId="2A26B3DB" w14:textId="77777777" w:rsidR="00FD0C01" w:rsidRPr="007D549B" w:rsidRDefault="00FD0C01" w:rsidP="00FD0C01">
      <w:pPr>
        <w:pStyle w:val="ListParagraph"/>
        <w:numPr>
          <w:ilvl w:val="1"/>
          <w:numId w:val="11"/>
        </w:numPr>
        <w:rPr>
          <w:rFonts w:ascii="Arial" w:hAnsi="Arial" w:cs="Arial"/>
          <w:sz w:val="24"/>
          <w:szCs w:val="24"/>
        </w:rPr>
      </w:pPr>
      <w:r w:rsidRPr="007D549B">
        <w:rPr>
          <w:rFonts w:ascii="Arial" w:hAnsi="Arial" w:cs="Arial"/>
          <w:sz w:val="24"/>
          <w:szCs w:val="24"/>
        </w:rPr>
        <w:t xml:space="preserve">Name </w:t>
      </w:r>
    </w:p>
    <w:p w14:paraId="235C5E6A" w14:textId="1FDE33C6" w:rsidR="00FD0C01" w:rsidRPr="007D549B" w:rsidRDefault="00FD0C01" w:rsidP="00FD0C01">
      <w:pPr>
        <w:pStyle w:val="ListParagraph"/>
        <w:numPr>
          <w:ilvl w:val="1"/>
          <w:numId w:val="11"/>
        </w:numPr>
        <w:rPr>
          <w:rFonts w:ascii="Arial" w:hAnsi="Arial" w:cs="Arial"/>
          <w:sz w:val="24"/>
          <w:szCs w:val="24"/>
        </w:rPr>
      </w:pPr>
      <w:r w:rsidRPr="007D549B">
        <w:rPr>
          <w:rFonts w:ascii="Arial" w:hAnsi="Arial" w:cs="Arial"/>
          <w:sz w:val="24"/>
          <w:szCs w:val="24"/>
        </w:rPr>
        <w:t>Contact number</w:t>
      </w:r>
    </w:p>
    <w:p w14:paraId="299ED802"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The data from this interview will be used for my dissertation</w:t>
      </w:r>
    </w:p>
    <w:p w14:paraId="4DD193DA" w14:textId="77777777" w:rsidR="00FD0C01" w:rsidRPr="007D549B" w:rsidRDefault="00FD0C01" w:rsidP="00FD0C01">
      <w:pPr>
        <w:rPr>
          <w:rFonts w:ascii="Arial" w:hAnsi="Arial" w:cs="Arial"/>
          <w:sz w:val="24"/>
          <w:szCs w:val="24"/>
        </w:rPr>
      </w:pPr>
      <w:r w:rsidRPr="007D549B">
        <w:rPr>
          <w:rFonts w:ascii="Arial" w:hAnsi="Arial" w:cs="Arial"/>
          <w:sz w:val="24"/>
          <w:szCs w:val="24"/>
        </w:rPr>
        <w:t>Consent form</w:t>
      </w:r>
    </w:p>
    <w:p w14:paraId="3B54F35B" w14:textId="2A74EDE6"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Do you understand that participation is voluntary</w:t>
      </w:r>
      <w:r w:rsidRPr="007D549B">
        <w:rPr>
          <w:rFonts w:ascii="Arial" w:hAnsi="Arial" w:cs="Arial"/>
          <w:sz w:val="24"/>
          <w:szCs w:val="24"/>
        </w:rPr>
        <w:t>?</w:t>
      </w:r>
    </w:p>
    <w:p w14:paraId="4508CF96"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Have you permitted me to record this conversation? You have been made aware that this recording will be deleted once I have transcribed it?</w:t>
      </w:r>
    </w:p>
    <w:p w14:paraId="7E108C0C"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 xml:space="preserve">You understand that your responses will be anonymised </w:t>
      </w:r>
    </w:p>
    <w:p w14:paraId="5BD9B167"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You consent to the use of this data in my dissertation?</w:t>
      </w:r>
    </w:p>
    <w:p w14:paraId="49779ECC" w14:textId="77777777" w:rsidR="00FD0C01" w:rsidRPr="007D549B" w:rsidRDefault="00FD0C01" w:rsidP="00FD0C01">
      <w:pPr>
        <w:rPr>
          <w:rFonts w:ascii="Arial" w:hAnsi="Arial" w:cs="Arial"/>
          <w:sz w:val="24"/>
          <w:szCs w:val="24"/>
        </w:rPr>
      </w:pPr>
      <w:r w:rsidRPr="007D549B">
        <w:rPr>
          <w:rFonts w:ascii="Arial" w:hAnsi="Arial" w:cs="Arial"/>
          <w:sz w:val="24"/>
          <w:szCs w:val="24"/>
        </w:rPr>
        <w:t>Confidentiality statement</w:t>
      </w:r>
    </w:p>
    <w:p w14:paraId="0D13E4E9" w14:textId="61583125"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 xml:space="preserve">I will store the recording until I have transcribed </w:t>
      </w:r>
      <w:r w:rsidRPr="007D549B">
        <w:rPr>
          <w:rFonts w:ascii="Arial" w:hAnsi="Arial" w:cs="Arial"/>
          <w:sz w:val="24"/>
          <w:szCs w:val="24"/>
        </w:rPr>
        <w:t>it</w:t>
      </w:r>
      <w:r w:rsidRPr="007D549B">
        <w:rPr>
          <w:rFonts w:ascii="Arial" w:hAnsi="Arial" w:cs="Arial"/>
          <w:sz w:val="24"/>
          <w:szCs w:val="24"/>
        </w:rPr>
        <w:t>. I will discard the recording and use</w:t>
      </w:r>
      <w:r w:rsidRPr="007D549B">
        <w:rPr>
          <w:rFonts w:ascii="Arial" w:hAnsi="Arial" w:cs="Arial"/>
          <w:sz w:val="24"/>
          <w:szCs w:val="24"/>
        </w:rPr>
        <w:t xml:space="preserve"> </w:t>
      </w:r>
      <w:r w:rsidRPr="007D549B">
        <w:rPr>
          <w:rFonts w:ascii="Arial" w:hAnsi="Arial" w:cs="Arial"/>
          <w:sz w:val="24"/>
          <w:szCs w:val="24"/>
        </w:rPr>
        <w:t xml:space="preserve">systems to encrypt our interview summary. </w:t>
      </w:r>
    </w:p>
    <w:p w14:paraId="4F41683B"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The data will be used for academic research purposes only</w:t>
      </w:r>
    </w:p>
    <w:p w14:paraId="1B487202" w14:textId="59B9B81A"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 xml:space="preserve">I am compliant with GDPR and the </w:t>
      </w:r>
      <w:r w:rsidRPr="007D549B">
        <w:rPr>
          <w:rFonts w:ascii="Arial" w:hAnsi="Arial" w:cs="Arial"/>
          <w:sz w:val="24"/>
          <w:szCs w:val="24"/>
        </w:rPr>
        <w:t>Data Protection Act</w:t>
      </w:r>
      <w:r w:rsidRPr="007D549B">
        <w:rPr>
          <w:rFonts w:ascii="Arial" w:hAnsi="Arial" w:cs="Arial"/>
          <w:sz w:val="24"/>
          <w:szCs w:val="24"/>
        </w:rPr>
        <w:t xml:space="preserve"> 2018</w:t>
      </w:r>
    </w:p>
    <w:p w14:paraId="454A70A5" w14:textId="77777777" w:rsidR="00FD0C01" w:rsidRPr="007D549B" w:rsidRDefault="00FD0C01" w:rsidP="00FD0C01">
      <w:pPr>
        <w:pStyle w:val="ListParagraph"/>
        <w:numPr>
          <w:ilvl w:val="0"/>
          <w:numId w:val="11"/>
        </w:numPr>
        <w:rPr>
          <w:rFonts w:ascii="Arial" w:hAnsi="Arial" w:cs="Arial"/>
          <w:sz w:val="24"/>
          <w:szCs w:val="24"/>
        </w:rPr>
      </w:pPr>
      <w:r w:rsidRPr="007D549B">
        <w:rPr>
          <w:rFonts w:ascii="Arial" w:hAnsi="Arial" w:cs="Arial"/>
          <w:sz w:val="24"/>
          <w:szCs w:val="24"/>
        </w:rPr>
        <w:t>I will keep this data until I have submitted my dissertation</w:t>
      </w:r>
    </w:p>
    <w:p w14:paraId="5EF6B0D7" w14:textId="77777777" w:rsidR="00FD0C01" w:rsidRPr="007D549B" w:rsidRDefault="00FD0C01" w:rsidP="00FD0C01">
      <w:pPr>
        <w:rPr>
          <w:rFonts w:ascii="Arial" w:hAnsi="Arial" w:cs="Arial"/>
          <w:sz w:val="24"/>
          <w:szCs w:val="24"/>
          <w:u w:val="single"/>
        </w:rPr>
      </w:pPr>
      <w:r w:rsidRPr="007D549B">
        <w:rPr>
          <w:rFonts w:ascii="Arial" w:hAnsi="Arial" w:cs="Arial"/>
          <w:sz w:val="24"/>
          <w:szCs w:val="24"/>
          <w:u w:val="single"/>
        </w:rPr>
        <w:t>Questions</w:t>
      </w:r>
    </w:p>
    <w:p w14:paraId="38EB0864" w14:textId="77777777" w:rsidR="00FD0C01" w:rsidRPr="007D549B" w:rsidRDefault="00FD0C01" w:rsidP="00FD0C01">
      <w:pPr>
        <w:rPr>
          <w:rFonts w:ascii="Arial" w:hAnsi="Arial" w:cs="Arial"/>
          <w:sz w:val="24"/>
          <w:szCs w:val="24"/>
        </w:rPr>
      </w:pPr>
      <w:r w:rsidRPr="007D549B">
        <w:rPr>
          <w:rFonts w:ascii="Arial" w:hAnsi="Arial" w:cs="Arial"/>
          <w:sz w:val="24"/>
          <w:szCs w:val="24"/>
        </w:rPr>
        <w:t>Officer focused:</w:t>
      </w:r>
    </w:p>
    <w:p w14:paraId="2BADA777" w14:textId="551FA285" w:rsidR="00FD0C01" w:rsidRPr="007D549B" w:rsidRDefault="00FD0C01" w:rsidP="00FD0C01">
      <w:pPr>
        <w:pStyle w:val="ListParagraph"/>
        <w:numPr>
          <w:ilvl w:val="0"/>
          <w:numId w:val="6"/>
        </w:numPr>
        <w:rPr>
          <w:rFonts w:ascii="Arial" w:hAnsi="Arial" w:cs="Arial"/>
          <w:sz w:val="24"/>
          <w:szCs w:val="24"/>
        </w:rPr>
      </w:pPr>
      <w:r w:rsidRPr="007D549B">
        <w:rPr>
          <w:rFonts w:ascii="Arial" w:hAnsi="Arial" w:cs="Arial"/>
          <w:sz w:val="24"/>
          <w:szCs w:val="24"/>
        </w:rPr>
        <w:t>How long have you served in the police?</w:t>
      </w:r>
    </w:p>
    <w:p w14:paraId="3FFE507B" w14:textId="77777777" w:rsidR="00FD0C01" w:rsidRPr="007D549B" w:rsidRDefault="00FD0C01" w:rsidP="00FD0C01">
      <w:pPr>
        <w:pStyle w:val="ListParagraph"/>
        <w:numPr>
          <w:ilvl w:val="0"/>
          <w:numId w:val="6"/>
        </w:numPr>
        <w:rPr>
          <w:rFonts w:ascii="Arial" w:hAnsi="Arial" w:cs="Arial"/>
          <w:sz w:val="24"/>
          <w:szCs w:val="24"/>
        </w:rPr>
      </w:pPr>
      <w:r w:rsidRPr="007D549B">
        <w:rPr>
          <w:rFonts w:ascii="Arial" w:hAnsi="Arial" w:cs="Arial"/>
          <w:sz w:val="24"/>
          <w:szCs w:val="24"/>
        </w:rPr>
        <w:t>Can you briefly describe your current role and how long you have been in this role?</w:t>
      </w:r>
    </w:p>
    <w:p w14:paraId="1A6246C4" w14:textId="68A3B3B5" w:rsidR="00FD0C01" w:rsidRPr="007D549B" w:rsidRDefault="00FD0C01" w:rsidP="00FD0C01">
      <w:pPr>
        <w:pStyle w:val="ListParagraph"/>
        <w:numPr>
          <w:ilvl w:val="0"/>
          <w:numId w:val="6"/>
        </w:numPr>
        <w:rPr>
          <w:rFonts w:ascii="Arial" w:hAnsi="Arial" w:cs="Arial"/>
          <w:sz w:val="24"/>
          <w:szCs w:val="24"/>
        </w:rPr>
      </w:pPr>
      <w:r w:rsidRPr="007D549B">
        <w:rPr>
          <w:rFonts w:ascii="Arial" w:hAnsi="Arial" w:cs="Arial"/>
          <w:sz w:val="24"/>
          <w:szCs w:val="24"/>
        </w:rPr>
        <w:t xml:space="preserve">How long </w:t>
      </w:r>
      <w:r w:rsidRPr="007D549B">
        <w:rPr>
          <w:rFonts w:ascii="Arial" w:hAnsi="Arial" w:cs="Arial"/>
          <w:sz w:val="24"/>
          <w:szCs w:val="24"/>
        </w:rPr>
        <w:t>(</w:t>
      </w:r>
      <w:proofErr w:type="spellStart"/>
      <w:r w:rsidRPr="007D549B">
        <w:rPr>
          <w:rFonts w:ascii="Arial" w:hAnsi="Arial" w:cs="Arial"/>
          <w:sz w:val="24"/>
          <w:szCs w:val="24"/>
        </w:rPr>
        <w:t>were</w:t>
      </w:r>
      <w:proofErr w:type="spellEnd"/>
      <w:r w:rsidRPr="007D549B">
        <w:rPr>
          <w:rFonts w:ascii="Arial" w:hAnsi="Arial" w:cs="Arial"/>
          <w:sz w:val="24"/>
          <w:szCs w:val="24"/>
        </w:rPr>
        <w:t xml:space="preserve"> you/have you been) </w:t>
      </w:r>
      <w:r w:rsidRPr="007D549B">
        <w:rPr>
          <w:rFonts w:ascii="Arial" w:hAnsi="Arial" w:cs="Arial"/>
          <w:sz w:val="24"/>
          <w:szCs w:val="24"/>
        </w:rPr>
        <w:t>a response police officer?</w:t>
      </w:r>
      <w:r w:rsidRPr="007D549B">
        <w:rPr>
          <w:rFonts w:ascii="Arial" w:hAnsi="Arial" w:cs="Arial"/>
          <w:sz w:val="24"/>
          <w:szCs w:val="24"/>
        </w:rPr>
        <w:t xml:space="preserve"> </w:t>
      </w:r>
    </w:p>
    <w:p w14:paraId="47419D00" w14:textId="77777777" w:rsidR="00FD0C01" w:rsidRPr="007D549B" w:rsidRDefault="00FD0C01" w:rsidP="00FD0C01">
      <w:pPr>
        <w:pStyle w:val="ListParagraph"/>
        <w:numPr>
          <w:ilvl w:val="0"/>
          <w:numId w:val="6"/>
        </w:numPr>
        <w:rPr>
          <w:rFonts w:ascii="Arial" w:hAnsi="Arial" w:cs="Arial"/>
          <w:sz w:val="24"/>
          <w:szCs w:val="24"/>
        </w:rPr>
      </w:pPr>
      <w:r w:rsidRPr="007D549B">
        <w:rPr>
          <w:rFonts w:ascii="Arial" w:hAnsi="Arial" w:cs="Arial"/>
          <w:sz w:val="24"/>
          <w:szCs w:val="24"/>
        </w:rPr>
        <w:t>On average, how often were you single crewed as a response police officer?</w:t>
      </w:r>
    </w:p>
    <w:p w14:paraId="3B30F400" w14:textId="77777777" w:rsidR="00FD0C01" w:rsidRPr="007D549B" w:rsidRDefault="00FD0C01" w:rsidP="00FD0C01">
      <w:pPr>
        <w:rPr>
          <w:rFonts w:ascii="Arial" w:hAnsi="Arial" w:cs="Arial"/>
          <w:sz w:val="24"/>
          <w:szCs w:val="24"/>
        </w:rPr>
      </w:pPr>
      <w:r w:rsidRPr="007D549B">
        <w:rPr>
          <w:rFonts w:ascii="Arial" w:hAnsi="Arial" w:cs="Arial"/>
          <w:sz w:val="24"/>
          <w:szCs w:val="24"/>
        </w:rPr>
        <w:t>The incident:</w:t>
      </w:r>
    </w:p>
    <w:p w14:paraId="600D6629" w14:textId="77777777" w:rsidR="00FD0C01" w:rsidRPr="007D549B" w:rsidRDefault="00FD0C01" w:rsidP="00FD0C01">
      <w:pPr>
        <w:pStyle w:val="ListParagraph"/>
        <w:numPr>
          <w:ilvl w:val="0"/>
          <w:numId w:val="7"/>
        </w:numPr>
        <w:rPr>
          <w:rFonts w:ascii="Arial" w:hAnsi="Arial" w:cs="Arial"/>
          <w:sz w:val="24"/>
          <w:szCs w:val="24"/>
        </w:rPr>
      </w:pPr>
      <w:r w:rsidRPr="007D549B">
        <w:rPr>
          <w:rFonts w:ascii="Arial" w:hAnsi="Arial" w:cs="Arial"/>
          <w:sz w:val="24"/>
          <w:szCs w:val="24"/>
        </w:rPr>
        <w:t>Can you describe the incident in which you were assaulted?</w:t>
      </w:r>
    </w:p>
    <w:p w14:paraId="7D151BA4" w14:textId="77777777" w:rsidR="00FD0C01" w:rsidRPr="007D549B" w:rsidRDefault="00FD0C01" w:rsidP="00FD0C01">
      <w:pPr>
        <w:pStyle w:val="ListParagraph"/>
        <w:numPr>
          <w:ilvl w:val="0"/>
          <w:numId w:val="7"/>
        </w:numPr>
        <w:rPr>
          <w:rFonts w:ascii="Arial" w:hAnsi="Arial" w:cs="Arial"/>
          <w:sz w:val="24"/>
          <w:szCs w:val="24"/>
        </w:rPr>
      </w:pPr>
      <w:r w:rsidRPr="007D549B">
        <w:rPr>
          <w:rFonts w:ascii="Arial" w:hAnsi="Arial" w:cs="Arial"/>
          <w:sz w:val="24"/>
          <w:szCs w:val="24"/>
        </w:rPr>
        <w:t>Were you single crewed at the time?</w:t>
      </w:r>
    </w:p>
    <w:p w14:paraId="2DD2603C" w14:textId="77777777" w:rsidR="00FD0C01" w:rsidRPr="007D549B" w:rsidRDefault="00FD0C01" w:rsidP="00FD0C01">
      <w:pPr>
        <w:pStyle w:val="ListParagraph"/>
        <w:numPr>
          <w:ilvl w:val="0"/>
          <w:numId w:val="7"/>
        </w:numPr>
        <w:rPr>
          <w:rFonts w:ascii="Arial" w:hAnsi="Arial" w:cs="Arial"/>
          <w:sz w:val="24"/>
          <w:szCs w:val="24"/>
        </w:rPr>
      </w:pPr>
      <w:r w:rsidRPr="007D549B">
        <w:rPr>
          <w:rFonts w:ascii="Arial" w:hAnsi="Arial" w:cs="Arial"/>
          <w:sz w:val="24"/>
          <w:szCs w:val="24"/>
        </w:rPr>
        <w:t>At the time, did you feel your safety was compromised due to being single crewed?</w:t>
      </w:r>
    </w:p>
    <w:p w14:paraId="7AC2A8CC" w14:textId="77777777" w:rsidR="00FD0C01" w:rsidRPr="007D549B" w:rsidRDefault="00FD0C01" w:rsidP="00FD0C01">
      <w:pPr>
        <w:pStyle w:val="ListParagraph"/>
        <w:numPr>
          <w:ilvl w:val="0"/>
          <w:numId w:val="7"/>
        </w:numPr>
        <w:rPr>
          <w:rFonts w:ascii="Arial" w:hAnsi="Arial" w:cs="Arial"/>
          <w:sz w:val="24"/>
          <w:szCs w:val="24"/>
        </w:rPr>
      </w:pPr>
      <w:r w:rsidRPr="007D549B">
        <w:rPr>
          <w:rFonts w:ascii="Arial" w:hAnsi="Arial" w:cs="Arial"/>
          <w:sz w:val="24"/>
          <w:szCs w:val="24"/>
        </w:rPr>
        <w:t>Were you able to call for assistance?</w:t>
      </w:r>
    </w:p>
    <w:p w14:paraId="18D2937F" w14:textId="77777777" w:rsidR="00FD0C01" w:rsidRPr="007D549B" w:rsidRDefault="00FD0C01" w:rsidP="00FD0C01">
      <w:pPr>
        <w:pStyle w:val="ListParagraph"/>
        <w:numPr>
          <w:ilvl w:val="0"/>
          <w:numId w:val="7"/>
        </w:numPr>
        <w:rPr>
          <w:rFonts w:ascii="Arial" w:hAnsi="Arial" w:cs="Arial"/>
          <w:sz w:val="24"/>
          <w:szCs w:val="24"/>
        </w:rPr>
      </w:pPr>
      <w:r w:rsidRPr="007D549B">
        <w:rPr>
          <w:rFonts w:ascii="Arial" w:hAnsi="Arial" w:cs="Arial"/>
          <w:sz w:val="24"/>
          <w:szCs w:val="24"/>
        </w:rPr>
        <w:t>Can you remember how long it took for assistance to arrive?</w:t>
      </w:r>
    </w:p>
    <w:p w14:paraId="61712C80" w14:textId="77777777" w:rsidR="00FD0C01" w:rsidRPr="007D549B" w:rsidRDefault="00FD0C01" w:rsidP="00FD0C01">
      <w:pPr>
        <w:pStyle w:val="ListParagraph"/>
        <w:numPr>
          <w:ilvl w:val="0"/>
          <w:numId w:val="7"/>
        </w:numPr>
        <w:rPr>
          <w:rFonts w:ascii="Arial" w:hAnsi="Arial" w:cs="Arial"/>
          <w:sz w:val="24"/>
          <w:szCs w:val="24"/>
        </w:rPr>
      </w:pPr>
      <w:r w:rsidRPr="007D549B">
        <w:rPr>
          <w:rFonts w:ascii="Arial" w:hAnsi="Arial" w:cs="Arial"/>
          <w:sz w:val="24"/>
          <w:szCs w:val="24"/>
        </w:rPr>
        <w:t>Can you remember how you felt when you saw that assistance had arrived?</w:t>
      </w:r>
    </w:p>
    <w:p w14:paraId="4DC521A3" w14:textId="77777777" w:rsidR="00FD0C01" w:rsidRPr="007D549B" w:rsidRDefault="00FD0C01" w:rsidP="00FD0C01">
      <w:pPr>
        <w:rPr>
          <w:rFonts w:ascii="Arial" w:hAnsi="Arial" w:cs="Arial"/>
          <w:sz w:val="24"/>
          <w:szCs w:val="24"/>
        </w:rPr>
      </w:pPr>
      <w:r w:rsidRPr="007D549B">
        <w:rPr>
          <w:rFonts w:ascii="Arial" w:hAnsi="Arial" w:cs="Arial"/>
          <w:sz w:val="24"/>
          <w:szCs w:val="24"/>
        </w:rPr>
        <w:t>Aftermath and support:</w:t>
      </w:r>
    </w:p>
    <w:p w14:paraId="1EA83CB7" w14:textId="77777777" w:rsidR="00FD0C01" w:rsidRPr="007D549B" w:rsidRDefault="00FD0C01" w:rsidP="00FD0C01">
      <w:pPr>
        <w:pStyle w:val="ListParagraph"/>
        <w:numPr>
          <w:ilvl w:val="0"/>
          <w:numId w:val="8"/>
        </w:numPr>
        <w:rPr>
          <w:rFonts w:ascii="Arial" w:hAnsi="Arial" w:cs="Arial"/>
          <w:sz w:val="24"/>
          <w:szCs w:val="24"/>
        </w:rPr>
      </w:pPr>
      <w:r w:rsidRPr="007D549B">
        <w:rPr>
          <w:rFonts w:ascii="Arial" w:hAnsi="Arial" w:cs="Arial"/>
          <w:sz w:val="24"/>
          <w:szCs w:val="24"/>
        </w:rPr>
        <w:t>What impact did the incident have on you emotionally, mentally and professionally?</w:t>
      </w:r>
    </w:p>
    <w:p w14:paraId="372DEB6F" w14:textId="2A0CAFF5" w:rsidR="00FD0C01" w:rsidRPr="007D549B" w:rsidRDefault="00FD0C01" w:rsidP="00FD0C01">
      <w:pPr>
        <w:pStyle w:val="ListParagraph"/>
        <w:numPr>
          <w:ilvl w:val="0"/>
          <w:numId w:val="8"/>
        </w:numPr>
        <w:rPr>
          <w:rFonts w:ascii="Arial" w:hAnsi="Arial" w:cs="Arial"/>
          <w:sz w:val="24"/>
          <w:szCs w:val="24"/>
        </w:rPr>
      </w:pPr>
      <w:r w:rsidRPr="007D549B">
        <w:rPr>
          <w:rFonts w:ascii="Arial" w:hAnsi="Arial" w:cs="Arial"/>
          <w:sz w:val="24"/>
          <w:szCs w:val="24"/>
        </w:rPr>
        <w:t>Was your new job role something you wanted to pursue before being assaulted, or was it a direct result of it?</w:t>
      </w:r>
      <w:r w:rsidRPr="007D549B">
        <w:rPr>
          <w:rFonts w:ascii="Arial" w:hAnsi="Arial" w:cs="Arial"/>
          <w:sz w:val="24"/>
          <w:szCs w:val="24"/>
        </w:rPr>
        <w:t xml:space="preserve"> (Only asked Officer two)</w:t>
      </w:r>
    </w:p>
    <w:p w14:paraId="77ADC894" w14:textId="77777777" w:rsidR="00FD0C01" w:rsidRPr="007D549B" w:rsidRDefault="00FD0C01" w:rsidP="00FD0C01">
      <w:pPr>
        <w:pStyle w:val="ListParagraph"/>
        <w:numPr>
          <w:ilvl w:val="0"/>
          <w:numId w:val="8"/>
        </w:numPr>
        <w:rPr>
          <w:rFonts w:ascii="Arial" w:hAnsi="Arial" w:cs="Arial"/>
          <w:sz w:val="24"/>
          <w:szCs w:val="24"/>
        </w:rPr>
      </w:pPr>
      <w:r w:rsidRPr="007D549B">
        <w:rPr>
          <w:rFonts w:ascii="Arial" w:hAnsi="Arial" w:cs="Arial"/>
          <w:sz w:val="24"/>
          <w:szCs w:val="24"/>
        </w:rPr>
        <w:t>What support (if any) did you receive from the force after the incident?</w:t>
      </w:r>
    </w:p>
    <w:p w14:paraId="60F4CC00" w14:textId="77777777" w:rsidR="00FD0C01" w:rsidRPr="007D549B" w:rsidRDefault="00FD0C01" w:rsidP="00FD0C01">
      <w:pPr>
        <w:pStyle w:val="ListParagraph"/>
        <w:numPr>
          <w:ilvl w:val="0"/>
          <w:numId w:val="8"/>
        </w:numPr>
        <w:rPr>
          <w:rFonts w:ascii="Arial" w:hAnsi="Arial" w:cs="Arial"/>
          <w:sz w:val="24"/>
          <w:szCs w:val="24"/>
        </w:rPr>
      </w:pPr>
      <w:r w:rsidRPr="007D549B">
        <w:rPr>
          <w:rFonts w:ascii="Arial" w:hAnsi="Arial" w:cs="Arial"/>
          <w:sz w:val="24"/>
          <w:szCs w:val="24"/>
        </w:rPr>
        <w:t>Were you offered the option to double crew from management following the incident?</w:t>
      </w:r>
    </w:p>
    <w:p w14:paraId="2A430E1E" w14:textId="19B4379E" w:rsidR="00FD0C01" w:rsidRPr="007D549B" w:rsidRDefault="00FD0C01" w:rsidP="00FD0C01">
      <w:pPr>
        <w:rPr>
          <w:rFonts w:ascii="Arial" w:hAnsi="Arial" w:cs="Arial"/>
          <w:sz w:val="24"/>
          <w:szCs w:val="24"/>
        </w:rPr>
      </w:pPr>
      <w:r w:rsidRPr="007D549B">
        <w:rPr>
          <w:rFonts w:ascii="Arial" w:hAnsi="Arial" w:cs="Arial"/>
          <w:sz w:val="24"/>
          <w:szCs w:val="24"/>
        </w:rPr>
        <w:t xml:space="preserve">July 2019 </w:t>
      </w:r>
      <w:r w:rsidRPr="007D549B">
        <w:rPr>
          <w:rFonts w:ascii="Arial" w:hAnsi="Arial" w:cs="Arial"/>
          <w:sz w:val="24"/>
          <w:szCs w:val="24"/>
        </w:rPr>
        <w:t>O</w:t>
      </w:r>
      <w:r w:rsidRPr="007D549B">
        <w:rPr>
          <w:rFonts w:ascii="Arial" w:hAnsi="Arial" w:cs="Arial"/>
          <w:sz w:val="24"/>
          <w:szCs w:val="24"/>
        </w:rPr>
        <w:t xml:space="preserve">peration </w:t>
      </w:r>
      <w:r w:rsidRPr="007D549B">
        <w:rPr>
          <w:rFonts w:ascii="Arial" w:hAnsi="Arial" w:cs="Arial"/>
          <w:sz w:val="24"/>
          <w:szCs w:val="24"/>
        </w:rPr>
        <w:t>Up</w:t>
      </w:r>
      <w:r w:rsidRPr="007D549B">
        <w:rPr>
          <w:rFonts w:ascii="Arial" w:hAnsi="Arial" w:cs="Arial"/>
          <w:sz w:val="24"/>
          <w:szCs w:val="24"/>
        </w:rPr>
        <w:t>lift:</w:t>
      </w:r>
    </w:p>
    <w:p w14:paraId="698160E0" w14:textId="77777777" w:rsidR="00FD0C01" w:rsidRPr="007D549B" w:rsidRDefault="00FD0C01" w:rsidP="00FD0C01">
      <w:pPr>
        <w:pStyle w:val="ListParagraph"/>
        <w:numPr>
          <w:ilvl w:val="0"/>
          <w:numId w:val="12"/>
        </w:numPr>
        <w:rPr>
          <w:rFonts w:ascii="Arial" w:hAnsi="Arial" w:cs="Arial"/>
          <w:sz w:val="24"/>
          <w:szCs w:val="24"/>
        </w:rPr>
      </w:pPr>
      <w:r w:rsidRPr="007D549B">
        <w:rPr>
          <w:rFonts w:ascii="Arial" w:hAnsi="Arial" w:cs="Arial"/>
          <w:sz w:val="24"/>
          <w:szCs w:val="24"/>
        </w:rPr>
        <w:t>Were you recruited by the police as part of the Operation Uplift scheme (Gov plan to recruit 20k new officers)?</w:t>
      </w:r>
    </w:p>
    <w:p w14:paraId="5A56827F" w14:textId="078FF0E6" w:rsidR="00FD0C01" w:rsidRPr="007D549B" w:rsidRDefault="00FD0C01" w:rsidP="00FD0C01">
      <w:pPr>
        <w:pStyle w:val="ListParagraph"/>
        <w:numPr>
          <w:ilvl w:val="0"/>
          <w:numId w:val="12"/>
        </w:numPr>
        <w:rPr>
          <w:rFonts w:ascii="Arial" w:hAnsi="Arial" w:cs="Arial"/>
          <w:sz w:val="24"/>
          <w:szCs w:val="24"/>
        </w:rPr>
      </w:pPr>
      <w:r w:rsidRPr="007D549B">
        <w:rPr>
          <w:rFonts w:ascii="Arial" w:hAnsi="Arial" w:cs="Arial"/>
          <w:sz w:val="24"/>
          <w:szCs w:val="24"/>
        </w:rPr>
        <w:t>From your perspective, do you think O</w:t>
      </w:r>
      <w:r w:rsidRPr="007D549B">
        <w:rPr>
          <w:rFonts w:ascii="Arial" w:hAnsi="Arial" w:cs="Arial"/>
          <w:sz w:val="24"/>
          <w:szCs w:val="24"/>
        </w:rPr>
        <w:t xml:space="preserve">peration </w:t>
      </w:r>
      <w:r w:rsidRPr="007D549B">
        <w:rPr>
          <w:rFonts w:ascii="Arial" w:hAnsi="Arial" w:cs="Arial"/>
          <w:sz w:val="24"/>
          <w:szCs w:val="24"/>
        </w:rPr>
        <w:t>U</w:t>
      </w:r>
      <w:r w:rsidRPr="007D549B">
        <w:rPr>
          <w:rFonts w:ascii="Arial" w:hAnsi="Arial" w:cs="Arial"/>
          <w:sz w:val="24"/>
          <w:szCs w:val="24"/>
        </w:rPr>
        <w:t>plift</w:t>
      </w:r>
      <w:r w:rsidRPr="007D549B">
        <w:rPr>
          <w:rFonts w:ascii="Arial" w:hAnsi="Arial" w:cs="Arial"/>
          <w:sz w:val="24"/>
          <w:szCs w:val="24"/>
        </w:rPr>
        <w:t xml:space="preserve"> has made a difference in terms of officer safety, visibility or overall staffing?</w:t>
      </w:r>
    </w:p>
    <w:p w14:paraId="43D917C8" w14:textId="77777777" w:rsidR="00FD0C01" w:rsidRPr="007D549B" w:rsidRDefault="00FD0C01" w:rsidP="00FD0C01">
      <w:pPr>
        <w:pStyle w:val="ListParagraph"/>
        <w:numPr>
          <w:ilvl w:val="0"/>
          <w:numId w:val="12"/>
        </w:numPr>
        <w:rPr>
          <w:rFonts w:ascii="Arial" w:hAnsi="Arial" w:cs="Arial"/>
          <w:sz w:val="24"/>
          <w:szCs w:val="24"/>
        </w:rPr>
      </w:pPr>
      <w:r w:rsidRPr="007D549B">
        <w:rPr>
          <w:rFonts w:ascii="Arial" w:hAnsi="Arial" w:cs="Arial"/>
          <w:sz w:val="24"/>
          <w:szCs w:val="24"/>
        </w:rPr>
        <w:t>Have you noticed any operational changes since the increase in officer numbers? (</w:t>
      </w:r>
      <w:proofErr w:type="spellStart"/>
      <w:r w:rsidRPr="007D549B">
        <w:rPr>
          <w:rFonts w:ascii="Arial" w:hAnsi="Arial" w:cs="Arial"/>
          <w:sz w:val="24"/>
          <w:szCs w:val="24"/>
        </w:rPr>
        <w:t>e.g</w:t>
      </w:r>
      <w:proofErr w:type="spellEnd"/>
      <w:r w:rsidRPr="007D549B">
        <w:rPr>
          <w:rFonts w:ascii="Arial" w:hAnsi="Arial" w:cs="Arial"/>
          <w:sz w:val="24"/>
          <w:szCs w:val="24"/>
        </w:rPr>
        <w:t xml:space="preserve"> more double crewing, reduces pressure, quicker response times)</w:t>
      </w:r>
    </w:p>
    <w:p w14:paraId="7A721EBB" w14:textId="77777777" w:rsidR="00FD0C01" w:rsidRPr="007D549B" w:rsidRDefault="00FD0C01" w:rsidP="00FD0C01">
      <w:pPr>
        <w:pStyle w:val="ListParagraph"/>
        <w:numPr>
          <w:ilvl w:val="0"/>
          <w:numId w:val="12"/>
        </w:numPr>
        <w:rPr>
          <w:rFonts w:ascii="Arial" w:hAnsi="Arial" w:cs="Arial"/>
          <w:sz w:val="24"/>
          <w:szCs w:val="24"/>
        </w:rPr>
      </w:pPr>
      <w:r w:rsidRPr="007D549B">
        <w:rPr>
          <w:rFonts w:ascii="Arial" w:hAnsi="Arial" w:cs="Arial"/>
          <w:sz w:val="24"/>
          <w:szCs w:val="24"/>
        </w:rPr>
        <w:t>In your opinion, has the force used these additional resources effectively?</w:t>
      </w:r>
    </w:p>
    <w:p w14:paraId="0711EC4A" w14:textId="77777777" w:rsidR="00FD0C01" w:rsidRPr="007D549B" w:rsidRDefault="00FD0C01" w:rsidP="00FD0C01">
      <w:pPr>
        <w:rPr>
          <w:rFonts w:ascii="Arial" w:hAnsi="Arial" w:cs="Arial"/>
          <w:sz w:val="24"/>
          <w:szCs w:val="24"/>
        </w:rPr>
      </w:pPr>
      <w:r w:rsidRPr="007D549B">
        <w:rPr>
          <w:rFonts w:ascii="Arial" w:hAnsi="Arial" w:cs="Arial"/>
          <w:sz w:val="24"/>
          <w:szCs w:val="24"/>
        </w:rPr>
        <w:t>Views on crewing models:</w:t>
      </w:r>
    </w:p>
    <w:p w14:paraId="55A28C34" w14:textId="77777777" w:rsidR="00FD0C01" w:rsidRPr="007D549B" w:rsidRDefault="00FD0C01" w:rsidP="00FD0C01">
      <w:pPr>
        <w:pStyle w:val="ListParagraph"/>
        <w:numPr>
          <w:ilvl w:val="0"/>
          <w:numId w:val="9"/>
        </w:numPr>
        <w:rPr>
          <w:rFonts w:ascii="Arial" w:hAnsi="Arial" w:cs="Arial"/>
          <w:sz w:val="24"/>
          <w:szCs w:val="24"/>
        </w:rPr>
      </w:pPr>
      <w:r w:rsidRPr="007D549B">
        <w:rPr>
          <w:rFonts w:ascii="Arial" w:hAnsi="Arial" w:cs="Arial"/>
          <w:sz w:val="24"/>
          <w:szCs w:val="24"/>
        </w:rPr>
        <w:t>Do you believe this incident would have played out differently had you been double crewed?</w:t>
      </w:r>
    </w:p>
    <w:p w14:paraId="57E97F01" w14:textId="77777777" w:rsidR="00FD0C01" w:rsidRPr="007D549B" w:rsidRDefault="00FD0C01" w:rsidP="00FD0C01">
      <w:pPr>
        <w:pStyle w:val="ListParagraph"/>
        <w:numPr>
          <w:ilvl w:val="0"/>
          <w:numId w:val="9"/>
        </w:numPr>
        <w:rPr>
          <w:rFonts w:ascii="Arial" w:hAnsi="Arial" w:cs="Arial"/>
          <w:sz w:val="24"/>
          <w:szCs w:val="24"/>
        </w:rPr>
      </w:pPr>
      <w:r w:rsidRPr="007D549B">
        <w:rPr>
          <w:rFonts w:ascii="Arial" w:hAnsi="Arial" w:cs="Arial"/>
          <w:sz w:val="24"/>
          <w:szCs w:val="24"/>
        </w:rPr>
        <w:t>Has the incident changed how confident you feel when working alone?</w:t>
      </w:r>
    </w:p>
    <w:p w14:paraId="33BA3A95" w14:textId="77777777" w:rsidR="00FD0C01" w:rsidRPr="007D549B" w:rsidRDefault="00FD0C01" w:rsidP="00FD0C01">
      <w:pPr>
        <w:pStyle w:val="ListParagraph"/>
        <w:numPr>
          <w:ilvl w:val="0"/>
          <w:numId w:val="9"/>
        </w:numPr>
        <w:rPr>
          <w:rFonts w:ascii="Arial" w:hAnsi="Arial" w:cs="Arial"/>
          <w:sz w:val="24"/>
          <w:szCs w:val="24"/>
        </w:rPr>
      </w:pPr>
      <w:r w:rsidRPr="007D549B">
        <w:rPr>
          <w:rFonts w:ascii="Arial" w:hAnsi="Arial" w:cs="Arial"/>
          <w:sz w:val="24"/>
          <w:szCs w:val="24"/>
        </w:rPr>
        <w:t>What changes (if any) would you like to see regarding how your force manages single vs double crewing?</w:t>
      </w:r>
    </w:p>
    <w:p w14:paraId="0A662B37" w14:textId="77777777" w:rsidR="00FD0C01" w:rsidRPr="007D549B" w:rsidRDefault="00FD0C01" w:rsidP="00FD0C01">
      <w:pPr>
        <w:rPr>
          <w:rFonts w:ascii="Arial" w:hAnsi="Arial" w:cs="Arial"/>
          <w:sz w:val="24"/>
          <w:szCs w:val="24"/>
        </w:rPr>
      </w:pPr>
      <w:r w:rsidRPr="007D549B">
        <w:rPr>
          <w:rFonts w:ascii="Arial" w:hAnsi="Arial" w:cs="Arial"/>
          <w:sz w:val="24"/>
          <w:szCs w:val="24"/>
        </w:rPr>
        <w:t>Final reflections:</w:t>
      </w:r>
    </w:p>
    <w:p w14:paraId="0C94A298" w14:textId="77777777" w:rsidR="00FD0C01" w:rsidRPr="007D549B" w:rsidRDefault="00FD0C01" w:rsidP="00FD0C01">
      <w:pPr>
        <w:pStyle w:val="ListParagraph"/>
        <w:numPr>
          <w:ilvl w:val="0"/>
          <w:numId w:val="10"/>
        </w:numPr>
        <w:rPr>
          <w:rFonts w:ascii="Arial" w:hAnsi="Arial" w:cs="Arial"/>
          <w:sz w:val="24"/>
          <w:szCs w:val="24"/>
        </w:rPr>
      </w:pPr>
      <w:r w:rsidRPr="007D549B">
        <w:rPr>
          <w:rFonts w:ascii="Arial" w:hAnsi="Arial" w:cs="Arial"/>
          <w:sz w:val="24"/>
          <w:szCs w:val="24"/>
        </w:rPr>
        <w:t>What advice or policy changes would you give to decision makers about officer safety and crewing policies?</w:t>
      </w:r>
    </w:p>
    <w:p w14:paraId="3D2E4AE1" w14:textId="77777777" w:rsidR="00FD0C01" w:rsidRPr="007D549B" w:rsidRDefault="00FD0C01" w:rsidP="00FD0C01">
      <w:pPr>
        <w:pStyle w:val="ListParagraph"/>
        <w:numPr>
          <w:ilvl w:val="0"/>
          <w:numId w:val="10"/>
        </w:numPr>
        <w:rPr>
          <w:rFonts w:ascii="Arial" w:hAnsi="Arial" w:cs="Arial"/>
          <w:sz w:val="24"/>
          <w:szCs w:val="24"/>
        </w:rPr>
      </w:pPr>
      <w:r w:rsidRPr="007D549B">
        <w:rPr>
          <w:rFonts w:ascii="Arial" w:hAnsi="Arial" w:cs="Arial"/>
          <w:sz w:val="24"/>
          <w:szCs w:val="24"/>
        </w:rPr>
        <w:t>Is there anything else you’d like to share about the impact of staffing on response officers?</w:t>
      </w:r>
    </w:p>
    <w:p w14:paraId="1B30CBC4" w14:textId="77777777" w:rsidR="00FD0C01" w:rsidRPr="007D549B" w:rsidRDefault="00FD0C01">
      <w:pPr>
        <w:rPr>
          <w:rFonts w:ascii="Arial" w:hAnsi="Arial" w:cs="Arial"/>
          <w:sz w:val="28"/>
          <w:szCs w:val="28"/>
        </w:rPr>
      </w:pPr>
    </w:p>
    <w:p w14:paraId="596673EF" w14:textId="77777777" w:rsidR="0034467E" w:rsidRPr="007D549B" w:rsidRDefault="0034467E">
      <w:pPr>
        <w:rPr>
          <w:rFonts w:ascii="Arial" w:hAnsi="Arial" w:cs="Arial"/>
          <w:sz w:val="28"/>
          <w:szCs w:val="28"/>
        </w:rPr>
      </w:pPr>
    </w:p>
    <w:p w14:paraId="57D18822" w14:textId="77777777" w:rsidR="0034467E" w:rsidRPr="007D549B" w:rsidRDefault="0034467E">
      <w:pPr>
        <w:rPr>
          <w:rFonts w:ascii="Arial" w:hAnsi="Arial" w:cs="Arial"/>
          <w:sz w:val="28"/>
          <w:szCs w:val="28"/>
        </w:rPr>
      </w:pPr>
    </w:p>
    <w:p w14:paraId="3A0BBD78" w14:textId="77777777" w:rsidR="0034467E" w:rsidRPr="007D549B" w:rsidRDefault="0034467E">
      <w:pPr>
        <w:rPr>
          <w:rFonts w:ascii="Arial" w:hAnsi="Arial" w:cs="Arial"/>
          <w:sz w:val="28"/>
          <w:szCs w:val="28"/>
        </w:rPr>
      </w:pPr>
    </w:p>
    <w:p w14:paraId="4A10F599" w14:textId="77777777" w:rsidR="0034467E" w:rsidRPr="007D549B" w:rsidRDefault="0034467E">
      <w:pPr>
        <w:rPr>
          <w:rFonts w:ascii="Arial" w:hAnsi="Arial" w:cs="Arial"/>
          <w:sz w:val="28"/>
          <w:szCs w:val="28"/>
        </w:rPr>
      </w:pPr>
    </w:p>
    <w:p w14:paraId="3FC612AA" w14:textId="77777777" w:rsidR="0034467E" w:rsidRPr="007D549B" w:rsidRDefault="0034467E">
      <w:pPr>
        <w:rPr>
          <w:rFonts w:ascii="Arial" w:hAnsi="Arial" w:cs="Arial"/>
          <w:sz w:val="28"/>
          <w:szCs w:val="28"/>
        </w:rPr>
      </w:pPr>
    </w:p>
    <w:p w14:paraId="61616895" w14:textId="77777777" w:rsidR="0034467E" w:rsidRPr="007D549B" w:rsidRDefault="0034467E">
      <w:pPr>
        <w:rPr>
          <w:rFonts w:ascii="Arial" w:hAnsi="Arial" w:cs="Arial"/>
          <w:sz w:val="28"/>
          <w:szCs w:val="28"/>
        </w:rPr>
      </w:pPr>
    </w:p>
    <w:p w14:paraId="2BC3C4E6" w14:textId="77777777" w:rsidR="0034467E" w:rsidRPr="007D549B" w:rsidRDefault="0034467E">
      <w:pPr>
        <w:rPr>
          <w:rFonts w:ascii="Arial" w:hAnsi="Arial" w:cs="Arial"/>
          <w:sz w:val="28"/>
          <w:szCs w:val="28"/>
        </w:rPr>
      </w:pPr>
    </w:p>
    <w:p w14:paraId="1F59E0C8" w14:textId="77777777" w:rsidR="0034467E" w:rsidRPr="007D549B" w:rsidRDefault="0034467E">
      <w:pPr>
        <w:rPr>
          <w:rFonts w:ascii="Arial" w:hAnsi="Arial" w:cs="Arial"/>
          <w:sz w:val="28"/>
          <w:szCs w:val="28"/>
        </w:rPr>
      </w:pPr>
    </w:p>
    <w:p w14:paraId="7445376A" w14:textId="33A4B2BF" w:rsidR="0034467E" w:rsidRPr="007D549B" w:rsidRDefault="008D6CFC">
      <w:pPr>
        <w:rPr>
          <w:rFonts w:ascii="Arial" w:hAnsi="Arial" w:cs="Arial"/>
          <w:sz w:val="24"/>
          <w:szCs w:val="24"/>
          <w:u w:val="single"/>
        </w:rPr>
      </w:pPr>
      <w:r w:rsidRPr="007D549B">
        <w:rPr>
          <w:rFonts w:ascii="Arial" w:hAnsi="Arial" w:cs="Arial"/>
          <w:sz w:val="24"/>
          <w:szCs w:val="24"/>
          <w:u w:val="single"/>
        </w:rPr>
        <w:t xml:space="preserve">Appendix C – Questionnaire </w:t>
      </w:r>
    </w:p>
    <w:p w14:paraId="5B31F9BA" w14:textId="77777777" w:rsidR="008D6CFC" w:rsidRPr="007D549B" w:rsidRDefault="008D6CFC">
      <w:pPr>
        <w:rPr>
          <w:rFonts w:ascii="Arial" w:hAnsi="Arial" w:cs="Arial"/>
          <w:sz w:val="28"/>
          <w:szCs w:val="28"/>
        </w:rPr>
      </w:pPr>
    </w:p>
    <w:tbl>
      <w:tblPr>
        <w:tblStyle w:val="TableGrid"/>
        <w:tblW w:w="0" w:type="auto"/>
        <w:tblLook w:val="04A0" w:firstRow="1" w:lastRow="0" w:firstColumn="1" w:lastColumn="0" w:noHBand="0" w:noVBand="1"/>
      </w:tblPr>
      <w:tblGrid>
        <w:gridCol w:w="9016"/>
      </w:tblGrid>
      <w:tr w:rsidR="008D6CFC" w:rsidRPr="007D549B" w14:paraId="48DCBF65" w14:textId="77777777" w:rsidTr="008D6CFC">
        <w:tc>
          <w:tcPr>
            <w:tcW w:w="9016" w:type="dxa"/>
          </w:tcPr>
          <w:p w14:paraId="765C30EE" w14:textId="20BB9150" w:rsidR="008D6CFC" w:rsidRPr="007D549B" w:rsidRDefault="008D6CFC" w:rsidP="008D6CFC">
            <w:pPr>
              <w:rPr>
                <w:rFonts w:ascii="Arial" w:hAnsi="Arial" w:cs="Arial"/>
                <w:sz w:val="24"/>
                <w:szCs w:val="24"/>
              </w:rPr>
            </w:pPr>
            <w:r w:rsidRPr="007D549B">
              <w:rPr>
                <w:rFonts w:ascii="Arial" w:hAnsi="Arial" w:cs="Arial"/>
                <w:sz w:val="24"/>
                <w:szCs w:val="24"/>
              </w:rPr>
              <w:t>1.What is your gender?</w:t>
            </w:r>
          </w:p>
          <w:p w14:paraId="7EF68AB6" w14:textId="2BF99450" w:rsidR="008D6CFC" w:rsidRPr="007D549B" w:rsidRDefault="008D6CFC" w:rsidP="008D6CFC">
            <w:pPr>
              <w:rPr>
                <w:rFonts w:ascii="Arial" w:hAnsi="Arial" w:cs="Arial"/>
                <w:sz w:val="24"/>
                <w:szCs w:val="24"/>
              </w:rPr>
            </w:pPr>
            <w:r w:rsidRPr="007D549B">
              <w:rPr>
                <w:rFonts w:ascii="Arial" w:hAnsi="Arial" w:cs="Arial"/>
                <w:sz w:val="24"/>
                <w:szCs w:val="24"/>
              </w:rPr>
              <w:t>Woman</w:t>
            </w:r>
          </w:p>
          <w:p w14:paraId="1BAA0E17" w14:textId="6F9B1821" w:rsidR="008D6CFC" w:rsidRPr="007D549B" w:rsidRDefault="008D6CFC" w:rsidP="008D6CFC">
            <w:pPr>
              <w:rPr>
                <w:rFonts w:ascii="Arial" w:hAnsi="Arial" w:cs="Arial"/>
                <w:sz w:val="24"/>
                <w:szCs w:val="24"/>
              </w:rPr>
            </w:pPr>
            <w:r w:rsidRPr="007D549B">
              <w:rPr>
                <w:rFonts w:ascii="Arial" w:hAnsi="Arial" w:cs="Arial"/>
                <w:sz w:val="24"/>
                <w:szCs w:val="24"/>
              </w:rPr>
              <w:t>Man</w:t>
            </w:r>
          </w:p>
          <w:p w14:paraId="0CB0C890" w14:textId="25D821F2" w:rsidR="008D6CFC" w:rsidRPr="007D549B" w:rsidRDefault="008D6CFC" w:rsidP="008D6CFC">
            <w:pPr>
              <w:rPr>
                <w:rFonts w:ascii="Arial" w:hAnsi="Arial" w:cs="Arial"/>
                <w:sz w:val="24"/>
                <w:szCs w:val="24"/>
              </w:rPr>
            </w:pPr>
            <w:r w:rsidRPr="007D549B">
              <w:rPr>
                <w:rFonts w:ascii="Arial" w:hAnsi="Arial" w:cs="Arial"/>
                <w:sz w:val="24"/>
                <w:szCs w:val="24"/>
              </w:rPr>
              <w:t>Non-binary</w:t>
            </w:r>
          </w:p>
          <w:p w14:paraId="750AF328" w14:textId="77777777" w:rsidR="008D6CFC" w:rsidRPr="007D549B" w:rsidRDefault="008D6CFC" w:rsidP="008D6CFC">
            <w:pPr>
              <w:rPr>
                <w:rFonts w:ascii="Arial" w:hAnsi="Arial" w:cs="Arial"/>
                <w:sz w:val="24"/>
                <w:szCs w:val="24"/>
              </w:rPr>
            </w:pPr>
            <w:r w:rsidRPr="007D549B">
              <w:rPr>
                <w:rFonts w:ascii="Arial" w:hAnsi="Arial" w:cs="Arial"/>
                <w:sz w:val="24"/>
                <w:szCs w:val="24"/>
              </w:rPr>
              <w:t>Prefer not to say</w:t>
            </w:r>
          </w:p>
          <w:p w14:paraId="0E452486" w14:textId="77777777" w:rsidR="008D6CFC" w:rsidRPr="007D549B" w:rsidRDefault="008D6CFC" w:rsidP="008D6CFC">
            <w:pPr>
              <w:rPr>
                <w:rFonts w:ascii="Arial" w:hAnsi="Arial" w:cs="Arial"/>
                <w:sz w:val="24"/>
                <w:szCs w:val="24"/>
              </w:rPr>
            </w:pPr>
          </w:p>
          <w:p w14:paraId="0A8991A2" w14:textId="01C56F22" w:rsidR="008D6CFC" w:rsidRPr="007D549B" w:rsidRDefault="008D6CFC" w:rsidP="008D6CFC">
            <w:pPr>
              <w:rPr>
                <w:rFonts w:ascii="Arial" w:hAnsi="Arial" w:cs="Arial"/>
                <w:sz w:val="24"/>
                <w:szCs w:val="24"/>
              </w:rPr>
            </w:pPr>
            <w:r w:rsidRPr="007D549B">
              <w:rPr>
                <w:rFonts w:ascii="Arial" w:hAnsi="Arial" w:cs="Arial"/>
                <w:sz w:val="24"/>
                <w:szCs w:val="24"/>
              </w:rPr>
              <w:t>2.How old are you?</w:t>
            </w:r>
          </w:p>
          <w:p w14:paraId="7B889E1B" w14:textId="2F9C5CEE" w:rsidR="008D6CFC" w:rsidRPr="007D549B" w:rsidRDefault="008D6CFC" w:rsidP="008D6CFC">
            <w:pPr>
              <w:rPr>
                <w:rFonts w:ascii="Arial" w:hAnsi="Arial" w:cs="Arial"/>
                <w:sz w:val="24"/>
                <w:szCs w:val="24"/>
              </w:rPr>
            </w:pPr>
            <w:r w:rsidRPr="007D549B">
              <w:rPr>
                <w:rFonts w:ascii="Arial" w:hAnsi="Arial" w:cs="Arial"/>
                <w:sz w:val="24"/>
                <w:szCs w:val="24"/>
              </w:rPr>
              <w:t>18-24</w:t>
            </w:r>
          </w:p>
          <w:p w14:paraId="31F1314B" w14:textId="03DF7BC8" w:rsidR="008D6CFC" w:rsidRPr="007D549B" w:rsidRDefault="008D6CFC" w:rsidP="008D6CFC">
            <w:pPr>
              <w:rPr>
                <w:rFonts w:ascii="Arial" w:hAnsi="Arial" w:cs="Arial"/>
                <w:sz w:val="24"/>
                <w:szCs w:val="24"/>
              </w:rPr>
            </w:pPr>
            <w:r w:rsidRPr="007D549B">
              <w:rPr>
                <w:rFonts w:ascii="Arial" w:hAnsi="Arial" w:cs="Arial"/>
                <w:sz w:val="24"/>
                <w:szCs w:val="24"/>
              </w:rPr>
              <w:t>25-34</w:t>
            </w:r>
          </w:p>
          <w:p w14:paraId="5AE12785" w14:textId="6CF165E9" w:rsidR="008D6CFC" w:rsidRPr="007D549B" w:rsidRDefault="008D6CFC" w:rsidP="008D6CFC">
            <w:pPr>
              <w:rPr>
                <w:rFonts w:ascii="Arial" w:hAnsi="Arial" w:cs="Arial"/>
                <w:sz w:val="24"/>
                <w:szCs w:val="24"/>
              </w:rPr>
            </w:pPr>
            <w:r w:rsidRPr="007D549B">
              <w:rPr>
                <w:rFonts w:ascii="Arial" w:hAnsi="Arial" w:cs="Arial"/>
                <w:sz w:val="24"/>
                <w:szCs w:val="24"/>
              </w:rPr>
              <w:t>35-44</w:t>
            </w:r>
          </w:p>
          <w:p w14:paraId="0AB5F8A1" w14:textId="77777777" w:rsidR="008D6CFC" w:rsidRPr="007D549B" w:rsidRDefault="008D6CFC" w:rsidP="008D6CFC">
            <w:pPr>
              <w:rPr>
                <w:rFonts w:ascii="Arial" w:hAnsi="Arial" w:cs="Arial"/>
                <w:sz w:val="24"/>
                <w:szCs w:val="24"/>
              </w:rPr>
            </w:pPr>
            <w:r w:rsidRPr="007D549B">
              <w:rPr>
                <w:rFonts w:ascii="Arial" w:hAnsi="Arial" w:cs="Arial"/>
                <w:sz w:val="24"/>
                <w:szCs w:val="24"/>
              </w:rPr>
              <w:t>45-54</w:t>
            </w:r>
          </w:p>
          <w:p w14:paraId="72EFCC04" w14:textId="77777777" w:rsidR="008D6CFC" w:rsidRPr="007D549B" w:rsidRDefault="008D6CFC" w:rsidP="008D6CFC">
            <w:pPr>
              <w:rPr>
                <w:rFonts w:ascii="Arial" w:hAnsi="Arial" w:cs="Arial"/>
                <w:sz w:val="24"/>
                <w:szCs w:val="24"/>
              </w:rPr>
            </w:pPr>
          </w:p>
          <w:p w14:paraId="3821314D" w14:textId="0D96F2DD" w:rsidR="008D6CFC" w:rsidRPr="007D549B" w:rsidRDefault="008D6CFC" w:rsidP="008D6CFC">
            <w:pPr>
              <w:rPr>
                <w:rFonts w:ascii="Arial" w:hAnsi="Arial" w:cs="Arial"/>
                <w:sz w:val="24"/>
                <w:szCs w:val="24"/>
              </w:rPr>
            </w:pPr>
            <w:r w:rsidRPr="007D549B">
              <w:rPr>
                <w:rFonts w:ascii="Arial" w:hAnsi="Arial" w:cs="Arial"/>
                <w:sz w:val="24"/>
                <w:szCs w:val="24"/>
              </w:rPr>
              <w:t>3.What is/was your length of service?</w:t>
            </w:r>
          </w:p>
          <w:p w14:paraId="30926B4C" w14:textId="5391F2A3" w:rsidR="008D6CFC" w:rsidRPr="007D549B" w:rsidRDefault="008D6CFC" w:rsidP="008D6CFC">
            <w:pPr>
              <w:rPr>
                <w:rFonts w:ascii="Arial" w:hAnsi="Arial" w:cs="Arial"/>
                <w:sz w:val="24"/>
                <w:szCs w:val="24"/>
              </w:rPr>
            </w:pPr>
            <w:r w:rsidRPr="007D549B">
              <w:rPr>
                <w:rFonts w:ascii="Arial" w:hAnsi="Arial" w:cs="Arial"/>
                <w:sz w:val="24"/>
                <w:szCs w:val="24"/>
              </w:rPr>
              <w:t>Less than six months</w:t>
            </w:r>
          </w:p>
          <w:p w14:paraId="184EEEBC" w14:textId="5A8C4DCF" w:rsidR="008D6CFC" w:rsidRPr="007D549B" w:rsidRDefault="008D6CFC" w:rsidP="008D6CFC">
            <w:pPr>
              <w:rPr>
                <w:rFonts w:ascii="Arial" w:hAnsi="Arial" w:cs="Arial"/>
                <w:sz w:val="24"/>
                <w:szCs w:val="24"/>
              </w:rPr>
            </w:pPr>
            <w:r w:rsidRPr="007D549B">
              <w:rPr>
                <w:rFonts w:ascii="Arial" w:hAnsi="Arial" w:cs="Arial"/>
                <w:sz w:val="24"/>
                <w:szCs w:val="24"/>
              </w:rPr>
              <w:t>6 - 12 months</w:t>
            </w:r>
          </w:p>
          <w:p w14:paraId="793C4E0B" w14:textId="5D13C57E" w:rsidR="008D6CFC" w:rsidRPr="007D549B" w:rsidRDefault="008D6CFC" w:rsidP="008D6CFC">
            <w:pPr>
              <w:rPr>
                <w:rFonts w:ascii="Arial" w:hAnsi="Arial" w:cs="Arial"/>
                <w:sz w:val="24"/>
                <w:szCs w:val="24"/>
              </w:rPr>
            </w:pPr>
            <w:r w:rsidRPr="007D549B">
              <w:rPr>
                <w:rFonts w:ascii="Arial" w:hAnsi="Arial" w:cs="Arial"/>
                <w:sz w:val="24"/>
                <w:szCs w:val="24"/>
              </w:rPr>
              <w:t>1 - 2 years</w:t>
            </w:r>
          </w:p>
          <w:p w14:paraId="0558B280" w14:textId="75266594" w:rsidR="008D6CFC" w:rsidRPr="007D549B" w:rsidRDefault="008D6CFC" w:rsidP="008D6CFC">
            <w:pPr>
              <w:rPr>
                <w:rFonts w:ascii="Arial" w:hAnsi="Arial" w:cs="Arial"/>
                <w:sz w:val="24"/>
                <w:szCs w:val="24"/>
              </w:rPr>
            </w:pPr>
            <w:r w:rsidRPr="007D549B">
              <w:rPr>
                <w:rFonts w:ascii="Arial" w:hAnsi="Arial" w:cs="Arial"/>
                <w:sz w:val="24"/>
                <w:szCs w:val="24"/>
              </w:rPr>
              <w:t>3 - 4 years</w:t>
            </w:r>
          </w:p>
          <w:p w14:paraId="2D99A33A" w14:textId="793B5B31" w:rsidR="008D6CFC" w:rsidRPr="007D549B" w:rsidRDefault="008D6CFC" w:rsidP="008D6CFC">
            <w:pPr>
              <w:rPr>
                <w:rFonts w:ascii="Arial" w:hAnsi="Arial" w:cs="Arial"/>
                <w:sz w:val="24"/>
                <w:szCs w:val="24"/>
              </w:rPr>
            </w:pPr>
            <w:r w:rsidRPr="007D549B">
              <w:rPr>
                <w:rFonts w:ascii="Arial" w:hAnsi="Arial" w:cs="Arial"/>
                <w:sz w:val="24"/>
                <w:szCs w:val="24"/>
              </w:rPr>
              <w:t>5 - 6 years</w:t>
            </w:r>
          </w:p>
          <w:p w14:paraId="7A17AC8D" w14:textId="77777777" w:rsidR="008D6CFC" w:rsidRPr="007D549B" w:rsidRDefault="008D6CFC" w:rsidP="008D6CFC">
            <w:pPr>
              <w:rPr>
                <w:rFonts w:ascii="Arial" w:hAnsi="Arial" w:cs="Arial"/>
                <w:sz w:val="24"/>
                <w:szCs w:val="24"/>
              </w:rPr>
            </w:pPr>
            <w:r w:rsidRPr="007D549B">
              <w:rPr>
                <w:rFonts w:ascii="Arial" w:hAnsi="Arial" w:cs="Arial"/>
                <w:sz w:val="24"/>
                <w:szCs w:val="24"/>
              </w:rPr>
              <w:t>6+ years</w:t>
            </w:r>
          </w:p>
          <w:p w14:paraId="70DAB253" w14:textId="77777777" w:rsidR="008D6CFC" w:rsidRPr="007D549B" w:rsidRDefault="008D6CFC" w:rsidP="008D6CFC">
            <w:pPr>
              <w:rPr>
                <w:rFonts w:ascii="Arial" w:hAnsi="Arial" w:cs="Arial"/>
                <w:sz w:val="24"/>
                <w:szCs w:val="24"/>
              </w:rPr>
            </w:pPr>
          </w:p>
          <w:p w14:paraId="3217EF0D" w14:textId="7472BD72" w:rsidR="008D6CFC" w:rsidRPr="007D549B" w:rsidRDefault="008D6CFC" w:rsidP="008D6CFC">
            <w:pPr>
              <w:rPr>
                <w:rFonts w:ascii="Arial" w:hAnsi="Arial" w:cs="Arial"/>
                <w:sz w:val="24"/>
                <w:szCs w:val="24"/>
              </w:rPr>
            </w:pPr>
            <w:r w:rsidRPr="007D549B">
              <w:rPr>
                <w:rFonts w:ascii="Arial" w:hAnsi="Arial" w:cs="Arial"/>
                <w:sz w:val="24"/>
                <w:szCs w:val="24"/>
              </w:rPr>
              <w:t>4.Do you feel you have a choice in whether you single or double crew?</w:t>
            </w:r>
          </w:p>
          <w:p w14:paraId="7397E284" w14:textId="29024392" w:rsidR="008D6CFC" w:rsidRPr="007D549B" w:rsidRDefault="008D6CFC" w:rsidP="008D6CFC">
            <w:pPr>
              <w:rPr>
                <w:rFonts w:ascii="Arial" w:hAnsi="Arial" w:cs="Arial"/>
                <w:sz w:val="24"/>
                <w:szCs w:val="24"/>
              </w:rPr>
            </w:pPr>
            <w:r w:rsidRPr="007D549B">
              <w:rPr>
                <w:rFonts w:ascii="Arial" w:hAnsi="Arial" w:cs="Arial"/>
                <w:sz w:val="24"/>
                <w:szCs w:val="24"/>
              </w:rPr>
              <w:t>Yes</w:t>
            </w:r>
          </w:p>
          <w:p w14:paraId="539283A0" w14:textId="2A4B622E" w:rsidR="008D6CFC" w:rsidRPr="007D549B" w:rsidRDefault="008D6CFC" w:rsidP="008D6CFC">
            <w:pPr>
              <w:rPr>
                <w:rFonts w:ascii="Arial" w:hAnsi="Arial" w:cs="Arial"/>
                <w:sz w:val="24"/>
                <w:szCs w:val="24"/>
              </w:rPr>
            </w:pPr>
            <w:r w:rsidRPr="007D549B">
              <w:rPr>
                <w:rFonts w:ascii="Arial" w:hAnsi="Arial" w:cs="Arial"/>
                <w:sz w:val="24"/>
                <w:szCs w:val="24"/>
              </w:rPr>
              <w:t>No</w:t>
            </w:r>
          </w:p>
          <w:p w14:paraId="36D07395"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1917E6CF" w14:textId="77777777" w:rsidR="008D6CFC" w:rsidRPr="007D549B" w:rsidRDefault="008D6CFC" w:rsidP="008D6CFC">
            <w:pPr>
              <w:rPr>
                <w:rFonts w:ascii="Arial" w:hAnsi="Arial" w:cs="Arial"/>
                <w:sz w:val="24"/>
                <w:szCs w:val="24"/>
              </w:rPr>
            </w:pPr>
          </w:p>
          <w:p w14:paraId="695B753B" w14:textId="10F81A5C" w:rsidR="008D6CFC" w:rsidRPr="007D549B" w:rsidRDefault="008D6CFC" w:rsidP="008D6CFC">
            <w:pPr>
              <w:rPr>
                <w:rFonts w:ascii="Arial" w:hAnsi="Arial" w:cs="Arial"/>
                <w:sz w:val="24"/>
                <w:szCs w:val="24"/>
              </w:rPr>
            </w:pPr>
            <w:r w:rsidRPr="007D549B">
              <w:rPr>
                <w:rFonts w:ascii="Arial" w:hAnsi="Arial" w:cs="Arial"/>
                <w:sz w:val="24"/>
                <w:szCs w:val="24"/>
              </w:rPr>
              <w:t>5.Do you most commonly work:</w:t>
            </w:r>
          </w:p>
          <w:p w14:paraId="3825C2C9" w14:textId="43BB19AC" w:rsidR="008D6CFC" w:rsidRPr="007D549B" w:rsidRDefault="008D6CFC" w:rsidP="008D6CFC">
            <w:pPr>
              <w:rPr>
                <w:rFonts w:ascii="Arial" w:hAnsi="Arial" w:cs="Arial"/>
                <w:sz w:val="24"/>
                <w:szCs w:val="24"/>
              </w:rPr>
            </w:pPr>
            <w:r w:rsidRPr="007D549B">
              <w:rPr>
                <w:rFonts w:ascii="Arial" w:hAnsi="Arial" w:cs="Arial"/>
                <w:sz w:val="24"/>
                <w:szCs w:val="24"/>
              </w:rPr>
              <w:t>Single crewed</w:t>
            </w:r>
          </w:p>
          <w:p w14:paraId="0DC13BE0" w14:textId="2DC04245" w:rsidR="008D6CFC" w:rsidRPr="007D549B" w:rsidRDefault="008D6CFC" w:rsidP="008D6CFC">
            <w:pPr>
              <w:rPr>
                <w:rFonts w:ascii="Arial" w:hAnsi="Arial" w:cs="Arial"/>
                <w:sz w:val="24"/>
                <w:szCs w:val="24"/>
              </w:rPr>
            </w:pPr>
            <w:r w:rsidRPr="007D549B">
              <w:rPr>
                <w:rFonts w:ascii="Arial" w:hAnsi="Arial" w:cs="Arial"/>
                <w:sz w:val="24"/>
                <w:szCs w:val="24"/>
              </w:rPr>
              <w:t>Double crewed</w:t>
            </w:r>
          </w:p>
          <w:p w14:paraId="4922AE9B" w14:textId="77777777" w:rsidR="008D6CFC" w:rsidRPr="007D549B" w:rsidRDefault="008D6CFC" w:rsidP="008D6CFC">
            <w:pPr>
              <w:rPr>
                <w:rFonts w:ascii="Arial" w:hAnsi="Arial" w:cs="Arial"/>
                <w:sz w:val="24"/>
                <w:szCs w:val="24"/>
              </w:rPr>
            </w:pPr>
            <w:r w:rsidRPr="007D549B">
              <w:rPr>
                <w:rFonts w:ascii="Arial" w:hAnsi="Arial" w:cs="Arial"/>
                <w:sz w:val="24"/>
                <w:szCs w:val="24"/>
              </w:rPr>
              <w:t>A mix of both</w:t>
            </w:r>
          </w:p>
          <w:p w14:paraId="6AE44144" w14:textId="77777777" w:rsidR="008D6CFC" w:rsidRPr="007D549B" w:rsidRDefault="008D6CFC" w:rsidP="008D6CFC">
            <w:pPr>
              <w:rPr>
                <w:rFonts w:ascii="Arial" w:hAnsi="Arial" w:cs="Arial"/>
                <w:sz w:val="24"/>
                <w:szCs w:val="24"/>
              </w:rPr>
            </w:pPr>
          </w:p>
          <w:p w14:paraId="2B40C0B1" w14:textId="44FE4D32" w:rsidR="008D6CFC" w:rsidRPr="007D549B" w:rsidRDefault="008D6CFC" w:rsidP="008D6CFC">
            <w:pPr>
              <w:rPr>
                <w:rFonts w:ascii="Arial" w:hAnsi="Arial" w:cs="Arial"/>
                <w:sz w:val="24"/>
                <w:szCs w:val="24"/>
              </w:rPr>
            </w:pPr>
            <w:r w:rsidRPr="007D549B">
              <w:rPr>
                <w:rFonts w:ascii="Arial" w:hAnsi="Arial" w:cs="Arial"/>
                <w:sz w:val="24"/>
                <w:szCs w:val="24"/>
              </w:rPr>
              <w:t>6.How confident do you feel responding to grade 1 incidents (emergency calls) when single crewed?</w:t>
            </w:r>
          </w:p>
          <w:p w14:paraId="544AF5D8" w14:textId="23B9671A" w:rsidR="008D6CFC" w:rsidRPr="007D549B" w:rsidRDefault="008D6CFC" w:rsidP="008D6CFC">
            <w:pPr>
              <w:rPr>
                <w:rFonts w:ascii="Arial" w:hAnsi="Arial" w:cs="Arial"/>
                <w:sz w:val="24"/>
                <w:szCs w:val="24"/>
              </w:rPr>
            </w:pPr>
            <w:r w:rsidRPr="007D549B">
              <w:rPr>
                <w:rFonts w:ascii="Arial" w:hAnsi="Arial" w:cs="Arial"/>
                <w:sz w:val="24"/>
                <w:szCs w:val="24"/>
              </w:rPr>
              <w:t>Extremely confident</w:t>
            </w:r>
          </w:p>
          <w:p w14:paraId="02F00D99" w14:textId="2E30DDCA" w:rsidR="008D6CFC" w:rsidRPr="007D549B" w:rsidRDefault="008D6CFC" w:rsidP="008D6CFC">
            <w:pPr>
              <w:rPr>
                <w:rFonts w:ascii="Arial" w:hAnsi="Arial" w:cs="Arial"/>
                <w:sz w:val="24"/>
                <w:szCs w:val="24"/>
              </w:rPr>
            </w:pPr>
            <w:r w:rsidRPr="007D549B">
              <w:rPr>
                <w:rFonts w:ascii="Arial" w:hAnsi="Arial" w:cs="Arial"/>
                <w:sz w:val="24"/>
                <w:szCs w:val="24"/>
              </w:rPr>
              <w:t>Somewhat confident</w:t>
            </w:r>
          </w:p>
          <w:p w14:paraId="7B4D4AE1" w14:textId="13DA0650" w:rsidR="008D6CFC" w:rsidRPr="007D549B" w:rsidRDefault="008D6CFC" w:rsidP="008D6CFC">
            <w:pPr>
              <w:rPr>
                <w:rFonts w:ascii="Arial" w:hAnsi="Arial" w:cs="Arial"/>
                <w:sz w:val="24"/>
                <w:szCs w:val="24"/>
              </w:rPr>
            </w:pPr>
            <w:r w:rsidRPr="007D549B">
              <w:rPr>
                <w:rFonts w:ascii="Arial" w:hAnsi="Arial" w:cs="Arial"/>
                <w:sz w:val="24"/>
                <w:szCs w:val="24"/>
              </w:rPr>
              <w:t>Neutral</w:t>
            </w:r>
          </w:p>
          <w:p w14:paraId="7FD56205" w14:textId="526F5343" w:rsidR="008D6CFC" w:rsidRPr="007D549B" w:rsidRDefault="008D6CFC" w:rsidP="008D6CFC">
            <w:pPr>
              <w:rPr>
                <w:rFonts w:ascii="Arial" w:hAnsi="Arial" w:cs="Arial"/>
                <w:sz w:val="24"/>
                <w:szCs w:val="24"/>
              </w:rPr>
            </w:pPr>
            <w:r w:rsidRPr="007D549B">
              <w:rPr>
                <w:rFonts w:ascii="Arial" w:hAnsi="Arial" w:cs="Arial"/>
                <w:sz w:val="24"/>
                <w:szCs w:val="24"/>
              </w:rPr>
              <w:t>Somewhat not confident</w:t>
            </w:r>
          </w:p>
          <w:p w14:paraId="005ED8E9" w14:textId="4B31D96F" w:rsidR="008D6CFC" w:rsidRPr="007D549B" w:rsidRDefault="008D6CFC" w:rsidP="008D6CFC">
            <w:pPr>
              <w:rPr>
                <w:rFonts w:ascii="Arial" w:hAnsi="Arial" w:cs="Arial"/>
                <w:sz w:val="24"/>
                <w:szCs w:val="24"/>
              </w:rPr>
            </w:pPr>
            <w:r w:rsidRPr="007D549B">
              <w:rPr>
                <w:rFonts w:ascii="Arial" w:hAnsi="Arial" w:cs="Arial"/>
                <w:sz w:val="24"/>
                <w:szCs w:val="24"/>
              </w:rPr>
              <w:t>Extremely not confident</w:t>
            </w:r>
          </w:p>
          <w:p w14:paraId="51B40077"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51E2069E" w14:textId="77777777" w:rsidR="008D6CFC" w:rsidRPr="007D549B" w:rsidRDefault="008D6CFC" w:rsidP="008D6CFC">
            <w:pPr>
              <w:rPr>
                <w:rFonts w:ascii="Arial" w:hAnsi="Arial" w:cs="Arial"/>
                <w:sz w:val="24"/>
                <w:szCs w:val="24"/>
              </w:rPr>
            </w:pPr>
          </w:p>
          <w:p w14:paraId="0F325234" w14:textId="51A8C031" w:rsidR="008D6CFC" w:rsidRPr="007D549B" w:rsidRDefault="008D6CFC" w:rsidP="008D6CFC">
            <w:pPr>
              <w:rPr>
                <w:rFonts w:ascii="Arial" w:hAnsi="Arial" w:cs="Arial"/>
                <w:sz w:val="24"/>
                <w:szCs w:val="24"/>
              </w:rPr>
            </w:pPr>
            <w:r w:rsidRPr="007D549B">
              <w:rPr>
                <w:rFonts w:ascii="Arial" w:hAnsi="Arial" w:cs="Arial"/>
                <w:sz w:val="24"/>
                <w:szCs w:val="24"/>
              </w:rPr>
              <w:t>7.Do you feel more isolated when working single crewed?</w:t>
            </w:r>
          </w:p>
          <w:p w14:paraId="3DDD2BE0" w14:textId="02C28387" w:rsidR="008D6CFC" w:rsidRPr="007D549B" w:rsidRDefault="008D6CFC" w:rsidP="008D6CFC">
            <w:pPr>
              <w:rPr>
                <w:rFonts w:ascii="Arial" w:hAnsi="Arial" w:cs="Arial"/>
                <w:sz w:val="24"/>
                <w:szCs w:val="24"/>
              </w:rPr>
            </w:pPr>
            <w:r w:rsidRPr="007D549B">
              <w:rPr>
                <w:rFonts w:ascii="Arial" w:hAnsi="Arial" w:cs="Arial"/>
                <w:sz w:val="24"/>
                <w:szCs w:val="24"/>
              </w:rPr>
              <w:t>Yes</w:t>
            </w:r>
          </w:p>
          <w:p w14:paraId="4FEA79BC" w14:textId="1E461C90" w:rsidR="008D6CFC" w:rsidRPr="007D549B" w:rsidRDefault="008D6CFC" w:rsidP="008D6CFC">
            <w:pPr>
              <w:rPr>
                <w:rFonts w:ascii="Arial" w:hAnsi="Arial" w:cs="Arial"/>
                <w:sz w:val="24"/>
                <w:szCs w:val="24"/>
              </w:rPr>
            </w:pPr>
            <w:r w:rsidRPr="007D549B">
              <w:rPr>
                <w:rFonts w:ascii="Arial" w:hAnsi="Arial" w:cs="Arial"/>
                <w:sz w:val="24"/>
                <w:szCs w:val="24"/>
              </w:rPr>
              <w:t>No</w:t>
            </w:r>
          </w:p>
          <w:p w14:paraId="714D0D44" w14:textId="77777777" w:rsidR="008D6CFC" w:rsidRPr="007D549B" w:rsidRDefault="008D6CFC" w:rsidP="008D6CFC">
            <w:pPr>
              <w:rPr>
                <w:rFonts w:ascii="Arial" w:hAnsi="Arial" w:cs="Arial"/>
                <w:sz w:val="24"/>
                <w:szCs w:val="24"/>
              </w:rPr>
            </w:pPr>
            <w:r w:rsidRPr="007D549B">
              <w:rPr>
                <w:rFonts w:ascii="Arial" w:hAnsi="Arial" w:cs="Arial"/>
                <w:sz w:val="24"/>
                <w:szCs w:val="24"/>
              </w:rPr>
              <w:t>Sometimes</w:t>
            </w:r>
          </w:p>
          <w:p w14:paraId="0A012C07" w14:textId="77777777" w:rsidR="008D6CFC" w:rsidRPr="007D549B" w:rsidRDefault="008D6CFC" w:rsidP="008D6CFC">
            <w:pPr>
              <w:rPr>
                <w:rFonts w:ascii="Arial" w:hAnsi="Arial" w:cs="Arial"/>
                <w:sz w:val="24"/>
                <w:szCs w:val="24"/>
              </w:rPr>
            </w:pPr>
          </w:p>
          <w:p w14:paraId="6D5BABE4" w14:textId="6724CE09" w:rsidR="008D6CFC" w:rsidRPr="007D549B" w:rsidRDefault="008D6CFC" w:rsidP="008D6CFC">
            <w:pPr>
              <w:rPr>
                <w:rFonts w:ascii="Arial" w:hAnsi="Arial" w:cs="Arial"/>
                <w:sz w:val="24"/>
                <w:szCs w:val="24"/>
              </w:rPr>
            </w:pPr>
            <w:r w:rsidRPr="007D549B">
              <w:rPr>
                <w:rFonts w:ascii="Arial" w:hAnsi="Arial" w:cs="Arial"/>
                <w:sz w:val="24"/>
                <w:szCs w:val="24"/>
              </w:rPr>
              <w:t xml:space="preserve">8.How would you rate the impact of single crewing on your mental health? </w:t>
            </w:r>
          </w:p>
          <w:p w14:paraId="1B2402B9" w14:textId="54D8EF4B" w:rsidR="008D6CFC" w:rsidRPr="007D549B" w:rsidRDefault="008D6CFC" w:rsidP="008D6CFC">
            <w:pPr>
              <w:rPr>
                <w:rFonts w:ascii="Arial" w:hAnsi="Arial" w:cs="Arial"/>
                <w:sz w:val="24"/>
                <w:szCs w:val="24"/>
              </w:rPr>
            </w:pPr>
            <w:r w:rsidRPr="007D549B">
              <w:rPr>
                <w:rFonts w:ascii="Arial" w:hAnsi="Arial" w:cs="Arial"/>
                <w:sz w:val="24"/>
                <w:szCs w:val="24"/>
              </w:rPr>
              <w:t>Low</w:t>
            </w:r>
          </w:p>
          <w:p w14:paraId="5BC057B1" w14:textId="3A93D82C" w:rsidR="008D6CFC" w:rsidRPr="007D549B" w:rsidRDefault="008D6CFC" w:rsidP="008D6CFC">
            <w:pPr>
              <w:rPr>
                <w:rFonts w:ascii="Arial" w:hAnsi="Arial" w:cs="Arial"/>
                <w:sz w:val="24"/>
                <w:szCs w:val="24"/>
              </w:rPr>
            </w:pPr>
            <w:r w:rsidRPr="007D549B">
              <w:rPr>
                <w:rFonts w:ascii="Arial" w:hAnsi="Arial" w:cs="Arial"/>
                <w:sz w:val="24"/>
                <w:szCs w:val="24"/>
              </w:rPr>
              <w:t>Medium</w:t>
            </w:r>
          </w:p>
          <w:p w14:paraId="47E47773" w14:textId="4D47123F" w:rsidR="008D6CFC" w:rsidRPr="007D549B" w:rsidRDefault="008D6CFC" w:rsidP="008D6CFC">
            <w:pPr>
              <w:rPr>
                <w:rFonts w:ascii="Arial" w:hAnsi="Arial" w:cs="Arial"/>
                <w:sz w:val="24"/>
                <w:szCs w:val="24"/>
              </w:rPr>
            </w:pPr>
            <w:r w:rsidRPr="007D549B">
              <w:rPr>
                <w:rFonts w:ascii="Arial" w:hAnsi="Arial" w:cs="Arial"/>
                <w:sz w:val="24"/>
                <w:szCs w:val="24"/>
              </w:rPr>
              <w:t>High</w:t>
            </w:r>
          </w:p>
          <w:p w14:paraId="567A6BE5" w14:textId="6A36A439" w:rsidR="008D6CFC" w:rsidRPr="007D549B" w:rsidRDefault="008D6CFC" w:rsidP="008D6CFC">
            <w:pPr>
              <w:rPr>
                <w:rFonts w:ascii="Arial" w:hAnsi="Arial" w:cs="Arial"/>
                <w:sz w:val="24"/>
                <w:szCs w:val="24"/>
              </w:rPr>
            </w:pPr>
            <w:r w:rsidRPr="007D549B">
              <w:rPr>
                <w:rFonts w:ascii="Arial" w:hAnsi="Arial" w:cs="Arial"/>
                <w:sz w:val="24"/>
                <w:szCs w:val="24"/>
              </w:rPr>
              <w:t>No impact</w:t>
            </w:r>
          </w:p>
          <w:p w14:paraId="318A0131"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086F20E9" w14:textId="77777777" w:rsidR="008D6CFC" w:rsidRPr="007D549B" w:rsidRDefault="008D6CFC" w:rsidP="008D6CFC">
            <w:pPr>
              <w:rPr>
                <w:rFonts w:ascii="Arial" w:hAnsi="Arial" w:cs="Arial"/>
                <w:sz w:val="24"/>
                <w:szCs w:val="24"/>
              </w:rPr>
            </w:pPr>
          </w:p>
          <w:p w14:paraId="7421860E" w14:textId="6A02CC93" w:rsidR="008D6CFC" w:rsidRPr="007D549B" w:rsidRDefault="008D6CFC" w:rsidP="008D6CFC">
            <w:pPr>
              <w:rPr>
                <w:rFonts w:ascii="Arial" w:hAnsi="Arial" w:cs="Arial"/>
                <w:sz w:val="24"/>
                <w:szCs w:val="24"/>
              </w:rPr>
            </w:pPr>
            <w:r w:rsidRPr="007D549B">
              <w:rPr>
                <w:rFonts w:ascii="Arial" w:hAnsi="Arial" w:cs="Arial"/>
                <w:sz w:val="24"/>
                <w:szCs w:val="24"/>
              </w:rPr>
              <w:t>9.Have you ever taken time off due to stress or burnout related to staffing allocations?</w:t>
            </w:r>
          </w:p>
          <w:p w14:paraId="12EC71D7" w14:textId="0F964513" w:rsidR="008D6CFC" w:rsidRPr="007D549B" w:rsidRDefault="008D6CFC" w:rsidP="008D6CFC">
            <w:pPr>
              <w:rPr>
                <w:rFonts w:ascii="Arial" w:hAnsi="Arial" w:cs="Arial"/>
                <w:sz w:val="24"/>
                <w:szCs w:val="24"/>
              </w:rPr>
            </w:pPr>
            <w:r w:rsidRPr="007D549B">
              <w:rPr>
                <w:rFonts w:ascii="Arial" w:hAnsi="Arial" w:cs="Arial"/>
                <w:sz w:val="24"/>
                <w:szCs w:val="24"/>
              </w:rPr>
              <w:t>Yes - single crewed</w:t>
            </w:r>
          </w:p>
          <w:p w14:paraId="6198C495" w14:textId="28EFB8EE" w:rsidR="008D6CFC" w:rsidRPr="007D549B" w:rsidRDefault="008D6CFC" w:rsidP="008D6CFC">
            <w:pPr>
              <w:rPr>
                <w:rFonts w:ascii="Arial" w:hAnsi="Arial" w:cs="Arial"/>
                <w:sz w:val="24"/>
                <w:szCs w:val="24"/>
              </w:rPr>
            </w:pPr>
            <w:r w:rsidRPr="007D549B">
              <w:rPr>
                <w:rFonts w:ascii="Arial" w:hAnsi="Arial" w:cs="Arial"/>
                <w:sz w:val="24"/>
                <w:szCs w:val="24"/>
              </w:rPr>
              <w:t>Yes - double crewed</w:t>
            </w:r>
          </w:p>
          <w:p w14:paraId="5589960C" w14:textId="6DD53F71" w:rsidR="008D6CFC" w:rsidRPr="007D549B" w:rsidRDefault="008D6CFC" w:rsidP="008D6CFC">
            <w:pPr>
              <w:rPr>
                <w:rFonts w:ascii="Arial" w:hAnsi="Arial" w:cs="Arial"/>
                <w:sz w:val="24"/>
                <w:szCs w:val="24"/>
              </w:rPr>
            </w:pPr>
            <w:r w:rsidRPr="007D549B">
              <w:rPr>
                <w:rFonts w:ascii="Arial" w:hAnsi="Arial" w:cs="Arial"/>
                <w:sz w:val="24"/>
                <w:szCs w:val="24"/>
              </w:rPr>
              <w:t>Yes - unrelated reasons</w:t>
            </w:r>
          </w:p>
          <w:p w14:paraId="470579B4" w14:textId="53368691" w:rsidR="008D6CFC" w:rsidRPr="007D549B" w:rsidRDefault="008D6CFC" w:rsidP="008D6CFC">
            <w:pPr>
              <w:rPr>
                <w:rFonts w:ascii="Arial" w:hAnsi="Arial" w:cs="Arial"/>
                <w:sz w:val="24"/>
                <w:szCs w:val="24"/>
              </w:rPr>
            </w:pPr>
            <w:r w:rsidRPr="007D549B">
              <w:rPr>
                <w:rFonts w:ascii="Arial" w:hAnsi="Arial" w:cs="Arial"/>
                <w:sz w:val="24"/>
                <w:szCs w:val="24"/>
              </w:rPr>
              <w:t>No</w:t>
            </w:r>
          </w:p>
          <w:p w14:paraId="381ABCEB"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181F0C83" w14:textId="77777777" w:rsidR="008D6CFC" w:rsidRPr="007D549B" w:rsidRDefault="008D6CFC" w:rsidP="008D6CFC">
            <w:pPr>
              <w:rPr>
                <w:rFonts w:ascii="Arial" w:hAnsi="Arial" w:cs="Arial"/>
                <w:sz w:val="24"/>
                <w:szCs w:val="24"/>
              </w:rPr>
            </w:pPr>
          </w:p>
          <w:p w14:paraId="282BDCB6" w14:textId="2A4E47A3" w:rsidR="008D6CFC" w:rsidRPr="007D549B" w:rsidRDefault="008D6CFC" w:rsidP="008D6CFC">
            <w:pPr>
              <w:rPr>
                <w:rFonts w:ascii="Arial" w:hAnsi="Arial" w:cs="Arial"/>
                <w:sz w:val="24"/>
                <w:szCs w:val="24"/>
              </w:rPr>
            </w:pPr>
            <w:r w:rsidRPr="007D549B">
              <w:rPr>
                <w:rFonts w:ascii="Arial" w:hAnsi="Arial" w:cs="Arial"/>
                <w:sz w:val="24"/>
                <w:szCs w:val="24"/>
              </w:rPr>
              <w:t>10.How confident do you feel responding to grade 1 incidents (emergency calls) when double crewed?</w:t>
            </w:r>
          </w:p>
          <w:p w14:paraId="78C83AE3" w14:textId="64CD2F4F" w:rsidR="008D6CFC" w:rsidRPr="007D549B" w:rsidRDefault="008D6CFC" w:rsidP="008D6CFC">
            <w:pPr>
              <w:rPr>
                <w:rFonts w:ascii="Arial" w:hAnsi="Arial" w:cs="Arial"/>
                <w:sz w:val="24"/>
                <w:szCs w:val="24"/>
              </w:rPr>
            </w:pPr>
            <w:r w:rsidRPr="007D549B">
              <w:rPr>
                <w:rFonts w:ascii="Arial" w:hAnsi="Arial" w:cs="Arial"/>
                <w:sz w:val="24"/>
                <w:szCs w:val="24"/>
              </w:rPr>
              <w:t>Extremely confident</w:t>
            </w:r>
          </w:p>
          <w:p w14:paraId="6122CF2A" w14:textId="5A4A05CB" w:rsidR="008D6CFC" w:rsidRPr="007D549B" w:rsidRDefault="008D6CFC" w:rsidP="008D6CFC">
            <w:pPr>
              <w:rPr>
                <w:rFonts w:ascii="Arial" w:hAnsi="Arial" w:cs="Arial"/>
                <w:sz w:val="24"/>
                <w:szCs w:val="24"/>
              </w:rPr>
            </w:pPr>
            <w:r w:rsidRPr="007D549B">
              <w:rPr>
                <w:rFonts w:ascii="Arial" w:hAnsi="Arial" w:cs="Arial"/>
                <w:sz w:val="24"/>
                <w:szCs w:val="24"/>
              </w:rPr>
              <w:t>Somewhat confident</w:t>
            </w:r>
          </w:p>
          <w:p w14:paraId="319EDDC3" w14:textId="5EDCDE53" w:rsidR="008D6CFC" w:rsidRPr="007D549B" w:rsidRDefault="008D6CFC" w:rsidP="008D6CFC">
            <w:pPr>
              <w:rPr>
                <w:rFonts w:ascii="Arial" w:hAnsi="Arial" w:cs="Arial"/>
                <w:sz w:val="24"/>
                <w:szCs w:val="24"/>
              </w:rPr>
            </w:pPr>
            <w:r w:rsidRPr="007D549B">
              <w:rPr>
                <w:rFonts w:ascii="Arial" w:hAnsi="Arial" w:cs="Arial"/>
                <w:sz w:val="24"/>
                <w:szCs w:val="24"/>
              </w:rPr>
              <w:t>Neutral</w:t>
            </w:r>
          </w:p>
          <w:p w14:paraId="592E1D53" w14:textId="1077CC14" w:rsidR="008D6CFC" w:rsidRPr="007D549B" w:rsidRDefault="008D6CFC" w:rsidP="008D6CFC">
            <w:pPr>
              <w:rPr>
                <w:rFonts w:ascii="Arial" w:hAnsi="Arial" w:cs="Arial"/>
                <w:sz w:val="24"/>
                <w:szCs w:val="24"/>
              </w:rPr>
            </w:pPr>
            <w:r w:rsidRPr="007D549B">
              <w:rPr>
                <w:rFonts w:ascii="Arial" w:hAnsi="Arial" w:cs="Arial"/>
                <w:sz w:val="24"/>
                <w:szCs w:val="24"/>
              </w:rPr>
              <w:t>Somewhat not confident</w:t>
            </w:r>
          </w:p>
          <w:p w14:paraId="66DC1732" w14:textId="74F90668" w:rsidR="008D6CFC" w:rsidRPr="007D549B" w:rsidRDefault="008D6CFC" w:rsidP="008D6CFC">
            <w:pPr>
              <w:rPr>
                <w:rFonts w:ascii="Arial" w:hAnsi="Arial" w:cs="Arial"/>
                <w:sz w:val="24"/>
                <w:szCs w:val="24"/>
              </w:rPr>
            </w:pPr>
            <w:r w:rsidRPr="007D549B">
              <w:rPr>
                <w:rFonts w:ascii="Arial" w:hAnsi="Arial" w:cs="Arial"/>
                <w:sz w:val="24"/>
                <w:szCs w:val="24"/>
              </w:rPr>
              <w:t>Extremely not confident</w:t>
            </w:r>
          </w:p>
          <w:p w14:paraId="2472BFD1"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14A573F6" w14:textId="77777777" w:rsidR="008D6CFC" w:rsidRPr="007D549B" w:rsidRDefault="008D6CFC" w:rsidP="008D6CFC">
            <w:pPr>
              <w:rPr>
                <w:rFonts w:ascii="Arial" w:hAnsi="Arial" w:cs="Arial"/>
                <w:sz w:val="24"/>
                <w:szCs w:val="24"/>
              </w:rPr>
            </w:pPr>
          </w:p>
          <w:p w14:paraId="613588EB" w14:textId="7A2FBE53" w:rsidR="008D6CFC" w:rsidRPr="007D549B" w:rsidRDefault="008D6CFC" w:rsidP="008D6CFC">
            <w:pPr>
              <w:rPr>
                <w:rFonts w:ascii="Arial" w:hAnsi="Arial" w:cs="Arial"/>
                <w:sz w:val="24"/>
                <w:szCs w:val="24"/>
              </w:rPr>
            </w:pPr>
            <w:r w:rsidRPr="007D549B">
              <w:rPr>
                <w:rFonts w:ascii="Arial" w:hAnsi="Arial" w:cs="Arial"/>
                <w:sz w:val="24"/>
                <w:szCs w:val="24"/>
              </w:rPr>
              <w:t>11.Do you think double crewing positively impacts:</w:t>
            </w:r>
          </w:p>
          <w:p w14:paraId="7210154A" w14:textId="425FEC4C" w:rsidR="008D6CFC" w:rsidRPr="007D549B" w:rsidRDefault="008D6CFC" w:rsidP="008D6CFC">
            <w:pPr>
              <w:rPr>
                <w:rFonts w:ascii="Arial" w:hAnsi="Arial" w:cs="Arial"/>
                <w:sz w:val="24"/>
                <w:szCs w:val="24"/>
              </w:rPr>
            </w:pPr>
            <w:r w:rsidRPr="007D549B">
              <w:rPr>
                <w:rFonts w:ascii="Arial" w:hAnsi="Arial" w:cs="Arial"/>
                <w:sz w:val="24"/>
                <w:szCs w:val="24"/>
              </w:rPr>
              <w:t>Please select all that apply</w:t>
            </w:r>
          </w:p>
          <w:p w14:paraId="1EFD1A16" w14:textId="3D781239" w:rsidR="008D6CFC" w:rsidRPr="007D549B" w:rsidRDefault="008D6CFC" w:rsidP="008D6CFC">
            <w:pPr>
              <w:rPr>
                <w:rFonts w:ascii="Arial" w:hAnsi="Arial" w:cs="Arial"/>
                <w:sz w:val="24"/>
                <w:szCs w:val="24"/>
              </w:rPr>
            </w:pPr>
            <w:r w:rsidRPr="007D549B">
              <w:rPr>
                <w:rFonts w:ascii="Arial" w:hAnsi="Arial" w:cs="Arial"/>
                <w:sz w:val="24"/>
                <w:szCs w:val="24"/>
              </w:rPr>
              <w:t>Amount of time spent at incidents</w:t>
            </w:r>
          </w:p>
          <w:p w14:paraId="661E60FD" w14:textId="2E5CE98A" w:rsidR="008D6CFC" w:rsidRPr="007D549B" w:rsidRDefault="008D6CFC" w:rsidP="008D6CFC">
            <w:pPr>
              <w:rPr>
                <w:rFonts w:ascii="Arial" w:hAnsi="Arial" w:cs="Arial"/>
                <w:sz w:val="24"/>
                <w:szCs w:val="24"/>
              </w:rPr>
            </w:pPr>
            <w:r w:rsidRPr="007D549B">
              <w:rPr>
                <w:rFonts w:ascii="Arial" w:hAnsi="Arial" w:cs="Arial"/>
                <w:sz w:val="24"/>
                <w:szCs w:val="24"/>
              </w:rPr>
              <w:t>Paperwork completion</w:t>
            </w:r>
          </w:p>
          <w:p w14:paraId="4398A824" w14:textId="5DDE25CC" w:rsidR="008D6CFC" w:rsidRPr="007D549B" w:rsidRDefault="008D6CFC" w:rsidP="008D6CFC">
            <w:pPr>
              <w:rPr>
                <w:rFonts w:ascii="Arial" w:hAnsi="Arial" w:cs="Arial"/>
                <w:sz w:val="24"/>
                <w:szCs w:val="24"/>
              </w:rPr>
            </w:pPr>
            <w:r w:rsidRPr="007D549B">
              <w:rPr>
                <w:rFonts w:ascii="Arial" w:hAnsi="Arial" w:cs="Arial"/>
                <w:sz w:val="24"/>
                <w:szCs w:val="24"/>
              </w:rPr>
              <w:t>Mental health</w:t>
            </w:r>
          </w:p>
          <w:p w14:paraId="46022A5E" w14:textId="5E96E50E" w:rsidR="008D6CFC" w:rsidRPr="007D549B" w:rsidRDefault="008D6CFC" w:rsidP="008D6CFC">
            <w:pPr>
              <w:rPr>
                <w:rFonts w:ascii="Arial" w:hAnsi="Arial" w:cs="Arial"/>
                <w:sz w:val="24"/>
                <w:szCs w:val="24"/>
              </w:rPr>
            </w:pPr>
            <w:r w:rsidRPr="007D549B">
              <w:rPr>
                <w:rFonts w:ascii="Arial" w:hAnsi="Arial" w:cs="Arial"/>
                <w:sz w:val="24"/>
                <w:szCs w:val="24"/>
              </w:rPr>
              <w:t>Your confidence levels when helping the public</w:t>
            </w:r>
          </w:p>
          <w:p w14:paraId="5CD0EA0F" w14:textId="671653BA" w:rsidR="008D6CFC" w:rsidRPr="007D549B" w:rsidRDefault="008D6CFC" w:rsidP="008D6CFC">
            <w:pPr>
              <w:rPr>
                <w:rFonts w:ascii="Arial" w:hAnsi="Arial" w:cs="Arial"/>
                <w:sz w:val="24"/>
                <w:szCs w:val="24"/>
              </w:rPr>
            </w:pPr>
            <w:r w:rsidRPr="007D549B">
              <w:rPr>
                <w:rFonts w:ascii="Arial" w:hAnsi="Arial" w:cs="Arial"/>
                <w:sz w:val="24"/>
                <w:szCs w:val="24"/>
              </w:rPr>
              <w:t>No difference</w:t>
            </w:r>
          </w:p>
          <w:p w14:paraId="55B033B7"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003A4CB2" w14:textId="77777777" w:rsidR="008D6CFC" w:rsidRPr="007D549B" w:rsidRDefault="008D6CFC" w:rsidP="008D6CFC">
            <w:pPr>
              <w:rPr>
                <w:rFonts w:ascii="Arial" w:hAnsi="Arial" w:cs="Arial"/>
                <w:sz w:val="24"/>
                <w:szCs w:val="24"/>
              </w:rPr>
            </w:pPr>
          </w:p>
          <w:p w14:paraId="5D207455" w14:textId="2A5E56F2" w:rsidR="008D6CFC" w:rsidRPr="007D549B" w:rsidRDefault="008D6CFC" w:rsidP="008D6CFC">
            <w:pPr>
              <w:rPr>
                <w:rFonts w:ascii="Arial" w:hAnsi="Arial" w:cs="Arial"/>
                <w:sz w:val="24"/>
                <w:szCs w:val="24"/>
              </w:rPr>
            </w:pPr>
            <w:r w:rsidRPr="007D549B">
              <w:rPr>
                <w:rFonts w:ascii="Arial" w:hAnsi="Arial" w:cs="Arial"/>
                <w:sz w:val="24"/>
                <w:szCs w:val="24"/>
              </w:rPr>
              <w:t>12.Have you ever been assaulted while on duty?</w:t>
            </w:r>
          </w:p>
          <w:p w14:paraId="5F279E67" w14:textId="1FEEDE44" w:rsidR="008D6CFC" w:rsidRPr="007D549B" w:rsidRDefault="008D6CFC" w:rsidP="008D6CFC">
            <w:pPr>
              <w:rPr>
                <w:rFonts w:ascii="Arial" w:hAnsi="Arial" w:cs="Arial"/>
                <w:sz w:val="24"/>
                <w:szCs w:val="24"/>
              </w:rPr>
            </w:pPr>
            <w:r w:rsidRPr="007D549B">
              <w:rPr>
                <w:rFonts w:ascii="Arial" w:hAnsi="Arial" w:cs="Arial"/>
                <w:sz w:val="24"/>
                <w:szCs w:val="24"/>
              </w:rPr>
              <w:t>Yes</w:t>
            </w:r>
          </w:p>
          <w:p w14:paraId="0DF4C404" w14:textId="77777777" w:rsidR="008D6CFC" w:rsidRPr="007D549B" w:rsidRDefault="008D6CFC" w:rsidP="008D6CFC">
            <w:pPr>
              <w:rPr>
                <w:rFonts w:ascii="Arial" w:hAnsi="Arial" w:cs="Arial"/>
                <w:sz w:val="24"/>
                <w:szCs w:val="24"/>
              </w:rPr>
            </w:pPr>
            <w:r w:rsidRPr="007D549B">
              <w:rPr>
                <w:rFonts w:ascii="Arial" w:hAnsi="Arial" w:cs="Arial"/>
                <w:sz w:val="24"/>
                <w:szCs w:val="24"/>
              </w:rPr>
              <w:t>No</w:t>
            </w:r>
          </w:p>
          <w:p w14:paraId="3E19F063" w14:textId="77777777" w:rsidR="008D6CFC" w:rsidRPr="007D549B" w:rsidRDefault="008D6CFC" w:rsidP="008D6CFC">
            <w:pPr>
              <w:rPr>
                <w:rFonts w:ascii="Arial" w:hAnsi="Arial" w:cs="Arial"/>
                <w:sz w:val="24"/>
                <w:szCs w:val="24"/>
              </w:rPr>
            </w:pPr>
          </w:p>
          <w:p w14:paraId="4EC47568" w14:textId="579D06C7" w:rsidR="008D6CFC" w:rsidRPr="007D549B" w:rsidRDefault="008D6CFC" w:rsidP="008D6CFC">
            <w:pPr>
              <w:rPr>
                <w:rFonts w:ascii="Arial" w:hAnsi="Arial" w:cs="Arial"/>
                <w:sz w:val="24"/>
                <w:szCs w:val="24"/>
              </w:rPr>
            </w:pPr>
            <w:r w:rsidRPr="007D549B">
              <w:rPr>
                <w:rFonts w:ascii="Arial" w:hAnsi="Arial" w:cs="Arial"/>
                <w:sz w:val="24"/>
                <w:szCs w:val="24"/>
              </w:rPr>
              <w:t>13.Were you single or double crewed when assaulted?</w:t>
            </w:r>
          </w:p>
          <w:p w14:paraId="5CE411CB" w14:textId="793EC89C" w:rsidR="008D6CFC" w:rsidRPr="007D549B" w:rsidRDefault="008D6CFC" w:rsidP="008D6CFC">
            <w:pPr>
              <w:rPr>
                <w:rFonts w:ascii="Arial" w:hAnsi="Arial" w:cs="Arial"/>
                <w:sz w:val="24"/>
                <w:szCs w:val="24"/>
              </w:rPr>
            </w:pPr>
            <w:r w:rsidRPr="007D549B">
              <w:rPr>
                <w:rFonts w:ascii="Arial" w:hAnsi="Arial" w:cs="Arial"/>
                <w:sz w:val="24"/>
                <w:szCs w:val="24"/>
              </w:rPr>
              <w:t>Single crewed</w:t>
            </w:r>
          </w:p>
          <w:p w14:paraId="684CACE8" w14:textId="738CBD15" w:rsidR="008D6CFC" w:rsidRPr="007D549B" w:rsidRDefault="008D6CFC" w:rsidP="008D6CFC">
            <w:pPr>
              <w:rPr>
                <w:rFonts w:ascii="Arial" w:hAnsi="Arial" w:cs="Arial"/>
                <w:sz w:val="24"/>
                <w:szCs w:val="24"/>
              </w:rPr>
            </w:pPr>
            <w:r w:rsidRPr="007D549B">
              <w:rPr>
                <w:rFonts w:ascii="Arial" w:hAnsi="Arial" w:cs="Arial"/>
                <w:sz w:val="24"/>
                <w:szCs w:val="24"/>
              </w:rPr>
              <w:t>Double crewed</w:t>
            </w:r>
          </w:p>
          <w:p w14:paraId="64259936" w14:textId="53335690" w:rsidR="008D6CFC" w:rsidRPr="007D549B" w:rsidRDefault="008D6CFC" w:rsidP="008D6CFC">
            <w:pPr>
              <w:rPr>
                <w:rFonts w:ascii="Arial" w:hAnsi="Arial" w:cs="Arial"/>
                <w:sz w:val="24"/>
                <w:szCs w:val="24"/>
              </w:rPr>
            </w:pPr>
            <w:r w:rsidRPr="007D549B">
              <w:rPr>
                <w:rFonts w:ascii="Arial" w:hAnsi="Arial" w:cs="Arial"/>
                <w:sz w:val="24"/>
                <w:szCs w:val="24"/>
              </w:rPr>
              <w:t>Both</w:t>
            </w:r>
          </w:p>
          <w:p w14:paraId="117393DF" w14:textId="77777777" w:rsidR="008D6CFC" w:rsidRPr="007D549B" w:rsidRDefault="008D6CFC" w:rsidP="008D6CFC">
            <w:pPr>
              <w:rPr>
                <w:rFonts w:ascii="Arial" w:hAnsi="Arial" w:cs="Arial"/>
                <w:sz w:val="24"/>
                <w:szCs w:val="24"/>
              </w:rPr>
            </w:pPr>
            <w:r w:rsidRPr="007D549B">
              <w:rPr>
                <w:rFonts w:ascii="Arial" w:hAnsi="Arial" w:cs="Arial"/>
                <w:sz w:val="24"/>
                <w:szCs w:val="24"/>
              </w:rPr>
              <w:t>Not Applicable</w:t>
            </w:r>
          </w:p>
          <w:p w14:paraId="0962AC45" w14:textId="77777777" w:rsidR="008D6CFC" w:rsidRPr="007D549B" w:rsidRDefault="008D6CFC" w:rsidP="008D6CFC">
            <w:pPr>
              <w:rPr>
                <w:rFonts w:ascii="Arial" w:hAnsi="Arial" w:cs="Arial"/>
                <w:sz w:val="24"/>
                <w:szCs w:val="24"/>
              </w:rPr>
            </w:pPr>
          </w:p>
          <w:p w14:paraId="09548A2B" w14:textId="0427E401" w:rsidR="008D6CFC" w:rsidRPr="007D549B" w:rsidRDefault="008D6CFC" w:rsidP="008D6CFC">
            <w:pPr>
              <w:rPr>
                <w:rFonts w:ascii="Arial" w:hAnsi="Arial" w:cs="Arial"/>
                <w:sz w:val="24"/>
                <w:szCs w:val="24"/>
              </w:rPr>
            </w:pPr>
            <w:r w:rsidRPr="007D549B">
              <w:rPr>
                <w:rFonts w:ascii="Arial" w:hAnsi="Arial" w:cs="Arial"/>
                <w:sz w:val="24"/>
                <w:szCs w:val="24"/>
              </w:rPr>
              <w:t>14.Do you believe your risk of being assaulted is higher when single crewed?</w:t>
            </w:r>
          </w:p>
          <w:p w14:paraId="7E54BE44" w14:textId="3BC51D28" w:rsidR="008D6CFC" w:rsidRPr="007D549B" w:rsidRDefault="008D6CFC" w:rsidP="008D6CFC">
            <w:pPr>
              <w:rPr>
                <w:rFonts w:ascii="Arial" w:hAnsi="Arial" w:cs="Arial"/>
                <w:sz w:val="24"/>
                <w:szCs w:val="24"/>
              </w:rPr>
            </w:pPr>
            <w:r w:rsidRPr="007D549B">
              <w:rPr>
                <w:rFonts w:ascii="Arial" w:hAnsi="Arial" w:cs="Arial"/>
                <w:sz w:val="24"/>
                <w:szCs w:val="24"/>
              </w:rPr>
              <w:t>Yes</w:t>
            </w:r>
          </w:p>
          <w:p w14:paraId="63A59564" w14:textId="6BC33B41" w:rsidR="008D6CFC" w:rsidRPr="007D549B" w:rsidRDefault="008D6CFC" w:rsidP="008D6CFC">
            <w:pPr>
              <w:rPr>
                <w:rFonts w:ascii="Arial" w:hAnsi="Arial" w:cs="Arial"/>
                <w:sz w:val="24"/>
                <w:szCs w:val="24"/>
              </w:rPr>
            </w:pPr>
            <w:r w:rsidRPr="007D549B">
              <w:rPr>
                <w:rFonts w:ascii="Arial" w:hAnsi="Arial" w:cs="Arial"/>
                <w:sz w:val="24"/>
                <w:szCs w:val="24"/>
              </w:rPr>
              <w:t>No</w:t>
            </w:r>
          </w:p>
          <w:p w14:paraId="420D23B5" w14:textId="444D7D0D" w:rsidR="008D6CFC" w:rsidRPr="007D549B" w:rsidRDefault="008D6CFC" w:rsidP="008D6CFC">
            <w:pPr>
              <w:rPr>
                <w:rFonts w:ascii="Arial" w:hAnsi="Arial" w:cs="Arial"/>
                <w:sz w:val="24"/>
                <w:szCs w:val="24"/>
              </w:rPr>
            </w:pPr>
            <w:r w:rsidRPr="007D549B">
              <w:rPr>
                <w:rFonts w:ascii="Arial" w:hAnsi="Arial" w:cs="Arial"/>
                <w:sz w:val="24"/>
                <w:szCs w:val="24"/>
              </w:rPr>
              <w:t>About the same</w:t>
            </w:r>
          </w:p>
          <w:p w14:paraId="0D1FBD1C"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694915FA" w14:textId="77777777" w:rsidR="008D6CFC" w:rsidRPr="007D549B" w:rsidRDefault="008D6CFC" w:rsidP="008D6CFC">
            <w:pPr>
              <w:rPr>
                <w:rFonts w:ascii="Arial" w:hAnsi="Arial" w:cs="Arial"/>
                <w:sz w:val="24"/>
                <w:szCs w:val="24"/>
              </w:rPr>
            </w:pPr>
          </w:p>
          <w:p w14:paraId="326D7FF6" w14:textId="2977857F" w:rsidR="008D6CFC" w:rsidRPr="007D549B" w:rsidRDefault="008D6CFC" w:rsidP="008D6CFC">
            <w:pPr>
              <w:rPr>
                <w:rFonts w:ascii="Arial" w:hAnsi="Arial" w:cs="Arial"/>
                <w:sz w:val="24"/>
                <w:szCs w:val="24"/>
              </w:rPr>
            </w:pPr>
            <w:r w:rsidRPr="007D549B">
              <w:rPr>
                <w:rFonts w:ascii="Arial" w:hAnsi="Arial" w:cs="Arial"/>
                <w:sz w:val="24"/>
                <w:szCs w:val="24"/>
              </w:rPr>
              <w:t>15.Do you think members of the public perceive officers working in pairs to be:</w:t>
            </w:r>
          </w:p>
          <w:p w14:paraId="092D216B" w14:textId="15F9A6F6" w:rsidR="008D6CFC" w:rsidRPr="007D549B" w:rsidRDefault="008D6CFC" w:rsidP="008D6CFC">
            <w:pPr>
              <w:rPr>
                <w:rFonts w:ascii="Arial" w:hAnsi="Arial" w:cs="Arial"/>
                <w:sz w:val="24"/>
                <w:szCs w:val="24"/>
              </w:rPr>
            </w:pPr>
            <w:r w:rsidRPr="007D549B">
              <w:rPr>
                <w:rFonts w:ascii="Arial" w:hAnsi="Arial" w:cs="Arial"/>
                <w:sz w:val="24"/>
                <w:szCs w:val="24"/>
              </w:rPr>
              <w:t>More professional</w:t>
            </w:r>
          </w:p>
          <w:p w14:paraId="5CE820E2" w14:textId="31B55E91" w:rsidR="008D6CFC" w:rsidRPr="007D549B" w:rsidRDefault="008D6CFC" w:rsidP="008D6CFC">
            <w:pPr>
              <w:rPr>
                <w:rFonts w:ascii="Arial" w:hAnsi="Arial" w:cs="Arial"/>
                <w:sz w:val="24"/>
                <w:szCs w:val="24"/>
              </w:rPr>
            </w:pPr>
            <w:r w:rsidRPr="007D549B">
              <w:rPr>
                <w:rFonts w:ascii="Arial" w:hAnsi="Arial" w:cs="Arial"/>
                <w:sz w:val="24"/>
                <w:szCs w:val="24"/>
              </w:rPr>
              <w:t>Less professional</w:t>
            </w:r>
          </w:p>
          <w:p w14:paraId="1D6AFC42" w14:textId="3E6E8A1D" w:rsidR="008D6CFC" w:rsidRPr="007D549B" w:rsidRDefault="008D6CFC" w:rsidP="008D6CFC">
            <w:pPr>
              <w:rPr>
                <w:rFonts w:ascii="Arial" w:hAnsi="Arial" w:cs="Arial"/>
                <w:sz w:val="24"/>
                <w:szCs w:val="24"/>
              </w:rPr>
            </w:pPr>
            <w:r w:rsidRPr="007D549B">
              <w:rPr>
                <w:rFonts w:ascii="Arial" w:hAnsi="Arial" w:cs="Arial"/>
                <w:sz w:val="24"/>
                <w:szCs w:val="24"/>
              </w:rPr>
              <w:t>No noticeable difference</w:t>
            </w:r>
          </w:p>
          <w:p w14:paraId="2C5C324A"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4104117A" w14:textId="77777777" w:rsidR="008D6CFC" w:rsidRPr="007D549B" w:rsidRDefault="008D6CFC" w:rsidP="008D6CFC">
            <w:pPr>
              <w:rPr>
                <w:rFonts w:ascii="Arial" w:hAnsi="Arial" w:cs="Arial"/>
                <w:sz w:val="24"/>
                <w:szCs w:val="24"/>
              </w:rPr>
            </w:pPr>
          </w:p>
          <w:p w14:paraId="325AED4E" w14:textId="33DD048B" w:rsidR="008D6CFC" w:rsidRPr="007D549B" w:rsidRDefault="008D6CFC" w:rsidP="008D6CFC">
            <w:pPr>
              <w:rPr>
                <w:rFonts w:ascii="Arial" w:hAnsi="Arial" w:cs="Arial"/>
                <w:sz w:val="24"/>
                <w:szCs w:val="24"/>
              </w:rPr>
            </w:pPr>
            <w:r w:rsidRPr="007D549B">
              <w:rPr>
                <w:rFonts w:ascii="Arial" w:hAnsi="Arial" w:cs="Arial"/>
                <w:sz w:val="24"/>
                <w:szCs w:val="24"/>
              </w:rPr>
              <w:t>16.Have you ever experienced a negative public reaction due to being single or double crewed?</w:t>
            </w:r>
          </w:p>
          <w:p w14:paraId="12B77F77" w14:textId="03361672" w:rsidR="008D6CFC" w:rsidRPr="007D549B" w:rsidRDefault="008D6CFC" w:rsidP="008D6CFC">
            <w:pPr>
              <w:rPr>
                <w:rFonts w:ascii="Arial" w:hAnsi="Arial" w:cs="Arial"/>
                <w:sz w:val="24"/>
                <w:szCs w:val="24"/>
              </w:rPr>
            </w:pPr>
            <w:r w:rsidRPr="007D549B">
              <w:rPr>
                <w:rFonts w:ascii="Arial" w:hAnsi="Arial" w:cs="Arial"/>
                <w:sz w:val="24"/>
                <w:szCs w:val="24"/>
              </w:rPr>
              <w:t>Yes - Single</w:t>
            </w:r>
          </w:p>
          <w:p w14:paraId="6AF15D27" w14:textId="5C7B59EF" w:rsidR="008D6CFC" w:rsidRPr="007D549B" w:rsidRDefault="008D6CFC" w:rsidP="008D6CFC">
            <w:pPr>
              <w:rPr>
                <w:rFonts w:ascii="Arial" w:hAnsi="Arial" w:cs="Arial"/>
                <w:sz w:val="24"/>
                <w:szCs w:val="24"/>
              </w:rPr>
            </w:pPr>
            <w:r w:rsidRPr="007D549B">
              <w:rPr>
                <w:rFonts w:ascii="Arial" w:hAnsi="Arial" w:cs="Arial"/>
                <w:sz w:val="24"/>
                <w:szCs w:val="24"/>
              </w:rPr>
              <w:t>Yes - double</w:t>
            </w:r>
          </w:p>
          <w:p w14:paraId="4914AC7F" w14:textId="77ED0F92" w:rsidR="008D6CFC" w:rsidRPr="007D549B" w:rsidRDefault="008D6CFC" w:rsidP="008D6CFC">
            <w:pPr>
              <w:rPr>
                <w:rFonts w:ascii="Arial" w:hAnsi="Arial" w:cs="Arial"/>
                <w:sz w:val="24"/>
                <w:szCs w:val="24"/>
              </w:rPr>
            </w:pPr>
            <w:r w:rsidRPr="007D549B">
              <w:rPr>
                <w:rFonts w:ascii="Arial" w:hAnsi="Arial" w:cs="Arial"/>
                <w:sz w:val="24"/>
                <w:szCs w:val="24"/>
              </w:rPr>
              <w:t>No</w:t>
            </w:r>
          </w:p>
          <w:p w14:paraId="392A6A31"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4FB3EEFF" w14:textId="77777777" w:rsidR="008D6CFC" w:rsidRPr="007D549B" w:rsidRDefault="008D6CFC" w:rsidP="008D6CFC">
            <w:pPr>
              <w:rPr>
                <w:rFonts w:ascii="Arial" w:hAnsi="Arial" w:cs="Arial"/>
                <w:sz w:val="24"/>
                <w:szCs w:val="24"/>
              </w:rPr>
            </w:pPr>
          </w:p>
          <w:p w14:paraId="35D55458" w14:textId="541F4C03" w:rsidR="008D6CFC" w:rsidRPr="007D549B" w:rsidRDefault="008D6CFC" w:rsidP="008D6CFC">
            <w:pPr>
              <w:rPr>
                <w:rFonts w:ascii="Arial" w:hAnsi="Arial" w:cs="Arial"/>
                <w:sz w:val="24"/>
                <w:szCs w:val="24"/>
              </w:rPr>
            </w:pPr>
            <w:r w:rsidRPr="007D549B">
              <w:rPr>
                <w:rFonts w:ascii="Arial" w:hAnsi="Arial" w:cs="Arial"/>
                <w:sz w:val="24"/>
                <w:szCs w:val="24"/>
              </w:rPr>
              <w:t>17.Has the frequency of single crewing affected your views of remaining in Response Policing long term?</w:t>
            </w:r>
          </w:p>
          <w:p w14:paraId="3C63BEF2" w14:textId="2315704C" w:rsidR="008D6CFC" w:rsidRPr="007D549B" w:rsidRDefault="008D6CFC" w:rsidP="008D6CFC">
            <w:pPr>
              <w:rPr>
                <w:rFonts w:ascii="Arial" w:hAnsi="Arial" w:cs="Arial"/>
                <w:sz w:val="24"/>
                <w:szCs w:val="24"/>
              </w:rPr>
            </w:pPr>
            <w:r w:rsidRPr="007D549B">
              <w:rPr>
                <w:rFonts w:ascii="Arial" w:hAnsi="Arial" w:cs="Arial"/>
                <w:sz w:val="24"/>
                <w:szCs w:val="24"/>
              </w:rPr>
              <w:t>Yes - I'm more likely to leave</w:t>
            </w:r>
          </w:p>
          <w:p w14:paraId="1669AED7" w14:textId="10B24BDF" w:rsidR="008D6CFC" w:rsidRPr="007D549B" w:rsidRDefault="008D6CFC" w:rsidP="008D6CFC">
            <w:pPr>
              <w:rPr>
                <w:rFonts w:ascii="Arial" w:hAnsi="Arial" w:cs="Arial"/>
                <w:sz w:val="24"/>
                <w:szCs w:val="24"/>
              </w:rPr>
            </w:pPr>
            <w:r w:rsidRPr="007D549B">
              <w:rPr>
                <w:rFonts w:ascii="Arial" w:hAnsi="Arial" w:cs="Arial"/>
                <w:sz w:val="24"/>
                <w:szCs w:val="24"/>
              </w:rPr>
              <w:t>Yes - I prefer it</w:t>
            </w:r>
          </w:p>
          <w:p w14:paraId="6F652360" w14:textId="77777777" w:rsidR="008D6CFC" w:rsidRPr="007D549B" w:rsidRDefault="008D6CFC" w:rsidP="008D6CFC">
            <w:pPr>
              <w:rPr>
                <w:rFonts w:ascii="Arial" w:hAnsi="Arial" w:cs="Arial"/>
                <w:sz w:val="24"/>
                <w:szCs w:val="24"/>
              </w:rPr>
            </w:pPr>
            <w:r w:rsidRPr="007D549B">
              <w:rPr>
                <w:rFonts w:ascii="Arial" w:hAnsi="Arial" w:cs="Arial"/>
                <w:sz w:val="24"/>
                <w:szCs w:val="24"/>
              </w:rPr>
              <w:t>No impact</w:t>
            </w:r>
          </w:p>
          <w:p w14:paraId="10E7A6E3" w14:textId="77777777" w:rsidR="008D6CFC" w:rsidRPr="007D549B" w:rsidRDefault="008D6CFC" w:rsidP="008D6CFC">
            <w:pPr>
              <w:rPr>
                <w:rFonts w:ascii="Arial" w:hAnsi="Arial" w:cs="Arial"/>
                <w:sz w:val="24"/>
                <w:szCs w:val="24"/>
              </w:rPr>
            </w:pPr>
          </w:p>
          <w:p w14:paraId="43CBD963" w14:textId="44E499A8" w:rsidR="008D6CFC" w:rsidRPr="007D549B" w:rsidRDefault="008D6CFC" w:rsidP="008D6CFC">
            <w:pPr>
              <w:rPr>
                <w:rFonts w:ascii="Arial" w:hAnsi="Arial" w:cs="Arial"/>
                <w:sz w:val="24"/>
                <w:szCs w:val="24"/>
              </w:rPr>
            </w:pPr>
            <w:r w:rsidRPr="007D549B">
              <w:rPr>
                <w:rFonts w:ascii="Arial" w:hAnsi="Arial" w:cs="Arial"/>
                <w:sz w:val="24"/>
                <w:szCs w:val="24"/>
              </w:rPr>
              <w:t>18.Has single crewing influenced your willingness to respond to certain types of calls?</w:t>
            </w:r>
          </w:p>
          <w:p w14:paraId="3328B0FB" w14:textId="7952673A" w:rsidR="008D6CFC" w:rsidRPr="007D549B" w:rsidRDefault="008D6CFC" w:rsidP="008D6CFC">
            <w:pPr>
              <w:rPr>
                <w:rFonts w:ascii="Arial" w:hAnsi="Arial" w:cs="Arial"/>
                <w:sz w:val="24"/>
                <w:szCs w:val="24"/>
              </w:rPr>
            </w:pPr>
            <w:r w:rsidRPr="007D549B">
              <w:rPr>
                <w:rFonts w:ascii="Arial" w:hAnsi="Arial" w:cs="Arial"/>
                <w:sz w:val="24"/>
                <w:szCs w:val="24"/>
              </w:rPr>
              <w:t>Yes</w:t>
            </w:r>
          </w:p>
          <w:p w14:paraId="7D9BF21C" w14:textId="78C359A1" w:rsidR="008D6CFC" w:rsidRPr="007D549B" w:rsidRDefault="008D6CFC" w:rsidP="008D6CFC">
            <w:pPr>
              <w:rPr>
                <w:rFonts w:ascii="Arial" w:hAnsi="Arial" w:cs="Arial"/>
                <w:sz w:val="24"/>
                <w:szCs w:val="24"/>
              </w:rPr>
            </w:pPr>
            <w:r w:rsidRPr="007D549B">
              <w:rPr>
                <w:rFonts w:ascii="Arial" w:hAnsi="Arial" w:cs="Arial"/>
                <w:sz w:val="24"/>
                <w:szCs w:val="24"/>
              </w:rPr>
              <w:t>No</w:t>
            </w:r>
          </w:p>
          <w:p w14:paraId="62A40F7C"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12915FE5" w14:textId="77777777" w:rsidR="008D6CFC" w:rsidRPr="007D549B" w:rsidRDefault="008D6CFC" w:rsidP="008D6CFC">
            <w:pPr>
              <w:rPr>
                <w:rFonts w:ascii="Arial" w:hAnsi="Arial" w:cs="Arial"/>
                <w:sz w:val="24"/>
                <w:szCs w:val="24"/>
              </w:rPr>
            </w:pPr>
          </w:p>
          <w:p w14:paraId="65F56EEC" w14:textId="21FA18AD" w:rsidR="008D6CFC" w:rsidRPr="007D549B" w:rsidRDefault="008D6CFC" w:rsidP="008D6CFC">
            <w:pPr>
              <w:rPr>
                <w:rFonts w:ascii="Arial" w:hAnsi="Arial" w:cs="Arial"/>
                <w:sz w:val="24"/>
                <w:szCs w:val="24"/>
              </w:rPr>
            </w:pPr>
            <w:r w:rsidRPr="007D549B">
              <w:rPr>
                <w:rFonts w:ascii="Arial" w:hAnsi="Arial" w:cs="Arial"/>
                <w:sz w:val="24"/>
                <w:szCs w:val="24"/>
              </w:rPr>
              <w:t>19.Do you believe your force values officer opinions when deciding staffing allocations?</w:t>
            </w:r>
          </w:p>
          <w:p w14:paraId="7AF5B5CE" w14:textId="63BC160C" w:rsidR="008D6CFC" w:rsidRPr="007D549B" w:rsidRDefault="008D6CFC" w:rsidP="008D6CFC">
            <w:pPr>
              <w:rPr>
                <w:rFonts w:ascii="Arial" w:hAnsi="Arial" w:cs="Arial"/>
                <w:sz w:val="24"/>
                <w:szCs w:val="24"/>
              </w:rPr>
            </w:pPr>
            <w:r w:rsidRPr="007D549B">
              <w:rPr>
                <w:rFonts w:ascii="Arial" w:hAnsi="Arial" w:cs="Arial"/>
                <w:sz w:val="24"/>
                <w:szCs w:val="24"/>
              </w:rPr>
              <w:t>Yes</w:t>
            </w:r>
          </w:p>
          <w:p w14:paraId="793CF608" w14:textId="14B0F538" w:rsidR="008D6CFC" w:rsidRPr="007D549B" w:rsidRDefault="008D6CFC" w:rsidP="008D6CFC">
            <w:pPr>
              <w:rPr>
                <w:rFonts w:ascii="Arial" w:hAnsi="Arial" w:cs="Arial"/>
                <w:sz w:val="24"/>
                <w:szCs w:val="24"/>
              </w:rPr>
            </w:pPr>
            <w:r w:rsidRPr="007D549B">
              <w:rPr>
                <w:rFonts w:ascii="Arial" w:hAnsi="Arial" w:cs="Arial"/>
                <w:sz w:val="24"/>
                <w:szCs w:val="24"/>
              </w:rPr>
              <w:t>No</w:t>
            </w:r>
          </w:p>
          <w:p w14:paraId="32B79289"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3EDCF400" w14:textId="77777777" w:rsidR="008D6CFC" w:rsidRPr="007D549B" w:rsidRDefault="008D6CFC" w:rsidP="008D6CFC">
            <w:pPr>
              <w:rPr>
                <w:rFonts w:ascii="Arial" w:hAnsi="Arial" w:cs="Arial"/>
                <w:sz w:val="24"/>
                <w:szCs w:val="24"/>
              </w:rPr>
            </w:pPr>
          </w:p>
          <w:p w14:paraId="2D3AC386" w14:textId="6E188CC3" w:rsidR="008D6CFC" w:rsidRPr="007D549B" w:rsidRDefault="008D6CFC" w:rsidP="008D6CFC">
            <w:pPr>
              <w:rPr>
                <w:rFonts w:ascii="Arial" w:hAnsi="Arial" w:cs="Arial"/>
                <w:sz w:val="24"/>
                <w:szCs w:val="24"/>
              </w:rPr>
            </w:pPr>
            <w:r w:rsidRPr="007D549B">
              <w:rPr>
                <w:rFonts w:ascii="Arial" w:hAnsi="Arial" w:cs="Arial"/>
                <w:sz w:val="24"/>
                <w:szCs w:val="24"/>
              </w:rPr>
              <w:t>20.Do you believe officers should be double crewed as a standard?</w:t>
            </w:r>
          </w:p>
          <w:p w14:paraId="399CA6F9" w14:textId="5E16B99E" w:rsidR="008D6CFC" w:rsidRPr="007D549B" w:rsidRDefault="008D6CFC" w:rsidP="008D6CFC">
            <w:pPr>
              <w:rPr>
                <w:rFonts w:ascii="Arial" w:hAnsi="Arial" w:cs="Arial"/>
                <w:sz w:val="24"/>
                <w:szCs w:val="24"/>
              </w:rPr>
            </w:pPr>
            <w:r w:rsidRPr="007D549B">
              <w:rPr>
                <w:rFonts w:ascii="Arial" w:hAnsi="Arial" w:cs="Arial"/>
                <w:sz w:val="24"/>
                <w:szCs w:val="24"/>
              </w:rPr>
              <w:t>Ye</w:t>
            </w:r>
            <w:r w:rsidRPr="007D549B">
              <w:rPr>
                <w:rFonts w:ascii="Arial" w:hAnsi="Arial" w:cs="Arial"/>
                <w:sz w:val="24"/>
                <w:szCs w:val="24"/>
              </w:rPr>
              <w:t>s</w:t>
            </w:r>
          </w:p>
          <w:p w14:paraId="2C89BCBB" w14:textId="1726C7FB" w:rsidR="008D6CFC" w:rsidRPr="007D549B" w:rsidRDefault="008D6CFC" w:rsidP="008D6CFC">
            <w:pPr>
              <w:rPr>
                <w:rFonts w:ascii="Arial" w:hAnsi="Arial" w:cs="Arial"/>
                <w:sz w:val="24"/>
                <w:szCs w:val="24"/>
              </w:rPr>
            </w:pPr>
            <w:r w:rsidRPr="007D549B">
              <w:rPr>
                <w:rFonts w:ascii="Arial" w:hAnsi="Arial" w:cs="Arial"/>
                <w:sz w:val="24"/>
                <w:szCs w:val="24"/>
              </w:rPr>
              <w:t>No</w:t>
            </w:r>
          </w:p>
          <w:p w14:paraId="3B1A0E8D" w14:textId="77777777" w:rsidR="008D6CFC" w:rsidRPr="007D549B" w:rsidRDefault="008D6CFC" w:rsidP="008D6CFC">
            <w:pPr>
              <w:rPr>
                <w:rFonts w:ascii="Arial" w:hAnsi="Arial" w:cs="Arial"/>
                <w:sz w:val="24"/>
                <w:szCs w:val="24"/>
              </w:rPr>
            </w:pPr>
            <w:r w:rsidRPr="007D549B">
              <w:rPr>
                <w:rFonts w:ascii="Arial" w:hAnsi="Arial" w:cs="Arial"/>
                <w:sz w:val="24"/>
                <w:szCs w:val="24"/>
              </w:rPr>
              <w:t>Other</w:t>
            </w:r>
          </w:p>
          <w:p w14:paraId="5CE18778" w14:textId="77777777" w:rsidR="008D6CFC" w:rsidRPr="007D549B" w:rsidRDefault="008D6CFC" w:rsidP="008D6CFC">
            <w:pPr>
              <w:rPr>
                <w:rFonts w:ascii="Arial" w:hAnsi="Arial" w:cs="Arial"/>
                <w:sz w:val="24"/>
                <w:szCs w:val="24"/>
              </w:rPr>
            </w:pPr>
          </w:p>
          <w:p w14:paraId="5ADC19F5" w14:textId="3D8971DA" w:rsidR="008D6CFC" w:rsidRPr="007D549B" w:rsidRDefault="008D6CFC" w:rsidP="008D6CFC">
            <w:pPr>
              <w:rPr>
                <w:rFonts w:ascii="Arial" w:hAnsi="Arial" w:cs="Arial"/>
                <w:sz w:val="24"/>
                <w:szCs w:val="24"/>
              </w:rPr>
            </w:pPr>
            <w:r w:rsidRPr="007D549B">
              <w:rPr>
                <w:rFonts w:ascii="Arial" w:hAnsi="Arial" w:cs="Arial"/>
                <w:sz w:val="24"/>
                <w:szCs w:val="24"/>
              </w:rPr>
              <w:t>21.What changes or improvements, if any, would you like to see in staffing allocations?</w:t>
            </w:r>
          </w:p>
        </w:tc>
      </w:tr>
    </w:tbl>
    <w:p w14:paraId="54C06D08" w14:textId="77777777" w:rsidR="0034467E" w:rsidRPr="007D549B" w:rsidRDefault="0034467E">
      <w:pPr>
        <w:rPr>
          <w:rFonts w:ascii="Arial" w:hAnsi="Arial" w:cs="Arial"/>
          <w:sz w:val="28"/>
          <w:szCs w:val="28"/>
        </w:rPr>
      </w:pPr>
    </w:p>
    <w:sectPr w:rsidR="0034467E" w:rsidRPr="007D549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C1B05" w14:textId="77777777" w:rsidR="00CE2EC2" w:rsidRDefault="00CE2EC2" w:rsidP="009673BA">
      <w:pPr>
        <w:spacing w:after="0" w:line="240" w:lineRule="auto"/>
      </w:pPr>
      <w:r>
        <w:separator/>
      </w:r>
    </w:p>
  </w:endnote>
  <w:endnote w:type="continuationSeparator" w:id="0">
    <w:p w14:paraId="42BD1979" w14:textId="77777777" w:rsidR="00CE2EC2" w:rsidRDefault="00CE2EC2" w:rsidP="00967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919552"/>
      <w:docPartObj>
        <w:docPartGallery w:val="Page Numbers (Bottom of Page)"/>
        <w:docPartUnique/>
      </w:docPartObj>
    </w:sdtPr>
    <w:sdtEndPr>
      <w:rPr>
        <w:color w:val="7F7F7F" w:themeColor="background1" w:themeShade="7F"/>
        <w:spacing w:val="60"/>
      </w:rPr>
    </w:sdtEndPr>
    <w:sdtContent>
      <w:p w14:paraId="4579B08B" w14:textId="2882C7FA" w:rsidR="009673BA" w:rsidRDefault="009673BA">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52B5F4A" w14:textId="77777777" w:rsidR="009673BA" w:rsidRDefault="00967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92872" w14:textId="77777777" w:rsidR="00CE2EC2" w:rsidRDefault="00CE2EC2" w:rsidP="009673BA">
      <w:pPr>
        <w:spacing w:after="0" w:line="240" w:lineRule="auto"/>
      </w:pPr>
      <w:r>
        <w:separator/>
      </w:r>
    </w:p>
  </w:footnote>
  <w:footnote w:type="continuationSeparator" w:id="0">
    <w:p w14:paraId="69BFBD05" w14:textId="77777777" w:rsidR="00CE2EC2" w:rsidRDefault="00CE2EC2" w:rsidP="00967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55C1"/>
    <w:multiLevelType w:val="hybridMultilevel"/>
    <w:tmpl w:val="90301452"/>
    <w:lvl w:ilvl="0" w:tplc="383A555E">
      <w:start w:val="5"/>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F500A"/>
    <w:multiLevelType w:val="hybridMultilevel"/>
    <w:tmpl w:val="59A22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836CA"/>
    <w:multiLevelType w:val="hybridMultilevel"/>
    <w:tmpl w:val="24540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6E17FB"/>
    <w:multiLevelType w:val="hybridMultilevel"/>
    <w:tmpl w:val="CDFCD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96FED"/>
    <w:multiLevelType w:val="hybridMultilevel"/>
    <w:tmpl w:val="E466C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976CE6"/>
    <w:multiLevelType w:val="multilevel"/>
    <w:tmpl w:val="01C2E92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7847A78"/>
    <w:multiLevelType w:val="hybridMultilevel"/>
    <w:tmpl w:val="F432C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C365EC"/>
    <w:multiLevelType w:val="hybridMultilevel"/>
    <w:tmpl w:val="28B05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5F0314"/>
    <w:multiLevelType w:val="hybridMultilevel"/>
    <w:tmpl w:val="772EBF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0D6B9D"/>
    <w:multiLevelType w:val="multilevel"/>
    <w:tmpl w:val="4EB2880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44C27AC"/>
    <w:multiLevelType w:val="hybridMultilevel"/>
    <w:tmpl w:val="43F20262"/>
    <w:lvl w:ilvl="0" w:tplc="3D484632">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260338"/>
    <w:multiLevelType w:val="hybridMultilevel"/>
    <w:tmpl w:val="4AD2D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4027051">
    <w:abstractNumId w:val="8"/>
  </w:num>
  <w:num w:numId="2" w16cid:durableId="692419718">
    <w:abstractNumId w:val="11"/>
  </w:num>
  <w:num w:numId="3" w16cid:durableId="703561649">
    <w:abstractNumId w:val="9"/>
  </w:num>
  <w:num w:numId="4" w16cid:durableId="1469198836">
    <w:abstractNumId w:val="5"/>
  </w:num>
  <w:num w:numId="5" w16cid:durableId="213471961">
    <w:abstractNumId w:val="0"/>
  </w:num>
  <w:num w:numId="6" w16cid:durableId="1139886447">
    <w:abstractNumId w:val="3"/>
  </w:num>
  <w:num w:numId="7" w16cid:durableId="513570880">
    <w:abstractNumId w:val="7"/>
  </w:num>
  <w:num w:numId="8" w16cid:durableId="672756624">
    <w:abstractNumId w:val="1"/>
  </w:num>
  <w:num w:numId="9" w16cid:durableId="1119884381">
    <w:abstractNumId w:val="4"/>
  </w:num>
  <w:num w:numId="10" w16cid:durableId="1053231584">
    <w:abstractNumId w:val="2"/>
  </w:num>
  <w:num w:numId="11" w16cid:durableId="2081710500">
    <w:abstractNumId w:val="10"/>
  </w:num>
  <w:num w:numId="12" w16cid:durableId="12753599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E42"/>
    <w:rsid w:val="000B2B78"/>
    <w:rsid w:val="001363D6"/>
    <w:rsid w:val="00157E42"/>
    <w:rsid w:val="00201D81"/>
    <w:rsid w:val="00210F53"/>
    <w:rsid w:val="00216453"/>
    <w:rsid w:val="002366B4"/>
    <w:rsid w:val="002B007B"/>
    <w:rsid w:val="002C1AA3"/>
    <w:rsid w:val="00304A6B"/>
    <w:rsid w:val="00315D31"/>
    <w:rsid w:val="00335A46"/>
    <w:rsid w:val="0034467E"/>
    <w:rsid w:val="00356DF0"/>
    <w:rsid w:val="0037738B"/>
    <w:rsid w:val="003C0AC7"/>
    <w:rsid w:val="003E254B"/>
    <w:rsid w:val="00410A20"/>
    <w:rsid w:val="00473057"/>
    <w:rsid w:val="00527565"/>
    <w:rsid w:val="005657BD"/>
    <w:rsid w:val="00577287"/>
    <w:rsid w:val="0061041B"/>
    <w:rsid w:val="0062363C"/>
    <w:rsid w:val="006609C6"/>
    <w:rsid w:val="006E6BDE"/>
    <w:rsid w:val="00704AC2"/>
    <w:rsid w:val="00723E15"/>
    <w:rsid w:val="007A27E4"/>
    <w:rsid w:val="007B5027"/>
    <w:rsid w:val="007D51B4"/>
    <w:rsid w:val="007D549B"/>
    <w:rsid w:val="007F3A30"/>
    <w:rsid w:val="00840D4F"/>
    <w:rsid w:val="008A3C70"/>
    <w:rsid w:val="008B452E"/>
    <w:rsid w:val="008D6CFC"/>
    <w:rsid w:val="009673BA"/>
    <w:rsid w:val="009C3874"/>
    <w:rsid w:val="009E4446"/>
    <w:rsid w:val="00A02546"/>
    <w:rsid w:val="00A84A6A"/>
    <w:rsid w:val="00AB4321"/>
    <w:rsid w:val="00B47CA9"/>
    <w:rsid w:val="00B8545C"/>
    <w:rsid w:val="00BA12DA"/>
    <w:rsid w:val="00BA762F"/>
    <w:rsid w:val="00BD26AB"/>
    <w:rsid w:val="00BF3EBA"/>
    <w:rsid w:val="00C17446"/>
    <w:rsid w:val="00C24B09"/>
    <w:rsid w:val="00C73545"/>
    <w:rsid w:val="00C806CA"/>
    <w:rsid w:val="00CA016B"/>
    <w:rsid w:val="00CA1375"/>
    <w:rsid w:val="00CE2EC2"/>
    <w:rsid w:val="00CE75D4"/>
    <w:rsid w:val="00D346E0"/>
    <w:rsid w:val="00D50758"/>
    <w:rsid w:val="00DA11D0"/>
    <w:rsid w:val="00DE31F0"/>
    <w:rsid w:val="00E46982"/>
    <w:rsid w:val="00E6020A"/>
    <w:rsid w:val="00E80491"/>
    <w:rsid w:val="00EE0A53"/>
    <w:rsid w:val="00EF0B75"/>
    <w:rsid w:val="00F22FFE"/>
    <w:rsid w:val="00FB7539"/>
    <w:rsid w:val="00FC4072"/>
    <w:rsid w:val="00FD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02A2E"/>
  <w15:chartTrackingRefBased/>
  <w15:docId w15:val="{D8174CDC-A529-42B1-B871-40C67EAE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E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7E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7E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7E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7E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7E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E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E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E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E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7E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7E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7E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7E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7E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E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E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E42"/>
    <w:rPr>
      <w:rFonts w:eastAsiaTheme="majorEastAsia" w:cstheme="majorBidi"/>
      <w:color w:val="272727" w:themeColor="text1" w:themeTint="D8"/>
    </w:rPr>
  </w:style>
  <w:style w:type="paragraph" w:styleId="Title">
    <w:name w:val="Title"/>
    <w:basedOn w:val="Normal"/>
    <w:next w:val="Normal"/>
    <w:link w:val="TitleChar"/>
    <w:uiPriority w:val="10"/>
    <w:qFormat/>
    <w:rsid w:val="00157E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E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E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E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E42"/>
    <w:pPr>
      <w:spacing w:before="160"/>
      <w:jc w:val="center"/>
    </w:pPr>
    <w:rPr>
      <w:i/>
      <w:iCs/>
      <w:color w:val="404040" w:themeColor="text1" w:themeTint="BF"/>
    </w:rPr>
  </w:style>
  <w:style w:type="character" w:customStyle="1" w:styleId="QuoteChar">
    <w:name w:val="Quote Char"/>
    <w:basedOn w:val="DefaultParagraphFont"/>
    <w:link w:val="Quote"/>
    <w:uiPriority w:val="29"/>
    <w:rsid w:val="00157E42"/>
    <w:rPr>
      <w:i/>
      <w:iCs/>
      <w:color w:val="404040" w:themeColor="text1" w:themeTint="BF"/>
    </w:rPr>
  </w:style>
  <w:style w:type="paragraph" w:styleId="ListParagraph">
    <w:name w:val="List Paragraph"/>
    <w:basedOn w:val="Normal"/>
    <w:uiPriority w:val="34"/>
    <w:qFormat/>
    <w:rsid w:val="00157E42"/>
    <w:pPr>
      <w:ind w:left="720"/>
      <w:contextualSpacing/>
    </w:pPr>
  </w:style>
  <w:style w:type="character" w:styleId="IntenseEmphasis">
    <w:name w:val="Intense Emphasis"/>
    <w:basedOn w:val="DefaultParagraphFont"/>
    <w:uiPriority w:val="21"/>
    <w:qFormat/>
    <w:rsid w:val="00157E42"/>
    <w:rPr>
      <w:i/>
      <w:iCs/>
      <w:color w:val="2F5496" w:themeColor="accent1" w:themeShade="BF"/>
    </w:rPr>
  </w:style>
  <w:style w:type="paragraph" w:styleId="IntenseQuote">
    <w:name w:val="Intense Quote"/>
    <w:basedOn w:val="Normal"/>
    <w:next w:val="Normal"/>
    <w:link w:val="IntenseQuoteChar"/>
    <w:uiPriority w:val="30"/>
    <w:qFormat/>
    <w:rsid w:val="00157E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7E42"/>
    <w:rPr>
      <w:i/>
      <w:iCs/>
      <w:color w:val="2F5496" w:themeColor="accent1" w:themeShade="BF"/>
    </w:rPr>
  </w:style>
  <w:style w:type="character" w:styleId="IntenseReference">
    <w:name w:val="Intense Reference"/>
    <w:basedOn w:val="DefaultParagraphFont"/>
    <w:uiPriority w:val="32"/>
    <w:qFormat/>
    <w:rsid w:val="00157E42"/>
    <w:rPr>
      <w:b/>
      <w:bCs/>
      <w:smallCaps/>
      <w:color w:val="2F5496" w:themeColor="accent1" w:themeShade="BF"/>
      <w:spacing w:val="5"/>
    </w:rPr>
  </w:style>
  <w:style w:type="paragraph" w:styleId="Header">
    <w:name w:val="header"/>
    <w:basedOn w:val="Normal"/>
    <w:link w:val="HeaderChar"/>
    <w:uiPriority w:val="99"/>
    <w:unhideWhenUsed/>
    <w:rsid w:val="00967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3BA"/>
  </w:style>
  <w:style w:type="paragraph" w:styleId="Footer">
    <w:name w:val="footer"/>
    <w:basedOn w:val="Normal"/>
    <w:link w:val="FooterChar"/>
    <w:uiPriority w:val="99"/>
    <w:unhideWhenUsed/>
    <w:rsid w:val="00967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3BA"/>
  </w:style>
  <w:style w:type="character" w:styleId="Hyperlink">
    <w:name w:val="Hyperlink"/>
    <w:basedOn w:val="DefaultParagraphFont"/>
    <w:uiPriority w:val="99"/>
    <w:unhideWhenUsed/>
    <w:rsid w:val="00FD0C01"/>
    <w:rPr>
      <w:color w:val="0563C1" w:themeColor="hyperlink"/>
      <w:u w:val="single"/>
    </w:rPr>
  </w:style>
  <w:style w:type="table" w:styleId="TableGrid">
    <w:name w:val="Table Grid"/>
    <w:basedOn w:val="TableNormal"/>
    <w:uiPriority w:val="39"/>
    <w:rsid w:val="003446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5EAA9-940B-462C-B3AC-A4B51DEE4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43</Pages>
  <Words>13437</Words>
  <Characters>72429</Characters>
  <Application>Microsoft Office Word</Application>
  <DocSecurity>0</DocSecurity>
  <Lines>2011</Lines>
  <Paragraphs>1129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Carli</dc:creator>
  <cp:keywords/>
  <dc:description/>
  <cp:lastModifiedBy>Jenkins, Carli</cp:lastModifiedBy>
  <cp:revision>3</cp:revision>
  <dcterms:created xsi:type="dcterms:W3CDTF">2026-01-05T22:48:00Z</dcterms:created>
  <dcterms:modified xsi:type="dcterms:W3CDTF">2026-01-05T22:49:00Z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45a6a145-9115-4d95-b92c-ea27b84ca3c5</vt:lpwstr>
  </property>
  <property fmtid="{D5CDD505-2E9C-101B-9397-08002B2CF9AE}" pid="3" name="MSIP_Label_f2acd28b-79a3-4a0f-b0ff-4b75658b1549_Enabled">
    <vt:lpwstr>true</vt:lpwstr>
  </property>
  <property fmtid="{D5CDD505-2E9C-101B-9397-08002B2CF9AE}" pid="4" name="MSIP_Label_f2acd28b-79a3-4a0f-b0ff-4b75658b1549_SetDate">
    <vt:lpwstr>2026-01-04T23:41:28Z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190cf977-8a91-4306-9069-5eb87bc70343</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