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E821B" w14:textId="36107544" w:rsidR="00AC3F90" w:rsidRPr="00C90C21" w:rsidRDefault="00AC3F90" w:rsidP="00C90C21">
      <w:pPr>
        <w:spacing w:line="360" w:lineRule="auto"/>
        <w:rPr>
          <w:rFonts w:ascii="Arial" w:hAnsi="Arial" w:cs="Arial"/>
        </w:rPr>
      </w:pPr>
      <w:r w:rsidRPr="00C90C21">
        <w:rPr>
          <w:rFonts w:ascii="Arial" w:hAnsi="Arial" w:cs="Arial"/>
        </w:rPr>
        <w:t>Name: Lumoon Nehar 1817506</w:t>
      </w:r>
    </w:p>
    <w:p w14:paraId="720DC728" w14:textId="77777777" w:rsidR="00AC3F90" w:rsidRPr="00C90C21" w:rsidRDefault="00AC3F90" w:rsidP="00C90C21">
      <w:pPr>
        <w:spacing w:line="360" w:lineRule="auto"/>
        <w:rPr>
          <w:rFonts w:ascii="Arial" w:hAnsi="Arial" w:cs="Arial"/>
        </w:rPr>
      </w:pPr>
      <w:r w:rsidRPr="00C90C21">
        <w:rPr>
          <w:rFonts w:ascii="Arial" w:hAnsi="Arial" w:cs="Arial"/>
        </w:rPr>
        <w:t>Programme: BSc Health and Social Care</w:t>
      </w:r>
    </w:p>
    <w:p w14:paraId="2697C300" w14:textId="77777777" w:rsidR="00AC3F90" w:rsidRPr="00C90C21" w:rsidRDefault="00AC3F90" w:rsidP="00C90C21">
      <w:pPr>
        <w:spacing w:line="360" w:lineRule="auto"/>
        <w:rPr>
          <w:rFonts w:ascii="Arial" w:hAnsi="Arial" w:cs="Arial"/>
        </w:rPr>
      </w:pPr>
      <w:r w:rsidRPr="00C90C21">
        <w:rPr>
          <w:rFonts w:ascii="Arial" w:hAnsi="Arial" w:cs="Arial"/>
        </w:rPr>
        <w:t>Module: Health, Wellbeing and Sustainable Development</w:t>
      </w:r>
    </w:p>
    <w:p w14:paraId="7DAEBFD5" w14:textId="77777777" w:rsidR="00AC3F90" w:rsidRPr="00C90C21" w:rsidRDefault="00AC3F90" w:rsidP="00C90C21">
      <w:pPr>
        <w:spacing w:line="360" w:lineRule="auto"/>
        <w:rPr>
          <w:rFonts w:ascii="Arial" w:hAnsi="Arial" w:cs="Arial"/>
        </w:rPr>
      </w:pPr>
      <w:r w:rsidRPr="00C90C21">
        <w:rPr>
          <w:rFonts w:ascii="Arial" w:hAnsi="Arial" w:cs="Arial"/>
        </w:rPr>
        <w:t>Module Code: BMHP6021_BIRM</w:t>
      </w:r>
    </w:p>
    <w:p w14:paraId="6A40B6C6" w14:textId="77777777" w:rsidR="00AC3F90" w:rsidRPr="00C90C21" w:rsidRDefault="00AC3F90" w:rsidP="00C90C21">
      <w:pPr>
        <w:spacing w:line="360" w:lineRule="auto"/>
        <w:rPr>
          <w:rFonts w:ascii="Arial" w:hAnsi="Arial" w:cs="Arial"/>
        </w:rPr>
      </w:pPr>
      <w:r w:rsidRPr="00C90C21">
        <w:rPr>
          <w:rFonts w:ascii="Arial" w:hAnsi="Arial" w:cs="Arial"/>
        </w:rPr>
        <w:t>Lecturer: Dr Besty Jose</w:t>
      </w:r>
    </w:p>
    <w:p w14:paraId="0A0B126F" w14:textId="62BF9194" w:rsidR="00675387" w:rsidRPr="00C90C21" w:rsidRDefault="00675387" w:rsidP="00C90C21">
      <w:pPr>
        <w:spacing w:line="360" w:lineRule="auto"/>
        <w:rPr>
          <w:rFonts w:ascii="Arial" w:hAnsi="Arial" w:cs="Arial"/>
        </w:rPr>
      </w:pPr>
      <w:r w:rsidRPr="00C90C21">
        <w:rPr>
          <w:rFonts w:ascii="Arial" w:hAnsi="Arial" w:cs="Arial"/>
        </w:rPr>
        <w:br w:type="page"/>
      </w:r>
    </w:p>
    <w:p w14:paraId="65F8F8E6" w14:textId="6B998981" w:rsidR="00854885" w:rsidRPr="00C90C21" w:rsidRDefault="00854885" w:rsidP="00C90C21">
      <w:pPr>
        <w:spacing w:line="360" w:lineRule="auto"/>
        <w:jc w:val="both"/>
        <w:rPr>
          <w:rFonts w:ascii="Arial" w:hAnsi="Arial" w:cs="Arial"/>
        </w:rPr>
      </w:pPr>
      <w:r w:rsidRPr="00C90C21">
        <w:rPr>
          <w:rFonts w:ascii="Arial" w:hAnsi="Arial" w:cs="Arial"/>
        </w:rPr>
        <w:lastRenderedPageBreak/>
        <w:t xml:space="preserve">The purpose of this essay is to critically evaluate the implementation of the first four Sustainable Development Goals in UK and </w:t>
      </w:r>
      <w:r w:rsidR="004F4E18" w:rsidRPr="00C90C21">
        <w:rPr>
          <w:rFonts w:ascii="Arial" w:hAnsi="Arial" w:cs="Arial"/>
        </w:rPr>
        <w:t xml:space="preserve">discuss the strategies used to achieve the goals. The essay will </w:t>
      </w:r>
      <w:proofErr w:type="gramStart"/>
      <w:r w:rsidR="004F4E18" w:rsidRPr="00C90C21">
        <w:rPr>
          <w:rFonts w:ascii="Arial" w:hAnsi="Arial" w:cs="Arial"/>
        </w:rPr>
        <w:t>identify</w:t>
      </w:r>
      <w:proofErr w:type="gramEnd"/>
      <w:r w:rsidR="004F4E18" w:rsidRPr="00C90C21">
        <w:rPr>
          <w:rFonts w:ascii="Arial" w:hAnsi="Arial" w:cs="Arial"/>
        </w:rPr>
        <w:t xml:space="preserve"> and discuss any challenges faced during implementation </w:t>
      </w:r>
      <w:r w:rsidR="002E694B">
        <w:rPr>
          <w:rFonts w:ascii="Arial" w:hAnsi="Arial" w:cs="Arial"/>
        </w:rPr>
        <w:t>the</w:t>
      </w:r>
      <w:r w:rsidR="004F4E18" w:rsidRPr="00C90C21">
        <w:rPr>
          <w:rFonts w:ascii="Arial" w:hAnsi="Arial" w:cs="Arial"/>
        </w:rPr>
        <w:t xml:space="preserve"> goal</w:t>
      </w:r>
      <w:r w:rsidR="002E694B">
        <w:rPr>
          <w:rFonts w:ascii="Arial" w:hAnsi="Arial" w:cs="Arial"/>
        </w:rPr>
        <w:t xml:space="preserve"> </w:t>
      </w:r>
      <w:r w:rsidR="004F4E18" w:rsidRPr="00C90C21">
        <w:rPr>
          <w:rFonts w:ascii="Arial" w:hAnsi="Arial" w:cs="Arial"/>
        </w:rPr>
        <w:t>and finally make re</w:t>
      </w:r>
      <w:r w:rsidR="00B05B70" w:rsidRPr="00C90C21">
        <w:rPr>
          <w:rFonts w:ascii="Arial" w:hAnsi="Arial" w:cs="Arial"/>
        </w:rPr>
        <w:t xml:space="preserve">commendations </w:t>
      </w:r>
      <w:r w:rsidR="002E694B">
        <w:rPr>
          <w:rFonts w:ascii="Arial" w:hAnsi="Arial" w:cs="Arial"/>
        </w:rPr>
        <w:t>to achieve them.</w:t>
      </w:r>
    </w:p>
    <w:p w14:paraId="516A4DB7" w14:textId="12F61221" w:rsidR="00F402EA" w:rsidRPr="00C90C21" w:rsidRDefault="004653C1" w:rsidP="00C90C21">
      <w:pPr>
        <w:spacing w:line="360" w:lineRule="auto"/>
        <w:jc w:val="both"/>
        <w:rPr>
          <w:rFonts w:ascii="Arial" w:hAnsi="Arial" w:cs="Arial"/>
        </w:rPr>
      </w:pPr>
      <w:r w:rsidRPr="56EDAF25">
        <w:rPr>
          <w:rFonts w:ascii="Arial" w:hAnsi="Arial" w:cs="Arial"/>
        </w:rPr>
        <w:t xml:space="preserve">Sustainable Development Goals </w:t>
      </w:r>
      <w:r w:rsidR="00792B31" w:rsidRPr="56EDAF25">
        <w:rPr>
          <w:rFonts w:ascii="Arial" w:hAnsi="Arial" w:cs="Arial"/>
        </w:rPr>
        <w:t>(SDGs) are</w:t>
      </w:r>
      <w:r w:rsidR="003866FB" w:rsidRPr="56EDAF25">
        <w:rPr>
          <w:rFonts w:ascii="Arial" w:hAnsi="Arial" w:cs="Arial"/>
        </w:rPr>
        <w:t xml:space="preserve"> a</w:t>
      </w:r>
      <w:r w:rsidR="00792B31" w:rsidRPr="56EDAF25">
        <w:rPr>
          <w:rFonts w:ascii="Arial" w:hAnsi="Arial" w:cs="Arial"/>
        </w:rPr>
        <w:t xml:space="preserve"> </w:t>
      </w:r>
      <w:r w:rsidR="00F90B40" w:rsidRPr="56EDAF25">
        <w:rPr>
          <w:rFonts w:ascii="Arial" w:hAnsi="Arial" w:cs="Arial"/>
        </w:rPr>
        <w:t xml:space="preserve">blueprint of </w:t>
      </w:r>
      <w:r w:rsidR="00AB3539" w:rsidRPr="56EDAF25">
        <w:rPr>
          <w:rFonts w:ascii="Arial" w:hAnsi="Arial" w:cs="Arial"/>
        </w:rPr>
        <w:t>global goals assigned by the United Nations Member States in 2015</w:t>
      </w:r>
      <w:r w:rsidR="003866FB" w:rsidRPr="56EDAF25">
        <w:rPr>
          <w:rFonts w:ascii="Arial" w:hAnsi="Arial" w:cs="Arial"/>
        </w:rPr>
        <w:t>. The</w:t>
      </w:r>
      <w:r w:rsidR="00AB3539" w:rsidRPr="56EDAF25">
        <w:rPr>
          <w:rFonts w:ascii="Arial" w:hAnsi="Arial" w:cs="Arial"/>
        </w:rPr>
        <w:t xml:space="preserve"> aim of the goals is to end world poverty</w:t>
      </w:r>
      <w:r w:rsidR="00965427" w:rsidRPr="56EDAF25">
        <w:rPr>
          <w:rFonts w:ascii="Arial" w:hAnsi="Arial" w:cs="Arial"/>
        </w:rPr>
        <w:t>,</w:t>
      </w:r>
      <w:r w:rsidR="006728F8" w:rsidRPr="56EDAF25">
        <w:rPr>
          <w:rFonts w:ascii="Arial" w:hAnsi="Arial" w:cs="Arial"/>
        </w:rPr>
        <w:t xml:space="preserve"> hunger, disease, </w:t>
      </w:r>
      <w:r w:rsidR="00965427" w:rsidRPr="56EDAF25">
        <w:rPr>
          <w:rFonts w:ascii="Arial" w:hAnsi="Arial" w:cs="Arial"/>
        </w:rPr>
        <w:t xml:space="preserve">reduce inequality, improve climate change </w:t>
      </w:r>
      <w:r w:rsidR="00F90B40" w:rsidRPr="56EDAF25">
        <w:rPr>
          <w:rFonts w:ascii="Arial" w:hAnsi="Arial" w:cs="Arial"/>
        </w:rPr>
        <w:t>and to build more peaceful, prosperous societies in countries</w:t>
      </w:r>
      <w:r w:rsidR="00ED1BBA" w:rsidRPr="56EDAF25">
        <w:rPr>
          <w:rFonts w:ascii="Arial" w:hAnsi="Arial" w:cs="Arial"/>
        </w:rPr>
        <w:t xml:space="preserve"> all around the world. </w:t>
      </w:r>
      <w:r w:rsidR="00400135" w:rsidRPr="56EDAF25">
        <w:rPr>
          <w:rFonts w:ascii="Arial" w:hAnsi="Arial" w:cs="Arial"/>
        </w:rPr>
        <w:t xml:space="preserve">Currently193 </w:t>
      </w:r>
      <w:r w:rsidR="002E694B">
        <w:rPr>
          <w:rFonts w:ascii="Arial" w:hAnsi="Arial" w:cs="Arial"/>
        </w:rPr>
        <w:t>UN countries</w:t>
      </w:r>
      <w:r w:rsidR="00400135" w:rsidRPr="56EDAF25">
        <w:rPr>
          <w:rFonts w:ascii="Arial" w:hAnsi="Arial" w:cs="Arial"/>
        </w:rPr>
        <w:t xml:space="preserve"> including U</w:t>
      </w:r>
      <w:r w:rsidR="002E694B">
        <w:rPr>
          <w:rFonts w:ascii="Arial" w:hAnsi="Arial" w:cs="Arial"/>
        </w:rPr>
        <w:t>K</w:t>
      </w:r>
      <w:r w:rsidR="00400135" w:rsidRPr="56EDAF25">
        <w:rPr>
          <w:rFonts w:ascii="Arial" w:hAnsi="Arial" w:cs="Arial"/>
        </w:rPr>
        <w:t xml:space="preserve"> </w:t>
      </w:r>
      <w:r w:rsidR="002E694B">
        <w:rPr>
          <w:rFonts w:ascii="Arial" w:hAnsi="Arial" w:cs="Arial"/>
        </w:rPr>
        <w:t xml:space="preserve">have </w:t>
      </w:r>
      <w:r w:rsidR="00CB1FA4" w:rsidRPr="56EDAF25">
        <w:rPr>
          <w:rFonts w:ascii="Arial" w:hAnsi="Arial" w:cs="Arial"/>
        </w:rPr>
        <w:t>adopted the SDG agenda and</w:t>
      </w:r>
      <w:r w:rsidR="002E694B">
        <w:rPr>
          <w:rFonts w:ascii="Arial" w:hAnsi="Arial" w:cs="Arial"/>
        </w:rPr>
        <w:t xml:space="preserve"> </w:t>
      </w:r>
      <w:r w:rsidR="009566AB" w:rsidRPr="56EDAF25">
        <w:rPr>
          <w:rFonts w:ascii="Arial" w:hAnsi="Arial" w:cs="Arial"/>
        </w:rPr>
        <w:t>agreed working towards achieving the SDGs by 2030</w:t>
      </w:r>
      <w:r w:rsidR="00B05B70" w:rsidRPr="56EDAF25">
        <w:rPr>
          <w:rFonts w:ascii="Arial" w:hAnsi="Arial" w:cs="Arial"/>
        </w:rPr>
        <w:t xml:space="preserve"> (United Nation, 2018)</w:t>
      </w:r>
      <w:r w:rsidR="009566AB" w:rsidRPr="56EDAF25">
        <w:rPr>
          <w:rFonts w:ascii="Arial" w:hAnsi="Arial" w:cs="Arial"/>
        </w:rPr>
        <w:t>.</w:t>
      </w:r>
    </w:p>
    <w:p w14:paraId="4390FA09" w14:textId="0E12215C" w:rsidR="00A30AC7" w:rsidRPr="00C90C21" w:rsidRDefault="00C52C35" w:rsidP="00C90C21">
      <w:pPr>
        <w:spacing w:line="360" w:lineRule="auto"/>
        <w:jc w:val="both"/>
        <w:rPr>
          <w:rFonts w:ascii="Arial" w:hAnsi="Arial" w:cs="Arial"/>
        </w:rPr>
      </w:pPr>
      <w:r w:rsidRPr="00C90C21">
        <w:rPr>
          <w:rFonts w:ascii="Arial" w:hAnsi="Arial" w:cs="Arial"/>
        </w:rPr>
        <w:t xml:space="preserve"> SDG goals are </w:t>
      </w:r>
      <w:r w:rsidR="002E694B">
        <w:rPr>
          <w:rFonts w:ascii="Arial" w:hAnsi="Arial" w:cs="Arial"/>
        </w:rPr>
        <w:t>significant</w:t>
      </w:r>
      <w:r w:rsidRPr="00C90C21">
        <w:rPr>
          <w:rFonts w:ascii="Arial" w:hAnsi="Arial" w:cs="Arial"/>
        </w:rPr>
        <w:t xml:space="preserve"> today </w:t>
      </w:r>
      <w:r w:rsidR="002E694B">
        <w:rPr>
          <w:rFonts w:ascii="Arial" w:hAnsi="Arial" w:cs="Arial"/>
        </w:rPr>
        <w:t xml:space="preserve">as the </w:t>
      </w:r>
      <w:r w:rsidRPr="00C90C21">
        <w:rPr>
          <w:rFonts w:ascii="Arial" w:hAnsi="Arial" w:cs="Arial"/>
        </w:rPr>
        <w:t>world has changed dramatically in the last two decades</w:t>
      </w:r>
      <w:r w:rsidR="002E694B">
        <w:rPr>
          <w:rFonts w:ascii="Arial" w:hAnsi="Arial" w:cs="Arial"/>
        </w:rPr>
        <w:t>. Currently</w:t>
      </w:r>
      <w:r w:rsidRPr="00C90C21">
        <w:rPr>
          <w:rFonts w:ascii="Arial" w:hAnsi="Arial" w:cs="Arial"/>
        </w:rPr>
        <w:t xml:space="preserve"> </w:t>
      </w:r>
      <w:r w:rsidR="002E694B">
        <w:rPr>
          <w:rFonts w:ascii="Arial" w:hAnsi="Arial" w:cs="Arial"/>
        </w:rPr>
        <w:t>over</w:t>
      </w:r>
      <w:r w:rsidRPr="00C90C21">
        <w:rPr>
          <w:rFonts w:ascii="Arial" w:hAnsi="Arial" w:cs="Arial"/>
        </w:rPr>
        <w:t xml:space="preserve"> </w:t>
      </w:r>
      <w:proofErr w:type="gramStart"/>
      <w:r w:rsidRPr="00C90C21">
        <w:rPr>
          <w:rFonts w:ascii="Arial" w:hAnsi="Arial" w:cs="Arial"/>
        </w:rPr>
        <w:t>1</w:t>
      </w:r>
      <w:proofErr w:type="gramEnd"/>
      <w:r w:rsidRPr="00C90C21">
        <w:rPr>
          <w:rFonts w:ascii="Arial" w:hAnsi="Arial" w:cs="Arial"/>
        </w:rPr>
        <w:t xml:space="preserve"> billion people around the world live in extreme poverty</w:t>
      </w:r>
      <w:r w:rsidR="002E694B">
        <w:rPr>
          <w:rFonts w:ascii="Arial" w:hAnsi="Arial" w:cs="Arial"/>
        </w:rPr>
        <w:t>.</w:t>
      </w:r>
      <w:r w:rsidR="00A30AC7" w:rsidRPr="00C90C21">
        <w:rPr>
          <w:rFonts w:ascii="Arial" w:hAnsi="Arial" w:cs="Arial"/>
        </w:rPr>
        <w:t xml:space="preserve"> </w:t>
      </w:r>
      <w:r w:rsidR="008512D1" w:rsidRPr="00C90C21">
        <w:rPr>
          <w:rFonts w:ascii="Arial" w:hAnsi="Arial" w:cs="Arial"/>
        </w:rPr>
        <w:t>(Peer, 2021)</w:t>
      </w:r>
      <w:proofErr w:type="gramStart"/>
      <w:r w:rsidR="00A30AC7" w:rsidRPr="00C90C21">
        <w:rPr>
          <w:rFonts w:ascii="Arial" w:hAnsi="Arial" w:cs="Arial"/>
        </w:rPr>
        <w:t xml:space="preserve">.  </w:t>
      </w:r>
      <w:proofErr w:type="gramEnd"/>
      <w:r w:rsidR="00620B66">
        <w:rPr>
          <w:rFonts w:ascii="Arial" w:hAnsi="Arial" w:cs="Arial"/>
        </w:rPr>
        <w:t xml:space="preserve">Global </w:t>
      </w:r>
      <w:r w:rsidR="00A30AC7" w:rsidRPr="00C90C21">
        <w:rPr>
          <w:rFonts w:ascii="Arial" w:hAnsi="Arial" w:cs="Arial"/>
        </w:rPr>
        <w:t>warming</w:t>
      </w:r>
      <w:r w:rsidR="00620B66">
        <w:rPr>
          <w:rFonts w:ascii="Arial" w:hAnsi="Arial" w:cs="Arial"/>
        </w:rPr>
        <w:t>,</w:t>
      </w:r>
      <w:r w:rsidR="00A30AC7" w:rsidRPr="00C90C21">
        <w:rPr>
          <w:rFonts w:ascii="Arial" w:hAnsi="Arial" w:cs="Arial"/>
        </w:rPr>
        <w:t xml:space="preserve"> pollution, life of animals on land and under the sea</w:t>
      </w:r>
      <w:r w:rsidR="00FF64B0" w:rsidRPr="00C90C21">
        <w:rPr>
          <w:rFonts w:ascii="Arial" w:hAnsi="Arial" w:cs="Arial"/>
        </w:rPr>
        <w:t xml:space="preserve"> </w:t>
      </w:r>
      <w:r w:rsidR="00620B66">
        <w:rPr>
          <w:rFonts w:ascii="Arial" w:hAnsi="Arial" w:cs="Arial"/>
        </w:rPr>
        <w:t xml:space="preserve">are all contributing to dangerous irreversible damage hence why the SDGs </w:t>
      </w:r>
      <w:proofErr w:type="gramStart"/>
      <w:r w:rsidR="00620B66">
        <w:rPr>
          <w:rFonts w:ascii="Arial" w:hAnsi="Arial" w:cs="Arial"/>
        </w:rPr>
        <w:t>were developed</w:t>
      </w:r>
      <w:proofErr w:type="gramEnd"/>
      <w:r w:rsidR="00A30AC7" w:rsidRPr="00C90C21">
        <w:rPr>
          <w:rFonts w:ascii="Arial" w:hAnsi="Arial" w:cs="Arial"/>
        </w:rPr>
        <w:t xml:space="preserve">. </w:t>
      </w:r>
      <w:r w:rsidR="002A3E3E" w:rsidRPr="00C90C21">
        <w:rPr>
          <w:rFonts w:ascii="Arial" w:hAnsi="Arial" w:cs="Arial"/>
        </w:rPr>
        <w:t>(Zheng et al</w:t>
      </w:r>
      <w:r w:rsidR="004E69B6">
        <w:rPr>
          <w:rFonts w:ascii="Arial" w:hAnsi="Arial" w:cs="Arial"/>
        </w:rPr>
        <w:t>.</w:t>
      </w:r>
      <w:r w:rsidR="002A3E3E" w:rsidRPr="00C90C21">
        <w:rPr>
          <w:rFonts w:ascii="Arial" w:hAnsi="Arial" w:cs="Arial"/>
        </w:rPr>
        <w:t xml:space="preserve"> 2001)</w:t>
      </w:r>
      <w:r w:rsidR="00FB47B9" w:rsidRPr="00C90C21">
        <w:rPr>
          <w:rFonts w:ascii="Arial" w:hAnsi="Arial" w:cs="Arial"/>
        </w:rPr>
        <w:t xml:space="preserve">. </w:t>
      </w:r>
    </w:p>
    <w:p w14:paraId="638C73D4" w14:textId="3F2C4DCA" w:rsidR="00FB47B9" w:rsidRPr="00C90C21" w:rsidRDefault="00FB47B9" w:rsidP="00C90C21">
      <w:pPr>
        <w:spacing w:line="360" w:lineRule="auto"/>
        <w:jc w:val="both"/>
        <w:rPr>
          <w:rFonts w:ascii="Arial" w:hAnsi="Arial" w:cs="Arial"/>
        </w:rPr>
      </w:pPr>
      <w:r w:rsidRPr="00C90C21">
        <w:rPr>
          <w:rFonts w:ascii="Arial" w:hAnsi="Arial" w:cs="Arial"/>
        </w:rPr>
        <w:t>SDGs</w:t>
      </w:r>
      <w:r w:rsidR="00620B66">
        <w:rPr>
          <w:rFonts w:ascii="Arial" w:hAnsi="Arial" w:cs="Arial"/>
        </w:rPr>
        <w:t xml:space="preserve"> originated from</w:t>
      </w:r>
      <w:r w:rsidRPr="00C90C21">
        <w:rPr>
          <w:rFonts w:ascii="Arial" w:hAnsi="Arial" w:cs="Arial"/>
        </w:rPr>
        <w:t xml:space="preserve"> Millennium Developmental Goals </w:t>
      </w:r>
      <w:r w:rsidR="00D60E80" w:rsidRPr="00C90C21">
        <w:rPr>
          <w:rFonts w:ascii="Arial" w:hAnsi="Arial" w:cs="Arial"/>
        </w:rPr>
        <w:t xml:space="preserve">(MDGs) </w:t>
      </w:r>
      <w:r w:rsidR="00620B66">
        <w:rPr>
          <w:rFonts w:ascii="Arial" w:hAnsi="Arial" w:cs="Arial"/>
        </w:rPr>
        <w:t xml:space="preserve">and it </w:t>
      </w:r>
      <w:proofErr w:type="gramStart"/>
      <w:r w:rsidR="00620B66">
        <w:rPr>
          <w:rFonts w:ascii="Arial" w:hAnsi="Arial" w:cs="Arial"/>
        </w:rPr>
        <w:t>was recognised</w:t>
      </w:r>
      <w:proofErr w:type="gramEnd"/>
      <w:r w:rsidR="00620B66">
        <w:rPr>
          <w:rFonts w:ascii="Arial" w:hAnsi="Arial" w:cs="Arial"/>
        </w:rPr>
        <w:t xml:space="preserve"> </w:t>
      </w:r>
      <w:r w:rsidR="001405EE" w:rsidRPr="00C90C21">
        <w:rPr>
          <w:rFonts w:ascii="Arial" w:hAnsi="Arial" w:cs="Arial"/>
        </w:rPr>
        <w:t>that there was a need to set new achievable goals focusing on sustaining the planet</w:t>
      </w:r>
      <w:r w:rsidR="006776D4" w:rsidRPr="00C90C21">
        <w:rPr>
          <w:rFonts w:ascii="Arial" w:hAnsi="Arial" w:cs="Arial"/>
        </w:rPr>
        <w:t xml:space="preserve"> hence </w:t>
      </w:r>
      <w:r w:rsidR="002D4BEF" w:rsidRPr="00C90C21">
        <w:rPr>
          <w:rFonts w:ascii="Arial" w:hAnsi="Arial" w:cs="Arial"/>
        </w:rPr>
        <w:t>why world leaders have agreed upon setting SDGs</w:t>
      </w:r>
      <w:r w:rsidR="002A3E3E" w:rsidRPr="00C90C21">
        <w:rPr>
          <w:rFonts w:ascii="Arial" w:hAnsi="Arial" w:cs="Arial"/>
        </w:rPr>
        <w:t xml:space="preserve"> (World Health Organization, 2018)</w:t>
      </w:r>
      <w:r w:rsidR="001405EE" w:rsidRPr="00C90C21">
        <w:rPr>
          <w:rFonts w:ascii="Arial" w:hAnsi="Arial" w:cs="Arial"/>
        </w:rPr>
        <w:t>.</w:t>
      </w:r>
    </w:p>
    <w:p w14:paraId="305903FC" w14:textId="3C3AC070" w:rsidR="00854885" w:rsidRPr="00C90C21" w:rsidRDefault="001405EE" w:rsidP="00C90C21">
      <w:pPr>
        <w:spacing w:line="360" w:lineRule="auto"/>
        <w:jc w:val="both"/>
        <w:rPr>
          <w:rFonts w:ascii="Arial" w:hAnsi="Arial" w:cs="Arial"/>
        </w:rPr>
      </w:pPr>
      <w:r w:rsidRPr="00B300C1">
        <w:rPr>
          <w:rFonts w:ascii="Arial" w:hAnsi="Arial" w:cs="Arial"/>
        </w:rPr>
        <w:t xml:space="preserve">The SDGs </w:t>
      </w:r>
      <w:r w:rsidR="009566AB" w:rsidRPr="00B300C1">
        <w:rPr>
          <w:rFonts w:ascii="Arial" w:hAnsi="Arial" w:cs="Arial"/>
        </w:rPr>
        <w:t xml:space="preserve">hold </w:t>
      </w:r>
      <w:proofErr w:type="gramStart"/>
      <w:r w:rsidR="009566AB" w:rsidRPr="00B300C1">
        <w:rPr>
          <w:rFonts w:ascii="Arial" w:hAnsi="Arial" w:cs="Arial"/>
        </w:rPr>
        <w:t>17</w:t>
      </w:r>
      <w:proofErr w:type="gramEnd"/>
      <w:r w:rsidR="009566AB" w:rsidRPr="00B300C1">
        <w:rPr>
          <w:rFonts w:ascii="Arial" w:hAnsi="Arial" w:cs="Arial"/>
        </w:rPr>
        <w:t xml:space="preserve"> goals </w:t>
      </w:r>
      <w:r w:rsidR="00652AFF" w:rsidRPr="00B300C1">
        <w:rPr>
          <w:rFonts w:ascii="Arial" w:hAnsi="Arial" w:cs="Arial"/>
        </w:rPr>
        <w:t>which are</w:t>
      </w:r>
      <w:r w:rsidR="0043348E" w:rsidRPr="00B300C1">
        <w:rPr>
          <w:rFonts w:ascii="Arial" w:hAnsi="Arial" w:cs="Arial"/>
        </w:rPr>
        <w:t xml:space="preserve"> the following:</w:t>
      </w:r>
      <w:r w:rsidR="00652AFF" w:rsidRPr="00B300C1">
        <w:rPr>
          <w:rFonts w:ascii="Arial" w:hAnsi="Arial" w:cs="Arial"/>
        </w:rPr>
        <w:t xml:space="preserve"> </w:t>
      </w:r>
      <w:r w:rsidR="00E81589" w:rsidRPr="00B300C1">
        <w:rPr>
          <w:rFonts w:ascii="Arial" w:hAnsi="Arial" w:cs="Arial"/>
        </w:rPr>
        <w:t>“</w:t>
      </w:r>
      <w:r w:rsidR="00652AFF" w:rsidRPr="00B300C1">
        <w:rPr>
          <w:rFonts w:ascii="Arial" w:hAnsi="Arial" w:cs="Arial"/>
        </w:rPr>
        <w:t>1. No</w:t>
      </w:r>
      <w:r w:rsidR="0043348E" w:rsidRPr="00B300C1">
        <w:rPr>
          <w:rFonts w:ascii="Arial" w:hAnsi="Arial" w:cs="Arial"/>
        </w:rPr>
        <w:t xml:space="preserve"> Poverty</w:t>
      </w:r>
      <w:r w:rsidR="00652AFF" w:rsidRPr="00B300C1">
        <w:rPr>
          <w:rFonts w:ascii="Arial" w:hAnsi="Arial" w:cs="Arial"/>
        </w:rPr>
        <w:t xml:space="preserve"> 2. Zero Hunger 3. Good Health and </w:t>
      </w:r>
      <w:r w:rsidR="00953E0F" w:rsidRPr="00B300C1">
        <w:rPr>
          <w:rFonts w:ascii="Arial" w:hAnsi="Arial" w:cs="Arial"/>
        </w:rPr>
        <w:t>Wellbeing</w:t>
      </w:r>
      <w:r w:rsidR="00652AFF" w:rsidRPr="00B300C1">
        <w:rPr>
          <w:rFonts w:ascii="Arial" w:hAnsi="Arial" w:cs="Arial"/>
        </w:rPr>
        <w:t xml:space="preserve"> 4. Quality education </w:t>
      </w:r>
      <w:proofErr w:type="gramStart"/>
      <w:r w:rsidR="00652AFF" w:rsidRPr="00B300C1">
        <w:rPr>
          <w:rFonts w:ascii="Arial" w:hAnsi="Arial" w:cs="Arial"/>
        </w:rPr>
        <w:t>5</w:t>
      </w:r>
      <w:proofErr w:type="gramEnd"/>
      <w:r w:rsidR="00652AFF" w:rsidRPr="00B300C1">
        <w:rPr>
          <w:rFonts w:ascii="Arial" w:hAnsi="Arial" w:cs="Arial"/>
        </w:rPr>
        <w:t>. Gender Equality 6. Clean Water and Sanitation</w:t>
      </w:r>
      <w:r w:rsidR="00E81589" w:rsidRPr="00B300C1">
        <w:rPr>
          <w:rFonts w:ascii="Arial" w:hAnsi="Arial" w:cs="Arial"/>
        </w:rPr>
        <w:t xml:space="preserve"> 7. </w:t>
      </w:r>
      <w:r w:rsidR="0043348E" w:rsidRPr="00B300C1">
        <w:rPr>
          <w:rFonts w:ascii="Arial" w:hAnsi="Arial" w:cs="Arial"/>
        </w:rPr>
        <w:t xml:space="preserve">Affordable and clean Energy 8. Decent Work and Economic Growth 9. Industry Innovation and Infrastructure 10. Reduced Inequalities 11. Sustainable Cities and Communities 12. Responsible Consumption and Production 13. Climate Action 14. Life Below Water 15. Life on Land 16. Peace, </w:t>
      </w:r>
      <w:r w:rsidR="00953E0F" w:rsidRPr="00B300C1">
        <w:rPr>
          <w:rFonts w:ascii="Arial" w:hAnsi="Arial" w:cs="Arial"/>
        </w:rPr>
        <w:t>Justice,</w:t>
      </w:r>
      <w:r w:rsidR="0043348E" w:rsidRPr="00B300C1">
        <w:rPr>
          <w:rFonts w:ascii="Arial" w:hAnsi="Arial" w:cs="Arial"/>
        </w:rPr>
        <w:t xml:space="preserve"> and Strong Institutions 17. </w:t>
      </w:r>
      <w:r w:rsidR="00953E0F" w:rsidRPr="00B300C1">
        <w:rPr>
          <w:rFonts w:ascii="Arial" w:hAnsi="Arial" w:cs="Arial"/>
        </w:rPr>
        <w:t>Partnership for the goals</w:t>
      </w:r>
      <w:r w:rsidR="007B223E" w:rsidRPr="00B300C1">
        <w:rPr>
          <w:rFonts w:ascii="Arial" w:hAnsi="Arial" w:cs="Arial"/>
        </w:rPr>
        <w:t>”</w:t>
      </w:r>
      <w:r w:rsidRPr="00B300C1">
        <w:rPr>
          <w:rFonts w:ascii="Arial" w:hAnsi="Arial" w:cs="Arial"/>
        </w:rPr>
        <w:t xml:space="preserve"> and</w:t>
      </w:r>
      <w:r w:rsidR="001A0520" w:rsidRPr="00B300C1">
        <w:rPr>
          <w:rFonts w:ascii="Arial" w:hAnsi="Arial" w:cs="Arial"/>
        </w:rPr>
        <w:t xml:space="preserve"> these goals come with 169 targets which pinpoint the issues tha</w:t>
      </w:r>
      <w:r w:rsidR="00624AE2" w:rsidRPr="00B300C1">
        <w:rPr>
          <w:rFonts w:ascii="Arial" w:hAnsi="Arial" w:cs="Arial"/>
        </w:rPr>
        <w:t xml:space="preserve">t need to </w:t>
      </w:r>
      <w:proofErr w:type="gramStart"/>
      <w:r w:rsidR="00624AE2" w:rsidRPr="00B300C1">
        <w:rPr>
          <w:rFonts w:ascii="Arial" w:hAnsi="Arial" w:cs="Arial"/>
        </w:rPr>
        <w:t>be addressed</w:t>
      </w:r>
      <w:proofErr w:type="gramEnd"/>
      <w:r w:rsidR="00624AE2" w:rsidRPr="00B300C1">
        <w:rPr>
          <w:rFonts w:ascii="Arial" w:hAnsi="Arial" w:cs="Arial"/>
        </w:rPr>
        <w:t xml:space="preserve"> and </w:t>
      </w:r>
      <w:r w:rsidR="00E130AB" w:rsidRPr="00B300C1">
        <w:rPr>
          <w:rFonts w:ascii="Arial" w:hAnsi="Arial" w:cs="Arial"/>
        </w:rPr>
        <w:t xml:space="preserve">232 indicators </w:t>
      </w:r>
      <w:r w:rsidR="00905543" w:rsidRPr="00B300C1">
        <w:rPr>
          <w:rFonts w:ascii="Arial" w:hAnsi="Arial" w:cs="Arial"/>
        </w:rPr>
        <w:t>which track and measure how the targets are to be achi</w:t>
      </w:r>
      <w:r w:rsidR="001678D9" w:rsidRPr="00B300C1">
        <w:rPr>
          <w:rFonts w:ascii="Arial" w:hAnsi="Arial" w:cs="Arial"/>
        </w:rPr>
        <w:t xml:space="preserve">eved. </w:t>
      </w:r>
      <w:r w:rsidR="00B05B70" w:rsidRPr="00B300C1">
        <w:rPr>
          <w:rFonts w:ascii="Arial" w:hAnsi="Arial" w:cs="Arial"/>
        </w:rPr>
        <w:t>(United Nations, 2015).</w:t>
      </w:r>
      <w:r w:rsidR="00B05B70" w:rsidRPr="56EDAF25">
        <w:rPr>
          <w:rFonts w:ascii="Arial" w:hAnsi="Arial" w:cs="Arial"/>
        </w:rPr>
        <w:t xml:space="preserve"> </w:t>
      </w:r>
    </w:p>
    <w:p w14:paraId="4FF39853" w14:textId="36D4FC62" w:rsidR="00AB72E9" w:rsidRPr="00C90C21" w:rsidRDefault="00271E25" w:rsidP="00C90C21">
      <w:pPr>
        <w:spacing w:line="360" w:lineRule="auto"/>
        <w:jc w:val="both"/>
        <w:rPr>
          <w:rFonts w:ascii="Arial" w:hAnsi="Arial" w:cs="Arial"/>
        </w:rPr>
      </w:pPr>
      <w:r w:rsidRPr="56EDAF25">
        <w:rPr>
          <w:rFonts w:ascii="Arial" w:hAnsi="Arial" w:cs="Arial"/>
        </w:rPr>
        <w:t>The aim</w:t>
      </w:r>
      <w:r w:rsidR="00CC7623" w:rsidRPr="56EDAF25">
        <w:rPr>
          <w:rFonts w:ascii="Arial" w:hAnsi="Arial" w:cs="Arial"/>
        </w:rPr>
        <w:t xml:space="preserve"> of</w:t>
      </w:r>
      <w:r w:rsidRPr="56EDAF25">
        <w:rPr>
          <w:rFonts w:ascii="Arial" w:hAnsi="Arial" w:cs="Arial"/>
        </w:rPr>
        <w:t xml:space="preserve"> </w:t>
      </w:r>
      <w:r w:rsidR="009143E9" w:rsidRPr="56EDAF25">
        <w:rPr>
          <w:rFonts w:ascii="Arial" w:hAnsi="Arial" w:cs="Arial"/>
        </w:rPr>
        <w:t>SDG 1 is</w:t>
      </w:r>
      <w:r w:rsidR="005962B2" w:rsidRPr="56EDAF25">
        <w:rPr>
          <w:rFonts w:ascii="Arial" w:hAnsi="Arial" w:cs="Arial"/>
        </w:rPr>
        <w:t xml:space="preserve"> to </w:t>
      </w:r>
      <w:proofErr w:type="gramStart"/>
      <w:r w:rsidR="005962B2" w:rsidRPr="56EDAF25">
        <w:rPr>
          <w:rFonts w:ascii="Arial" w:hAnsi="Arial" w:cs="Arial"/>
        </w:rPr>
        <w:t>eliminate</w:t>
      </w:r>
      <w:proofErr w:type="gramEnd"/>
      <w:r w:rsidR="003D389C" w:rsidRPr="56EDAF25">
        <w:rPr>
          <w:rFonts w:ascii="Arial" w:hAnsi="Arial" w:cs="Arial"/>
        </w:rPr>
        <w:t xml:space="preserve"> </w:t>
      </w:r>
      <w:r w:rsidR="00D8043C" w:rsidRPr="56EDAF25">
        <w:rPr>
          <w:rFonts w:ascii="Arial" w:hAnsi="Arial" w:cs="Arial"/>
        </w:rPr>
        <w:t xml:space="preserve">extreme </w:t>
      </w:r>
      <w:r w:rsidR="005962B2" w:rsidRPr="56EDAF25">
        <w:rPr>
          <w:rFonts w:ascii="Arial" w:hAnsi="Arial" w:cs="Arial"/>
        </w:rPr>
        <w:t>poverty everywhere around the world by 203</w:t>
      </w:r>
      <w:r w:rsidR="004E3A3E" w:rsidRPr="56EDAF25">
        <w:rPr>
          <w:rFonts w:ascii="Arial" w:hAnsi="Arial" w:cs="Arial"/>
        </w:rPr>
        <w:t xml:space="preserve">0. </w:t>
      </w:r>
      <w:r w:rsidR="00AB72E9" w:rsidRPr="56EDAF25">
        <w:rPr>
          <w:rFonts w:ascii="Arial" w:hAnsi="Arial" w:cs="Arial"/>
        </w:rPr>
        <w:t xml:space="preserve">Living in extreme poverty means not </w:t>
      </w:r>
      <w:r w:rsidR="00C9059E" w:rsidRPr="56EDAF25">
        <w:rPr>
          <w:rFonts w:ascii="Arial" w:hAnsi="Arial" w:cs="Arial"/>
        </w:rPr>
        <w:t xml:space="preserve">having </w:t>
      </w:r>
      <w:r w:rsidR="00AB72E9" w:rsidRPr="56EDAF25">
        <w:rPr>
          <w:rFonts w:ascii="Arial" w:hAnsi="Arial" w:cs="Arial"/>
        </w:rPr>
        <w:t xml:space="preserve">access to basic needs and resources </w:t>
      </w:r>
      <w:r w:rsidR="002B4221" w:rsidRPr="56EDAF25">
        <w:rPr>
          <w:rFonts w:ascii="Arial" w:hAnsi="Arial" w:cs="Arial"/>
        </w:rPr>
        <w:t>due to lack of income</w:t>
      </w:r>
      <w:r w:rsidR="001E648E">
        <w:rPr>
          <w:rFonts w:ascii="Arial" w:hAnsi="Arial" w:cs="Arial"/>
        </w:rPr>
        <w:t>.</w:t>
      </w:r>
      <w:r w:rsidR="002B4221" w:rsidRPr="56EDAF25">
        <w:rPr>
          <w:rFonts w:ascii="Arial" w:hAnsi="Arial" w:cs="Arial"/>
        </w:rPr>
        <w:t xml:space="preserve"> </w:t>
      </w:r>
      <w:proofErr w:type="gramStart"/>
      <w:r w:rsidR="001E648E">
        <w:rPr>
          <w:rFonts w:ascii="Arial" w:hAnsi="Arial" w:cs="Arial"/>
        </w:rPr>
        <w:t>S</w:t>
      </w:r>
      <w:r w:rsidR="002B4221" w:rsidRPr="56EDAF25">
        <w:rPr>
          <w:rFonts w:ascii="Arial" w:hAnsi="Arial" w:cs="Arial"/>
        </w:rPr>
        <w:t>ome of</w:t>
      </w:r>
      <w:proofErr w:type="gramEnd"/>
      <w:r w:rsidR="002B4221" w:rsidRPr="56EDAF25">
        <w:rPr>
          <w:rFonts w:ascii="Arial" w:hAnsi="Arial" w:cs="Arial"/>
        </w:rPr>
        <w:t xml:space="preserve"> these basics needs include healthcare, clean </w:t>
      </w:r>
      <w:r w:rsidR="006D08B6" w:rsidRPr="56EDAF25">
        <w:rPr>
          <w:rFonts w:ascii="Arial" w:hAnsi="Arial" w:cs="Arial"/>
        </w:rPr>
        <w:t>water,</w:t>
      </w:r>
      <w:r w:rsidR="002B4221" w:rsidRPr="56EDAF25">
        <w:rPr>
          <w:rFonts w:ascii="Arial" w:hAnsi="Arial" w:cs="Arial"/>
        </w:rPr>
        <w:t xml:space="preserve"> and sanitation facilities</w:t>
      </w:r>
      <w:r w:rsidR="004F4C70" w:rsidRPr="56EDAF25">
        <w:rPr>
          <w:rFonts w:ascii="Arial" w:hAnsi="Arial" w:cs="Arial"/>
        </w:rPr>
        <w:t xml:space="preserve"> (SDG Tracker.org, 2018)</w:t>
      </w:r>
      <w:r w:rsidR="00B65074" w:rsidRPr="56EDAF25">
        <w:rPr>
          <w:rFonts w:ascii="Arial" w:hAnsi="Arial" w:cs="Arial"/>
        </w:rPr>
        <w:t xml:space="preserve">. </w:t>
      </w:r>
      <w:r w:rsidR="006D08B6" w:rsidRPr="56EDAF25">
        <w:rPr>
          <w:rFonts w:ascii="Arial" w:hAnsi="Arial" w:cs="Arial"/>
        </w:rPr>
        <w:t xml:space="preserve">One of the big </w:t>
      </w:r>
      <w:r w:rsidR="00F75477" w:rsidRPr="56EDAF25">
        <w:rPr>
          <w:rFonts w:ascii="Arial" w:hAnsi="Arial" w:cs="Arial"/>
        </w:rPr>
        <w:t>cause</w:t>
      </w:r>
      <w:r w:rsidR="006D08B6" w:rsidRPr="56EDAF25">
        <w:rPr>
          <w:rFonts w:ascii="Arial" w:hAnsi="Arial" w:cs="Arial"/>
        </w:rPr>
        <w:t>s</w:t>
      </w:r>
      <w:r w:rsidR="00F75477" w:rsidRPr="56EDAF25">
        <w:rPr>
          <w:rFonts w:ascii="Arial" w:hAnsi="Arial" w:cs="Arial"/>
        </w:rPr>
        <w:t xml:space="preserve"> of people living </w:t>
      </w:r>
      <w:r w:rsidR="00167E10" w:rsidRPr="56EDAF25">
        <w:rPr>
          <w:rFonts w:ascii="Arial" w:hAnsi="Arial" w:cs="Arial"/>
        </w:rPr>
        <w:t>in extreme poverty</w:t>
      </w:r>
      <w:r w:rsidR="008049A9" w:rsidRPr="56EDAF25">
        <w:rPr>
          <w:rFonts w:ascii="Arial" w:hAnsi="Arial" w:cs="Arial"/>
        </w:rPr>
        <w:t xml:space="preserve"> is because </w:t>
      </w:r>
      <w:r w:rsidR="000C7FBE" w:rsidRPr="56EDAF25">
        <w:rPr>
          <w:rFonts w:ascii="Arial" w:hAnsi="Arial" w:cs="Arial"/>
        </w:rPr>
        <w:t>household</w:t>
      </w:r>
      <w:r w:rsidR="00CC7D15" w:rsidRPr="56EDAF25">
        <w:rPr>
          <w:rFonts w:ascii="Arial" w:hAnsi="Arial" w:cs="Arial"/>
        </w:rPr>
        <w:t xml:space="preserve"> income is</w:t>
      </w:r>
      <w:r w:rsidR="00167E10" w:rsidRPr="56EDAF25">
        <w:rPr>
          <w:rFonts w:ascii="Arial" w:hAnsi="Arial" w:cs="Arial"/>
        </w:rPr>
        <w:t xml:space="preserve"> below </w:t>
      </w:r>
      <w:r w:rsidR="00D86981" w:rsidRPr="56EDAF25">
        <w:rPr>
          <w:rFonts w:ascii="Arial" w:hAnsi="Arial" w:cs="Arial"/>
        </w:rPr>
        <w:t>$</w:t>
      </w:r>
      <w:r w:rsidR="0018252D" w:rsidRPr="56EDAF25">
        <w:rPr>
          <w:rFonts w:ascii="Arial" w:hAnsi="Arial" w:cs="Arial"/>
        </w:rPr>
        <w:t xml:space="preserve">1.90 a day </w:t>
      </w:r>
      <w:r w:rsidR="00C80867" w:rsidRPr="56EDAF25">
        <w:rPr>
          <w:rFonts w:ascii="Arial" w:hAnsi="Arial" w:cs="Arial"/>
        </w:rPr>
        <w:t>(</w:t>
      </w:r>
      <w:r w:rsidR="0018252D" w:rsidRPr="56EDAF25">
        <w:rPr>
          <w:rFonts w:ascii="Arial" w:hAnsi="Arial" w:cs="Arial"/>
        </w:rPr>
        <w:t>£1.50</w:t>
      </w:r>
      <w:r w:rsidR="000C7FBE" w:rsidRPr="56EDAF25">
        <w:rPr>
          <w:rFonts w:ascii="Arial" w:hAnsi="Arial" w:cs="Arial"/>
        </w:rPr>
        <w:t>) which makes it difficult to meet basic needs</w:t>
      </w:r>
      <w:r w:rsidR="0060344E" w:rsidRPr="56EDAF25">
        <w:rPr>
          <w:rFonts w:ascii="Arial" w:hAnsi="Arial" w:cs="Arial"/>
        </w:rPr>
        <w:t xml:space="preserve"> (Castaňeda et al</w:t>
      </w:r>
      <w:r w:rsidR="00DE3532">
        <w:rPr>
          <w:rFonts w:ascii="Arial" w:hAnsi="Arial" w:cs="Arial"/>
        </w:rPr>
        <w:t>.</w:t>
      </w:r>
      <w:r w:rsidR="0060344E" w:rsidRPr="56EDAF25">
        <w:rPr>
          <w:rFonts w:ascii="Arial" w:hAnsi="Arial" w:cs="Arial"/>
        </w:rPr>
        <w:t xml:space="preserve"> 2018)</w:t>
      </w:r>
      <w:r w:rsidR="000C7FBE" w:rsidRPr="56EDAF25">
        <w:rPr>
          <w:rFonts w:ascii="Arial" w:hAnsi="Arial" w:cs="Arial"/>
        </w:rPr>
        <w:t xml:space="preserve">. </w:t>
      </w:r>
      <w:r w:rsidR="006A6FF4" w:rsidRPr="56EDAF25">
        <w:rPr>
          <w:rFonts w:ascii="Arial" w:hAnsi="Arial" w:cs="Arial"/>
        </w:rPr>
        <w:t xml:space="preserve">Other factors that contribute to </w:t>
      </w:r>
      <w:r w:rsidR="00FB734E" w:rsidRPr="56EDAF25">
        <w:rPr>
          <w:rFonts w:ascii="Arial" w:hAnsi="Arial" w:cs="Arial"/>
        </w:rPr>
        <w:t xml:space="preserve">the of </w:t>
      </w:r>
      <w:r w:rsidR="006A6FF4" w:rsidRPr="56EDAF25">
        <w:rPr>
          <w:rFonts w:ascii="Arial" w:hAnsi="Arial" w:cs="Arial"/>
        </w:rPr>
        <w:t xml:space="preserve">cause extreme poverty </w:t>
      </w:r>
      <w:r w:rsidR="00824A7B" w:rsidRPr="56EDAF25">
        <w:rPr>
          <w:rFonts w:ascii="Arial" w:hAnsi="Arial" w:cs="Arial"/>
        </w:rPr>
        <w:t>are,</w:t>
      </w:r>
      <w:r w:rsidR="00D24735" w:rsidRPr="56EDAF25">
        <w:rPr>
          <w:rFonts w:ascii="Arial" w:hAnsi="Arial" w:cs="Arial"/>
        </w:rPr>
        <w:t xml:space="preserve"> people lacking</w:t>
      </w:r>
      <w:r w:rsidR="004021EC" w:rsidRPr="56EDAF25">
        <w:rPr>
          <w:rFonts w:ascii="Arial" w:hAnsi="Arial" w:cs="Arial"/>
        </w:rPr>
        <w:t xml:space="preserve"> in</w:t>
      </w:r>
      <w:r w:rsidR="00024B9A" w:rsidRPr="56EDAF25">
        <w:rPr>
          <w:rFonts w:ascii="Arial" w:hAnsi="Arial" w:cs="Arial"/>
        </w:rPr>
        <w:t xml:space="preserve"> education</w:t>
      </w:r>
      <w:r w:rsidR="000C59D2" w:rsidRPr="56EDAF25">
        <w:rPr>
          <w:rFonts w:ascii="Arial" w:hAnsi="Arial" w:cs="Arial"/>
        </w:rPr>
        <w:t xml:space="preserve"> making it difficult to find high paid jobs</w:t>
      </w:r>
      <w:r w:rsidR="00024B9A" w:rsidRPr="56EDAF25">
        <w:rPr>
          <w:rFonts w:ascii="Arial" w:hAnsi="Arial" w:cs="Arial"/>
        </w:rPr>
        <w:t xml:space="preserve">, </w:t>
      </w:r>
      <w:r w:rsidR="00956745" w:rsidRPr="56EDAF25">
        <w:rPr>
          <w:rFonts w:ascii="Arial" w:hAnsi="Arial" w:cs="Arial"/>
        </w:rPr>
        <w:t xml:space="preserve">outbreak of </w:t>
      </w:r>
      <w:r w:rsidR="00593D07" w:rsidRPr="56EDAF25">
        <w:rPr>
          <w:rFonts w:ascii="Arial" w:hAnsi="Arial" w:cs="Arial"/>
        </w:rPr>
        <w:t xml:space="preserve">diseases, </w:t>
      </w:r>
      <w:r w:rsidR="00703CEF" w:rsidRPr="56EDAF25">
        <w:rPr>
          <w:rFonts w:ascii="Arial" w:hAnsi="Arial" w:cs="Arial"/>
        </w:rPr>
        <w:t xml:space="preserve">war </w:t>
      </w:r>
      <w:r w:rsidR="00DC4FE1">
        <w:rPr>
          <w:rFonts w:ascii="Arial" w:hAnsi="Arial" w:cs="Arial"/>
        </w:rPr>
        <w:t xml:space="preserve"> </w:t>
      </w:r>
      <w:r w:rsidR="00D1700A" w:rsidRPr="56EDAF25">
        <w:rPr>
          <w:rFonts w:ascii="Arial" w:hAnsi="Arial" w:cs="Arial"/>
        </w:rPr>
        <w:t>poor people to adjust with the negative impact</w:t>
      </w:r>
      <w:r w:rsidR="002C063C" w:rsidRPr="56EDAF25">
        <w:rPr>
          <w:rFonts w:ascii="Arial" w:hAnsi="Arial" w:cs="Arial"/>
        </w:rPr>
        <w:t xml:space="preserve">s </w:t>
      </w:r>
      <w:r w:rsidR="006848A1" w:rsidRPr="56EDAF25">
        <w:rPr>
          <w:rFonts w:ascii="Arial" w:hAnsi="Arial" w:cs="Arial"/>
        </w:rPr>
        <w:t>it has on their li</w:t>
      </w:r>
      <w:r w:rsidR="00BB58FE" w:rsidRPr="56EDAF25">
        <w:rPr>
          <w:rFonts w:ascii="Arial" w:hAnsi="Arial" w:cs="Arial"/>
        </w:rPr>
        <w:t>ving conditions</w:t>
      </w:r>
      <w:r w:rsidR="00A37525" w:rsidRPr="56EDAF25">
        <w:rPr>
          <w:rFonts w:ascii="Arial" w:hAnsi="Arial" w:cs="Arial"/>
        </w:rPr>
        <w:t xml:space="preserve"> (Reliefweb, 2020)</w:t>
      </w:r>
      <w:r w:rsidR="00BB58FE" w:rsidRPr="56EDAF25">
        <w:rPr>
          <w:rFonts w:ascii="Arial" w:hAnsi="Arial" w:cs="Arial"/>
        </w:rPr>
        <w:t xml:space="preserve">. </w:t>
      </w:r>
    </w:p>
    <w:p w14:paraId="2059E634" w14:textId="559D6718" w:rsidR="0081132A" w:rsidRPr="00C90C21" w:rsidRDefault="007F7CD7" w:rsidP="00C90C21">
      <w:pPr>
        <w:spacing w:line="360" w:lineRule="auto"/>
        <w:jc w:val="both"/>
        <w:rPr>
          <w:rFonts w:ascii="Arial" w:hAnsi="Arial" w:cs="Arial"/>
        </w:rPr>
      </w:pPr>
      <w:r w:rsidRPr="00B300C1">
        <w:rPr>
          <w:rFonts w:ascii="Arial" w:hAnsi="Arial" w:cs="Arial"/>
        </w:rPr>
        <w:lastRenderedPageBreak/>
        <w:t xml:space="preserve">In </w:t>
      </w:r>
      <w:r w:rsidR="00BF10E6" w:rsidRPr="00B300C1">
        <w:rPr>
          <w:rFonts w:ascii="Arial" w:hAnsi="Arial" w:cs="Arial"/>
        </w:rPr>
        <w:t xml:space="preserve">2010 the world poverty rate was at 16% this calculated to </w:t>
      </w:r>
      <w:r w:rsidR="00120B88" w:rsidRPr="00B300C1">
        <w:rPr>
          <w:rFonts w:ascii="Arial" w:hAnsi="Arial" w:cs="Arial"/>
        </w:rPr>
        <w:t xml:space="preserve">around 1.1 billion people around the world </w:t>
      </w:r>
      <w:r w:rsidR="005F2FB5" w:rsidRPr="00B300C1">
        <w:rPr>
          <w:rFonts w:ascii="Arial" w:hAnsi="Arial" w:cs="Arial"/>
        </w:rPr>
        <w:t>th</w:t>
      </w:r>
      <w:r w:rsidR="00633A62" w:rsidRPr="00B300C1">
        <w:rPr>
          <w:rFonts w:ascii="Arial" w:hAnsi="Arial" w:cs="Arial"/>
        </w:rPr>
        <w:t>is</w:t>
      </w:r>
      <w:r w:rsidR="005F2FB5" w:rsidRPr="00B300C1">
        <w:rPr>
          <w:rFonts w:ascii="Arial" w:hAnsi="Arial" w:cs="Arial"/>
        </w:rPr>
        <w:t xml:space="preserve"> was a reduction compared to 1990 where there were </w:t>
      </w:r>
      <w:proofErr w:type="gramStart"/>
      <w:r w:rsidR="001D1284" w:rsidRPr="00B300C1">
        <w:rPr>
          <w:rFonts w:ascii="Arial" w:hAnsi="Arial" w:cs="Arial"/>
        </w:rPr>
        <w:t>2</w:t>
      </w:r>
      <w:proofErr w:type="gramEnd"/>
      <w:r w:rsidR="001D1284" w:rsidRPr="00B300C1">
        <w:rPr>
          <w:rFonts w:ascii="Arial" w:hAnsi="Arial" w:cs="Arial"/>
        </w:rPr>
        <w:t xml:space="preserve"> billion peopl</w:t>
      </w:r>
      <w:r w:rsidR="00773604" w:rsidRPr="00B300C1">
        <w:rPr>
          <w:rFonts w:ascii="Arial" w:hAnsi="Arial" w:cs="Arial"/>
        </w:rPr>
        <w:t>e</w:t>
      </w:r>
      <w:r w:rsidR="00A37525" w:rsidRPr="00B300C1">
        <w:rPr>
          <w:rFonts w:ascii="Arial" w:hAnsi="Arial" w:cs="Arial"/>
        </w:rPr>
        <w:t xml:space="preserve"> (Suckling</w:t>
      </w:r>
      <w:r w:rsidR="004E69B6">
        <w:rPr>
          <w:rFonts w:ascii="Arial" w:hAnsi="Arial" w:cs="Arial"/>
        </w:rPr>
        <w:t>, Christensen and Walton,</w:t>
      </w:r>
      <w:r w:rsidR="00A37525" w:rsidRPr="00B300C1">
        <w:rPr>
          <w:rFonts w:ascii="Arial" w:hAnsi="Arial" w:cs="Arial"/>
        </w:rPr>
        <w:t xml:space="preserve"> 2021)</w:t>
      </w:r>
      <w:r w:rsidR="00773604" w:rsidRPr="00B300C1">
        <w:rPr>
          <w:rFonts w:ascii="Arial" w:hAnsi="Arial" w:cs="Arial"/>
        </w:rPr>
        <w:t xml:space="preserve">. </w:t>
      </w:r>
      <w:r w:rsidR="00C56579" w:rsidRPr="00B300C1">
        <w:rPr>
          <w:rFonts w:ascii="Arial" w:hAnsi="Arial" w:cs="Arial"/>
        </w:rPr>
        <w:t>By</w:t>
      </w:r>
      <w:r w:rsidR="00773604" w:rsidRPr="00B300C1">
        <w:rPr>
          <w:rFonts w:ascii="Arial" w:hAnsi="Arial" w:cs="Arial"/>
        </w:rPr>
        <w:t xml:space="preserve"> 2015 the UN recognised that the decline in </w:t>
      </w:r>
      <w:r w:rsidR="00C56579" w:rsidRPr="00B300C1">
        <w:rPr>
          <w:rFonts w:ascii="Arial" w:hAnsi="Arial" w:cs="Arial"/>
        </w:rPr>
        <w:t xml:space="preserve">global poverty was </w:t>
      </w:r>
      <w:r w:rsidR="004460DC" w:rsidRPr="00B300C1">
        <w:rPr>
          <w:rFonts w:ascii="Arial" w:hAnsi="Arial" w:cs="Arial"/>
        </w:rPr>
        <w:t>slow,</w:t>
      </w:r>
      <w:r w:rsidR="00C56579" w:rsidRPr="00B300C1">
        <w:rPr>
          <w:rFonts w:ascii="Arial" w:hAnsi="Arial" w:cs="Arial"/>
        </w:rPr>
        <w:t xml:space="preserve"> and</w:t>
      </w:r>
      <w:r w:rsidR="00F92DE6" w:rsidRPr="00B300C1">
        <w:rPr>
          <w:rFonts w:ascii="Arial" w:hAnsi="Arial" w:cs="Arial"/>
        </w:rPr>
        <w:t xml:space="preserve"> </w:t>
      </w:r>
      <w:r w:rsidR="004460DC" w:rsidRPr="00B300C1">
        <w:rPr>
          <w:rFonts w:ascii="Arial" w:hAnsi="Arial" w:cs="Arial"/>
        </w:rPr>
        <w:t>this</w:t>
      </w:r>
      <w:r w:rsidR="000618CC" w:rsidRPr="00B300C1">
        <w:rPr>
          <w:rFonts w:ascii="Arial" w:hAnsi="Arial" w:cs="Arial"/>
        </w:rPr>
        <w:t xml:space="preserve"> was because the world was onl</w:t>
      </w:r>
      <w:r w:rsidR="004460DC" w:rsidRPr="00B300C1">
        <w:rPr>
          <w:rFonts w:ascii="Arial" w:hAnsi="Arial" w:cs="Arial"/>
        </w:rPr>
        <w:t>y focusing o</w:t>
      </w:r>
      <w:r w:rsidR="00553713" w:rsidRPr="00B300C1">
        <w:rPr>
          <w:rFonts w:ascii="Arial" w:hAnsi="Arial" w:cs="Arial"/>
        </w:rPr>
        <w:t xml:space="preserve">n beating poverty in </w:t>
      </w:r>
      <w:proofErr w:type="gramStart"/>
      <w:r w:rsidR="00553713" w:rsidRPr="00B300C1">
        <w:rPr>
          <w:rFonts w:ascii="Arial" w:hAnsi="Arial" w:cs="Arial"/>
        </w:rPr>
        <w:t>third world</w:t>
      </w:r>
      <w:proofErr w:type="gramEnd"/>
      <w:r w:rsidR="00553713" w:rsidRPr="00B300C1">
        <w:rPr>
          <w:rFonts w:ascii="Arial" w:hAnsi="Arial" w:cs="Arial"/>
        </w:rPr>
        <w:t xml:space="preserve"> countries</w:t>
      </w:r>
      <w:r w:rsidR="002E5771" w:rsidRPr="00B300C1">
        <w:rPr>
          <w:rFonts w:ascii="Arial" w:hAnsi="Arial" w:cs="Arial"/>
        </w:rPr>
        <w:t xml:space="preserve"> where people had </w:t>
      </w:r>
      <w:r w:rsidR="00364969" w:rsidRPr="00B300C1">
        <w:rPr>
          <w:rFonts w:ascii="Arial" w:hAnsi="Arial" w:cs="Arial"/>
        </w:rPr>
        <w:t>little household income.</w:t>
      </w:r>
      <w:r w:rsidR="001C4CB7" w:rsidRPr="00B300C1">
        <w:rPr>
          <w:rFonts w:ascii="Arial" w:hAnsi="Arial" w:cs="Arial"/>
        </w:rPr>
        <w:t xml:space="preserve"> </w:t>
      </w:r>
      <w:r w:rsidR="00260717" w:rsidRPr="00B300C1">
        <w:rPr>
          <w:rFonts w:ascii="Arial" w:hAnsi="Arial" w:cs="Arial"/>
        </w:rPr>
        <w:t>Also,</w:t>
      </w:r>
      <w:r w:rsidR="001C4CB7" w:rsidRPr="00B300C1">
        <w:rPr>
          <w:rFonts w:ascii="Arial" w:hAnsi="Arial" w:cs="Arial"/>
        </w:rPr>
        <w:t xml:space="preserve"> </w:t>
      </w:r>
      <w:r w:rsidR="00260717" w:rsidRPr="00B300C1">
        <w:rPr>
          <w:rFonts w:ascii="Arial" w:hAnsi="Arial" w:cs="Arial"/>
        </w:rPr>
        <w:t>the World Bank</w:t>
      </w:r>
      <w:r w:rsidR="00884105" w:rsidRPr="00B300C1">
        <w:rPr>
          <w:rFonts w:ascii="Arial" w:hAnsi="Arial" w:cs="Arial"/>
        </w:rPr>
        <w:t xml:space="preserve"> findings </w:t>
      </w:r>
      <w:r w:rsidR="00B070D4" w:rsidRPr="00B300C1">
        <w:rPr>
          <w:rFonts w:ascii="Arial" w:hAnsi="Arial" w:cs="Arial"/>
        </w:rPr>
        <w:t>state that</w:t>
      </w:r>
      <w:r w:rsidR="00632AF4" w:rsidRPr="00B300C1">
        <w:rPr>
          <w:rFonts w:ascii="Arial" w:hAnsi="Arial" w:cs="Arial"/>
        </w:rPr>
        <w:t xml:space="preserve"> poverty had only </w:t>
      </w:r>
      <w:proofErr w:type="gramStart"/>
      <w:r w:rsidR="00632AF4" w:rsidRPr="00B300C1">
        <w:rPr>
          <w:rFonts w:ascii="Arial" w:hAnsi="Arial" w:cs="Arial"/>
        </w:rPr>
        <w:t>been tackled</w:t>
      </w:r>
      <w:proofErr w:type="gramEnd"/>
      <w:r w:rsidR="00632AF4" w:rsidRPr="00B300C1">
        <w:rPr>
          <w:rFonts w:ascii="Arial" w:hAnsi="Arial" w:cs="Arial"/>
        </w:rPr>
        <w:t xml:space="preserve"> in low come countries when </w:t>
      </w:r>
      <w:r w:rsidR="003820AC" w:rsidRPr="00B300C1">
        <w:rPr>
          <w:rFonts w:ascii="Arial" w:hAnsi="Arial" w:cs="Arial"/>
        </w:rPr>
        <w:t>in</w:t>
      </w:r>
      <w:r w:rsidR="00632AF4" w:rsidRPr="00B300C1">
        <w:rPr>
          <w:rFonts w:ascii="Arial" w:hAnsi="Arial" w:cs="Arial"/>
        </w:rPr>
        <w:t xml:space="preserve"> fact the major cause of poverty </w:t>
      </w:r>
      <w:r w:rsidR="00F03306" w:rsidRPr="00B300C1">
        <w:rPr>
          <w:rFonts w:ascii="Arial" w:hAnsi="Arial" w:cs="Arial"/>
        </w:rPr>
        <w:t xml:space="preserve">is </w:t>
      </w:r>
      <w:r w:rsidR="00DC7DDD" w:rsidRPr="00B300C1">
        <w:rPr>
          <w:rFonts w:ascii="Arial" w:hAnsi="Arial" w:cs="Arial"/>
        </w:rPr>
        <w:t>inequality,</w:t>
      </w:r>
      <w:r w:rsidR="00F03306" w:rsidRPr="00B300C1">
        <w:rPr>
          <w:rFonts w:ascii="Arial" w:hAnsi="Arial" w:cs="Arial"/>
        </w:rPr>
        <w:t xml:space="preserve"> </w:t>
      </w:r>
      <w:r w:rsidR="009B73E9" w:rsidRPr="00B300C1">
        <w:rPr>
          <w:rFonts w:ascii="Arial" w:hAnsi="Arial" w:cs="Arial"/>
        </w:rPr>
        <w:t xml:space="preserve">and this </w:t>
      </w:r>
      <w:r w:rsidR="00F03306" w:rsidRPr="00B300C1">
        <w:rPr>
          <w:rFonts w:ascii="Arial" w:hAnsi="Arial" w:cs="Arial"/>
        </w:rPr>
        <w:t>exists in</w:t>
      </w:r>
      <w:r w:rsidR="009B73E9" w:rsidRPr="00B300C1">
        <w:rPr>
          <w:rFonts w:ascii="Arial" w:hAnsi="Arial" w:cs="Arial"/>
        </w:rPr>
        <w:t xml:space="preserve"> all </w:t>
      </w:r>
      <w:r w:rsidR="00F03306" w:rsidRPr="00B300C1">
        <w:rPr>
          <w:rFonts w:ascii="Arial" w:hAnsi="Arial" w:cs="Arial"/>
        </w:rPr>
        <w:t>countries</w:t>
      </w:r>
      <w:r w:rsidR="0081132A" w:rsidRPr="00B300C1">
        <w:rPr>
          <w:rFonts w:ascii="Arial" w:hAnsi="Arial" w:cs="Arial"/>
        </w:rPr>
        <w:t xml:space="preserve"> including UK</w:t>
      </w:r>
      <w:r w:rsidR="00B9635D" w:rsidRPr="00B300C1">
        <w:rPr>
          <w:rFonts w:ascii="Arial" w:hAnsi="Arial" w:cs="Arial"/>
        </w:rPr>
        <w:t xml:space="preserve"> (Wesley and Peterson, 2017).</w:t>
      </w:r>
      <w:r w:rsidR="00B9635D" w:rsidRPr="56EDAF25">
        <w:rPr>
          <w:rFonts w:ascii="Arial" w:hAnsi="Arial" w:cs="Arial"/>
        </w:rPr>
        <w:t xml:space="preserve"> </w:t>
      </w:r>
    </w:p>
    <w:p w14:paraId="45AD358C" w14:textId="5376462E" w:rsidR="00106A29" w:rsidRPr="00C90C21" w:rsidRDefault="00E62FC4" w:rsidP="00C90C21">
      <w:pPr>
        <w:spacing w:line="360" w:lineRule="auto"/>
        <w:jc w:val="both"/>
        <w:rPr>
          <w:rFonts w:ascii="Arial" w:hAnsi="Arial" w:cs="Arial"/>
        </w:rPr>
      </w:pPr>
      <w:r w:rsidRPr="56EDAF25">
        <w:rPr>
          <w:rFonts w:ascii="Arial" w:hAnsi="Arial" w:cs="Arial"/>
        </w:rPr>
        <w:t>The</w:t>
      </w:r>
      <w:r w:rsidR="002F4A9A" w:rsidRPr="56EDAF25">
        <w:rPr>
          <w:rFonts w:ascii="Arial" w:hAnsi="Arial" w:cs="Arial"/>
        </w:rPr>
        <w:t xml:space="preserve"> UK</w:t>
      </w:r>
      <w:r w:rsidRPr="56EDAF25">
        <w:rPr>
          <w:rFonts w:ascii="Arial" w:hAnsi="Arial" w:cs="Arial"/>
        </w:rPr>
        <w:t xml:space="preserve"> government </w:t>
      </w:r>
      <w:r w:rsidR="002F4A9A" w:rsidRPr="56EDAF25">
        <w:rPr>
          <w:rFonts w:ascii="Arial" w:hAnsi="Arial" w:cs="Arial"/>
        </w:rPr>
        <w:t>considers poverty when</w:t>
      </w:r>
      <w:r w:rsidR="009278AF" w:rsidRPr="56EDAF25">
        <w:rPr>
          <w:rFonts w:ascii="Arial" w:hAnsi="Arial" w:cs="Arial"/>
        </w:rPr>
        <w:t xml:space="preserve"> a family’s </w:t>
      </w:r>
      <w:r w:rsidR="003A0C46" w:rsidRPr="56EDAF25">
        <w:rPr>
          <w:rFonts w:ascii="Arial" w:hAnsi="Arial" w:cs="Arial"/>
        </w:rPr>
        <w:t>in</w:t>
      </w:r>
      <w:r w:rsidR="009278AF" w:rsidRPr="56EDAF25">
        <w:rPr>
          <w:rFonts w:ascii="Arial" w:hAnsi="Arial" w:cs="Arial"/>
        </w:rPr>
        <w:t xml:space="preserve">come </w:t>
      </w:r>
      <w:r w:rsidR="003A0C46" w:rsidRPr="56EDAF25">
        <w:rPr>
          <w:rFonts w:ascii="Arial" w:hAnsi="Arial" w:cs="Arial"/>
        </w:rPr>
        <w:t>is</w:t>
      </w:r>
      <w:r w:rsidR="009278AF" w:rsidRPr="56EDAF25">
        <w:rPr>
          <w:rFonts w:ascii="Arial" w:hAnsi="Arial" w:cs="Arial"/>
        </w:rPr>
        <w:t xml:space="preserve"> below 60% of the median income </w:t>
      </w:r>
      <w:r w:rsidR="002F4A9A" w:rsidRPr="56EDAF25">
        <w:rPr>
          <w:rFonts w:ascii="Arial" w:hAnsi="Arial" w:cs="Arial"/>
        </w:rPr>
        <w:t xml:space="preserve">of </w:t>
      </w:r>
      <w:r w:rsidR="00B55145" w:rsidRPr="56EDAF25">
        <w:rPr>
          <w:rFonts w:ascii="Arial" w:hAnsi="Arial" w:cs="Arial"/>
        </w:rPr>
        <w:t>a</w:t>
      </w:r>
      <w:r w:rsidR="002F4A9A" w:rsidRPr="56EDAF25">
        <w:rPr>
          <w:rFonts w:ascii="Arial" w:hAnsi="Arial" w:cs="Arial"/>
        </w:rPr>
        <w:t>n average</w:t>
      </w:r>
      <w:r w:rsidR="00651DC9" w:rsidRPr="56EDAF25">
        <w:rPr>
          <w:rFonts w:ascii="Arial" w:hAnsi="Arial" w:cs="Arial"/>
        </w:rPr>
        <w:t xml:space="preserve"> household is</w:t>
      </w:r>
      <w:r w:rsidR="002F4A9A" w:rsidRPr="56EDAF25">
        <w:rPr>
          <w:rFonts w:ascii="Arial" w:hAnsi="Arial" w:cs="Arial"/>
        </w:rPr>
        <w:t>.</w:t>
      </w:r>
      <w:r w:rsidR="00651DC9" w:rsidRPr="56EDAF25">
        <w:rPr>
          <w:rFonts w:ascii="Arial" w:hAnsi="Arial" w:cs="Arial"/>
        </w:rPr>
        <w:t xml:space="preserve"> </w:t>
      </w:r>
      <w:r w:rsidR="00D7235D" w:rsidRPr="56EDAF25">
        <w:rPr>
          <w:rFonts w:ascii="Arial" w:hAnsi="Arial" w:cs="Arial"/>
        </w:rPr>
        <w:t xml:space="preserve">During 2020-2021 there were 14.5 million people </w:t>
      </w:r>
      <w:r w:rsidR="00BB05BA" w:rsidRPr="56EDAF25">
        <w:rPr>
          <w:rFonts w:ascii="Arial" w:hAnsi="Arial" w:cs="Arial"/>
        </w:rPr>
        <w:t xml:space="preserve">living in poverty </w:t>
      </w:r>
      <w:r w:rsidR="0050357A" w:rsidRPr="56EDAF25">
        <w:rPr>
          <w:rFonts w:ascii="Arial" w:hAnsi="Arial" w:cs="Arial"/>
        </w:rPr>
        <w:t>and</w:t>
      </w:r>
      <w:r w:rsidR="001D5F37" w:rsidRPr="56EDAF25">
        <w:rPr>
          <w:rFonts w:ascii="Arial" w:hAnsi="Arial" w:cs="Arial"/>
        </w:rPr>
        <w:t xml:space="preserve"> this was an increase due to the Covid pandemi</w:t>
      </w:r>
      <w:r w:rsidR="00AF093C" w:rsidRPr="56EDAF25">
        <w:rPr>
          <w:rFonts w:ascii="Arial" w:hAnsi="Arial" w:cs="Arial"/>
        </w:rPr>
        <w:t>c as many people had lost their jobs resulting in fiscal crisis</w:t>
      </w:r>
      <w:r w:rsidR="006A6540" w:rsidRPr="56EDAF25">
        <w:rPr>
          <w:rFonts w:ascii="Arial" w:hAnsi="Arial" w:cs="Arial"/>
        </w:rPr>
        <w:t xml:space="preserve"> (Francis–Devine,</w:t>
      </w:r>
      <w:r w:rsidR="00DE3532">
        <w:rPr>
          <w:rFonts w:ascii="Arial" w:hAnsi="Arial" w:cs="Arial"/>
        </w:rPr>
        <w:t xml:space="preserve"> </w:t>
      </w:r>
      <w:proofErr w:type="gramStart"/>
      <w:r w:rsidR="00DE3532">
        <w:rPr>
          <w:rFonts w:ascii="Arial" w:hAnsi="Arial" w:cs="Arial"/>
        </w:rPr>
        <w:t>McGuiness</w:t>
      </w:r>
      <w:proofErr w:type="gramEnd"/>
      <w:r w:rsidR="00DE3532">
        <w:rPr>
          <w:rFonts w:ascii="Arial" w:hAnsi="Arial" w:cs="Arial"/>
        </w:rPr>
        <w:t xml:space="preserve"> and Booth,</w:t>
      </w:r>
      <w:r w:rsidR="006A6540" w:rsidRPr="56EDAF25">
        <w:rPr>
          <w:rFonts w:ascii="Arial" w:hAnsi="Arial" w:cs="Arial"/>
        </w:rPr>
        <w:t xml:space="preserve"> 2021)</w:t>
      </w:r>
      <w:r w:rsidR="00AF093C" w:rsidRPr="56EDAF25">
        <w:rPr>
          <w:rFonts w:ascii="Arial" w:hAnsi="Arial" w:cs="Arial"/>
        </w:rPr>
        <w:t xml:space="preserve">. </w:t>
      </w:r>
    </w:p>
    <w:p w14:paraId="28818F12" w14:textId="65DBCE77" w:rsidR="00D629E2" w:rsidRPr="00C90C21" w:rsidRDefault="00F44653" w:rsidP="00C90C21">
      <w:pPr>
        <w:spacing w:line="360" w:lineRule="auto"/>
        <w:jc w:val="both"/>
        <w:rPr>
          <w:rFonts w:ascii="Arial" w:hAnsi="Arial" w:cs="Arial"/>
        </w:rPr>
      </w:pPr>
      <w:r w:rsidRPr="56EDAF25">
        <w:rPr>
          <w:rFonts w:ascii="Arial" w:hAnsi="Arial" w:cs="Arial"/>
        </w:rPr>
        <w:t>To</w:t>
      </w:r>
      <w:r w:rsidR="00CE2A01" w:rsidRPr="56EDAF25">
        <w:rPr>
          <w:rFonts w:ascii="Arial" w:hAnsi="Arial" w:cs="Arial"/>
        </w:rPr>
        <w:t xml:space="preserve"> overcome poverty</w:t>
      </w:r>
      <w:r w:rsidR="005D5167" w:rsidRPr="56EDAF25">
        <w:rPr>
          <w:rFonts w:ascii="Arial" w:hAnsi="Arial" w:cs="Arial"/>
        </w:rPr>
        <w:t xml:space="preserve"> and put an end to Furlough </w:t>
      </w:r>
      <w:r w:rsidR="00133799" w:rsidRPr="56EDAF25">
        <w:rPr>
          <w:rFonts w:ascii="Arial" w:hAnsi="Arial" w:cs="Arial"/>
        </w:rPr>
        <w:t>Scheme after</w:t>
      </w:r>
      <w:r w:rsidRPr="56EDAF25">
        <w:rPr>
          <w:rFonts w:ascii="Arial" w:hAnsi="Arial" w:cs="Arial"/>
        </w:rPr>
        <w:t xml:space="preserve"> the Covid 19 </w:t>
      </w:r>
      <w:r w:rsidR="00133799" w:rsidRPr="56EDAF25">
        <w:rPr>
          <w:rFonts w:ascii="Arial" w:hAnsi="Arial" w:cs="Arial"/>
        </w:rPr>
        <w:t>Pandemic, the Governmen</w:t>
      </w:r>
      <w:r w:rsidR="007C35D5" w:rsidRPr="56EDAF25">
        <w:rPr>
          <w:rFonts w:ascii="Arial" w:hAnsi="Arial" w:cs="Arial"/>
        </w:rPr>
        <w:t xml:space="preserve">t invested £1.9 billion on Kick Start Scheme creating </w:t>
      </w:r>
      <w:r w:rsidR="00421140" w:rsidRPr="56EDAF25">
        <w:rPr>
          <w:rFonts w:ascii="Arial" w:hAnsi="Arial" w:cs="Arial"/>
        </w:rPr>
        <w:t xml:space="preserve">250,000 </w:t>
      </w:r>
      <w:r w:rsidR="003F5A74" w:rsidRPr="56EDAF25">
        <w:rPr>
          <w:rFonts w:ascii="Arial" w:hAnsi="Arial" w:cs="Arial"/>
        </w:rPr>
        <w:t>j</w:t>
      </w:r>
      <w:r w:rsidR="00421140" w:rsidRPr="56EDAF25">
        <w:rPr>
          <w:rFonts w:ascii="Arial" w:hAnsi="Arial" w:cs="Arial"/>
        </w:rPr>
        <w:t>obs for young people aged between 16</w:t>
      </w:r>
      <w:r w:rsidR="00E25F94" w:rsidRPr="56EDAF25">
        <w:rPr>
          <w:rFonts w:ascii="Arial" w:hAnsi="Arial" w:cs="Arial"/>
        </w:rPr>
        <w:t xml:space="preserve"> – 24 years. </w:t>
      </w:r>
      <w:r w:rsidR="003F5A74" w:rsidRPr="56EDAF25">
        <w:rPr>
          <w:rFonts w:ascii="Arial" w:hAnsi="Arial" w:cs="Arial"/>
        </w:rPr>
        <w:t>For</w:t>
      </w:r>
      <w:r w:rsidR="00FD3566" w:rsidRPr="56EDAF25">
        <w:rPr>
          <w:rFonts w:ascii="Arial" w:hAnsi="Arial" w:cs="Arial"/>
        </w:rPr>
        <w:t xml:space="preserve"> young people to be eligible for this scheme, they must prove they </w:t>
      </w:r>
      <w:r w:rsidR="00AA3F56" w:rsidRPr="56EDAF25">
        <w:rPr>
          <w:rFonts w:ascii="Arial" w:hAnsi="Arial" w:cs="Arial"/>
        </w:rPr>
        <w:t>ar</w:t>
      </w:r>
      <w:r w:rsidR="00CD0A21" w:rsidRPr="56EDAF25">
        <w:rPr>
          <w:rFonts w:ascii="Arial" w:hAnsi="Arial" w:cs="Arial"/>
        </w:rPr>
        <w:t>e in receipt of Universal Credit</w:t>
      </w:r>
      <w:r w:rsidR="003F5A74" w:rsidRPr="56EDAF25">
        <w:rPr>
          <w:rFonts w:ascii="Arial" w:hAnsi="Arial" w:cs="Arial"/>
        </w:rPr>
        <w:t>. Employers</w:t>
      </w:r>
      <w:r w:rsidR="00E26ADC" w:rsidRPr="56EDAF25">
        <w:rPr>
          <w:rFonts w:ascii="Arial" w:hAnsi="Arial" w:cs="Arial"/>
        </w:rPr>
        <w:t xml:space="preserve"> that are recruiting</w:t>
      </w:r>
      <w:r w:rsidR="003F5A74" w:rsidRPr="56EDAF25">
        <w:rPr>
          <w:rFonts w:ascii="Arial" w:hAnsi="Arial" w:cs="Arial"/>
        </w:rPr>
        <w:t xml:space="preserve">, must offer a minimum 25 hours of work every week for 6 months and </w:t>
      </w:r>
      <w:r w:rsidR="00E26ADC" w:rsidRPr="56EDAF25">
        <w:rPr>
          <w:rFonts w:ascii="Arial" w:hAnsi="Arial" w:cs="Arial"/>
        </w:rPr>
        <w:t>pay the National Minimum wage</w:t>
      </w:r>
      <w:r w:rsidR="006943A5">
        <w:rPr>
          <w:rFonts w:ascii="Arial" w:hAnsi="Arial" w:cs="Arial"/>
        </w:rPr>
        <w:t xml:space="preserve">/living wage </w:t>
      </w:r>
      <w:r w:rsidR="00E26ADC" w:rsidRPr="56EDAF25">
        <w:rPr>
          <w:rFonts w:ascii="Arial" w:hAnsi="Arial" w:cs="Arial"/>
        </w:rPr>
        <w:t>. The purpose of the kickstart scheme is to help businesses recover from economic</w:t>
      </w:r>
      <w:r w:rsidR="006943A5">
        <w:rPr>
          <w:rFonts w:ascii="Arial" w:hAnsi="Arial" w:cs="Arial"/>
        </w:rPr>
        <w:t>/employee</w:t>
      </w:r>
      <w:r w:rsidR="00E26ADC" w:rsidRPr="56EDAF25">
        <w:rPr>
          <w:rFonts w:ascii="Arial" w:hAnsi="Arial" w:cs="Arial"/>
        </w:rPr>
        <w:t xml:space="preserve"> loss </w:t>
      </w:r>
      <w:r w:rsidR="006943A5">
        <w:rPr>
          <w:rFonts w:ascii="Arial" w:hAnsi="Arial" w:cs="Arial"/>
        </w:rPr>
        <w:t>caused by the</w:t>
      </w:r>
      <w:r w:rsidR="00E26ADC" w:rsidRPr="56EDAF25">
        <w:rPr>
          <w:rFonts w:ascii="Arial" w:hAnsi="Arial" w:cs="Arial"/>
        </w:rPr>
        <w:t xml:space="preserve"> pandemic </w:t>
      </w:r>
      <w:r w:rsidR="006943A5">
        <w:rPr>
          <w:rFonts w:ascii="Arial" w:hAnsi="Arial" w:cs="Arial"/>
        </w:rPr>
        <w:t>and offered</w:t>
      </w:r>
      <w:r w:rsidR="00D629E2" w:rsidRPr="56EDAF25">
        <w:rPr>
          <w:rFonts w:ascii="Arial" w:hAnsi="Arial" w:cs="Arial"/>
        </w:rPr>
        <w:t xml:space="preserve"> £1500 for each employment provide</w:t>
      </w:r>
      <w:r w:rsidR="006943A5">
        <w:rPr>
          <w:rFonts w:ascii="Arial" w:hAnsi="Arial" w:cs="Arial"/>
        </w:rPr>
        <w:t>d</w:t>
      </w:r>
      <w:r w:rsidR="00D629E2" w:rsidRPr="56EDAF25">
        <w:rPr>
          <w:rFonts w:ascii="Arial" w:hAnsi="Arial" w:cs="Arial"/>
        </w:rPr>
        <w:t xml:space="preserve">. In return, the employer must ensure they improve the young </w:t>
      </w:r>
      <w:r w:rsidR="006943A5">
        <w:rPr>
          <w:rFonts w:ascii="Arial" w:hAnsi="Arial" w:cs="Arial"/>
        </w:rPr>
        <w:t xml:space="preserve">person’s </w:t>
      </w:r>
      <w:r w:rsidR="00D629E2" w:rsidRPr="56EDAF25">
        <w:rPr>
          <w:rFonts w:ascii="Arial" w:hAnsi="Arial" w:cs="Arial"/>
        </w:rPr>
        <w:t xml:space="preserve">employability skills such </w:t>
      </w:r>
      <w:r w:rsidR="00326594">
        <w:rPr>
          <w:rFonts w:ascii="Arial" w:hAnsi="Arial" w:cs="Arial"/>
        </w:rPr>
        <w:t>as building a</w:t>
      </w:r>
      <w:r w:rsidR="00D629E2" w:rsidRPr="56EDAF25">
        <w:rPr>
          <w:rFonts w:ascii="Arial" w:hAnsi="Arial" w:cs="Arial"/>
        </w:rPr>
        <w:t xml:space="preserve"> CV</w:t>
      </w:r>
      <w:r w:rsidR="00326594">
        <w:rPr>
          <w:rFonts w:ascii="Arial" w:hAnsi="Arial" w:cs="Arial"/>
        </w:rPr>
        <w:t>,</w:t>
      </w:r>
      <w:r w:rsidR="00D629E2" w:rsidRPr="56EDAF25">
        <w:rPr>
          <w:rFonts w:ascii="Arial" w:hAnsi="Arial" w:cs="Arial"/>
        </w:rPr>
        <w:t xml:space="preserve"> </w:t>
      </w:r>
      <w:r w:rsidR="00326594">
        <w:rPr>
          <w:rFonts w:ascii="Arial" w:hAnsi="Arial" w:cs="Arial"/>
        </w:rPr>
        <w:t>preparing</w:t>
      </w:r>
      <w:r w:rsidR="00D629E2" w:rsidRPr="56EDAF25">
        <w:rPr>
          <w:rFonts w:ascii="Arial" w:hAnsi="Arial" w:cs="Arial"/>
        </w:rPr>
        <w:t xml:space="preserve"> for </w:t>
      </w:r>
      <w:proofErr w:type="gramStart"/>
      <w:r w:rsidR="00D629E2" w:rsidRPr="56EDAF25">
        <w:rPr>
          <w:rFonts w:ascii="Arial" w:hAnsi="Arial" w:cs="Arial"/>
        </w:rPr>
        <w:t>interviews</w:t>
      </w:r>
      <w:proofErr w:type="gramEnd"/>
      <w:r w:rsidR="00D629E2" w:rsidRPr="56EDAF25">
        <w:rPr>
          <w:rFonts w:ascii="Arial" w:hAnsi="Arial" w:cs="Arial"/>
        </w:rPr>
        <w:t xml:space="preserve"> and apply</w:t>
      </w:r>
      <w:r w:rsidR="00326594">
        <w:rPr>
          <w:rFonts w:ascii="Arial" w:hAnsi="Arial" w:cs="Arial"/>
        </w:rPr>
        <w:t>ing</w:t>
      </w:r>
      <w:r w:rsidR="00D629E2" w:rsidRPr="56EDAF25">
        <w:rPr>
          <w:rFonts w:ascii="Arial" w:hAnsi="Arial" w:cs="Arial"/>
        </w:rPr>
        <w:t xml:space="preserve"> for a permanent job after 6 months. The employee </w:t>
      </w:r>
      <w:r w:rsidR="00466E65" w:rsidRPr="56EDAF25">
        <w:rPr>
          <w:rFonts w:ascii="Arial" w:hAnsi="Arial" w:cs="Arial"/>
        </w:rPr>
        <w:t>can continue to receive Universal Credit whilst working</w:t>
      </w:r>
      <w:r w:rsidR="00E407F3" w:rsidRPr="56EDAF25">
        <w:rPr>
          <w:rFonts w:ascii="Arial" w:hAnsi="Arial" w:cs="Arial"/>
        </w:rPr>
        <w:t xml:space="preserve"> (UK Parliament, 2022)</w:t>
      </w:r>
      <w:r w:rsidR="00466E65" w:rsidRPr="56EDAF25">
        <w:rPr>
          <w:rFonts w:ascii="Arial" w:hAnsi="Arial" w:cs="Arial"/>
        </w:rPr>
        <w:t xml:space="preserve">. </w:t>
      </w:r>
    </w:p>
    <w:p w14:paraId="2F980C37" w14:textId="7D568050" w:rsidR="00AB72E9" w:rsidRPr="00C90C21" w:rsidRDefault="58981935" w:rsidP="00C90C21">
      <w:pPr>
        <w:spacing w:line="360" w:lineRule="auto"/>
        <w:jc w:val="both"/>
        <w:rPr>
          <w:rFonts w:ascii="Arial" w:hAnsi="Arial" w:cs="Arial"/>
        </w:rPr>
      </w:pPr>
      <w:r w:rsidRPr="6178B94B">
        <w:rPr>
          <w:rFonts w:ascii="Arial" w:hAnsi="Arial" w:cs="Arial"/>
        </w:rPr>
        <w:t xml:space="preserve">The benefit of Kick start scheme is that young people who were suffering the most in poverty due to the covid pandemic had life changing job opportunities that helped them develop new skills and learn new talents. </w:t>
      </w:r>
      <w:r w:rsidR="784E8F4F" w:rsidRPr="6178B94B">
        <w:rPr>
          <w:rFonts w:ascii="Arial" w:hAnsi="Arial" w:cs="Arial"/>
        </w:rPr>
        <w:t xml:space="preserve">There were 4359 applications received from employers across Britain, and </w:t>
      </w:r>
      <w:proofErr w:type="gramStart"/>
      <w:r w:rsidR="784E8F4F" w:rsidRPr="6178B94B">
        <w:rPr>
          <w:rFonts w:ascii="Arial" w:hAnsi="Arial" w:cs="Arial"/>
        </w:rPr>
        <w:t>some of</w:t>
      </w:r>
      <w:proofErr w:type="gramEnd"/>
      <w:r w:rsidR="784E8F4F" w:rsidRPr="6178B94B">
        <w:rPr>
          <w:rFonts w:ascii="Arial" w:hAnsi="Arial" w:cs="Arial"/>
        </w:rPr>
        <w:t xml:space="preserve"> the employers were the country’s most innovative companies</w:t>
      </w:r>
      <w:r w:rsidR="00326594">
        <w:rPr>
          <w:rFonts w:ascii="Arial" w:hAnsi="Arial" w:cs="Arial"/>
        </w:rPr>
        <w:t xml:space="preserve">. </w:t>
      </w:r>
      <w:r w:rsidR="6EE360FC" w:rsidRPr="6178B94B">
        <w:rPr>
          <w:rFonts w:ascii="Arial" w:hAnsi="Arial" w:cs="Arial"/>
        </w:rPr>
        <w:t>Also, Employers would not have to worry about the cost of recruiting and training as it is all funded by government</w:t>
      </w:r>
      <w:r w:rsidR="6038095B" w:rsidRPr="6178B94B">
        <w:rPr>
          <w:rFonts w:ascii="Arial" w:hAnsi="Arial" w:cs="Arial"/>
        </w:rPr>
        <w:t xml:space="preserve"> </w:t>
      </w:r>
      <w:r w:rsidR="1C73F990" w:rsidRPr="6178B94B">
        <w:rPr>
          <w:rFonts w:ascii="Arial" w:hAnsi="Arial" w:cs="Arial"/>
        </w:rPr>
        <w:t>(GOV.UK, 2020)</w:t>
      </w:r>
      <w:r w:rsidR="6EE360FC" w:rsidRPr="6178B94B">
        <w:rPr>
          <w:rFonts w:ascii="Arial" w:hAnsi="Arial" w:cs="Arial"/>
        </w:rPr>
        <w:t xml:space="preserve">. </w:t>
      </w:r>
    </w:p>
    <w:p w14:paraId="743FD4EF" w14:textId="5B44C5C4" w:rsidR="00271E25" w:rsidRPr="00C90C21" w:rsidRDefault="160B82B4" w:rsidP="00C90C21">
      <w:pPr>
        <w:spacing w:line="360" w:lineRule="auto"/>
        <w:jc w:val="both"/>
        <w:rPr>
          <w:rFonts w:ascii="Arial" w:hAnsi="Arial" w:cs="Arial"/>
        </w:rPr>
      </w:pPr>
      <w:r w:rsidRPr="6178B94B">
        <w:rPr>
          <w:rFonts w:ascii="Arial" w:hAnsi="Arial" w:cs="Arial"/>
        </w:rPr>
        <w:t>O</w:t>
      </w:r>
      <w:r w:rsidR="45B8E25F" w:rsidRPr="6178B94B">
        <w:rPr>
          <w:rFonts w:ascii="Arial" w:hAnsi="Arial" w:cs="Arial"/>
        </w:rPr>
        <w:t>ne of</w:t>
      </w:r>
      <w:r w:rsidRPr="6178B94B">
        <w:rPr>
          <w:rFonts w:ascii="Arial" w:hAnsi="Arial" w:cs="Arial"/>
        </w:rPr>
        <w:t xml:space="preserve"> the key issues found by the </w:t>
      </w:r>
      <w:r w:rsidR="00326594">
        <w:rPr>
          <w:rFonts w:ascii="Arial" w:hAnsi="Arial" w:cs="Arial"/>
        </w:rPr>
        <w:t>DWP</w:t>
      </w:r>
      <w:r w:rsidR="130B6229" w:rsidRPr="6178B94B">
        <w:rPr>
          <w:rFonts w:ascii="Arial" w:hAnsi="Arial" w:cs="Arial"/>
        </w:rPr>
        <w:t xml:space="preserve"> </w:t>
      </w:r>
      <w:r w:rsidRPr="6178B94B">
        <w:rPr>
          <w:rFonts w:ascii="Arial" w:hAnsi="Arial" w:cs="Arial"/>
        </w:rPr>
        <w:t xml:space="preserve">was that, after the economy </w:t>
      </w:r>
      <w:proofErr w:type="gramStart"/>
      <w:r w:rsidRPr="6178B94B">
        <w:rPr>
          <w:rFonts w:ascii="Arial" w:hAnsi="Arial" w:cs="Arial"/>
        </w:rPr>
        <w:t>was reopened</w:t>
      </w:r>
      <w:proofErr w:type="gramEnd"/>
      <w:r w:rsidRPr="6178B94B">
        <w:rPr>
          <w:rFonts w:ascii="Arial" w:hAnsi="Arial" w:cs="Arial"/>
        </w:rPr>
        <w:t xml:space="preserve"> in Summer 2021 jobs were being created by employers with better pay and the kickstart scheme was becoming weaker as it no longer interested young people. The kickstart w</w:t>
      </w:r>
      <w:r w:rsidR="2559D3BF" w:rsidRPr="6178B94B">
        <w:rPr>
          <w:rFonts w:ascii="Arial" w:hAnsi="Arial" w:cs="Arial"/>
        </w:rPr>
        <w:t xml:space="preserve">as supporting only 168,000 young people when it </w:t>
      </w:r>
      <w:proofErr w:type="gramStart"/>
      <w:r w:rsidR="2559D3BF" w:rsidRPr="6178B94B">
        <w:rPr>
          <w:rFonts w:ascii="Arial" w:hAnsi="Arial" w:cs="Arial"/>
        </w:rPr>
        <w:t>was funded</w:t>
      </w:r>
      <w:proofErr w:type="gramEnd"/>
      <w:r w:rsidR="2559D3BF" w:rsidRPr="6178B94B">
        <w:rPr>
          <w:rFonts w:ascii="Arial" w:hAnsi="Arial" w:cs="Arial"/>
        </w:rPr>
        <w:t xml:space="preserve"> for 250,000 people</w:t>
      </w:r>
      <w:r w:rsidR="2C39271C" w:rsidRPr="6178B94B">
        <w:rPr>
          <w:rFonts w:ascii="Arial" w:hAnsi="Arial" w:cs="Arial"/>
        </w:rPr>
        <w:t xml:space="preserve"> (House of Commons, 2022)</w:t>
      </w:r>
      <w:r w:rsidR="2559D3BF" w:rsidRPr="6178B94B">
        <w:rPr>
          <w:rFonts w:ascii="Arial" w:hAnsi="Arial" w:cs="Arial"/>
        </w:rPr>
        <w:t xml:space="preserve">. </w:t>
      </w:r>
      <w:r w:rsidR="3B49DE7B" w:rsidRPr="6178B94B">
        <w:rPr>
          <w:rFonts w:ascii="Arial" w:hAnsi="Arial" w:cs="Arial"/>
        </w:rPr>
        <w:t>D</w:t>
      </w:r>
      <w:r w:rsidR="130B6229" w:rsidRPr="6178B94B">
        <w:rPr>
          <w:rFonts w:ascii="Arial" w:hAnsi="Arial" w:cs="Arial"/>
        </w:rPr>
        <w:t xml:space="preserve">ue to lockdown in early 2021, the application process was taking </w:t>
      </w:r>
      <w:r w:rsidR="3B49DE7B" w:rsidRPr="6178B94B">
        <w:rPr>
          <w:rFonts w:ascii="Arial" w:hAnsi="Arial" w:cs="Arial"/>
        </w:rPr>
        <w:t xml:space="preserve">too long, </w:t>
      </w:r>
      <w:r w:rsidR="130B6229" w:rsidRPr="6178B94B">
        <w:rPr>
          <w:rFonts w:ascii="Arial" w:hAnsi="Arial" w:cs="Arial"/>
        </w:rPr>
        <w:t>and this frustrated employers a</w:t>
      </w:r>
      <w:r w:rsidR="3B49DE7B" w:rsidRPr="6178B94B">
        <w:rPr>
          <w:rFonts w:ascii="Arial" w:hAnsi="Arial" w:cs="Arial"/>
        </w:rPr>
        <w:t xml:space="preserve">s they were struggling financially as furlough scheme </w:t>
      </w:r>
      <w:proofErr w:type="gramStart"/>
      <w:r w:rsidR="3B49DE7B" w:rsidRPr="6178B94B">
        <w:rPr>
          <w:rFonts w:ascii="Arial" w:hAnsi="Arial" w:cs="Arial"/>
        </w:rPr>
        <w:t>was withdrawn</w:t>
      </w:r>
      <w:proofErr w:type="gramEnd"/>
      <w:r w:rsidR="3B49DE7B" w:rsidRPr="6178B94B">
        <w:rPr>
          <w:rFonts w:ascii="Arial" w:hAnsi="Arial" w:cs="Arial"/>
        </w:rPr>
        <w:t xml:space="preserve"> also many jobless young people were still waiting to be recruited</w:t>
      </w:r>
      <w:r w:rsidR="2C39271C" w:rsidRPr="6178B94B">
        <w:rPr>
          <w:rFonts w:ascii="Arial" w:hAnsi="Arial" w:cs="Arial"/>
        </w:rPr>
        <w:t xml:space="preserve"> (National Audit Office, 2021)</w:t>
      </w:r>
      <w:r w:rsidR="3B49DE7B" w:rsidRPr="6178B94B">
        <w:rPr>
          <w:rFonts w:ascii="Arial" w:hAnsi="Arial" w:cs="Arial"/>
        </w:rPr>
        <w:t xml:space="preserve">. </w:t>
      </w:r>
      <w:r w:rsidR="1B753EAC" w:rsidRPr="6178B94B">
        <w:rPr>
          <w:rFonts w:ascii="Arial" w:hAnsi="Arial" w:cs="Arial"/>
        </w:rPr>
        <w:lastRenderedPageBreak/>
        <w:t xml:space="preserve">Young people with disabilities may face barriers engaging in the scheme despite the Equality Act 2010 as employers may </w:t>
      </w:r>
      <w:proofErr w:type="gramStart"/>
      <w:r w:rsidR="1B753EAC" w:rsidRPr="6178B94B">
        <w:rPr>
          <w:rFonts w:ascii="Arial" w:hAnsi="Arial" w:cs="Arial"/>
        </w:rPr>
        <w:t>exhibit</w:t>
      </w:r>
      <w:proofErr w:type="gramEnd"/>
      <w:r w:rsidR="1B753EAC" w:rsidRPr="6178B94B">
        <w:rPr>
          <w:rFonts w:ascii="Arial" w:hAnsi="Arial" w:cs="Arial"/>
        </w:rPr>
        <w:t xml:space="preserve"> that they cannot afford t</w:t>
      </w:r>
      <w:r w:rsidR="2F67EA4E" w:rsidRPr="6178B94B">
        <w:rPr>
          <w:rFonts w:ascii="Arial" w:hAnsi="Arial" w:cs="Arial"/>
        </w:rPr>
        <w:t>o adapt workplace to accommodate person with disability</w:t>
      </w:r>
      <w:r w:rsidR="2C39271C" w:rsidRPr="6178B94B">
        <w:rPr>
          <w:rFonts w:ascii="Arial" w:hAnsi="Arial" w:cs="Arial"/>
        </w:rPr>
        <w:t xml:space="preserve"> (Department Work and Pensions, 2021)</w:t>
      </w:r>
      <w:r w:rsidR="003D4A2B">
        <w:rPr>
          <w:rFonts w:ascii="Arial" w:hAnsi="Arial" w:cs="Arial"/>
        </w:rPr>
        <w:t xml:space="preserve">. The </w:t>
      </w:r>
      <w:r w:rsidR="00B138D2">
        <w:rPr>
          <w:rFonts w:ascii="Arial" w:hAnsi="Arial" w:cs="Arial"/>
        </w:rPr>
        <w:t>Management</w:t>
      </w:r>
      <w:r w:rsidR="003D4A2B">
        <w:rPr>
          <w:rFonts w:ascii="Arial" w:hAnsi="Arial" w:cs="Arial"/>
        </w:rPr>
        <w:t xml:space="preserve"> of the Scheme by DWP was extremely poor and the progress was slow (Davies, 2021).</w:t>
      </w:r>
    </w:p>
    <w:p w14:paraId="7D2101A5" w14:textId="71BA6CFC" w:rsidR="005C3597" w:rsidRPr="00C90C21" w:rsidRDefault="00FB3510" w:rsidP="00C90C21">
      <w:pPr>
        <w:spacing w:line="360" w:lineRule="auto"/>
        <w:jc w:val="both"/>
        <w:rPr>
          <w:rFonts w:ascii="Arial" w:hAnsi="Arial" w:cs="Arial"/>
        </w:rPr>
      </w:pPr>
      <w:r w:rsidRPr="56EDAF25">
        <w:rPr>
          <w:rFonts w:ascii="Arial" w:hAnsi="Arial" w:cs="Arial"/>
        </w:rPr>
        <w:t xml:space="preserve">Homelessness </w:t>
      </w:r>
      <w:r w:rsidR="003D4A2B">
        <w:rPr>
          <w:rFonts w:ascii="Arial" w:hAnsi="Arial" w:cs="Arial"/>
        </w:rPr>
        <w:t xml:space="preserve">and rough sleeping </w:t>
      </w:r>
      <w:r w:rsidRPr="56EDAF25">
        <w:rPr>
          <w:rFonts w:ascii="Arial" w:hAnsi="Arial" w:cs="Arial"/>
        </w:rPr>
        <w:t>is one the common</w:t>
      </w:r>
      <w:r w:rsidR="00B138D2">
        <w:rPr>
          <w:rFonts w:ascii="Arial" w:hAnsi="Arial" w:cs="Arial"/>
        </w:rPr>
        <w:t xml:space="preserve">, visible, and extreme </w:t>
      </w:r>
      <w:r w:rsidRPr="56EDAF25">
        <w:rPr>
          <w:rFonts w:ascii="Arial" w:hAnsi="Arial" w:cs="Arial"/>
        </w:rPr>
        <w:t>forms of poverty in</w:t>
      </w:r>
      <w:r w:rsidR="00B138D2">
        <w:rPr>
          <w:rFonts w:ascii="Arial" w:hAnsi="Arial" w:cs="Arial"/>
        </w:rPr>
        <w:t xml:space="preserve"> the</w:t>
      </w:r>
      <w:r w:rsidRPr="56EDAF25">
        <w:rPr>
          <w:rFonts w:ascii="Arial" w:hAnsi="Arial" w:cs="Arial"/>
        </w:rPr>
        <w:t xml:space="preserve"> UK </w:t>
      </w:r>
      <w:r w:rsidR="00825931" w:rsidRPr="56EDAF25">
        <w:rPr>
          <w:rFonts w:ascii="Arial" w:hAnsi="Arial" w:cs="Arial"/>
        </w:rPr>
        <w:t xml:space="preserve"> (Office for National Statistics, 2021)</w:t>
      </w:r>
      <w:r w:rsidR="00FC3756" w:rsidRPr="56EDAF25">
        <w:rPr>
          <w:rFonts w:ascii="Arial" w:hAnsi="Arial" w:cs="Arial"/>
        </w:rPr>
        <w:t>.</w:t>
      </w:r>
      <w:r w:rsidRPr="56EDAF25">
        <w:rPr>
          <w:rFonts w:ascii="Arial" w:hAnsi="Arial" w:cs="Arial"/>
        </w:rPr>
        <w:t xml:space="preserve"> </w:t>
      </w:r>
      <w:proofErr w:type="gramStart"/>
      <w:r w:rsidR="00C64813" w:rsidRPr="56EDAF25">
        <w:rPr>
          <w:rFonts w:ascii="Arial" w:hAnsi="Arial" w:cs="Arial"/>
        </w:rPr>
        <w:t>Some of</w:t>
      </w:r>
      <w:proofErr w:type="gramEnd"/>
      <w:r w:rsidR="00C64813" w:rsidRPr="56EDAF25">
        <w:rPr>
          <w:rFonts w:ascii="Arial" w:hAnsi="Arial" w:cs="Arial"/>
        </w:rPr>
        <w:t xml:space="preserve"> the common causes of rough sleeping are family break down, </w:t>
      </w:r>
      <w:r w:rsidR="00FC3756" w:rsidRPr="56EDAF25">
        <w:rPr>
          <w:rFonts w:ascii="Arial" w:hAnsi="Arial" w:cs="Arial"/>
        </w:rPr>
        <w:t xml:space="preserve">substance </w:t>
      </w:r>
      <w:r w:rsidR="00FE670B" w:rsidRPr="56EDAF25">
        <w:rPr>
          <w:rFonts w:ascii="Arial" w:hAnsi="Arial" w:cs="Arial"/>
        </w:rPr>
        <w:t>misuse</w:t>
      </w:r>
      <w:r w:rsidR="00FE670B">
        <w:rPr>
          <w:rFonts w:ascii="Arial" w:hAnsi="Arial" w:cs="Arial"/>
        </w:rPr>
        <w:t>.</w:t>
      </w:r>
      <w:r w:rsidR="00FC3756" w:rsidRPr="56EDAF25">
        <w:rPr>
          <w:rFonts w:ascii="Arial" w:hAnsi="Arial" w:cs="Arial"/>
        </w:rPr>
        <w:t xml:space="preserve"> There are many times where people have turned to Local Authority (LA) for shelter but were refused because there were no accommodations available therefore, they have no </w:t>
      </w:r>
      <w:proofErr w:type="gramStart"/>
      <w:r w:rsidR="00FC3756" w:rsidRPr="56EDAF25">
        <w:rPr>
          <w:rFonts w:ascii="Arial" w:hAnsi="Arial" w:cs="Arial"/>
        </w:rPr>
        <w:t>option</w:t>
      </w:r>
      <w:proofErr w:type="gramEnd"/>
      <w:r w:rsidR="002C7EEE" w:rsidRPr="56EDAF25">
        <w:rPr>
          <w:rFonts w:ascii="Arial" w:hAnsi="Arial" w:cs="Arial"/>
        </w:rPr>
        <w:t xml:space="preserve"> but</w:t>
      </w:r>
      <w:r w:rsidR="00FC3756" w:rsidRPr="56EDAF25">
        <w:rPr>
          <w:rFonts w:ascii="Arial" w:hAnsi="Arial" w:cs="Arial"/>
        </w:rPr>
        <w:t xml:space="preserve"> to rough sleep</w:t>
      </w:r>
      <w:r w:rsidR="00324AE1" w:rsidRPr="56EDAF25">
        <w:rPr>
          <w:rFonts w:ascii="Arial" w:hAnsi="Arial" w:cs="Arial"/>
        </w:rPr>
        <w:t xml:space="preserve"> (Bowpitt, 2018).</w:t>
      </w:r>
    </w:p>
    <w:p w14:paraId="7587F112" w14:textId="0EECFEFC" w:rsidR="00FC3756" w:rsidRPr="00C90C21" w:rsidRDefault="00913625" w:rsidP="00C90C21">
      <w:pPr>
        <w:spacing w:line="360" w:lineRule="auto"/>
        <w:jc w:val="both"/>
        <w:rPr>
          <w:rFonts w:ascii="Arial" w:hAnsi="Arial" w:cs="Arial"/>
        </w:rPr>
      </w:pPr>
      <w:r w:rsidRPr="56EDAF25">
        <w:rPr>
          <w:rFonts w:ascii="Arial" w:hAnsi="Arial" w:cs="Arial"/>
        </w:rPr>
        <w:t xml:space="preserve">Rough sleeping is extremely dangerous and detrimental to a person’s physical and mental </w:t>
      </w:r>
      <w:r w:rsidR="004E69B6" w:rsidRPr="56EDAF25">
        <w:rPr>
          <w:rFonts w:ascii="Arial" w:hAnsi="Arial" w:cs="Arial"/>
        </w:rPr>
        <w:t>health,</w:t>
      </w:r>
      <w:r w:rsidR="00F827AB">
        <w:rPr>
          <w:rFonts w:ascii="Arial" w:hAnsi="Arial" w:cs="Arial"/>
        </w:rPr>
        <w:t xml:space="preserve"> and they</w:t>
      </w:r>
      <w:r w:rsidRPr="56EDAF25">
        <w:rPr>
          <w:rFonts w:ascii="Arial" w:hAnsi="Arial" w:cs="Arial"/>
        </w:rPr>
        <w:t xml:space="preserve"> are </w:t>
      </w:r>
      <w:proofErr w:type="gramStart"/>
      <w:r w:rsidRPr="56EDAF25">
        <w:rPr>
          <w:rFonts w:ascii="Arial" w:hAnsi="Arial" w:cs="Arial"/>
        </w:rPr>
        <w:t>17</w:t>
      </w:r>
      <w:proofErr w:type="gramEnd"/>
      <w:r w:rsidRPr="56EDAF25">
        <w:rPr>
          <w:rFonts w:ascii="Arial" w:hAnsi="Arial" w:cs="Arial"/>
        </w:rPr>
        <w:t xml:space="preserve"> times more likely to be victims of violence and exploitation than </w:t>
      </w:r>
      <w:r w:rsidR="00344972" w:rsidRPr="56EDAF25">
        <w:rPr>
          <w:rFonts w:ascii="Arial" w:hAnsi="Arial" w:cs="Arial"/>
        </w:rPr>
        <w:t>public</w:t>
      </w:r>
      <w:r w:rsidR="008E7D7B" w:rsidRPr="56EDAF25">
        <w:rPr>
          <w:rFonts w:ascii="Arial" w:hAnsi="Arial" w:cs="Arial"/>
        </w:rPr>
        <w:t xml:space="preserve"> (Mackie et al, 2017)</w:t>
      </w:r>
      <w:r w:rsidR="00344972" w:rsidRPr="56EDAF25">
        <w:rPr>
          <w:rFonts w:ascii="Arial" w:hAnsi="Arial" w:cs="Arial"/>
        </w:rPr>
        <w:t>. UK has seen the highest peak of rough sleeping related deaths</w:t>
      </w:r>
      <w:r w:rsidR="00F827AB">
        <w:rPr>
          <w:rFonts w:ascii="Arial" w:hAnsi="Arial" w:cs="Arial"/>
        </w:rPr>
        <w:t xml:space="preserve"> and</w:t>
      </w:r>
      <w:r w:rsidR="00362ECA" w:rsidRPr="56EDAF25">
        <w:rPr>
          <w:rFonts w:ascii="Arial" w:hAnsi="Arial" w:cs="Arial"/>
        </w:rPr>
        <w:t xml:space="preserve"> due to this </w:t>
      </w:r>
      <w:r w:rsidR="004E69B6" w:rsidRPr="56EDAF25">
        <w:rPr>
          <w:rFonts w:ascii="Arial" w:hAnsi="Arial" w:cs="Arial"/>
        </w:rPr>
        <w:t>peak,</w:t>
      </w:r>
      <w:r w:rsidR="00362ECA" w:rsidRPr="56EDAF25">
        <w:rPr>
          <w:rFonts w:ascii="Arial" w:hAnsi="Arial" w:cs="Arial"/>
        </w:rPr>
        <w:t xml:space="preserve"> the parliament passed a new law ‘The Homelessness reduction Act</w:t>
      </w:r>
      <w:r w:rsidR="00373FA6" w:rsidRPr="56EDAF25">
        <w:rPr>
          <w:rFonts w:ascii="Arial" w:hAnsi="Arial" w:cs="Arial"/>
        </w:rPr>
        <w:t xml:space="preserve"> 2017’</w:t>
      </w:r>
      <w:r w:rsidR="004B3879" w:rsidRPr="56EDAF25">
        <w:rPr>
          <w:rFonts w:ascii="Arial" w:hAnsi="Arial" w:cs="Arial"/>
        </w:rPr>
        <w:t xml:space="preserve"> (GOV.UK, 2021</w:t>
      </w:r>
      <w:r w:rsidR="00177957">
        <w:rPr>
          <w:rFonts w:ascii="Arial" w:hAnsi="Arial" w:cs="Arial"/>
        </w:rPr>
        <w:t>a</w:t>
      </w:r>
      <w:r w:rsidR="004B3879" w:rsidRPr="56EDAF25">
        <w:rPr>
          <w:rFonts w:ascii="Arial" w:hAnsi="Arial" w:cs="Arial"/>
        </w:rPr>
        <w:t>)</w:t>
      </w:r>
      <w:r w:rsidR="00373FA6" w:rsidRPr="56EDAF25">
        <w:rPr>
          <w:rFonts w:ascii="Arial" w:hAnsi="Arial" w:cs="Arial"/>
        </w:rPr>
        <w:t xml:space="preserve">. </w:t>
      </w:r>
      <w:r w:rsidR="00050647" w:rsidRPr="56EDAF25">
        <w:rPr>
          <w:rFonts w:ascii="Arial" w:hAnsi="Arial" w:cs="Arial"/>
        </w:rPr>
        <w:t>T</w:t>
      </w:r>
      <w:r w:rsidR="00F827AB">
        <w:rPr>
          <w:rFonts w:ascii="Arial" w:hAnsi="Arial" w:cs="Arial"/>
        </w:rPr>
        <w:t xml:space="preserve">his </w:t>
      </w:r>
      <w:r w:rsidR="00050647" w:rsidRPr="56EDAF25">
        <w:rPr>
          <w:rFonts w:ascii="Arial" w:hAnsi="Arial" w:cs="Arial"/>
        </w:rPr>
        <w:t xml:space="preserve"> legislation</w:t>
      </w:r>
      <w:r w:rsidR="00F827AB">
        <w:rPr>
          <w:rFonts w:ascii="Arial" w:hAnsi="Arial" w:cs="Arial"/>
        </w:rPr>
        <w:t xml:space="preserve"> enforced</w:t>
      </w:r>
      <w:r w:rsidR="00050647" w:rsidRPr="56EDAF25">
        <w:rPr>
          <w:rFonts w:ascii="Arial" w:hAnsi="Arial" w:cs="Arial"/>
        </w:rPr>
        <w:t xml:space="preserve"> </w:t>
      </w:r>
      <w:r w:rsidR="00F827AB">
        <w:rPr>
          <w:rFonts w:ascii="Arial" w:hAnsi="Arial" w:cs="Arial"/>
        </w:rPr>
        <w:t>the</w:t>
      </w:r>
      <w:r w:rsidR="00050647" w:rsidRPr="56EDAF25">
        <w:rPr>
          <w:rFonts w:ascii="Arial" w:hAnsi="Arial" w:cs="Arial"/>
        </w:rPr>
        <w:t xml:space="preserve"> LA’s duty to ensure that everyone who is homeless or at risk of homelessness receive</w:t>
      </w:r>
      <w:r w:rsidR="00F827AB">
        <w:rPr>
          <w:rFonts w:ascii="Arial" w:hAnsi="Arial" w:cs="Arial"/>
        </w:rPr>
        <w:t>d</w:t>
      </w:r>
      <w:r w:rsidR="00050647" w:rsidRPr="56EDAF25">
        <w:rPr>
          <w:rFonts w:ascii="Arial" w:hAnsi="Arial" w:cs="Arial"/>
        </w:rPr>
        <w:t xml:space="preserve"> early </w:t>
      </w:r>
      <w:r w:rsidR="00F827AB">
        <w:rPr>
          <w:rFonts w:ascii="Arial" w:hAnsi="Arial" w:cs="Arial"/>
        </w:rPr>
        <w:t xml:space="preserve">intervention. </w:t>
      </w:r>
      <w:r w:rsidR="006D49D2" w:rsidRPr="56EDAF25">
        <w:rPr>
          <w:rFonts w:ascii="Arial" w:hAnsi="Arial" w:cs="Arial"/>
        </w:rPr>
        <w:t xml:space="preserve">Alongside the legislation the government also developed the </w:t>
      </w:r>
      <w:r w:rsidR="007626EC" w:rsidRPr="56EDAF25">
        <w:rPr>
          <w:rFonts w:ascii="Arial" w:hAnsi="Arial" w:cs="Arial"/>
        </w:rPr>
        <w:t>R</w:t>
      </w:r>
      <w:r w:rsidR="006D49D2" w:rsidRPr="56EDAF25">
        <w:rPr>
          <w:rFonts w:ascii="Arial" w:hAnsi="Arial" w:cs="Arial"/>
        </w:rPr>
        <w:t xml:space="preserve">ough </w:t>
      </w:r>
      <w:r w:rsidR="007626EC" w:rsidRPr="56EDAF25">
        <w:rPr>
          <w:rFonts w:ascii="Arial" w:hAnsi="Arial" w:cs="Arial"/>
        </w:rPr>
        <w:t>S</w:t>
      </w:r>
      <w:r w:rsidR="006D49D2" w:rsidRPr="56EDAF25">
        <w:rPr>
          <w:rFonts w:ascii="Arial" w:hAnsi="Arial" w:cs="Arial"/>
        </w:rPr>
        <w:t xml:space="preserve">leeping </w:t>
      </w:r>
      <w:r w:rsidR="007626EC" w:rsidRPr="56EDAF25">
        <w:rPr>
          <w:rFonts w:ascii="Arial" w:hAnsi="Arial" w:cs="Arial"/>
        </w:rPr>
        <w:t>S</w:t>
      </w:r>
      <w:r w:rsidR="006D49D2" w:rsidRPr="56EDAF25">
        <w:rPr>
          <w:rFonts w:ascii="Arial" w:hAnsi="Arial" w:cs="Arial"/>
        </w:rPr>
        <w:t xml:space="preserve">trategy </w:t>
      </w:r>
      <w:r w:rsidR="007626EC" w:rsidRPr="56EDAF25">
        <w:rPr>
          <w:rFonts w:ascii="Arial" w:hAnsi="Arial" w:cs="Arial"/>
        </w:rPr>
        <w:t xml:space="preserve">(RSS) </w:t>
      </w:r>
      <w:r w:rsidR="006D49D2" w:rsidRPr="56EDAF25">
        <w:rPr>
          <w:rFonts w:ascii="Arial" w:hAnsi="Arial" w:cs="Arial"/>
        </w:rPr>
        <w:t>in 2018, which is a vision to half rough sleeping by 2022 and put an end to it by 2027</w:t>
      </w:r>
      <w:r w:rsidR="00312403" w:rsidRPr="56EDAF25">
        <w:rPr>
          <w:rFonts w:ascii="Arial" w:hAnsi="Arial" w:cs="Arial"/>
        </w:rPr>
        <w:t xml:space="preserve"> (Homeless Link, 2018)</w:t>
      </w:r>
      <w:r w:rsidR="006D49D2" w:rsidRPr="56EDAF25">
        <w:rPr>
          <w:rFonts w:ascii="Arial" w:hAnsi="Arial" w:cs="Arial"/>
        </w:rPr>
        <w:t xml:space="preserve">. </w:t>
      </w:r>
    </w:p>
    <w:p w14:paraId="29D0D2A5" w14:textId="67EDF090" w:rsidR="006D49D2" w:rsidRPr="00C90C21" w:rsidRDefault="006D49D2" w:rsidP="00C90C21">
      <w:pPr>
        <w:spacing w:line="360" w:lineRule="auto"/>
        <w:jc w:val="both"/>
        <w:rPr>
          <w:rFonts w:ascii="Arial" w:hAnsi="Arial" w:cs="Arial"/>
        </w:rPr>
      </w:pPr>
      <w:r w:rsidRPr="584BC9B3">
        <w:rPr>
          <w:rFonts w:ascii="Arial" w:hAnsi="Arial" w:cs="Arial"/>
        </w:rPr>
        <w:t>The</w:t>
      </w:r>
      <w:r w:rsidR="007626EC" w:rsidRPr="584BC9B3">
        <w:rPr>
          <w:rFonts w:ascii="Arial" w:hAnsi="Arial" w:cs="Arial"/>
        </w:rPr>
        <w:t xml:space="preserve"> RSS vision comes in </w:t>
      </w:r>
      <w:proofErr w:type="gramStart"/>
      <w:r w:rsidR="007626EC" w:rsidRPr="584BC9B3">
        <w:rPr>
          <w:rFonts w:ascii="Arial" w:hAnsi="Arial" w:cs="Arial"/>
        </w:rPr>
        <w:t>3</w:t>
      </w:r>
      <w:proofErr w:type="gramEnd"/>
      <w:r w:rsidR="007626EC" w:rsidRPr="584BC9B3">
        <w:rPr>
          <w:rFonts w:ascii="Arial" w:hAnsi="Arial" w:cs="Arial"/>
        </w:rPr>
        <w:t xml:space="preserve"> steps Prevention, Intervention and Recovery and the government has funded £100 million to help make these steps achievable. </w:t>
      </w:r>
      <w:r w:rsidR="005466DF" w:rsidRPr="584BC9B3">
        <w:rPr>
          <w:rFonts w:ascii="Arial" w:hAnsi="Arial" w:cs="Arial"/>
        </w:rPr>
        <w:t xml:space="preserve">Prevention involves keeping the Homelessness Reduction Act 2017 at heart and working with LA and private sectors to ensure that everyone has shelter, ensuring tenancy agreements are extended and </w:t>
      </w:r>
      <w:proofErr w:type="gramStart"/>
      <w:r w:rsidR="005466DF" w:rsidRPr="584BC9B3">
        <w:rPr>
          <w:rFonts w:ascii="Arial" w:hAnsi="Arial" w:cs="Arial"/>
        </w:rPr>
        <w:t>working</w:t>
      </w:r>
      <w:proofErr w:type="gramEnd"/>
      <w:r w:rsidR="005466DF" w:rsidRPr="584BC9B3">
        <w:rPr>
          <w:rFonts w:ascii="Arial" w:hAnsi="Arial" w:cs="Arial"/>
        </w:rPr>
        <w:t xml:space="preserve"> with private landlords to help make rent affordable. It is also </w:t>
      </w:r>
      <w:r w:rsidR="000C305B" w:rsidRPr="584BC9B3">
        <w:rPr>
          <w:rFonts w:ascii="Arial" w:hAnsi="Arial" w:cs="Arial"/>
        </w:rPr>
        <w:t>ensuring</w:t>
      </w:r>
      <w:r w:rsidR="002C7EEE" w:rsidRPr="584BC9B3">
        <w:rPr>
          <w:rFonts w:ascii="Arial" w:hAnsi="Arial" w:cs="Arial"/>
        </w:rPr>
        <w:t xml:space="preserve"> LA works collaboratively with</w:t>
      </w:r>
      <w:r w:rsidR="000C305B" w:rsidRPr="584BC9B3">
        <w:rPr>
          <w:rFonts w:ascii="Arial" w:hAnsi="Arial" w:cs="Arial"/>
        </w:rPr>
        <w:t xml:space="preserve"> the</w:t>
      </w:r>
      <w:r w:rsidR="002C7EEE" w:rsidRPr="584BC9B3">
        <w:rPr>
          <w:rFonts w:ascii="Arial" w:hAnsi="Arial" w:cs="Arial"/>
        </w:rPr>
        <w:t xml:space="preserve"> right services </w:t>
      </w:r>
      <w:r w:rsidR="007A5483" w:rsidRPr="584BC9B3">
        <w:rPr>
          <w:rFonts w:ascii="Arial" w:hAnsi="Arial" w:cs="Arial"/>
        </w:rPr>
        <w:t xml:space="preserve">and programmes </w:t>
      </w:r>
      <w:r w:rsidR="002C7EEE" w:rsidRPr="584BC9B3">
        <w:rPr>
          <w:rFonts w:ascii="Arial" w:hAnsi="Arial" w:cs="Arial"/>
        </w:rPr>
        <w:t>are available to prevent problems escalating</w:t>
      </w:r>
      <w:r w:rsidR="00D617CC">
        <w:rPr>
          <w:rFonts w:ascii="Arial" w:hAnsi="Arial" w:cs="Arial"/>
        </w:rPr>
        <w:t>.</w:t>
      </w:r>
      <w:r w:rsidR="002C7EEE" w:rsidRPr="584BC9B3">
        <w:rPr>
          <w:rFonts w:ascii="Arial" w:hAnsi="Arial" w:cs="Arial"/>
        </w:rPr>
        <w:t xml:space="preserve"> </w:t>
      </w:r>
      <w:r w:rsidR="00B60BCC" w:rsidRPr="584BC9B3">
        <w:rPr>
          <w:rFonts w:ascii="Arial" w:hAnsi="Arial" w:cs="Arial"/>
        </w:rPr>
        <w:t>(Wilson and Barton, 2021)</w:t>
      </w:r>
      <w:r w:rsidR="00C23174" w:rsidRPr="584BC9B3">
        <w:rPr>
          <w:rFonts w:ascii="Arial" w:hAnsi="Arial" w:cs="Arial"/>
        </w:rPr>
        <w:t xml:space="preserve">. </w:t>
      </w:r>
    </w:p>
    <w:p w14:paraId="79D94A82" w14:textId="23EDC84A" w:rsidR="008E2C38" w:rsidRPr="00C90C21" w:rsidRDefault="00AD6A28" w:rsidP="00C90C21">
      <w:pPr>
        <w:spacing w:line="360" w:lineRule="auto"/>
        <w:jc w:val="both"/>
        <w:rPr>
          <w:rFonts w:ascii="Arial" w:hAnsi="Arial" w:cs="Arial"/>
        </w:rPr>
      </w:pPr>
      <w:r w:rsidRPr="584BC9B3">
        <w:rPr>
          <w:rFonts w:ascii="Arial" w:hAnsi="Arial" w:cs="Arial"/>
        </w:rPr>
        <w:t>The</w:t>
      </w:r>
      <w:r w:rsidR="00D617CC">
        <w:rPr>
          <w:rFonts w:ascii="Arial" w:hAnsi="Arial" w:cs="Arial"/>
        </w:rPr>
        <w:t xml:space="preserve"> governments</w:t>
      </w:r>
      <w:r w:rsidRPr="584BC9B3">
        <w:rPr>
          <w:rFonts w:ascii="Arial" w:hAnsi="Arial" w:cs="Arial"/>
        </w:rPr>
        <w:t xml:space="preserve"> rough sleeping strategy </w:t>
      </w:r>
      <w:r w:rsidR="00D617CC">
        <w:rPr>
          <w:rFonts w:ascii="Arial" w:hAnsi="Arial" w:cs="Arial"/>
        </w:rPr>
        <w:t>has been</w:t>
      </w:r>
      <w:r w:rsidRPr="584BC9B3">
        <w:rPr>
          <w:rFonts w:ascii="Arial" w:hAnsi="Arial" w:cs="Arial"/>
        </w:rPr>
        <w:t xml:space="preserve"> working tremendously </w:t>
      </w:r>
      <w:r w:rsidR="00D617CC">
        <w:rPr>
          <w:rFonts w:ascii="Arial" w:hAnsi="Arial" w:cs="Arial"/>
        </w:rPr>
        <w:t>well</w:t>
      </w:r>
      <w:r w:rsidRPr="584BC9B3">
        <w:rPr>
          <w:rFonts w:ascii="Arial" w:hAnsi="Arial" w:cs="Arial"/>
        </w:rPr>
        <w:t xml:space="preserve"> as there has been 43% fall in rough sleeping in February 2021</w:t>
      </w:r>
      <w:r w:rsidR="00D617CC">
        <w:rPr>
          <w:rFonts w:ascii="Arial" w:hAnsi="Arial" w:cs="Arial"/>
        </w:rPr>
        <w:t>. T</w:t>
      </w:r>
      <w:r w:rsidR="00035B8D" w:rsidRPr="584BC9B3">
        <w:rPr>
          <w:rFonts w:ascii="Arial" w:hAnsi="Arial" w:cs="Arial"/>
        </w:rPr>
        <w:t xml:space="preserve">his statistic is not 100% </w:t>
      </w:r>
      <w:proofErr w:type="gramStart"/>
      <w:r w:rsidR="00035B8D" w:rsidRPr="584BC9B3">
        <w:rPr>
          <w:rFonts w:ascii="Arial" w:hAnsi="Arial" w:cs="Arial"/>
        </w:rPr>
        <w:t>accurate</w:t>
      </w:r>
      <w:proofErr w:type="gramEnd"/>
      <w:r w:rsidR="00035B8D" w:rsidRPr="584BC9B3">
        <w:rPr>
          <w:rFonts w:ascii="Arial" w:hAnsi="Arial" w:cs="Arial"/>
        </w:rPr>
        <w:t xml:space="preserve"> because it is not possible to record all rough sleepers</w:t>
      </w:r>
      <w:r w:rsidRPr="584BC9B3">
        <w:rPr>
          <w:rFonts w:ascii="Arial" w:hAnsi="Arial" w:cs="Arial"/>
        </w:rPr>
        <w:t xml:space="preserve">. </w:t>
      </w:r>
      <w:r w:rsidR="00F13D1F" w:rsidRPr="584BC9B3">
        <w:rPr>
          <w:rFonts w:ascii="Arial" w:hAnsi="Arial" w:cs="Arial"/>
        </w:rPr>
        <w:t>However,</w:t>
      </w:r>
      <w:r w:rsidRPr="584BC9B3">
        <w:rPr>
          <w:rFonts w:ascii="Arial" w:hAnsi="Arial" w:cs="Arial"/>
        </w:rPr>
        <w:t xml:space="preserve"> </w:t>
      </w:r>
      <w:proofErr w:type="gramStart"/>
      <w:r w:rsidR="00F13D1F" w:rsidRPr="584BC9B3">
        <w:rPr>
          <w:rFonts w:ascii="Arial" w:hAnsi="Arial" w:cs="Arial"/>
        </w:rPr>
        <w:t>many</w:t>
      </w:r>
      <w:proofErr w:type="gramEnd"/>
      <w:r w:rsidR="00F13D1F" w:rsidRPr="584BC9B3">
        <w:rPr>
          <w:rFonts w:ascii="Arial" w:hAnsi="Arial" w:cs="Arial"/>
        </w:rPr>
        <w:t xml:space="preserve"> argue that the fall was</w:t>
      </w:r>
      <w:r w:rsidRPr="584BC9B3">
        <w:rPr>
          <w:rFonts w:ascii="Arial" w:hAnsi="Arial" w:cs="Arial"/>
        </w:rPr>
        <w:t xml:space="preserve"> due </w:t>
      </w:r>
      <w:r w:rsidR="00F13D1F" w:rsidRPr="584BC9B3">
        <w:rPr>
          <w:rFonts w:ascii="Arial" w:hAnsi="Arial" w:cs="Arial"/>
        </w:rPr>
        <w:t>to the Covid</w:t>
      </w:r>
      <w:r w:rsidRPr="584BC9B3">
        <w:rPr>
          <w:rFonts w:ascii="Arial" w:hAnsi="Arial" w:cs="Arial"/>
        </w:rPr>
        <w:t xml:space="preserve"> Pandemic as all people were enforced to isolate in their homes </w:t>
      </w:r>
      <w:r w:rsidR="00F13D1F" w:rsidRPr="584BC9B3">
        <w:rPr>
          <w:rFonts w:ascii="Arial" w:hAnsi="Arial" w:cs="Arial"/>
        </w:rPr>
        <w:t xml:space="preserve">and </w:t>
      </w:r>
      <w:r w:rsidRPr="584BC9B3">
        <w:rPr>
          <w:rFonts w:ascii="Arial" w:hAnsi="Arial" w:cs="Arial"/>
        </w:rPr>
        <w:t>all communities</w:t>
      </w:r>
      <w:r w:rsidR="00F13D1F" w:rsidRPr="584BC9B3">
        <w:rPr>
          <w:rFonts w:ascii="Arial" w:hAnsi="Arial" w:cs="Arial"/>
        </w:rPr>
        <w:t xml:space="preserve">, different services, and faith groups all worked together during the challenging time to support rough sleepers. </w:t>
      </w:r>
      <w:r w:rsidR="00014BE6" w:rsidRPr="584BC9B3">
        <w:rPr>
          <w:rFonts w:ascii="Arial" w:hAnsi="Arial" w:cs="Arial"/>
        </w:rPr>
        <w:t>Despite that</w:t>
      </w:r>
      <w:r w:rsidR="00F13D1F" w:rsidRPr="584BC9B3">
        <w:rPr>
          <w:rFonts w:ascii="Arial" w:hAnsi="Arial" w:cs="Arial"/>
        </w:rPr>
        <w:t xml:space="preserve"> the pandemic did bring an advantage to the RSS to continue</w:t>
      </w:r>
      <w:r w:rsidR="003808A0" w:rsidRPr="584BC9B3">
        <w:rPr>
          <w:rFonts w:ascii="Arial" w:hAnsi="Arial" w:cs="Arial"/>
        </w:rPr>
        <w:t xml:space="preserve"> (Murray, 2021)</w:t>
      </w:r>
      <w:r w:rsidR="00F13D1F" w:rsidRPr="584BC9B3">
        <w:rPr>
          <w:rFonts w:ascii="Arial" w:hAnsi="Arial" w:cs="Arial"/>
        </w:rPr>
        <w:t xml:space="preserve">. </w:t>
      </w:r>
    </w:p>
    <w:p w14:paraId="23838F10" w14:textId="7429878F" w:rsidR="00D1711C" w:rsidRDefault="21BBAFFA" w:rsidP="00C90C21">
      <w:pPr>
        <w:spacing w:line="360" w:lineRule="auto"/>
        <w:jc w:val="both"/>
        <w:rPr>
          <w:rFonts w:ascii="Arial" w:hAnsi="Arial" w:cs="Arial"/>
        </w:rPr>
      </w:pPr>
      <w:r w:rsidRPr="6178B94B">
        <w:rPr>
          <w:rFonts w:ascii="Arial" w:hAnsi="Arial" w:cs="Arial"/>
        </w:rPr>
        <w:t>Since</w:t>
      </w:r>
      <w:r w:rsidR="36DD95FB" w:rsidRPr="6178B94B">
        <w:rPr>
          <w:rFonts w:ascii="Arial" w:hAnsi="Arial" w:cs="Arial"/>
        </w:rPr>
        <w:t xml:space="preserve"> </w:t>
      </w:r>
      <w:r w:rsidR="0B4D89E6" w:rsidRPr="6178B94B">
        <w:rPr>
          <w:rFonts w:ascii="Arial" w:hAnsi="Arial" w:cs="Arial"/>
        </w:rPr>
        <w:t>September there has been a rise of 1.3% in private rental prices. By January 2022, the private rental prices continue to rise to 2.0%</w:t>
      </w:r>
      <w:r w:rsidR="2DB57CEB" w:rsidRPr="6178B94B">
        <w:rPr>
          <w:rFonts w:ascii="Arial" w:hAnsi="Arial" w:cs="Arial"/>
        </w:rPr>
        <w:t xml:space="preserve"> (Lewis, 2021)</w:t>
      </w:r>
      <w:r w:rsidR="0B4D89E6" w:rsidRPr="6178B94B">
        <w:rPr>
          <w:rFonts w:ascii="Arial" w:hAnsi="Arial" w:cs="Arial"/>
        </w:rPr>
        <w:t>.</w:t>
      </w:r>
      <w:r w:rsidRPr="6178B94B">
        <w:rPr>
          <w:rFonts w:ascii="Arial" w:hAnsi="Arial" w:cs="Arial"/>
        </w:rPr>
        <w:t xml:space="preserve"> An increase in private sector rental prices would make it difficult to achieve the recovery step in the RSS as when LA tries to</w:t>
      </w:r>
      <w:r w:rsidR="14F139F1" w:rsidRPr="6178B94B">
        <w:rPr>
          <w:rFonts w:ascii="Arial" w:hAnsi="Arial" w:cs="Arial"/>
        </w:rPr>
        <w:t xml:space="preserve"> </w:t>
      </w:r>
      <w:r w:rsidR="14F139F1" w:rsidRPr="6178B94B">
        <w:rPr>
          <w:rFonts w:ascii="Arial" w:hAnsi="Arial" w:cs="Arial"/>
        </w:rPr>
        <w:lastRenderedPageBreak/>
        <w:t>permanently</w:t>
      </w:r>
      <w:r w:rsidRPr="6178B94B">
        <w:rPr>
          <w:rFonts w:ascii="Arial" w:hAnsi="Arial" w:cs="Arial"/>
        </w:rPr>
        <w:t xml:space="preserve"> house rough sleepers in private rented </w:t>
      </w:r>
      <w:r w:rsidR="14F139F1" w:rsidRPr="6178B94B">
        <w:rPr>
          <w:rFonts w:ascii="Arial" w:hAnsi="Arial" w:cs="Arial"/>
        </w:rPr>
        <w:t xml:space="preserve">accommodation, it will be difficult for tenants to afford such high rent. </w:t>
      </w:r>
    </w:p>
    <w:p w14:paraId="7842807E" w14:textId="124DBFEC" w:rsidR="00D617CC" w:rsidRPr="00C90C21" w:rsidRDefault="00263543" w:rsidP="00C90C21">
      <w:pPr>
        <w:spacing w:line="360" w:lineRule="auto"/>
        <w:jc w:val="both"/>
        <w:rPr>
          <w:rFonts w:ascii="Arial" w:hAnsi="Arial" w:cs="Arial"/>
        </w:rPr>
      </w:pPr>
      <w:r>
        <w:rPr>
          <w:rFonts w:ascii="Arial" w:hAnsi="Arial" w:cs="Arial"/>
        </w:rPr>
        <w:t>One of the</w:t>
      </w:r>
      <w:r w:rsidR="00F046A5">
        <w:rPr>
          <w:rFonts w:ascii="Arial" w:hAnsi="Arial" w:cs="Arial"/>
        </w:rPr>
        <w:t xml:space="preserve"> challenges</w:t>
      </w:r>
      <w:r w:rsidR="005C24A0">
        <w:rPr>
          <w:rFonts w:ascii="Arial" w:hAnsi="Arial" w:cs="Arial"/>
        </w:rPr>
        <w:t xml:space="preserve"> </w:t>
      </w:r>
      <w:r>
        <w:rPr>
          <w:rFonts w:ascii="Arial" w:hAnsi="Arial" w:cs="Arial"/>
        </w:rPr>
        <w:t>UK faces to achieve SDG1 is unemployment</w:t>
      </w:r>
      <w:r w:rsidR="00D43102">
        <w:rPr>
          <w:rFonts w:ascii="Arial" w:hAnsi="Arial" w:cs="Arial"/>
        </w:rPr>
        <w:t xml:space="preserve">, </w:t>
      </w:r>
      <w:r w:rsidR="00A81309">
        <w:rPr>
          <w:rFonts w:ascii="Arial" w:hAnsi="Arial" w:cs="Arial"/>
        </w:rPr>
        <w:t>especially during the Covid Pandemic</w:t>
      </w:r>
      <w:r w:rsidR="00AD62BD">
        <w:rPr>
          <w:rFonts w:ascii="Arial" w:hAnsi="Arial" w:cs="Arial"/>
        </w:rPr>
        <w:t xml:space="preserve"> in 2021</w:t>
      </w:r>
      <w:r w:rsidR="00A81309">
        <w:rPr>
          <w:rFonts w:ascii="Arial" w:hAnsi="Arial" w:cs="Arial"/>
        </w:rPr>
        <w:t xml:space="preserve"> the unemployment rate increased to</w:t>
      </w:r>
      <w:r w:rsidR="0027155A">
        <w:rPr>
          <w:rFonts w:ascii="Arial" w:hAnsi="Arial" w:cs="Arial"/>
        </w:rPr>
        <w:t xml:space="preserve"> 1.7</w:t>
      </w:r>
      <w:r w:rsidR="00AD62BD">
        <w:rPr>
          <w:rFonts w:ascii="Arial" w:hAnsi="Arial" w:cs="Arial"/>
        </w:rPr>
        <w:t xml:space="preserve">million people </w:t>
      </w:r>
      <w:r w:rsidR="00A81309">
        <w:rPr>
          <w:rFonts w:ascii="Arial" w:hAnsi="Arial" w:cs="Arial"/>
        </w:rPr>
        <w:t xml:space="preserve"> of the UK population. </w:t>
      </w:r>
      <w:proofErr w:type="gramStart"/>
      <w:r w:rsidR="00A81309">
        <w:rPr>
          <w:rFonts w:ascii="Arial" w:hAnsi="Arial" w:cs="Arial"/>
        </w:rPr>
        <w:t>Many</w:t>
      </w:r>
      <w:proofErr w:type="gramEnd"/>
      <w:r w:rsidR="00A81309">
        <w:rPr>
          <w:rFonts w:ascii="Arial" w:hAnsi="Arial" w:cs="Arial"/>
        </w:rPr>
        <w:t xml:space="preserve"> people had to leave their jobs due to</w:t>
      </w:r>
      <w:r w:rsidR="006A2B16">
        <w:rPr>
          <w:rFonts w:ascii="Arial" w:hAnsi="Arial" w:cs="Arial"/>
        </w:rPr>
        <w:t xml:space="preserve"> long term</w:t>
      </w:r>
      <w:r w:rsidR="00A81309">
        <w:rPr>
          <w:rFonts w:ascii="Arial" w:hAnsi="Arial" w:cs="Arial"/>
        </w:rPr>
        <w:t xml:space="preserve"> health problems </w:t>
      </w:r>
      <w:r w:rsidR="006A2B16">
        <w:rPr>
          <w:rFonts w:ascii="Arial" w:hAnsi="Arial" w:cs="Arial"/>
        </w:rPr>
        <w:t xml:space="preserve">caused </w:t>
      </w:r>
      <w:r w:rsidR="0027155A">
        <w:rPr>
          <w:rFonts w:ascii="Arial" w:hAnsi="Arial" w:cs="Arial"/>
        </w:rPr>
        <w:t>after suffering Covid</w:t>
      </w:r>
      <w:r w:rsidR="00E53835">
        <w:rPr>
          <w:rFonts w:ascii="Arial" w:hAnsi="Arial" w:cs="Arial"/>
        </w:rPr>
        <w:t xml:space="preserve">. </w:t>
      </w:r>
      <w:r w:rsidR="006A2B16">
        <w:rPr>
          <w:rFonts w:ascii="Arial" w:hAnsi="Arial" w:cs="Arial"/>
        </w:rPr>
        <w:t xml:space="preserve">Unemployment results in </w:t>
      </w:r>
      <w:proofErr w:type="gramStart"/>
      <w:r w:rsidR="006A2B16">
        <w:rPr>
          <w:rFonts w:ascii="Arial" w:hAnsi="Arial" w:cs="Arial"/>
        </w:rPr>
        <w:t>many</w:t>
      </w:r>
      <w:proofErr w:type="gramEnd"/>
      <w:r w:rsidR="006A2B16">
        <w:rPr>
          <w:rFonts w:ascii="Arial" w:hAnsi="Arial" w:cs="Arial"/>
        </w:rPr>
        <w:t xml:space="preserve"> people relying on benefits and the government must plan schemes and strategies to overcome the hurdle of people living on low income</w:t>
      </w:r>
      <w:r w:rsidR="00A248C4">
        <w:rPr>
          <w:rFonts w:ascii="Arial" w:hAnsi="Arial" w:cs="Arial"/>
        </w:rPr>
        <w:t xml:space="preserve"> (Office for National Statistics, 2022)</w:t>
      </w:r>
      <w:r w:rsidR="006A2B16">
        <w:rPr>
          <w:rFonts w:ascii="Arial" w:hAnsi="Arial" w:cs="Arial"/>
        </w:rPr>
        <w:t xml:space="preserve">. </w:t>
      </w:r>
    </w:p>
    <w:p w14:paraId="507B7D42" w14:textId="33ABFE80" w:rsidR="00C23174" w:rsidRPr="00C90C21" w:rsidRDefault="00F046A5" w:rsidP="6178B94B">
      <w:pPr>
        <w:spacing w:line="360" w:lineRule="auto"/>
        <w:jc w:val="both"/>
        <w:rPr>
          <w:rFonts w:ascii="Arial" w:hAnsi="Arial" w:cs="Arial"/>
        </w:rPr>
      </w:pPr>
      <w:r>
        <w:rPr>
          <w:rFonts w:ascii="Arial" w:hAnsi="Arial" w:cs="Arial"/>
        </w:rPr>
        <w:t xml:space="preserve">Recommendation for UK to achieve </w:t>
      </w:r>
      <w:r w:rsidR="6178B94B" w:rsidRPr="6178B94B">
        <w:rPr>
          <w:rFonts w:ascii="Arial" w:hAnsi="Arial" w:cs="Arial"/>
        </w:rPr>
        <w:t>SDG 1</w:t>
      </w:r>
      <w:r>
        <w:rPr>
          <w:rFonts w:ascii="Arial" w:hAnsi="Arial" w:cs="Arial"/>
        </w:rPr>
        <w:t xml:space="preserve"> is</w:t>
      </w:r>
      <w:r w:rsidR="6178B94B" w:rsidRPr="6178B94B">
        <w:rPr>
          <w:rFonts w:ascii="Arial" w:hAnsi="Arial" w:cs="Arial"/>
        </w:rPr>
        <w:t xml:space="preserve"> to ensure when planning schemes</w:t>
      </w:r>
      <w:r>
        <w:rPr>
          <w:rFonts w:ascii="Arial" w:hAnsi="Arial" w:cs="Arial"/>
        </w:rPr>
        <w:t>, they are</w:t>
      </w:r>
      <w:r w:rsidR="247DCE73" w:rsidRPr="6178B94B">
        <w:rPr>
          <w:rFonts w:ascii="Arial" w:hAnsi="Arial" w:cs="Arial"/>
        </w:rPr>
        <w:t xml:space="preserve"> organised and managed well so that the application and process time does not take too long. More needs to </w:t>
      </w:r>
      <w:proofErr w:type="gramStart"/>
      <w:r w:rsidR="247DCE73" w:rsidRPr="6178B94B">
        <w:rPr>
          <w:rFonts w:ascii="Arial" w:hAnsi="Arial" w:cs="Arial"/>
        </w:rPr>
        <w:t>be investigated</w:t>
      </w:r>
      <w:proofErr w:type="gramEnd"/>
      <w:r w:rsidR="247DCE73" w:rsidRPr="6178B94B">
        <w:rPr>
          <w:rFonts w:ascii="Arial" w:hAnsi="Arial" w:cs="Arial"/>
        </w:rPr>
        <w:t xml:space="preserve"> to remove barriers so that</w:t>
      </w:r>
      <w:r w:rsidR="00FE670B">
        <w:rPr>
          <w:rFonts w:ascii="Arial" w:hAnsi="Arial" w:cs="Arial"/>
        </w:rPr>
        <w:t xml:space="preserve"> </w:t>
      </w:r>
      <w:r w:rsidR="247DCE73" w:rsidRPr="6178B94B">
        <w:rPr>
          <w:rFonts w:ascii="Arial" w:hAnsi="Arial" w:cs="Arial"/>
        </w:rPr>
        <w:t>scheme</w:t>
      </w:r>
      <w:r w:rsidR="00FE670B">
        <w:rPr>
          <w:rFonts w:ascii="Arial" w:hAnsi="Arial" w:cs="Arial"/>
        </w:rPr>
        <w:t xml:space="preserve">s </w:t>
      </w:r>
      <w:r w:rsidR="247DCE73" w:rsidRPr="6178B94B">
        <w:rPr>
          <w:rFonts w:ascii="Arial" w:hAnsi="Arial" w:cs="Arial"/>
        </w:rPr>
        <w:t xml:space="preserve">is accessible for all young people. Also improved </w:t>
      </w:r>
      <w:r w:rsidR="2C39271C" w:rsidRPr="6178B94B">
        <w:rPr>
          <w:rFonts w:ascii="Arial" w:hAnsi="Arial" w:cs="Arial"/>
        </w:rPr>
        <w:t xml:space="preserve">monitoring needs to be in place to ensure that young people are receiving the best opportunities during their employment </w:t>
      </w:r>
      <w:r w:rsidR="6178B94B" w:rsidRPr="6178B94B">
        <w:rPr>
          <w:rFonts w:ascii="Arial" w:hAnsi="Arial" w:cs="Arial"/>
        </w:rPr>
        <w:t>(Equality and Human Rights Commission, 2021)</w:t>
      </w:r>
      <w:r w:rsidR="2C39271C" w:rsidRPr="6178B94B">
        <w:rPr>
          <w:rFonts w:ascii="Arial" w:hAnsi="Arial" w:cs="Arial"/>
        </w:rPr>
        <w:t>. Also</w:t>
      </w:r>
      <w:r w:rsidR="61A28F9B" w:rsidRPr="6178B94B">
        <w:rPr>
          <w:rFonts w:ascii="Arial" w:hAnsi="Arial" w:cs="Arial"/>
        </w:rPr>
        <w:t>, to implement</w:t>
      </w:r>
      <w:r w:rsidR="006A2B16">
        <w:rPr>
          <w:rFonts w:ascii="Arial" w:hAnsi="Arial" w:cs="Arial"/>
        </w:rPr>
        <w:t xml:space="preserve"> strategies such as RSS</w:t>
      </w:r>
      <w:r w:rsidR="61A28F9B" w:rsidRPr="6178B94B">
        <w:rPr>
          <w:rFonts w:ascii="Arial" w:hAnsi="Arial" w:cs="Arial"/>
        </w:rPr>
        <w:t xml:space="preserve"> the government needs to </w:t>
      </w:r>
      <w:r w:rsidR="5D924504" w:rsidRPr="6178B94B">
        <w:rPr>
          <w:rFonts w:ascii="Arial" w:hAnsi="Arial" w:cs="Arial"/>
        </w:rPr>
        <w:t>act upon</w:t>
      </w:r>
      <w:r w:rsidR="00601DDA">
        <w:rPr>
          <w:rFonts w:ascii="Arial" w:hAnsi="Arial" w:cs="Arial"/>
        </w:rPr>
        <w:t xml:space="preserve"> reducing living costs and </w:t>
      </w:r>
      <w:r w:rsidR="61A28F9B" w:rsidRPr="6178B94B">
        <w:rPr>
          <w:rFonts w:ascii="Arial" w:hAnsi="Arial" w:cs="Arial"/>
        </w:rPr>
        <w:t xml:space="preserve"> making rent affordable for </w:t>
      </w:r>
      <w:r w:rsidR="00601DDA">
        <w:rPr>
          <w:rFonts w:ascii="Arial" w:hAnsi="Arial" w:cs="Arial"/>
        </w:rPr>
        <w:t>tenants to reduce the risk of becoming homeless.</w:t>
      </w:r>
      <w:r w:rsidR="61A28F9B" w:rsidRPr="6178B94B">
        <w:rPr>
          <w:rFonts w:ascii="Arial" w:hAnsi="Arial" w:cs="Arial"/>
        </w:rPr>
        <w:t xml:space="preserve"> (Partridge, 2021). </w:t>
      </w:r>
    </w:p>
    <w:p w14:paraId="37095BAA" w14:textId="2464A205" w:rsidR="00F26073" w:rsidRPr="00C90C21" w:rsidRDefault="4FF843A9" w:rsidP="00C90C21">
      <w:pPr>
        <w:spacing w:line="360" w:lineRule="auto"/>
        <w:jc w:val="both"/>
        <w:rPr>
          <w:rFonts w:ascii="Arial" w:hAnsi="Arial" w:cs="Arial"/>
        </w:rPr>
      </w:pPr>
      <w:r w:rsidRPr="79182F19">
        <w:rPr>
          <w:rFonts w:ascii="Arial" w:hAnsi="Arial" w:cs="Arial"/>
        </w:rPr>
        <w:t>SDG2 is</w:t>
      </w:r>
      <w:r w:rsidR="4D6DBD4D" w:rsidRPr="79182F19">
        <w:rPr>
          <w:rFonts w:ascii="Arial" w:hAnsi="Arial" w:cs="Arial"/>
        </w:rPr>
        <w:t xml:space="preserve"> Zero Hunger,</w:t>
      </w:r>
      <w:r w:rsidR="34BD9331" w:rsidRPr="79182F19">
        <w:rPr>
          <w:rFonts w:ascii="Arial" w:hAnsi="Arial" w:cs="Arial"/>
        </w:rPr>
        <w:t xml:space="preserve"> and its </w:t>
      </w:r>
      <w:proofErr w:type="gramStart"/>
      <w:r w:rsidR="34BD9331" w:rsidRPr="79182F19">
        <w:rPr>
          <w:rFonts w:ascii="Arial" w:hAnsi="Arial" w:cs="Arial"/>
        </w:rPr>
        <w:t>objective</w:t>
      </w:r>
      <w:proofErr w:type="gramEnd"/>
      <w:r w:rsidR="34BD9331" w:rsidRPr="79182F19">
        <w:rPr>
          <w:rFonts w:ascii="Arial" w:hAnsi="Arial" w:cs="Arial"/>
        </w:rPr>
        <w:t xml:space="preserve"> is </w:t>
      </w:r>
      <w:r w:rsidR="7C13B011" w:rsidRPr="79182F19">
        <w:rPr>
          <w:rFonts w:ascii="Arial" w:hAnsi="Arial" w:cs="Arial"/>
        </w:rPr>
        <w:t xml:space="preserve">to </w:t>
      </w:r>
      <w:r w:rsidR="00B300C1">
        <w:rPr>
          <w:rFonts w:ascii="Arial" w:hAnsi="Arial" w:cs="Arial"/>
        </w:rPr>
        <w:t>“</w:t>
      </w:r>
      <w:r w:rsidR="7C13B011" w:rsidRPr="79182F19">
        <w:rPr>
          <w:rFonts w:ascii="Arial" w:hAnsi="Arial" w:cs="Arial"/>
        </w:rPr>
        <w:t>end hunger, achieve food security and improved nutrition and promote sustainable agriculture</w:t>
      </w:r>
      <w:r w:rsidR="00B300C1">
        <w:rPr>
          <w:rFonts w:ascii="Arial" w:hAnsi="Arial" w:cs="Arial"/>
        </w:rPr>
        <w:t xml:space="preserve"> by</w:t>
      </w:r>
      <w:r w:rsidR="7C13B011" w:rsidRPr="79182F19">
        <w:rPr>
          <w:rFonts w:ascii="Arial" w:hAnsi="Arial" w:cs="Arial"/>
        </w:rPr>
        <w:t xml:space="preserve"> 2030</w:t>
      </w:r>
      <w:r w:rsidR="00B300C1">
        <w:rPr>
          <w:rFonts w:ascii="Arial" w:hAnsi="Arial" w:cs="Arial"/>
        </w:rPr>
        <w:t>”</w:t>
      </w:r>
      <w:r w:rsidR="0BAD749D" w:rsidRPr="79182F19">
        <w:rPr>
          <w:rFonts w:ascii="Arial" w:hAnsi="Arial" w:cs="Arial"/>
        </w:rPr>
        <w:t>.</w:t>
      </w:r>
      <w:r w:rsidR="5B613C56" w:rsidRPr="79182F19">
        <w:rPr>
          <w:rFonts w:ascii="Arial" w:hAnsi="Arial" w:cs="Arial"/>
        </w:rPr>
        <w:t xml:space="preserve"> </w:t>
      </w:r>
      <w:r w:rsidR="127A2E01" w:rsidRPr="79182F19">
        <w:rPr>
          <w:rFonts w:ascii="Arial" w:hAnsi="Arial" w:cs="Arial"/>
        </w:rPr>
        <w:t>There has been a steady</w:t>
      </w:r>
      <w:r w:rsidR="7FB48777" w:rsidRPr="79182F19">
        <w:rPr>
          <w:rFonts w:ascii="Arial" w:hAnsi="Arial" w:cs="Arial"/>
        </w:rPr>
        <w:t xml:space="preserve"> ri</w:t>
      </w:r>
      <w:r w:rsidR="127A2E01" w:rsidRPr="79182F19">
        <w:rPr>
          <w:rFonts w:ascii="Arial" w:hAnsi="Arial" w:cs="Arial"/>
        </w:rPr>
        <w:t>se in world hunger</w:t>
      </w:r>
      <w:r w:rsidR="7FB48777" w:rsidRPr="79182F19">
        <w:rPr>
          <w:rFonts w:ascii="Arial" w:hAnsi="Arial" w:cs="Arial"/>
        </w:rPr>
        <w:t xml:space="preserve"> since 2010, since the implementation of SDG2 the</w:t>
      </w:r>
      <w:r w:rsidR="16F798E1" w:rsidRPr="79182F19">
        <w:rPr>
          <w:rFonts w:ascii="Arial" w:hAnsi="Arial" w:cs="Arial"/>
        </w:rPr>
        <w:t xml:space="preserve"> growth been slow. </w:t>
      </w:r>
      <w:r w:rsidR="00B300C1">
        <w:rPr>
          <w:rFonts w:ascii="Arial" w:hAnsi="Arial" w:cs="Arial"/>
        </w:rPr>
        <w:t xml:space="preserve">In </w:t>
      </w:r>
      <w:r w:rsidR="16F798E1" w:rsidRPr="79182F19">
        <w:rPr>
          <w:rFonts w:ascii="Arial" w:hAnsi="Arial" w:cs="Arial"/>
        </w:rPr>
        <w:t>2020</w:t>
      </w:r>
      <w:r w:rsidR="48013748" w:rsidRPr="79182F19">
        <w:rPr>
          <w:rFonts w:ascii="Arial" w:hAnsi="Arial" w:cs="Arial"/>
        </w:rPr>
        <w:t>,</w:t>
      </w:r>
      <w:r w:rsidR="16F798E1" w:rsidRPr="79182F19">
        <w:rPr>
          <w:rFonts w:ascii="Arial" w:hAnsi="Arial" w:cs="Arial"/>
        </w:rPr>
        <w:t xml:space="preserve"> the </w:t>
      </w:r>
      <w:r w:rsidR="7C13B011" w:rsidRPr="79182F19">
        <w:rPr>
          <w:rFonts w:ascii="Arial" w:hAnsi="Arial" w:cs="Arial"/>
        </w:rPr>
        <w:t>Covid</w:t>
      </w:r>
      <w:r w:rsidR="16F798E1" w:rsidRPr="79182F19">
        <w:rPr>
          <w:rFonts w:ascii="Arial" w:hAnsi="Arial" w:cs="Arial"/>
        </w:rPr>
        <w:t xml:space="preserve"> </w:t>
      </w:r>
      <w:r w:rsidR="7C13B011" w:rsidRPr="79182F19">
        <w:rPr>
          <w:rFonts w:ascii="Arial" w:hAnsi="Arial" w:cs="Arial"/>
        </w:rPr>
        <w:t>pandemic</w:t>
      </w:r>
      <w:r w:rsidR="16F798E1" w:rsidRPr="79182F19">
        <w:rPr>
          <w:rFonts w:ascii="Arial" w:hAnsi="Arial" w:cs="Arial"/>
        </w:rPr>
        <w:t xml:space="preserve"> </w:t>
      </w:r>
      <w:r w:rsidR="48013748" w:rsidRPr="79182F19">
        <w:rPr>
          <w:rFonts w:ascii="Arial" w:hAnsi="Arial" w:cs="Arial"/>
        </w:rPr>
        <w:t xml:space="preserve">had caused a spike in </w:t>
      </w:r>
      <w:r w:rsidR="3D044C1C" w:rsidRPr="79182F19">
        <w:rPr>
          <w:rFonts w:ascii="Arial" w:hAnsi="Arial" w:cs="Arial"/>
        </w:rPr>
        <w:t xml:space="preserve">world hunger. </w:t>
      </w:r>
      <w:r w:rsidR="243C6101" w:rsidRPr="79182F19">
        <w:rPr>
          <w:rFonts w:ascii="Arial" w:hAnsi="Arial" w:cs="Arial"/>
        </w:rPr>
        <w:t xml:space="preserve">Around </w:t>
      </w:r>
      <w:r w:rsidR="634F14E0" w:rsidRPr="79182F19">
        <w:rPr>
          <w:rFonts w:ascii="Arial" w:hAnsi="Arial" w:cs="Arial"/>
        </w:rPr>
        <w:t>811 million people globally</w:t>
      </w:r>
      <w:r w:rsidR="3F4C3BA0" w:rsidRPr="79182F19">
        <w:rPr>
          <w:rFonts w:ascii="Arial" w:hAnsi="Arial" w:cs="Arial"/>
        </w:rPr>
        <w:t xml:space="preserve"> </w:t>
      </w:r>
      <w:proofErr w:type="gramStart"/>
      <w:r w:rsidR="3F4C3BA0" w:rsidRPr="79182F19">
        <w:rPr>
          <w:rFonts w:ascii="Arial" w:hAnsi="Arial" w:cs="Arial"/>
        </w:rPr>
        <w:t xml:space="preserve">were </w:t>
      </w:r>
      <w:r w:rsidR="2082A623" w:rsidRPr="79182F19">
        <w:rPr>
          <w:rFonts w:ascii="Arial" w:hAnsi="Arial" w:cs="Arial"/>
        </w:rPr>
        <w:t>undernourished</w:t>
      </w:r>
      <w:proofErr w:type="gramEnd"/>
      <w:r w:rsidR="2082A623" w:rsidRPr="79182F19">
        <w:rPr>
          <w:rFonts w:ascii="Arial" w:hAnsi="Arial" w:cs="Arial"/>
        </w:rPr>
        <w:t xml:space="preserve">, </w:t>
      </w:r>
      <w:r w:rsidR="6C2DADDA" w:rsidRPr="79182F19">
        <w:rPr>
          <w:rFonts w:ascii="Arial" w:hAnsi="Arial" w:cs="Arial"/>
        </w:rPr>
        <w:t xml:space="preserve">and this now means that the world would need to make more </w:t>
      </w:r>
      <w:r w:rsidR="127A2E01" w:rsidRPr="79182F19">
        <w:rPr>
          <w:rFonts w:ascii="Arial" w:hAnsi="Arial" w:cs="Arial"/>
        </w:rPr>
        <w:t>effort to help prevent hunger by 2030 (United Nations, 2021</w:t>
      </w:r>
      <w:r w:rsidR="00CA2AE9">
        <w:rPr>
          <w:rFonts w:ascii="Arial" w:hAnsi="Arial" w:cs="Arial"/>
        </w:rPr>
        <w:t>b</w:t>
      </w:r>
      <w:r w:rsidR="127A2E01" w:rsidRPr="79182F19">
        <w:rPr>
          <w:rFonts w:ascii="Arial" w:hAnsi="Arial" w:cs="Arial"/>
        </w:rPr>
        <w:t xml:space="preserve">). </w:t>
      </w:r>
    </w:p>
    <w:p w14:paraId="1BD793EA" w14:textId="7D987305" w:rsidR="00606A6F" w:rsidRDefault="10E3EB0D" w:rsidP="56EDAF25">
      <w:pPr>
        <w:spacing w:line="360" w:lineRule="auto"/>
        <w:jc w:val="both"/>
        <w:rPr>
          <w:rFonts w:ascii="Arial" w:eastAsia="Arial" w:hAnsi="Arial" w:cs="Arial"/>
        </w:rPr>
      </w:pPr>
      <w:r w:rsidRPr="6178B94B">
        <w:rPr>
          <w:rFonts w:ascii="Arial" w:eastAsia="Arial" w:hAnsi="Arial" w:cs="Arial"/>
        </w:rPr>
        <w:t xml:space="preserve">Food insecurity </w:t>
      </w:r>
      <w:r w:rsidR="00B300C1">
        <w:rPr>
          <w:rFonts w:ascii="Arial" w:eastAsia="Arial" w:hAnsi="Arial" w:cs="Arial"/>
        </w:rPr>
        <w:t>is a form of</w:t>
      </w:r>
      <w:r w:rsidRPr="6178B94B">
        <w:rPr>
          <w:rFonts w:ascii="Arial" w:eastAsia="Arial" w:hAnsi="Arial" w:cs="Arial"/>
        </w:rPr>
        <w:t xml:space="preserve"> hunger</w:t>
      </w:r>
      <w:r w:rsidR="00B300C1">
        <w:rPr>
          <w:rFonts w:ascii="Arial" w:eastAsia="Arial" w:hAnsi="Arial" w:cs="Arial"/>
        </w:rPr>
        <w:t xml:space="preserve"> and </w:t>
      </w:r>
      <w:proofErr w:type="gramStart"/>
      <w:r w:rsidR="00B300C1">
        <w:rPr>
          <w:rFonts w:ascii="Arial" w:eastAsia="Arial" w:hAnsi="Arial" w:cs="Arial"/>
        </w:rPr>
        <w:t>is</w:t>
      </w:r>
      <w:r w:rsidRPr="6178B94B">
        <w:rPr>
          <w:rFonts w:ascii="Arial" w:eastAsia="Arial" w:hAnsi="Arial" w:cs="Arial"/>
        </w:rPr>
        <w:t xml:space="preserve"> defined</w:t>
      </w:r>
      <w:proofErr w:type="gramEnd"/>
      <w:r w:rsidRPr="6178B94B">
        <w:rPr>
          <w:rFonts w:ascii="Arial" w:eastAsia="Arial" w:hAnsi="Arial" w:cs="Arial"/>
        </w:rPr>
        <w:t xml:space="preserve"> as having </w:t>
      </w:r>
      <w:r w:rsidR="00B300C1">
        <w:rPr>
          <w:rFonts w:ascii="Arial" w:eastAsia="Arial" w:hAnsi="Arial" w:cs="Arial"/>
        </w:rPr>
        <w:t>inadequate amount of nutritious food</w:t>
      </w:r>
      <w:r w:rsidRPr="6178B94B">
        <w:rPr>
          <w:rFonts w:ascii="Arial" w:eastAsia="Arial" w:hAnsi="Arial" w:cs="Arial"/>
        </w:rPr>
        <w:t xml:space="preserve"> that it socially acceptable and this is due to lack of money and other resources. In 2021 10.8% of UK households experienced food insecurity (The Food Foundation, 2021) </w:t>
      </w:r>
      <w:r w:rsidR="00606A6F">
        <w:rPr>
          <w:rFonts w:ascii="Arial" w:eastAsia="Arial" w:hAnsi="Arial" w:cs="Arial"/>
        </w:rPr>
        <w:t xml:space="preserve"> and this is a rise of 8% compared to previous years</w:t>
      </w:r>
      <w:r w:rsidRPr="6178B94B">
        <w:rPr>
          <w:rFonts w:ascii="Arial" w:eastAsia="Arial" w:hAnsi="Arial" w:cs="Arial"/>
        </w:rPr>
        <w:t xml:space="preserve">). To achieve food security, </w:t>
      </w:r>
      <w:r w:rsidR="00606A6F">
        <w:rPr>
          <w:rFonts w:ascii="Arial" w:eastAsia="Arial" w:hAnsi="Arial" w:cs="Arial"/>
        </w:rPr>
        <w:t>Global</w:t>
      </w:r>
      <w:r w:rsidRPr="6178B94B">
        <w:rPr>
          <w:rFonts w:ascii="Arial" w:eastAsia="Arial" w:hAnsi="Arial" w:cs="Arial"/>
        </w:rPr>
        <w:t xml:space="preserve"> attention</w:t>
      </w:r>
      <w:r w:rsidR="00606A6F">
        <w:rPr>
          <w:rFonts w:ascii="Arial" w:eastAsia="Arial" w:hAnsi="Arial" w:cs="Arial"/>
        </w:rPr>
        <w:t xml:space="preserve"> should </w:t>
      </w:r>
      <w:proofErr w:type="gramStart"/>
      <w:r w:rsidR="00606A6F">
        <w:rPr>
          <w:rFonts w:ascii="Arial" w:eastAsia="Arial" w:hAnsi="Arial" w:cs="Arial"/>
        </w:rPr>
        <w:t>be paid</w:t>
      </w:r>
      <w:proofErr w:type="gramEnd"/>
      <w:r w:rsidRPr="6178B94B">
        <w:rPr>
          <w:rFonts w:ascii="Arial" w:eastAsia="Arial" w:hAnsi="Arial" w:cs="Arial"/>
        </w:rPr>
        <w:t xml:space="preserve"> to food wastage as this can reduce availability of food and increase vulnerability of the food system, also reduce resources</w:t>
      </w:r>
      <w:r w:rsidR="00606A6F">
        <w:rPr>
          <w:rFonts w:ascii="Arial" w:eastAsia="Arial" w:hAnsi="Arial" w:cs="Arial"/>
        </w:rPr>
        <w:t xml:space="preserve"> </w:t>
      </w:r>
      <w:r w:rsidR="00606A6F" w:rsidRPr="6178B94B">
        <w:rPr>
          <w:rFonts w:ascii="Arial" w:eastAsia="Arial" w:hAnsi="Arial" w:cs="Arial"/>
        </w:rPr>
        <w:t>(GOV.UK, 2021</w:t>
      </w:r>
      <w:r w:rsidR="006A47B2">
        <w:rPr>
          <w:rFonts w:ascii="Arial" w:eastAsia="Arial" w:hAnsi="Arial" w:cs="Arial"/>
        </w:rPr>
        <w:t>b</w:t>
      </w:r>
      <w:r w:rsidR="00606A6F">
        <w:rPr>
          <w:rFonts w:ascii="Arial" w:eastAsia="Arial" w:hAnsi="Arial" w:cs="Arial"/>
        </w:rPr>
        <w:t>)</w:t>
      </w:r>
      <w:r w:rsidRPr="6178B94B">
        <w:rPr>
          <w:rFonts w:ascii="Arial" w:eastAsia="Arial" w:hAnsi="Arial" w:cs="Arial"/>
        </w:rPr>
        <w:t xml:space="preserve">. </w:t>
      </w:r>
    </w:p>
    <w:p w14:paraId="4D1F0003" w14:textId="1CD3785F" w:rsidR="56EDAF25" w:rsidRDefault="10E3EB0D" w:rsidP="56EDAF25">
      <w:pPr>
        <w:spacing w:line="360" w:lineRule="auto"/>
        <w:jc w:val="both"/>
        <w:rPr>
          <w:rFonts w:ascii="Arial" w:eastAsia="Arial" w:hAnsi="Arial" w:cs="Arial"/>
        </w:rPr>
      </w:pPr>
      <w:r w:rsidRPr="6178B94B">
        <w:rPr>
          <w:rFonts w:ascii="Arial" w:eastAsia="Arial" w:hAnsi="Arial" w:cs="Arial"/>
        </w:rPr>
        <w:t>In UK</w:t>
      </w:r>
      <w:r w:rsidR="00606A6F">
        <w:rPr>
          <w:rFonts w:ascii="Arial" w:eastAsia="Arial" w:hAnsi="Arial" w:cs="Arial"/>
        </w:rPr>
        <w:t>,</w:t>
      </w:r>
      <w:r w:rsidRPr="6178B94B">
        <w:rPr>
          <w:rFonts w:ascii="Arial" w:eastAsia="Arial" w:hAnsi="Arial" w:cs="Arial"/>
        </w:rPr>
        <w:t xml:space="preserve"> food wastage </w:t>
      </w:r>
      <w:proofErr w:type="gramStart"/>
      <w:r w:rsidRPr="6178B94B">
        <w:rPr>
          <w:rFonts w:ascii="Arial" w:eastAsia="Arial" w:hAnsi="Arial" w:cs="Arial"/>
        </w:rPr>
        <w:t>is estimated</w:t>
      </w:r>
      <w:proofErr w:type="gramEnd"/>
      <w:r w:rsidRPr="6178B94B">
        <w:rPr>
          <w:rFonts w:ascii="Arial" w:eastAsia="Arial" w:hAnsi="Arial" w:cs="Arial"/>
        </w:rPr>
        <w:t xml:space="preserve"> to about 3.6 million tonnes a year and this values to 7.2% of the food harvested (WRAP, 2022). As well as hunger, becoming overweight and obese are other forms of malnutrition, </w:t>
      </w:r>
      <w:r w:rsidR="00606A6F">
        <w:rPr>
          <w:rFonts w:ascii="Arial" w:eastAsia="Arial" w:hAnsi="Arial" w:cs="Arial"/>
        </w:rPr>
        <w:t xml:space="preserve">in </w:t>
      </w:r>
      <w:r w:rsidRPr="6178B94B">
        <w:rPr>
          <w:rFonts w:ascii="Arial" w:eastAsia="Arial" w:hAnsi="Arial" w:cs="Arial"/>
        </w:rPr>
        <w:t>wealthier coun</w:t>
      </w:r>
      <w:r w:rsidR="4711CFD0" w:rsidRPr="6178B94B">
        <w:rPr>
          <w:rFonts w:ascii="Arial" w:eastAsia="Arial" w:hAnsi="Arial" w:cs="Arial"/>
        </w:rPr>
        <w:t xml:space="preserve">tries such as UK. Becoming overweight can cause </w:t>
      </w:r>
      <w:proofErr w:type="gramStart"/>
      <w:r w:rsidR="00606A6F" w:rsidRPr="6178B94B">
        <w:rPr>
          <w:rFonts w:ascii="Arial" w:eastAsia="Arial" w:hAnsi="Arial" w:cs="Arial"/>
        </w:rPr>
        <w:t>many</w:t>
      </w:r>
      <w:proofErr w:type="gramEnd"/>
      <w:r w:rsidR="4711CFD0" w:rsidRPr="6178B94B">
        <w:rPr>
          <w:rFonts w:ascii="Arial" w:eastAsia="Arial" w:hAnsi="Arial" w:cs="Arial"/>
        </w:rPr>
        <w:t xml:space="preserve"> health problems and can reduce life span (United Nation Statistics Division, 2019). According to the Health Survey for England, it </w:t>
      </w:r>
      <w:proofErr w:type="gramStart"/>
      <w:r w:rsidR="4711CFD0" w:rsidRPr="6178B94B">
        <w:rPr>
          <w:rFonts w:ascii="Arial" w:eastAsia="Arial" w:hAnsi="Arial" w:cs="Arial"/>
        </w:rPr>
        <w:t>is estimated</w:t>
      </w:r>
      <w:proofErr w:type="gramEnd"/>
      <w:r w:rsidR="4711CFD0" w:rsidRPr="6178B94B">
        <w:rPr>
          <w:rFonts w:ascii="Arial" w:eastAsia="Arial" w:hAnsi="Arial" w:cs="Arial"/>
        </w:rPr>
        <w:t xml:space="preserve"> that 28% adults were obese in England in 2019 (Baker, 2019). </w:t>
      </w:r>
    </w:p>
    <w:p w14:paraId="1A6CD8EF" w14:textId="1F19EBCE" w:rsidR="61B95642" w:rsidRDefault="1A718A9C" w:rsidP="61B95642">
      <w:pPr>
        <w:spacing w:line="360" w:lineRule="auto"/>
        <w:jc w:val="both"/>
        <w:rPr>
          <w:rFonts w:ascii="Arial" w:eastAsia="Arial" w:hAnsi="Arial" w:cs="Arial"/>
        </w:rPr>
      </w:pPr>
      <w:r w:rsidRPr="79182F19">
        <w:rPr>
          <w:rFonts w:ascii="Arial" w:eastAsia="Arial" w:hAnsi="Arial" w:cs="Arial"/>
        </w:rPr>
        <w:lastRenderedPageBreak/>
        <w:t xml:space="preserve">UK tries to reduce poverty and inequalities with The Healthy Start Scheme. This Scheme ensures mothers </w:t>
      </w:r>
      <w:r w:rsidR="00606A6F">
        <w:rPr>
          <w:rFonts w:ascii="Arial" w:eastAsia="Arial" w:hAnsi="Arial" w:cs="Arial"/>
        </w:rPr>
        <w:t xml:space="preserve">on </w:t>
      </w:r>
      <w:r w:rsidRPr="79182F19">
        <w:rPr>
          <w:rFonts w:ascii="Arial" w:eastAsia="Arial" w:hAnsi="Arial" w:cs="Arial"/>
        </w:rPr>
        <w:t xml:space="preserve">low income and are pregnant or have a child under </w:t>
      </w:r>
      <w:proofErr w:type="gramStart"/>
      <w:r w:rsidRPr="79182F19">
        <w:rPr>
          <w:rFonts w:ascii="Arial" w:eastAsia="Arial" w:hAnsi="Arial" w:cs="Arial"/>
        </w:rPr>
        <w:t>4</w:t>
      </w:r>
      <w:proofErr w:type="gramEnd"/>
      <w:r w:rsidRPr="79182F19">
        <w:rPr>
          <w:rFonts w:ascii="Arial" w:eastAsia="Arial" w:hAnsi="Arial" w:cs="Arial"/>
        </w:rPr>
        <w:t xml:space="preserve"> also children are provided with vitamins, advice on healthy nutritious eating and vouchers to purchase nutritious food. To be eligible, mothers</w:t>
      </w:r>
      <w:r w:rsidR="00022849">
        <w:rPr>
          <w:rFonts w:ascii="Arial" w:eastAsia="Arial" w:hAnsi="Arial" w:cs="Arial"/>
        </w:rPr>
        <w:t xml:space="preserve"> must be a</w:t>
      </w:r>
      <w:r w:rsidRPr="79182F19">
        <w:rPr>
          <w:rFonts w:ascii="Arial" w:eastAsia="Arial" w:hAnsi="Arial" w:cs="Arial"/>
        </w:rPr>
        <w:t xml:space="preserve"> British national and be claim</w:t>
      </w:r>
      <w:r w:rsidR="00022849">
        <w:rPr>
          <w:rFonts w:ascii="Arial" w:eastAsia="Arial" w:hAnsi="Arial" w:cs="Arial"/>
        </w:rPr>
        <w:t>ant of any</w:t>
      </w:r>
      <w:r w:rsidRPr="79182F19">
        <w:rPr>
          <w:rFonts w:ascii="Arial" w:eastAsia="Arial" w:hAnsi="Arial" w:cs="Arial"/>
        </w:rPr>
        <w:t xml:space="preserve"> mainstream benefits</w:t>
      </w:r>
      <w:r w:rsidR="00022849">
        <w:rPr>
          <w:rFonts w:ascii="Arial" w:eastAsia="Arial" w:hAnsi="Arial" w:cs="Arial"/>
        </w:rPr>
        <w:t>.</w:t>
      </w:r>
      <w:r w:rsidRPr="79182F19">
        <w:rPr>
          <w:rFonts w:ascii="Arial" w:eastAsia="Arial" w:hAnsi="Arial" w:cs="Arial"/>
        </w:rPr>
        <w:t xml:space="preserve"> Any mothers </w:t>
      </w:r>
      <w:proofErr w:type="gramStart"/>
      <w:r w:rsidRPr="79182F19">
        <w:rPr>
          <w:rFonts w:ascii="Arial" w:eastAsia="Arial" w:hAnsi="Arial" w:cs="Arial"/>
        </w:rPr>
        <w:t>18</w:t>
      </w:r>
      <w:proofErr w:type="gramEnd"/>
      <w:r w:rsidRPr="79182F19">
        <w:rPr>
          <w:rFonts w:ascii="Arial" w:eastAsia="Arial" w:hAnsi="Arial" w:cs="Arial"/>
        </w:rPr>
        <w:t xml:space="preserve"> and under qualify for healthy start scheme regardless of whether they are claiming any benefits (GOV.UK, 2012). </w:t>
      </w:r>
    </w:p>
    <w:p w14:paraId="1564680E" w14:textId="0A28A5A9" w:rsidR="61B95642" w:rsidRDefault="1A718A9C" w:rsidP="61B95642">
      <w:pPr>
        <w:spacing w:line="360" w:lineRule="auto"/>
        <w:jc w:val="both"/>
        <w:rPr>
          <w:rFonts w:ascii="Arial" w:eastAsia="Arial" w:hAnsi="Arial" w:cs="Arial"/>
        </w:rPr>
      </w:pPr>
      <w:r w:rsidRPr="79182F19">
        <w:rPr>
          <w:rFonts w:ascii="Arial" w:eastAsia="Arial" w:hAnsi="Arial" w:cs="Arial"/>
        </w:rPr>
        <w:t>Although low-income family have access to healthy eating advice, they cannot always afford to eat healthy as healthy food is more expensive (University of York, 2021). Therefore, The Healthy Start Scheme has been an advantage as the vouchers has helped increased the quantity of fruit and vegetables in low-income family's diet and made improved lifetime (Mcfadden et al</w:t>
      </w:r>
      <w:r w:rsidR="0005742D">
        <w:rPr>
          <w:rFonts w:ascii="Arial" w:eastAsia="Arial" w:hAnsi="Arial" w:cs="Arial"/>
        </w:rPr>
        <w:t>.</w:t>
      </w:r>
      <w:r w:rsidRPr="79182F19">
        <w:rPr>
          <w:rFonts w:ascii="Arial" w:eastAsia="Arial" w:hAnsi="Arial" w:cs="Arial"/>
        </w:rPr>
        <w:t xml:space="preserve"> 2014).</w:t>
      </w:r>
    </w:p>
    <w:p w14:paraId="2122833D" w14:textId="47CF4DD8" w:rsidR="00515F78" w:rsidRPr="00C90C21" w:rsidRDefault="6A209A08" w:rsidP="79182F19">
      <w:pPr>
        <w:spacing w:line="360" w:lineRule="auto"/>
        <w:jc w:val="both"/>
        <w:rPr>
          <w:rFonts w:ascii="Arial" w:eastAsia="Arial" w:hAnsi="Arial" w:cs="Arial"/>
        </w:rPr>
      </w:pPr>
      <w:r w:rsidRPr="6178B94B">
        <w:rPr>
          <w:rFonts w:ascii="Arial" w:eastAsia="Arial" w:hAnsi="Arial" w:cs="Arial"/>
        </w:rPr>
        <w:t xml:space="preserve">It is Health professionals such as midwives, health visitors and GP, Child Care settings to ensure parents who are eligible for the Healthy Start Scheme </w:t>
      </w:r>
      <w:proofErr w:type="gramStart"/>
      <w:r w:rsidRPr="6178B94B">
        <w:rPr>
          <w:rFonts w:ascii="Arial" w:eastAsia="Arial" w:hAnsi="Arial" w:cs="Arial"/>
        </w:rPr>
        <w:t>are made</w:t>
      </w:r>
      <w:proofErr w:type="gramEnd"/>
      <w:r w:rsidRPr="6178B94B">
        <w:rPr>
          <w:rFonts w:ascii="Arial" w:eastAsia="Arial" w:hAnsi="Arial" w:cs="Arial"/>
        </w:rPr>
        <w:t xml:space="preserve"> aware of, however this has not been the case. In 2018 health groups and charities have estimated that £28.6 million worth of vouchers were unclaimed this is approximately 135, 000 households due to lack of awareness, particularly those from ethnic minority background (Sustain, 2019).</w:t>
      </w:r>
    </w:p>
    <w:p w14:paraId="7F303F06" w14:textId="0895D0BB" w:rsidR="00515F78" w:rsidRPr="00C90C21" w:rsidRDefault="79182F19" w:rsidP="79182F19">
      <w:pPr>
        <w:spacing w:line="360" w:lineRule="auto"/>
        <w:jc w:val="both"/>
        <w:rPr>
          <w:rFonts w:ascii="Arial" w:hAnsi="Arial" w:cs="Arial"/>
        </w:rPr>
      </w:pPr>
      <w:r w:rsidRPr="79182F19">
        <w:rPr>
          <w:rFonts w:ascii="Arial" w:hAnsi="Arial" w:cs="Arial"/>
        </w:rPr>
        <w:t>Childhood obesity and excess weight is a huge concern in the UK as 1 in 5 children in England are obese and it can result in development of serious physical and mental health problems in later adulthood. Studies in UK have suggested that obesity is prevalent more in families with food insecurity as their dietary consists of food depending on availability and affordability which is Ultra-processed processed which are exceptionally high in calories. (Yang</w:t>
      </w:r>
      <w:r w:rsidR="00CA2AE9">
        <w:rPr>
          <w:rFonts w:ascii="Arial" w:hAnsi="Arial" w:cs="Arial"/>
        </w:rPr>
        <w:t xml:space="preserve">, </w:t>
      </w:r>
      <w:proofErr w:type="gramStart"/>
      <w:r w:rsidR="00CA2AE9">
        <w:rPr>
          <w:rFonts w:ascii="Arial" w:hAnsi="Arial" w:cs="Arial"/>
        </w:rPr>
        <w:t>Sahota</w:t>
      </w:r>
      <w:proofErr w:type="gramEnd"/>
      <w:r w:rsidR="00CA2AE9">
        <w:rPr>
          <w:rFonts w:ascii="Arial" w:hAnsi="Arial" w:cs="Arial"/>
        </w:rPr>
        <w:t xml:space="preserve"> and</w:t>
      </w:r>
      <w:r w:rsidR="004E69B6">
        <w:rPr>
          <w:rFonts w:ascii="Arial" w:hAnsi="Arial" w:cs="Arial"/>
        </w:rPr>
        <w:t xml:space="preserve"> Pickett,</w:t>
      </w:r>
      <w:r w:rsidR="00CA2AE9">
        <w:rPr>
          <w:rFonts w:ascii="Arial" w:hAnsi="Arial" w:cs="Arial"/>
        </w:rPr>
        <w:t xml:space="preserve"> </w:t>
      </w:r>
      <w:r w:rsidR="004E69B6">
        <w:rPr>
          <w:rFonts w:ascii="Arial" w:hAnsi="Arial" w:cs="Arial"/>
        </w:rPr>
        <w:t>201</w:t>
      </w:r>
      <w:r w:rsidRPr="79182F19">
        <w:rPr>
          <w:rFonts w:ascii="Arial" w:hAnsi="Arial" w:cs="Arial"/>
        </w:rPr>
        <w:t xml:space="preserve">8). Consuming high calories lead to being overweight and causing negative outcomes such as cancer and diabetes (Timmins and O’Hare, 2021). </w:t>
      </w:r>
    </w:p>
    <w:p w14:paraId="54185A87" w14:textId="345F9C5A" w:rsidR="00515F78" w:rsidRPr="00C90C21" w:rsidRDefault="79182F19" w:rsidP="79182F19">
      <w:pPr>
        <w:spacing w:line="360" w:lineRule="auto"/>
        <w:jc w:val="both"/>
        <w:rPr>
          <w:rFonts w:ascii="Arial" w:hAnsi="Arial" w:cs="Arial"/>
        </w:rPr>
      </w:pPr>
      <w:r w:rsidRPr="79182F19">
        <w:rPr>
          <w:rFonts w:ascii="Arial" w:hAnsi="Arial" w:cs="Arial"/>
        </w:rPr>
        <w:t xml:space="preserve">To tackle childhood obesity, Public Health England (PHE) have introduced National Child Measurement Programme (NCMP) since 2006 which collects data on children’s weights and height through NHS digital. This data is then used to </w:t>
      </w:r>
      <w:proofErr w:type="gramStart"/>
      <w:r w:rsidRPr="79182F19">
        <w:rPr>
          <w:rFonts w:ascii="Arial" w:hAnsi="Arial" w:cs="Arial"/>
        </w:rPr>
        <w:t>monitor</w:t>
      </w:r>
      <w:proofErr w:type="gramEnd"/>
      <w:r w:rsidRPr="79182F19">
        <w:rPr>
          <w:rFonts w:ascii="Arial" w:hAnsi="Arial" w:cs="Arial"/>
        </w:rPr>
        <w:t xml:space="preserve"> prevalence and trends of children overweight and obese nationally so that action can be taken by government to tackle weight problems. Local Authorities have statutory responsibility to </w:t>
      </w:r>
      <w:proofErr w:type="gramStart"/>
      <w:r w:rsidRPr="79182F19">
        <w:rPr>
          <w:rFonts w:ascii="Arial" w:hAnsi="Arial" w:cs="Arial"/>
        </w:rPr>
        <w:t>carry out</w:t>
      </w:r>
      <w:proofErr w:type="gramEnd"/>
      <w:r w:rsidRPr="79182F19">
        <w:rPr>
          <w:rFonts w:ascii="Arial" w:hAnsi="Arial" w:cs="Arial"/>
        </w:rPr>
        <w:t xml:space="preserve"> NCMP and the programme is usually delivered through schools. The school nursing team measure child’s weight and height with parents' consent and use measurements to calculate child’s BMI (Public Health England, 2021). </w:t>
      </w:r>
    </w:p>
    <w:p w14:paraId="5C5B0A75" w14:textId="2C9E20B2" w:rsidR="00515F78" w:rsidRPr="00C90C21" w:rsidRDefault="79182F19" w:rsidP="79182F19">
      <w:pPr>
        <w:spacing w:line="360" w:lineRule="auto"/>
        <w:jc w:val="both"/>
        <w:rPr>
          <w:rFonts w:ascii="Arial" w:hAnsi="Arial" w:cs="Arial"/>
        </w:rPr>
      </w:pPr>
      <w:r w:rsidRPr="79182F19">
        <w:rPr>
          <w:rFonts w:ascii="Arial" w:hAnsi="Arial" w:cs="Arial"/>
        </w:rPr>
        <w:t xml:space="preserve">The benefit of implementing NCMP is that school nursing team take measurement privately and send information to parents. If BMI is above range, it is </w:t>
      </w:r>
      <w:r w:rsidR="00F046A5" w:rsidRPr="79182F19">
        <w:rPr>
          <w:rFonts w:ascii="Arial" w:hAnsi="Arial" w:cs="Arial"/>
        </w:rPr>
        <w:t>a sign</w:t>
      </w:r>
      <w:r w:rsidRPr="79182F19">
        <w:rPr>
          <w:rFonts w:ascii="Arial" w:hAnsi="Arial" w:cs="Arial"/>
        </w:rPr>
        <w:t xml:space="preserve"> if the child being overweight or obese, therefore parents will </w:t>
      </w:r>
      <w:proofErr w:type="gramStart"/>
      <w:r w:rsidRPr="79182F19">
        <w:rPr>
          <w:rFonts w:ascii="Arial" w:hAnsi="Arial" w:cs="Arial"/>
        </w:rPr>
        <w:t>be given</w:t>
      </w:r>
      <w:proofErr w:type="gramEnd"/>
      <w:r w:rsidRPr="79182F19">
        <w:rPr>
          <w:rFonts w:ascii="Arial" w:hAnsi="Arial" w:cs="Arial"/>
        </w:rPr>
        <w:t xml:space="preserve"> advice on how to seek information on how to reduce weight. The information educates parents of the risks involved of being obese and helps parent </w:t>
      </w:r>
      <w:r w:rsidRPr="79182F19">
        <w:rPr>
          <w:rFonts w:ascii="Arial" w:hAnsi="Arial" w:cs="Arial"/>
        </w:rPr>
        <w:lastRenderedPageBreak/>
        <w:t xml:space="preserve">make healthier lifestyle choices as research from 2021 suggest that 55% of parents made positive lifestyle changes once, they </w:t>
      </w:r>
      <w:proofErr w:type="gramStart"/>
      <w:r w:rsidRPr="79182F19">
        <w:rPr>
          <w:rFonts w:ascii="Arial" w:hAnsi="Arial" w:cs="Arial"/>
        </w:rPr>
        <w:t>were addressed</w:t>
      </w:r>
      <w:proofErr w:type="gramEnd"/>
      <w:r w:rsidRPr="79182F19">
        <w:rPr>
          <w:rFonts w:ascii="Arial" w:hAnsi="Arial" w:cs="Arial"/>
        </w:rPr>
        <w:t xml:space="preserve"> of their child’s weight (GOV.UK, 2022</w:t>
      </w:r>
      <w:r w:rsidR="00ED7945">
        <w:rPr>
          <w:rFonts w:ascii="Arial" w:hAnsi="Arial" w:cs="Arial"/>
        </w:rPr>
        <w:t>a</w:t>
      </w:r>
      <w:r w:rsidRPr="79182F19">
        <w:rPr>
          <w:rFonts w:ascii="Arial" w:hAnsi="Arial" w:cs="Arial"/>
        </w:rPr>
        <w:t>).</w:t>
      </w:r>
    </w:p>
    <w:p w14:paraId="276CE9A4" w14:textId="6FD5CB6D" w:rsidR="00515F78" w:rsidRDefault="6A209A08" w:rsidP="79182F19">
      <w:pPr>
        <w:spacing w:line="360" w:lineRule="auto"/>
        <w:jc w:val="both"/>
        <w:rPr>
          <w:rFonts w:ascii="Arial" w:hAnsi="Arial" w:cs="Arial"/>
        </w:rPr>
      </w:pPr>
      <w:r w:rsidRPr="6178B94B">
        <w:rPr>
          <w:rFonts w:ascii="Arial" w:hAnsi="Arial" w:cs="Arial"/>
        </w:rPr>
        <w:t xml:space="preserve">Due to the Covid pandemic there were school closures and school nursing staff </w:t>
      </w:r>
      <w:proofErr w:type="gramStart"/>
      <w:r w:rsidRPr="6178B94B">
        <w:rPr>
          <w:rFonts w:ascii="Arial" w:hAnsi="Arial" w:cs="Arial"/>
        </w:rPr>
        <w:t>were deployed</w:t>
      </w:r>
      <w:proofErr w:type="gramEnd"/>
      <w:r w:rsidRPr="6178B94B">
        <w:rPr>
          <w:rFonts w:ascii="Arial" w:hAnsi="Arial" w:cs="Arial"/>
        </w:rPr>
        <w:t xml:space="preserve">, therefore NCMP did not take place 2019/2020. This was a crucial time that BMI data </w:t>
      </w:r>
      <w:proofErr w:type="gramStart"/>
      <w:r w:rsidRPr="6178B94B">
        <w:rPr>
          <w:rFonts w:ascii="Arial" w:hAnsi="Arial" w:cs="Arial"/>
        </w:rPr>
        <w:t>was collected</w:t>
      </w:r>
      <w:proofErr w:type="gramEnd"/>
      <w:r w:rsidRPr="6178B94B">
        <w:rPr>
          <w:rFonts w:ascii="Arial" w:hAnsi="Arial" w:cs="Arial"/>
        </w:rPr>
        <w:t xml:space="preserve"> of all children as lifestyle changes were made during lockdown, people were panic buying mostly processed foods and lacking in physical activities. In April 2021 NCPM resumed but PHE required providers to take a sample from 10% of schools ensuring that ethnicity and deprivations </w:t>
      </w:r>
      <w:proofErr w:type="gramStart"/>
      <w:r w:rsidRPr="6178B94B">
        <w:rPr>
          <w:rFonts w:ascii="Arial" w:hAnsi="Arial" w:cs="Arial"/>
        </w:rPr>
        <w:t>are considered</w:t>
      </w:r>
      <w:proofErr w:type="gramEnd"/>
      <w:r w:rsidRPr="6178B94B">
        <w:rPr>
          <w:rFonts w:ascii="Arial" w:hAnsi="Arial" w:cs="Arial"/>
        </w:rPr>
        <w:t xml:space="preserve"> in that sample size (NHS Digital, 2020).</w:t>
      </w:r>
    </w:p>
    <w:p w14:paraId="3CED685D" w14:textId="6CE3D45F" w:rsidR="00530E32" w:rsidRDefault="00F046A5" w:rsidP="79182F19">
      <w:pPr>
        <w:spacing w:line="360" w:lineRule="auto"/>
        <w:jc w:val="both"/>
        <w:rPr>
          <w:rFonts w:ascii="Arial" w:hAnsi="Arial" w:cs="Arial"/>
        </w:rPr>
      </w:pPr>
      <w:r>
        <w:rPr>
          <w:rFonts w:ascii="Arial" w:hAnsi="Arial" w:cs="Arial"/>
        </w:rPr>
        <w:t>Challenge</w:t>
      </w:r>
      <w:r w:rsidR="00C774CA">
        <w:rPr>
          <w:rFonts w:ascii="Arial" w:hAnsi="Arial" w:cs="Arial"/>
        </w:rPr>
        <w:t xml:space="preserve">s </w:t>
      </w:r>
      <w:r w:rsidR="00E44ECC">
        <w:rPr>
          <w:rFonts w:ascii="Arial" w:hAnsi="Arial" w:cs="Arial"/>
        </w:rPr>
        <w:t xml:space="preserve"> UK face for achieving goal</w:t>
      </w:r>
      <w:r w:rsidR="00C774CA">
        <w:rPr>
          <w:rFonts w:ascii="Arial" w:hAnsi="Arial" w:cs="Arial"/>
        </w:rPr>
        <w:t xml:space="preserve"> </w:t>
      </w:r>
      <w:proofErr w:type="gramStart"/>
      <w:r w:rsidR="00C774CA">
        <w:rPr>
          <w:rFonts w:ascii="Arial" w:hAnsi="Arial" w:cs="Arial"/>
        </w:rPr>
        <w:t>2</w:t>
      </w:r>
      <w:proofErr w:type="gramEnd"/>
      <w:r w:rsidR="00C774CA">
        <w:rPr>
          <w:rFonts w:ascii="Arial" w:hAnsi="Arial" w:cs="Arial"/>
        </w:rPr>
        <w:t xml:space="preserve"> is that since 2020 there have been 92% of people suffering food insecurity and this results in people eating unhealthy foods causing obesity</w:t>
      </w:r>
      <w:r w:rsidR="0095710A">
        <w:rPr>
          <w:rFonts w:ascii="Arial" w:hAnsi="Arial" w:cs="Arial"/>
        </w:rPr>
        <w:t xml:space="preserve"> and this increased further during Covid Pandemic as more people were on low income. </w:t>
      </w:r>
      <w:r w:rsidR="00360943">
        <w:rPr>
          <w:rFonts w:ascii="Arial" w:hAnsi="Arial" w:cs="Arial"/>
        </w:rPr>
        <w:t xml:space="preserve">Governments cuts on health and social care funding means there is less budget to </w:t>
      </w:r>
      <w:proofErr w:type="gramStart"/>
      <w:r w:rsidR="00360943">
        <w:rPr>
          <w:rFonts w:ascii="Arial" w:hAnsi="Arial" w:cs="Arial"/>
        </w:rPr>
        <w:t>be spent</w:t>
      </w:r>
      <w:proofErr w:type="gramEnd"/>
      <w:r w:rsidR="00360943">
        <w:rPr>
          <w:rFonts w:ascii="Arial" w:hAnsi="Arial" w:cs="Arial"/>
        </w:rPr>
        <w:t xml:space="preserve"> on promoting healthy eating and collecting data, therefore leads to chances of obesity rising</w:t>
      </w:r>
      <w:r w:rsidR="00B94441">
        <w:rPr>
          <w:rFonts w:ascii="Arial" w:hAnsi="Arial" w:cs="Arial"/>
        </w:rPr>
        <w:t xml:space="preserve"> (Department for Environment Food and Rural Affairs, 2021)</w:t>
      </w:r>
      <w:r w:rsidR="00360943">
        <w:rPr>
          <w:rFonts w:ascii="Arial" w:hAnsi="Arial" w:cs="Arial"/>
        </w:rPr>
        <w:t xml:space="preserve">. </w:t>
      </w:r>
    </w:p>
    <w:p w14:paraId="31B2E5C3" w14:textId="33230585" w:rsidR="00515F78" w:rsidRPr="00C90C21" w:rsidRDefault="00360943" w:rsidP="79182F19">
      <w:pPr>
        <w:spacing w:line="360" w:lineRule="auto"/>
        <w:jc w:val="both"/>
        <w:rPr>
          <w:rFonts w:ascii="Arial" w:hAnsi="Arial" w:cs="Arial"/>
        </w:rPr>
      </w:pPr>
      <w:r>
        <w:rPr>
          <w:rFonts w:ascii="Arial" w:hAnsi="Arial" w:cs="Arial"/>
        </w:rPr>
        <w:t xml:space="preserve">Recommendations for UK </w:t>
      </w:r>
      <w:r w:rsidR="000C3EF7">
        <w:rPr>
          <w:rFonts w:ascii="Arial" w:hAnsi="Arial" w:cs="Arial"/>
        </w:rPr>
        <w:t>to</w:t>
      </w:r>
      <w:r w:rsidR="6178B94B" w:rsidRPr="6178B94B">
        <w:rPr>
          <w:rFonts w:ascii="Arial" w:hAnsi="Arial" w:cs="Arial"/>
        </w:rPr>
        <w:t xml:space="preserve"> achieve SDG 2</w:t>
      </w:r>
      <w:r w:rsidR="000C3EF7">
        <w:rPr>
          <w:rFonts w:ascii="Arial" w:hAnsi="Arial" w:cs="Arial"/>
        </w:rPr>
        <w:t xml:space="preserve"> are</w:t>
      </w:r>
      <w:r w:rsidR="6178B94B" w:rsidRPr="6178B94B">
        <w:rPr>
          <w:rFonts w:ascii="Arial" w:hAnsi="Arial" w:cs="Arial"/>
        </w:rPr>
        <w:t xml:space="preserve"> </w:t>
      </w:r>
      <w:r w:rsidR="000C3EF7">
        <w:rPr>
          <w:rFonts w:ascii="Arial" w:eastAsia="Arial" w:hAnsi="Arial" w:cs="Arial"/>
        </w:rPr>
        <w:t xml:space="preserve">that more funds must </w:t>
      </w:r>
      <w:proofErr w:type="gramStart"/>
      <w:r w:rsidR="000C3EF7">
        <w:rPr>
          <w:rFonts w:ascii="Arial" w:eastAsia="Arial" w:hAnsi="Arial" w:cs="Arial"/>
        </w:rPr>
        <w:t>be invested</w:t>
      </w:r>
      <w:proofErr w:type="gramEnd"/>
      <w:r w:rsidR="000C3EF7">
        <w:rPr>
          <w:rFonts w:ascii="Arial" w:eastAsia="Arial" w:hAnsi="Arial" w:cs="Arial"/>
        </w:rPr>
        <w:t xml:space="preserve"> </w:t>
      </w:r>
      <w:r w:rsidR="6A209A08" w:rsidRPr="6178B94B">
        <w:rPr>
          <w:rFonts w:ascii="Arial" w:eastAsia="Arial" w:hAnsi="Arial" w:cs="Arial"/>
        </w:rPr>
        <w:t>towards frontline staff to promote and create awareness</w:t>
      </w:r>
      <w:r w:rsidR="000C3EF7">
        <w:rPr>
          <w:rFonts w:ascii="Arial" w:eastAsia="Arial" w:hAnsi="Arial" w:cs="Arial"/>
        </w:rPr>
        <w:t xml:space="preserve"> of healthy eating and schemes available to support families</w:t>
      </w:r>
      <w:r w:rsidR="6A209A08" w:rsidRPr="6178B94B">
        <w:rPr>
          <w:rFonts w:ascii="Arial" w:eastAsia="Arial" w:hAnsi="Arial" w:cs="Arial"/>
        </w:rPr>
        <w:t xml:space="preserve">(Lucas et al, 2013). Also, </w:t>
      </w:r>
      <w:r w:rsidR="000C3EF7">
        <w:rPr>
          <w:rFonts w:ascii="Arial" w:eastAsia="Arial" w:hAnsi="Arial" w:cs="Arial"/>
        </w:rPr>
        <w:t>when collecting data for health programmes it</w:t>
      </w:r>
      <w:r w:rsidR="6A209A08" w:rsidRPr="6178B94B">
        <w:rPr>
          <w:rFonts w:ascii="Arial" w:hAnsi="Arial" w:cs="Arial"/>
        </w:rPr>
        <w:t xml:space="preserve"> is important that  sample size</w:t>
      </w:r>
      <w:r w:rsidR="000C3EF7">
        <w:rPr>
          <w:rFonts w:ascii="Arial" w:hAnsi="Arial" w:cs="Arial"/>
        </w:rPr>
        <w:t>s</w:t>
      </w:r>
      <w:r w:rsidR="6A209A08" w:rsidRPr="6178B94B">
        <w:rPr>
          <w:rFonts w:ascii="Arial" w:hAnsi="Arial" w:cs="Arial"/>
        </w:rPr>
        <w:t xml:space="preserve"> is fair, that it </w:t>
      </w:r>
      <w:proofErr w:type="gramStart"/>
      <w:r w:rsidR="6A209A08" w:rsidRPr="6178B94B">
        <w:rPr>
          <w:rFonts w:ascii="Arial" w:hAnsi="Arial" w:cs="Arial"/>
        </w:rPr>
        <w:t>contains</w:t>
      </w:r>
      <w:proofErr w:type="gramEnd"/>
      <w:r w:rsidR="6A209A08" w:rsidRPr="6178B94B">
        <w:rPr>
          <w:rFonts w:ascii="Arial" w:hAnsi="Arial" w:cs="Arial"/>
        </w:rPr>
        <w:t xml:space="preserve"> children from diverse background otherwise this can consequence in results being false and unrealistic which will impact on future service delivery of NHS (Nayak, 2010). </w:t>
      </w:r>
    </w:p>
    <w:p w14:paraId="7AC8FF19" w14:textId="2A9BA891" w:rsidR="79182F19" w:rsidRDefault="6A209A08" w:rsidP="79182F19">
      <w:pPr>
        <w:spacing w:line="360" w:lineRule="auto"/>
        <w:jc w:val="both"/>
        <w:rPr>
          <w:rFonts w:ascii="Arial" w:hAnsi="Arial" w:cs="Arial"/>
        </w:rPr>
      </w:pPr>
      <w:r w:rsidRPr="6178B94B">
        <w:rPr>
          <w:rFonts w:ascii="Arial" w:hAnsi="Arial" w:cs="Arial"/>
        </w:rPr>
        <w:t xml:space="preserve">SDG 3 is to ‘Ensure healthy lives and promoting wellbeing for all at all ages’, this is making progress towards </w:t>
      </w:r>
      <w:proofErr w:type="gramStart"/>
      <w:r w:rsidRPr="6178B94B">
        <w:rPr>
          <w:rFonts w:ascii="Arial" w:hAnsi="Arial" w:cs="Arial"/>
        </w:rPr>
        <w:t>eliminating</w:t>
      </w:r>
      <w:proofErr w:type="gramEnd"/>
      <w:r w:rsidRPr="6178B94B">
        <w:rPr>
          <w:rFonts w:ascii="Arial" w:hAnsi="Arial" w:cs="Arial"/>
        </w:rPr>
        <w:t xml:space="preserve"> disease</w:t>
      </w:r>
      <w:r w:rsidR="00B94441">
        <w:rPr>
          <w:rFonts w:ascii="Arial" w:hAnsi="Arial" w:cs="Arial"/>
        </w:rPr>
        <w:t>s,</w:t>
      </w:r>
      <w:r w:rsidRPr="6178B94B">
        <w:rPr>
          <w:rFonts w:ascii="Arial" w:hAnsi="Arial" w:cs="Arial"/>
        </w:rPr>
        <w:t xml:space="preserve"> increasing life expectancy and maintaining good mental health of all people around the world by 2030. There are two types of health</w:t>
      </w:r>
      <w:r w:rsidR="00B94441">
        <w:rPr>
          <w:rFonts w:ascii="Arial" w:hAnsi="Arial" w:cs="Arial"/>
        </w:rPr>
        <w:t>,</w:t>
      </w:r>
      <w:r w:rsidRPr="6178B94B">
        <w:rPr>
          <w:rFonts w:ascii="Arial" w:hAnsi="Arial" w:cs="Arial"/>
        </w:rPr>
        <w:t xml:space="preserve"> physical and mental health that is vital to keep in good state for a person top function and if at least one kind of health is not well it </w:t>
      </w:r>
      <w:proofErr w:type="gramStart"/>
      <w:r w:rsidRPr="6178B94B">
        <w:rPr>
          <w:rFonts w:ascii="Arial" w:hAnsi="Arial" w:cs="Arial"/>
        </w:rPr>
        <w:t>impacts</w:t>
      </w:r>
      <w:proofErr w:type="gramEnd"/>
      <w:r w:rsidRPr="6178B94B">
        <w:rPr>
          <w:rFonts w:ascii="Arial" w:hAnsi="Arial" w:cs="Arial"/>
        </w:rPr>
        <w:t xml:space="preserve"> negatively on the persons wellbeing. Wellbeing is how positive a person thinks about themself with the physical and mental state they are in (United Nations 2021</w:t>
      </w:r>
      <w:r w:rsidR="00CA2AE9">
        <w:rPr>
          <w:rFonts w:ascii="Arial" w:hAnsi="Arial" w:cs="Arial"/>
        </w:rPr>
        <w:t>c</w:t>
      </w:r>
      <w:r w:rsidRPr="6178B94B">
        <w:rPr>
          <w:rFonts w:ascii="Arial" w:hAnsi="Arial" w:cs="Arial"/>
        </w:rPr>
        <w:t>).</w:t>
      </w:r>
    </w:p>
    <w:p w14:paraId="66C9015C" w14:textId="123EA2CE" w:rsidR="79182F19" w:rsidRDefault="0027143B" w:rsidP="79182F19">
      <w:pPr>
        <w:spacing w:line="360" w:lineRule="auto"/>
        <w:jc w:val="both"/>
        <w:rPr>
          <w:rFonts w:ascii="Arial" w:hAnsi="Arial" w:cs="Arial"/>
        </w:rPr>
      </w:pPr>
      <w:r>
        <w:rPr>
          <w:rFonts w:ascii="Arial" w:hAnsi="Arial" w:cs="Arial"/>
        </w:rPr>
        <w:t>In England there are</w:t>
      </w:r>
      <w:r w:rsidR="7A95C2B2" w:rsidRPr="6178B94B">
        <w:rPr>
          <w:rFonts w:ascii="Arial" w:hAnsi="Arial" w:cs="Arial"/>
        </w:rPr>
        <w:t xml:space="preserve"> rising numbers of people being overweight, almost two-thirds of adults are overweight and over a quarter of England’s population are obese. Obesity can cause serious and complex health problems such as heart disease, type 2 diabetes, and high blood pressure. The Department of health aims to reduce obesity and promote healthy living by launching the Change4Life programme in 2009. Change4Life programme is England’s first marketing campaign that focuses on families and children to change be</w:t>
      </w:r>
      <w:r w:rsidR="4F79A67E" w:rsidRPr="6178B94B">
        <w:rPr>
          <w:rFonts w:ascii="Arial" w:hAnsi="Arial" w:cs="Arial"/>
        </w:rPr>
        <w:t xml:space="preserve">haviours to live a heathier freestyle, by informing and promoting how to live healthy and why it is vital to keep healthy and reduce weight (Public Health England, 2017). </w:t>
      </w:r>
    </w:p>
    <w:p w14:paraId="50AC4105" w14:textId="25291172" w:rsidR="4CBAFB2C" w:rsidRDefault="4F79A67E" w:rsidP="4CBAFB2C">
      <w:pPr>
        <w:spacing w:line="360" w:lineRule="auto"/>
        <w:jc w:val="both"/>
        <w:rPr>
          <w:rFonts w:ascii="Arial" w:hAnsi="Arial" w:cs="Arial"/>
        </w:rPr>
      </w:pPr>
      <w:r w:rsidRPr="6178B94B">
        <w:rPr>
          <w:rFonts w:ascii="Arial" w:hAnsi="Arial" w:cs="Arial"/>
        </w:rPr>
        <w:lastRenderedPageBreak/>
        <w:t xml:space="preserve">Change4Life </w:t>
      </w:r>
      <w:proofErr w:type="gramStart"/>
      <w:r w:rsidRPr="6178B94B">
        <w:rPr>
          <w:rFonts w:ascii="Arial" w:hAnsi="Arial" w:cs="Arial"/>
        </w:rPr>
        <w:t>carry out</w:t>
      </w:r>
      <w:proofErr w:type="gramEnd"/>
      <w:r w:rsidRPr="6178B94B">
        <w:rPr>
          <w:rFonts w:ascii="Arial" w:hAnsi="Arial" w:cs="Arial"/>
        </w:rPr>
        <w:t xml:space="preserve"> their promotion through social media</w:t>
      </w:r>
      <w:r w:rsidR="00C6182E">
        <w:rPr>
          <w:rFonts w:ascii="Arial" w:hAnsi="Arial" w:cs="Arial"/>
        </w:rPr>
        <w:t xml:space="preserve"> using mediums such as</w:t>
      </w:r>
      <w:r w:rsidRPr="6178B94B">
        <w:rPr>
          <w:rFonts w:ascii="Arial" w:hAnsi="Arial" w:cs="Arial"/>
        </w:rPr>
        <w:t xml:space="preserve"> local authorities, schools,  healthcare professionals, businesses, and commercial brands etc where they can get the message across to families. The campaign </w:t>
      </w:r>
      <w:proofErr w:type="gramStart"/>
      <w:r w:rsidRPr="6178B94B">
        <w:rPr>
          <w:rFonts w:ascii="Arial" w:hAnsi="Arial" w:cs="Arial"/>
        </w:rPr>
        <w:t>provides</w:t>
      </w:r>
      <w:proofErr w:type="gramEnd"/>
      <w:r w:rsidRPr="6178B94B">
        <w:rPr>
          <w:rFonts w:ascii="Arial" w:hAnsi="Arial" w:cs="Arial"/>
        </w:rPr>
        <w:t xml:space="preserve"> advice </w:t>
      </w:r>
      <w:r w:rsidR="00C6182E">
        <w:rPr>
          <w:rFonts w:ascii="Arial" w:hAnsi="Arial" w:cs="Arial"/>
        </w:rPr>
        <w:t>and  information on healthy eating, exercising and how it improves health</w:t>
      </w:r>
      <w:r w:rsidRPr="6178B94B">
        <w:rPr>
          <w:rFonts w:ascii="Arial" w:hAnsi="Arial" w:cs="Arial"/>
        </w:rPr>
        <w:t>(Public Health England, 2015).</w:t>
      </w:r>
    </w:p>
    <w:p w14:paraId="198485DA" w14:textId="72253634" w:rsidR="6178B94B" w:rsidRDefault="6178B94B" w:rsidP="6178B94B">
      <w:pPr>
        <w:spacing w:line="360" w:lineRule="auto"/>
        <w:jc w:val="both"/>
        <w:rPr>
          <w:rFonts w:ascii="Arial" w:hAnsi="Arial" w:cs="Arial"/>
        </w:rPr>
      </w:pPr>
      <w:r w:rsidRPr="6178B94B">
        <w:rPr>
          <w:rFonts w:ascii="Arial" w:hAnsi="Arial" w:cs="Arial"/>
        </w:rPr>
        <w:t xml:space="preserve">Change4Life achieved positive results in December 2009 after launching as </w:t>
      </w:r>
      <w:r w:rsidR="00345E14">
        <w:rPr>
          <w:rFonts w:ascii="Arial" w:hAnsi="Arial" w:cs="Arial"/>
        </w:rPr>
        <w:t>they achieved awareness of</w:t>
      </w:r>
      <w:r w:rsidRPr="6178B94B">
        <w:rPr>
          <w:rFonts w:ascii="Arial" w:hAnsi="Arial" w:cs="Arial"/>
        </w:rPr>
        <w:t xml:space="preserve"> 90% of families in England. </w:t>
      </w:r>
      <w:proofErr w:type="gramStart"/>
      <w:r w:rsidRPr="6178B94B">
        <w:rPr>
          <w:rFonts w:ascii="Arial" w:hAnsi="Arial" w:cs="Arial"/>
        </w:rPr>
        <w:t>85%</w:t>
      </w:r>
      <w:proofErr w:type="gramEnd"/>
      <w:r w:rsidRPr="6178B94B">
        <w:rPr>
          <w:rFonts w:ascii="Arial" w:hAnsi="Arial" w:cs="Arial"/>
        </w:rPr>
        <w:t xml:space="preserve"> of mothers agreed that Change4Life had made them think about their children’s health in the long-term. Due to the success of the campaign more than </w:t>
      </w:r>
      <w:proofErr w:type="gramStart"/>
      <w:r w:rsidRPr="6178B94B">
        <w:rPr>
          <w:rFonts w:ascii="Arial" w:hAnsi="Arial" w:cs="Arial"/>
        </w:rPr>
        <w:t>200</w:t>
      </w:r>
      <w:proofErr w:type="gramEnd"/>
      <w:r w:rsidRPr="6178B94B">
        <w:rPr>
          <w:rFonts w:ascii="Arial" w:hAnsi="Arial" w:cs="Arial"/>
        </w:rPr>
        <w:t xml:space="preserve"> national organisations such as Asda, Kellog’s and Britain's 3 major charities have agreed to support the campaign which helps message of healthy lifestyle to get across to a broader audience. (The Marketing Society, 2021). </w:t>
      </w:r>
      <w:r w:rsidR="00345E14">
        <w:rPr>
          <w:rFonts w:ascii="Arial" w:hAnsi="Arial" w:cs="Arial"/>
        </w:rPr>
        <w:t xml:space="preserve">The success influenced </w:t>
      </w:r>
      <w:r w:rsidRPr="6178B94B">
        <w:rPr>
          <w:rFonts w:ascii="Arial" w:hAnsi="Arial" w:cs="Arial"/>
        </w:rPr>
        <w:t xml:space="preserve">Change4Life </w:t>
      </w:r>
      <w:r w:rsidR="00345E14">
        <w:rPr>
          <w:rFonts w:ascii="Arial" w:hAnsi="Arial" w:cs="Arial"/>
        </w:rPr>
        <w:t xml:space="preserve">to </w:t>
      </w:r>
      <w:r w:rsidRPr="6178B94B">
        <w:rPr>
          <w:rFonts w:ascii="Arial" w:hAnsi="Arial" w:cs="Arial"/>
        </w:rPr>
        <w:t xml:space="preserve">introduce ‘Smart Swaps’ in 2014, </w:t>
      </w:r>
      <w:r w:rsidR="00345E14">
        <w:rPr>
          <w:rFonts w:ascii="Arial" w:hAnsi="Arial" w:cs="Arial"/>
        </w:rPr>
        <w:t>a smart app that encourages</w:t>
      </w:r>
      <w:r w:rsidRPr="6178B94B">
        <w:rPr>
          <w:rFonts w:ascii="Arial" w:hAnsi="Arial" w:cs="Arial"/>
        </w:rPr>
        <w:t xml:space="preserve"> families to </w:t>
      </w:r>
      <w:proofErr w:type="gramStart"/>
      <w:r w:rsidRPr="6178B94B">
        <w:rPr>
          <w:rFonts w:ascii="Arial" w:hAnsi="Arial" w:cs="Arial"/>
        </w:rPr>
        <w:t>purchase</w:t>
      </w:r>
      <w:proofErr w:type="gramEnd"/>
      <w:r w:rsidRPr="6178B94B">
        <w:rPr>
          <w:rFonts w:ascii="Arial" w:hAnsi="Arial" w:cs="Arial"/>
        </w:rPr>
        <w:t xml:space="preserve"> foods that are lower in fat and sugar content using the Smart Swaps app. Wrieden and Levy (2016), found in their study that in week three of using the Smart Swap app 58% of families are likely to purchase healthier foods. </w:t>
      </w:r>
    </w:p>
    <w:p w14:paraId="67BBA048" w14:textId="45A424BC" w:rsidR="6178B94B" w:rsidRDefault="00D92E20" w:rsidP="6178B94B">
      <w:pPr>
        <w:spacing w:line="360" w:lineRule="auto"/>
        <w:jc w:val="both"/>
        <w:rPr>
          <w:rFonts w:ascii="Arial" w:hAnsi="Arial" w:cs="Arial"/>
        </w:rPr>
      </w:pPr>
      <w:r>
        <w:rPr>
          <w:rFonts w:ascii="Arial" w:hAnsi="Arial" w:cs="Arial"/>
        </w:rPr>
        <w:t>Unfortunately,</w:t>
      </w:r>
      <w:r w:rsidR="00345E14">
        <w:rPr>
          <w:rFonts w:ascii="Arial" w:hAnsi="Arial" w:cs="Arial"/>
        </w:rPr>
        <w:t xml:space="preserve"> it has been </w:t>
      </w:r>
      <w:r w:rsidR="6178B94B" w:rsidRPr="6178B94B">
        <w:rPr>
          <w:rFonts w:ascii="Arial" w:hAnsi="Arial" w:cs="Arial"/>
        </w:rPr>
        <w:t>criticised</w:t>
      </w:r>
      <w:r w:rsidR="00345E14">
        <w:rPr>
          <w:rFonts w:ascii="Arial" w:hAnsi="Arial" w:cs="Arial"/>
        </w:rPr>
        <w:t xml:space="preserve"> by the public </w:t>
      </w:r>
      <w:r w:rsidR="6178B94B" w:rsidRPr="6178B94B">
        <w:rPr>
          <w:rFonts w:ascii="Arial" w:hAnsi="Arial" w:cs="Arial"/>
        </w:rPr>
        <w:t xml:space="preserve">that </w:t>
      </w:r>
      <w:r w:rsidR="00345E14">
        <w:rPr>
          <w:rFonts w:ascii="Arial" w:hAnsi="Arial" w:cs="Arial"/>
        </w:rPr>
        <w:t xml:space="preserve"> Change4Life</w:t>
      </w:r>
      <w:r w:rsidR="6178B94B" w:rsidRPr="6178B94B">
        <w:rPr>
          <w:rFonts w:ascii="Arial" w:hAnsi="Arial" w:cs="Arial"/>
        </w:rPr>
        <w:t xml:space="preserve"> advertisements  of reducing obesity and swapping for foods that are less than </w:t>
      </w:r>
      <w:proofErr w:type="gramStart"/>
      <w:r w:rsidR="6178B94B" w:rsidRPr="6178B94B">
        <w:rPr>
          <w:rFonts w:ascii="Arial" w:hAnsi="Arial" w:cs="Arial"/>
        </w:rPr>
        <w:t>100</w:t>
      </w:r>
      <w:proofErr w:type="gramEnd"/>
      <w:r w:rsidR="6178B94B" w:rsidRPr="6178B94B">
        <w:rPr>
          <w:rFonts w:ascii="Arial" w:hAnsi="Arial" w:cs="Arial"/>
        </w:rPr>
        <w:t xml:space="preserve"> calories are fat shamming and cause social inequalities. The reason being is that </w:t>
      </w:r>
      <w:proofErr w:type="gramStart"/>
      <w:r w:rsidR="6178B94B" w:rsidRPr="6178B94B">
        <w:rPr>
          <w:rFonts w:ascii="Arial" w:hAnsi="Arial" w:cs="Arial"/>
        </w:rPr>
        <w:t>many</w:t>
      </w:r>
      <w:proofErr w:type="gramEnd"/>
      <w:r w:rsidR="6178B94B" w:rsidRPr="6178B94B">
        <w:rPr>
          <w:rFonts w:ascii="Arial" w:hAnsi="Arial" w:cs="Arial"/>
        </w:rPr>
        <w:t xml:space="preserve"> families on low income rely on foods from food banks therefore have no choice of counting calories. Children who are overweight and from low-income families watching such adverts may perceive themselves as unhealthy and develop low self –esteem (Mulderrig, 2018).</w:t>
      </w:r>
    </w:p>
    <w:p w14:paraId="745C6A97" w14:textId="1958FB7D" w:rsidR="6178B94B" w:rsidRDefault="6178B94B" w:rsidP="6178B94B">
      <w:pPr>
        <w:spacing w:line="360" w:lineRule="auto"/>
        <w:jc w:val="both"/>
        <w:rPr>
          <w:rFonts w:ascii="Arial" w:eastAsia="Arial" w:hAnsi="Arial" w:cs="Arial"/>
        </w:rPr>
      </w:pPr>
      <w:r w:rsidRPr="6178B94B">
        <w:rPr>
          <w:rFonts w:ascii="Arial" w:hAnsi="Arial" w:cs="Arial"/>
        </w:rPr>
        <w:t xml:space="preserve">The government implemented the new programme Clean Air Zones (CAZs) in England in 2015 to tackle the levels pollutants in the air such as Nitrogen dioxide (NO2) which causes environmental risk to public health. NO2 </w:t>
      </w:r>
      <w:proofErr w:type="gramStart"/>
      <w:r w:rsidRPr="6178B94B">
        <w:rPr>
          <w:rFonts w:ascii="Arial" w:hAnsi="Arial" w:cs="Arial"/>
        </w:rPr>
        <w:t>is emitted</w:t>
      </w:r>
      <w:proofErr w:type="gramEnd"/>
      <w:r w:rsidRPr="6178B94B">
        <w:rPr>
          <w:rFonts w:ascii="Arial" w:hAnsi="Arial" w:cs="Arial"/>
        </w:rPr>
        <w:t xml:space="preserve"> from diesel and petrol cars </w:t>
      </w:r>
      <w:r w:rsidR="0027143B">
        <w:rPr>
          <w:rFonts w:ascii="Arial" w:hAnsi="Arial" w:cs="Arial"/>
        </w:rPr>
        <w:t xml:space="preserve">which pollutes the </w:t>
      </w:r>
      <w:r w:rsidRPr="6178B94B">
        <w:rPr>
          <w:rFonts w:ascii="Arial" w:hAnsi="Arial" w:cs="Arial"/>
        </w:rPr>
        <w:t>air</w:t>
      </w:r>
      <w:r w:rsidR="0027143B">
        <w:rPr>
          <w:rFonts w:ascii="Arial" w:hAnsi="Arial" w:cs="Arial"/>
        </w:rPr>
        <w:t xml:space="preserve"> and </w:t>
      </w:r>
      <w:r w:rsidRPr="6178B94B">
        <w:rPr>
          <w:rFonts w:ascii="Arial" w:hAnsi="Arial" w:cs="Arial"/>
        </w:rPr>
        <w:t xml:space="preserve"> </w:t>
      </w:r>
      <w:r w:rsidRPr="6178B94B">
        <w:rPr>
          <w:rFonts w:ascii="Arial" w:eastAsia="Arial" w:hAnsi="Arial" w:cs="Arial"/>
        </w:rPr>
        <w:t xml:space="preserve">can lead to respiratory infections, decreased lung function, heart problems, and can worsen symptoms of asthma. The Royal College of Physicians and of Paediatrics and Child Health estimates that 40,000 premature deaths a year in the UK </w:t>
      </w:r>
      <w:proofErr w:type="gramStart"/>
      <w:r w:rsidRPr="6178B94B">
        <w:rPr>
          <w:rFonts w:ascii="Arial" w:eastAsia="Arial" w:hAnsi="Arial" w:cs="Arial"/>
        </w:rPr>
        <w:t>are linked</w:t>
      </w:r>
      <w:proofErr w:type="gramEnd"/>
      <w:r w:rsidRPr="6178B94B">
        <w:rPr>
          <w:rFonts w:ascii="Arial" w:eastAsia="Arial" w:hAnsi="Arial" w:cs="Arial"/>
        </w:rPr>
        <w:t xml:space="preserve"> to poor air quality (University of Cambridge, 2022).</w:t>
      </w:r>
    </w:p>
    <w:p w14:paraId="2174C98D" w14:textId="5BB928D0" w:rsidR="6178B94B" w:rsidRDefault="6178B94B" w:rsidP="6178B94B">
      <w:pPr>
        <w:spacing w:line="360" w:lineRule="auto"/>
        <w:jc w:val="both"/>
        <w:rPr>
          <w:rFonts w:ascii="Arial" w:eastAsia="Arial" w:hAnsi="Arial" w:cs="Arial"/>
        </w:rPr>
      </w:pPr>
      <w:r w:rsidRPr="6178B94B">
        <w:rPr>
          <w:rFonts w:ascii="Arial" w:eastAsia="Arial" w:hAnsi="Arial" w:cs="Arial"/>
        </w:rPr>
        <w:t>The CAZ framework requires all local authorities to take responsibility for monitoring and managing CAZs. Each city has either a non-charging CAZ (taking measurements to control air quality e.g., controlling traffic flow) and charging CAZ (vehicles charged a fee for entering the zone if the vehicle does not meet the Euro emission standards), by applying these restrictions the government plans to have all cars and vans in UK with zero emissions by 2040 (Department for Transport, 2020).</w:t>
      </w:r>
    </w:p>
    <w:p w14:paraId="1E60E359" w14:textId="54A5A094" w:rsidR="6178B94B" w:rsidRDefault="6178B94B" w:rsidP="6178B94B">
      <w:pPr>
        <w:spacing w:line="360" w:lineRule="auto"/>
        <w:jc w:val="both"/>
        <w:rPr>
          <w:rFonts w:ascii="Arial" w:eastAsia="Arial" w:hAnsi="Arial" w:cs="Arial"/>
        </w:rPr>
      </w:pPr>
      <w:r w:rsidRPr="6178B94B">
        <w:rPr>
          <w:rFonts w:ascii="Arial" w:eastAsia="Arial" w:hAnsi="Arial" w:cs="Arial"/>
        </w:rPr>
        <w:t xml:space="preserve">Since launch of the CAZ in in Birmingham in 2019 there has been a 13% reduction in NO2 emissions, in December 2021 there were 89.9% of passenger vehicles in compliance with </w:t>
      </w:r>
      <w:r w:rsidRPr="6178B94B">
        <w:rPr>
          <w:rFonts w:ascii="Arial" w:eastAsia="Arial" w:hAnsi="Arial" w:cs="Arial"/>
        </w:rPr>
        <w:lastRenderedPageBreak/>
        <w:t>CAZ vehicle requirement. Also, in Central London since launching CAZ in 2019 there has been 35% reduction in NO2 emissions</w:t>
      </w:r>
      <w:r w:rsidR="0027143B">
        <w:rPr>
          <w:rFonts w:ascii="Arial" w:eastAsia="Arial" w:hAnsi="Arial" w:cs="Arial"/>
        </w:rPr>
        <w:t>.</w:t>
      </w:r>
      <w:r w:rsidRPr="6178B94B">
        <w:rPr>
          <w:rFonts w:ascii="Arial" w:eastAsia="Arial" w:hAnsi="Arial" w:cs="Arial"/>
        </w:rPr>
        <w:t xml:space="preserve"> Mayor of London, 2021). This clearly shows that having CAZs in place can make it possible to achieve complete clean air in UK with zero emissions.</w:t>
      </w:r>
    </w:p>
    <w:p w14:paraId="317F8C34" w14:textId="338F051A" w:rsidR="6178B94B" w:rsidRDefault="6178B94B" w:rsidP="6178B94B">
      <w:pPr>
        <w:spacing w:line="360" w:lineRule="auto"/>
        <w:jc w:val="both"/>
        <w:rPr>
          <w:rFonts w:ascii="Arial" w:hAnsi="Arial" w:cs="Arial"/>
        </w:rPr>
      </w:pPr>
      <w:r w:rsidRPr="6178B94B">
        <w:rPr>
          <w:rFonts w:ascii="Arial" w:hAnsi="Arial" w:cs="Arial"/>
        </w:rPr>
        <w:t xml:space="preserve">However, CAZ programme is likely to have fiscal impact on low-income families as they </w:t>
      </w:r>
      <w:proofErr w:type="gramStart"/>
      <w:r w:rsidRPr="6178B94B">
        <w:rPr>
          <w:rFonts w:ascii="Arial" w:hAnsi="Arial" w:cs="Arial"/>
        </w:rPr>
        <w:t>are expected</w:t>
      </w:r>
      <w:proofErr w:type="gramEnd"/>
      <w:r w:rsidRPr="6178B94B">
        <w:rPr>
          <w:rFonts w:ascii="Arial" w:hAnsi="Arial" w:cs="Arial"/>
        </w:rPr>
        <w:t xml:space="preserve"> to sell or scrap their petrol or diesel vehicle to electric vehicle by 2035 and electric vehicles are overly expensive. There is not enough awareness raised to public of the importance of CAZ programme and education on why it is better to use other methods of transport other than car such as cycling. Also, the government has not yet announced of how petrol and diesel cars should </w:t>
      </w:r>
      <w:proofErr w:type="gramStart"/>
      <w:r w:rsidRPr="6178B94B">
        <w:rPr>
          <w:rFonts w:ascii="Arial" w:hAnsi="Arial" w:cs="Arial"/>
        </w:rPr>
        <w:t>be disposed</w:t>
      </w:r>
      <w:proofErr w:type="gramEnd"/>
      <w:r w:rsidRPr="6178B94B">
        <w:rPr>
          <w:rFonts w:ascii="Arial" w:hAnsi="Arial" w:cs="Arial"/>
        </w:rPr>
        <w:t xml:space="preserve"> of and if there will be a scrappage scheme put in place (BBC News, 2020).</w:t>
      </w:r>
    </w:p>
    <w:p w14:paraId="10C38340" w14:textId="549A03CF" w:rsidR="00C6182E" w:rsidRDefault="00C6182E" w:rsidP="6178B94B">
      <w:pPr>
        <w:spacing w:line="360" w:lineRule="auto"/>
        <w:jc w:val="both"/>
        <w:rPr>
          <w:rFonts w:ascii="Arial" w:hAnsi="Arial" w:cs="Arial"/>
        </w:rPr>
      </w:pPr>
      <w:r>
        <w:rPr>
          <w:rFonts w:ascii="Arial" w:hAnsi="Arial" w:cs="Arial"/>
        </w:rPr>
        <w:t xml:space="preserve">Challenges UK face in achieving goal </w:t>
      </w:r>
      <w:proofErr w:type="gramStart"/>
      <w:r>
        <w:rPr>
          <w:rFonts w:ascii="Arial" w:hAnsi="Arial" w:cs="Arial"/>
        </w:rPr>
        <w:t>3</w:t>
      </w:r>
      <w:proofErr w:type="gramEnd"/>
      <w:r>
        <w:rPr>
          <w:rFonts w:ascii="Arial" w:hAnsi="Arial" w:cs="Arial"/>
        </w:rPr>
        <w:t xml:space="preserve"> is that </w:t>
      </w:r>
      <w:r w:rsidR="00950692">
        <w:rPr>
          <w:rFonts w:ascii="Arial" w:hAnsi="Arial" w:cs="Arial"/>
        </w:rPr>
        <w:t>there is a growing number of people on low- income in UK, especially after the Covid Pandemic many have lost their jobs. People on low income cannot afford to live a healthy lifestyle and this will affect the health and wellbeing</w:t>
      </w:r>
      <w:r w:rsidR="00D92E20">
        <w:rPr>
          <w:rFonts w:ascii="Arial" w:hAnsi="Arial" w:cs="Arial"/>
        </w:rPr>
        <w:t xml:space="preserve"> (Dey-Chowdhury, 2021)</w:t>
      </w:r>
      <w:r w:rsidR="00950692">
        <w:rPr>
          <w:rFonts w:ascii="Arial" w:hAnsi="Arial" w:cs="Arial"/>
        </w:rPr>
        <w:t xml:space="preserve">. </w:t>
      </w:r>
    </w:p>
    <w:p w14:paraId="5EFB4F10" w14:textId="5F60E2BF" w:rsidR="6178B94B" w:rsidRDefault="6178B94B" w:rsidP="6178B94B">
      <w:pPr>
        <w:spacing w:line="360" w:lineRule="auto"/>
        <w:jc w:val="both"/>
        <w:rPr>
          <w:rFonts w:ascii="Arial" w:hAnsi="Arial" w:cs="Arial"/>
        </w:rPr>
      </w:pPr>
      <w:r w:rsidRPr="6178B94B">
        <w:rPr>
          <w:rFonts w:ascii="Arial" w:hAnsi="Arial" w:cs="Arial"/>
        </w:rPr>
        <w:t>I</w:t>
      </w:r>
      <w:r w:rsidR="00950692">
        <w:rPr>
          <w:rFonts w:ascii="Arial" w:hAnsi="Arial" w:cs="Arial"/>
        </w:rPr>
        <w:t xml:space="preserve">t </w:t>
      </w:r>
      <w:proofErr w:type="gramStart"/>
      <w:r w:rsidR="00950692">
        <w:rPr>
          <w:rFonts w:ascii="Arial" w:hAnsi="Arial" w:cs="Arial"/>
        </w:rPr>
        <w:t>is recommended</w:t>
      </w:r>
      <w:proofErr w:type="gramEnd"/>
      <w:r w:rsidR="00950692">
        <w:rPr>
          <w:rFonts w:ascii="Arial" w:hAnsi="Arial" w:cs="Arial"/>
        </w:rPr>
        <w:t xml:space="preserve"> to </w:t>
      </w:r>
      <w:r w:rsidRPr="6178B94B">
        <w:rPr>
          <w:rFonts w:ascii="Arial" w:hAnsi="Arial" w:cs="Arial"/>
        </w:rPr>
        <w:t xml:space="preserve"> achieve SDG</w:t>
      </w:r>
      <w:r w:rsidR="00511AD5">
        <w:rPr>
          <w:rFonts w:ascii="Arial" w:hAnsi="Arial" w:cs="Arial"/>
        </w:rPr>
        <w:t>3</w:t>
      </w:r>
      <w:r w:rsidRPr="6178B94B">
        <w:rPr>
          <w:rFonts w:ascii="Arial" w:hAnsi="Arial" w:cs="Arial"/>
        </w:rPr>
        <w:t xml:space="preserve">, the government </w:t>
      </w:r>
      <w:r w:rsidR="00511AD5">
        <w:rPr>
          <w:rFonts w:ascii="Arial" w:hAnsi="Arial" w:cs="Arial"/>
        </w:rPr>
        <w:t>should</w:t>
      </w:r>
      <w:r w:rsidRPr="6178B94B">
        <w:rPr>
          <w:rFonts w:ascii="Arial" w:hAnsi="Arial" w:cs="Arial"/>
        </w:rPr>
        <w:t xml:space="preserve"> </w:t>
      </w:r>
      <w:r w:rsidR="00511AD5">
        <w:rPr>
          <w:rFonts w:ascii="Arial" w:hAnsi="Arial" w:cs="Arial"/>
        </w:rPr>
        <w:t>plan</w:t>
      </w:r>
      <w:r w:rsidRPr="6178B94B">
        <w:rPr>
          <w:rFonts w:ascii="Arial" w:hAnsi="Arial" w:cs="Arial"/>
        </w:rPr>
        <w:t xml:space="preserve"> </w:t>
      </w:r>
      <w:r w:rsidR="00511AD5">
        <w:rPr>
          <w:rFonts w:ascii="Arial" w:hAnsi="Arial" w:cs="Arial"/>
        </w:rPr>
        <w:t xml:space="preserve">promotion on health and wellbeing </w:t>
      </w:r>
      <w:r w:rsidRPr="6178B94B">
        <w:rPr>
          <w:rFonts w:ascii="Arial" w:hAnsi="Arial" w:cs="Arial"/>
        </w:rPr>
        <w:t xml:space="preserve">can be targeted to all public including the low-income families who are at most need of changing to healthier lifestyles. </w:t>
      </w:r>
      <w:r w:rsidR="00511AD5">
        <w:rPr>
          <w:rFonts w:ascii="Arial" w:hAnsi="Arial" w:cs="Arial"/>
        </w:rPr>
        <w:t>Then</w:t>
      </w:r>
      <w:r w:rsidRPr="6178B94B">
        <w:rPr>
          <w:rFonts w:ascii="Arial" w:hAnsi="Arial" w:cs="Arial"/>
        </w:rPr>
        <w:t xml:space="preserve"> government must act upon reducing prices of healthy foods, so it is affordable for the poor (Kelly-Linden, 2020). When implementing programmes such as CAZ  the government must find ways to make electric cars affordable, especially for those on low income. If it </w:t>
      </w:r>
      <w:proofErr w:type="gramStart"/>
      <w:r w:rsidRPr="6178B94B">
        <w:rPr>
          <w:rFonts w:ascii="Arial" w:hAnsi="Arial" w:cs="Arial"/>
        </w:rPr>
        <w:t>is intended</w:t>
      </w:r>
      <w:proofErr w:type="gramEnd"/>
      <w:r w:rsidRPr="6178B94B">
        <w:rPr>
          <w:rFonts w:ascii="Arial" w:hAnsi="Arial" w:cs="Arial"/>
        </w:rPr>
        <w:t xml:space="preserve"> that more people are to use public transport, then local Authorities should act upon creating awareness about the importance of CAZ (Borrowman, 2021). </w:t>
      </w:r>
    </w:p>
    <w:p w14:paraId="1B16FE73" w14:textId="08684D28" w:rsidR="6178B94B" w:rsidRDefault="6178B94B" w:rsidP="6178B94B">
      <w:pPr>
        <w:spacing w:line="360" w:lineRule="auto"/>
        <w:jc w:val="both"/>
        <w:rPr>
          <w:rFonts w:ascii="Arial" w:hAnsi="Arial" w:cs="Arial"/>
        </w:rPr>
      </w:pPr>
      <w:r w:rsidRPr="6178B94B">
        <w:rPr>
          <w:rFonts w:ascii="Arial" w:hAnsi="Arial" w:cs="Arial"/>
        </w:rPr>
        <w:t xml:space="preserve">The aim of SDG 4 is ‘ensuring that inclusive and </w:t>
      </w:r>
      <w:proofErr w:type="gramStart"/>
      <w:r w:rsidRPr="6178B94B">
        <w:rPr>
          <w:rFonts w:ascii="Arial" w:hAnsi="Arial" w:cs="Arial"/>
        </w:rPr>
        <w:t>equitable</w:t>
      </w:r>
      <w:proofErr w:type="gramEnd"/>
      <w:r w:rsidRPr="6178B94B">
        <w:rPr>
          <w:rFonts w:ascii="Arial" w:hAnsi="Arial" w:cs="Arial"/>
        </w:rPr>
        <w:t xml:space="preserve"> quality education and promote lifelong learning opportunities for all’ (United Nations, 2021</w:t>
      </w:r>
      <w:r w:rsidR="00CA2AE9">
        <w:rPr>
          <w:rFonts w:ascii="Arial" w:hAnsi="Arial" w:cs="Arial"/>
        </w:rPr>
        <w:t>a</w:t>
      </w:r>
      <w:r w:rsidRPr="6178B94B">
        <w:rPr>
          <w:rFonts w:ascii="Arial" w:hAnsi="Arial" w:cs="Arial"/>
        </w:rPr>
        <w:t xml:space="preserve">). Education is a Human Right that everyone is entitled to, the purpose of goal </w:t>
      </w:r>
      <w:proofErr w:type="gramStart"/>
      <w:r w:rsidRPr="6178B94B">
        <w:rPr>
          <w:rFonts w:ascii="Arial" w:hAnsi="Arial" w:cs="Arial"/>
        </w:rPr>
        <w:t>4</w:t>
      </w:r>
      <w:proofErr w:type="gramEnd"/>
      <w:r w:rsidRPr="6178B94B">
        <w:rPr>
          <w:rFonts w:ascii="Arial" w:hAnsi="Arial" w:cs="Arial"/>
        </w:rPr>
        <w:t xml:space="preserve"> is to ensure person have access to education so that they can have bright future. Despite SDG 4 </w:t>
      </w:r>
      <w:proofErr w:type="gramStart"/>
      <w:r w:rsidRPr="6178B94B">
        <w:rPr>
          <w:rFonts w:ascii="Arial" w:hAnsi="Arial" w:cs="Arial"/>
        </w:rPr>
        <w:t>being put</w:t>
      </w:r>
      <w:proofErr w:type="gramEnd"/>
      <w:r w:rsidRPr="6178B94B">
        <w:rPr>
          <w:rFonts w:ascii="Arial" w:hAnsi="Arial" w:cs="Arial"/>
        </w:rPr>
        <w:t xml:space="preserve"> in place, 262 million children globally have no access to education, this risks a total of 1.5 billion adults not having any education after primary school (Bond, 2019). Having good education results in people having better pay jobs, which reduces poverty and promotes good health, on the other hand an uneducated person is more likely to commit crimes because they become vulnerable (Hickey and Hossain, 2019). </w:t>
      </w:r>
    </w:p>
    <w:p w14:paraId="20D26099" w14:textId="7261E591" w:rsidR="6178B94B" w:rsidRDefault="00344991" w:rsidP="6178B94B">
      <w:pPr>
        <w:spacing w:line="360" w:lineRule="auto"/>
        <w:jc w:val="both"/>
        <w:rPr>
          <w:rFonts w:ascii="Arial" w:hAnsi="Arial" w:cs="Arial"/>
        </w:rPr>
      </w:pPr>
      <w:r>
        <w:rPr>
          <w:rFonts w:ascii="Arial" w:hAnsi="Arial" w:cs="Arial"/>
        </w:rPr>
        <w:t>In</w:t>
      </w:r>
      <w:r w:rsidR="00441815">
        <w:rPr>
          <w:rFonts w:ascii="Arial" w:hAnsi="Arial" w:cs="Arial"/>
        </w:rPr>
        <w:t xml:space="preserve"> years </w:t>
      </w:r>
      <w:r>
        <w:rPr>
          <w:rFonts w:ascii="Arial" w:hAnsi="Arial" w:cs="Arial"/>
        </w:rPr>
        <w:t>2020</w:t>
      </w:r>
      <w:r w:rsidR="00441815">
        <w:rPr>
          <w:rFonts w:ascii="Arial" w:hAnsi="Arial" w:cs="Arial"/>
        </w:rPr>
        <w:t>-2021</w:t>
      </w:r>
      <w:r>
        <w:rPr>
          <w:rFonts w:ascii="Arial" w:hAnsi="Arial" w:cs="Arial"/>
        </w:rPr>
        <w:t xml:space="preserve"> during Covid pandemic </w:t>
      </w:r>
      <w:r w:rsidR="00441815">
        <w:rPr>
          <w:rFonts w:ascii="Arial" w:hAnsi="Arial" w:cs="Arial"/>
        </w:rPr>
        <w:t>UK had school closures during lockdown, this</w:t>
      </w:r>
      <w:r w:rsidR="6178B94B" w:rsidRPr="6178B94B">
        <w:rPr>
          <w:rFonts w:ascii="Arial" w:hAnsi="Arial" w:cs="Arial"/>
        </w:rPr>
        <w:t xml:space="preserve"> meant pupils </w:t>
      </w:r>
      <w:proofErr w:type="gramStart"/>
      <w:r w:rsidR="6178B94B" w:rsidRPr="6178B94B">
        <w:rPr>
          <w:rFonts w:ascii="Arial" w:hAnsi="Arial" w:cs="Arial"/>
        </w:rPr>
        <w:t>were expected</w:t>
      </w:r>
      <w:proofErr w:type="gramEnd"/>
      <w:r w:rsidR="6178B94B" w:rsidRPr="6178B94B">
        <w:rPr>
          <w:rFonts w:ascii="Arial" w:hAnsi="Arial" w:cs="Arial"/>
        </w:rPr>
        <w:t xml:space="preserve"> to take part in remote education</w:t>
      </w:r>
      <w:r w:rsidR="00441815">
        <w:rPr>
          <w:rFonts w:ascii="Arial" w:hAnsi="Arial" w:cs="Arial"/>
        </w:rPr>
        <w:t xml:space="preserve"> from home</w:t>
      </w:r>
      <w:r w:rsidR="6178B94B" w:rsidRPr="6178B94B">
        <w:rPr>
          <w:rFonts w:ascii="Arial" w:hAnsi="Arial" w:cs="Arial"/>
        </w:rPr>
        <w:t xml:space="preserve">. </w:t>
      </w:r>
      <w:r w:rsidR="00441815">
        <w:rPr>
          <w:rFonts w:ascii="Arial" w:hAnsi="Arial" w:cs="Arial"/>
        </w:rPr>
        <w:t xml:space="preserve">Evidence from Department of Education suggest that learning from home </w:t>
      </w:r>
      <w:r w:rsidR="00F0542C">
        <w:rPr>
          <w:rFonts w:ascii="Arial" w:hAnsi="Arial" w:cs="Arial"/>
        </w:rPr>
        <w:t>had been</w:t>
      </w:r>
      <w:r w:rsidR="00441815">
        <w:rPr>
          <w:rFonts w:ascii="Arial" w:hAnsi="Arial" w:cs="Arial"/>
        </w:rPr>
        <w:t xml:space="preserve"> challenging for the </w:t>
      </w:r>
      <w:r w:rsidR="00441815">
        <w:rPr>
          <w:rFonts w:ascii="Arial" w:hAnsi="Arial" w:cs="Arial"/>
        </w:rPr>
        <w:lastRenderedPageBreak/>
        <w:t xml:space="preserve">disadvantaged families because </w:t>
      </w:r>
      <w:proofErr w:type="gramStart"/>
      <w:r w:rsidR="00441815">
        <w:rPr>
          <w:rFonts w:ascii="Arial" w:hAnsi="Arial" w:cs="Arial"/>
        </w:rPr>
        <w:t>many</w:t>
      </w:r>
      <w:proofErr w:type="gramEnd"/>
      <w:r w:rsidR="00441815">
        <w:rPr>
          <w:rFonts w:ascii="Arial" w:hAnsi="Arial" w:cs="Arial"/>
        </w:rPr>
        <w:t xml:space="preserve"> had no access to digital technology or internet.</w:t>
      </w:r>
      <w:r w:rsidR="00F0542C">
        <w:rPr>
          <w:rFonts w:ascii="Arial" w:hAnsi="Arial" w:cs="Arial"/>
        </w:rPr>
        <w:t xml:space="preserve"> </w:t>
      </w:r>
      <w:r w:rsidR="00CD13B6">
        <w:rPr>
          <w:rFonts w:ascii="Arial" w:hAnsi="Arial" w:cs="Arial"/>
        </w:rPr>
        <w:t xml:space="preserve">Primary school children </w:t>
      </w:r>
      <w:proofErr w:type="gramStart"/>
      <w:r w:rsidR="00CD13B6">
        <w:rPr>
          <w:rFonts w:ascii="Arial" w:hAnsi="Arial" w:cs="Arial"/>
        </w:rPr>
        <w:t>were affected</w:t>
      </w:r>
      <w:proofErr w:type="gramEnd"/>
      <w:r w:rsidR="00CD13B6">
        <w:rPr>
          <w:rFonts w:ascii="Arial" w:hAnsi="Arial" w:cs="Arial"/>
        </w:rPr>
        <w:t xml:space="preserve"> the most as studies suggests that pupils </w:t>
      </w:r>
      <w:r w:rsidR="0090126A">
        <w:rPr>
          <w:rFonts w:ascii="Arial" w:hAnsi="Arial" w:cs="Arial"/>
        </w:rPr>
        <w:t xml:space="preserve">from better off families </w:t>
      </w:r>
      <w:r w:rsidR="00CD13B6">
        <w:rPr>
          <w:rFonts w:ascii="Arial" w:hAnsi="Arial" w:cs="Arial"/>
        </w:rPr>
        <w:t>were 2 months behind in reading and three months behind in maths</w:t>
      </w:r>
      <w:r w:rsidR="00D44E03">
        <w:rPr>
          <w:rFonts w:ascii="Arial" w:hAnsi="Arial" w:cs="Arial"/>
        </w:rPr>
        <w:t>. C</w:t>
      </w:r>
      <w:r w:rsidR="0090126A">
        <w:rPr>
          <w:rFonts w:ascii="Arial" w:hAnsi="Arial" w:cs="Arial"/>
        </w:rPr>
        <w:t xml:space="preserve">hildren from disadvantaged </w:t>
      </w:r>
      <w:r w:rsidR="00D44E03">
        <w:rPr>
          <w:rFonts w:ascii="Arial" w:hAnsi="Arial" w:cs="Arial"/>
        </w:rPr>
        <w:t xml:space="preserve">families </w:t>
      </w:r>
      <w:proofErr w:type="gramStart"/>
      <w:r w:rsidR="00D44E03">
        <w:rPr>
          <w:rFonts w:ascii="Arial" w:hAnsi="Arial" w:cs="Arial"/>
        </w:rPr>
        <w:t>were affected</w:t>
      </w:r>
      <w:proofErr w:type="gramEnd"/>
      <w:r w:rsidR="00D44E03">
        <w:rPr>
          <w:rFonts w:ascii="Arial" w:hAnsi="Arial" w:cs="Arial"/>
        </w:rPr>
        <w:t xml:space="preserve"> more as they were 2 months behind in reading and 4.3 months behind in maths</w:t>
      </w:r>
      <w:r w:rsidR="00241425">
        <w:rPr>
          <w:rFonts w:ascii="Arial" w:hAnsi="Arial" w:cs="Arial"/>
        </w:rPr>
        <w:t xml:space="preserve"> (Department for Education, 2021)</w:t>
      </w:r>
      <w:r w:rsidR="00D44E03">
        <w:rPr>
          <w:rFonts w:ascii="Arial" w:hAnsi="Arial" w:cs="Arial"/>
        </w:rPr>
        <w:t xml:space="preserve">. </w:t>
      </w:r>
      <w:r w:rsidR="00DA4EBB">
        <w:rPr>
          <w:rFonts w:ascii="Arial" w:hAnsi="Arial" w:cs="Arial"/>
        </w:rPr>
        <w:t xml:space="preserve">With such loss of education, it would be difficult for pupils to develop to their full potential in the future, it is the governments duty to tackle this </w:t>
      </w:r>
      <w:r w:rsidR="007E3CEE">
        <w:rPr>
          <w:rFonts w:ascii="Arial" w:hAnsi="Arial" w:cs="Arial"/>
        </w:rPr>
        <w:t>issue,</w:t>
      </w:r>
      <w:r w:rsidR="00DA4EBB">
        <w:rPr>
          <w:rFonts w:ascii="Arial" w:hAnsi="Arial" w:cs="Arial"/>
        </w:rPr>
        <w:t xml:space="preserve"> so children do not lose their right to learn</w:t>
      </w:r>
      <w:r w:rsidR="007E3CEE">
        <w:rPr>
          <w:rFonts w:ascii="Arial" w:hAnsi="Arial" w:cs="Arial"/>
        </w:rPr>
        <w:t xml:space="preserve"> (UNICEF, 2020)</w:t>
      </w:r>
      <w:r w:rsidR="00DA4EBB">
        <w:rPr>
          <w:rFonts w:ascii="Arial" w:hAnsi="Arial" w:cs="Arial"/>
        </w:rPr>
        <w:t xml:space="preserve">. </w:t>
      </w:r>
    </w:p>
    <w:p w14:paraId="30B0E848" w14:textId="7DBF1EFB" w:rsidR="00241425" w:rsidRDefault="00241425" w:rsidP="6178B94B">
      <w:pPr>
        <w:spacing w:line="360" w:lineRule="auto"/>
        <w:jc w:val="both"/>
        <w:rPr>
          <w:rFonts w:ascii="Arial" w:hAnsi="Arial" w:cs="Arial"/>
        </w:rPr>
      </w:pPr>
      <w:r>
        <w:rPr>
          <w:rFonts w:ascii="Arial" w:hAnsi="Arial" w:cs="Arial"/>
        </w:rPr>
        <w:t xml:space="preserve">In </w:t>
      </w:r>
      <w:proofErr w:type="gramStart"/>
      <w:r>
        <w:rPr>
          <w:rFonts w:ascii="Arial" w:hAnsi="Arial" w:cs="Arial"/>
        </w:rPr>
        <w:t>November 2020</w:t>
      </w:r>
      <w:proofErr w:type="gramEnd"/>
      <w:r>
        <w:rPr>
          <w:rFonts w:ascii="Arial" w:hAnsi="Arial" w:cs="Arial"/>
        </w:rPr>
        <w:t xml:space="preserve"> the government introduced National Tuition Programme</w:t>
      </w:r>
      <w:r w:rsidR="000E1ADA">
        <w:rPr>
          <w:rFonts w:ascii="Arial" w:hAnsi="Arial" w:cs="Arial"/>
        </w:rPr>
        <w:t xml:space="preserve"> (NTP) </w:t>
      </w:r>
      <w:r>
        <w:rPr>
          <w:rFonts w:ascii="Arial" w:hAnsi="Arial" w:cs="Arial"/>
        </w:rPr>
        <w:t xml:space="preserve"> which is intended </w:t>
      </w:r>
      <w:r w:rsidR="00746AB1">
        <w:rPr>
          <w:rFonts w:ascii="Arial" w:hAnsi="Arial" w:cs="Arial"/>
        </w:rPr>
        <w:t xml:space="preserve">to provide additional targeted support to pupils aged between 5 and 16 who’s education has been most disrupted by the covid pandemic. </w:t>
      </w:r>
      <w:r w:rsidR="00073B5D">
        <w:rPr>
          <w:rFonts w:ascii="Arial" w:hAnsi="Arial" w:cs="Arial"/>
        </w:rPr>
        <w:t xml:space="preserve">The scheme allowed schools to use government funding to access tutoring provision through tuition partners, academic tutors, or school-led turning to </w:t>
      </w:r>
      <w:proofErr w:type="gramStart"/>
      <w:r w:rsidR="00073B5D">
        <w:rPr>
          <w:rFonts w:ascii="Arial" w:hAnsi="Arial" w:cs="Arial"/>
        </w:rPr>
        <w:t>provide</w:t>
      </w:r>
      <w:proofErr w:type="gramEnd"/>
      <w:r w:rsidR="00073B5D">
        <w:rPr>
          <w:rFonts w:ascii="Arial" w:hAnsi="Arial" w:cs="Arial"/>
        </w:rPr>
        <w:t xml:space="preserve"> 1 to 1 support to pupils that should help boost child’s progress to of </w:t>
      </w:r>
      <w:r w:rsidR="00D873C2">
        <w:rPr>
          <w:rFonts w:ascii="Arial" w:hAnsi="Arial" w:cs="Arial"/>
        </w:rPr>
        <w:t>up to 5</w:t>
      </w:r>
      <w:r w:rsidR="00073B5D">
        <w:rPr>
          <w:rFonts w:ascii="Arial" w:hAnsi="Arial" w:cs="Arial"/>
        </w:rPr>
        <w:t xml:space="preserve"> months</w:t>
      </w:r>
      <w:r w:rsidR="00D873C2">
        <w:rPr>
          <w:rFonts w:ascii="Arial" w:hAnsi="Arial" w:cs="Arial"/>
        </w:rPr>
        <w:t xml:space="preserve"> (Department for Education, 2021b)</w:t>
      </w:r>
      <w:r w:rsidR="00073B5D">
        <w:rPr>
          <w:rFonts w:ascii="Arial" w:hAnsi="Arial" w:cs="Arial"/>
        </w:rPr>
        <w:t xml:space="preserve">. </w:t>
      </w:r>
    </w:p>
    <w:p w14:paraId="4A70F1A0" w14:textId="13A268A4" w:rsidR="00D873C2" w:rsidRDefault="000E1ADA" w:rsidP="6178B94B">
      <w:pPr>
        <w:spacing w:line="360" w:lineRule="auto"/>
        <w:jc w:val="both"/>
        <w:rPr>
          <w:rFonts w:ascii="Arial" w:hAnsi="Arial" w:cs="Arial"/>
        </w:rPr>
      </w:pPr>
      <w:r>
        <w:rPr>
          <w:rFonts w:ascii="Arial" w:hAnsi="Arial" w:cs="Arial"/>
        </w:rPr>
        <w:t xml:space="preserve">In June 2020 £350 million </w:t>
      </w:r>
      <w:proofErr w:type="gramStart"/>
      <w:r>
        <w:rPr>
          <w:rFonts w:ascii="Arial" w:hAnsi="Arial" w:cs="Arial"/>
        </w:rPr>
        <w:t xml:space="preserve">was </w:t>
      </w:r>
      <w:r w:rsidR="005C21A9">
        <w:rPr>
          <w:rFonts w:ascii="Arial" w:hAnsi="Arial" w:cs="Arial"/>
        </w:rPr>
        <w:t>budgete</w:t>
      </w:r>
      <w:r w:rsidR="00807174">
        <w:rPr>
          <w:rFonts w:ascii="Arial" w:hAnsi="Arial" w:cs="Arial"/>
        </w:rPr>
        <w:t>d</w:t>
      </w:r>
      <w:proofErr w:type="gramEnd"/>
      <w:r>
        <w:rPr>
          <w:rFonts w:ascii="Arial" w:hAnsi="Arial" w:cs="Arial"/>
        </w:rPr>
        <w:t xml:space="preserve"> for NTP</w:t>
      </w:r>
      <w:r w:rsidR="009D6045">
        <w:rPr>
          <w:rFonts w:ascii="Arial" w:hAnsi="Arial" w:cs="Arial"/>
        </w:rPr>
        <w:t xml:space="preserve"> to </w:t>
      </w:r>
      <w:r w:rsidR="0037526F">
        <w:rPr>
          <w:rFonts w:ascii="Arial" w:hAnsi="Arial" w:cs="Arial"/>
        </w:rPr>
        <w:t>run over 300,000 courses</w:t>
      </w:r>
      <w:r w:rsidR="00807174">
        <w:rPr>
          <w:rFonts w:ascii="Arial" w:hAnsi="Arial" w:cs="Arial"/>
        </w:rPr>
        <w:t xml:space="preserve"> and £240,000 in year 2021/22 were paid out to schools.</w:t>
      </w:r>
      <w:r w:rsidR="008B37BB">
        <w:rPr>
          <w:rFonts w:ascii="Arial" w:hAnsi="Arial" w:cs="Arial"/>
        </w:rPr>
        <w:t xml:space="preserve"> Despite schools receiving funding the NTP was a failure because only 10% of pupils accessed the scheme, majority of the students were absent from school reasoning being covid related. Government has not yet advised if pupil who </w:t>
      </w:r>
      <w:r w:rsidR="00BA0B0D">
        <w:rPr>
          <w:rFonts w:ascii="Arial" w:hAnsi="Arial" w:cs="Arial"/>
        </w:rPr>
        <w:t>missed</w:t>
      </w:r>
      <w:r w:rsidR="008B37BB">
        <w:rPr>
          <w:rFonts w:ascii="Arial" w:hAnsi="Arial" w:cs="Arial"/>
        </w:rPr>
        <w:t xml:space="preserve"> tuition should receive catchup sessions</w:t>
      </w:r>
      <w:r w:rsidR="00BA0B0D">
        <w:rPr>
          <w:rFonts w:ascii="Arial" w:hAnsi="Arial" w:cs="Arial"/>
        </w:rPr>
        <w:t xml:space="preserve"> (Roberts et al. 2022)</w:t>
      </w:r>
      <w:r w:rsidR="008B37BB">
        <w:rPr>
          <w:rFonts w:ascii="Arial" w:hAnsi="Arial" w:cs="Arial"/>
        </w:rPr>
        <w:t xml:space="preserve">. </w:t>
      </w:r>
    </w:p>
    <w:p w14:paraId="589506E3" w14:textId="22AAB34E" w:rsidR="00BA0B0D" w:rsidRDefault="00F0680E" w:rsidP="6178B94B">
      <w:pPr>
        <w:spacing w:line="360" w:lineRule="auto"/>
        <w:jc w:val="both"/>
        <w:rPr>
          <w:rFonts w:ascii="Arial" w:hAnsi="Arial" w:cs="Arial"/>
        </w:rPr>
      </w:pPr>
      <w:r>
        <w:rPr>
          <w:rFonts w:ascii="Arial" w:hAnsi="Arial" w:cs="Arial"/>
        </w:rPr>
        <w:t>The government also introduced Nuffield Early Language I</w:t>
      </w:r>
      <w:r w:rsidR="00411CF6">
        <w:rPr>
          <w:rFonts w:ascii="Arial" w:hAnsi="Arial" w:cs="Arial"/>
        </w:rPr>
        <w:t>ntervention</w:t>
      </w:r>
      <w:r>
        <w:rPr>
          <w:rFonts w:ascii="Arial" w:hAnsi="Arial" w:cs="Arial"/>
        </w:rPr>
        <w:t xml:space="preserve"> (NELI</w:t>
      </w:r>
      <w:r w:rsidR="004E69B6">
        <w:rPr>
          <w:rFonts w:ascii="Arial" w:hAnsi="Arial" w:cs="Arial"/>
        </w:rPr>
        <w:t>);</w:t>
      </w:r>
      <w:r>
        <w:rPr>
          <w:rFonts w:ascii="Arial" w:hAnsi="Arial" w:cs="Arial"/>
        </w:rPr>
        <w:t xml:space="preserve"> this is a </w:t>
      </w:r>
      <w:r w:rsidR="004E69B6">
        <w:rPr>
          <w:rFonts w:ascii="Arial" w:hAnsi="Arial" w:cs="Arial"/>
        </w:rPr>
        <w:t>catch-up</w:t>
      </w:r>
      <w:r>
        <w:rPr>
          <w:rFonts w:ascii="Arial" w:hAnsi="Arial" w:cs="Arial"/>
        </w:rPr>
        <w:t xml:space="preserve"> programme to support children in Reception class</w:t>
      </w:r>
      <w:r w:rsidR="00AB6A1E">
        <w:rPr>
          <w:rFonts w:ascii="Arial" w:hAnsi="Arial" w:cs="Arial"/>
        </w:rPr>
        <w:t xml:space="preserve"> aged between 4-5 years who have lost vital communicational skills during the Covid Pandemic.</w:t>
      </w:r>
      <w:r w:rsidR="00C92644">
        <w:rPr>
          <w:rFonts w:ascii="Arial" w:hAnsi="Arial" w:cs="Arial"/>
        </w:rPr>
        <w:t xml:space="preserve"> During the programme pupils receive 20 weeks of </w:t>
      </w:r>
      <w:r w:rsidR="005E34E9">
        <w:rPr>
          <w:rFonts w:ascii="Arial" w:hAnsi="Arial" w:cs="Arial"/>
        </w:rPr>
        <w:t>30-minute</w:t>
      </w:r>
      <w:r w:rsidR="00C92644">
        <w:rPr>
          <w:rFonts w:ascii="Arial" w:hAnsi="Arial" w:cs="Arial"/>
        </w:rPr>
        <w:t xml:space="preserve"> sessions</w:t>
      </w:r>
      <w:r w:rsidR="005E34E9">
        <w:rPr>
          <w:rFonts w:ascii="Arial" w:hAnsi="Arial" w:cs="Arial"/>
        </w:rPr>
        <w:t xml:space="preserve"> per week</w:t>
      </w:r>
      <w:r w:rsidR="00C92644">
        <w:rPr>
          <w:rFonts w:ascii="Arial" w:hAnsi="Arial" w:cs="Arial"/>
        </w:rPr>
        <w:t xml:space="preserve"> of learning </w:t>
      </w:r>
      <w:r w:rsidR="005E34E9">
        <w:rPr>
          <w:rFonts w:ascii="Arial" w:hAnsi="Arial" w:cs="Arial"/>
        </w:rPr>
        <w:t xml:space="preserve">listening, </w:t>
      </w:r>
      <w:r w:rsidR="00A24B0B">
        <w:rPr>
          <w:rFonts w:ascii="Arial" w:hAnsi="Arial" w:cs="Arial"/>
        </w:rPr>
        <w:t>language,</w:t>
      </w:r>
      <w:r w:rsidR="005E34E9">
        <w:rPr>
          <w:rFonts w:ascii="Arial" w:hAnsi="Arial" w:cs="Arial"/>
        </w:rPr>
        <w:t xml:space="preserve"> and narrative skills with a trained Teaching assistant</w:t>
      </w:r>
      <w:r w:rsidR="00DB0E3F">
        <w:rPr>
          <w:rFonts w:ascii="Arial" w:hAnsi="Arial" w:cs="Arial"/>
        </w:rPr>
        <w:t xml:space="preserve"> (GOV.UK, 2022b) </w:t>
      </w:r>
      <w:r w:rsidR="005E34E9">
        <w:rPr>
          <w:rFonts w:ascii="Arial" w:hAnsi="Arial" w:cs="Arial"/>
        </w:rPr>
        <w:t xml:space="preserve">. </w:t>
      </w:r>
    </w:p>
    <w:p w14:paraId="4D048E61" w14:textId="39FDF180" w:rsidR="00D0537E" w:rsidRDefault="00A95F54" w:rsidP="6178B94B">
      <w:pPr>
        <w:spacing w:line="360" w:lineRule="auto"/>
        <w:jc w:val="both"/>
        <w:rPr>
          <w:rFonts w:ascii="Arial" w:hAnsi="Arial" w:cs="Arial"/>
        </w:rPr>
      </w:pPr>
      <w:r>
        <w:rPr>
          <w:rFonts w:ascii="Arial" w:hAnsi="Arial" w:cs="Arial"/>
        </w:rPr>
        <w:t xml:space="preserve">Children who attended NELI boosted their skills for up to 3 months compared to children who did not receive NELI. The only problem with this programme was that schools struggled to fit. NELI into </w:t>
      </w:r>
      <w:r w:rsidR="00A24B0B">
        <w:rPr>
          <w:rFonts w:ascii="Arial" w:hAnsi="Arial" w:cs="Arial"/>
        </w:rPr>
        <w:t>the school timetable as the sessions were quite long. Also 80% of pupils did not complete the full intervention because of absence</w:t>
      </w:r>
      <w:r w:rsidR="00C12566">
        <w:rPr>
          <w:rFonts w:ascii="Arial" w:hAnsi="Arial" w:cs="Arial"/>
        </w:rPr>
        <w:t xml:space="preserve"> (Rand Cooperation, 2022)</w:t>
      </w:r>
      <w:r w:rsidR="00A24B0B">
        <w:rPr>
          <w:rFonts w:ascii="Arial" w:hAnsi="Arial" w:cs="Arial"/>
        </w:rPr>
        <w:t>.</w:t>
      </w:r>
    </w:p>
    <w:p w14:paraId="00984B7A" w14:textId="72FAFBA3" w:rsidR="00D0537E" w:rsidRDefault="00D0537E" w:rsidP="6178B94B">
      <w:pPr>
        <w:spacing w:line="360" w:lineRule="auto"/>
        <w:jc w:val="both"/>
        <w:rPr>
          <w:rFonts w:ascii="Arial" w:hAnsi="Arial" w:cs="Arial"/>
        </w:rPr>
      </w:pPr>
      <w:r>
        <w:rPr>
          <w:rFonts w:ascii="Arial" w:hAnsi="Arial" w:cs="Arial"/>
        </w:rPr>
        <w:t>It will be challenging for UK to achieve goal 4 especially trying to provide quality education because due to the pandemic pupils have fallen behind at least 5 months during Covid pandemic. Not only have pupils have had covid related absences from school, but pupils have suffered</w:t>
      </w:r>
      <w:r w:rsidR="001A6037">
        <w:rPr>
          <w:rFonts w:ascii="Arial" w:hAnsi="Arial" w:cs="Arial"/>
        </w:rPr>
        <w:t xml:space="preserve"> experiencing bereavement</w:t>
      </w:r>
      <w:r>
        <w:rPr>
          <w:rFonts w:ascii="Arial" w:hAnsi="Arial" w:cs="Arial"/>
        </w:rPr>
        <w:t xml:space="preserve"> </w:t>
      </w:r>
      <w:r w:rsidR="000842B9">
        <w:rPr>
          <w:rFonts w:ascii="Arial" w:hAnsi="Arial" w:cs="Arial"/>
        </w:rPr>
        <w:t xml:space="preserve">and </w:t>
      </w:r>
      <w:proofErr w:type="gramStart"/>
      <w:r w:rsidR="000842B9">
        <w:rPr>
          <w:rFonts w:ascii="Arial" w:hAnsi="Arial" w:cs="Arial"/>
        </w:rPr>
        <w:t>many</w:t>
      </w:r>
      <w:proofErr w:type="gramEnd"/>
      <w:r w:rsidR="000842B9">
        <w:rPr>
          <w:rFonts w:ascii="Arial" w:hAnsi="Arial" w:cs="Arial"/>
        </w:rPr>
        <w:t xml:space="preserve"> suffering child abuse during lockdown</w:t>
      </w:r>
      <w:r w:rsidR="00E12C6A">
        <w:rPr>
          <w:rFonts w:ascii="Arial" w:hAnsi="Arial" w:cs="Arial"/>
        </w:rPr>
        <w:t xml:space="preserve"> (Adams, 2022)</w:t>
      </w:r>
      <w:r w:rsidR="000842B9">
        <w:rPr>
          <w:rFonts w:ascii="Arial" w:hAnsi="Arial" w:cs="Arial"/>
        </w:rPr>
        <w:t xml:space="preserve">. </w:t>
      </w:r>
    </w:p>
    <w:p w14:paraId="34C25B93" w14:textId="34906F9F" w:rsidR="00A24B0B" w:rsidRDefault="000842B9" w:rsidP="6178B94B">
      <w:pPr>
        <w:spacing w:line="360" w:lineRule="auto"/>
        <w:jc w:val="both"/>
        <w:rPr>
          <w:rFonts w:ascii="Arial" w:hAnsi="Arial" w:cs="Arial"/>
        </w:rPr>
      </w:pPr>
      <w:r>
        <w:rPr>
          <w:rFonts w:ascii="Arial" w:hAnsi="Arial" w:cs="Arial"/>
        </w:rPr>
        <w:t xml:space="preserve">It </w:t>
      </w:r>
      <w:proofErr w:type="gramStart"/>
      <w:r>
        <w:rPr>
          <w:rFonts w:ascii="Arial" w:hAnsi="Arial" w:cs="Arial"/>
        </w:rPr>
        <w:t>is recommended</w:t>
      </w:r>
      <w:proofErr w:type="gramEnd"/>
      <w:r>
        <w:rPr>
          <w:rFonts w:ascii="Arial" w:hAnsi="Arial" w:cs="Arial"/>
        </w:rPr>
        <w:t xml:space="preserve"> that</w:t>
      </w:r>
      <w:r w:rsidR="00BF43E0">
        <w:rPr>
          <w:rFonts w:ascii="Arial" w:hAnsi="Arial" w:cs="Arial"/>
        </w:rPr>
        <w:t xml:space="preserve"> for UK</w:t>
      </w:r>
      <w:r>
        <w:rPr>
          <w:rFonts w:ascii="Arial" w:hAnsi="Arial" w:cs="Arial"/>
        </w:rPr>
        <w:t xml:space="preserve"> to achieve SDG 4 the government needs to build strategies on improving children and young people’s mental health and wellbeing. </w:t>
      </w:r>
      <w:r w:rsidR="001A6037">
        <w:rPr>
          <w:rFonts w:ascii="Arial" w:hAnsi="Arial" w:cs="Arial"/>
        </w:rPr>
        <w:t xml:space="preserve">It should </w:t>
      </w:r>
      <w:r w:rsidR="00022849">
        <w:rPr>
          <w:rFonts w:ascii="Arial" w:hAnsi="Arial" w:cs="Arial"/>
        </w:rPr>
        <w:t>be</w:t>
      </w:r>
      <w:r w:rsidR="001A6037">
        <w:rPr>
          <w:rFonts w:ascii="Arial" w:hAnsi="Arial" w:cs="Arial"/>
        </w:rPr>
        <w:t xml:space="preserve"> a priority that </w:t>
      </w:r>
      <w:r w:rsidR="001A6037">
        <w:rPr>
          <w:rFonts w:ascii="Arial" w:hAnsi="Arial" w:cs="Arial"/>
        </w:rPr>
        <w:lastRenderedPageBreak/>
        <w:t xml:space="preserve">funding was invested in </w:t>
      </w:r>
      <w:proofErr w:type="gramStart"/>
      <w:r w:rsidR="001A6037">
        <w:rPr>
          <w:rFonts w:ascii="Arial" w:hAnsi="Arial" w:cs="Arial"/>
        </w:rPr>
        <w:t>providing</w:t>
      </w:r>
      <w:proofErr w:type="gramEnd"/>
      <w:r w:rsidR="001A6037">
        <w:rPr>
          <w:rFonts w:ascii="Arial" w:hAnsi="Arial" w:cs="Arial"/>
        </w:rPr>
        <w:t xml:space="preserve"> mental health support to children and young people rather than educational support because if pupils were to feel mentally </w:t>
      </w:r>
      <w:r w:rsidR="00D92E20">
        <w:rPr>
          <w:rFonts w:ascii="Arial" w:hAnsi="Arial" w:cs="Arial"/>
        </w:rPr>
        <w:t>well,</w:t>
      </w:r>
      <w:r w:rsidR="001A6037">
        <w:rPr>
          <w:rFonts w:ascii="Arial" w:hAnsi="Arial" w:cs="Arial"/>
        </w:rPr>
        <w:t xml:space="preserve"> they</w:t>
      </w:r>
      <w:r w:rsidR="00411CF6">
        <w:rPr>
          <w:rFonts w:ascii="Arial" w:hAnsi="Arial" w:cs="Arial"/>
        </w:rPr>
        <w:t xml:space="preserve"> are likely to </w:t>
      </w:r>
      <w:r w:rsidR="001A6037">
        <w:rPr>
          <w:rFonts w:ascii="Arial" w:hAnsi="Arial" w:cs="Arial"/>
        </w:rPr>
        <w:t xml:space="preserve">physically </w:t>
      </w:r>
      <w:r w:rsidR="00411CF6">
        <w:rPr>
          <w:rFonts w:ascii="Arial" w:hAnsi="Arial" w:cs="Arial"/>
        </w:rPr>
        <w:t>and have mental ability to progress well in education</w:t>
      </w:r>
      <w:r w:rsidR="00CA70EB">
        <w:rPr>
          <w:rFonts w:ascii="Arial" w:hAnsi="Arial" w:cs="Arial"/>
        </w:rPr>
        <w:t xml:space="preserve"> (Clarke, 2021)</w:t>
      </w:r>
      <w:r w:rsidR="00411CF6">
        <w:rPr>
          <w:rFonts w:ascii="Arial" w:hAnsi="Arial" w:cs="Arial"/>
        </w:rPr>
        <w:t xml:space="preserve">. </w:t>
      </w:r>
    </w:p>
    <w:p w14:paraId="6D766104" w14:textId="69E141E2" w:rsidR="00411CF6" w:rsidRDefault="00411CF6" w:rsidP="6178B94B">
      <w:pPr>
        <w:spacing w:line="360" w:lineRule="auto"/>
        <w:jc w:val="both"/>
        <w:rPr>
          <w:rFonts w:ascii="Arial" w:hAnsi="Arial" w:cs="Arial"/>
        </w:rPr>
      </w:pPr>
      <w:r>
        <w:rPr>
          <w:rFonts w:ascii="Arial" w:hAnsi="Arial" w:cs="Arial"/>
        </w:rPr>
        <w:t xml:space="preserve">In conclusion </w:t>
      </w:r>
      <w:r w:rsidR="00A71B77">
        <w:rPr>
          <w:rFonts w:ascii="Arial" w:hAnsi="Arial" w:cs="Arial"/>
        </w:rPr>
        <w:t xml:space="preserve">UK have been performing well achieving SDGs by 2030 prior to Covid pandemic helping sustain the planet, especially in areas such as </w:t>
      </w:r>
      <w:r w:rsidR="00985F7E">
        <w:rPr>
          <w:rFonts w:ascii="Arial" w:hAnsi="Arial" w:cs="Arial"/>
        </w:rPr>
        <w:t xml:space="preserve">ending poverty, improving health and well-being. </w:t>
      </w:r>
      <w:r w:rsidR="00980EF8">
        <w:rPr>
          <w:rFonts w:ascii="Arial" w:hAnsi="Arial" w:cs="Arial"/>
        </w:rPr>
        <w:t>However,</w:t>
      </w:r>
      <w:r w:rsidR="00985F7E">
        <w:rPr>
          <w:rFonts w:ascii="Arial" w:hAnsi="Arial" w:cs="Arial"/>
        </w:rPr>
        <w:t xml:space="preserve"> the Covid Pandemic has made it extremely difficult to achieve the goals, as Covid have caused  more people unwell and financially unstable</w:t>
      </w:r>
      <w:r w:rsidR="00980EF8">
        <w:rPr>
          <w:rFonts w:ascii="Arial" w:hAnsi="Arial" w:cs="Arial"/>
        </w:rPr>
        <w:t xml:space="preserve">. </w:t>
      </w:r>
    </w:p>
    <w:p w14:paraId="53DBC201" w14:textId="59FC8FB4" w:rsidR="00980EF8" w:rsidRDefault="00980EF8" w:rsidP="6178B94B">
      <w:pPr>
        <w:spacing w:line="360" w:lineRule="auto"/>
        <w:jc w:val="both"/>
        <w:rPr>
          <w:rFonts w:ascii="Arial" w:hAnsi="Arial" w:cs="Arial"/>
        </w:rPr>
      </w:pPr>
      <w:r>
        <w:rPr>
          <w:rFonts w:ascii="Arial" w:hAnsi="Arial" w:cs="Arial"/>
        </w:rPr>
        <w:t xml:space="preserve">To protect the planet and people from further devastation, government must prioritise achieving SDGs but when developing policies to achieve </w:t>
      </w:r>
      <w:r w:rsidR="006D6F14">
        <w:rPr>
          <w:rFonts w:ascii="Arial" w:hAnsi="Arial" w:cs="Arial"/>
        </w:rPr>
        <w:t>SDGs</w:t>
      </w:r>
      <w:r>
        <w:rPr>
          <w:rFonts w:ascii="Arial" w:hAnsi="Arial" w:cs="Arial"/>
        </w:rPr>
        <w:t xml:space="preserve">, </w:t>
      </w:r>
      <w:r w:rsidR="006D6F14">
        <w:rPr>
          <w:rFonts w:ascii="Arial" w:hAnsi="Arial" w:cs="Arial"/>
        </w:rPr>
        <w:t xml:space="preserve">they should </w:t>
      </w:r>
      <w:r>
        <w:rPr>
          <w:rFonts w:ascii="Arial" w:hAnsi="Arial" w:cs="Arial"/>
        </w:rPr>
        <w:t>access</w:t>
      </w:r>
      <w:r w:rsidR="006D6F14">
        <w:rPr>
          <w:rFonts w:ascii="Arial" w:hAnsi="Arial" w:cs="Arial"/>
        </w:rPr>
        <w:t xml:space="preserve"> how the pandemic has </w:t>
      </w:r>
      <w:r w:rsidR="00CA7F92">
        <w:rPr>
          <w:rFonts w:ascii="Arial" w:hAnsi="Arial" w:cs="Arial"/>
        </w:rPr>
        <w:t>affected</w:t>
      </w:r>
      <w:r w:rsidR="006D6F14">
        <w:rPr>
          <w:rFonts w:ascii="Arial" w:hAnsi="Arial" w:cs="Arial"/>
        </w:rPr>
        <w:t xml:space="preserve"> the society and tackle these issues</w:t>
      </w:r>
      <w:r w:rsidR="00CA7F92">
        <w:rPr>
          <w:rFonts w:ascii="Arial" w:hAnsi="Arial" w:cs="Arial"/>
        </w:rPr>
        <w:t xml:space="preserve"> developing new policies. The world is </w:t>
      </w:r>
      <w:proofErr w:type="gramStart"/>
      <w:r w:rsidR="00CA7F92">
        <w:rPr>
          <w:rFonts w:ascii="Arial" w:hAnsi="Arial" w:cs="Arial"/>
        </w:rPr>
        <w:t>almost halfway</w:t>
      </w:r>
      <w:proofErr w:type="gramEnd"/>
      <w:r w:rsidR="00CA7F92">
        <w:rPr>
          <w:rFonts w:ascii="Arial" w:hAnsi="Arial" w:cs="Arial"/>
        </w:rPr>
        <w:t xml:space="preserve"> to achieve SDGs</w:t>
      </w:r>
      <w:r w:rsidR="0050394F">
        <w:rPr>
          <w:rFonts w:ascii="Arial" w:hAnsi="Arial" w:cs="Arial"/>
        </w:rPr>
        <w:t xml:space="preserve"> but due to the</w:t>
      </w:r>
      <w:r w:rsidR="00022849">
        <w:rPr>
          <w:rFonts w:ascii="Arial" w:hAnsi="Arial" w:cs="Arial"/>
        </w:rPr>
        <w:t xml:space="preserve"> set back from the pandemic this may be impossible, therefore realistic targets need to be set to achieve future SDGs. </w:t>
      </w:r>
    </w:p>
    <w:p w14:paraId="28CFCDF1" w14:textId="77777777" w:rsidR="00AB6A1E" w:rsidRDefault="00AB6A1E" w:rsidP="6178B94B">
      <w:pPr>
        <w:spacing w:line="360" w:lineRule="auto"/>
        <w:jc w:val="both"/>
        <w:rPr>
          <w:rFonts w:ascii="Arial" w:hAnsi="Arial" w:cs="Arial"/>
        </w:rPr>
      </w:pPr>
    </w:p>
    <w:p w14:paraId="793F493E" w14:textId="77777777" w:rsidR="00D873C2" w:rsidRDefault="00D873C2" w:rsidP="6178B94B">
      <w:pPr>
        <w:spacing w:line="360" w:lineRule="auto"/>
        <w:jc w:val="both"/>
        <w:rPr>
          <w:rFonts w:ascii="Arial" w:hAnsi="Arial" w:cs="Arial"/>
        </w:rPr>
      </w:pPr>
    </w:p>
    <w:p w14:paraId="6781BF43" w14:textId="77777777" w:rsidR="00073B5D" w:rsidRDefault="00073B5D" w:rsidP="6178B94B">
      <w:pPr>
        <w:spacing w:line="360" w:lineRule="auto"/>
        <w:jc w:val="both"/>
        <w:rPr>
          <w:rFonts w:ascii="Arial" w:hAnsi="Arial" w:cs="Arial"/>
        </w:rPr>
      </w:pPr>
    </w:p>
    <w:p w14:paraId="68ADDBC5" w14:textId="006AA6AC" w:rsidR="6178B94B" w:rsidRDefault="6178B94B" w:rsidP="6178B94B">
      <w:pPr>
        <w:spacing w:line="360" w:lineRule="auto"/>
        <w:jc w:val="both"/>
        <w:rPr>
          <w:rFonts w:ascii="Arial" w:hAnsi="Arial" w:cs="Arial"/>
        </w:rPr>
      </w:pPr>
    </w:p>
    <w:p w14:paraId="559C2E3C" w14:textId="74B8D125" w:rsidR="6178B94B" w:rsidRDefault="6178B94B" w:rsidP="6178B94B">
      <w:pPr>
        <w:spacing w:line="360" w:lineRule="auto"/>
        <w:jc w:val="both"/>
        <w:rPr>
          <w:rFonts w:ascii="Arial" w:hAnsi="Arial" w:cs="Arial"/>
        </w:rPr>
      </w:pPr>
    </w:p>
    <w:p w14:paraId="7E9657B6" w14:textId="282F63FC" w:rsidR="6178B94B" w:rsidRDefault="6178B94B" w:rsidP="6178B94B">
      <w:pPr>
        <w:spacing w:line="360" w:lineRule="auto"/>
        <w:jc w:val="both"/>
        <w:rPr>
          <w:rFonts w:ascii="Arial" w:hAnsi="Arial" w:cs="Arial"/>
        </w:rPr>
      </w:pPr>
    </w:p>
    <w:p w14:paraId="3A64B368" w14:textId="4A4D33D6" w:rsidR="6178B94B" w:rsidRDefault="6178B94B" w:rsidP="6178B94B">
      <w:pPr>
        <w:spacing w:line="360" w:lineRule="auto"/>
        <w:jc w:val="both"/>
        <w:rPr>
          <w:rFonts w:ascii="Arial" w:hAnsi="Arial" w:cs="Arial"/>
        </w:rPr>
      </w:pPr>
    </w:p>
    <w:p w14:paraId="5F4AADC5" w14:textId="1531E873" w:rsidR="6178B94B" w:rsidRDefault="6178B94B" w:rsidP="6178B94B">
      <w:pPr>
        <w:spacing w:line="360" w:lineRule="auto"/>
        <w:jc w:val="both"/>
        <w:rPr>
          <w:rFonts w:ascii="Arial" w:hAnsi="Arial" w:cs="Arial"/>
        </w:rPr>
      </w:pPr>
    </w:p>
    <w:p w14:paraId="74ED839A" w14:textId="36BA23A4" w:rsidR="6178B94B" w:rsidRDefault="6178B94B" w:rsidP="6178B94B">
      <w:pPr>
        <w:spacing w:line="360" w:lineRule="auto"/>
        <w:jc w:val="both"/>
        <w:rPr>
          <w:rFonts w:ascii="Arial" w:hAnsi="Arial" w:cs="Arial"/>
        </w:rPr>
      </w:pPr>
    </w:p>
    <w:p w14:paraId="45A341CD" w14:textId="7D92D311" w:rsidR="6178B94B" w:rsidRDefault="6178B94B" w:rsidP="6178B94B">
      <w:pPr>
        <w:spacing w:line="360" w:lineRule="auto"/>
        <w:jc w:val="both"/>
        <w:rPr>
          <w:rFonts w:ascii="Arial" w:hAnsi="Arial" w:cs="Arial"/>
        </w:rPr>
      </w:pPr>
    </w:p>
    <w:p w14:paraId="0BC7ED24" w14:textId="5B7597B2" w:rsidR="6178B94B" w:rsidRDefault="6178B94B" w:rsidP="6178B94B">
      <w:pPr>
        <w:spacing w:line="360" w:lineRule="auto"/>
        <w:jc w:val="both"/>
        <w:rPr>
          <w:rFonts w:ascii="Arial" w:hAnsi="Arial" w:cs="Arial"/>
        </w:rPr>
      </w:pPr>
    </w:p>
    <w:p w14:paraId="0A8D9140" w14:textId="10ABC037" w:rsidR="6178B94B" w:rsidRDefault="6178B94B" w:rsidP="6178B94B">
      <w:pPr>
        <w:spacing w:line="360" w:lineRule="auto"/>
        <w:jc w:val="both"/>
        <w:rPr>
          <w:rFonts w:ascii="Arial" w:hAnsi="Arial" w:cs="Arial"/>
        </w:rPr>
      </w:pPr>
    </w:p>
    <w:p w14:paraId="1320C491" w14:textId="0771E6C5" w:rsidR="6178B94B" w:rsidRDefault="6178B94B" w:rsidP="6178B94B">
      <w:pPr>
        <w:spacing w:line="360" w:lineRule="auto"/>
        <w:jc w:val="both"/>
        <w:rPr>
          <w:rFonts w:ascii="Arial" w:hAnsi="Arial" w:cs="Arial"/>
        </w:rPr>
      </w:pPr>
    </w:p>
    <w:p w14:paraId="58739A7E" w14:textId="1DD0DADD" w:rsidR="6178B94B" w:rsidRDefault="6178B94B" w:rsidP="6178B94B">
      <w:pPr>
        <w:spacing w:line="360" w:lineRule="auto"/>
        <w:jc w:val="both"/>
        <w:rPr>
          <w:rFonts w:ascii="Arial" w:hAnsi="Arial" w:cs="Arial"/>
        </w:rPr>
      </w:pPr>
    </w:p>
    <w:p w14:paraId="15A64147" w14:textId="16B94C79" w:rsidR="6178B94B" w:rsidRDefault="6178B94B" w:rsidP="6178B94B">
      <w:pPr>
        <w:spacing w:line="360" w:lineRule="auto"/>
        <w:jc w:val="both"/>
        <w:rPr>
          <w:rFonts w:ascii="Arial" w:hAnsi="Arial" w:cs="Arial"/>
        </w:rPr>
      </w:pPr>
    </w:p>
    <w:p w14:paraId="5EF9ECD9" w14:textId="7B628EE2" w:rsidR="6178B94B" w:rsidRDefault="6178B94B" w:rsidP="6178B94B">
      <w:pPr>
        <w:spacing w:line="360" w:lineRule="auto"/>
        <w:jc w:val="both"/>
        <w:rPr>
          <w:rFonts w:ascii="Arial" w:hAnsi="Arial" w:cs="Arial"/>
        </w:rPr>
      </w:pPr>
    </w:p>
    <w:p w14:paraId="58560B4A" w14:textId="1E8807C3" w:rsidR="00C23174" w:rsidRPr="00C90C21" w:rsidRDefault="00C23174" w:rsidP="00C90C21">
      <w:pPr>
        <w:spacing w:line="360" w:lineRule="auto"/>
        <w:jc w:val="both"/>
        <w:rPr>
          <w:rFonts w:ascii="Arial" w:hAnsi="Arial" w:cs="Arial"/>
        </w:rPr>
      </w:pPr>
    </w:p>
    <w:p w14:paraId="78227E6C" w14:textId="77777777" w:rsidR="00CA70EB" w:rsidRPr="00CA70EB" w:rsidRDefault="00CA70EB" w:rsidP="00CA70EB">
      <w:pPr>
        <w:spacing w:line="360" w:lineRule="auto"/>
        <w:rPr>
          <w:rFonts w:ascii="Arial" w:hAnsi="Arial" w:cs="Arial"/>
        </w:rPr>
      </w:pPr>
      <w:r w:rsidRPr="00CA70EB">
        <w:rPr>
          <w:rFonts w:ascii="Arial" w:hAnsi="Arial" w:cs="Arial"/>
        </w:rPr>
        <w:lastRenderedPageBreak/>
        <w:t>References</w:t>
      </w:r>
    </w:p>
    <w:p w14:paraId="0A8DC2D8" w14:textId="77777777" w:rsidR="00CA70EB" w:rsidRPr="00CA70EB" w:rsidRDefault="00CA70EB" w:rsidP="00E12C6A">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Adams, R. (2021) </w:t>
      </w:r>
      <w:r w:rsidRPr="00CA70EB">
        <w:rPr>
          <w:rFonts w:ascii="Arial" w:hAnsi="Arial" w:cs="Arial"/>
          <w:sz w:val="22"/>
          <w:szCs w:val="22"/>
        </w:rPr>
        <w:t>‘</w:t>
      </w:r>
      <w:r w:rsidRPr="00CA70EB">
        <w:rPr>
          <w:rFonts w:ascii="Arial" w:hAnsi="Arial" w:cs="Arial"/>
          <w:sz w:val="22"/>
          <w:szCs w:val="22"/>
        </w:rPr>
        <w:t xml:space="preserve">Disadvantaged Pupils in England Lag behind in Covid Learning catch-up. </w:t>
      </w:r>
      <w:r w:rsidRPr="00CA70EB">
        <w:rPr>
          <w:rFonts w:ascii="Arial" w:hAnsi="Arial" w:cs="Arial"/>
          <w:i/>
          <w:iCs/>
          <w:sz w:val="22"/>
          <w:szCs w:val="22"/>
        </w:rPr>
        <w:t>The Guardian</w:t>
      </w:r>
      <w:r w:rsidRPr="00CA70EB">
        <w:rPr>
          <w:rFonts w:ascii="Arial" w:hAnsi="Arial" w:cs="Arial"/>
          <w:sz w:val="22"/>
          <w:szCs w:val="22"/>
        </w:rPr>
        <w:t xml:space="preserve">’, </w:t>
      </w:r>
      <w:r w:rsidRPr="00CA70EB">
        <w:rPr>
          <w:rFonts w:ascii="Arial" w:hAnsi="Arial" w:cs="Arial"/>
          <w:sz w:val="22"/>
          <w:szCs w:val="22"/>
        </w:rPr>
        <w:t xml:space="preserve"> 29 Oct</w:t>
      </w:r>
      <w:r w:rsidRPr="00CA70EB">
        <w:rPr>
          <w:rFonts w:ascii="Arial" w:hAnsi="Arial" w:cs="Arial"/>
          <w:sz w:val="22"/>
          <w:szCs w:val="22"/>
        </w:rPr>
        <w:t>ober.</w:t>
      </w:r>
      <w:r w:rsidRPr="00CA70EB">
        <w:rPr>
          <w:rFonts w:ascii="Arial" w:hAnsi="Arial" w:cs="Arial"/>
          <w:sz w:val="22"/>
          <w:szCs w:val="22"/>
        </w:rPr>
        <w:t xml:space="preserve"> Available at: </w:t>
      </w:r>
      <w:hyperlink r:id="rId10" w:history="1">
        <w:r w:rsidRPr="00CA70EB">
          <w:rPr>
            <w:rStyle w:val="Hyperlink"/>
            <w:rFonts w:ascii="Arial" w:hAnsi="Arial" w:cs="Arial"/>
            <w:sz w:val="22"/>
            <w:szCs w:val="22"/>
          </w:rPr>
          <w:t>https://www.theguardian.com/education/2021/oct/29/disadvantaged-pupils-in-england-lag-behind-in-covid-learning-catch-up</w:t>
        </w:r>
      </w:hyperlink>
      <w:r w:rsidRPr="00CA70EB">
        <w:rPr>
          <w:rFonts w:ascii="Arial" w:hAnsi="Arial" w:cs="Arial"/>
          <w:sz w:val="22"/>
          <w:szCs w:val="22"/>
        </w:rPr>
        <w:t>.</w:t>
      </w:r>
      <w:r w:rsidRPr="00CA70EB">
        <w:rPr>
          <w:rFonts w:ascii="Arial" w:hAnsi="Arial" w:cs="Arial"/>
          <w:sz w:val="22"/>
          <w:szCs w:val="22"/>
        </w:rPr>
        <w:t xml:space="preserve"> (Accessed: 03 April 2022). </w:t>
      </w:r>
    </w:p>
    <w:p w14:paraId="7B787CBB" w14:textId="77777777" w:rsidR="00CA70EB" w:rsidRPr="00CA70EB" w:rsidRDefault="00CA70EB" w:rsidP="61B95642">
      <w:pPr>
        <w:spacing w:line="360" w:lineRule="auto"/>
        <w:rPr>
          <w:rFonts w:ascii="Arial" w:eastAsia="Arial" w:hAnsi="Arial" w:cs="Arial"/>
        </w:rPr>
      </w:pPr>
      <w:r w:rsidRPr="00CA70EB">
        <w:rPr>
          <w:rFonts w:ascii="Arial" w:eastAsia="Arial" w:hAnsi="Arial" w:cs="Arial"/>
        </w:rPr>
        <w:t xml:space="preserve">Baker, C. (2019) </w:t>
      </w:r>
      <w:r w:rsidRPr="00CA70EB">
        <w:rPr>
          <w:rFonts w:ascii="Arial" w:eastAsia="Arial" w:hAnsi="Arial" w:cs="Arial"/>
          <w:i/>
          <w:iCs/>
        </w:rPr>
        <w:t>Obesity Statistics</w:t>
      </w:r>
      <w:r w:rsidRPr="00CA70EB">
        <w:rPr>
          <w:rFonts w:ascii="Arial" w:eastAsia="Arial" w:hAnsi="Arial" w:cs="Arial"/>
        </w:rPr>
        <w:t xml:space="preserve">. Available at: </w:t>
      </w:r>
      <w:hyperlink r:id="rId11" w:anchor=":~:text=The%20Health%20Survey%20for%20England">
        <w:r w:rsidRPr="00CA70EB">
          <w:rPr>
            <w:rStyle w:val="Hyperlink"/>
            <w:rFonts w:ascii="Arial" w:eastAsia="Arial" w:hAnsi="Arial" w:cs="Arial"/>
          </w:rPr>
          <w:t>https://commonslibrary.parliament.uk/research-briefings/sn03336/#:~:text=The%20Health%20Survey%20for%20England</w:t>
        </w:r>
      </w:hyperlink>
      <w:r w:rsidRPr="00CA70EB">
        <w:rPr>
          <w:rFonts w:ascii="Arial" w:eastAsia="Arial" w:hAnsi="Arial" w:cs="Arial"/>
        </w:rPr>
        <w:t xml:space="preserve"> (Accessed: 14 March 2022). </w:t>
      </w:r>
    </w:p>
    <w:p w14:paraId="58560ED7" w14:textId="77777777" w:rsidR="00CA70EB" w:rsidRPr="00CA70EB" w:rsidRDefault="00CA70EB" w:rsidP="6178B94B">
      <w:pPr>
        <w:spacing w:line="360" w:lineRule="auto"/>
        <w:rPr>
          <w:rFonts w:ascii="Arial" w:eastAsia="Arial" w:hAnsi="Arial" w:cs="Arial"/>
        </w:rPr>
      </w:pPr>
      <w:r w:rsidRPr="00CA70EB">
        <w:rPr>
          <w:rFonts w:ascii="Arial" w:eastAsia="Arial" w:hAnsi="Arial" w:cs="Arial"/>
        </w:rPr>
        <w:t xml:space="preserve">BBC News (2020) ‘How Will the Petrol and Diesel Ban Work? </w:t>
      </w:r>
      <w:r w:rsidRPr="00CA70EB">
        <w:rPr>
          <w:rFonts w:ascii="Arial" w:eastAsia="Arial" w:hAnsi="Arial" w:cs="Arial"/>
          <w:i/>
          <w:iCs/>
        </w:rPr>
        <w:t>BBC News,</w:t>
      </w:r>
      <w:r w:rsidRPr="00CA70EB">
        <w:rPr>
          <w:rFonts w:ascii="Arial" w:eastAsia="Arial" w:hAnsi="Arial" w:cs="Arial"/>
        </w:rPr>
        <w:t xml:space="preserve"> 4 Feb. Available at: </w:t>
      </w:r>
      <w:hyperlink r:id="rId12">
        <w:r w:rsidRPr="00CA70EB">
          <w:rPr>
            <w:rStyle w:val="Hyperlink"/>
            <w:rFonts w:ascii="Arial" w:eastAsia="Arial" w:hAnsi="Arial" w:cs="Arial"/>
          </w:rPr>
          <w:t>https://www.bbc.co.uk/news/uk-40726868</w:t>
        </w:r>
      </w:hyperlink>
      <w:r w:rsidRPr="00CA70EB">
        <w:rPr>
          <w:rFonts w:ascii="Arial" w:eastAsia="Arial" w:hAnsi="Arial" w:cs="Arial"/>
        </w:rPr>
        <w:t xml:space="preserve"> (Accessed: 30 March 2022). </w:t>
      </w:r>
    </w:p>
    <w:p w14:paraId="78842026" w14:textId="77777777" w:rsidR="00CA70EB" w:rsidRPr="00CA70EB" w:rsidRDefault="00CA70EB" w:rsidP="6178B94B">
      <w:pPr>
        <w:spacing w:line="360" w:lineRule="auto"/>
        <w:rPr>
          <w:rFonts w:ascii="Arial" w:eastAsia="Arial" w:hAnsi="Arial" w:cs="Arial"/>
        </w:rPr>
      </w:pPr>
      <w:r w:rsidRPr="00CA70EB">
        <w:rPr>
          <w:rFonts w:ascii="Arial" w:eastAsia="Arial" w:hAnsi="Arial" w:cs="Arial"/>
        </w:rPr>
        <w:t xml:space="preserve">Bond (2019) </w:t>
      </w:r>
      <w:r w:rsidRPr="00CA70EB">
        <w:rPr>
          <w:rFonts w:ascii="Arial" w:eastAsia="Arial" w:hAnsi="Arial" w:cs="Arial"/>
          <w:i/>
          <w:iCs/>
        </w:rPr>
        <w:t xml:space="preserve">The UK’s global contribution to the Sustainable Development Goals Progress, Gaps and Recommendations. </w:t>
      </w:r>
      <w:r w:rsidRPr="00CA70EB">
        <w:rPr>
          <w:rFonts w:ascii="Arial" w:eastAsia="Arial" w:hAnsi="Arial" w:cs="Arial"/>
        </w:rPr>
        <w:t xml:space="preserve">Available at: </w:t>
      </w:r>
      <w:hyperlink r:id="rId13">
        <w:r w:rsidRPr="00CA70EB">
          <w:rPr>
            <w:rStyle w:val="Hyperlink"/>
            <w:rFonts w:ascii="Arial" w:eastAsia="Arial" w:hAnsi="Arial" w:cs="Arial"/>
          </w:rPr>
          <w:t>https://www.bond.org.uk/sites/default/files/bond_the_uks_global_contribution_to_the_sdgs_online_full_report.pdf</w:t>
        </w:r>
      </w:hyperlink>
      <w:r w:rsidRPr="00CA70EB">
        <w:rPr>
          <w:rFonts w:ascii="Arial" w:eastAsia="Arial" w:hAnsi="Arial" w:cs="Arial"/>
        </w:rPr>
        <w:t xml:space="preserve">. (Accessed: 30 March 2022). </w:t>
      </w:r>
    </w:p>
    <w:p w14:paraId="7FD24E08" w14:textId="77777777" w:rsidR="00CA70EB" w:rsidRPr="00CA70EB" w:rsidRDefault="00CA70EB" w:rsidP="6178B94B">
      <w:pPr>
        <w:spacing w:line="360" w:lineRule="auto"/>
        <w:rPr>
          <w:rFonts w:ascii="Arial" w:eastAsia="Arial" w:hAnsi="Arial" w:cs="Arial"/>
        </w:rPr>
      </w:pPr>
      <w:r w:rsidRPr="00CA70EB">
        <w:rPr>
          <w:rFonts w:ascii="Arial" w:eastAsia="Arial" w:hAnsi="Arial" w:cs="Arial"/>
        </w:rPr>
        <w:t xml:space="preserve">Borrowman, P. (2021) </w:t>
      </w:r>
      <w:r w:rsidRPr="00CA70EB">
        <w:rPr>
          <w:rFonts w:ascii="Arial" w:eastAsia="Arial" w:hAnsi="Arial" w:cs="Arial"/>
          <w:i/>
          <w:iCs/>
        </w:rPr>
        <w:t>The Case for Clean Air Zones.</w:t>
      </w:r>
      <w:r w:rsidRPr="00CA70EB">
        <w:rPr>
          <w:rFonts w:ascii="Arial" w:eastAsia="Arial" w:hAnsi="Arial" w:cs="Arial"/>
        </w:rPr>
        <w:t xml:space="preserve"> Available at: </w:t>
      </w:r>
      <w:hyperlink r:id="rId14">
        <w:r w:rsidRPr="00CA70EB">
          <w:rPr>
            <w:rStyle w:val="Hyperlink"/>
            <w:rFonts w:ascii="Arial" w:eastAsia="Arial" w:hAnsi="Arial" w:cs="Arial"/>
          </w:rPr>
          <w:t>https://green-alliance.org.uk/wp-content/uploads/2021/11/The_case_for_clean_air_zones.pdf</w:t>
        </w:r>
      </w:hyperlink>
      <w:r w:rsidRPr="00CA70EB">
        <w:rPr>
          <w:rFonts w:ascii="Arial" w:eastAsia="Arial" w:hAnsi="Arial" w:cs="Arial"/>
        </w:rPr>
        <w:t xml:space="preserve">. (Accessed: 30 March 2022). </w:t>
      </w:r>
    </w:p>
    <w:p w14:paraId="42088F67" w14:textId="77777777" w:rsidR="00CA70EB" w:rsidRPr="00CA70EB" w:rsidRDefault="00CA70EB" w:rsidP="6178B94B">
      <w:pPr>
        <w:pStyle w:val="NormalWeb"/>
        <w:spacing w:before="0" w:beforeAutospacing="0" w:after="240" w:afterAutospacing="0" w:line="360" w:lineRule="auto"/>
        <w:rPr>
          <w:rFonts w:ascii="Arial" w:eastAsia="Arial" w:hAnsi="Arial" w:cs="Arial"/>
          <w:sz w:val="22"/>
          <w:szCs w:val="22"/>
        </w:rPr>
      </w:pPr>
      <w:r w:rsidRPr="00CA70EB">
        <w:rPr>
          <w:rFonts w:ascii="Arial" w:eastAsia="Arial" w:hAnsi="Arial" w:cs="Arial"/>
          <w:sz w:val="22"/>
          <w:szCs w:val="22"/>
        </w:rPr>
        <w:t xml:space="preserve">Bowpitt, G. (2018) </w:t>
      </w:r>
      <w:r w:rsidRPr="00CA70EB">
        <w:rPr>
          <w:rFonts w:ascii="Arial" w:eastAsia="Arial" w:hAnsi="Arial" w:cs="Arial"/>
          <w:i/>
          <w:iCs/>
          <w:sz w:val="22"/>
          <w:szCs w:val="22"/>
        </w:rPr>
        <w:t>No Way Out: A Study of Persistent Rough Sleeping in Nottingham</w:t>
      </w:r>
      <w:r w:rsidRPr="00CA70EB">
        <w:rPr>
          <w:rFonts w:ascii="Arial" w:eastAsia="Arial" w:hAnsi="Arial" w:cs="Arial"/>
          <w:sz w:val="22"/>
          <w:szCs w:val="22"/>
        </w:rPr>
        <w:t>. Available at: http://irep.ntu.ac.uk/id/eprint/33255/1/10717_Bowpitt.pdf (Accessed: 09 March 2022).</w:t>
      </w:r>
    </w:p>
    <w:p w14:paraId="5D723E0E" w14:textId="77777777" w:rsidR="00CA70EB" w:rsidRPr="00DE3532" w:rsidRDefault="00CA70EB" w:rsidP="6178B94B">
      <w:pPr>
        <w:spacing w:line="360" w:lineRule="auto"/>
        <w:rPr>
          <w:rFonts w:ascii="Arial" w:eastAsia="Arial" w:hAnsi="Arial" w:cs="Arial"/>
          <w:color w:val="000000" w:themeColor="text1"/>
          <w:shd w:val="clear" w:color="auto" w:fill="FFFFFF"/>
        </w:rPr>
      </w:pPr>
      <w:r w:rsidRPr="00DE3532">
        <w:rPr>
          <w:rFonts w:ascii="Arial" w:eastAsia="Arial" w:hAnsi="Arial" w:cs="Arial"/>
          <w:color w:val="000000" w:themeColor="text1"/>
          <w:shd w:val="clear" w:color="auto" w:fill="FFFFFF"/>
        </w:rPr>
        <w:t>Castañeda, A. Doan, D. Newhouse, D. Nguyen, M.C. et al. (2018) ‘A new profile of the global poor’, </w:t>
      </w:r>
      <w:r w:rsidRPr="00DE3532">
        <w:rPr>
          <w:rFonts w:ascii="Arial" w:eastAsia="Arial" w:hAnsi="Arial" w:cs="Arial"/>
          <w:i/>
          <w:iCs/>
          <w:color w:val="000000" w:themeColor="text1"/>
          <w:shd w:val="clear" w:color="auto" w:fill="FFFFFF"/>
        </w:rPr>
        <w:t>World Development</w:t>
      </w:r>
      <w:r w:rsidRPr="00DE3532">
        <w:rPr>
          <w:rFonts w:ascii="Arial" w:eastAsia="Arial" w:hAnsi="Arial" w:cs="Arial"/>
          <w:color w:val="000000" w:themeColor="text1"/>
          <w:shd w:val="clear" w:color="auto" w:fill="FFFFFF"/>
        </w:rPr>
        <w:t>, 101 (2), pp.250-267.</w:t>
      </w:r>
    </w:p>
    <w:p w14:paraId="02C37E8C" w14:textId="77777777" w:rsidR="00CA70EB" w:rsidRPr="00DE3532" w:rsidRDefault="00CA70EB" w:rsidP="00CA70EB">
      <w:pPr>
        <w:pStyle w:val="NormalWeb"/>
        <w:spacing w:before="0" w:beforeAutospacing="0" w:after="240" w:afterAutospacing="0" w:line="360" w:lineRule="auto"/>
        <w:rPr>
          <w:rFonts w:ascii="Arial" w:hAnsi="Arial" w:cs="Arial"/>
          <w:color w:val="000000" w:themeColor="text1"/>
          <w:sz w:val="22"/>
          <w:szCs w:val="22"/>
        </w:rPr>
      </w:pPr>
      <w:r w:rsidRPr="00DE3532">
        <w:rPr>
          <w:rFonts w:ascii="Arial" w:hAnsi="Arial" w:cs="Arial"/>
          <w:color w:val="000000" w:themeColor="text1"/>
          <w:sz w:val="22"/>
          <w:szCs w:val="22"/>
        </w:rPr>
        <w:t xml:space="preserve">Clarke, A. (2021) </w:t>
      </w:r>
      <w:r w:rsidRPr="00DE3532">
        <w:rPr>
          <w:rFonts w:ascii="Arial" w:hAnsi="Arial" w:cs="Arial"/>
          <w:color w:val="000000" w:themeColor="text1"/>
          <w:sz w:val="22"/>
          <w:szCs w:val="22"/>
        </w:rPr>
        <w:t>‘</w:t>
      </w:r>
      <w:r w:rsidRPr="00DE3532">
        <w:rPr>
          <w:rFonts w:ascii="Arial" w:hAnsi="Arial" w:cs="Arial"/>
          <w:color w:val="000000" w:themeColor="text1"/>
          <w:sz w:val="22"/>
          <w:szCs w:val="22"/>
        </w:rPr>
        <w:t>Schools need the tools and resources to make effective mental health support a critical plank in education catch-up</w:t>
      </w:r>
      <w:r w:rsidRPr="00DE3532">
        <w:rPr>
          <w:rFonts w:ascii="Arial" w:hAnsi="Arial" w:cs="Arial"/>
          <w:color w:val="000000" w:themeColor="text1"/>
          <w:sz w:val="22"/>
          <w:szCs w:val="22"/>
        </w:rPr>
        <w:t>’,</w:t>
      </w:r>
      <w:r w:rsidRPr="00DE3532">
        <w:rPr>
          <w:rFonts w:ascii="Arial" w:hAnsi="Arial" w:cs="Arial"/>
          <w:color w:val="000000" w:themeColor="text1"/>
          <w:sz w:val="22"/>
          <w:szCs w:val="22"/>
        </w:rPr>
        <w:t xml:space="preserve"> </w:t>
      </w:r>
      <w:r w:rsidRPr="00DE3532">
        <w:rPr>
          <w:rFonts w:ascii="Arial" w:hAnsi="Arial" w:cs="Arial"/>
          <w:i/>
          <w:iCs/>
          <w:color w:val="000000" w:themeColor="text1"/>
          <w:sz w:val="22"/>
          <w:szCs w:val="22"/>
        </w:rPr>
        <w:t>Early Intervention Foundation</w:t>
      </w:r>
      <w:r w:rsidRPr="00DE3532">
        <w:rPr>
          <w:rFonts w:ascii="Arial" w:hAnsi="Arial" w:cs="Arial"/>
          <w:color w:val="000000" w:themeColor="text1"/>
          <w:sz w:val="22"/>
          <w:szCs w:val="22"/>
        </w:rPr>
        <w:t>.</w:t>
      </w:r>
      <w:r w:rsidRPr="00DE3532">
        <w:rPr>
          <w:rFonts w:ascii="Arial" w:hAnsi="Arial" w:cs="Arial"/>
          <w:color w:val="000000" w:themeColor="text1"/>
          <w:sz w:val="22"/>
          <w:szCs w:val="22"/>
        </w:rPr>
        <w:t xml:space="preserve"> 9 June.</w:t>
      </w:r>
      <w:r w:rsidRPr="00DE3532">
        <w:rPr>
          <w:rFonts w:ascii="Arial" w:hAnsi="Arial" w:cs="Arial"/>
          <w:color w:val="000000" w:themeColor="text1"/>
          <w:sz w:val="22"/>
          <w:szCs w:val="22"/>
        </w:rPr>
        <w:t xml:space="preserve"> Available at: https://www.eif.org.uk/blog/schools-need-the-tools-and-resources-to-make-effective-mental-health-support-a-critical-plank-in-education-catch-up </w:t>
      </w:r>
      <w:r w:rsidRPr="00DE3532">
        <w:rPr>
          <w:rFonts w:ascii="Arial" w:hAnsi="Arial" w:cs="Arial"/>
          <w:color w:val="000000" w:themeColor="text1"/>
          <w:sz w:val="22"/>
          <w:szCs w:val="22"/>
        </w:rPr>
        <w:t>(</w:t>
      </w:r>
      <w:r w:rsidRPr="00DE3532">
        <w:rPr>
          <w:rFonts w:ascii="Arial" w:hAnsi="Arial" w:cs="Arial"/>
          <w:color w:val="000000" w:themeColor="text1"/>
          <w:sz w:val="22"/>
          <w:szCs w:val="22"/>
        </w:rPr>
        <w:t>Accessed</w:t>
      </w:r>
      <w:r w:rsidRPr="00DE3532">
        <w:rPr>
          <w:rFonts w:ascii="Arial" w:hAnsi="Arial" w:cs="Arial"/>
          <w:color w:val="000000" w:themeColor="text1"/>
          <w:sz w:val="22"/>
          <w:szCs w:val="22"/>
        </w:rPr>
        <w:t>:</w:t>
      </w:r>
      <w:r w:rsidRPr="00DE3532">
        <w:rPr>
          <w:rFonts w:ascii="Arial" w:hAnsi="Arial" w:cs="Arial"/>
          <w:color w:val="000000" w:themeColor="text1"/>
          <w:sz w:val="22"/>
          <w:szCs w:val="22"/>
        </w:rPr>
        <w:t xml:space="preserve"> </w:t>
      </w:r>
      <w:r w:rsidRPr="00DE3532">
        <w:rPr>
          <w:rFonts w:ascii="Arial" w:hAnsi="Arial" w:cs="Arial"/>
          <w:color w:val="000000" w:themeColor="text1"/>
          <w:sz w:val="22"/>
          <w:szCs w:val="22"/>
        </w:rPr>
        <w:t>0</w:t>
      </w:r>
      <w:r w:rsidRPr="00DE3532">
        <w:rPr>
          <w:rFonts w:ascii="Arial" w:hAnsi="Arial" w:cs="Arial"/>
          <w:color w:val="000000" w:themeColor="text1"/>
          <w:sz w:val="22"/>
          <w:szCs w:val="22"/>
        </w:rPr>
        <w:t>3 Apr</w:t>
      </w:r>
      <w:r w:rsidRPr="00DE3532">
        <w:rPr>
          <w:rFonts w:ascii="Arial" w:hAnsi="Arial" w:cs="Arial"/>
          <w:color w:val="000000" w:themeColor="text1"/>
          <w:sz w:val="22"/>
          <w:szCs w:val="22"/>
        </w:rPr>
        <w:t>il</w:t>
      </w:r>
      <w:r w:rsidRPr="00DE3532">
        <w:rPr>
          <w:rFonts w:ascii="Arial" w:hAnsi="Arial" w:cs="Arial"/>
          <w:color w:val="000000" w:themeColor="text1"/>
          <w:sz w:val="22"/>
          <w:szCs w:val="22"/>
        </w:rPr>
        <w:t xml:space="preserve"> 2022</w:t>
      </w:r>
      <w:r w:rsidRPr="00DE3532">
        <w:rPr>
          <w:rFonts w:ascii="Arial" w:hAnsi="Arial" w:cs="Arial"/>
          <w:color w:val="000000" w:themeColor="text1"/>
          <w:sz w:val="22"/>
          <w:szCs w:val="22"/>
        </w:rPr>
        <w:t>)</w:t>
      </w:r>
      <w:r w:rsidRPr="00DE3532">
        <w:rPr>
          <w:rFonts w:ascii="Arial" w:hAnsi="Arial" w:cs="Arial"/>
          <w:color w:val="000000" w:themeColor="text1"/>
          <w:sz w:val="22"/>
          <w:szCs w:val="22"/>
        </w:rPr>
        <w:t>.</w:t>
      </w:r>
    </w:p>
    <w:p w14:paraId="20DA8413" w14:textId="77777777" w:rsidR="00CA70EB" w:rsidRPr="00CA70EB" w:rsidRDefault="00CA70EB" w:rsidP="00D873C2">
      <w:pPr>
        <w:pStyle w:val="NormalWeb"/>
        <w:spacing w:before="0" w:beforeAutospacing="0" w:after="240" w:afterAutospacing="0" w:line="360" w:lineRule="auto"/>
        <w:rPr>
          <w:rFonts w:ascii="Arial" w:eastAsia="Arial" w:hAnsi="Arial" w:cs="Arial"/>
          <w:sz w:val="22"/>
          <w:szCs w:val="22"/>
        </w:rPr>
      </w:pPr>
      <w:r w:rsidRPr="00DE3532">
        <w:rPr>
          <w:rFonts w:ascii="Arial" w:eastAsia="Arial" w:hAnsi="Arial" w:cs="Arial"/>
          <w:color w:val="000000" w:themeColor="text1"/>
          <w:sz w:val="22"/>
          <w:szCs w:val="22"/>
        </w:rPr>
        <w:t xml:space="preserve">Davies, G. (2021) </w:t>
      </w:r>
      <w:r w:rsidRPr="00DE3532">
        <w:rPr>
          <w:rFonts w:ascii="Arial" w:eastAsia="Arial" w:hAnsi="Arial" w:cs="Arial"/>
          <w:i/>
          <w:iCs/>
          <w:color w:val="000000" w:themeColor="text1"/>
          <w:sz w:val="22"/>
          <w:szCs w:val="22"/>
        </w:rPr>
        <w:t>Employment support: The Kickstart Scheme</w:t>
      </w:r>
      <w:r w:rsidRPr="00DE3532">
        <w:rPr>
          <w:rFonts w:ascii="Arial" w:eastAsia="Arial" w:hAnsi="Arial" w:cs="Arial"/>
          <w:color w:val="000000" w:themeColor="text1"/>
          <w:sz w:val="22"/>
          <w:szCs w:val="22"/>
        </w:rPr>
        <w:t xml:space="preserve">, London. National Audit Office. Available at: </w:t>
      </w:r>
      <w:hyperlink r:id="rId15">
        <w:r w:rsidRPr="00DE3532">
          <w:rPr>
            <w:rStyle w:val="Hyperlink"/>
            <w:rFonts w:ascii="Arial" w:eastAsia="Arial" w:hAnsi="Arial" w:cs="Arial"/>
            <w:color w:val="000000" w:themeColor="text1"/>
            <w:sz w:val="22"/>
            <w:szCs w:val="22"/>
          </w:rPr>
          <w:t>https://www.nao.org.uk/wp-content/uploads/2021/11/Employment-support-the-Kickstart-Scheme.pdf</w:t>
        </w:r>
      </w:hyperlink>
      <w:r w:rsidRPr="00DE3532">
        <w:rPr>
          <w:rFonts w:ascii="Arial" w:eastAsia="Arial" w:hAnsi="Arial" w:cs="Arial"/>
          <w:color w:val="000000" w:themeColor="text1"/>
          <w:sz w:val="22"/>
          <w:szCs w:val="22"/>
        </w:rPr>
        <w:t xml:space="preserve"> (Accessed: 02 March 20</w:t>
      </w:r>
      <w:r w:rsidRPr="00CA70EB">
        <w:rPr>
          <w:rFonts w:ascii="Arial" w:eastAsia="Arial" w:hAnsi="Arial" w:cs="Arial"/>
          <w:sz w:val="22"/>
          <w:szCs w:val="22"/>
        </w:rPr>
        <w:t>22).</w:t>
      </w:r>
    </w:p>
    <w:p w14:paraId="7A097DC1" w14:textId="77777777" w:rsidR="00CA70EB" w:rsidRPr="00CA70EB" w:rsidRDefault="00CA70EB" w:rsidP="00D873C2">
      <w:pPr>
        <w:pStyle w:val="NormalWeb"/>
        <w:spacing w:before="0" w:beforeAutospacing="0" w:after="240" w:afterAutospacing="0" w:line="360" w:lineRule="auto"/>
        <w:rPr>
          <w:rFonts w:ascii="Arial" w:hAnsi="Arial" w:cs="Arial"/>
          <w:sz w:val="22"/>
          <w:szCs w:val="22"/>
        </w:rPr>
      </w:pPr>
      <w:r w:rsidRPr="00CA70EB">
        <w:rPr>
          <w:rFonts w:ascii="Arial" w:eastAsia="Arial" w:hAnsi="Arial" w:cs="Arial"/>
          <w:sz w:val="22"/>
          <w:szCs w:val="22"/>
        </w:rPr>
        <w:lastRenderedPageBreak/>
        <w:t xml:space="preserve"> </w:t>
      </w:r>
      <w:r w:rsidRPr="00CA70EB">
        <w:rPr>
          <w:rFonts w:ascii="Arial" w:hAnsi="Arial" w:cs="Arial"/>
          <w:sz w:val="22"/>
          <w:szCs w:val="22"/>
        </w:rPr>
        <w:t xml:space="preserve">Department for Education (2021a) </w:t>
      </w:r>
      <w:r w:rsidRPr="00CA70EB">
        <w:rPr>
          <w:rFonts w:ascii="Arial" w:hAnsi="Arial" w:cs="Arial"/>
          <w:i/>
          <w:iCs/>
          <w:sz w:val="22"/>
          <w:szCs w:val="22"/>
        </w:rPr>
        <w:t xml:space="preserve">Evidence summary: COVID-19 -children, young </w:t>
      </w:r>
      <w:proofErr w:type="gramStart"/>
      <w:r w:rsidRPr="00CA70EB">
        <w:rPr>
          <w:rFonts w:ascii="Arial" w:hAnsi="Arial" w:cs="Arial"/>
          <w:i/>
          <w:iCs/>
          <w:sz w:val="22"/>
          <w:szCs w:val="22"/>
        </w:rPr>
        <w:t>people</w:t>
      </w:r>
      <w:proofErr w:type="gramEnd"/>
      <w:r w:rsidRPr="00CA70EB">
        <w:rPr>
          <w:rFonts w:ascii="Arial" w:hAnsi="Arial" w:cs="Arial"/>
          <w:i/>
          <w:iCs/>
          <w:sz w:val="22"/>
          <w:szCs w:val="22"/>
        </w:rPr>
        <w:t xml:space="preserve"> and education settings</w:t>
      </w:r>
      <w:r w:rsidRPr="00CA70EB">
        <w:rPr>
          <w:rFonts w:ascii="Arial" w:hAnsi="Arial" w:cs="Arial"/>
          <w:sz w:val="22"/>
          <w:szCs w:val="22"/>
        </w:rPr>
        <w:t xml:space="preserve">. London: Crown. Available at: </w:t>
      </w:r>
      <w:hyperlink r:id="rId16" w:history="1">
        <w:r w:rsidRPr="00CA70EB">
          <w:rPr>
            <w:rStyle w:val="Hyperlink"/>
            <w:rFonts w:ascii="Arial" w:hAnsi="Arial" w:cs="Arial"/>
            <w:sz w:val="22"/>
            <w:szCs w:val="22"/>
          </w:rPr>
          <w:t>https://assets.publishing.service.gov.uk/government/uploads/system/uploads/attachment_data/file/963639/DfE_Evidence_summary_COVID-19_-_children__young_people_and_education_settings.pdf</w:t>
        </w:r>
      </w:hyperlink>
      <w:r w:rsidRPr="00CA70EB">
        <w:rPr>
          <w:rFonts w:ascii="Arial" w:hAnsi="Arial" w:cs="Arial"/>
          <w:sz w:val="22"/>
          <w:szCs w:val="22"/>
        </w:rPr>
        <w:t xml:space="preserve">. (Accessed: 02 March 2022). </w:t>
      </w:r>
    </w:p>
    <w:p w14:paraId="592A5670" w14:textId="77777777" w:rsidR="00CA70EB" w:rsidRPr="00CA70EB" w:rsidRDefault="00CA70EB" w:rsidP="6178B94B">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Department for Education (2021b) </w:t>
      </w:r>
      <w:r w:rsidRPr="00CA70EB">
        <w:rPr>
          <w:rFonts w:ascii="Arial" w:hAnsi="Arial" w:cs="Arial"/>
          <w:i/>
          <w:iCs/>
          <w:sz w:val="22"/>
          <w:szCs w:val="22"/>
        </w:rPr>
        <w:t>National tutoring programme (NTP)</w:t>
      </w:r>
      <w:r w:rsidRPr="00CA70EB">
        <w:rPr>
          <w:rFonts w:ascii="Arial" w:hAnsi="Arial" w:cs="Arial"/>
          <w:sz w:val="22"/>
          <w:szCs w:val="22"/>
        </w:rPr>
        <w:t xml:space="preserve">. GOV.UK. Available at: </w:t>
      </w:r>
      <w:hyperlink r:id="rId17" w:anchor="impact-of-ntp-in-the-2020-to-2021-academic-year" w:history="1">
        <w:r w:rsidRPr="00CA70EB">
          <w:rPr>
            <w:rStyle w:val="Hyperlink"/>
            <w:rFonts w:ascii="Arial" w:hAnsi="Arial" w:cs="Arial"/>
            <w:sz w:val="22"/>
            <w:szCs w:val="22"/>
          </w:rPr>
          <w:t>https://www.gov.uk/government/publications/national-tutoring-programme-ntp/national-tutoring-programme-ntp#impact-of-ntp-in-the-2020-to-2021-academic-year</w:t>
        </w:r>
      </w:hyperlink>
      <w:r w:rsidRPr="00CA70EB">
        <w:rPr>
          <w:rFonts w:ascii="Arial" w:hAnsi="Arial" w:cs="Arial"/>
          <w:sz w:val="22"/>
          <w:szCs w:val="22"/>
        </w:rPr>
        <w:t>. (Accessed: 02 March 2022).</w:t>
      </w:r>
    </w:p>
    <w:p w14:paraId="4842F44F" w14:textId="77777777" w:rsidR="00CA70EB" w:rsidRPr="00CA70EB" w:rsidRDefault="00CA70EB" w:rsidP="00B94441">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Department for Environment Food and Rural Affairs (2021) </w:t>
      </w:r>
      <w:r w:rsidRPr="00CA70EB">
        <w:rPr>
          <w:rFonts w:ascii="Arial" w:hAnsi="Arial" w:cs="Arial"/>
          <w:i/>
          <w:iCs/>
          <w:sz w:val="22"/>
          <w:szCs w:val="22"/>
        </w:rPr>
        <w:t>United Kingdom Food Security Report 2021: Theme 4: Food Security at Household Level</w:t>
      </w:r>
      <w:r w:rsidRPr="00CA70EB">
        <w:rPr>
          <w:rFonts w:ascii="Arial" w:hAnsi="Arial" w:cs="Arial"/>
          <w:sz w:val="22"/>
          <w:szCs w:val="22"/>
        </w:rPr>
        <w:t xml:space="preserve">. Available at: </w:t>
      </w:r>
      <w:hyperlink r:id="rId18" w:history="1">
        <w:r w:rsidRPr="00CA70EB">
          <w:rPr>
            <w:rStyle w:val="Hyperlink"/>
            <w:rFonts w:ascii="Arial" w:hAnsi="Arial" w:cs="Arial"/>
            <w:sz w:val="22"/>
            <w:szCs w:val="22"/>
          </w:rPr>
          <w:t>https://www.gov.uk/government/statistics/united-kingdom-food-security-report-2021/united-kingdom-food-security-report-2021-theme-4-food-security-at-household-level#:~:text=According%20to%20government%20data%20from</w:t>
        </w:r>
      </w:hyperlink>
      <w:r w:rsidRPr="00CA70EB">
        <w:rPr>
          <w:rFonts w:ascii="Arial" w:hAnsi="Arial" w:cs="Arial"/>
          <w:sz w:val="22"/>
          <w:szCs w:val="22"/>
        </w:rPr>
        <w:t>.</w:t>
      </w:r>
      <w:r w:rsidRPr="00CA70EB">
        <w:rPr>
          <w:rFonts w:ascii="Arial" w:hAnsi="Arial" w:cs="Arial"/>
          <w:sz w:val="22"/>
          <w:szCs w:val="22"/>
        </w:rPr>
        <w:t xml:space="preserve"> (Accessed: 03 April 2022). </w:t>
      </w:r>
    </w:p>
    <w:p w14:paraId="4BA34A93" w14:textId="77777777" w:rsidR="00CA70EB" w:rsidRPr="00CA70EB" w:rsidRDefault="00CA70EB" w:rsidP="6178B94B">
      <w:pPr>
        <w:spacing w:line="360" w:lineRule="auto"/>
        <w:rPr>
          <w:rFonts w:ascii="Arial" w:eastAsia="Arial" w:hAnsi="Arial" w:cs="Arial"/>
        </w:rPr>
      </w:pPr>
      <w:r w:rsidRPr="00CA70EB">
        <w:rPr>
          <w:rFonts w:ascii="Arial" w:eastAsia="Arial" w:hAnsi="Arial" w:cs="Arial"/>
        </w:rPr>
        <w:t xml:space="preserve">Department for Transport (2020) </w:t>
      </w:r>
      <w:r w:rsidRPr="00CA70EB">
        <w:rPr>
          <w:rFonts w:ascii="Arial" w:eastAsia="Arial" w:hAnsi="Arial" w:cs="Arial"/>
          <w:i/>
          <w:iCs/>
        </w:rPr>
        <w:t>Clean Air Zone Framework Principles for setting up Clean Air Zones in England</w:t>
      </w:r>
      <w:r w:rsidRPr="00CA70EB">
        <w:rPr>
          <w:rFonts w:ascii="Arial" w:eastAsia="Arial" w:hAnsi="Arial" w:cs="Arial"/>
        </w:rPr>
        <w:t xml:space="preserve">. London: Crown. Available at: </w:t>
      </w:r>
      <w:hyperlink r:id="rId19">
        <w:r w:rsidRPr="00CA70EB">
          <w:rPr>
            <w:rStyle w:val="Hyperlink"/>
            <w:rFonts w:ascii="Arial" w:eastAsia="Arial" w:hAnsi="Arial" w:cs="Arial"/>
          </w:rPr>
          <w:t>https://assets.publishing.service.gov.uk/government/uploads/system/uploads/attachment_data/file/863730/clean-air-zone-framework-feb2020.pdf</w:t>
        </w:r>
      </w:hyperlink>
      <w:r w:rsidRPr="00CA70EB">
        <w:rPr>
          <w:rFonts w:ascii="Arial" w:eastAsia="Arial" w:hAnsi="Arial" w:cs="Arial"/>
        </w:rPr>
        <w:t xml:space="preserve">. (Accessed: 26 March 2022). </w:t>
      </w:r>
    </w:p>
    <w:p w14:paraId="5270B501" w14:textId="77777777" w:rsidR="00CA70EB" w:rsidRPr="00CA70EB" w:rsidRDefault="00CA70EB" w:rsidP="6178B94B">
      <w:pPr>
        <w:pStyle w:val="NormalWeb"/>
        <w:spacing w:before="0" w:beforeAutospacing="0" w:after="240" w:afterAutospacing="0" w:line="360" w:lineRule="auto"/>
        <w:rPr>
          <w:rFonts w:ascii="Arial" w:hAnsi="Arial" w:cs="Arial"/>
          <w:sz w:val="22"/>
          <w:szCs w:val="22"/>
        </w:rPr>
      </w:pPr>
      <w:r w:rsidRPr="00CA70EB">
        <w:rPr>
          <w:rFonts w:ascii="Arial" w:eastAsia="Arial" w:hAnsi="Arial" w:cs="Arial"/>
          <w:sz w:val="22"/>
          <w:szCs w:val="22"/>
        </w:rPr>
        <w:t xml:space="preserve">Department for Work and Pensions (2020) </w:t>
      </w:r>
      <w:r w:rsidRPr="00CA70EB">
        <w:rPr>
          <w:rFonts w:ascii="Arial" w:eastAsia="Arial" w:hAnsi="Arial" w:cs="Arial"/>
          <w:i/>
          <w:iCs/>
          <w:sz w:val="22"/>
          <w:szCs w:val="22"/>
        </w:rPr>
        <w:t>Kickstart Scheme</w:t>
      </w:r>
      <w:r w:rsidRPr="00CA70EB">
        <w:rPr>
          <w:rFonts w:ascii="Arial" w:eastAsia="Arial" w:hAnsi="Arial" w:cs="Arial"/>
          <w:sz w:val="22"/>
          <w:szCs w:val="22"/>
        </w:rPr>
        <w:t>. Available at:</w:t>
      </w:r>
      <w:r w:rsidRPr="00CA70EB">
        <w:rPr>
          <w:rFonts w:ascii="Arial" w:hAnsi="Arial" w:cs="Arial"/>
          <w:sz w:val="22"/>
          <w:szCs w:val="22"/>
        </w:rPr>
        <w:t xml:space="preserve"> </w:t>
      </w:r>
      <w:hyperlink r:id="rId20">
        <w:r w:rsidRPr="00CA70EB">
          <w:rPr>
            <w:rStyle w:val="Hyperlink"/>
            <w:rFonts w:ascii="Arial" w:hAnsi="Arial" w:cs="Arial"/>
            <w:sz w:val="22"/>
            <w:szCs w:val="22"/>
          </w:rPr>
          <w:t>https://www.gov.uk/government/collections/kickstart-scheme</w:t>
        </w:r>
      </w:hyperlink>
      <w:r w:rsidRPr="00CA70EB">
        <w:rPr>
          <w:rFonts w:ascii="Arial" w:hAnsi="Arial" w:cs="Arial"/>
          <w:sz w:val="22"/>
          <w:szCs w:val="22"/>
        </w:rPr>
        <w:t xml:space="preserve"> (Accessed: 01 March 2022). </w:t>
      </w:r>
    </w:p>
    <w:p w14:paraId="48DCCBC4" w14:textId="77777777" w:rsidR="00CA70EB" w:rsidRPr="00CA70EB" w:rsidRDefault="00CA70EB" w:rsidP="6178B94B">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Department for Work and Pensions (2021) </w:t>
      </w:r>
      <w:r w:rsidRPr="00CA70EB">
        <w:rPr>
          <w:rFonts w:ascii="Arial" w:hAnsi="Arial" w:cs="Arial"/>
          <w:i/>
          <w:iCs/>
          <w:sz w:val="22"/>
          <w:szCs w:val="22"/>
        </w:rPr>
        <w:t xml:space="preserve">Equality Analysis for the Kickstart Scheme. </w:t>
      </w:r>
      <w:r w:rsidRPr="00CA70EB">
        <w:rPr>
          <w:rFonts w:ascii="Arial" w:hAnsi="Arial" w:cs="Arial"/>
          <w:sz w:val="22"/>
          <w:szCs w:val="22"/>
        </w:rPr>
        <w:t xml:space="preserve">Available at: </w:t>
      </w:r>
      <w:hyperlink r:id="rId21">
        <w:r w:rsidRPr="00CA70EB">
          <w:rPr>
            <w:rStyle w:val="Hyperlink"/>
            <w:rFonts w:ascii="Arial" w:hAnsi="Arial" w:cs="Arial"/>
            <w:sz w:val="22"/>
            <w:szCs w:val="22"/>
          </w:rPr>
          <w:t>https://assets.publishing.service.gov.uk/government/uploads/system/uploads/attachment_data/file/999342/equality-analysis-for-the-kickstart-scheme.pdf</w:t>
        </w:r>
      </w:hyperlink>
      <w:r w:rsidRPr="00CA70EB">
        <w:rPr>
          <w:rFonts w:ascii="Arial" w:hAnsi="Arial" w:cs="Arial"/>
          <w:sz w:val="22"/>
          <w:szCs w:val="22"/>
        </w:rPr>
        <w:t xml:space="preserve"> (Accessed: 06 March 2021). </w:t>
      </w:r>
    </w:p>
    <w:p w14:paraId="59820754" w14:textId="77777777" w:rsidR="00CA70EB" w:rsidRPr="00CA70EB" w:rsidRDefault="00CA70EB" w:rsidP="003C1E11">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Dey-Chowdhury, S. (2021) </w:t>
      </w:r>
      <w:r w:rsidRPr="00CA70EB">
        <w:rPr>
          <w:rFonts w:ascii="Arial" w:hAnsi="Arial" w:cs="Arial"/>
          <w:i/>
          <w:iCs/>
          <w:sz w:val="22"/>
          <w:szCs w:val="22"/>
        </w:rPr>
        <w:t>Coronavirus and the Impact on UK households and businesses - Office for National Statistics</w:t>
      </w:r>
      <w:r w:rsidRPr="00CA70EB">
        <w:rPr>
          <w:rFonts w:ascii="Arial" w:hAnsi="Arial" w:cs="Arial"/>
          <w:sz w:val="22"/>
          <w:szCs w:val="22"/>
        </w:rPr>
        <w:t xml:space="preserve">. Available at: </w:t>
      </w:r>
      <w:hyperlink r:id="rId22" w:history="1">
        <w:r w:rsidRPr="00CA70EB">
          <w:rPr>
            <w:rStyle w:val="Hyperlink"/>
            <w:rFonts w:ascii="Arial" w:hAnsi="Arial" w:cs="Arial"/>
            <w:sz w:val="22"/>
            <w:szCs w:val="22"/>
          </w:rPr>
          <w:t>https://www.ons.gov.uk/economy/nationalaccounts/uksectoraccounts/articles/coronavirusandtheimpactonukhouseholdsandbusinesses/2020</w:t>
        </w:r>
      </w:hyperlink>
      <w:r w:rsidRPr="00CA70EB">
        <w:rPr>
          <w:rFonts w:ascii="Arial" w:hAnsi="Arial" w:cs="Arial"/>
          <w:sz w:val="22"/>
          <w:szCs w:val="22"/>
        </w:rPr>
        <w:t>.</w:t>
      </w:r>
      <w:r w:rsidRPr="00CA70EB">
        <w:rPr>
          <w:rFonts w:ascii="Arial" w:hAnsi="Arial" w:cs="Arial"/>
          <w:sz w:val="22"/>
          <w:szCs w:val="22"/>
        </w:rPr>
        <w:t xml:space="preserve"> (Accessed: 03 April 2022). </w:t>
      </w:r>
    </w:p>
    <w:p w14:paraId="6C5FF548" w14:textId="77777777" w:rsidR="00CA70EB" w:rsidRPr="00CA70EB" w:rsidRDefault="00CA70EB" w:rsidP="6178B94B">
      <w:pPr>
        <w:spacing w:line="360" w:lineRule="auto"/>
        <w:rPr>
          <w:rFonts w:ascii="Arial" w:hAnsi="Arial" w:cs="Arial"/>
        </w:rPr>
      </w:pPr>
      <w:r w:rsidRPr="00CA70EB">
        <w:rPr>
          <w:rFonts w:ascii="Arial" w:eastAsia="Arial" w:hAnsi="Arial" w:cs="Arial"/>
        </w:rPr>
        <w:t xml:space="preserve">Equality and Human Rights Commission (2021). </w:t>
      </w:r>
      <w:r w:rsidRPr="00CA70EB">
        <w:rPr>
          <w:rFonts w:ascii="Arial" w:eastAsia="Arial" w:hAnsi="Arial" w:cs="Arial"/>
          <w:i/>
          <w:iCs/>
        </w:rPr>
        <w:t>Shaping future support: the health and disability green paper</w:t>
      </w:r>
      <w:r w:rsidRPr="00CA70EB">
        <w:rPr>
          <w:rFonts w:ascii="Arial" w:eastAsia="Arial" w:hAnsi="Arial" w:cs="Arial"/>
        </w:rPr>
        <w:t xml:space="preserve">. . Manchester: Department Work and Pensions. Available at: </w:t>
      </w:r>
      <w:hyperlink r:id="rId23">
        <w:r w:rsidRPr="00CA70EB">
          <w:rPr>
            <w:rStyle w:val="Hyperlink"/>
            <w:rFonts w:ascii="Arial" w:eastAsia="Arial" w:hAnsi="Arial" w:cs="Arial"/>
          </w:rPr>
          <w:t>https://view.officeapps.live.com/op/view.aspx?src=https%3A%2F%2Fwww.equalityhumanrig</w:t>
        </w:r>
        <w:r w:rsidRPr="00CA70EB">
          <w:rPr>
            <w:rStyle w:val="Hyperlink"/>
            <w:rFonts w:ascii="Arial" w:eastAsia="Arial" w:hAnsi="Arial" w:cs="Arial"/>
          </w:rPr>
          <w:lastRenderedPageBreak/>
          <w:t>hts.com%2Fsites%2Fdefault%2Ffiles%2Fconsultation-response-dwp-health-and-disability-green-paper.docx&amp;wdOrigin=BROWSELINK</w:t>
        </w:r>
      </w:hyperlink>
      <w:r w:rsidRPr="00CA70EB">
        <w:rPr>
          <w:rFonts w:ascii="Arial" w:eastAsia="Arial" w:hAnsi="Arial" w:cs="Arial"/>
        </w:rPr>
        <w:t xml:space="preserve"> [Accessed 27 Mar. 2022].</w:t>
      </w:r>
    </w:p>
    <w:p w14:paraId="3851CE35" w14:textId="77777777" w:rsidR="00CA70EB" w:rsidRPr="00CA70EB" w:rsidRDefault="00CA70EB" w:rsidP="00C90C21">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Francis-Devine, B. McGuinness, F. and Booth, L. (2021) </w:t>
      </w:r>
      <w:r w:rsidRPr="00CA70EB">
        <w:rPr>
          <w:rFonts w:ascii="Arial" w:hAnsi="Arial" w:cs="Arial"/>
          <w:i/>
          <w:iCs/>
          <w:sz w:val="22"/>
          <w:szCs w:val="22"/>
        </w:rPr>
        <w:t>Poverty in the UK: statistics</w:t>
      </w:r>
      <w:r w:rsidRPr="00CA70EB">
        <w:rPr>
          <w:rFonts w:ascii="Arial" w:hAnsi="Arial" w:cs="Arial"/>
          <w:sz w:val="22"/>
          <w:szCs w:val="22"/>
        </w:rPr>
        <w:t xml:space="preserve">. Available at: </w:t>
      </w:r>
      <w:hyperlink r:id="rId24">
        <w:r w:rsidRPr="00CA70EB">
          <w:rPr>
            <w:rStyle w:val="Hyperlink"/>
            <w:rFonts w:ascii="Arial" w:hAnsi="Arial" w:cs="Arial"/>
            <w:sz w:val="22"/>
            <w:szCs w:val="22"/>
          </w:rPr>
          <w:t>https://commonslibrary.parliament.uk/research-briefings/sn07096/</w:t>
        </w:r>
      </w:hyperlink>
      <w:r w:rsidRPr="00CA70EB">
        <w:rPr>
          <w:rFonts w:ascii="Arial" w:hAnsi="Arial" w:cs="Arial"/>
          <w:sz w:val="22"/>
          <w:szCs w:val="22"/>
        </w:rPr>
        <w:t xml:space="preserve">. (Accessed: 04 March 2022). </w:t>
      </w:r>
    </w:p>
    <w:p w14:paraId="35609541" w14:textId="77777777" w:rsidR="00CA70EB" w:rsidRPr="00CA70EB" w:rsidRDefault="00CA70EB" w:rsidP="79182F19">
      <w:pPr>
        <w:spacing w:line="360" w:lineRule="auto"/>
        <w:rPr>
          <w:rFonts w:ascii="Arial" w:hAnsi="Arial" w:cs="Arial"/>
        </w:rPr>
      </w:pPr>
      <w:r w:rsidRPr="00CA70EB">
        <w:rPr>
          <w:rFonts w:ascii="Arial" w:eastAsia="Arial" w:hAnsi="Arial" w:cs="Arial"/>
        </w:rPr>
        <w:t xml:space="preserve">GOV.UK (2012) </w:t>
      </w:r>
      <w:r w:rsidRPr="00CA70EB">
        <w:rPr>
          <w:rFonts w:ascii="Arial" w:eastAsia="Arial" w:hAnsi="Arial" w:cs="Arial"/>
          <w:i/>
          <w:iCs/>
        </w:rPr>
        <w:t>Healthy Start</w:t>
      </w:r>
      <w:r w:rsidRPr="00CA70EB">
        <w:rPr>
          <w:rFonts w:ascii="Arial" w:eastAsia="Arial" w:hAnsi="Arial" w:cs="Arial"/>
        </w:rPr>
        <w:t xml:space="preserve">. Available at: </w:t>
      </w:r>
      <w:hyperlink r:id="rId25">
        <w:r w:rsidRPr="00CA70EB">
          <w:rPr>
            <w:rStyle w:val="Hyperlink"/>
            <w:rFonts w:ascii="Arial" w:eastAsia="Arial" w:hAnsi="Arial" w:cs="Arial"/>
          </w:rPr>
          <w:t>https://www.gov.uk/healthy-start</w:t>
        </w:r>
      </w:hyperlink>
      <w:r w:rsidRPr="00CA70EB">
        <w:rPr>
          <w:rFonts w:ascii="Arial" w:eastAsia="Arial" w:hAnsi="Arial" w:cs="Arial"/>
        </w:rPr>
        <w:t xml:space="preserve">. (Accessed: 17 March 2022). </w:t>
      </w:r>
    </w:p>
    <w:p w14:paraId="554ABBD3" w14:textId="77777777" w:rsidR="00CA70EB" w:rsidRPr="00CA70EB" w:rsidRDefault="00CA70EB" w:rsidP="00067439">
      <w:pPr>
        <w:spacing w:line="360" w:lineRule="auto"/>
        <w:rPr>
          <w:rFonts w:ascii="Arial" w:hAnsi="Arial" w:cs="Arial"/>
        </w:rPr>
      </w:pPr>
      <w:r w:rsidRPr="00CA70EB">
        <w:rPr>
          <w:rFonts w:ascii="Arial" w:hAnsi="Arial" w:cs="Arial"/>
        </w:rPr>
        <w:t xml:space="preserve">GOV.UK (2020) </w:t>
      </w:r>
      <w:r w:rsidRPr="00CA70EB">
        <w:rPr>
          <w:rFonts w:ascii="Arial" w:hAnsi="Arial" w:cs="Arial"/>
          <w:i/>
          <w:iCs/>
        </w:rPr>
        <w:t xml:space="preserve">More Than 19000 Jobs Created By Kickstart Scheme So Far. </w:t>
      </w:r>
      <w:r w:rsidRPr="00CA70EB">
        <w:rPr>
          <w:rFonts w:ascii="Arial" w:hAnsi="Arial" w:cs="Arial"/>
        </w:rPr>
        <w:t xml:space="preserve">Available at: </w:t>
      </w:r>
      <w:hyperlink r:id="rId26">
        <w:r w:rsidRPr="00CA70EB">
          <w:rPr>
            <w:rStyle w:val="Hyperlink"/>
            <w:rFonts w:ascii="Arial" w:hAnsi="Arial" w:cs="Arial"/>
          </w:rPr>
          <w:t>https://www.gov.uk/government/news/more-than-19000-jobs-created-by-kickstart-scheme-so-far</w:t>
        </w:r>
      </w:hyperlink>
      <w:r w:rsidRPr="00CA70EB">
        <w:rPr>
          <w:rFonts w:ascii="Arial" w:hAnsi="Arial" w:cs="Arial"/>
        </w:rPr>
        <w:t xml:space="preserve"> (Accessed: 01 March 2022). </w:t>
      </w:r>
    </w:p>
    <w:p w14:paraId="2F1465FF" w14:textId="7B6F22CE" w:rsidR="00CA70EB" w:rsidRPr="00CA70EB" w:rsidRDefault="00CA70EB" w:rsidP="56EDAF25">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GOV.UK (2021</w:t>
      </w:r>
      <w:r w:rsidR="00DE3532">
        <w:rPr>
          <w:rFonts w:ascii="Arial" w:hAnsi="Arial" w:cs="Arial"/>
          <w:sz w:val="22"/>
          <w:szCs w:val="22"/>
        </w:rPr>
        <w:t>a</w:t>
      </w:r>
      <w:r w:rsidRPr="00CA70EB">
        <w:rPr>
          <w:rFonts w:ascii="Arial" w:hAnsi="Arial" w:cs="Arial"/>
          <w:sz w:val="22"/>
          <w:szCs w:val="22"/>
        </w:rPr>
        <w:t xml:space="preserve">) </w:t>
      </w:r>
      <w:r w:rsidRPr="00CA70EB">
        <w:rPr>
          <w:rFonts w:ascii="Arial" w:hAnsi="Arial" w:cs="Arial"/>
          <w:i/>
          <w:iCs/>
          <w:sz w:val="22"/>
          <w:szCs w:val="22"/>
        </w:rPr>
        <w:t>Rough sleeping snapshot in England: autumn 2020</w:t>
      </w:r>
      <w:r w:rsidRPr="00CA70EB">
        <w:rPr>
          <w:rFonts w:ascii="Arial" w:hAnsi="Arial" w:cs="Arial"/>
          <w:sz w:val="22"/>
          <w:szCs w:val="22"/>
        </w:rPr>
        <w:t xml:space="preserve">. Available at: </w:t>
      </w:r>
      <w:hyperlink r:id="rId27">
        <w:r w:rsidRPr="00CA70EB">
          <w:rPr>
            <w:rStyle w:val="Hyperlink"/>
            <w:rFonts w:ascii="Arial" w:hAnsi="Arial" w:cs="Arial"/>
            <w:sz w:val="22"/>
            <w:szCs w:val="22"/>
          </w:rPr>
          <w:t>https://www.gov.uk/government/statistics/rough-sleeping-snapshot-in-england-autumn-2020/rough-sleeping-snapshot-in-england-autumn-2020</w:t>
        </w:r>
      </w:hyperlink>
      <w:r w:rsidRPr="00CA70EB">
        <w:rPr>
          <w:rFonts w:ascii="Arial" w:hAnsi="Arial" w:cs="Arial"/>
          <w:sz w:val="22"/>
          <w:szCs w:val="22"/>
        </w:rPr>
        <w:t xml:space="preserve">. (Accessed: 04 March 2022). </w:t>
      </w:r>
    </w:p>
    <w:p w14:paraId="3C99A108" w14:textId="71973FB4" w:rsidR="00CA70EB" w:rsidRPr="00CA70EB" w:rsidRDefault="00CA70EB" w:rsidP="56EDAF25">
      <w:pPr>
        <w:spacing w:line="360" w:lineRule="auto"/>
        <w:rPr>
          <w:rFonts w:ascii="Arial" w:hAnsi="Arial" w:cs="Arial"/>
        </w:rPr>
      </w:pPr>
      <w:r w:rsidRPr="00CA70EB">
        <w:rPr>
          <w:rFonts w:ascii="Arial" w:eastAsia="Arial" w:hAnsi="Arial" w:cs="Arial"/>
        </w:rPr>
        <w:t>GOV.UK (2021</w:t>
      </w:r>
      <w:r w:rsidR="00DE3532">
        <w:rPr>
          <w:rFonts w:ascii="Arial" w:eastAsia="Arial" w:hAnsi="Arial" w:cs="Arial"/>
        </w:rPr>
        <w:t>b</w:t>
      </w:r>
      <w:r w:rsidRPr="00CA70EB">
        <w:rPr>
          <w:rFonts w:ascii="Arial" w:eastAsia="Arial" w:hAnsi="Arial" w:cs="Arial"/>
        </w:rPr>
        <w:t xml:space="preserve">) </w:t>
      </w:r>
      <w:r w:rsidRPr="00CA70EB">
        <w:rPr>
          <w:rFonts w:ascii="Arial" w:eastAsia="Arial" w:hAnsi="Arial" w:cs="Arial"/>
          <w:i/>
          <w:iCs/>
        </w:rPr>
        <w:t>United Kingdom Food Security Report 2021: Theme 4: Food Security at Household Level</w:t>
      </w:r>
      <w:r w:rsidRPr="00CA70EB">
        <w:rPr>
          <w:rFonts w:ascii="Arial" w:eastAsia="Arial" w:hAnsi="Arial" w:cs="Arial"/>
        </w:rPr>
        <w:t xml:space="preserve">. Available at: </w:t>
      </w:r>
      <w:hyperlink r:id="rId28" w:anchor=":~:text=According%20to%20government%20data%20from">
        <w:r w:rsidRPr="00CA70EB">
          <w:rPr>
            <w:rStyle w:val="Hyperlink"/>
            <w:rFonts w:ascii="Arial" w:eastAsia="Arial" w:hAnsi="Arial" w:cs="Arial"/>
          </w:rPr>
          <w:t>https://www.gov.uk/government/statistics/united-kingdom-food-security-report-2021/united-kingdom-food-security-report-2021-theme-4-food-security-at-household-level#:~:text=According%20to%20government%20data%20from</w:t>
        </w:r>
      </w:hyperlink>
      <w:r w:rsidRPr="00CA70EB">
        <w:rPr>
          <w:rFonts w:ascii="Arial" w:eastAsia="Arial" w:hAnsi="Arial" w:cs="Arial"/>
        </w:rPr>
        <w:t xml:space="preserve">. (Accessed: 13 March 2022). </w:t>
      </w:r>
    </w:p>
    <w:p w14:paraId="6CC38EFD" w14:textId="49591C03" w:rsidR="00CA70EB" w:rsidRPr="00CA70EB" w:rsidRDefault="00CA70EB" w:rsidP="79182F19">
      <w:pPr>
        <w:spacing w:line="360" w:lineRule="auto"/>
        <w:rPr>
          <w:rFonts w:ascii="Arial" w:eastAsia="Arial" w:hAnsi="Arial" w:cs="Arial"/>
        </w:rPr>
      </w:pPr>
      <w:r w:rsidRPr="00CA70EB">
        <w:rPr>
          <w:rFonts w:ascii="Arial" w:eastAsia="Arial" w:hAnsi="Arial" w:cs="Arial"/>
        </w:rPr>
        <w:t>GOV.UK (2022</w:t>
      </w:r>
      <w:r w:rsidR="00ED7945">
        <w:rPr>
          <w:rFonts w:ascii="Arial" w:eastAsia="Arial" w:hAnsi="Arial" w:cs="Arial"/>
        </w:rPr>
        <w:t>a</w:t>
      </w:r>
      <w:r w:rsidRPr="00CA70EB">
        <w:rPr>
          <w:rFonts w:ascii="Arial" w:eastAsia="Arial" w:hAnsi="Arial" w:cs="Arial"/>
        </w:rPr>
        <w:t xml:space="preserve">) </w:t>
      </w:r>
      <w:r w:rsidRPr="00CA70EB">
        <w:rPr>
          <w:rFonts w:ascii="Arial" w:eastAsia="Arial" w:hAnsi="Arial" w:cs="Arial"/>
          <w:i/>
          <w:iCs/>
        </w:rPr>
        <w:t>NCMP data for the 2020 to 2021 academic year by upper tier local authority: short statistical commentary.</w:t>
      </w:r>
      <w:r w:rsidRPr="00CA70EB">
        <w:rPr>
          <w:rFonts w:ascii="Arial" w:eastAsia="Arial" w:hAnsi="Arial" w:cs="Arial"/>
        </w:rPr>
        <w:t xml:space="preserve"> Available at: </w:t>
      </w:r>
      <w:hyperlink r:id="rId29">
        <w:r w:rsidRPr="00CA70EB">
          <w:rPr>
            <w:rStyle w:val="Hyperlink"/>
            <w:rFonts w:ascii="Arial" w:eastAsia="Arial" w:hAnsi="Arial" w:cs="Arial"/>
          </w:rPr>
          <w:t>https://www.gov.uk/government/statistics/national-child-measurement-programme-ncmp-data-for-the-2020-to-2021-academic-year-by-local-authority/ncmp-data-for-the-2020-to-2021-academic-year-by-upper-tier-local-authority-short-statistical-commentary</w:t>
        </w:r>
      </w:hyperlink>
      <w:r w:rsidRPr="00CA70EB">
        <w:rPr>
          <w:rFonts w:ascii="Arial" w:eastAsia="Arial" w:hAnsi="Arial" w:cs="Arial"/>
        </w:rPr>
        <w:t xml:space="preserve"> (Accessed: 17 March 2022).</w:t>
      </w:r>
    </w:p>
    <w:p w14:paraId="25516D02" w14:textId="77777777" w:rsidR="00CA70EB" w:rsidRPr="00CA70EB" w:rsidRDefault="00CA70EB" w:rsidP="00A24B0B">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GOV.UK (2022b) </w:t>
      </w:r>
      <w:r w:rsidRPr="00CA70EB">
        <w:rPr>
          <w:rFonts w:ascii="Arial" w:hAnsi="Arial" w:cs="Arial"/>
          <w:i/>
          <w:iCs/>
          <w:sz w:val="22"/>
          <w:szCs w:val="22"/>
        </w:rPr>
        <w:t>National Tutoring Programme (NTP)</w:t>
      </w:r>
      <w:r w:rsidRPr="00CA70EB">
        <w:rPr>
          <w:rFonts w:ascii="Arial" w:hAnsi="Arial" w:cs="Arial"/>
          <w:sz w:val="22"/>
          <w:szCs w:val="22"/>
        </w:rPr>
        <w:t xml:space="preserve">. Available at: </w:t>
      </w:r>
      <w:hyperlink r:id="rId30" w:history="1">
        <w:r w:rsidRPr="00CA70EB">
          <w:rPr>
            <w:rStyle w:val="Hyperlink"/>
            <w:rFonts w:ascii="Arial" w:hAnsi="Arial" w:cs="Arial"/>
            <w:sz w:val="22"/>
            <w:szCs w:val="22"/>
          </w:rPr>
          <w:t>https://www.gov.uk/government/publications/national-tutoring-programme-ntp/national-tutoring-programme-ntp</w:t>
        </w:r>
      </w:hyperlink>
      <w:r w:rsidRPr="00CA70EB">
        <w:rPr>
          <w:rFonts w:ascii="Arial" w:hAnsi="Arial" w:cs="Arial"/>
          <w:sz w:val="22"/>
          <w:szCs w:val="22"/>
        </w:rPr>
        <w:t xml:space="preserve">. (Accessed: 02 March 2022). </w:t>
      </w:r>
    </w:p>
    <w:p w14:paraId="3FCFAB2F" w14:textId="77777777" w:rsidR="00CA70EB" w:rsidRPr="00CA70EB" w:rsidRDefault="00CA70EB" w:rsidP="6178B94B">
      <w:pPr>
        <w:spacing w:line="360" w:lineRule="auto"/>
        <w:rPr>
          <w:rFonts w:ascii="Arial" w:eastAsia="Arial" w:hAnsi="Arial" w:cs="Arial"/>
        </w:rPr>
      </w:pPr>
      <w:r w:rsidRPr="00CA70EB">
        <w:rPr>
          <w:rFonts w:ascii="Arial" w:eastAsia="Arial" w:hAnsi="Arial" w:cs="Arial"/>
        </w:rPr>
        <w:t xml:space="preserve">Hickey, S. and Hossain, N. (2019) </w:t>
      </w:r>
      <w:r w:rsidRPr="00CA70EB">
        <w:rPr>
          <w:rFonts w:ascii="Arial" w:eastAsia="Arial" w:hAnsi="Arial" w:cs="Arial"/>
          <w:i/>
          <w:iCs/>
        </w:rPr>
        <w:t>The Politics of Education in Developing Countries</w:t>
      </w:r>
      <w:r w:rsidRPr="00CA70EB">
        <w:rPr>
          <w:rFonts w:ascii="Arial" w:eastAsia="Arial" w:hAnsi="Arial" w:cs="Arial"/>
        </w:rPr>
        <w:t xml:space="preserve">. [online] Sussex: Oxford University Press, pp.2–6. Available at: </w:t>
      </w:r>
      <w:hyperlink r:id="rId31">
        <w:r w:rsidRPr="00CA70EB">
          <w:rPr>
            <w:rStyle w:val="Hyperlink"/>
            <w:rFonts w:ascii="Arial" w:eastAsia="Arial" w:hAnsi="Arial" w:cs="Arial"/>
          </w:rPr>
          <w:t>https://oxford.universitypressscholarship.com/view/10.1093/oso/9780198835684.001.0001/oso-9780198835684-chapter-1</w:t>
        </w:r>
      </w:hyperlink>
      <w:r w:rsidRPr="00CA70EB">
        <w:rPr>
          <w:rFonts w:ascii="Arial" w:eastAsia="Arial" w:hAnsi="Arial" w:cs="Arial"/>
        </w:rPr>
        <w:t>. (Accessed: 30 March 2022).</w:t>
      </w:r>
    </w:p>
    <w:p w14:paraId="1CE71287" w14:textId="77777777" w:rsidR="00CA70EB" w:rsidRPr="00CA70EB" w:rsidRDefault="00CA70EB" w:rsidP="00C90C21">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lastRenderedPageBreak/>
        <w:t xml:space="preserve">Homeless Link (2018) </w:t>
      </w:r>
      <w:r w:rsidRPr="00CA70EB">
        <w:rPr>
          <w:rFonts w:ascii="Arial" w:hAnsi="Arial" w:cs="Arial"/>
          <w:i/>
          <w:iCs/>
          <w:sz w:val="22"/>
          <w:szCs w:val="22"/>
        </w:rPr>
        <w:t xml:space="preserve">Implementing the Homelessness Reduction Act Learning from Homeless Link’s regional events </w:t>
      </w:r>
      <w:proofErr w:type="gramStart"/>
      <w:r w:rsidRPr="00CA70EB">
        <w:rPr>
          <w:rFonts w:ascii="Arial" w:hAnsi="Arial" w:cs="Arial"/>
          <w:i/>
          <w:iCs/>
          <w:sz w:val="22"/>
          <w:szCs w:val="22"/>
        </w:rPr>
        <w:t>Let’s</w:t>
      </w:r>
      <w:proofErr w:type="gramEnd"/>
      <w:r w:rsidRPr="00CA70EB">
        <w:rPr>
          <w:rFonts w:ascii="Arial" w:hAnsi="Arial" w:cs="Arial"/>
          <w:i/>
          <w:iCs/>
          <w:sz w:val="22"/>
          <w:szCs w:val="22"/>
        </w:rPr>
        <w:t xml:space="preserve"> end homelessness together. </w:t>
      </w:r>
      <w:r w:rsidRPr="00CA70EB">
        <w:rPr>
          <w:rFonts w:ascii="Arial" w:hAnsi="Arial" w:cs="Arial"/>
          <w:sz w:val="22"/>
          <w:szCs w:val="22"/>
        </w:rPr>
        <w:t xml:space="preserve">Homeless Link. Available at: </w:t>
      </w:r>
      <w:hyperlink r:id="rId32" w:history="1">
        <w:r w:rsidRPr="00CA70EB">
          <w:rPr>
            <w:rStyle w:val="Hyperlink"/>
            <w:rFonts w:ascii="Arial" w:hAnsi="Arial" w:cs="Arial"/>
            <w:sz w:val="22"/>
            <w:szCs w:val="22"/>
          </w:rPr>
          <w:t>https://www.homeless.org.uk/sites/default/files/site-attachments/Implementing%20the%20Homelessness%20Reduction%20Act.pdf</w:t>
        </w:r>
        <w:r w:rsidRPr="00CA70EB">
          <w:rPr>
            <w:rStyle w:val="Hyperlink"/>
            <w:rFonts w:ascii="Arial" w:hAnsi="Arial" w:cs="Arial"/>
            <w:i/>
            <w:iCs/>
            <w:sz w:val="22"/>
            <w:szCs w:val="22"/>
          </w:rPr>
          <w:t>’s</w:t>
        </w:r>
      </w:hyperlink>
      <w:r w:rsidRPr="00CA70EB">
        <w:rPr>
          <w:rFonts w:ascii="Arial" w:hAnsi="Arial" w:cs="Arial"/>
          <w:sz w:val="22"/>
          <w:szCs w:val="22"/>
        </w:rPr>
        <w:t xml:space="preserve"> </w:t>
      </w:r>
      <w:r w:rsidRPr="00CA70EB">
        <w:rPr>
          <w:rFonts w:ascii="Arial" w:hAnsi="Arial" w:cs="Arial"/>
          <w:i/>
          <w:iCs/>
          <w:sz w:val="22"/>
          <w:szCs w:val="22"/>
        </w:rPr>
        <w:t>regional events</w:t>
      </w:r>
      <w:r w:rsidRPr="00CA70EB">
        <w:rPr>
          <w:rFonts w:ascii="Arial" w:hAnsi="Arial" w:cs="Arial"/>
          <w:sz w:val="22"/>
          <w:szCs w:val="22"/>
        </w:rPr>
        <w:t xml:space="preserve">. (Accessed: 08 March 2022). </w:t>
      </w:r>
    </w:p>
    <w:p w14:paraId="67BE8076" w14:textId="77777777" w:rsidR="00CA70EB" w:rsidRPr="00CA70EB" w:rsidRDefault="00CA70EB" w:rsidP="6178B94B">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House of Commons (2022) </w:t>
      </w:r>
      <w:r w:rsidRPr="00CA70EB">
        <w:rPr>
          <w:rFonts w:ascii="Arial" w:hAnsi="Arial" w:cs="Arial"/>
          <w:i/>
          <w:iCs/>
          <w:sz w:val="22"/>
          <w:szCs w:val="22"/>
        </w:rPr>
        <w:t xml:space="preserve">DWP Employment Support: Kickstart Scheme. </w:t>
      </w:r>
      <w:r w:rsidRPr="00CA70EB">
        <w:rPr>
          <w:rFonts w:ascii="Arial" w:hAnsi="Arial" w:cs="Arial"/>
          <w:sz w:val="22"/>
          <w:szCs w:val="22"/>
        </w:rPr>
        <w:t xml:space="preserve">London. Parliamentary House of Commons. Available at: </w:t>
      </w:r>
      <w:hyperlink r:id="rId33" w:anchor=":~:text=It%20planned%20for%20Kickstart%20to,coaches%20believed%20were%20at%20risk">
        <w:r w:rsidRPr="00CA70EB">
          <w:rPr>
            <w:rStyle w:val="Hyperlink"/>
            <w:rFonts w:ascii="Arial" w:hAnsi="Arial" w:cs="Arial"/>
            <w:sz w:val="22"/>
            <w:szCs w:val="22"/>
          </w:rPr>
          <w:t>https://committees.parliament.uk/publications/8955/documents/152476/default/#:~:text=It%20planned%20for%20Kickstart%20to,coaches%20believed%20were%20at%20risk</w:t>
        </w:r>
      </w:hyperlink>
      <w:r w:rsidRPr="00CA70EB">
        <w:rPr>
          <w:rFonts w:ascii="Arial" w:hAnsi="Arial" w:cs="Arial"/>
          <w:sz w:val="22"/>
          <w:szCs w:val="22"/>
        </w:rPr>
        <w:t xml:space="preserve"> (Accessed: 04 March 2022). </w:t>
      </w:r>
    </w:p>
    <w:p w14:paraId="12530A48" w14:textId="77777777" w:rsidR="00CA70EB" w:rsidRPr="00CA70EB" w:rsidRDefault="00CA70EB" w:rsidP="6178B94B">
      <w:pPr>
        <w:spacing w:line="360" w:lineRule="auto"/>
        <w:rPr>
          <w:rFonts w:ascii="Arial" w:eastAsia="Arial" w:hAnsi="Arial" w:cs="Arial"/>
        </w:rPr>
      </w:pPr>
      <w:r w:rsidRPr="00CA70EB">
        <w:rPr>
          <w:rFonts w:ascii="Arial" w:eastAsia="Arial" w:hAnsi="Arial" w:cs="Arial"/>
        </w:rPr>
        <w:t xml:space="preserve">Kelly-Linden, J. (2020) Eating a healthy diet is too expensive for </w:t>
      </w:r>
      <w:proofErr w:type="gramStart"/>
      <w:r w:rsidRPr="00CA70EB">
        <w:rPr>
          <w:rFonts w:ascii="Arial" w:eastAsia="Arial" w:hAnsi="Arial" w:cs="Arial"/>
        </w:rPr>
        <w:t>many</w:t>
      </w:r>
      <w:proofErr w:type="gramEnd"/>
      <w:r w:rsidRPr="00CA70EB">
        <w:rPr>
          <w:rFonts w:ascii="Arial" w:eastAsia="Arial" w:hAnsi="Arial" w:cs="Arial"/>
        </w:rPr>
        <w:t xml:space="preserve"> Britons, research finds. </w:t>
      </w:r>
      <w:r w:rsidRPr="00CA70EB">
        <w:rPr>
          <w:rFonts w:ascii="Arial" w:eastAsia="Arial" w:hAnsi="Arial" w:cs="Arial"/>
          <w:i/>
          <w:iCs/>
        </w:rPr>
        <w:t>The Telegraph</w:t>
      </w:r>
      <w:r w:rsidRPr="00CA70EB">
        <w:rPr>
          <w:rFonts w:ascii="Arial" w:eastAsia="Arial" w:hAnsi="Arial" w:cs="Arial"/>
        </w:rPr>
        <w:t xml:space="preserve">. 21 September. Available at: </w:t>
      </w:r>
      <w:hyperlink r:id="rId34">
        <w:r w:rsidRPr="00CA70EB">
          <w:rPr>
            <w:rStyle w:val="Hyperlink"/>
            <w:rFonts w:ascii="Arial" w:eastAsia="Arial" w:hAnsi="Arial" w:cs="Arial"/>
          </w:rPr>
          <w:t>https://www.telegraph.co.uk/global-health/climate-and-people/eating-healthy-diet-expensive-many-britons-research-finds/</w:t>
        </w:r>
      </w:hyperlink>
      <w:r w:rsidRPr="00CA70EB">
        <w:rPr>
          <w:rFonts w:ascii="Arial" w:eastAsia="Arial" w:hAnsi="Arial" w:cs="Arial"/>
        </w:rPr>
        <w:t xml:space="preserve">. (Accessed: 30 March 2022). </w:t>
      </w:r>
    </w:p>
    <w:p w14:paraId="16BE36B6" w14:textId="77777777" w:rsidR="00CA70EB" w:rsidRPr="00CA70EB" w:rsidRDefault="00CA70EB" w:rsidP="6178B94B">
      <w:pPr>
        <w:pStyle w:val="NormalWeb"/>
        <w:spacing w:before="0" w:beforeAutospacing="0" w:after="240" w:afterAutospacing="0" w:line="360" w:lineRule="auto"/>
        <w:rPr>
          <w:rFonts w:ascii="Arial" w:eastAsia="Arial" w:hAnsi="Arial" w:cs="Arial"/>
          <w:sz w:val="22"/>
          <w:szCs w:val="22"/>
        </w:rPr>
      </w:pPr>
      <w:r w:rsidRPr="00CA70EB">
        <w:rPr>
          <w:rFonts w:ascii="Arial" w:eastAsia="Arial" w:hAnsi="Arial" w:cs="Arial"/>
          <w:sz w:val="22"/>
          <w:szCs w:val="22"/>
        </w:rPr>
        <w:t xml:space="preserve">Lewis, C. (2021) </w:t>
      </w:r>
      <w:r w:rsidRPr="00CA70EB">
        <w:rPr>
          <w:rFonts w:ascii="Arial" w:eastAsia="Arial" w:hAnsi="Arial" w:cs="Arial"/>
          <w:i/>
          <w:iCs/>
          <w:sz w:val="22"/>
          <w:szCs w:val="22"/>
        </w:rPr>
        <w:t>Index of Private Housing Rental Prices, UK - Office for National Statistics</w:t>
      </w:r>
      <w:r w:rsidRPr="00CA70EB">
        <w:rPr>
          <w:rFonts w:ascii="Arial" w:eastAsia="Arial" w:hAnsi="Arial" w:cs="Arial"/>
          <w:sz w:val="22"/>
          <w:szCs w:val="22"/>
        </w:rPr>
        <w:t xml:space="preserve">. www.ons.gov.uk. Available at: </w:t>
      </w:r>
      <w:hyperlink r:id="rId35">
        <w:r w:rsidRPr="00CA70EB">
          <w:rPr>
            <w:rStyle w:val="Hyperlink"/>
            <w:rFonts w:ascii="Arial" w:eastAsia="Arial" w:hAnsi="Arial" w:cs="Arial"/>
            <w:sz w:val="22"/>
            <w:szCs w:val="22"/>
          </w:rPr>
          <w:t>https://www.ons.gov.uk/economy/inflationandpriceindices/bulletins/indexofprivatehousingrentalprices/august2021</w:t>
        </w:r>
      </w:hyperlink>
      <w:r w:rsidRPr="00CA70EB">
        <w:rPr>
          <w:rFonts w:ascii="Arial" w:eastAsia="Arial" w:hAnsi="Arial" w:cs="Arial"/>
          <w:sz w:val="22"/>
          <w:szCs w:val="22"/>
        </w:rPr>
        <w:t xml:space="preserve">. (Accessed: 09 March 2022). </w:t>
      </w:r>
    </w:p>
    <w:p w14:paraId="1A45B3B2" w14:textId="77777777" w:rsidR="00CA70EB" w:rsidRPr="00CA70EB" w:rsidRDefault="00CA70EB" w:rsidP="79182F19">
      <w:pPr>
        <w:spacing w:line="360" w:lineRule="auto"/>
        <w:rPr>
          <w:rFonts w:ascii="Arial" w:hAnsi="Arial" w:cs="Arial"/>
        </w:rPr>
      </w:pPr>
      <w:r w:rsidRPr="00CA70EB">
        <w:rPr>
          <w:rFonts w:ascii="Arial" w:eastAsia="Arial" w:hAnsi="Arial" w:cs="Arial"/>
        </w:rPr>
        <w:t xml:space="preserve">Lucas, P. Jessiman, T. Cameron, A. Wiggins, M. et al. (2013) </w:t>
      </w:r>
      <w:r w:rsidRPr="00CA70EB">
        <w:rPr>
          <w:rFonts w:ascii="Arial" w:eastAsia="Arial" w:hAnsi="Arial" w:cs="Arial"/>
          <w:i/>
          <w:iCs/>
        </w:rPr>
        <w:t>Healthy Start Vouchers Study: The Views and Experiences of Parents, Professionals and Small Retailers in England</w:t>
      </w:r>
      <w:r w:rsidRPr="00CA70EB">
        <w:rPr>
          <w:rFonts w:ascii="Arial" w:eastAsia="Arial" w:hAnsi="Arial" w:cs="Arial"/>
        </w:rPr>
        <w:t xml:space="preserve">. London: University of Bristol. Available at: </w:t>
      </w:r>
      <w:hyperlink r:id="rId36">
        <w:r w:rsidRPr="00CA70EB">
          <w:rPr>
            <w:rStyle w:val="Hyperlink"/>
            <w:rFonts w:ascii="Arial" w:eastAsia="Arial" w:hAnsi="Arial" w:cs="Arial"/>
          </w:rPr>
          <w:t>https://www.bristol.ac.uk/media-library/sites/sps/migrated/documents/executivesummary1.pdf</w:t>
        </w:r>
      </w:hyperlink>
      <w:r w:rsidRPr="00CA70EB">
        <w:rPr>
          <w:rFonts w:ascii="Arial" w:eastAsia="Arial" w:hAnsi="Arial" w:cs="Arial"/>
        </w:rPr>
        <w:t xml:space="preserve"> (Accessed 16 March 2022).</w:t>
      </w:r>
    </w:p>
    <w:p w14:paraId="7F0B6364" w14:textId="77777777" w:rsidR="00CA70EB" w:rsidRPr="00CA70EB" w:rsidRDefault="00CA70EB" w:rsidP="61B95642">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Mackie, P. Johnsen, S. and Wood, J. (2017) </w:t>
      </w:r>
      <w:r w:rsidRPr="00CA70EB">
        <w:rPr>
          <w:rFonts w:ascii="Arial" w:hAnsi="Arial" w:cs="Arial"/>
          <w:i/>
          <w:iCs/>
          <w:sz w:val="22"/>
          <w:szCs w:val="22"/>
        </w:rPr>
        <w:t>Ending Rough Sleeping: What Works?</w:t>
      </w:r>
      <w:r w:rsidRPr="00CA70EB">
        <w:rPr>
          <w:rFonts w:ascii="Arial" w:hAnsi="Arial" w:cs="Arial"/>
          <w:sz w:val="22"/>
          <w:szCs w:val="22"/>
        </w:rPr>
        <w:t xml:space="preserve"> Research Gate. Available at: </w:t>
      </w:r>
      <w:hyperlink r:id="rId37">
        <w:r w:rsidRPr="00CA70EB">
          <w:rPr>
            <w:rStyle w:val="Hyperlink"/>
            <w:rFonts w:ascii="Arial" w:hAnsi="Arial" w:cs="Arial"/>
            <w:sz w:val="22"/>
            <w:szCs w:val="22"/>
          </w:rPr>
          <w:t>https://www.researchgate.net/publication/322357283_Ending_rough_sleeping_what_works</w:t>
        </w:r>
      </w:hyperlink>
      <w:r w:rsidRPr="00CA70EB">
        <w:rPr>
          <w:rFonts w:ascii="Arial" w:hAnsi="Arial" w:cs="Arial"/>
          <w:sz w:val="22"/>
          <w:szCs w:val="22"/>
        </w:rPr>
        <w:t xml:space="preserve"> (Accessed: 05 March 2022). </w:t>
      </w:r>
    </w:p>
    <w:p w14:paraId="72F0E837" w14:textId="77777777" w:rsidR="00CA70EB" w:rsidRPr="00CA70EB" w:rsidRDefault="00CA70EB" w:rsidP="6178B94B">
      <w:pPr>
        <w:spacing w:line="360" w:lineRule="auto"/>
        <w:rPr>
          <w:rFonts w:ascii="Arial" w:eastAsia="Arial" w:hAnsi="Arial" w:cs="Arial"/>
        </w:rPr>
      </w:pPr>
      <w:r w:rsidRPr="00CA70EB">
        <w:rPr>
          <w:rFonts w:ascii="Arial" w:eastAsia="Arial" w:hAnsi="Arial" w:cs="Arial"/>
        </w:rPr>
        <w:t xml:space="preserve">Mayor of London (2021) </w:t>
      </w:r>
      <w:r w:rsidRPr="00CA70EB">
        <w:rPr>
          <w:rFonts w:ascii="Arial" w:eastAsia="Arial" w:hAnsi="Arial" w:cs="Arial"/>
          <w:i/>
          <w:iCs/>
        </w:rPr>
        <w:t>Central London Ultra Low Emission Zone – 2020 Report</w:t>
      </w:r>
      <w:r w:rsidRPr="00CA70EB">
        <w:rPr>
          <w:rFonts w:ascii="Arial" w:eastAsia="Arial" w:hAnsi="Arial" w:cs="Arial"/>
        </w:rPr>
        <w:t xml:space="preserve">. London: Greater London Authority. Available at: </w:t>
      </w:r>
      <w:hyperlink r:id="rId38">
        <w:r w:rsidRPr="00CA70EB">
          <w:rPr>
            <w:rStyle w:val="Hyperlink"/>
            <w:rFonts w:ascii="Arial" w:eastAsia="Arial" w:hAnsi="Arial" w:cs="Arial"/>
          </w:rPr>
          <w:t>https://www.london.gov.uk/sites/default/files/ulez_evaluation_report_2020-v8_finalfinal.pdf</w:t>
        </w:r>
      </w:hyperlink>
      <w:r w:rsidRPr="00CA70EB">
        <w:rPr>
          <w:rFonts w:ascii="Arial" w:eastAsia="Arial" w:hAnsi="Arial" w:cs="Arial"/>
        </w:rPr>
        <w:t>. (Accessed: 29 March 2022).</w:t>
      </w:r>
    </w:p>
    <w:p w14:paraId="1F096D9C" w14:textId="77777777" w:rsidR="00CA70EB" w:rsidRPr="00CA70EB" w:rsidRDefault="00CA70EB" w:rsidP="6178B94B">
      <w:pPr>
        <w:spacing w:line="360" w:lineRule="auto"/>
        <w:rPr>
          <w:rFonts w:ascii="Arial" w:eastAsia="Arial" w:hAnsi="Arial" w:cs="Arial"/>
        </w:rPr>
      </w:pPr>
      <w:r w:rsidRPr="00CA70EB">
        <w:rPr>
          <w:rFonts w:ascii="Arial" w:eastAsia="Arial" w:hAnsi="Arial" w:cs="Arial"/>
        </w:rPr>
        <w:t xml:space="preserve">McFadden, A. Green, J.M. Williams, V. McLeish, J. et al. (2014) ‘Can food vouchers improve nutrition and reduce health inequalities in low-income mothers and young children: a multi-method evaluation of the experiences of beneficiaries and practitioners of the Healthy Start </w:t>
      </w:r>
      <w:r w:rsidRPr="00CA70EB">
        <w:rPr>
          <w:rFonts w:ascii="Arial" w:eastAsia="Arial" w:hAnsi="Arial" w:cs="Arial"/>
        </w:rPr>
        <w:lastRenderedPageBreak/>
        <w:t xml:space="preserve">programme in England’, </w:t>
      </w:r>
      <w:r w:rsidRPr="00CA70EB">
        <w:rPr>
          <w:rFonts w:ascii="Arial" w:eastAsia="Arial" w:hAnsi="Arial" w:cs="Arial"/>
          <w:i/>
          <w:iCs/>
        </w:rPr>
        <w:t>BMC Public Health</w:t>
      </w:r>
      <w:r w:rsidRPr="00CA70EB">
        <w:rPr>
          <w:rFonts w:ascii="Arial" w:eastAsia="Arial" w:hAnsi="Arial" w:cs="Arial"/>
        </w:rPr>
        <w:t xml:space="preserve">, 14(1). Available at: </w:t>
      </w:r>
      <w:hyperlink r:id="rId39">
        <w:r w:rsidRPr="00CA70EB">
          <w:rPr>
            <w:rStyle w:val="Hyperlink"/>
            <w:rFonts w:ascii="Arial" w:eastAsia="Arial" w:hAnsi="Arial" w:cs="Arial"/>
          </w:rPr>
          <w:t>https://bmcpublichealth.biomedcentral.com/articles/10.1186/1471-2458-14-148</w:t>
        </w:r>
      </w:hyperlink>
      <w:r w:rsidRPr="00CA70EB">
        <w:rPr>
          <w:rFonts w:ascii="Arial" w:eastAsia="Arial" w:hAnsi="Arial" w:cs="Arial"/>
        </w:rPr>
        <w:t xml:space="preserve"> (Accessed: 14 March 2022).</w:t>
      </w:r>
    </w:p>
    <w:p w14:paraId="47BEB53D" w14:textId="77777777" w:rsidR="00CA70EB" w:rsidRPr="00CA70EB" w:rsidRDefault="00CA70EB" w:rsidP="6178B94B">
      <w:pPr>
        <w:spacing w:line="360" w:lineRule="auto"/>
        <w:rPr>
          <w:rFonts w:ascii="Arial" w:eastAsia="Arial" w:hAnsi="Arial" w:cs="Arial"/>
        </w:rPr>
      </w:pPr>
      <w:r w:rsidRPr="00CA70EB">
        <w:rPr>
          <w:rFonts w:ascii="Arial" w:eastAsia="Arial" w:hAnsi="Arial" w:cs="Arial"/>
        </w:rPr>
        <w:t xml:space="preserve">Mulderrig, J. (2018) ‘Fat-shaming: Change4Life’s Anti-Obesity Nudge Campaign Glosses Over Social Inequalities, </w:t>
      </w:r>
      <w:r w:rsidRPr="00CA70EB">
        <w:rPr>
          <w:rFonts w:ascii="Arial" w:eastAsia="Arial" w:hAnsi="Arial" w:cs="Arial"/>
          <w:i/>
          <w:iCs/>
        </w:rPr>
        <w:t>Democratic Audit</w:t>
      </w:r>
      <w:r w:rsidRPr="00CA70EB">
        <w:rPr>
          <w:rFonts w:ascii="Arial" w:eastAsia="Arial" w:hAnsi="Arial" w:cs="Arial"/>
        </w:rPr>
        <w:t xml:space="preserve">. Available at: </w:t>
      </w:r>
      <w:hyperlink r:id="rId40">
        <w:r w:rsidRPr="00CA70EB">
          <w:rPr>
            <w:rStyle w:val="Hyperlink"/>
            <w:rFonts w:ascii="Arial" w:eastAsia="Arial" w:hAnsi="Arial" w:cs="Arial"/>
          </w:rPr>
          <w:t>https://www.democraticaudit.com/2016/12/16/fat-shaming-change4lifes-anti-obesity-nudge-campaign-glosses-over-social-inequalities/</w:t>
        </w:r>
      </w:hyperlink>
      <w:r w:rsidRPr="00CA70EB">
        <w:rPr>
          <w:rFonts w:ascii="Arial" w:eastAsia="Arial" w:hAnsi="Arial" w:cs="Arial"/>
        </w:rPr>
        <w:t xml:space="preserve">. (Accessed: 27 March 2022). </w:t>
      </w:r>
    </w:p>
    <w:p w14:paraId="7A3BCE82" w14:textId="77777777" w:rsidR="00CA70EB" w:rsidRPr="00CA70EB" w:rsidRDefault="00CA70EB" w:rsidP="79182F19">
      <w:pPr>
        <w:pStyle w:val="NormalWeb"/>
        <w:spacing w:before="0" w:beforeAutospacing="0" w:after="240" w:afterAutospacing="0" w:line="360" w:lineRule="auto"/>
        <w:rPr>
          <w:rFonts w:ascii="Arial" w:hAnsi="Arial" w:cs="Arial"/>
          <w:sz w:val="22"/>
          <w:szCs w:val="22"/>
        </w:rPr>
      </w:pPr>
      <w:r w:rsidRPr="00CA70EB">
        <w:rPr>
          <w:rFonts w:ascii="Arial" w:eastAsia="Arial" w:hAnsi="Arial" w:cs="Arial"/>
          <w:sz w:val="22"/>
          <w:szCs w:val="22"/>
        </w:rPr>
        <w:t xml:space="preserve">Murray, J. (2021) </w:t>
      </w:r>
      <w:r w:rsidRPr="00CA70EB">
        <w:rPr>
          <w:rFonts w:ascii="Arial" w:eastAsia="Arial" w:hAnsi="Arial" w:cs="Arial"/>
          <w:i/>
          <w:iCs/>
          <w:sz w:val="22"/>
          <w:szCs w:val="22"/>
        </w:rPr>
        <w:t>Rough sleeper numbers down 37% in England during Covid pandemic</w:t>
      </w:r>
      <w:r w:rsidRPr="00CA70EB">
        <w:rPr>
          <w:rFonts w:ascii="Arial" w:eastAsia="Arial" w:hAnsi="Arial" w:cs="Arial"/>
          <w:sz w:val="22"/>
          <w:szCs w:val="22"/>
        </w:rPr>
        <w:t xml:space="preserve">. The Guardian. Available at: </w:t>
      </w:r>
      <w:hyperlink r:id="rId41">
        <w:r w:rsidRPr="00CA70EB">
          <w:rPr>
            <w:rStyle w:val="Hyperlink"/>
            <w:rFonts w:ascii="Arial" w:eastAsia="Arial" w:hAnsi="Arial" w:cs="Arial"/>
            <w:sz w:val="22"/>
            <w:szCs w:val="22"/>
          </w:rPr>
          <w:t>https://www.theguardian.com/society/2021/feb/25/rough-sleepers-england-covid-pandemic-homele</w:t>
        </w:r>
        <w:r w:rsidRPr="00CA70EB">
          <w:rPr>
            <w:rStyle w:val="Hyperlink"/>
            <w:rFonts w:ascii="Arial" w:hAnsi="Arial" w:cs="Arial"/>
            <w:sz w:val="22"/>
            <w:szCs w:val="22"/>
          </w:rPr>
          <w:t>ssness</w:t>
        </w:r>
      </w:hyperlink>
      <w:r w:rsidRPr="00CA70EB">
        <w:rPr>
          <w:rFonts w:ascii="Arial" w:hAnsi="Arial" w:cs="Arial"/>
          <w:sz w:val="22"/>
          <w:szCs w:val="22"/>
        </w:rPr>
        <w:t>. (Accessed: 11 May 2022).</w:t>
      </w:r>
    </w:p>
    <w:p w14:paraId="636E39E6" w14:textId="77777777" w:rsidR="00CA70EB" w:rsidRPr="00CA70EB" w:rsidRDefault="00CA70EB" w:rsidP="79182F19">
      <w:pPr>
        <w:spacing w:line="360" w:lineRule="auto"/>
        <w:rPr>
          <w:rFonts w:ascii="Arial" w:hAnsi="Arial" w:cs="Arial"/>
        </w:rPr>
      </w:pPr>
      <w:r w:rsidRPr="00CA70EB">
        <w:rPr>
          <w:rFonts w:ascii="Arial" w:eastAsia="Arial" w:hAnsi="Arial" w:cs="Arial"/>
        </w:rPr>
        <w:t xml:space="preserve">Nayak, B.K. (2010) ‘Understanding the relevance of sample size calculation’, </w:t>
      </w:r>
      <w:r w:rsidRPr="00CA70EB">
        <w:rPr>
          <w:rFonts w:ascii="Arial" w:eastAsia="Arial" w:hAnsi="Arial" w:cs="Arial"/>
          <w:i/>
          <w:iCs/>
        </w:rPr>
        <w:t>Indian Journal of Ophthalmology</w:t>
      </w:r>
      <w:r w:rsidRPr="00CA70EB">
        <w:rPr>
          <w:rFonts w:ascii="Arial" w:eastAsia="Arial" w:hAnsi="Arial" w:cs="Arial"/>
        </w:rPr>
        <w:t xml:space="preserve">, 58(6), p.469. Available at: </w:t>
      </w:r>
      <w:hyperlink r:id="rId42">
        <w:r w:rsidRPr="00CA70EB">
          <w:rPr>
            <w:rStyle w:val="Hyperlink"/>
            <w:rFonts w:ascii="Arial" w:eastAsia="Arial" w:hAnsi="Arial" w:cs="Arial"/>
          </w:rPr>
          <w:t>https://www.ncbi.nlm.nih.gov/pmc/articles/PMC2993974/.(Accessed</w:t>
        </w:r>
      </w:hyperlink>
      <w:r w:rsidRPr="00CA70EB">
        <w:rPr>
          <w:rFonts w:ascii="Arial" w:eastAsia="Arial" w:hAnsi="Arial" w:cs="Arial"/>
        </w:rPr>
        <w:t xml:space="preserve">: 17 March 2022). </w:t>
      </w:r>
    </w:p>
    <w:p w14:paraId="16B02352" w14:textId="77777777" w:rsidR="00CA70EB" w:rsidRPr="00CA70EB" w:rsidRDefault="00CA70EB" w:rsidP="79182F19">
      <w:pPr>
        <w:spacing w:line="360" w:lineRule="auto"/>
        <w:rPr>
          <w:rFonts w:ascii="Arial" w:hAnsi="Arial" w:cs="Arial"/>
        </w:rPr>
      </w:pPr>
      <w:r w:rsidRPr="00CA70EB">
        <w:rPr>
          <w:rFonts w:ascii="Arial" w:eastAsia="Arial" w:hAnsi="Arial" w:cs="Arial"/>
        </w:rPr>
        <w:t xml:space="preserve">NHS Digital (2020) </w:t>
      </w:r>
      <w:r w:rsidRPr="00CA70EB">
        <w:rPr>
          <w:rFonts w:ascii="Arial" w:eastAsia="Arial" w:hAnsi="Arial" w:cs="Arial"/>
          <w:i/>
          <w:iCs/>
        </w:rPr>
        <w:t>Background data quality report</w:t>
      </w:r>
      <w:r w:rsidRPr="00CA70EB">
        <w:rPr>
          <w:rFonts w:ascii="Arial" w:eastAsia="Arial" w:hAnsi="Arial" w:cs="Arial"/>
        </w:rPr>
        <w:t xml:space="preserve">. Available at: </w:t>
      </w:r>
      <w:hyperlink r:id="rId43">
        <w:r w:rsidRPr="00CA70EB">
          <w:rPr>
            <w:rStyle w:val="Hyperlink"/>
            <w:rFonts w:ascii="Arial" w:eastAsia="Arial" w:hAnsi="Arial" w:cs="Arial"/>
          </w:rPr>
          <w:t>https://files.digital.nhs.uk/A4/568261/nati-chil-meas-prog-eng-2019-2020-qual.pdf</w:t>
        </w:r>
      </w:hyperlink>
      <w:r w:rsidRPr="00CA70EB">
        <w:rPr>
          <w:rFonts w:ascii="Arial" w:eastAsia="Arial" w:hAnsi="Arial" w:cs="Arial"/>
        </w:rPr>
        <w:t xml:space="preserve">. (Accessed: 17 March 2022). </w:t>
      </w:r>
    </w:p>
    <w:p w14:paraId="7E47B071" w14:textId="77777777" w:rsidR="00CA70EB" w:rsidRPr="00CA70EB" w:rsidRDefault="00CA70EB" w:rsidP="6178B94B">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Office for National Statistics (2021) </w:t>
      </w:r>
      <w:r w:rsidRPr="00CA70EB">
        <w:rPr>
          <w:rFonts w:ascii="Arial" w:hAnsi="Arial" w:cs="Arial"/>
          <w:i/>
          <w:iCs/>
          <w:sz w:val="22"/>
          <w:szCs w:val="22"/>
        </w:rPr>
        <w:t>Rough sleeping in the UK - Office for National Statistics</w:t>
      </w:r>
      <w:r w:rsidRPr="00CA70EB">
        <w:rPr>
          <w:rFonts w:ascii="Arial" w:hAnsi="Arial" w:cs="Arial"/>
          <w:sz w:val="22"/>
          <w:szCs w:val="22"/>
        </w:rPr>
        <w:t xml:space="preserve">. Gov.UK. Available at: </w:t>
      </w:r>
      <w:hyperlink r:id="rId44">
        <w:r w:rsidRPr="00CA70EB">
          <w:rPr>
            <w:rStyle w:val="Hyperlink"/>
            <w:rFonts w:ascii="Arial" w:hAnsi="Arial" w:cs="Arial"/>
            <w:sz w:val="22"/>
            <w:szCs w:val="22"/>
          </w:rPr>
          <w:t>https://www.ons.gov.uk/peoplepopulationandcommunity/housing/articles/roughsleepingintheuk/2002to2021</w:t>
        </w:r>
      </w:hyperlink>
      <w:r w:rsidRPr="00CA70EB">
        <w:rPr>
          <w:rFonts w:ascii="Arial" w:hAnsi="Arial" w:cs="Arial"/>
          <w:sz w:val="22"/>
          <w:szCs w:val="22"/>
        </w:rPr>
        <w:t xml:space="preserve">. (Accessed: 04 March 2022). </w:t>
      </w:r>
    </w:p>
    <w:p w14:paraId="1F48CCF9" w14:textId="77777777" w:rsidR="00CA70EB" w:rsidRPr="00CA70EB" w:rsidRDefault="00CA70EB" w:rsidP="00A248C4">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Office for National Statistics (2022) </w:t>
      </w:r>
      <w:r w:rsidRPr="00CA70EB">
        <w:rPr>
          <w:rFonts w:ascii="Arial" w:hAnsi="Arial" w:cs="Arial"/>
          <w:i/>
          <w:iCs/>
          <w:sz w:val="22"/>
          <w:szCs w:val="22"/>
        </w:rPr>
        <w:t>Unemployment - Office for National Statistics</w:t>
      </w:r>
      <w:r w:rsidRPr="00CA70EB">
        <w:rPr>
          <w:rFonts w:ascii="Arial" w:hAnsi="Arial" w:cs="Arial"/>
          <w:sz w:val="22"/>
          <w:szCs w:val="22"/>
        </w:rPr>
        <w:t xml:space="preserve">. [online] www.ons.gov.uk. Available at: </w:t>
      </w:r>
      <w:hyperlink r:id="rId45" w:history="1">
        <w:r w:rsidRPr="00CA70EB">
          <w:rPr>
            <w:rStyle w:val="Hyperlink"/>
            <w:rFonts w:ascii="Arial" w:hAnsi="Arial" w:cs="Arial"/>
            <w:sz w:val="22"/>
            <w:szCs w:val="22"/>
          </w:rPr>
          <w:t>https://www.ons.gov.uk/employmentandlabourmarket/peoplenotinwork/unemployment#timeseries</w:t>
        </w:r>
      </w:hyperlink>
      <w:r w:rsidRPr="00CA70EB">
        <w:rPr>
          <w:rFonts w:ascii="Arial" w:hAnsi="Arial" w:cs="Arial"/>
          <w:sz w:val="22"/>
          <w:szCs w:val="22"/>
        </w:rPr>
        <w:t>.</w:t>
      </w:r>
      <w:r w:rsidRPr="00CA70EB">
        <w:rPr>
          <w:rFonts w:ascii="Arial" w:hAnsi="Arial" w:cs="Arial"/>
          <w:sz w:val="22"/>
          <w:szCs w:val="22"/>
        </w:rPr>
        <w:t xml:space="preserve"> (Accessed: 03 April 2022). </w:t>
      </w:r>
    </w:p>
    <w:p w14:paraId="46EC31EA" w14:textId="77777777" w:rsidR="00CA70EB" w:rsidRPr="00CA70EB" w:rsidRDefault="00CA70EB" w:rsidP="6178B94B">
      <w:pPr>
        <w:spacing w:line="360" w:lineRule="auto"/>
        <w:rPr>
          <w:rFonts w:ascii="Arial" w:hAnsi="Arial" w:cs="Arial"/>
        </w:rPr>
      </w:pPr>
      <w:r w:rsidRPr="00CA70EB">
        <w:rPr>
          <w:rFonts w:ascii="Arial" w:eastAsia="Arial" w:hAnsi="Arial" w:cs="Arial"/>
        </w:rPr>
        <w:t xml:space="preserve">Partridge, J. (2022) Soaring UK demand for rented homes pushes cost to near £1,000. </w:t>
      </w:r>
      <w:r w:rsidRPr="00CA70EB">
        <w:rPr>
          <w:rFonts w:ascii="Arial" w:eastAsia="Arial" w:hAnsi="Arial" w:cs="Arial"/>
          <w:i/>
          <w:iCs/>
        </w:rPr>
        <w:t>the Guardian</w:t>
      </w:r>
      <w:r w:rsidRPr="00CA70EB">
        <w:rPr>
          <w:rFonts w:ascii="Arial" w:eastAsia="Arial" w:hAnsi="Arial" w:cs="Arial"/>
        </w:rPr>
        <w:t xml:space="preserve">. [online] 9 Feb. Available at: </w:t>
      </w:r>
      <w:hyperlink r:id="rId46">
        <w:r w:rsidRPr="00CA70EB">
          <w:rPr>
            <w:rStyle w:val="Hyperlink"/>
            <w:rFonts w:ascii="Arial" w:eastAsia="Arial" w:hAnsi="Arial" w:cs="Arial"/>
          </w:rPr>
          <w:t>https://www.theguardian.com/business/2022/feb/09/soaring-uk-demand-for-rented-homes-pushes-cost-to-near-1000</w:t>
        </w:r>
      </w:hyperlink>
      <w:r w:rsidRPr="00CA70EB">
        <w:rPr>
          <w:rFonts w:ascii="Arial" w:eastAsia="Arial" w:hAnsi="Arial" w:cs="Arial"/>
        </w:rPr>
        <w:t>. (Accessed: 27 March 2022).</w:t>
      </w:r>
    </w:p>
    <w:p w14:paraId="6E43C675" w14:textId="77777777" w:rsidR="00CA70EB" w:rsidRPr="00CA70EB" w:rsidRDefault="00CA70EB" w:rsidP="00C90C21">
      <w:pPr>
        <w:spacing w:line="360" w:lineRule="auto"/>
        <w:rPr>
          <w:rFonts w:ascii="Arial" w:hAnsi="Arial" w:cs="Arial"/>
        </w:rPr>
      </w:pPr>
      <w:r w:rsidRPr="00CA70EB">
        <w:rPr>
          <w:rFonts w:ascii="Arial" w:hAnsi="Arial" w:cs="Arial"/>
        </w:rPr>
        <w:t xml:space="preserve">Peer, A. (2021) </w:t>
      </w:r>
      <w:r w:rsidRPr="00CA70EB">
        <w:rPr>
          <w:rFonts w:ascii="Arial" w:hAnsi="Arial" w:cs="Arial"/>
          <w:i/>
          <w:iCs/>
        </w:rPr>
        <w:t>Global poverty: Facts, FAQs, and How to Help | World Vision</w:t>
      </w:r>
      <w:r w:rsidRPr="00CA70EB">
        <w:rPr>
          <w:rFonts w:ascii="Arial" w:hAnsi="Arial" w:cs="Arial"/>
        </w:rPr>
        <w:t xml:space="preserve">. World Vision. Available at: </w:t>
      </w:r>
      <w:hyperlink r:id="rId47">
        <w:r w:rsidRPr="00CA70EB">
          <w:rPr>
            <w:rStyle w:val="Hyperlink"/>
            <w:rFonts w:ascii="Arial" w:hAnsi="Arial" w:cs="Arial"/>
          </w:rPr>
          <w:t>https://www.worldvision.org/sponsorship-news-stories/global-poverty-facts</w:t>
        </w:r>
      </w:hyperlink>
      <w:r w:rsidRPr="00CA70EB">
        <w:rPr>
          <w:rFonts w:ascii="Arial" w:hAnsi="Arial" w:cs="Arial"/>
        </w:rPr>
        <w:t xml:space="preserve">. (Accessed: 22 February 2022). </w:t>
      </w:r>
    </w:p>
    <w:p w14:paraId="39215849" w14:textId="77777777" w:rsidR="00CA70EB" w:rsidRPr="00CA70EB" w:rsidRDefault="00CA70EB" w:rsidP="6178B94B">
      <w:pPr>
        <w:spacing w:line="360" w:lineRule="auto"/>
        <w:rPr>
          <w:rFonts w:ascii="Arial" w:hAnsi="Arial" w:cs="Arial"/>
        </w:rPr>
      </w:pPr>
      <w:r w:rsidRPr="00CA70EB">
        <w:rPr>
          <w:rFonts w:ascii="Arial" w:eastAsia="Arial" w:hAnsi="Arial" w:cs="Arial"/>
        </w:rPr>
        <w:lastRenderedPageBreak/>
        <w:t xml:space="preserve">Public Health England (2015) </w:t>
      </w:r>
      <w:r w:rsidRPr="00CA70EB">
        <w:rPr>
          <w:rFonts w:ascii="Arial" w:eastAsia="Arial" w:hAnsi="Arial" w:cs="Arial"/>
          <w:i/>
          <w:iCs/>
        </w:rPr>
        <w:t>New Change4Life campaign encourages families to make sugar swaps</w:t>
      </w:r>
      <w:r w:rsidRPr="00CA70EB">
        <w:rPr>
          <w:rFonts w:ascii="Arial" w:eastAsia="Arial" w:hAnsi="Arial" w:cs="Arial"/>
        </w:rPr>
        <w:t xml:space="preserve">. Available at: </w:t>
      </w:r>
      <w:hyperlink r:id="rId48">
        <w:r w:rsidRPr="00CA70EB">
          <w:rPr>
            <w:rStyle w:val="Hyperlink"/>
            <w:rFonts w:ascii="Arial" w:eastAsia="Arial" w:hAnsi="Arial" w:cs="Arial"/>
          </w:rPr>
          <w:t>https://www.gov.uk/government/news/new-change4life-campaign-encourages-families-to-make-sugar-swaps</w:t>
        </w:r>
      </w:hyperlink>
      <w:r w:rsidRPr="00CA70EB">
        <w:rPr>
          <w:rFonts w:ascii="Arial" w:eastAsia="Arial" w:hAnsi="Arial" w:cs="Arial"/>
        </w:rPr>
        <w:t xml:space="preserve">. (Accessed: 27 March 2022). </w:t>
      </w:r>
    </w:p>
    <w:p w14:paraId="4F44C402" w14:textId="77777777" w:rsidR="00CA70EB" w:rsidRPr="00CA70EB" w:rsidRDefault="00CA70EB" w:rsidP="6178B94B">
      <w:pPr>
        <w:spacing w:line="360" w:lineRule="auto"/>
        <w:rPr>
          <w:rFonts w:ascii="Arial" w:hAnsi="Arial" w:cs="Arial"/>
        </w:rPr>
      </w:pPr>
      <w:r w:rsidRPr="00CA70EB">
        <w:rPr>
          <w:rFonts w:ascii="Arial" w:eastAsia="Arial" w:hAnsi="Arial" w:cs="Arial"/>
        </w:rPr>
        <w:t xml:space="preserve">Public Health England (2017) </w:t>
      </w:r>
      <w:r w:rsidRPr="00CA70EB">
        <w:rPr>
          <w:rFonts w:ascii="Arial" w:eastAsia="Arial" w:hAnsi="Arial" w:cs="Arial"/>
          <w:i/>
          <w:iCs/>
        </w:rPr>
        <w:t>Health matters: obesity and the food environment</w:t>
      </w:r>
      <w:r w:rsidRPr="00CA70EB">
        <w:rPr>
          <w:rFonts w:ascii="Arial" w:eastAsia="Arial" w:hAnsi="Arial" w:cs="Arial"/>
        </w:rPr>
        <w:t xml:space="preserve">. GOV.UK. Available at: </w:t>
      </w:r>
      <w:hyperlink r:id="rId49">
        <w:r w:rsidRPr="00CA70EB">
          <w:rPr>
            <w:rStyle w:val="Hyperlink"/>
            <w:rFonts w:ascii="Arial" w:eastAsia="Arial" w:hAnsi="Arial" w:cs="Arial"/>
          </w:rPr>
          <w:t>https://www.gov.uk/government/publications/health-matters-obesity-and-the-food-environment/health-matters-obesity-and-the-food-environment--2</w:t>
        </w:r>
      </w:hyperlink>
      <w:r w:rsidRPr="00CA70EB">
        <w:rPr>
          <w:rFonts w:ascii="Arial" w:eastAsia="Arial" w:hAnsi="Arial" w:cs="Arial"/>
        </w:rPr>
        <w:t xml:space="preserve">. (Accessed: 27 March 2022). </w:t>
      </w:r>
    </w:p>
    <w:p w14:paraId="1C205240" w14:textId="46DA180E" w:rsidR="00CA70EB" w:rsidRPr="00CA70EB" w:rsidRDefault="00CA70EB" w:rsidP="79182F19">
      <w:pPr>
        <w:spacing w:line="360" w:lineRule="auto"/>
        <w:rPr>
          <w:rFonts w:ascii="Arial" w:eastAsia="Arial" w:hAnsi="Arial" w:cs="Arial"/>
        </w:rPr>
      </w:pPr>
      <w:r w:rsidRPr="00CA70EB">
        <w:rPr>
          <w:rFonts w:ascii="Arial" w:eastAsia="Arial" w:hAnsi="Arial" w:cs="Arial"/>
        </w:rPr>
        <w:t xml:space="preserve">Public Health England (2021) </w:t>
      </w:r>
      <w:r w:rsidRPr="00CA70EB">
        <w:rPr>
          <w:rFonts w:ascii="Arial" w:eastAsia="Arial" w:hAnsi="Arial" w:cs="Arial"/>
          <w:i/>
          <w:iCs/>
        </w:rPr>
        <w:t xml:space="preserve">National Child Measurement Programme Operational guidance 2021. </w:t>
      </w:r>
      <w:r w:rsidRPr="00CA70EB">
        <w:rPr>
          <w:rFonts w:ascii="Arial" w:eastAsia="Arial" w:hAnsi="Arial" w:cs="Arial"/>
        </w:rPr>
        <w:t xml:space="preserve">London: Crown. Available at: </w:t>
      </w:r>
      <w:hyperlink r:id="rId50">
        <w:r w:rsidRPr="00CA70EB">
          <w:rPr>
            <w:rStyle w:val="Hyperlink"/>
            <w:rFonts w:ascii="Arial" w:eastAsia="Arial" w:hAnsi="Arial" w:cs="Arial"/>
          </w:rPr>
          <w:t>https://assets.publishing.service.gov.uk/government/uploads/system/uploads/attachment_data/file/1016653/National_Child_Measurement_Programme_operational_guidance_2021.pdf</w:t>
        </w:r>
      </w:hyperlink>
      <w:r w:rsidRPr="00CA70EB">
        <w:rPr>
          <w:rFonts w:ascii="Arial" w:eastAsia="Arial" w:hAnsi="Arial" w:cs="Arial"/>
        </w:rPr>
        <w:t>. (Accessed: 17 March 2022)</w:t>
      </w:r>
      <w:r w:rsidR="00CA2AE9">
        <w:rPr>
          <w:rFonts w:ascii="Arial" w:eastAsia="Arial" w:hAnsi="Arial" w:cs="Arial"/>
        </w:rPr>
        <w:t>.</w:t>
      </w:r>
    </w:p>
    <w:p w14:paraId="1F002CB5" w14:textId="77777777" w:rsidR="00CA70EB" w:rsidRPr="00CA70EB" w:rsidRDefault="00CA70EB" w:rsidP="00C12566">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Rand Cooperation (2022)</w:t>
      </w:r>
      <w:r w:rsidRPr="00CA70EB">
        <w:rPr>
          <w:rFonts w:ascii="Arial" w:hAnsi="Arial" w:cs="Arial"/>
          <w:sz w:val="22"/>
          <w:szCs w:val="22"/>
        </w:rPr>
        <w:t xml:space="preserve"> </w:t>
      </w:r>
      <w:r w:rsidRPr="00CA70EB">
        <w:rPr>
          <w:rFonts w:ascii="Arial" w:hAnsi="Arial" w:cs="Arial"/>
          <w:i/>
          <w:iCs/>
          <w:sz w:val="22"/>
          <w:szCs w:val="22"/>
        </w:rPr>
        <w:t>Early language intervention shows promise</w:t>
      </w:r>
      <w:r w:rsidRPr="00CA70EB">
        <w:rPr>
          <w:rFonts w:ascii="Arial" w:hAnsi="Arial" w:cs="Arial"/>
          <w:sz w:val="22"/>
          <w:szCs w:val="22"/>
        </w:rPr>
        <w:t xml:space="preserve">. Available at: https://www.rand.org/randeurope/research/projects/neli-evaluation-nuffield-early-language-intervention.html </w:t>
      </w:r>
      <w:r w:rsidRPr="00CA70EB">
        <w:rPr>
          <w:rFonts w:ascii="Arial" w:hAnsi="Arial" w:cs="Arial"/>
          <w:sz w:val="22"/>
          <w:szCs w:val="22"/>
        </w:rPr>
        <w:t>(</w:t>
      </w:r>
      <w:r w:rsidRPr="00CA70EB">
        <w:rPr>
          <w:rFonts w:ascii="Arial" w:hAnsi="Arial" w:cs="Arial"/>
          <w:sz w:val="22"/>
          <w:szCs w:val="22"/>
        </w:rPr>
        <w:t>Accessed</w:t>
      </w:r>
      <w:r w:rsidRPr="00CA70EB">
        <w:rPr>
          <w:rFonts w:ascii="Arial" w:hAnsi="Arial" w:cs="Arial"/>
          <w:sz w:val="22"/>
          <w:szCs w:val="22"/>
        </w:rPr>
        <w:t>: 0</w:t>
      </w:r>
      <w:r w:rsidRPr="00CA70EB">
        <w:rPr>
          <w:rFonts w:ascii="Arial" w:hAnsi="Arial" w:cs="Arial"/>
          <w:sz w:val="22"/>
          <w:szCs w:val="22"/>
        </w:rPr>
        <w:t>3 Apr</w:t>
      </w:r>
      <w:r w:rsidRPr="00CA70EB">
        <w:rPr>
          <w:rFonts w:ascii="Arial" w:hAnsi="Arial" w:cs="Arial"/>
          <w:sz w:val="22"/>
          <w:szCs w:val="22"/>
        </w:rPr>
        <w:t xml:space="preserve">il 2022). </w:t>
      </w:r>
    </w:p>
    <w:p w14:paraId="2CFC81ED" w14:textId="77777777" w:rsidR="00CA70EB" w:rsidRPr="00CA70EB" w:rsidRDefault="00CA70EB" w:rsidP="00C90C21">
      <w:pPr>
        <w:spacing w:line="360" w:lineRule="auto"/>
        <w:rPr>
          <w:rFonts w:ascii="Arial" w:hAnsi="Arial" w:cs="Arial"/>
        </w:rPr>
      </w:pPr>
      <w:r w:rsidRPr="00CA70EB">
        <w:rPr>
          <w:rFonts w:ascii="Arial" w:hAnsi="Arial" w:cs="Arial"/>
        </w:rPr>
        <w:t xml:space="preserve">Reliefweb (2021) </w:t>
      </w:r>
      <w:r w:rsidRPr="00CA70EB">
        <w:rPr>
          <w:rFonts w:ascii="Arial" w:hAnsi="Arial" w:cs="Arial"/>
          <w:i/>
          <w:iCs/>
        </w:rPr>
        <w:t xml:space="preserve">11 Top Causes of Global Poverty. </w:t>
      </w:r>
      <w:r w:rsidRPr="00CA70EB">
        <w:rPr>
          <w:rFonts w:ascii="Arial" w:hAnsi="Arial" w:cs="Arial"/>
        </w:rPr>
        <w:t xml:space="preserve">Available at: </w:t>
      </w:r>
      <w:hyperlink r:id="rId51" w:history="1">
        <w:r w:rsidRPr="00CA70EB">
          <w:rPr>
            <w:rStyle w:val="Hyperlink"/>
            <w:rFonts w:ascii="Arial" w:hAnsi="Arial" w:cs="Arial"/>
          </w:rPr>
          <w:t>https://reliefweb.int/report/world/11-top-causes-global-poverty</w:t>
        </w:r>
      </w:hyperlink>
      <w:r w:rsidRPr="00CA70EB">
        <w:rPr>
          <w:rFonts w:ascii="Arial" w:hAnsi="Arial" w:cs="Arial"/>
        </w:rPr>
        <w:t xml:space="preserve"> (Accessed: 07 March 2022). </w:t>
      </w:r>
    </w:p>
    <w:p w14:paraId="6E11341E" w14:textId="77777777" w:rsidR="00CA70EB" w:rsidRPr="00CA70EB" w:rsidRDefault="00CA70EB" w:rsidP="00BA0B0D">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Roberts, N., Lewis, J., Bolton, P. Danechi, S et al. (2022) </w:t>
      </w:r>
      <w:r w:rsidRPr="00CA70EB">
        <w:rPr>
          <w:rFonts w:ascii="Arial" w:hAnsi="Arial" w:cs="Arial"/>
          <w:i/>
          <w:iCs/>
          <w:sz w:val="22"/>
          <w:szCs w:val="22"/>
        </w:rPr>
        <w:t>Estimates: Spending of the DfE on the National Tutoring Programme and Adult Education</w:t>
      </w:r>
      <w:r w:rsidRPr="00CA70EB">
        <w:rPr>
          <w:rFonts w:ascii="Arial" w:hAnsi="Arial" w:cs="Arial"/>
          <w:sz w:val="22"/>
          <w:szCs w:val="22"/>
        </w:rPr>
        <w:t xml:space="preserve">. London: House of Commons Library. Available at: </w:t>
      </w:r>
      <w:hyperlink r:id="rId52" w:history="1">
        <w:r w:rsidRPr="00CA70EB">
          <w:rPr>
            <w:rStyle w:val="Hyperlink"/>
            <w:rFonts w:ascii="Arial" w:hAnsi="Arial" w:cs="Arial"/>
            <w:sz w:val="22"/>
            <w:szCs w:val="22"/>
          </w:rPr>
          <w:t>https://researchbriefings.files.parliament.uk/documents/CDP-2022-0048/CDP-2022-0048.pdf</w:t>
        </w:r>
      </w:hyperlink>
      <w:r w:rsidRPr="00CA70EB">
        <w:rPr>
          <w:rFonts w:ascii="Arial" w:hAnsi="Arial" w:cs="Arial"/>
          <w:sz w:val="22"/>
          <w:szCs w:val="22"/>
        </w:rPr>
        <w:t xml:space="preserve"> (Accessed: 02 March 2022).</w:t>
      </w:r>
    </w:p>
    <w:p w14:paraId="250946A1" w14:textId="413528E7" w:rsidR="00CA70EB" w:rsidRPr="00CA70EB" w:rsidRDefault="00CA70EB" w:rsidP="00C90C21">
      <w:pPr>
        <w:spacing w:line="360" w:lineRule="auto"/>
        <w:rPr>
          <w:rFonts w:ascii="Arial" w:hAnsi="Arial" w:cs="Arial"/>
        </w:rPr>
      </w:pPr>
      <w:r w:rsidRPr="00CA70EB">
        <w:rPr>
          <w:rFonts w:ascii="Arial" w:hAnsi="Arial" w:cs="Arial"/>
        </w:rPr>
        <w:t xml:space="preserve">SDG Tracker.org (2018) </w:t>
      </w:r>
      <w:r w:rsidRPr="00CA70EB">
        <w:rPr>
          <w:rFonts w:ascii="Arial" w:hAnsi="Arial" w:cs="Arial"/>
          <w:i/>
          <w:iCs/>
        </w:rPr>
        <w:t xml:space="preserve">End Poverty </w:t>
      </w:r>
      <w:r w:rsidR="004E69B6" w:rsidRPr="00CA70EB">
        <w:rPr>
          <w:rFonts w:ascii="Arial" w:hAnsi="Arial" w:cs="Arial"/>
          <w:i/>
          <w:iCs/>
        </w:rPr>
        <w:t>in</w:t>
      </w:r>
      <w:r w:rsidRPr="00CA70EB">
        <w:rPr>
          <w:rFonts w:ascii="Arial" w:hAnsi="Arial" w:cs="Arial"/>
          <w:i/>
          <w:iCs/>
        </w:rPr>
        <w:t xml:space="preserve"> All Its Form Everywhere. </w:t>
      </w:r>
      <w:r w:rsidRPr="00CA70EB">
        <w:rPr>
          <w:rFonts w:ascii="Arial" w:hAnsi="Arial" w:cs="Arial"/>
        </w:rPr>
        <w:t xml:space="preserve">Available at: </w:t>
      </w:r>
      <w:hyperlink r:id="rId53" w:anchor=":~:text=Sustainable%20Development%20Goal%201%20(SDG1,entry%20on%20Global%20Extreme%20Poverty">
        <w:r w:rsidRPr="00CA70EB">
          <w:rPr>
            <w:rStyle w:val="Hyperlink"/>
            <w:rFonts w:ascii="Arial" w:hAnsi="Arial" w:cs="Arial"/>
          </w:rPr>
          <w:t>https://sdg-tracker.org/no-poverty#:</w:t>
        </w:r>
        <w:r w:rsidRPr="00CA70EB">
          <w:rPr>
            <w:rStyle w:val="Hyperlink"/>
            <w:rFonts w:ascii="Arial" w:hAnsi="Arial" w:cs="Arial"/>
          </w:rPr>
          <w:t>~</w:t>
        </w:r>
        <w:r w:rsidRPr="00CA70EB">
          <w:rPr>
            <w:rStyle w:val="Hyperlink"/>
            <w:rFonts w:ascii="Arial" w:hAnsi="Arial" w:cs="Arial"/>
          </w:rPr>
          <w:t>:text=Sustainable%20Development%20Goal%201%20(SDG1,entry%20on%20Global%20Extreme%20Poverty</w:t>
        </w:r>
      </w:hyperlink>
      <w:r w:rsidRPr="00CA70EB">
        <w:rPr>
          <w:rFonts w:ascii="Arial" w:hAnsi="Arial" w:cs="Arial"/>
        </w:rPr>
        <w:t xml:space="preserve">. (Accessed: 08 March 2022). </w:t>
      </w:r>
    </w:p>
    <w:p w14:paraId="6FE75F55" w14:textId="77777777" w:rsidR="00CA70EB" w:rsidRPr="00CA70EB" w:rsidRDefault="00CA70EB" w:rsidP="00C90C21">
      <w:pPr>
        <w:spacing w:line="360" w:lineRule="auto"/>
        <w:rPr>
          <w:rFonts w:ascii="Arial" w:hAnsi="Arial" w:cs="Arial"/>
        </w:rPr>
      </w:pPr>
      <w:r w:rsidRPr="00CA70EB">
        <w:rPr>
          <w:rFonts w:ascii="Arial" w:hAnsi="Arial" w:cs="Arial"/>
        </w:rPr>
        <w:t xml:space="preserve">Suckling, E. Christensen, Z and Walton, D. (2021) </w:t>
      </w:r>
      <w:r w:rsidRPr="00CA70EB">
        <w:rPr>
          <w:rFonts w:ascii="Arial" w:hAnsi="Arial" w:cs="Arial"/>
          <w:i/>
          <w:iCs/>
        </w:rPr>
        <w:t xml:space="preserve">Poverty Trends: Global, Regional and National. </w:t>
      </w:r>
      <w:r w:rsidRPr="00CA70EB">
        <w:rPr>
          <w:rFonts w:ascii="Arial" w:hAnsi="Arial" w:cs="Arial"/>
        </w:rPr>
        <w:t xml:space="preserve">Available at: </w:t>
      </w:r>
      <w:hyperlink r:id="rId54" w:anchor=":~:text=In%202010%2C%20it%20was%20estimated,9%25%20of%20the%20global%20population">
        <w:r w:rsidRPr="00CA70EB">
          <w:rPr>
            <w:rStyle w:val="Hyperlink"/>
            <w:rFonts w:ascii="Arial" w:hAnsi="Arial" w:cs="Arial"/>
          </w:rPr>
          <w:t>https://devinit.org/resources/poverty-trends-global-regional-and-national/#:~:text=In%202010%2C%20it%20was%20estimated,9%25%20of%20the%20global%20population</w:t>
        </w:r>
      </w:hyperlink>
      <w:r w:rsidRPr="00CA70EB">
        <w:rPr>
          <w:rFonts w:ascii="Arial" w:hAnsi="Arial" w:cs="Arial"/>
        </w:rPr>
        <w:t xml:space="preserve">. (Accessed: 03 March 2022). </w:t>
      </w:r>
    </w:p>
    <w:p w14:paraId="1A413FB6" w14:textId="77777777" w:rsidR="00CA70EB" w:rsidRPr="00CA70EB" w:rsidRDefault="00CA70EB" w:rsidP="79182F19">
      <w:pPr>
        <w:spacing w:line="360" w:lineRule="auto"/>
        <w:rPr>
          <w:rFonts w:ascii="Arial" w:hAnsi="Arial" w:cs="Arial"/>
        </w:rPr>
      </w:pPr>
      <w:r w:rsidRPr="00CA70EB">
        <w:rPr>
          <w:rFonts w:ascii="Arial" w:eastAsia="Arial" w:hAnsi="Arial" w:cs="Arial"/>
        </w:rPr>
        <w:t xml:space="preserve">Sustain (2019). </w:t>
      </w:r>
      <w:r w:rsidRPr="00CA70EB">
        <w:rPr>
          <w:rFonts w:ascii="Arial" w:eastAsia="Arial" w:hAnsi="Arial" w:cs="Arial"/>
          <w:i/>
          <w:iCs/>
        </w:rPr>
        <w:t xml:space="preserve">Thousands of women and children </w:t>
      </w:r>
      <w:proofErr w:type="gramStart"/>
      <w:r w:rsidRPr="00CA70EB">
        <w:rPr>
          <w:rFonts w:ascii="Arial" w:eastAsia="Arial" w:hAnsi="Arial" w:cs="Arial"/>
          <w:i/>
          <w:iCs/>
        </w:rPr>
        <w:t>miss out on</w:t>
      </w:r>
      <w:proofErr w:type="gramEnd"/>
      <w:r w:rsidRPr="00CA70EB">
        <w:rPr>
          <w:rFonts w:ascii="Arial" w:eastAsia="Arial" w:hAnsi="Arial" w:cs="Arial"/>
          <w:i/>
          <w:iCs/>
        </w:rPr>
        <w:t xml:space="preserve"> healthy food scheme in 2018.  </w:t>
      </w:r>
      <w:r w:rsidRPr="00CA70EB">
        <w:rPr>
          <w:rFonts w:ascii="Arial" w:eastAsia="Arial" w:hAnsi="Arial" w:cs="Arial"/>
        </w:rPr>
        <w:t xml:space="preserve">Available at: </w:t>
      </w:r>
      <w:hyperlink r:id="rId55">
        <w:r w:rsidRPr="00CA70EB">
          <w:rPr>
            <w:rStyle w:val="Hyperlink"/>
            <w:rFonts w:ascii="Arial" w:eastAsia="Arial" w:hAnsi="Arial" w:cs="Arial"/>
          </w:rPr>
          <w:t>https://www.sustainweb.org/news/may19_thousands_miss_healthy_start_vouchers/</w:t>
        </w:r>
      </w:hyperlink>
      <w:r w:rsidRPr="00CA70EB">
        <w:rPr>
          <w:rFonts w:ascii="Arial" w:eastAsia="Arial" w:hAnsi="Arial" w:cs="Arial"/>
        </w:rPr>
        <w:t xml:space="preserve"> (Accessed: 16 March 2022).</w:t>
      </w:r>
    </w:p>
    <w:p w14:paraId="5435D819" w14:textId="77777777" w:rsidR="00CA70EB" w:rsidRPr="00CA70EB" w:rsidRDefault="00CA70EB" w:rsidP="56EDAF25">
      <w:pPr>
        <w:spacing w:line="360" w:lineRule="auto"/>
        <w:rPr>
          <w:rFonts w:ascii="Arial" w:hAnsi="Arial" w:cs="Arial"/>
        </w:rPr>
      </w:pPr>
      <w:r w:rsidRPr="00CA70EB">
        <w:rPr>
          <w:rFonts w:ascii="Arial" w:eastAsia="Arial" w:hAnsi="Arial" w:cs="Arial"/>
        </w:rPr>
        <w:lastRenderedPageBreak/>
        <w:t xml:space="preserve">The Food Foundation (2021) </w:t>
      </w:r>
      <w:r w:rsidRPr="00CA70EB">
        <w:rPr>
          <w:rFonts w:ascii="Arial" w:eastAsia="Arial" w:hAnsi="Arial" w:cs="Arial"/>
          <w:i/>
          <w:iCs/>
        </w:rPr>
        <w:t>Food Insecurity Tracking</w:t>
      </w:r>
      <w:r w:rsidRPr="00CA70EB">
        <w:rPr>
          <w:rFonts w:ascii="Arial" w:eastAsia="Arial" w:hAnsi="Arial" w:cs="Arial"/>
        </w:rPr>
        <w:t xml:space="preserve">. Available at: </w:t>
      </w:r>
      <w:hyperlink r:id="rId56">
        <w:r w:rsidRPr="00CA70EB">
          <w:rPr>
            <w:rStyle w:val="Hyperlink"/>
            <w:rFonts w:ascii="Arial" w:eastAsia="Arial" w:hAnsi="Arial" w:cs="Arial"/>
          </w:rPr>
          <w:t>https://foodfoundation.org.uk/initiatives/food-insecurity-tracking</w:t>
        </w:r>
      </w:hyperlink>
      <w:r w:rsidRPr="00CA70EB">
        <w:rPr>
          <w:rFonts w:ascii="Arial" w:eastAsia="Arial" w:hAnsi="Arial" w:cs="Arial"/>
        </w:rPr>
        <w:t xml:space="preserve">. (Accessed: 13 March 2022). </w:t>
      </w:r>
    </w:p>
    <w:p w14:paraId="30B00CA7" w14:textId="77777777" w:rsidR="00CA70EB" w:rsidRPr="00CA70EB" w:rsidRDefault="00CA70EB" w:rsidP="6178B94B">
      <w:pPr>
        <w:spacing w:line="360" w:lineRule="auto"/>
        <w:rPr>
          <w:rFonts w:ascii="Arial" w:eastAsia="Arial" w:hAnsi="Arial" w:cs="Arial"/>
        </w:rPr>
      </w:pPr>
      <w:r w:rsidRPr="00CA70EB">
        <w:rPr>
          <w:rFonts w:ascii="Arial" w:eastAsia="Arial" w:hAnsi="Arial" w:cs="Arial"/>
        </w:rPr>
        <w:t xml:space="preserve">The Marketing Society (2021) </w:t>
      </w:r>
      <w:r w:rsidRPr="00CA70EB">
        <w:rPr>
          <w:rFonts w:ascii="Arial" w:eastAsia="Arial" w:hAnsi="Arial" w:cs="Arial"/>
          <w:i/>
          <w:iCs/>
        </w:rPr>
        <w:t xml:space="preserve">Recipe for success with Change4Life. </w:t>
      </w:r>
      <w:r w:rsidRPr="00CA70EB">
        <w:rPr>
          <w:rFonts w:ascii="Arial" w:eastAsia="Arial" w:hAnsi="Arial" w:cs="Arial"/>
        </w:rPr>
        <w:t xml:space="preserve">Available at: </w:t>
      </w:r>
      <w:hyperlink r:id="rId57">
        <w:r w:rsidRPr="00CA70EB">
          <w:rPr>
            <w:rStyle w:val="Hyperlink"/>
            <w:rFonts w:ascii="Arial" w:eastAsia="Arial" w:hAnsi="Arial" w:cs="Arial"/>
          </w:rPr>
          <w:t>https://www.marketingsociety.com/the-library/recipe-success-change4life</w:t>
        </w:r>
      </w:hyperlink>
      <w:r w:rsidRPr="00CA70EB">
        <w:rPr>
          <w:rFonts w:ascii="Arial" w:eastAsia="Arial" w:hAnsi="Arial" w:cs="Arial"/>
        </w:rPr>
        <w:t>. (Accessed: 26 March 2022).</w:t>
      </w:r>
    </w:p>
    <w:p w14:paraId="6CE226C6" w14:textId="77777777" w:rsidR="00CA70EB" w:rsidRPr="00CA70EB" w:rsidRDefault="00CA70EB" w:rsidP="79182F19">
      <w:pPr>
        <w:spacing w:line="360" w:lineRule="auto"/>
        <w:rPr>
          <w:rFonts w:ascii="Arial" w:hAnsi="Arial" w:cs="Arial"/>
        </w:rPr>
      </w:pPr>
      <w:r w:rsidRPr="00CA70EB">
        <w:rPr>
          <w:rFonts w:ascii="Arial" w:eastAsia="Arial" w:hAnsi="Arial" w:cs="Arial"/>
        </w:rPr>
        <w:t xml:space="preserve">Timmins, G. and O’Hare, R. (2021) </w:t>
      </w:r>
      <w:r w:rsidRPr="00CA70EB">
        <w:rPr>
          <w:rFonts w:ascii="Arial" w:eastAsia="Arial" w:hAnsi="Arial" w:cs="Arial"/>
          <w:i/>
          <w:iCs/>
        </w:rPr>
        <w:t xml:space="preserve">Urgent action needed to reduce harm of ultra-processed foods to British children. </w:t>
      </w:r>
      <w:r w:rsidRPr="00CA70EB">
        <w:rPr>
          <w:rFonts w:ascii="Arial" w:eastAsia="Arial" w:hAnsi="Arial" w:cs="Arial"/>
        </w:rPr>
        <w:t xml:space="preserve">Available at: </w:t>
      </w:r>
      <w:hyperlink r:id="rId58">
        <w:r w:rsidRPr="00CA70EB">
          <w:rPr>
            <w:rStyle w:val="Hyperlink"/>
            <w:rFonts w:ascii="Arial" w:eastAsia="Arial" w:hAnsi="Arial" w:cs="Arial"/>
          </w:rPr>
          <w:t>https://www.imperial.ac.uk/news/223573/urgent-action-needed-reduce-harm-ultra-processed/</w:t>
        </w:r>
      </w:hyperlink>
      <w:r w:rsidRPr="00CA70EB">
        <w:rPr>
          <w:rFonts w:ascii="Arial" w:eastAsia="Arial" w:hAnsi="Arial" w:cs="Arial"/>
        </w:rPr>
        <w:t>. (Accessed: 16 March 2021).</w:t>
      </w:r>
    </w:p>
    <w:p w14:paraId="3AF67E67" w14:textId="77777777" w:rsidR="00CA70EB" w:rsidRPr="00CA70EB" w:rsidRDefault="00CA70EB" w:rsidP="00217F07">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UK Parliament (2022) </w:t>
      </w:r>
      <w:r w:rsidRPr="00CA70EB">
        <w:rPr>
          <w:rFonts w:ascii="Arial" w:hAnsi="Arial" w:cs="Arial"/>
          <w:i/>
          <w:iCs/>
          <w:sz w:val="22"/>
          <w:szCs w:val="22"/>
        </w:rPr>
        <w:t>DWP Employment Support: Kickstart Scheme</w:t>
      </w:r>
      <w:r w:rsidRPr="00CA70EB">
        <w:rPr>
          <w:rFonts w:ascii="Arial" w:hAnsi="Arial" w:cs="Arial"/>
          <w:sz w:val="22"/>
          <w:szCs w:val="22"/>
        </w:rPr>
        <w:t xml:space="preserve">. London: House of Commons. Available at: </w:t>
      </w:r>
      <w:hyperlink r:id="rId59" w:history="1">
        <w:r w:rsidRPr="00CA70EB">
          <w:rPr>
            <w:rStyle w:val="Hyperlink"/>
            <w:rFonts w:ascii="Arial" w:hAnsi="Arial" w:cs="Arial"/>
            <w:sz w:val="22"/>
            <w:szCs w:val="22"/>
          </w:rPr>
          <w:t>https://committees.parliament.uk/publications/8955/documents/152476/default/</w:t>
        </w:r>
      </w:hyperlink>
      <w:r w:rsidRPr="00CA70EB">
        <w:rPr>
          <w:rFonts w:ascii="Arial" w:hAnsi="Arial" w:cs="Arial"/>
          <w:sz w:val="22"/>
          <w:szCs w:val="22"/>
        </w:rPr>
        <w:t xml:space="preserve"> (Accessed: 06 March 2022</w:t>
      </w:r>
    </w:p>
    <w:p w14:paraId="1D5C14A7" w14:textId="77777777" w:rsidR="00CA70EB" w:rsidRPr="00CA70EB" w:rsidRDefault="00CA70EB" w:rsidP="00E10EA1">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UNICEF Office of Research (2020) </w:t>
      </w:r>
      <w:r w:rsidRPr="00CA70EB">
        <w:rPr>
          <w:rFonts w:ascii="Arial" w:hAnsi="Arial" w:cs="Arial"/>
          <w:i/>
          <w:iCs/>
          <w:sz w:val="22"/>
          <w:szCs w:val="22"/>
        </w:rPr>
        <w:t>A School for Children with Rights: The significance of the United Nations Convention on the Rights of the Child for modern education policy</w:t>
      </w:r>
      <w:r w:rsidRPr="00CA70EB">
        <w:rPr>
          <w:rFonts w:ascii="Arial" w:hAnsi="Arial" w:cs="Arial"/>
          <w:sz w:val="22"/>
          <w:szCs w:val="22"/>
        </w:rPr>
        <w:t xml:space="preserve">. Available at: </w:t>
      </w:r>
      <w:hyperlink r:id="rId60" w:anchor=":~:text=The%20UN%20Convention%20on%20the" w:history="1">
        <w:r w:rsidRPr="00CA70EB">
          <w:rPr>
            <w:rStyle w:val="Hyperlink"/>
            <w:rFonts w:ascii="Arial" w:hAnsi="Arial" w:cs="Arial"/>
            <w:sz w:val="22"/>
            <w:szCs w:val="22"/>
          </w:rPr>
          <w:t>https://www.unicef-irc.org/publications/19-a-school-for-children-with-rights-the-significance-of-the-united-nations-convention.html#:~:text=The%20UN%20Convention%20on%20the</w:t>
        </w:r>
      </w:hyperlink>
      <w:r w:rsidRPr="00CA70EB">
        <w:rPr>
          <w:rFonts w:ascii="Arial" w:hAnsi="Arial" w:cs="Arial"/>
          <w:sz w:val="22"/>
          <w:szCs w:val="22"/>
        </w:rPr>
        <w:t xml:space="preserve">. (Accessed: 01 March 2022). </w:t>
      </w:r>
    </w:p>
    <w:p w14:paraId="70911F56" w14:textId="77777777" w:rsidR="00CA70EB" w:rsidRPr="00CA70EB" w:rsidRDefault="00CA70EB" w:rsidP="00217F07">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United Nations (2015) </w:t>
      </w:r>
      <w:r w:rsidRPr="00CA70EB">
        <w:rPr>
          <w:rFonts w:ascii="Arial" w:hAnsi="Arial" w:cs="Arial"/>
          <w:i/>
          <w:iCs/>
          <w:sz w:val="22"/>
          <w:szCs w:val="22"/>
        </w:rPr>
        <w:t>The 17 Goals</w:t>
      </w:r>
      <w:r w:rsidRPr="00CA70EB">
        <w:rPr>
          <w:rFonts w:ascii="Arial" w:hAnsi="Arial" w:cs="Arial"/>
          <w:sz w:val="22"/>
          <w:szCs w:val="22"/>
        </w:rPr>
        <w:t>. United Nations. Available at: https://sdgs.un.org/goals (Accessed: 20 February 2022).</w:t>
      </w:r>
    </w:p>
    <w:p w14:paraId="0A6C09D3" w14:textId="77777777" w:rsidR="00CA70EB" w:rsidRPr="00CA70EB" w:rsidRDefault="00CA70EB" w:rsidP="61B95642">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United Nations (2018) </w:t>
      </w:r>
      <w:r w:rsidRPr="00CA70EB">
        <w:rPr>
          <w:rFonts w:ascii="Arial" w:hAnsi="Arial" w:cs="Arial"/>
          <w:i/>
          <w:iCs/>
          <w:sz w:val="22"/>
          <w:szCs w:val="22"/>
        </w:rPr>
        <w:t>The Global Goals</w:t>
      </w:r>
      <w:r w:rsidRPr="00CA70EB">
        <w:rPr>
          <w:rFonts w:ascii="Arial" w:hAnsi="Arial" w:cs="Arial"/>
          <w:sz w:val="22"/>
          <w:szCs w:val="22"/>
        </w:rPr>
        <w:t xml:space="preserve">. The Global Goals. Available at: </w:t>
      </w:r>
      <w:hyperlink r:id="rId61">
        <w:r w:rsidRPr="00CA70EB">
          <w:rPr>
            <w:rStyle w:val="Hyperlink"/>
            <w:rFonts w:ascii="Arial" w:hAnsi="Arial" w:cs="Arial"/>
            <w:sz w:val="22"/>
            <w:szCs w:val="22"/>
          </w:rPr>
          <w:t>https://www.globalgoals.org/</w:t>
        </w:r>
      </w:hyperlink>
      <w:r w:rsidRPr="00CA70EB">
        <w:rPr>
          <w:rFonts w:ascii="Arial" w:hAnsi="Arial" w:cs="Arial"/>
          <w:sz w:val="22"/>
          <w:szCs w:val="22"/>
        </w:rPr>
        <w:t xml:space="preserve">. (Accessed: 27 February 2022). </w:t>
      </w:r>
    </w:p>
    <w:p w14:paraId="6DC1A690" w14:textId="546809A1" w:rsidR="00CA70EB" w:rsidRPr="00CA70EB" w:rsidRDefault="00CA70EB" w:rsidP="6178B94B">
      <w:pPr>
        <w:spacing w:line="360" w:lineRule="auto"/>
        <w:rPr>
          <w:rFonts w:ascii="Arial" w:hAnsi="Arial" w:cs="Arial"/>
        </w:rPr>
      </w:pPr>
      <w:r w:rsidRPr="00CA70EB">
        <w:rPr>
          <w:rFonts w:ascii="Arial" w:eastAsia="Arial" w:hAnsi="Arial" w:cs="Arial"/>
        </w:rPr>
        <w:t>United Nations (2021</w:t>
      </w:r>
      <w:r w:rsidR="0005742D">
        <w:rPr>
          <w:rFonts w:ascii="Arial" w:eastAsia="Arial" w:hAnsi="Arial" w:cs="Arial"/>
        </w:rPr>
        <w:t>a</w:t>
      </w:r>
      <w:r w:rsidRPr="00CA70EB">
        <w:rPr>
          <w:rFonts w:ascii="Arial" w:eastAsia="Arial" w:hAnsi="Arial" w:cs="Arial"/>
        </w:rPr>
        <w:t xml:space="preserve">). </w:t>
      </w:r>
      <w:r w:rsidRPr="00CA70EB">
        <w:rPr>
          <w:rFonts w:ascii="Arial" w:eastAsia="Arial" w:hAnsi="Arial" w:cs="Arial"/>
          <w:i/>
          <w:iCs/>
        </w:rPr>
        <w:t>Goal 4 | Department of Economic and Social Affairs</w:t>
      </w:r>
      <w:r w:rsidRPr="00CA70EB">
        <w:rPr>
          <w:rFonts w:ascii="Arial" w:eastAsia="Arial" w:hAnsi="Arial" w:cs="Arial"/>
        </w:rPr>
        <w:t xml:space="preserve">. [online] sdgs.un.org. Available at: </w:t>
      </w:r>
      <w:hyperlink r:id="rId62">
        <w:r w:rsidRPr="00CA70EB">
          <w:rPr>
            <w:rStyle w:val="Hyperlink"/>
            <w:rFonts w:ascii="Arial" w:eastAsia="Arial" w:hAnsi="Arial" w:cs="Arial"/>
          </w:rPr>
          <w:t>https://sdgs.un.org/goals/goal4</w:t>
        </w:r>
      </w:hyperlink>
      <w:r w:rsidRPr="00CA70EB">
        <w:rPr>
          <w:rFonts w:ascii="Arial" w:eastAsia="Arial" w:hAnsi="Arial" w:cs="Arial"/>
        </w:rPr>
        <w:t xml:space="preserve">. (Accessed: 30 March 2022). </w:t>
      </w:r>
    </w:p>
    <w:p w14:paraId="391FC405" w14:textId="3F06D60D" w:rsidR="00CA70EB" w:rsidRPr="00CA70EB" w:rsidRDefault="00CA70EB" w:rsidP="79182F19">
      <w:pPr>
        <w:spacing w:line="360" w:lineRule="auto"/>
        <w:rPr>
          <w:rFonts w:ascii="Arial" w:hAnsi="Arial" w:cs="Arial"/>
        </w:rPr>
      </w:pPr>
      <w:r w:rsidRPr="00CA70EB">
        <w:rPr>
          <w:rFonts w:ascii="Arial" w:eastAsia="Arial" w:hAnsi="Arial" w:cs="Arial"/>
        </w:rPr>
        <w:t>United Nations (2021</w:t>
      </w:r>
      <w:r w:rsidR="0005742D">
        <w:rPr>
          <w:rFonts w:ascii="Arial" w:eastAsia="Arial" w:hAnsi="Arial" w:cs="Arial"/>
        </w:rPr>
        <w:t>b</w:t>
      </w:r>
      <w:r w:rsidRPr="00CA70EB">
        <w:rPr>
          <w:rFonts w:ascii="Arial" w:eastAsia="Arial" w:hAnsi="Arial" w:cs="Arial"/>
        </w:rPr>
        <w:t xml:space="preserve">) </w:t>
      </w:r>
      <w:r w:rsidRPr="00CA70EB">
        <w:rPr>
          <w:rFonts w:ascii="Arial" w:eastAsia="Arial" w:hAnsi="Arial" w:cs="Arial"/>
          <w:i/>
          <w:iCs/>
        </w:rPr>
        <w:t>Goal 2: Zero Hunger - United Nations Sustainable Development</w:t>
      </w:r>
      <w:proofErr w:type="gramStart"/>
      <w:r w:rsidRPr="00CA70EB">
        <w:rPr>
          <w:rFonts w:ascii="Arial" w:eastAsia="Arial" w:hAnsi="Arial" w:cs="Arial"/>
        </w:rPr>
        <w:t xml:space="preserve">.  </w:t>
      </w:r>
      <w:proofErr w:type="gramEnd"/>
      <w:r w:rsidRPr="00CA70EB">
        <w:rPr>
          <w:rFonts w:ascii="Arial" w:eastAsia="Arial" w:hAnsi="Arial" w:cs="Arial"/>
        </w:rPr>
        <w:t xml:space="preserve">Available at: </w:t>
      </w:r>
      <w:hyperlink r:id="rId63">
        <w:r w:rsidRPr="00CA70EB">
          <w:rPr>
            <w:rStyle w:val="Hyperlink"/>
            <w:rFonts w:ascii="Arial" w:eastAsia="Arial" w:hAnsi="Arial" w:cs="Arial"/>
          </w:rPr>
          <w:t>https://www.un.org/sustainabledevelopment/hunger/</w:t>
        </w:r>
      </w:hyperlink>
      <w:r w:rsidRPr="00CA70EB">
        <w:rPr>
          <w:rFonts w:ascii="Arial" w:eastAsia="Arial" w:hAnsi="Arial" w:cs="Arial"/>
        </w:rPr>
        <w:t xml:space="preserve">. (Accessed: 17 March 2022). </w:t>
      </w:r>
    </w:p>
    <w:p w14:paraId="12AFC844" w14:textId="5437C735" w:rsidR="00CA70EB" w:rsidRPr="00CA70EB" w:rsidRDefault="00CA70EB" w:rsidP="6178B94B">
      <w:pPr>
        <w:spacing w:line="360" w:lineRule="auto"/>
        <w:rPr>
          <w:rFonts w:ascii="Arial" w:hAnsi="Arial" w:cs="Arial"/>
        </w:rPr>
      </w:pPr>
      <w:r w:rsidRPr="00CA70EB">
        <w:rPr>
          <w:rFonts w:ascii="Arial" w:eastAsia="Arial" w:hAnsi="Arial" w:cs="Arial"/>
        </w:rPr>
        <w:t>United Nations (2021</w:t>
      </w:r>
      <w:r w:rsidR="0005742D">
        <w:rPr>
          <w:rFonts w:ascii="Arial" w:eastAsia="Arial" w:hAnsi="Arial" w:cs="Arial"/>
        </w:rPr>
        <w:t>c</w:t>
      </w:r>
      <w:r w:rsidRPr="00CA70EB">
        <w:rPr>
          <w:rFonts w:ascii="Arial" w:eastAsia="Arial" w:hAnsi="Arial" w:cs="Arial"/>
        </w:rPr>
        <w:t xml:space="preserve">). </w:t>
      </w:r>
      <w:r w:rsidRPr="00CA70EB">
        <w:rPr>
          <w:rFonts w:ascii="Arial" w:eastAsia="Arial" w:hAnsi="Arial" w:cs="Arial"/>
          <w:i/>
          <w:iCs/>
        </w:rPr>
        <w:t>Goal 3 | Department of Economic and Social Affairs.</w:t>
      </w:r>
      <w:r w:rsidRPr="00CA70EB">
        <w:rPr>
          <w:rFonts w:ascii="Arial" w:eastAsia="Arial" w:hAnsi="Arial" w:cs="Arial"/>
        </w:rPr>
        <w:t xml:space="preserve"> Available at: </w:t>
      </w:r>
      <w:hyperlink r:id="rId64">
        <w:r w:rsidRPr="00CA70EB">
          <w:rPr>
            <w:rStyle w:val="Hyperlink"/>
            <w:rFonts w:ascii="Arial" w:eastAsia="Arial" w:hAnsi="Arial" w:cs="Arial"/>
          </w:rPr>
          <w:t>https://sdgs.un.org/goals/goal3</w:t>
        </w:r>
      </w:hyperlink>
      <w:r w:rsidRPr="00CA70EB">
        <w:rPr>
          <w:rFonts w:ascii="Arial" w:eastAsia="Arial" w:hAnsi="Arial" w:cs="Arial"/>
        </w:rPr>
        <w:t xml:space="preserve">. (Accessed: 27 March 2022). </w:t>
      </w:r>
    </w:p>
    <w:p w14:paraId="7CA28103" w14:textId="77777777" w:rsidR="00CA70EB" w:rsidRPr="00CA70EB" w:rsidRDefault="00CA70EB" w:rsidP="79182F19">
      <w:pPr>
        <w:spacing w:line="360" w:lineRule="auto"/>
        <w:rPr>
          <w:rFonts w:ascii="Arial" w:hAnsi="Arial" w:cs="Arial"/>
        </w:rPr>
      </w:pPr>
      <w:r w:rsidRPr="00CA70EB">
        <w:rPr>
          <w:rFonts w:ascii="Arial" w:eastAsia="Arial" w:hAnsi="Arial" w:cs="Arial"/>
        </w:rPr>
        <w:t xml:space="preserve">United Nations Statistics Division (2019) </w:t>
      </w:r>
      <w:r w:rsidRPr="00CA70EB">
        <w:rPr>
          <w:rFonts w:ascii="Arial" w:eastAsia="Arial" w:hAnsi="Arial" w:cs="Arial"/>
          <w:i/>
          <w:iCs/>
        </w:rPr>
        <w:t>SDG Indicators</w:t>
      </w:r>
      <w:r w:rsidRPr="00CA70EB">
        <w:rPr>
          <w:rFonts w:ascii="Arial" w:eastAsia="Arial" w:hAnsi="Arial" w:cs="Arial"/>
        </w:rPr>
        <w:t xml:space="preserve">. Available at: </w:t>
      </w:r>
      <w:hyperlink r:id="rId65">
        <w:r w:rsidRPr="00CA70EB">
          <w:rPr>
            <w:rStyle w:val="Hyperlink"/>
            <w:rFonts w:ascii="Arial" w:eastAsia="Arial" w:hAnsi="Arial" w:cs="Arial"/>
          </w:rPr>
          <w:t>https://unstats.un.org/sdgs/report/2019/goal-02/</w:t>
        </w:r>
      </w:hyperlink>
      <w:r w:rsidRPr="00CA70EB">
        <w:rPr>
          <w:rFonts w:ascii="Arial" w:eastAsia="Arial" w:hAnsi="Arial" w:cs="Arial"/>
        </w:rPr>
        <w:t xml:space="preserve">. (Accessed: 14 March 2022). </w:t>
      </w:r>
    </w:p>
    <w:p w14:paraId="013C45A8" w14:textId="77777777" w:rsidR="00CA70EB" w:rsidRPr="00CA70EB" w:rsidRDefault="00CA70EB" w:rsidP="6178B94B">
      <w:pPr>
        <w:spacing w:line="360" w:lineRule="auto"/>
        <w:rPr>
          <w:rFonts w:ascii="Arial" w:eastAsia="Arial" w:hAnsi="Arial" w:cs="Arial"/>
        </w:rPr>
      </w:pPr>
      <w:r w:rsidRPr="00CA70EB">
        <w:rPr>
          <w:rFonts w:ascii="Arial" w:eastAsia="Arial" w:hAnsi="Arial" w:cs="Arial"/>
        </w:rPr>
        <w:lastRenderedPageBreak/>
        <w:t xml:space="preserve">University of Cambridge (2022). </w:t>
      </w:r>
      <w:r w:rsidRPr="00CA70EB">
        <w:rPr>
          <w:rFonts w:ascii="Arial" w:eastAsia="Arial" w:hAnsi="Arial" w:cs="Arial"/>
          <w:i/>
          <w:iCs/>
        </w:rPr>
        <w:t>Winton Centre Cambridge</w:t>
      </w:r>
      <w:r w:rsidRPr="00CA70EB">
        <w:rPr>
          <w:rFonts w:ascii="Arial" w:eastAsia="Arial" w:hAnsi="Arial" w:cs="Arial"/>
        </w:rPr>
        <w:t xml:space="preserve">. Available at: </w:t>
      </w:r>
      <w:hyperlink r:id="rId66">
        <w:r w:rsidRPr="00CA70EB">
          <w:rPr>
            <w:rStyle w:val="Hyperlink"/>
            <w:rFonts w:ascii="Arial" w:eastAsia="Arial" w:hAnsi="Arial" w:cs="Arial"/>
          </w:rPr>
          <w:t>https://wintoncentre.maths.cam.ac.uk/news/does-air-pollution-kill-40000-people-each-year-uk/</w:t>
        </w:r>
      </w:hyperlink>
      <w:r w:rsidRPr="00CA70EB">
        <w:rPr>
          <w:rFonts w:ascii="Arial" w:eastAsia="Arial" w:hAnsi="Arial" w:cs="Arial"/>
        </w:rPr>
        <w:t xml:space="preserve">. (Accessed: 29 March 2022). </w:t>
      </w:r>
    </w:p>
    <w:p w14:paraId="0048F15D" w14:textId="77777777" w:rsidR="00CA70EB" w:rsidRPr="00CA70EB" w:rsidRDefault="00CA70EB" w:rsidP="61B95642">
      <w:pPr>
        <w:spacing w:line="360" w:lineRule="auto"/>
        <w:rPr>
          <w:rFonts w:ascii="Arial" w:hAnsi="Arial" w:cs="Arial"/>
        </w:rPr>
      </w:pPr>
      <w:r w:rsidRPr="00CA70EB">
        <w:rPr>
          <w:rFonts w:ascii="Arial" w:eastAsia="Arial" w:hAnsi="Arial" w:cs="Arial"/>
        </w:rPr>
        <w:t xml:space="preserve">University of York (2021) </w:t>
      </w:r>
      <w:r w:rsidRPr="00CA70EB">
        <w:rPr>
          <w:rFonts w:ascii="Arial" w:eastAsia="Arial" w:hAnsi="Arial" w:cs="Arial"/>
          <w:i/>
          <w:iCs/>
        </w:rPr>
        <w:t xml:space="preserve">Families Have High Awareness of Healthy Eating But Low Income Means </w:t>
      </w:r>
      <w:proofErr w:type="gramStart"/>
      <w:r w:rsidRPr="00CA70EB">
        <w:rPr>
          <w:rFonts w:ascii="Arial" w:eastAsia="Arial" w:hAnsi="Arial" w:cs="Arial"/>
          <w:i/>
          <w:iCs/>
        </w:rPr>
        <w:t>Many</w:t>
      </w:r>
      <w:proofErr w:type="gramEnd"/>
      <w:r w:rsidRPr="00CA70EB">
        <w:rPr>
          <w:rFonts w:ascii="Arial" w:eastAsia="Arial" w:hAnsi="Arial" w:cs="Arial"/>
          <w:i/>
          <w:iCs/>
        </w:rPr>
        <w:t xml:space="preserve"> Struggle to Access Good Food</w:t>
      </w:r>
      <w:r w:rsidRPr="00CA70EB">
        <w:rPr>
          <w:rFonts w:ascii="Arial" w:eastAsia="Arial" w:hAnsi="Arial" w:cs="Arial"/>
        </w:rPr>
        <w:t xml:space="preserve">. Available at: </w:t>
      </w:r>
      <w:hyperlink r:id="rId67">
        <w:r w:rsidRPr="00CA70EB">
          <w:rPr>
            <w:rStyle w:val="Hyperlink"/>
            <w:rFonts w:ascii="Arial" w:eastAsia="Arial" w:hAnsi="Arial" w:cs="Arial"/>
          </w:rPr>
          <w:t>https://www.york.ac.uk/news-and-events/news/2021/research/awareness-healthy-eating-struggle-access-good-food/</w:t>
        </w:r>
      </w:hyperlink>
      <w:r w:rsidRPr="00CA70EB">
        <w:rPr>
          <w:rFonts w:ascii="Arial" w:eastAsia="Arial" w:hAnsi="Arial" w:cs="Arial"/>
        </w:rPr>
        <w:t xml:space="preserve">. (Accessed: 14 March 2021). </w:t>
      </w:r>
    </w:p>
    <w:p w14:paraId="09601A29" w14:textId="77777777" w:rsidR="00CA70EB" w:rsidRPr="00CA70EB" w:rsidRDefault="00CA70EB" w:rsidP="56EDAF25">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Wesley, E. and Peterson, F. (2017) ‘Is Economic Inequality Really a Problem? A Review of the Arguments,’ </w:t>
      </w:r>
      <w:r w:rsidRPr="00CA70EB">
        <w:rPr>
          <w:rFonts w:ascii="Arial" w:hAnsi="Arial" w:cs="Arial"/>
          <w:i/>
          <w:iCs/>
          <w:sz w:val="22"/>
          <w:szCs w:val="22"/>
        </w:rPr>
        <w:t>Social Sciences</w:t>
      </w:r>
      <w:r w:rsidRPr="00CA70EB">
        <w:rPr>
          <w:rFonts w:ascii="Arial" w:hAnsi="Arial" w:cs="Arial"/>
          <w:sz w:val="22"/>
          <w:szCs w:val="22"/>
        </w:rPr>
        <w:t xml:space="preserve">, 6(4), p.147. Available at: </w:t>
      </w:r>
      <w:hyperlink r:id="rId68">
        <w:r w:rsidRPr="00CA70EB">
          <w:rPr>
            <w:rStyle w:val="Hyperlink"/>
            <w:rFonts w:ascii="Arial" w:hAnsi="Arial" w:cs="Arial"/>
            <w:sz w:val="22"/>
            <w:szCs w:val="22"/>
          </w:rPr>
          <w:t>https://doi.org/10.3390/socsci6040147</w:t>
        </w:r>
      </w:hyperlink>
      <w:r w:rsidRPr="00CA70EB">
        <w:rPr>
          <w:rFonts w:ascii="Arial" w:hAnsi="Arial" w:cs="Arial"/>
          <w:sz w:val="22"/>
          <w:szCs w:val="22"/>
        </w:rPr>
        <w:t xml:space="preserve">. (Accessed: 03 March 2022). </w:t>
      </w:r>
    </w:p>
    <w:p w14:paraId="46D85DAA" w14:textId="77777777" w:rsidR="00CA70EB" w:rsidRPr="00CA70EB" w:rsidRDefault="00CA70EB" w:rsidP="56EDAF25">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Wilson, W. and Barton, C. (2021) </w:t>
      </w:r>
      <w:r w:rsidRPr="00CA70EB">
        <w:rPr>
          <w:rFonts w:ascii="Arial" w:hAnsi="Arial" w:cs="Arial"/>
          <w:i/>
          <w:iCs/>
          <w:sz w:val="22"/>
          <w:szCs w:val="22"/>
        </w:rPr>
        <w:t>Rough Sleeping (England)</w:t>
      </w:r>
      <w:r w:rsidRPr="00CA70EB">
        <w:rPr>
          <w:rFonts w:ascii="Arial" w:hAnsi="Arial" w:cs="Arial"/>
          <w:sz w:val="22"/>
          <w:szCs w:val="22"/>
        </w:rPr>
        <w:t xml:space="preserve">.England: House of Commons Library, Available at: </w:t>
      </w:r>
      <w:hyperlink r:id="rId69">
        <w:r w:rsidRPr="00CA70EB">
          <w:rPr>
            <w:rStyle w:val="Hyperlink"/>
            <w:rFonts w:ascii="Arial" w:hAnsi="Arial" w:cs="Arial"/>
            <w:sz w:val="22"/>
            <w:szCs w:val="22"/>
          </w:rPr>
          <w:t>https://researchbriefings.files.parliament.uk/documents/SN02007/SN02007.pdf</w:t>
        </w:r>
      </w:hyperlink>
      <w:r w:rsidRPr="00CA70EB">
        <w:rPr>
          <w:rFonts w:ascii="Arial" w:hAnsi="Arial" w:cs="Arial"/>
          <w:sz w:val="22"/>
          <w:szCs w:val="22"/>
        </w:rPr>
        <w:t xml:space="preserve">. (Accessed 06 March 2022). </w:t>
      </w:r>
    </w:p>
    <w:p w14:paraId="758E0AC3" w14:textId="77777777" w:rsidR="00CA70EB" w:rsidRPr="00CA70EB" w:rsidRDefault="00CA70EB" w:rsidP="56EDAF25">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World Health Organization (2018) </w:t>
      </w:r>
      <w:r w:rsidRPr="00CA70EB">
        <w:rPr>
          <w:rFonts w:ascii="Arial" w:hAnsi="Arial" w:cs="Arial"/>
          <w:i/>
          <w:iCs/>
          <w:sz w:val="22"/>
          <w:szCs w:val="22"/>
        </w:rPr>
        <w:t>Millennium Development Goals (MDGs)</w:t>
      </w:r>
      <w:r w:rsidRPr="00CA70EB">
        <w:rPr>
          <w:rFonts w:ascii="Arial" w:hAnsi="Arial" w:cs="Arial"/>
          <w:sz w:val="22"/>
          <w:szCs w:val="22"/>
        </w:rPr>
        <w:t xml:space="preserve">. Available at: </w:t>
      </w:r>
      <w:hyperlink r:id="rId70">
        <w:r w:rsidRPr="00CA70EB">
          <w:rPr>
            <w:rStyle w:val="Hyperlink"/>
            <w:rFonts w:ascii="Arial" w:hAnsi="Arial" w:cs="Arial"/>
            <w:sz w:val="22"/>
            <w:szCs w:val="22"/>
          </w:rPr>
          <w:t>https://www.who.int/news-room/fact-sheets/detail/millennium-development-goals-(mdgs)</w:t>
        </w:r>
      </w:hyperlink>
      <w:r w:rsidRPr="00CA70EB">
        <w:rPr>
          <w:rFonts w:ascii="Arial" w:hAnsi="Arial" w:cs="Arial"/>
          <w:sz w:val="22"/>
          <w:szCs w:val="22"/>
        </w:rPr>
        <w:t xml:space="preserve">. (Accessed: 26 February 2022). </w:t>
      </w:r>
    </w:p>
    <w:p w14:paraId="653FCA08" w14:textId="77777777" w:rsidR="00CA70EB" w:rsidRPr="00CA70EB" w:rsidRDefault="00CA70EB" w:rsidP="6178B94B">
      <w:pPr>
        <w:spacing w:line="360" w:lineRule="auto"/>
        <w:rPr>
          <w:rFonts w:ascii="Arial" w:hAnsi="Arial" w:cs="Arial"/>
        </w:rPr>
      </w:pPr>
      <w:r w:rsidRPr="00CA70EB">
        <w:rPr>
          <w:rFonts w:ascii="Arial" w:eastAsia="Arial" w:hAnsi="Arial" w:cs="Arial"/>
        </w:rPr>
        <w:t xml:space="preserve">WRAP (2022) </w:t>
      </w:r>
      <w:r w:rsidRPr="00CA70EB">
        <w:rPr>
          <w:rFonts w:ascii="Arial" w:eastAsia="Arial" w:hAnsi="Arial" w:cs="Arial"/>
          <w:i/>
          <w:iCs/>
        </w:rPr>
        <w:t xml:space="preserve">Food Waste in Primary Production in the UK. </w:t>
      </w:r>
      <w:r w:rsidRPr="00CA70EB">
        <w:rPr>
          <w:rFonts w:ascii="Arial" w:eastAsia="Arial" w:hAnsi="Arial" w:cs="Arial"/>
        </w:rPr>
        <w:t xml:space="preserve">Available at: </w:t>
      </w:r>
      <w:hyperlink r:id="rId71">
        <w:r w:rsidRPr="00CA70EB">
          <w:rPr>
            <w:rStyle w:val="Hyperlink"/>
            <w:rFonts w:ascii="Arial" w:eastAsia="Arial" w:hAnsi="Arial" w:cs="Arial"/>
          </w:rPr>
          <w:t>https://wrap.org.uk/resources/report/food-waste-primary-production-uk</w:t>
        </w:r>
      </w:hyperlink>
      <w:r w:rsidRPr="00CA70EB">
        <w:rPr>
          <w:rFonts w:ascii="Arial" w:eastAsia="Arial" w:hAnsi="Arial" w:cs="Arial"/>
        </w:rPr>
        <w:t xml:space="preserve"> (Accessed: 13 March 2022).</w:t>
      </w:r>
    </w:p>
    <w:p w14:paraId="5B368406" w14:textId="77777777" w:rsidR="00CA70EB" w:rsidRPr="00CA70EB" w:rsidRDefault="00CA70EB" w:rsidP="6178B94B">
      <w:pPr>
        <w:spacing w:line="360" w:lineRule="auto"/>
        <w:rPr>
          <w:rFonts w:ascii="Arial" w:hAnsi="Arial" w:cs="Arial"/>
        </w:rPr>
      </w:pPr>
      <w:r w:rsidRPr="00CA70EB">
        <w:rPr>
          <w:rFonts w:ascii="Arial" w:eastAsia="Arial" w:hAnsi="Arial" w:cs="Arial"/>
        </w:rPr>
        <w:t xml:space="preserve">Wrieden, W.L. and Levy, L.B. (2016) ‘Change4Life Smart Swaps, quasi-experimental evaluation of a natural experiment’, </w:t>
      </w:r>
      <w:r w:rsidRPr="00CA70EB">
        <w:rPr>
          <w:rFonts w:ascii="Arial" w:eastAsia="Arial" w:hAnsi="Arial" w:cs="Arial"/>
          <w:i/>
          <w:iCs/>
        </w:rPr>
        <w:t>Public Health Nutrition</w:t>
      </w:r>
      <w:r w:rsidRPr="00CA70EB">
        <w:rPr>
          <w:rFonts w:ascii="Arial" w:eastAsia="Arial" w:hAnsi="Arial" w:cs="Arial"/>
        </w:rPr>
        <w:t xml:space="preserve">, 19(13), pp.2388–2392. Available at: </w:t>
      </w:r>
      <w:hyperlink r:id="rId72">
        <w:r w:rsidRPr="00CA70EB">
          <w:rPr>
            <w:rStyle w:val="Hyperlink"/>
            <w:rFonts w:ascii="Arial" w:eastAsia="Arial" w:hAnsi="Arial" w:cs="Arial"/>
          </w:rPr>
          <w:t>https://www.cambridge.org/core/services/aop-cambridge-core/content/view/DCEFD30A9954C737D23ED0F49955FA94/S1368980016000513a.pdf/div-class-title-change4life-smart-swaps-quasi-experimental-evaluation-of-a-natural-experiment-div.pdf</w:t>
        </w:r>
      </w:hyperlink>
      <w:r w:rsidRPr="00CA70EB">
        <w:rPr>
          <w:rFonts w:ascii="Arial" w:eastAsia="Arial" w:hAnsi="Arial" w:cs="Arial"/>
        </w:rPr>
        <w:t>. (Accessed: 27 March 2022).</w:t>
      </w:r>
    </w:p>
    <w:p w14:paraId="5573C254" w14:textId="77777777" w:rsidR="00CA70EB" w:rsidRPr="00CA70EB" w:rsidRDefault="00CA70EB" w:rsidP="79182F19">
      <w:pPr>
        <w:pStyle w:val="NormalWeb"/>
        <w:spacing w:before="0" w:beforeAutospacing="0" w:after="240" w:afterAutospacing="0" w:line="360" w:lineRule="auto"/>
        <w:rPr>
          <w:rFonts w:ascii="Arial" w:eastAsia="Arial" w:hAnsi="Arial" w:cs="Arial"/>
          <w:sz w:val="22"/>
          <w:szCs w:val="22"/>
        </w:rPr>
      </w:pPr>
      <w:r w:rsidRPr="00CA70EB">
        <w:rPr>
          <w:rFonts w:ascii="Arial" w:eastAsia="Arial" w:hAnsi="Arial" w:cs="Arial"/>
          <w:sz w:val="22"/>
          <w:szCs w:val="22"/>
        </w:rPr>
        <w:t xml:space="preserve">Yang, T.C. Sahota, P. Pickett, K.E. </w:t>
      </w:r>
      <w:r w:rsidRPr="00CA70EB">
        <w:rPr>
          <w:rFonts w:ascii="Arial" w:eastAsia="Arial" w:hAnsi="Arial" w:cs="Arial"/>
          <w:i/>
          <w:iCs/>
          <w:sz w:val="22"/>
          <w:szCs w:val="22"/>
        </w:rPr>
        <w:t>et al.</w:t>
      </w:r>
      <w:r w:rsidRPr="00CA70EB">
        <w:rPr>
          <w:rFonts w:ascii="Arial" w:eastAsia="Arial" w:hAnsi="Arial" w:cs="Arial"/>
          <w:sz w:val="22"/>
          <w:szCs w:val="22"/>
        </w:rPr>
        <w:t xml:space="preserve"> (2018) ‘Association of food security status with overweight and dietary intake: exploration of White British and Pakistani-origin families in the Born in Bradford cohort’, </w:t>
      </w:r>
      <w:r w:rsidRPr="00CA70EB">
        <w:rPr>
          <w:rFonts w:ascii="Arial" w:eastAsia="Arial" w:hAnsi="Arial" w:cs="Arial"/>
          <w:i/>
          <w:iCs/>
          <w:sz w:val="22"/>
          <w:szCs w:val="22"/>
        </w:rPr>
        <w:t>Nutr J,</w:t>
      </w:r>
      <w:r w:rsidRPr="00CA70EB">
        <w:rPr>
          <w:rFonts w:ascii="Arial" w:eastAsia="Arial" w:hAnsi="Arial" w:cs="Arial"/>
          <w:sz w:val="22"/>
          <w:szCs w:val="22"/>
        </w:rPr>
        <w:t xml:space="preserve"> 17 (48), pp. 1475 –1479. Available at: </w:t>
      </w:r>
      <w:hyperlink r:id="rId73">
        <w:r w:rsidRPr="00CA70EB">
          <w:rPr>
            <w:rStyle w:val="Hyperlink"/>
            <w:rFonts w:ascii="Arial" w:eastAsia="Arial" w:hAnsi="Arial" w:cs="Arial"/>
            <w:sz w:val="22"/>
            <w:szCs w:val="22"/>
          </w:rPr>
          <w:t>https://doi.org/10.1186/s12937-018-0349-7</w:t>
        </w:r>
      </w:hyperlink>
      <w:r w:rsidRPr="00CA70EB">
        <w:rPr>
          <w:rFonts w:ascii="Arial" w:eastAsia="Arial" w:hAnsi="Arial" w:cs="Arial"/>
          <w:sz w:val="22"/>
          <w:szCs w:val="22"/>
        </w:rPr>
        <w:t xml:space="preserve"> (Accessed:16 March 2022).</w:t>
      </w:r>
    </w:p>
    <w:p w14:paraId="54F2FCC9" w14:textId="77777777" w:rsidR="00CA70EB" w:rsidRPr="00CA70EB" w:rsidRDefault="00CA70EB" w:rsidP="56EDAF25">
      <w:pPr>
        <w:pStyle w:val="NormalWeb"/>
        <w:spacing w:before="0" w:beforeAutospacing="0" w:after="240" w:afterAutospacing="0" w:line="360" w:lineRule="auto"/>
        <w:rPr>
          <w:rFonts w:ascii="Arial" w:hAnsi="Arial" w:cs="Arial"/>
          <w:sz w:val="22"/>
          <w:szCs w:val="22"/>
        </w:rPr>
      </w:pPr>
      <w:r w:rsidRPr="00CA70EB">
        <w:rPr>
          <w:rFonts w:ascii="Arial" w:hAnsi="Arial" w:cs="Arial"/>
          <w:sz w:val="22"/>
          <w:szCs w:val="22"/>
        </w:rPr>
        <w:t xml:space="preserve">Zheng, X. Wang, R. Hoekstra, A.Y. and Krol, M.S et al. (2021) ‘Consideration of culture is vital if we are to achieve the Sustainable Development Goals’, </w:t>
      </w:r>
      <w:r w:rsidRPr="00CA70EB">
        <w:rPr>
          <w:rFonts w:ascii="Arial" w:hAnsi="Arial" w:cs="Arial"/>
          <w:i/>
          <w:iCs/>
          <w:sz w:val="22"/>
          <w:szCs w:val="22"/>
        </w:rPr>
        <w:t>One Earth,</w:t>
      </w:r>
      <w:r w:rsidRPr="00CA70EB">
        <w:rPr>
          <w:rFonts w:ascii="Arial" w:hAnsi="Arial" w:cs="Arial"/>
          <w:sz w:val="22"/>
          <w:szCs w:val="22"/>
        </w:rPr>
        <w:t xml:space="preserve"> 4(2), pp.307–319.</w:t>
      </w:r>
    </w:p>
    <w:sectPr w:rsidR="00CA70EB" w:rsidRPr="00CA70EB">
      <w:headerReference w:type="default" r:id="rId74"/>
      <w:foot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51D4D" w14:textId="77777777" w:rsidR="005B0A17" w:rsidRDefault="005B0A17" w:rsidP="00400135">
      <w:pPr>
        <w:spacing w:after="0" w:line="240" w:lineRule="auto"/>
      </w:pPr>
      <w:r>
        <w:separator/>
      </w:r>
    </w:p>
  </w:endnote>
  <w:endnote w:type="continuationSeparator" w:id="0">
    <w:p w14:paraId="5E073BC3" w14:textId="77777777" w:rsidR="005B0A17" w:rsidRDefault="005B0A17" w:rsidP="00400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5262523"/>
      <w:docPartObj>
        <w:docPartGallery w:val="Page Numbers (Bottom of Page)"/>
        <w:docPartUnique/>
      </w:docPartObj>
    </w:sdtPr>
    <w:sdtEndPr>
      <w:rPr>
        <w:noProof/>
      </w:rPr>
    </w:sdtEndPr>
    <w:sdtContent>
      <w:p w14:paraId="080196B8" w14:textId="5500EE18" w:rsidR="00400135" w:rsidRDefault="004001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1035EE" w14:textId="77777777" w:rsidR="00400135" w:rsidRDefault="004001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ABD79" w14:textId="77777777" w:rsidR="005B0A17" w:rsidRDefault="005B0A17" w:rsidP="00400135">
      <w:pPr>
        <w:spacing w:after="0" w:line="240" w:lineRule="auto"/>
      </w:pPr>
      <w:r>
        <w:separator/>
      </w:r>
    </w:p>
  </w:footnote>
  <w:footnote w:type="continuationSeparator" w:id="0">
    <w:p w14:paraId="0C7CDBCB" w14:textId="77777777" w:rsidR="005B0A17" w:rsidRDefault="005B0A17" w:rsidP="004001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30AF346" w14:paraId="212B66BF" w14:textId="77777777" w:rsidTr="530AF346">
      <w:tc>
        <w:tcPr>
          <w:tcW w:w="3005" w:type="dxa"/>
        </w:tcPr>
        <w:p w14:paraId="749AFFBA" w14:textId="64E63962" w:rsidR="530AF346" w:rsidRDefault="530AF346" w:rsidP="530AF346">
          <w:pPr>
            <w:pStyle w:val="Header"/>
            <w:ind w:left="-115"/>
          </w:pPr>
        </w:p>
      </w:tc>
      <w:tc>
        <w:tcPr>
          <w:tcW w:w="3005" w:type="dxa"/>
        </w:tcPr>
        <w:p w14:paraId="44AEFA21" w14:textId="7EC8D714" w:rsidR="530AF346" w:rsidRDefault="530AF346" w:rsidP="530AF346">
          <w:pPr>
            <w:pStyle w:val="Header"/>
            <w:jc w:val="center"/>
          </w:pPr>
        </w:p>
      </w:tc>
      <w:tc>
        <w:tcPr>
          <w:tcW w:w="3005" w:type="dxa"/>
        </w:tcPr>
        <w:p w14:paraId="7AC272F4" w14:textId="0CEE3811" w:rsidR="530AF346" w:rsidRDefault="530AF346" w:rsidP="530AF346">
          <w:pPr>
            <w:pStyle w:val="Header"/>
            <w:ind w:right="-115"/>
            <w:jc w:val="right"/>
          </w:pPr>
        </w:p>
      </w:tc>
    </w:tr>
  </w:tbl>
  <w:p w14:paraId="5ADBEAE0" w14:textId="03167600" w:rsidR="530AF346" w:rsidRDefault="530AF346" w:rsidP="530AF346">
    <w:pPr>
      <w:pStyle w:val="Header"/>
    </w:pPr>
  </w:p>
</w:hdr>
</file>

<file path=word/intelligence.xml><?xml version="1.0" encoding="utf-8"?>
<int:Intelligence xmlns:int="http://schemas.microsoft.com/office/intelligence/2019/intelligence">
  <int:IntelligenceSettings/>
  <int:Manifest>
    <int:ParagraphRange paragraphId="1970903494" textId="2003186747" start="43" length="2" invalidationStart="43" invalidationLength="2" id="ph2R9J1W"/>
    <int:ParagraphRange paragraphId="1825632933" textId="1834068847" start="35" length="2" invalidationStart="35" invalidationLength="2" id="vjU1WaMR"/>
    <int:ParagraphRange paragraphId="38629512" textId="590533220" start="56" length="9" invalidationStart="56" invalidationLength="9" id="10QWzCqT"/>
    <int:ParagraphRange paragraphId="175913179" textId="971684017" start="152" length="7" invalidationStart="152" invalidationLength="7" id="okwWgOSF"/>
    <int:WordHash hashCode="2eKDq6weNB3Mn4" id="7tV9y3Yr"/>
    <int:WordHash hashCode="Bg48AVn3RVMysx" id="iDeHGqir"/>
    <int:WordHash hashCode="Y+jeOr2ajJVDR6" id="uwdTkrN5"/>
    <int:WordHash hashCode="K/p6aoeJ2drCuw" id="A932ynru"/>
    <int:WordHash hashCode="2sX3IKLhPdtCdx" id="YcGWLdsu"/>
    <int:WordHash hashCode="DFDjxKYxKgO1uG" id="mZAnMuEu"/>
    <int:WordHash hashCode="nfiQzR2eUHZhTV" id="ZyCTMqmI"/>
    <int:WordHash hashCode="3KKjJeR/dxf+gy" id="of5oXLk7"/>
    <int:WordHash hashCode="PeAWzT8I1AWthT" id="xXp4xeko"/>
    <int:WordHash hashCode="K1sox3nk7kXV+Q" id="QrbXFQ7B"/>
    <int:WordHash hashCode="gj5v6xbXJu9AAb" id="wkxSEJKJ"/>
    <int:WordHash hashCode="2fJIh2FqQtmrzX" id="E4kJM8e4"/>
  </int:Manifest>
  <int:Observations>
    <int:Content id="ph2R9J1W">
      <int:Rejection type="LegacyProofing"/>
    </int:Content>
    <int:Content id="vjU1WaMR">
      <int:Rejection type="LegacyProofing"/>
    </int:Content>
    <int:Content id="10QWzCqT">
      <int:Rejection type="LegacyProofing"/>
    </int:Content>
    <int:Content id="okwWgOSF">
      <int:Rejection type="LegacyProofing"/>
    </int:Content>
    <int:Content id="7tV9y3Yr">
      <int:Rejection type="LegacyProofing"/>
    </int:Content>
    <int:Content id="iDeHGqir">
      <int:Rejection type="LegacyProofing"/>
    </int:Content>
    <int:Content id="uwdTkrN5">
      <int:Rejection type="LegacyProofing"/>
    </int:Content>
    <int:Content id="A932ynru">
      <int:Rejection type="LegacyProofing"/>
    </int:Content>
    <int:Content id="YcGWLdsu">
      <int:Rejection type="LegacyProofing"/>
    </int:Content>
    <int:Content id="mZAnMuEu">
      <int:Rejection type="AugLoop_Text_Critique"/>
    </int:Content>
    <int:Content id="ZyCTMqmI">
      <int:Rejection type="AugLoop_Text_Critique"/>
    </int:Content>
    <int:Content id="of5oXLk7">
      <int:Rejection type="AugLoop_Text_Critique"/>
    </int:Content>
    <int:Content id="xXp4xeko">
      <int:Rejection type="AugLoop_Text_Critique"/>
    </int:Content>
    <int:Content id="QrbXFQ7B">
      <int:Rejection type="AugLoop_Text_Critique"/>
    </int:Content>
    <int:Content id="wkxSEJKJ">
      <int:Rejection type="AugLoop_Acronyms_AcronymsCritique"/>
    </int:Content>
    <int:Content id="E4kJM8e4">
      <int:Rejection type="AugLoop_Acronyms_Acronyms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3C1"/>
    <w:rsid w:val="00007D78"/>
    <w:rsid w:val="000142A2"/>
    <w:rsid w:val="00014BE6"/>
    <w:rsid w:val="00022849"/>
    <w:rsid w:val="00024B9A"/>
    <w:rsid w:val="00033A08"/>
    <w:rsid w:val="00035B8D"/>
    <w:rsid w:val="00043B6D"/>
    <w:rsid w:val="00050647"/>
    <w:rsid w:val="000521C7"/>
    <w:rsid w:val="0005742D"/>
    <w:rsid w:val="000618CC"/>
    <w:rsid w:val="00067439"/>
    <w:rsid w:val="00073B5D"/>
    <w:rsid w:val="00081924"/>
    <w:rsid w:val="000842B9"/>
    <w:rsid w:val="000900F4"/>
    <w:rsid w:val="000A5A20"/>
    <w:rsid w:val="000C305B"/>
    <w:rsid w:val="000C3EF7"/>
    <w:rsid w:val="000C59D2"/>
    <w:rsid w:val="000C68B9"/>
    <w:rsid w:val="000C7FBE"/>
    <w:rsid w:val="000D1720"/>
    <w:rsid w:val="000E1ADA"/>
    <w:rsid w:val="000E1FE5"/>
    <w:rsid w:val="000E6974"/>
    <w:rsid w:val="000EDD0E"/>
    <w:rsid w:val="00106A29"/>
    <w:rsid w:val="00106ED1"/>
    <w:rsid w:val="00113616"/>
    <w:rsid w:val="00116608"/>
    <w:rsid w:val="00120B88"/>
    <w:rsid w:val="00124213"/>
    <w:rsid w:val="00133799"/>
    <w:rsid w:val="001405EE"/>
    <w:rsid w:val="00157F39"/>
    <w:rsid w:val="00160FA0"/>
    <w:rsid w:val="001678D9"/>
    <w:rsid w:val="00167E10"/>
    <w:rsid w:val="00177957"/>
    <w:rsid w:val="00180A02"/>
    <w:rsid w:val="0018252D"/>
    <w:rsid w:val="00193C90"/>
    <w:rsid w:val="001A0520"/>
    <w:rsid w:val="001A6037"/>
    <w:rsid w:val="001C0EB7"/>
    <w:rsid w:val="001C4CB7"/>
    <w:rsid w:val="001D1284"/>
    <w:rsid w:val="001D20C6"/>
    <w:rsid w:val="001D5F37"/>
    <w:rsid w:val="001E0B11"/>
    <w:rsid w:val="001E1B12"/>
    <w:rsid w:val="001E1EAF"/>
    <w:rsid w:val="001E34F8"/>
    <w:rsid w:val="001E648E"/>
    <w:rsid w:val="001F4565"/>
    <w:rsid w:val="00211274"/>
    <w:rsid w:val="00217F07"/>
    <w:rsid w:val="002256F7"/>
    <w:rsid w:val="00241425"/>
    <w:rsid w:val="00254DE4"/>
    <w:rsid w:val="00256AA3"/>
    <w:rsid w:val="00260717"/>
    <w:rsid w:val="00263543"/>
    <w:rsid w:val="00264BBA"/>
    <w:rsid w:val="00270544"/>
    <w:rsid w:val="0027143B"/>
    <w:rsid w:val="0027155A"/>
    <w:rsid w:val="00271E25"/>
    <w:rsid w:val="00274BF3"/>
    <w:rsid w:val="00287663"/>
    <w:rsid w:val="00297723"/>
    <w:rsid w:val="002A19C6"/>
    <w:rsid w:val="002A3E3E"/>
    <w:rsid w:val="002B4221"/>
    <w:rsid w:val="002B5D5C"/>
    <w:rsid w:val="002C063C"/>
    <w:rsid w:val="002C7EEE"/>
    <w:rsid w:val="002D4BEF"/>
    <w:rsid w:val="002D5429"/>
    <w:rsid w:val="002D7323"/>
    <w:rsid w:val="002E4030"/>
    <w:rsid w:val="002E5771"/>
    <w:rsid w:val="002E694B"/>
    <w:rsid w:val="002F2F92"/>
    <w:rsid w:val="002F4A9A"/>
    <w:rsid w:val="00304E5C"/>
    <w:rsid w:val="00312403"/>
    <w:rsid w:val="0032293E"/>
    <w:rsid w:val="00324AE1"/>
    <w:rsid w:val="00326594"/>
    <w:rsid w:val="00327276"/>
    <w:rsid w:val="00344972"/>
    <w:rsid w:val="00344991"/>
    <w:rsid w:val="00345E14"/>
    <w:rsid w:val="003520DD"/>
    <w:rsid w:val="0035385F"/>
    <w:rsid w:val="00360943"/>
    <w:rsid w:val="00362ECA"/>
    <w:rsid w:val="00364969"/>
    <w:rsid w:val="0036751F"/>
    <w:rsid w:val="00373FA6"/>
    <w:rsid w:val="0037526F"/>
    <w:rsid w:val="003808A0"/>
    <w:rsid w:val="003820AC"/>
    <w:rsid w:val="003866FB"/>
    <w:rsid w:val="003A0C46"/>
    <w:rsid w:val="003A0D28"/>
    <w:rsid w:val="003A1FC3"/>
    <w:rsid w:val="003C1E11"/>
    <w:rsid w:val="003D389C"/>
    <w:rsid w:val="003D4A2B"/>
    <w:rsid w:val="003D5D9D"/>
    <w:rsid w:val="003E1A35"/>
    <w:rsid w:val="003F5A74"/>
    <w:rsid w:val="00400135"/>
    <w:rsid w:val="004021EC"/>
    <w:rsid w:val="00411CF6"/>
    <w:rsid w:val="00416C6E"/>
    <w:rsid w:val="00421140"/>
    <w:rsid w:val="0043348E"/>
    <w:rsid w:val="00434622"/>
    <w:rsid w:val="00440D02"/>
    <w:rsid w:val="00441815"/>
    <w:rsid w:val="004460DC"/>
    <w:rsid w:val="004468AF"/>
    <w:rsid w:val="00453C84"/>
    <w:rsid w:val="00455FC5"/>
    <w:rsid w:val="004653C1"/>
    <w:rsid w:val="00466E65"/>
    <w:rsid w:val="00467157"/>
    <w:rsid w:val="004707D9"/>
    <w:rsid w:val="00487764"/>
    <w:rsid w:val="004A02CF"/>
    <w:rsid w:val="004A4D62"/>
    <w:rsid w:val="004A510D"/>
    <w:rsid w:val="004A683B"/>
    <w:rsid w:val="004B3879"/>
    <w:rsid w:val="004B48B6"/>
    <w:rsid w:val="004B4BEC"/>
    <w:rsid w:val="004D3F02"/>
    <w:rsid w:val="004E3A3E"/>
    <w:rsid w:val="004E517A"/>
    <w:rsid w:val="004E69B6"/>
    <w:rsid w:val="004E76CC"/>
    <w:rsid w:val="004F4741"/>
    <w:rsid w:val="004F4C70"/>
    <w:rsid w:val="004F4E18"/>
    <w:rsid w:val="0050344F"/>
    <w:rsid w:val="0050357A"/>
    <w:rsid w:val="0050394F"/>
    <w:rsid w:val="005039CA"/>
    <w:rsid w:val="00511AD5"/>
    <w:rsid w:val="00515F78"/>
    <w:rsid w:val="00522969"/>
    <w:rsid w:val="00530E32"/>
    <w:rsid w:val="005313E8"/>
    <w:rsid w:val="005433DC"/>
    <w:rsid w:val="005466DF"/>
    <w:rsid w:val="00552869"/>
    <w:rsid w:val="00552E69"/>
    <w:rsid w:val="00553713"/>
    <w:rsid w:val="00555684"/>
    <w:rsid w:val="00560820"/>
    <w:rsid w:val="00566A2E"/>
    <w:rsid w:val="00593D07"/>
    <w:rsid w:val="005959E3"/>
    <w:rsid w:val="005961F0"/>
    <w:rsid w:val="005962B2"/>
    <w:rsid w:val="00596C33"/>
    <w:rsid w:val="005B0A17"/>
    <w:rsid w:val="005C21A9"/>
    <w:rsid w:val="005C24A0"/>
    <w:rsid w:val="005C3597"/>
    <w:rsid w:val="005D5167"/>
    <w:rsid w:val="005E34E9"/>
    <w:rsid w:val="005F149F"/>
    <w:rsid w:val="005F2FB5"/>
    <w:rsid w:val="00601DDA"/>
    <w:rsid w:val="0060344E"/>
    <w:rsid w:val="0060523D"/>
    <w:rsid w:val="00606A6F"/>
    <w:rsid w:val="00620B66"/>
    <w:rsid w:val="006238B5"/>
    <w:rsid w:val="00624AE2"/>
    <w:rsid w:val="00632AF4"/>
    <w:rsid w:val="00633A62"/>
    <w:rsid w:val="00635B64"/>
    <w:rsid w:val="00637EA3"/>
    <w:rsid w:val="00651DC9"/>
    <w:rsid w:val="00652AFF"/>
    <w:rsid w:val="00653AD6"/>
    <w:rsid w:val="006728F8"/>
    <w:rsid w:val="0067470A"/>
    <w:rsid w:val="00675387"/>
    <w:rsid w:val="006776D4"/>
    <w:rsid w:val="006848A1"/>
    <w:rsid w:val="00685A32"/>
    <w:rsid w:val="006943A5"/>
    <w:rsid w:val="006970AB"/>
    <w:rsid w:val="006A195D"/>
    <w:rsid w:val="006A2B16"/>
    <w:rsid w:val="006A47B2"/>
    <w:rsid w:val="006A60A1"/>
    <w:rsid w:val="006A6540"/>
    <w:rsid w:val="006A6FF4"/>
    <w:rsid w:val="006B3EF6"/>
    <w:rsid w:val="006B7FA2"/>
    <w:rsid w:val="006D08B6"/>
    <w:rsid w:val="006D424A"/>
    <w:rsid w:val="006D4848"/>
    <w:rsid w:val="006D49D2"/>
    <w:rsid w:val="006D6F14"/>
    <w:rsid w:val="006E0CD6"/>
    <w:rsid w:val="006F2DC4"/>
    <w:rsid w:val="006F3765"/>
    <w:rsid w:val="006F74B9"/>
    <w:rsid w:val="00703951"/>
    <w:rsid w:val="00703CEF"/>
    <w:rsid w:val="00714204"/>
    <w:rsid w:val="00716755"/>
    <w:rsid w:val="0071739C"/>
    <w:rsid w:val="00722E72"/>
    <w:rsid w:val="00746AB1"/>
    <w:rsid w:val="00750CB0"/>
    <w:rsid w:val="007626EC"/>
    <w:rsid w:val="00770BAB"/>
    <w:rsid w:val="00773604"/>
    <w:rsid w:val="007832C2"/>
    <w:rsid w:val="0079164A"/>
    <w:rsid w:val="00792B31"/>
    <w:rsid w:val="00796FFE"/>
    <w:rsid w:val="007A5483"/>
    <w:rsid w:val="007A7E09"/>
    <w:rsid w:val="007B05B0"/>
    <w:rsid w:val="007B223E"/>
    <w:rsid w:val="007B3479"/>
    <w:rsid w:val="007C35D5"/>
    <w:rsid w:val="007C78D7"/>
    <w:rsid w:val="007D06A2"/>
    <w:rsid w:val="007D0E21"/>
    <w:rsid w:val="007D2F91"/>
    <w:rsid w:val="007D755A"/>
    <w:rsid w:val="007E3CEE"/>
    <w:rsid w:val="007F120D"/>
    <w:rsid w:val="007F5372"/>
    <w:rsid w:val="007F7CD7"/>
    <w:rsid w:val="008049A9"/>
    <w:rsid w:val="00807174"/>
    <w:rsid w:val="0081132A"/>
    <w:rsid w:val="00821A00"/>
    <w:rsid w:val="00824A7B"/>
    <w:rsid w:val="00825931"/>
    <w:rsid w:val="00830DFF"/>
    <w:rsid w:val="00832438"/>
    <w:rsid w:val="008348B4"/>
    <w:rsid w:val="00844A2E"/>
    <w:rsid w:val="008512D1"/>
    <w:rsid w:val="00854885"/>
    <w:rsid w:val="00882A68"/>
    <w:rsid w:val="00884105"/>
    <w:rsid w:val="008849F1"/>
    <w:rsid w:val="00891829"/>
    <w:rsid w:val="008950C2"/>
    <w:rsid w:val="008A4237"/>
    <w:rsid w:val="008A7040"/>
    <w:rsid w:val="008A7B0A"/>
    <w:rsid w:val="008B37BB"/>
    <w:rsid w:val="008E2C38"/>
    <w:rsid w:val="008E7D7B"/>
    <w:rsid w:val="008F0AEC"/>
    <w:rsid w:val="0090126A"/>
    <w:rsid w:val="00905543"/>
    <w:rsid w:val="00905A26"/>
    <w:rsid w:val="00910B36"/>
    <w:rsid w:val="00913625"/>
    <w:rsid w:val="009143E9"/>
    <w:rsid w:val="0091626A"/>
    <w:rsid w:val="00926F6B"/>
    <w:rsid w:val="009278AF"/>
    <w:rsid w:val="009410FC"/>
    <w:rsid w:val="00950692"/>
    <w:rsid w:val="00953E0F"/>
    <w:rsid w:val="009566AB"/>
    <w:rsid w:val="00956745"/>
    <w:rsid w:val="0095710A"/>
    <w:rsid w:val="00965427"/>
    <w:rsid w:val="00971E8B"/>
    <w:rsid w:val="00973F88"/>
    <w:rsid w:val="0097651B"/>
    <w:rsid w:val="00980EF8"/>
    <w:rsid w:val="00985F7E"/>
    <w:rsid w:val="009910B8"/>
    <w:rsid w:val="009922ED"/>
    <w:rsid w:val="009A1A3A"/>
    <w:rsid w:val="009B5550"/>
    <w:rsid w:val="009B73E9"/>
    <w:rsid w:val="009D0FFD"/>
    <w:rsid w:val="009D6045"/>
    <w:rsid w:val="009E21E6"/>
    <w:rsid w:val="009E6A7E"/>
    <w:rsid w:val="009F0129"/>
    <w:rsid w:val="00A02612"/>
    <w:rsid w:val="00A07A8B"/>
    <w:rsid w:val="00A2285B"/>
    <w:rsid w:val="00A248C4"/>
    <w:rsid w:val="00A24B0B"/>
    <w:rsid w:val="00A27347"/>
    <w:rsid w:val="00A30AC7"/>
    <w:rsid w:val="00A3704A"/>
    <w:rsid w:val="00A37525"/>
    <w:rsid w:val="00A4687E"/>
    <w:rsid w:val="00A5023F"/>
    <w:rsid w:val="00A6227B"/>
    <w:rsid w:val="00A668D0"/>
    <w:rsid w:val="00A71B77"/>
    <w:rsid w:val="00A75EDF"/>
    <w:rsid w:val="00A81309"/>
    <w:rsid w:val="00A95F54"/>
    <w:rsid w:val="00AA2674"/>
    <w:rsid w:val="00AA3F56"/>
    <w:rsid w:val="00AA4C99"/>
    <w:rsid w:val="00AB3539"/>
    <w:rsid w:val="00AB6A1E"/>
    <w:rsid w:val="00AB72E9"/>
    <w:rsid w:val="00AC3F90"/>
    <w:rsid w:val="00AD5F92"/>
    <w:rsid w:val="00AD62BD"/>
    <w:rsid w:val="00AD6A28"/>
    <w:rsid w:val="00AF093C"/>
    <w:rsid w:val="00AF3BF7"/>
    <w:rsid w:val="00AF6494"/>
    <w:rsid w:val="00B05B70"/>
    <w:rsid w:val="00B070D4"/>
    <w:rsid w:val="00B138D2"/>
    <w:rsid w:val="00B3008B"/>
    <w:rsid w:val="00B300C1"/>
    <w:rsid w:val="00B55145"/>
    <w:rsid w:val="00B60BCC"/>
    <w:rsid w:val="00B65074"/>
    <w:rsid w:val="00B7148A"/>
    <w:rsid w:val="00B74279"/>
    <w:rsid w:val="00B9139E"/>
    <w:rsid w:val="00B94441"/>
    <w:rsid w:val="00B9635D"/>
    <w:rsid w:val="00BA0B0D"/>
    <w:rsid w:val="00BA33C2"/>
    <w:rsid w:val="00BB05BA"/>
    <w:rsid w:val="00BB1E15"/>
    <w:rsid w:val="00BB58FE"/>
    <w:rsid w:val="00BC26A4"/>
    <w:rsid w:val="00BE151A"/>
    <w:rsid w:val="00BF10E6"/>
    <w:rsid w:val="00BF43E0"/>
    <w:rsid w:val="00BF4A3E"/>
    <w:rsid w:val="00C03758"/>
    <w:rsid w:val="00C12566"/>
    <w:rsid w:val="00C23174"/>
    <w:rsid w:val="00C26D17"/>
    <w:rsid w:val="00C3150E"/>
    <w:rsid w:val="00C40056"/>
    <w:rsid w:val="00C4276A"/>
    <w:rsid w:val="00C52C35"/>
    <w:rsid w:val="00C534D0"/>
    <w:rsid w:val="00C56579"/>
    <w:rsid w:val="00C6182E"/>
    <w:rsid w:val="00C64813"/>
    <w:rsid w:val="00C6725E"/>
    <w:rsid w:val="00C74577"/>
    <w:rsid w:val="00C774CA"/>
    <w:rsid w:val="00C80867"/>
    <w:rsid w:val="00C9059E"/>
    <w:rsid w:val="00C90C21"/>
    <w:rsid w:val="00C92644"/>
    <w:rsid w:val="00C96112"/>
    <w:rsid w:val="00C97D21"/>
    <w:rsid w:val="00CA2AE9"/>
    <w:rsid w:val="00CA70EB"/>
    <w:rsid w:val="00CA7F92"/>
    <w:rsid w:val="00CB0F4E"/>
    <w:rsid w:val="00CB1FA4"/>
    <w:rsid w:val="00CB2E3E"/>
    <w:rsid w:val="00CC7623"/>
    <w:rsid w:val="00CC79C9"/>
    <w:rsid w:val="00CC7D15"/>
    <w:rsid w:val="00CD0A21"/>
    <w:rsid w:val="00CD13B6"/>
    <w:rsid w:val="00CD1BFC"/>
    <w:rsid w:val="00CE03DB"/>
    <w:rsid w:val="00CE2A01"/>
    <w:rsid w:val="00CF2A09"/>
    <w:rsid w:val="00D03051"/>
    <w:rsid w:val="00D03AE2"/>
    <w:rsid w:val="00D0537E"/>
    <w:rsid w:val="00D14D8C"/>
    <w:rsid w:val="00D1700A"/>
    <w:rsid w:val="00D1711C"/>
    <w:rsid w:val="00D24735"/>
    <w:rsid w:val="00D335D8"/>
    <w:rsid w:val="00D43102"/>
    <w:rsid w:val="00D44E03"/>
    <w:rsid w:val="00D52B7F"/>
    <w:rsid w:val="00D550E5"/>
    <w:rsid w:val="00D60E80"/>
    <w:rsid w:val="00D617CC"/>
    <w:rsid w:val="00D629E2"/>
    <w:rsid w:val="00D63634"/>
    <w:rsid w:val="00D7235D"/>
    <w:rsid w:val="00D73B3E"/>
    <w:rsid w:val="00D747D9"/>
    <w:rsid w:val="00D8043C"/>
    <w:rsid w:val="00D86981"/>
    <w:rsid w:val="00D873C2"/>
    <w:rsid w:val="00D92E20"/>
    <w:rsid w:val="00DA293A"/>
    <w:rsid w:val="00DA4EBB"/>
    <w:rsid w:val="00DA4FF2"/>
    <w:rsid w:val="00DB0E3F"/>
    <w:rsid w:val="00DB2A52"/>
    <w:rsid w:val="00DC024A"/>
    <w:rsid w:val="00DC4FE1"/>
    <w:rsid w:val="00DC7DDD"/>
    <w:rsid w:val="00DD6D4A"/>
    <w:rsid w:val="00DE3532"/>
    <w:rsid w:val="00DF5671"/>
    <w:rsid w:val="00E01090"/>
    <w:rsid w:val="00E06489"/>
    <w:rsid w:val="00E07891"/>
    <w:rsid w:val="00E07F28"/>
    <w:rsid w:val="00E10EA1"/>
    <w:rsid w:val="00E12C6A"/>
    <w:rsid w:val="00E12E13"/>
    <w:rsid w:val="00E130AB"/>
    <w:rsid w:val="00E25F94"/>
    <w:rsid w:val="00E26ADC"/>
    <w:rsid w:val="00E329D6"/>
    <w:rsid w:val="00E407F3"/>
    <w:rsid w:val="00E429F0"/>
    <w:rsid w:val="00E44ECC"/>
    <w:rsid w:val="00E53835"/>
    <w:rsid w:val="00E62FC4"/>
    <w:rsid w:val="00E671C4"/>
    <w:rsid w:val="00E737CF"/>
    <w:rsid w:val="00E779CB"/>
    <w:rsid w:val="00E81589"/>
    <w:rsid w:val="00EB0EA5"/>
    <w:rsid w:val="00EB3CC5"/>
    <w:rsid w:val="00EC06A3"/>
    <w:rsid w:val="00EC2534"/>
    <w:rsid w:val="00ED0A8D"/>
    <w:rsid w:val="00ED1BBA"/>
    <w:rsid w:val="00ED7945"/>
    <w:rsid w:val="00ED7965"/>
    <w:rsid w:val="00EF229D"/>
    <w:rsid w:val="00F03306"/>
    <w:rsid w:val="00F046A5"/>
    <w:rsid w:val="00F0542C"/>
    <w:rsid w:val="00F0680E"/>
    <w:rsid w:val="00F13D1F"/>
    <w:rsid w:val="00F246D1"/>
    <w:rsid w:val="00F24F09"/>
    <w:rsid w:val="00F26073"/>
    <w:rsid w:val="00F402EA"/>
    <w:rsid w:val="00F41FB9"/>
    <w:rsid w:val="00F42DE0"/>
    <w:rsid w:val="00F44653"/>
    <w:rsid w:val="00F45F1F"/>
    <w:rsid w:val="00F75477"/>
    <w:rsid w:val="00F827AB"/>
    <w:rsid w:val="00F90B40"/>
    <w:rsid w:val="00F92DE6"/>
    <w:rsid w:val="00F93E1B"/>
    <w:rsid w:val="00FA0EEA"/>
    <w:rsid w:val="00FA3BDA"/>
    <w:rsid w:val="00FA79B3"/>
    <w:rsid w:val="00FB3510"/>
    <w:rsid w:val="00FB47B9"/>
    <w:rsid w:val="00FB734E"/>
    <w:rsid w:val="00FC3756"/>
    <w:rsid w:val="00FD3566"/>
    <w:rsid w:val="00FD6585"/>
    <w:rsid w:val="00FE670B"/>
    <w:rsid w:val="00FF63A8"/>
    <w:rsid w:val="00FF64B0"/>
    <w:rsid w:val="010B15BC"/>
    <w:rsid w:val="018167E3"/>
    <w:rsid w:val="018385FF"/>
    <w:rsid w:val="018BA55B"/>
    <w:rsid w:val="02079238"/>
    <w:rsid w:val="0209F91B"/>
    <w:rsid w:val="0257401C"/>
    <w:rsid w:val="0262C55E"/>
    <w:rsid w:val="0269792D"/>
    <w:rsid w:val="031481F6"/>
    <w:rsid w:val="031D3844"/>
    <w:rsid w:val="03680BF5"/>
    <w:rsid w:val="03814BDD"/>
    <w:rsid w:val="03A3D9B8"/>
    <w:rsid w:val="03D2F665"/>
    <w:rsid w:val="03FE95BF"/>
    <w:rsid w:val="041A8D67"/>
    <w:rsid w:val="0453E162"/>
    <w:rsid w:val="04AEB7C2"/>
    <w:rsid w:val="04B6B912"/>
    <w:rsid w:val="04D07723"/>
    <w:rsid w:val="04D98297"/>
    <w:rsid w:val="0503DC56"/>
    <w:rsid w:val="054199DD"/>
    <w:rsid w:val="055B0103"/>
    <w:rsid w:val="057997EA"/>
    <w:rsid w:val="05A8540F"/>
    <w:rsid w:val="05D1758D"/>
    <w:rsid w:val="05E91793"/>
    <w:rsid w:val="06085D33"/>
    <w:rsid w:val="060B7F06"/>
    <w:rsid w:val="0615F525"/>
    <w:rsid w:val="0640180F"/>
    <w:rsid w:val="0646C302"/>
    <w:rsid w:val="064E0ECF"/>
    <w:rsid w:val="06822189"/>
    <w:rsid w:val="06AC72C5"/>
    <w:rsid w:val="06D62E35"/>
    <w:rsid w:val="06FA8317"/>
    <w:rsid w:val="071DA44D"/>
    <w:rsid w:val="07361889"/>
    <w:rsid w:val="074C468F"/>
    <w:rsid w:val="074FDBDC"/>
    <w:rsid w:val="0770717C"/>
    <w:rsid w:val="07ABB928"/>
    <w:rsid w:val="080BE28E"/>
    <w:rsid w:val="08484326"/>
    <w:rsid w:val="084BEB8B"/>
    <w:rsid w:val="085B48C5"/>
    <w:rsid w:val="08793A9F"/>
    <w:rsid w:val="08B4F250"/>
    <w:rsid w:val="08BA1CB3"/>
    <w:rsid w:val="08D1E8EA"/>
    <w:rsid w:val="08D206E2"/>
    <w:rsid w:val="08E64F68"/>
    <w:rsid w:val="09176344"/>
    <w:rsid w:val="093F5B46"/>
    <w:rsid w:val="09431FC8"/>
    <w:rsid w:val="09756F87"/>
    <w:rsid w:val="09766786"/>
    <w:rsid w:val="09A6D115"/>
    <w:rsid w:val="09EE9BA1"/>
    <w:rsid w:val="0A0B5DF9"/>
    <w:rsid w:val="0A1A3699"/>
    <w:rsid w:val="0A1C9542"/>
    <w:rsid w:val="0A2B49BA"/>
    <w:rsid w:val="0A44A746"/>
    <w:rsid w:val="0AD5B861"/>
    <w:rsid w:val="0AE26727"/>
    <w:rsid w:val="0AF59EF8"/>
    <w:rsid w:val="0AF9A59F"/>
    <w:rsid w:val="0AFAF598"/>
    <w:rsid w:val="0B19CF7E"/>
    <w:rsid w:val="0B217FF2"/>
    <w:rsid w:val="0B4D89E6"/>
    <w:rsid w:val="0B4FB900"/>
    <w:rsid w:val="0BAD749D"/>
    <w:rsid w:val="0C3EEE8B"/>
    <w:rsid w:val="0C6517C4"/>
    <w:rsid w:val="0CA0A3DA"/>
    <w:rsid w:val="0CA43B10"/>
    <w:rsid w:val="0CA49E54"/>
    <w:rsid w:val="0CB1380C"/>
    <w:rsid w:val="0CB6B282"/>
    <w:rsid w:val="0CC0FAD2"/>
    <w:rsid w:val="0CCE2E0A"/>
    <w:rsid w:val="0CDC9C61"/>
    <w:rsid w:val="0CE75667"/>
    <w:rsid w:val="0CFD4C9F"/>
    <w:rsid w:val="0D0F5D7A"/>
    <w:rsid w:val="0D71AFC0"/>
    <w:rsid w:val="0DA6EDA7"/>
    <w:rsid w:val="0DBD3850"/>
    <w:rsid w:val="0DC08540"/>
    <w:rsid w:val="0DDD1CCC"/>
    <w:rsid w:val="0E722D74"/>
    <w:rsid w:val="0EA185D9"/>
    <w:rsid w:val="0EAECA7D"/>
    <w:rsid w:val="0EE9F20A"/>
    <w:rsid w:val="0F46663D"/>
    <w:rsid w:val="0FA12675"/>
    <w:rsid w:val="1036D80A"/>
    <w:rsid w:val="103D563A"/>
    <w:rsid w:val="106CD25F"/>
    <w:rsid w:val="1072C01B"/>
    <w:rsid w:val="107403CE"/>
    <w:rsid w:val="10CE55A6"/>
    <w:rsid w:val="10E3EB0D"/>
    <w:rsid w:val="11061D61"/>
    <w:rsid w:val="111CC6C2"/>
    <w:rsid w:val="1123FEC2"/>
    <w:rsid w:val="113AC12F"/>
    <w:rsid w:val="1156A55F"/>
    <w:rsid w:val="11762C69"/>
    <w:rsid w:val="11946BF5"/>
    <w:rsid w:val="11EB3B55"/>
    <w:rsid w:val="11F39E4F"/>
    <w:rsid w:val="120BE694"/>
    <w:rsid w:val="1225487E"/>
    <w:rsid w:val="12565EB5"/>
    <w:rsid w:val="12671905"/>
    <w:rsid w:val="127A2E01"/>
    <w:rsid w:val="127D389C"/>
    <w:rsid w:val="130B6229"/>
    <w:rsid w:val="133233CE"/>
    <w:rsid w:val="133F8511"/>
    <w:rsid w:val="136D2919"/>
    <w:rsid w:val="13BA2063"/>
    <w:rsid w:val="13D8703C"/>
    <w:rsid w:val="13F22F16"/>
    <w:rsid w:val="14256522"/>
    <w:rsid w:val="143E9926"/>
    <w:rsid w:val="14928D62"/>
    <w:rsid w:val="1496A4A6"/>
    <w:rsid w:val="14A5EB38"/>
    <w:rsid w:val="14CC0CB7"/>
    <w:rsid w:val="14DB13A9"/>
    <w:rsid w:val="14F139F1"/>
    <w:rsid w:val="1526C62E"/>
    <w:rsid w:val="153739BC"/>
    <w:rsid w:val="15432670"/>
    <w:rsid w:val="156EF343"/>
    <w:rsid w:val="1575A218"/>
    <w:rsid w:val="15981257"/>
    <w:rsid w:val="159B0873"/>
    <w:rsid w:val="15C13583"/>
    <w:rsid w:val="15D20BB3"/>
    <w:rsid w:val="15EFDFC4"/>
    <w:rsid w:val="15F037E5"/>
    <w:rsid w:val="15F2E8BA"/>
    <w:rsid w:val="160B82B4"/>
    <w:rsid w:val="16223CA3"/>
    <w:rsid w:val="1654425F"/>
    <w:rsid w:val="1664C87C"/>
    <w:rsid w:val="167552CE"/>
    <w:rsid w:val="16CCE2FF"/>
    <w:rsid w:val="16E7F6E4"/>
    <w:rsid w:val="16F798E1"/>
    <w:rsid w:val="170BE383"/>
    <w:rsid w:val="171010FE"/>
    <w:rsid w:val="17306E18"/>
    <w:rsid w:val="17429A30"/>
    <w:rsid w:val="174E1E66"/>
    <w:rsid w:val="1767909F"/>
    <w:rsid w:val="1776DBF5"/>
    <w:rsid w:val="1776F9ED"/>
    <w:rsid w:val="17833F7A"/>
    <w:rsid w:val="17C05043"/>
    <w:rsid w:val="17C632DE"/>
    <w:rsid w:val="17DF6375"/>
    <w:rsid w:val="17EAB331"/>
    <w:rsid w:val="17F0BD69"/>
    <w:rsid w:val="1808DDFB"/>
    <w:rsid w:val="183FFF46"/>
    <w:rsid w:val="1845A002"/>
    <w:rsid w:val="1848681F"/>
    <w:rsid w:val="187A5839"/>
    <w:rsid w:val="187FA27A"/>
    <w:rsid w:val="18AE7C09"/>
    <w:rsid w:val="18C2BFD0"/>
    <w:rsid w:val="18D543DF"/>
    <w:rsid w:val="18FF94DB"/>
    <w:rsid w:val="1942B3F6"/>
    <w:rsid w:val="19483904"/>
    <w:rsid w:val="195826B0"/>
    <w:rsid w:val="19753D6E"/>
    <w:rsid w:val="19AA8B18"/>
    <w:rsid w:val="19C2A74A"/>
    <w:rsid w:val="19CD1B6A"/>
    <w:rsid w:val="1A114588"/>
    <w:rsid w:val="1A169928"/>
    <w:rsid w:val="1A2F5F0D"/>
    <w:rsid w:val="1A4D0685"/>
    <w:rsid w:val="1A718A9C"/>
    <w:rsid w:val="1A73FE64"/>
    <w:rsid w:val="1A7A0C17"/>
    <w:rsid w:val="1A85DFEB"/>
    <w:rsid w:val="1A9B653C"/>
    <w:rsid w:val="1A9DB21A"/>
    <w:rsid w:val="1B3C0E43"/>
    <w:rsid w:val="1B753EAC"/>
    <w:rsid w:val="1B919E69"/>
    <w:rsid w:val="1BC239CE"/>
    <w:rsid w:val="1C0FCEC5"/>
    <w:rsid w:val="1C43F424"/>
    <w:rsid w:val="1C73F990"/>
    <w:rsid w:val="1CCFBEBC"/>
    <w:rsid w:val="1D0A4241"/>
    <w:rsid w:val="1D4DE51D"/>
    <w:rsid w:val="1D4E3C4B"/>
    <w:rsid w:val="1D53139D"/>
    <w:rsid w:val="1D808CD0"/>
    <w:rsid w:val="1E1B1DCA"/>
    <w:rsid w:val="1E23DD1E"/>
    <w:rsid w:val="1E59F4B5"/>
    <w:rsid w:val="1E68CD92"/>
    <w:rsid w:val="1E85946C"/>
    <w:rsid w:val="1E9CEA34"/>
    <w:rsid w:val="1F291CC7"/>
    <w:rsid w:val="1F424524"/>
    <w:rsid w:val="1F5A79DF"/>
    <w:rsid w:val="1F9A053F"/>
    <w:rsid w:val="1FB6EE2B"/>
    <w:rsid w:val="1FDAE8BB"/>
    <w:rsid w:val="1FF9ED22"/>
    <w:rsid w:val="2046D165"/>
    <w:rsid w:val="20476814"/>
    <w:rsid w:val="206D11A0"/>
    <w:rsid w:val="2082A623"/>
    <w:rsid w:val="20A1DF66"/>
    <w:rsid w:val="20F64A40"/>
    <w:rsid w:val="210AA6C0"/>
    <w:rsid w:val="210FB589"/>
    <w:rsid w:val="21199059"/>
    <w:rsid w:val="213296EA"/>
    <w:rsid w:val="21374D5D"/>
    <w:rsid w:val="21398238"/>
    <w:rsid w:val="21B42C2B"/>
    <w:rsid w:val="21BBAFFA"/>
    <w:rsid w:val="21DDB364"/>
    <w:rsid w:val="21E33875"/>
    <w:rsid w:val="21E77C82"/>
    <w:rsid w:val="222322CA"/>
    <w:rsid w:val="2259A583"/>
    <w:rsid w:val="228159A1"/>
    <w:rsid w:val="22852A55"/>
    <w:rsid w:val="228911FB"/>
    <w:rsid w:val="229039AE"/>
    <w:rsid w:val="22921AA1"/>
    <w:rsid w:val="2293310B"/>
    <w:rsid w:val="22D5F2ED"/>
    <w:rsid w:val="22DFE3CC"/>
    <w:rsid w:val="23213AC0"/>
    <w:rsid w:val="232A976A"/>
    <w:rsid w:val="233518F0"/>
    <w:rsid w:val="2344F9E9"/>
    <w:rsid w:val="23834CE3"/>
    <w:rsid w:val="239EFF71"/>
    <w:rsid w:val="23AF03EA"/>
    <w:rsid w:val="23DF2A2F"/>
    <w:rsid w:val="23E2ADF4"/>
    <w:rsid w:val="23F4BDAC"/>
    <w:rsid w:val="2408006E"/>
    <w:rsid w:val="2416B266"/>
    <w:rsid w:val="241D8411"/>
    <w:rsid w:val="2424E25C"/>
    <w:rsid w:val="242DEB02"/>
    <w:rsid w:val="243C6101"/>
    <w:rsid w:val="24449460"/>
    <w:rsid w:val="24532FEA"/>
    <w:rsid w:val="2455C4A2"/>
    <w:rsid w:val="247BB42D"/>
    <w:rsid w:val="247DCE73"/>
    <w:rsid w:val="24862C31"/>
    <w:rsid w:val="249F5031"/>
    <w:rsid w:val="24AEA12F"/>
    <w:rsid w:val="24F92A79"/>
    <w:rsid w:val="24FC15D3"/>
    <w:rsid w:val="2559D3BF"/>
    <w:rsid w:val="2562CB9D"/>
    <w:rsid w:val="2577FD28"/>
    <w:rsid w:val="257E7E55"/>
    <w:rsid w:val="25B5257A"/>
    <w:rsid w:val="25C9BB63"/>
    <w:rsid w:val="2647F9B9"/>
    <w:rsid w:val="26500649"/>
    <w:rsid w:val="26513DCC"/>
    <w:rsid w:val="26927615"/>
    <w:rsid w:val="26C2DB2B"/>
    <w:rsid w:val="26CC40AC"/>
    <w:rsid w:val="26CF0E80"/>
    <w:rsid w:val="26EB9E6F"/>
    <w:rsid w:val="26FCB86A"/>
    <w:rsid w:val="27342EAC"/>
    <w:rsid w:val="274D79D1"/>
    <w:rsid w:val="27658BC4"/>
    <w:rsid w:val="278903B3"/>
    <w:rsid w:val="27A51724"/>
    <w:rsid w:val="27A68EE1"/>
    <w:rsid w:val="27EBD6AA"/>
    <w:rsid w:val="2837A8D5"/>
    <w:rsid w:val="285991A3"/>
    <w:rsid w:val="288A7C39"/>
    <w:rsid w:val="28910E20"/>
    <w:rsid w:val="289888CB"/>
    <w:rsid w:val="28B1579C"/>
    <w:rsid w:val="28DB7191"/>
    <w:rsid w:val="2903B494"/>
    <w:rsid w:val="29177388"/>
    <w:rsid w:val="2940E785"/>
    <w:rsid w:val="2967AFFD"/>
    <w:rsid w:val="2987A70B"/>
    <w:rsid w:val="299BA469"/>
    <w:rsid w:val="29C2BFAC"/>
    <w:rsid w:val="29DE06E3"/>
    <w:rsid w:val="2A051D11"/>
    <w:rsid w:val="2A4F9075"/>
    <w:rsid w:val="2A51EF78"/>
    <w:rsid w:val="2B1BE4F0"/>
    <w:rsid w:val="2B229E28"/>
    <w:rsid w:val="2B520207"/>
    <w:rsid w:val="2B5BD8BD"/>
    <w:rsid w:val="2B79D744"/>
    <w:rsid w:val="2B8495AA"/>
    <w:rsid w:val="2B905F72"/>
    <w:rsid w:val="2BA54BF9"/>
    <w:rsid w:val="2BB46768"/>
    <w:rsid w:val="2BC7C72C"/>
    <w:rsid w:val="2BFC4617"/>
    <w:rsid w:val="2C39271C"/>
    <w:rsid w:val="2C3A81C4"/>
    <w:rsid w:val="2CF21B50"/>
    <w:rsid w:val="2CFD7B13"/>
    <w:rsid w:val="2D15A7A5"/>
    <w:rsid w:val="2D2BC022"/>
    <w:rsid w:val="2D84D158"/>
    <w:rsid w:val="2D91F37A"/>
    <w:rsid w:val="2D981678"/>
    <w:rsid w:val="2DB57CEB"/>
    <w:rsid w:val="2DC80B11"/>
    <w:rsid w:val="2DD552B2"/>
    <w:rsid w:val="2DDCAD7A"/>
    <w:rsid w:val="2E0032BD"/>
    <w:rsid w:val="2E10F27C"/>
    <w:rsid w:val="2E2EBCB9"/>
    <w:rsid w:val="2E36FDD3"/>
    <w:rsid w:val="2E4DA317"/>
    <w:rsid w:val="2E5F698D"/>
    <w:rsid w:val="2E63ED67"/>
    <w:rsid w:val="2E716A93"/>
    <w:rsid w:val="2E9630CF"/>
    <w:rsid w:val="2E973323"/>
    <w:rsid w:val="2ED639CC"/>
    <w:rsid w:val="2F0A0297"/>
    <w:rsid w:val="2F20A1B9"/>
    <w:rsid w:val="2F57B05A"/>
    <w:rsid w:val="2F67EA4E"/>
    <w:rsid w:val="2F6BBD65"/>
    <w:rsid w:val="2F6C8F8C"/>
    <w:rsid w:val="2F862919"/>
    <w:rsid w:val="2FA59FE6"/>
    <w:rsid w:val="2FBE66D4"/>
    <w:rsid w:val="2FDB27FC"/>
    <w:rsid w:val="30027991"/>
    <w:rsid w:val="30320130"/>
    <w:rsid w:val="303E7608"/>
    <w:rsid w:val="3040D54E"/>
    <w:rsid w:val="306C0FBE"/>
    <w:rsid w:val="308B22F0"/>
    <w:rsid w:val="310B248F"/>
    <w:rsid w:val="31149E7C"/>
    <w:rsid w:val="3170CFDC"/>
    <w:rsid w:val="31FF3145"/>
    <w:rsid w:val="323FBC5D"/>
    <w:rsid w:val="3288ACFD"/>
    <w:rsid w:val="32B06EDD"/>
    <w:rsid w:val="332E8951"/>
    <w:rsid w:val="3336F414"/>
    <w:rsid w:val="333B864D"/>
    <w:rsid w:val="3340276C"/>
    <w:rsid w:val="33979515"/>
    <w:rsid w:val="339DC8E6"/>
    <w:rsid w:val="33A3B080"/>
    <w:rsid w:val="33C73E14"/>
    <w:rsid w:val="33DFD9AA"/>
    <w:rsid w:val="33E06671"/>
    <w:rsid w:val="3405C1CC"/>
    <w:rsid w:val="34599A3C"/>
    <w:rsid w:val="34744651"/>
    <w:rsid w:val="348A9F74"/>
    <w:rsid w:val="34AB9099"/>
    <w:rsid w:val="34BD9331"/>
    <w:rsid w:val="34C52B35"/>
    <w:rsid w:val="34DB1C71"/>
    <w:rsid w:val="34ED4C4A"/>
    <w:rsid w:val="34FB1AEF"/>
    <w:rsid w:val="3512E740"/>
    <w:rsid w:val="35240637"/>
    <w:rsid w:val="3538265A"/>
    <w:rsid w:val="3558D020"/>
    <w:rsid w:val="356721F3"/>
    <w:rsid w:val="35AF5795"/>
    <w:rsid w:val="35D731E8"/>
    <w:rsid w:val="35E80F9F"/>
    <w:rsid w:val="361138EF"/>
    <w:rsid w:val="361882D9"/>
    <w:rsid w:val="362DA858"/>
    <w:rsid w:val="364BFD17"/>
    <w:rsid w:val="3660FB96"/>
    <w:rsid w:val="366BB8F0"/>
    <w:rsid w:val="366E1799"/>
    <w:rsid w:val="36DD95FB"/>
    <w:rsid w:val="3752DDB3"/>
    <w:rsid w:val="376BAFFE"/>
    <w:rsid w:val="37730249"/>
    <w:rsid w:val="3783E000"/>
    <w:rsid w:val="379894D0"/>
    <w:rsid w:val="37A767F8"/>
    <w:rsid w:val="37C24036"/>
    <w:rsid w:val="37E46BDE"/>
    <w:rsid w:val="37FF247C"/>
    <w:rsid w:val="38182D76"/>
    <w:rsid w:val="3879903D"/>
    <w:rsid w:val="38974D41"/>
    <w:rsid w:val="38B69A1B"/>
    <w:rsid w:val="391FB061"/>
    <w:rsid w:val="3950E33E"/>
    <w:rsid w:val="3981AD52"/>
    <w:rsid w:val="39AA4CFF"/>
    <w:rsid w:val="39CDCA5F"/>
    <w:rsid w:val="39E52A39"/>
    <w:rsid w:val="39FBD397"/>
    <w:rsid w:val="3A19D673"/>
    <w:rsid w:val="3A27EF9E"/>
    <w:rsid w:val="3A3FE843"/>
    <w:rsid w:val="3ABCCC5E"/>
    <w:rsid w:val="3ACD4E52"/>
    <w:rsid w:val="3AE060A7"/>
    <w:rsid w:val="3AFE89C5"/>
    <w:rsid w:val="3B090701"/>
    <w:rsid w:val="3B346C73"/>
    <w:rsid w:val="3B461D60"/>
    <w:rsid w:val="3B49DE7B"/>
    <w:rsid w:val="3B5BD635"/>
    <w:rsid w:val="3BA2A6FA"/>
    <w:rsid w:val="3BA49444"/>
    <w:rsid w:val="3BD9920D"/>
    <w:rsid w:val="3BFC7445"/>
    <w:rsid w:val="3C025DDE"/>
    <w:rsid w:val="3C156D4F"/>
    <w:rsid w:val="3C548F38"/>
    <w:rsid w:val="3C7AD91B"/>
    <w:rsid w:val="3CE62E56"/>
    <w:rsid w:val="3CE72655"/>
    <w:rsid w:val="3D044C1C"/>
    <w:rsid w:val="3D1C2690"/>
    <w:rsid w:val="3D432690"/>
    <w:rsid w:val="3DCCB996"/>
    <w:rsid w:val="3E7DBE22"/>
    <w:rsid w:val="3E9FA114"/>
    <w:rsid w:val="3EB4EA08"/>
    <w:rsid w:val="3EBC8302"/>
    <w:rsid w:val="3ECEBAF3"/>
    <w:rsid w:val="3ED1236B"/>
    <w:rsid w:val="3EEAD090"/>
    <w:rsid w:val="3F444412"/>
    <w:rsid w:val="3F4C3BA0"/>
    <w:rsid w:val="3F5E4E00"/>
    <w:rsid w:val="3F6D8A08"/>
    <w:rsid w:val="3F910768"/>
    <w:rsid w:val="3FA64443"/>
    <w:rsid w:val="3FC6EC85"/>
    <w:rsid w:val="3FD65566"/>
    <w:rsid w:val="3FFD26E7"/>
    <w:rsid w:val="403B7175"/>
    <w:rsid w:val="4067A4E0"/>
    <w:rsid w:val="406CF3CC"/>
    <w:rsid w:val="40901B7D"/>
    <w:rsid w:val="40AABBEB"/>
    <w:rsid w:val="40AD21DB"/>
    <w:rsid w:val="40E8DE72"/>
    <w:rsid w:val="412A16BB"/>
    <w:rsid w:val="416E9BF4"/>
    <w:rsid w:val="41745E6E"/>
    <w:rsid w:val="41BA6D3D"/>
    <w:rsid w:val="41C0759A"/>
    <w:rsid w:val="41DD3761"/>
    <w:rsid w:val="41FAB6FF"/>
    <w:rsid w:val="4250C502"/>
    <w:rsid w:val="427BE4D4"/>
    <w:rsid w:val="4295EEC2"/>
    <w:rsid w:val="42B2D2AF"/>
    <w:rsid w:val="434F151F"/>
    <w:rsid w:val="4359979D"/>
    <w:rsid w:val="43731237"/>
    <w:rsid w:val="437B522F"/>
    <w:rsid w:val="4380EAD8"/>
    <w:rsid w:val="43949082"/>
    <w:rsid w:val="4395EDCD"/>
    <w:rsid w:val="43965CF8"/>
    <w:rsid w:val="43968760"/>
    <w:rsid w:val="441299E3"/>
    <w:rsid w:val="44A62B07"/>
    <w:rsid w:val="44E86B02"/>
    <w:rsid w:val="44F1403B"/>
    <w:rsid w:val="45017835"/>
    <w:rsid w:val="4526C636"/>
    <w:rsid w:val="4527DCE0"/>
    <w:rsid w:val="453694B4"/>
    <w:rsid w:val="453DBAEE"/>
    <w:rsid w:val="45498940"/>
    <w:rsid w:val="45638CA0"/>
    <w:rsid w:val="45B8E25F"/>
    <w:rsid w:val="45DD0856"/>
    <w:rsid w:val="45E0C49B"/>
    <w:rsid w:val="45ED3A15"/>
    <w:rsid w:val="45F3E280"/>
    <w:rsid w:val="464A11EB"/>
    <w:rsid w:val="464BB9A8"/>
    <w:rsid w:val="46E559A1"/>
    <w:rsid w:val="46FF5D01"/>
    <w:rsid w:val="4711CFD0"/>
    <w:rsid w:val="4714CE50"/>
    <w:rsid w:val="471B1FAC"/>
    <w:rsid w:val="47CB4198"/>
    <w:rsid w:val="47EB22D4"/>
    <w:rsid w:val="48013748"/>
    <w:rsid w:val="4846835A"/>
    <w:rsid w:val="485BCC4E"/>
    <w:rsid w:val="485F7DA2"/>
    <w:rsid w:val="488CD46D"/>
    <w:rsid w:val="48A81810"/>
    <w:rsid w:val="48B833C0"/>
    <w:rsid w:val="48CFF180"/>
    <w:rsid w:val="490FA6AB"/>
    <w:rsid w:val="4923B51C"/>
    <w:rsid w:val="493966D4"/>
    <w:rsid w:val="496711F9"/>
    <w:rsid w:val="49A01B92"/>
    <w:rsid w:val="49BBC0FB"/>
    <w:rsid w:val="49BBDC25"/>
    <w:rsid w:val="49C4F327"/>
    <w:rsid w:val="49C8D921"/>
    <w:rsid w:val="4A03D206"/>
    <w:rsid w:val="4A1E12CC"/>
    <w:rsid w:val="4A8B5E89"/>
    <w:rsid w:val="4AAB770C"/>
    <w:rsid w:val="4AD716C3"/>
    <w:rsid w:val="4B57AC86"/>
    <w:rsid w:val="4B60C388"/>
    <w:rsid w:val="4B7A9F1E"/>
    <w:rsid w:val="4B7E241C"/>
    <w:rsid w:val="4BD56872"/>
    <w:rsid w:val="4C063F3B"/>
    <w:rsid w:val="4C154686"/>
    <w:rsid w:val="4C2F4E00"/>
    <w:rsid w:val="4C9EB2BB"/>
    <w:rsid w:val="4CBAFB2C"/>
    <w:rsid w:val="4CBFC6EE"/>
    <w:rsid w:val="4CCB4406"/>
    <w:rsid w:val="4CF361BD"/>
    <w:rsid w:val="4D3B72C8"/>
    <w:rsid w:val="4D5E75F5"/>
    <w:rsid w:val="4D6DBD4D"/>
    <w:rsid w:val="4D7138D3"/>
    <w:rsid w:val="4DAD64DE"/>
    <w:rsid w:val="4DE562EB"/>
    <w:rsid w:val="4E32A24C"/>
    <w:rsid w:val="4E3A831C"/>
    <w:rsid w:val="4E58E6EC"/>
    <w:rsid w:val="4E98644A"/>
    <w:rsid w:val="4EDF30AF"/>
    <w:rsid w:val="4EF13AE2"/>
    <w:rsid w:val="4F1EEA05"/>
    <w:rsid w:val="4F36274D"/>
    <w:rsid w:val="4F49353F"/>
    <w:rsid w:val="4F79A67E"/>
    <w:rsid w:val="4F80B192"/>
    <w:rsid w:val="4F8308C2"/>
    <w:rsid w:val="4FAA87E6"/>
    <w:rsid w:val="4FE61BC3"/>
    <w:rsid w:val="4FF081C8"/>
    <w:rsid w:val="4FF564DA"/>
    <w:rsid w:val="4FF843A9"/>
    <w:rsid w:val="50118C2C"/>
    <w:rsid w:val="50439C29"/>
    <w:rsid w:val="506AB5FF"/>
    <w:rsid w:val="507AA17C"/>
    <w:rsid w:val="50A2E548"/>
    <w:rsid w:val="50BEF8B9"/>
    <w:rsid w:val="50D4EA06"/>
    <w:rsid w:val="511B3E3D"/>
    <w:rsid w:val="514571C3"/>
    <w:rsid w:val="51503976"/>
    <w:rsid w:val="51714A41"/>
    <w:rsid w:val="5192051A"/>
    <w:rsid w:val="51AA6BAE"/>
    <w:rsid w:val="51C3F8AF"/>
    <w:rsid w:val="51E9E0A2"/>
    <w:rsid w:val="5218BEBB"/>
    <w:rsid w:val="522A581A"/>
    <w:rsid w:val="5280D601"/>
    <w:rsid w:val="52836D2A"/>
    <w:rsid w:val="52A36ACC"/>
    <w:rsid w:val="52B8D40E"/>
    <w:rsid w:val="52C201AD"/>
    <w:rsid w:val="52F3479F"/>
    <w:rsid w:val="530AF346"/>
    <w:rsid w:val="535FC910"/>
    <w:rsid w:val="53670992"/>
    <w:rsid w:val="53AAB44C"/>
    <w:rsid w:val="53CB6A9B"/>
    <w:rsid w:val="53DA860A"/>
    <w:rsid w:val="53EC97DD"/>
    <w:rsid w:val="53F56159"/>
    <w:rsid w:val="54462E3A"/>
    <w:rsid w:val="545251B5"/>
    <w:rsid w:val="545DD20E"/>
    <w:rsid w:val="547217A4"/>
    <w:rsid w:val="54BF9044"/>
    <w:rsid w:val="54CABE48"/>
    <w:rsid w:val="5502D9F3"/>
    <w:rsid w:val="5507A16E"/>
    <w:rsid w:val="550F7CA3"/>
    <w:rsid w:val="551B2494"/>
    <w:rsid w:val="554E129F"/>
    <w:rsid w:val="55532168"/>
    <w:rsid w:val="55CE181B"/>
    <w:rsid w:val="55F84448"/>
    <w:rsid w:val="562AE861"/>
    <w:rsid w:val="56485273"/>
    <w:rsid w:val="564B7E01"/>
    <w:rsid w:val="5671515E"/>
    <w:rsid w:val="568813CB"/>
    <w:rsid w:val="568E74CF"/>
    <w:rsid w:val="56A0E474"/>
    <w:rsid w:val="56AB4D04"/>
    <w:rsid w:val="56B6F4F5"/>
    <w:rsid w:val="56EDAF25"/>
    <w:rsid w:val="56F07665"/>
    <w:rsid w:val="57533400"/>
    <w:rsid w:val="578DACE7"/>
    <w:rsid w:val="578E42E0"/>
    <w:rsid w:val="57C6B8C2"/>
    <w:rsid w:val="57D8054B"/>
    <w:rsid w:val="57E1E1C9"/>
    <w:rsid w:val="57F01B61"/>
    <w:rsid w:val="57F73106"/>
    <w:rsid w:val="58025F0A"/>
    <w:rsid w:val="5817D8B4"/>
    <w:rsid w:val="584BC9B3"/>
    <w:rsid w:val="588AC22A"/>
    <w:rsid w:val="588C46C6"/>
    <w:rsid w:val="58981935"/>
    <w:rsid w:val="58D84869"/>
    <w:rsid w:val="58EF459E"/>
    <w:rsid w:val="58F01785"/>
    <w:rsid w:val="59228D1C"/>
    <w:rsid w:val="5927F33A"/>
    <w:rsid w:val="59281592"/>
    <w:rsid w:val="594C8AAE"/>
    <w:rsid w:val="5955C4B4"/>
    <w:rsid w:val="59B6DADB"/>
    <w:rsid w:val="59CBB5AD"/>
    <w:rsid w:val="5A00650B"/>
    <w:rsid w:val="5A21E356"/>
    <w:rsid w:val="5A23D0A0"/>
    <w:rsid w:val="5A38A430"/>
    <w:rsid w:val="5A5E19F9"/>
    <w:rsid w:val="5B2592EC"/>
    <w:rsid w:val="5B613C56"/>
    <w:rsid w:val="5B8DE755"/>
    <w:rsid w:val="5BBD5423"/>
    <w:rsid w:val="5BC262EC"/>
    <w:rsid w:val="5C27B847"/>
    <w:rsid w:val="5C58B64E"/>
    <w:rsid w:val="5C6B8046"/>
    <w:rsid w:val="5C6C6F2C"/>
    <w:rsid w:val="5CADA024"/>
    <w:rsid w:val="5D03566F"/>
    <w:rsid w:val="5D600707"/>
    <w:rsid w:val="5D924504"/>
    <w:rsid w:val="5E062B8B"/>
    <w:rsid w:val="5E0A2891"/>
    <w:rsid w:val="5E20563C"/>
    <w:rsid w:val="5E3F0094"/>
    <w:rsid w:val="5E77DC18"/>
    <w:rsid w:val="5E79FD53"/>
    <w:rsid w:val="5E85FE73"/>
    <w:rsid w:val="5F30BBB5"/>
    <w:rsid w:val="5F356AE4"/>
    <w:rsid w:val="5F41672F"/>
    <w:rsid w:val="5F800BA8"/>
    <w:rsid w:val="5F847332"/>
    <w:rsid w:val="5F8F4BE3"/>
    <w:rsid w:val="5FCCA8E0"/>
    <w:rsid w:val="5FD311C4"/>
    <w:rsid w:val="60130095"/>
    <w:rsid w:val="6038095B"/>
    <w:rsid w:val="606299E0"/>
    <w:rsid w:val="607CA3D4"/>
    <w:rsid w:val="60C04112"/>
    <w:rsid w:val="60CA31F1"/>
    <w:rsid w:val="60D13B45"/>
    <w:rsid w:val="60DC21CB"/>
    <w:rsid w:val="60DD3790"/>
    <w:rsid w:val="610495D8"/>
    <w:rsid w:val="6117AC60"/>
    <w:rsid w:val="612B8763"/>
    <w:rsid w:val="6178B94B"/>
    <w:rsid w:val="61A28F9B"/>
    <w:rsid w:val="61B679F6"/>
    <w:rsid w:val="61B95642"/>
    <w:rsid w:val="61C83D37"/>
    <w:rsid w:val="62002734"/>
    <w:rsid w:val="623716A7"/>
    <w:rsid w:val="625C1173"/>
    <w:rsid w:val="62623F8F"/>
    <w:rsid w:val="62660252"/>
    <w:rsid w:val="627907F1"/>
    <w:rsid w:val="627F2AAF"/>
    <w:rsid w:val="62C0BF0C"/>
    <w:rsid w:val="62F36CF4"/>
    <w:rsid w:val="62F87B93"/>
    <w:rsid w:val="63356856"/>
    <w:rsid w:val="634F14E0"/>
    <w:rsid w:val="63596F96"/>
    <w:rsid w:val="63712FBA"/>
    <w:rsid w:val="63787297"/>
    <w:rsid w:val="63BC7B7D"/>
    <w:rsid w:val="63FEB29F"/>
    <w:rsid w:val="643960E2"/>
    <w:rsid w:val="645361A1"/>
    <w:rsid w:val="64665AE6"/>
    <w:rsid w:val="64756D0F"/>
    <w:rsid w:val="647CD34E"/>
    <w:rsid w:val="6484412D"/>
    <w:rsid w:val="648F3D55"/>
    <w:rsid w:val="64A36032"/>
    <w:rsid w:val="64AD2950"/>
    <w:rsid w:val="64E93ED7"/>
    <w:rsid w:val="651F78F0"/>
    <w:rsid w:val="65212097"/>
    <w:rsid w:val="652F4EE4"/>
    <w:rsid w:val="653C2E77"/>
    <w:rsid w:val="6561E703"/>
    <w:rsid w:val="659DA314"/>
    <w:rsid w:val="65B26228"/>
    <w:rsid w:val="65B4A049"/>
    <w:rsid w:val="65D32FA9"/>
    <w:rsid w:val="65F85FCE"/>
    <w:rsid w:val="65FBCF56"/>
    <w:rsid w:val="662B0DB6"/>
    <w:rsid w:val="667DC39A"/>
    <w:rsid w:val="66C5BFB6"/>
    <w:rsid w:val="66E6CA06"/>
    <w:rsid w:val="66FE2FBF"/>
    <w:rsid w:val="67523930"/>
    <w:rsid w:val="6771F530"/>
    <w:rsid w:val="6786EDE4"/>
    <w:rsid w:val="67C6DE17"/>
    <w:rsid w:val="67D66497"/>
    <w:rsid w:val="67DD8C4A"/>
    <w:rsid w:val="67DE6D85"/>
    <w:rsid w:val="681E105F"/>
    <w:rsid w:val="683C3D9D"/>
    <w:rsid w:val="687AB874"/>
    <w:rsid w:val="68924C85"/>
    <w:rsid w:val="68B2E020"/>
    <w:rsid w:val="68CE0D6E"/>
    <w:rsid w:val="691AC28D"/>
    <w:rsid w:val="694626E2"/>
    <w:rsid w:val="6973EFCD"/>
    <w:rsid w:val="69809A73"/>
    <w:rsid w:val="69E36D0E"/>
    <w:rsid w:val="6A13731D"/>
    <w:rsid w:val="6A185238"/>
    <w:rsid w:val="6A209A08"/>
    <w:rsid w:val="6A69DDCF"/>
    <w:rsid w:val="6A7B60A7"/>
    <w:rsid w:val="6A7DC2E7"/>
    <w:rsid w:val="6AA92CD2"/>
    <w:rsid w:val="6AC70976"/>
    <w:rsid w:val="6ACF4079"/>
    <w:rsid w:val="6AE1F743"/>
    <w:rsid w:val="6AE2163B"/>
    <w:rsid w:val="6B02A781"/>
    <w:rsid w:val="6B0A1DB3"/>
    <w:rsid w:val="6B7E547E"/>
    <w:rsid w:val="6B9D58E5"/>
    <w:rsid w:val="6BAF8AC8"/>
    <w:rsid w:val="6BC9ED47"/>
    <w:rsid w:val="6C0CE498"/>
    <w:rsid w:val="6C14D21E"/>
    <w:rsid w:val="6C173108"/>
    <w:rsid w:val="6C27D7BD"/>
    <w:rsid w:val="6C29A5C0"/>
    <w:rsid w:val="6C2DADDA"/>
    <w:rsid w:val="6C369D29"/>
    <w:rsid w:val="6C44FD33"/>
    <w:rsid w:val="6C62E270"/>
    <w:rsid w:val="6C6F7C87"/>
    <w:rsid w:val="6C7A6942"/>
    <w:rsid w:val="6C818148"/>
    <w:rsid w:val="6CB1DEA8"/>
    <w:rsid w:val="6CD8D0D5"/>
    <w:rsid w:val="6CDC4A9C"/>
    <w:rsid w:val="6CE8EA88"/>
    <w:rsid w:val="6DD7CED5"/>
    <w:rsid w:val="6E0FBC6C"/>
    <w:rsid w:val="6E4A4278"/>
    <w:rsid w:val="6E65581F"/>
    <w:rsid w:val="6E681A0A"/>
    <w:rsid w:val="6E6FBE24"/>
    <w:rsid w:val="6EAB7F21"/>
    <w:rsid w:val="6EACBE04"/>
    <w:rsid w:val="6EBD9EC9"/>
    <w:rsid w:val="6ECD672B"/>
    <w:rsid w:val="6EE360FC"/>
    <w:rsid w:val="6F614682"/>
    <w:rsid w:val="6F64ECE5"/>
    <w:rsid w:val="6F7B0A5E"/>
    <w:rsid w:val="6F81FB7F"/>
    <w:rsid w:val="6FBDA468"/>
    <w:rsid w:val="700A5BA2"/>
    <w:rsid w:val="70C16AE4"/>
    <w:rsid w:val="70EB6CCD"/>
    <w:rsid w:val="71272AA0"/>
    <w:rsid w:val="71579631"/>
    <w:rsid w:val="71BE19DD"/>
    <w:rsid w:val="71E31FE3"/>
    <w:rsid w:val="71ECA35B"/>
    <w:rsid w:val="723244F0"/>
    <w:rsid w:val="72333A38"/>
    <w:rsid w:val="7244B40D"/>
    <w:rsid w:val="7259C266"/>
    <w:rsid w:val="7273FBA5"/>
    <w:rsid w:val="72873D2E"/>
    <w:rsid w:val="72971941"/>
    <w:rsid w:val="72CC7BC2"/>
    <w:rsid w:val="73117E44"/>
    <w:rsid w:val="732437AE"/>
    <w:rsid w:val="732A0016"/>
    <w:rsid w:val="7338DA7B"/>
    <w:rsid w:val="7363164B"/>
    <w:rsid w:val="73B84BF2"/>
    <w:rsid w:val="73B8B632"/>
    <w:rsid w:val="7411768E"/>
    <w:rsid w:val="7442F748"/>
    <w:rsid w:val="74560715"/>
    <w:rsid w:val="74598ADA"/>
    <w:rsid w:val="74CA0CD0"/>
    <w:rsid w:val="75075027"/>
    <w:rsid w:val="75523B63"/>
    <w:rsid w:val="75662B6F"/>
    <w:rsid w:val="7566762A"/>
    <w:rsid w:val="756D829A"/>
    <w:rsid w:val="757C54CF"/>
    <w:rsid w:val="75BD3392"/>
    <w:rsid w:val="75D531B8"/>
    <w:rsid w:val="7654F4C9"/>
    <w:rsid w:val="7655545D"/>
    <w:rsid w:val="7661A0D8"/>
    <w:rsid w:val="76C81AB2"/>
    <w:rsid w:val="76D87910"/>
    <w:rsid w:val="77122D8F"/>
    <w:rsid w:val="77491750"/>
    <w:rsid w:val="774B049A"/>
    <w:rsid w:val="7767BD45"/>
    <w:rsid w:val="7791E8AC"/>
    <w:rsid w:val="77AA53F9"/>
    <w:rsid w:val="78012CE4"/>
    <w:rsid w:val="781BF40A"/>
    <w:rsid w:val="7843CCCA"/>
    <w:rsid w:val="784E8F4F"/>
    <w:rsid w:val="7874E573"/>
    <w:rsid w:val="789DCC31"/>
    <w:rsid w:val="78C33B51"/>
    <w:rsid w:val="78D55731"/>
    <w:rsid w:val="790FB568"/>
    <w:rsid w:val="79114945"/>
    <w:rsid w:val="79182F19"/>
    <w:rsid w:val="7944C5EF"/>
    <w:rsid w:val="79C658C7"/>
    <w:rsid w:val="79C92BC2"/>
    <w:rsid w:val="79F61F4E"/>
    <w:rsid w:val="7A1EFCFE"/>
    <w:rsid w:val="7A2F3FAC"/>
    <w:rsid w:val="7A6CFC3A"/>
    <w:rsid w:val="7A711963"/>
    <w:rsid w:val="7A95C2B2"/>
    <w:rsid w:val="7AABE6AF"/>
    <w:rsid w:val="7AC8CC5E"/>
    <w:rsid w:val="7AE09650"/>
    <w:rsid w:val="7B071920"/>
    <w:rsid w:val="7B35623B"/>
    <w:rsid w:val="7B5FCF3E"/>
    <w:rsid w:val="7B605828"/>
    <w:rsid w:val="7B7218AF"/>
    <w:rsid w:val="7B8292CB"/>
    <w:rsid w:val="7BCB100D"/>
    <w:rsid w:val="7BE969F5"/>
    <w:rsid w:val="7C13B011"/>
    <w:rsid w:val="7C5FDDDD"/>
    <w:rsid w:val="7CC495E1"/>
    <w:rsid w:val="7CEECBB6"/>
    <w:rsid w:val="7CF939AF"/>
    <w:rsid w:val="7CFB9F9F"/>
    <w:rsid w:val="7D38362F"/>
    <w:rsid w:val="7D3D3F70"/>
    <w:rsid w:val="7D66E06E"/>
    <w:rsid w:val="7DA39CC0"/>
    <w:rsid w:val="7DD2EC8F"/>
    <w:rsid w:val="7DDDC37E"/>
    <w:rsid w:val="7E039963"/>
    <w:rsid w:val="7E1ECF74"/>
    <w:rsid w:val="7E730CAC"/>
    <w:rsid w:val="7E770FA3"/>
    <w:rsid w:val="7E85F3CA"/>
    <w:rsid w:val="7E8CFCC2"/>
    <w:rsid w:val="7ED40690"/>
    <w:rsid w:val="7EF43473"/>
    <w:rsid w:val="7F44C9F6"/>
    <w:rsid w:val="7F53C9A1"/>
    <w:rsid w:val="7FA81561"/>
    <w:rsid w:val="7FB48777"/>
    <w:rsid w:val="7FF06851"/>
    <w:rsid w:val="7FF987A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573A7"/>
  <w15:chartTrackingRefBased/>
  <w15:docId w15:val="{30A253FF-7A88-4B6D-8472-1C23DDAFB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3F90"/>
  </w:style>
  <w:style w:type="paragraph" w:styleId="Heading1">
    <w:name w:val="heading 1"/>
    <w:basedOn w:val="Normal"/>
    <w:next w:val="Normal"/>
    <w:link w:val="Heading1Char"/>
    <w:uiPriority w:val="9"/>
    <w:qFormat/>
    <w:rsid w:val="00AC3F90"/>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AC3F90"/>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AC3F90"/>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AC3F90"/>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AC3F90"/>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AC3F90"/>
    <w:pPr>
      <w:keepNext/>
      <w:keepLines/>
      <w:spacing w:before="40" w:after="0"/>
      <w:outlineLvl w:val="5"/>
    </w:pPr>
  </w:style>
  <w:style w:type="paragraph" w:styleId="Heading7">
    <w:name w:val="heading 7"/>
    <w:basedOn w:val="Normal"/>
    <w:next w:val="Normal"/>
    <w:link w:val="Heading7Char"/>
    <w:uiPriority w:val="9"/>
    <w:semiHidden/>
    <w:unhideWhenUsed/>
    <w:qFormat/>
    <w:rsid w:val="00AC3F90"/>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AC3F90"/>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AC3F90"/>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F90"/>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semiHidden/>
    <w:rsid w:val="00AC3F90"/>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AC3F90"/>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AC3F90"/>
    <w:rPr>
      <w:i/>
      <w:iCs/>
    </w:rPr>
  </w:style>
  <w:style w:type="character" w:customStyle="1" w:styleId="Heading5Char">
    <w:name w:val="Heading 5 Char"/>
    <w:basedOn w:val="DefaultParagraphFont"/>
    <w:link w:val="Heading5"/>
    <w:uiPriority w:val="9"/>
    <w:semiHidden/>
    <w:rsid w:val="00AC3F90"/>
    <w:rPr>
      <w:color w:val="404040" w:themeColor="text1" w:themeTint="BF"/>
    </w:rPr>
  </w:style>
  <w:style w:type="character" w:customStyle="1" w:styleId="Heading6Char">
    <w:name w:val="Heading 6 Char"/>
    <w:basedOn w:val="DefaultParagraphFont"/>
    <w:link w:val="Heading6"/>
    <w:uiPriority w:val="9"/>
    <w:semiHidden/>
    <w:rsid w:val="00AC3F90"/>
  </w:style>
  <w:style w:type="character" w:customStyle="1" w:styleId="Heading7Char">
    <w:name w:val="Heading 7 Char"/>
    <w:basedOn w:val="DefaultParagraphFont"/>
    <w:link w:val="Heading7"/>
    <w:uiPriority w:val="9"/>
    <w:semiHidden/>
    <w:rsid w:val="00AC3F90"/>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AC3F90"/>
    <w:rPr>
      <w:color w:val="262626" w:themeColor="text1" w:themeTint="D9"/>
      <w:sz w:val="21"/>
      <w:szCs w:val="21"/>
    </w:rPr>
  </w:style>
  <w:style w:type="character" w:customStyle="1" w:styleId="Heading9Char">
    <w:name w:val="Heading 9 Char"/>
    <w:basedOn w:val="DefaultParagraphFont"/>
    <w:link w:val="Heading9"/>
    <w:uiPriority w:val="9"/>
    <w:semiHidden/>
    <w:rsid w:val="00AC3F90"/>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AC3F90"/>
    <w:pPr>
      <w:spacing w:after="200" w:line="240" w:lineRule="auto"/>
    </w:pPr>
    <w:rPr>
      <w:i/>
      <w:iCs/>
      <w:color w:val="1F497D" w:themeColor="text2"/>
      <w:sz w:val="18"/>
      <w:szCs w:val="18"/>
    </w:rPr>
  </w:style>
  <w:style w:type="paragraph" w:styleId="Title">
    <w:name w:val="Title"/>
    <w:basedOn w:val="Normal"/>
    <w:next w:val="Normal"/>
    <w:link w:val="TitleChar"/>
    <w:uiPriority w:val="10"/>
    <w:qFormat/>
    <w:rsid w:val="00AC3F90"/>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AC3F90"/>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AC3F90"/>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AC3F90"/>
    <w:rPr>
      <w:color w:val="5A5A5A" w:themeColor="text1" w:themeTint="A5"/>
      <w:spacing w:val="15"/>
    </w:rPr>
  </w:style>
  <w:style w:type="character" w:styleId="Strong">
    <w:name w:val="Strong"/>
    <w:basedOn w:val="DefaultParagraphFont"/>
    <w:uiPriority w:val="22"/>
    <w:qFormat/>
    <w:rsid w:val="00AC3F90"/>
    <w:rPr>
      <w:b/>
      <w:bCs/>
      <w:color w:val="auto"/>
    </w:rPr>
  </w:style>
  <w:style w:type="character" w:styleId="Emphasis">
    <w:name w:val="Emphasis"/>
    <w:basedOn w:val="DefaultParagraphFont"/>
    <w:uiPriority w:val="20"/>
    <w:qFormat/>
    <w:rsid w:val="00AC3F90"/>
    <w:rPr>
      <w:i/>
      <w:iCs/>
      <w:color w:val="auto"/>
    </w:rPr>
  </w:style>
  <w:style w:type="paragraph" w:styleId="NoSpacing">
    <w:name w:val="No Spacing"/>
    <w:uiPriority w:val="1"/>
    <w:qFormat/>
    <w:rsid w:val="00AC3F90"/>
    <w:pPr>
      <w:spacing w:after="0" w:line="240" w:lineRule="auto"/>
    </w:pPr>
  </w:style>
  <w:style w:type="paragraph" w:styleId="Quote">
    <w:name w:val="Quote"/>
    <w:basedOn w:val="Normal"/>
    <w:next w:val="Normal"/>
    <w:link w:val="QuoteChar"/>
    <w:uiPriority w:val="29"/>
    <w:qFormat/>
    <w:rsid w:val="00AC3F90"/>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AC3F90"/>
    <w:rPr>
      <w:i/>
      <w:iCs/>
      <w:color w:val="404040" w:themeColor="text1" w:themeTint="BF"/>
    </w:rPr>
  </w:style>
  <w:style w:type="paragraph" w:styleId="IntenseQuote">
    <w:name w:val="Intense Quote"/>
    <w:basedOn w:val="Normal"/>
    <w:next w:val="Normal"/>
    <w:link w:val="IntenseQuoteChar"/>
    <w:uiPriority w:val="30"/>
    <w:qFormat/>
    <w:rsid w:val="00AC3F90"/>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AC3F90"/>
    <w:rPr>
      <w:i/>
      <w:iCs/>
      <w:color w:val="404040" w:themeColor="text1" w:themeTint="BF"/>
    </w:rPr>
  </w:style>
  <w:style w:type="character" w:styleId="SubtleEmphasis">
    <w:name w:val="Subtle Emphasis"/>
    <w:basedOn w:val="DefaultParagraphFont"/>
    <w:uiPriority w:val="19"/>
    <w:qFormat/>
    <w:rsid w:val="00AC3F90"/>
    <w:rPr>
      <w:i/>
      <w:iCs/>
      <w:color w:val="404040" w:themeColor="text1" w:themeTint="BF"/>
    </w:rPr>
  </w:style>
  <w:style w:type="character" w:styleId="IntenseEmphasis">
    <w:name w:val="Intense Emphasis"/>
    <w:basedOn w:val="DefaultParagraphFont"/>
    <w:uiPriority w:val="21"/>
    <w:qFormat/>
    <w:rsid w:val="00AC3F90"/>
    <w:rPr>
      <w:b/>
      <w:bCs/>
      <w:i/>
      <w:iCs/>
      <w:color w:val="auto"/>
    </w:rPr>
  </w:style>
  <w:style w:type="character" w:styleId="SubtleReference">
    <w:name w:val="Subtle Reference"/>
    <w:basedOn w:val="DefaultParagraphFont"/>
    <w:uiPriority w:val="31"/>
    <w:qFormat/>
    <w:rsid w:val="00AC3F90"/>
    <w:rPr>
      <w:smallCaps/>
      <w:color w:val="404040" w:themeColor="text1" w:themeTint="BF"/>
    </w:rPr>
  </w:style>
  <w:style w:type="character" w:styleId="IntenseReference">
    <w:name w:val="Intense Reference"/>
    <w:basedOn w:val="DefaultParagraphFont"/>
    <w:uiPriority w:val="32"/>
    <w:qFormat/>
    <w:rsid w:val="00AC3F90"/>
    <w:rPr>
      <w:b/>
      <w:bCs/>
      <w:smallCaps/>
      <w:color w:val="404040" w:themeColor="text1" w:themeTint="BF"/>
      <w:spacing w:val="5"/>
    </w:rPr>
  </w:style>
  <w:style w:type="character" w:styleId="BookTitle">
    <w:name w:val="Book Title"/>
    <w:basedOn w:val="DefaultParagraphFont"/>
    <w:uiPriority w:val="33"/>
    <w:qFormat/>
    <w:rsid w:val="00AC3F90"/>
    <w:rPr>
      <w:b/>
      <w:bCs/>
      <w:i/>
      <w:iCs/>
      <w:spacing w:val="5"/>
    </w:rPr>
  </w:style>
  <w:style w:type="paragraph" w:styleId="TOCHeading">
    <w:name w:val="TOC Heading"/>
    <w:basedOn w:val="Heading1"/>
    <w:next w:val="Normal"/>
    <w:uiPriority w:val="39"/>
    <w:semiHidden/>
    <w:unhideWhenUsed/>
    <w:qFormat/>
    <w:rsid w:val="00AC3F90"/>
    <w:pPr>
      <w:outlineLvl w:val="9"/>
    </w:pPr>
  </w:style>
  <w:style w:type="paragraph" w:styleId="Header">
    <w:name w:val="header"/>
    <w:basedOn w:val="Normal"/>
    <w:link w:val="HeaderChar"/>
    <w:uiPriority w:val="99"/>
    <w:unhideWhenUsed/>
    <w:rsid w:val="00400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135"/>
  </w:style>
  <w:style w:type="paragraph" w:styleId="Footer">
    <w:name w:val="footer"/>
    <w:basedOn w:val="Normal"/>
    <w:link w:val="FooterChar"/>
    <w:uiPriority w:val="99"/>
    <w:unhideWhenUsed/>
    <w:rsid w:val="00400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135"/>
  </w:style>
  <w:style w:type="paragraph" w:styleId="NormalWeb">
    <w:name w:val="Normal (Web)"/>
    <w:basedOn w:val="Normal"/>
    <w:uiPriority w:val="99"/>
    <w:unhideWhenUsed/>
    <w:rsid w:val="00B05B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F4A3E"/>
    <w:rPr>
      <w:color w:val="0000FF" w:themeColor="hyperlink"/>
      <w:u w:val="single"/>
    </w:rPr>
  </w:style>
  <w:style w:type="character" w:styleId="UnresolvedMention">
    <w:name w:val="Unresolved Mention"/>
    <w:basedOn w:val="DefaultParagraphFont"/>
    <w:uiPriority w:val="99"/>
    <w:semiHidden/>
    <w:unhideWhenUsed/>
    <w:rsid w:val="00BF4A3E"/>
    <w:rPr>
      <w:color w:val="605E5C"/>
      <w:shd w:val="clear" w:color="auto" w:fill="E1DFDD"/>
    </w:rPr>
  </w:style>
  <w:style w:type="character" w:styleId="FollowedHyperlink">
    <w:name w:val="FollowedHyperlink"/>
    <w:basedOn w:val="DefaultParagraphFont"/>
    <w:uiPriority w:val="99"/>
    <w:semiHidden/>
    <w:unhideWhenUsed/>
    <w:rsid w:val="00EF229D"/>
    <w:rPr>
      <w:color w:val="800080" w:themeColor="followed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151609">
      <w:bodyDiv w:val="1"/>
      <w:marLeft w:val="0"/>
      <w:marRight w:val="0"/>
      <w:marTop w:val="0"/>
      <w:marBottom w:val="0"/>
      <w:divBdr>
        <w:top w:val="none" w:sz="0" w:space="0" w:color="auto"/>
        <w:left w:val="none" w:sz="0" w:space="0" w:color="auto"/>
        <w:bottom w:val="none" w:sz="0" w:space="0" w:color="auto"/>
        <w:right w:val="none" w:sz="0" w:space="0" w:color="auto"/>
      </w:divBdr>
      <w:divsChild>
        <w:div w:id="1623733565">
          <w:marLeft w:val="0"/>
          <w:marRight w:val="0"/>
          <w:marTop w:val="0"/>
          <w:marBottom w:val="0"/>
          <w:divBdr>
            <w:top w:val="none" w:sz="0" w:space="0" w:color="auto"/>
            <w:left w:val="none" w:sz="0" w:space="0" w:color="auto"/>
            <w:bottom w:val="none" w:sz="0" w:space="0" w:color="auto"/>
            <w:right w:val="none" w:sz="0" w:space="0" w:color="auto"/>
          </w:divBdr>
        </w:div>
      </w:divsChild>
    </w:div>
    <w:div w:id="85732969">
      <w:bodyDiv w:val="1"/>
      <w:marLeft w:val="0"/>
      <w:marRight w:val="0"/>
      <w:marTop w:val="0"/>
      <w:marBottom w:val="0"/>
      <w:divBdr>
        <w:top w:val="none" w:sz="0" w:space="0" w:color="auto"/>
        <w:left w:val="none" w:sz="0" w:space="0" w:color="auto"/>
        <w:bottom w:val="none" w:sz="0" w:space="0" w:color="auto"/>
        <w:right w:val="none" w:sz="0" w:space="0" w:color="auto"/>
      </w:divBdr>
      <w:divsChild>
        <w:div w:id="103573962">
          <w:marLeft w:val="0"/>
          <w:marRight w:val="0"/>
          <w:marTop w:val="0"/>
          <w:marBottom w:val="0"/>
          <w:divBdr>
            <w:top w:val="none" w:sz="0" w:space="0" w:color="auto"/>
            <w:left w:val="none" w:sz="0" w:space="0" w:color="auto"/>
            <w:bottom w:val="none" w:sz="0" w:space="0" w:color="auto"/>
            <w:right w:val="none" w:sz="0" w:space="0" w:color="auto"/>
          </w:divBdr>
        </w:div>
      </w:divsChild>
    </w:div>
    <w:div w:id="194121317">
      <w:bodyDiv w:val="1"/>
      <w:marLeft w:val="0"/>
      <w:marRight w:val="0"/>
      <w:marTop w:val="0"/>
      <w:marBottom w:val="0"/>
      <w:divBdr>
        <w:top w:val="none" w:sz="0" w:space="0" w:color="auto"/>
        <w:left w:val="none" w:sz="0" w:space="0" w:color="auto"/>
        <w:bottom w:val="none" w:sz="0" w:space="0" w:color="auto"/>
        <w:right w:val="none" w:sz="0" w:space="0" w:color="auto"/>
      </w:divBdr>
      <w:divsChild>
        <w:div w:id="1323004242">
          <w:marLeft w:val="0"/>
          <w:marRight w:val="0"/>
          <w:marTop w:val="0"/>
          <w:marBottom w:val="0"/>
          <w:divBdr>
            <w:top w:val="none" w:sz="0" w:space="0" w:color="auto"/>
            <w:left w:val="none" w:sz="0" w:space="0" w:color="auto"/>
            <w:bottom w:val="none" w:sz="0" w:space="0" w:color="auto"/>
            <w:right w:val="none" w:sz="0" w:space="0" w:color="auto"/>
          </w:divBdr>
        </w:div>
      </w:divsChild>
    </w:div>
    <w:div w:id="212884494">
      <w:bodyDiv w:val="1"/>
      <w:marLeft w:val="0"/>
      <w:marRight w:val="0"/>
      <w:marTop w:val="0"/>
      <w:marBottom w:val="0"/>
      <w:divBdr>
        <w:top w:val="none" w:sz="0" w:space="0" w:color="auto"/>
        <w:left w:val="none" w:sz="0" w:space="0" w:color="auto"/>
        <w:bottom w:val="none" w:sz="0" w:space="0" w:color="auto"/>
        <w:right w:val="none" w:sz="0" w:space="0" w:color="auto"/>
      </w:divBdr>
      <w:divsChild>
        <w:div w:id="621619136">
          <w:marLeft w:val="0"/>
          <w:marRight w:val="0"/>
          <w:marTop w:val="0"/>
          <w:marBottom w:val="0"/>
          <w:divBdr>
            <w:top w:val="none" w:sz="0" w:space="0" w:color="auto"/>
            <w:left w:val="none" w:sz="0" w:space="0" w:color="auto"/>
            <w:bottom w:val="none" w:sz="0" w:space="0" w:color="auto"/>
            <w:right w:val="none" w:sz="0" w:space="0" w:color="auto"/>
          </w:divBdr>
        </w:div>
      </w:divsChild>
    </w:div>
    <w:div w:id="240910797">
      <w:bodyDiv w:val="1"/>
      <w:marLeft w:val="0"/>
      <w:marRight w:val="0"/>
      <w:marTop w:val="0"/>
      <w:marBottom w:val="0"/>
      <w:divBdr>
        <w:top w:val="none" w:sz="0" w:space="0" w:color="auto"/>
        <w:left w:val="none" w:sz="0" w:space="0" w:color="auto"/>
        <w:bottom w:val="none" w:sz="0" w:space="0" w:color="auto"/>
        <w:right w:val="none" w:sz="0" w:space="0" w:color="auto"/>
      </w:divBdr>
      <w:divsChild>
        <w:div w:id="1518958594">
          <w:marLeft w:val="0"/>
          <w:marRight w:val="0"/>
          <w:marTop w:val="0"/>
          <w:marBottom w:val="0"/>
          <w:divBdr>
            <w:top w:val="none" w:sz="0" w:space="0" w:color="auto"/>
            <w:left w:val="none" w:sz="0" w:space="0" w:color="auto"/>
            <w:bottom w:val="none" w:sz="0" w:space="0" w:color="auto"/>
            <w:right w:val="none" w:sz="0" w:space="0" w:color="auto"/>
          </w:divBdr>
        </w:div>
      </w:divsChild>
    </w:div>
    <w:div w:id="336541416">
      <w:bodyDiv w:val="1"/>
      <w:marLeft w:val="0"/>
      <w:marRight w:val="0"/>
      <w:marTop w:val="0"/>
      <w:marBottom w:val="0"/>
      <w:divBdr>
        <w:top w:val="none" w:sz="0" w:space="0" w:color="auto"/>
        <w:left w:val="none" w:sz="0" w:space="0" w:color="auto"/>
        <w:bottom w:val="none" w:sz="0" w:space="0" w:color="auto"/>
        <w:right w:val="none" w:sz="0" w:space="0" w:color="auto"/>
      </w:divBdr>
      <w:divsChild>
        <w:div w:id="799305740">
          <w:marLeft w:val="0"/>
          <w:marRight w:val="0"/>
          <w:marTop w:val="0"/>
          <w:marBottom w:val="0"/>
          <w:divBdr>
            <w:top w:val="none" w:sz="0" w:space="0" w:color="auto"/>
            <w:left w:val="none" w:sz="0" w:space="0" w:color="auto"/>
            <w:bottom w:val="none" w:sz="0" w:space="0" w:color="auto"/>
            <w:right w:val="none" w:sz="0" w:space="0" w:color="auto"/>
          </w:divBdr>
        </w:div>
      </w:divsChild>
    </w:div>
    <w:div w:id="510947272">
      <w:bodyDiv w:val="1"/>
      <w:marLeft w:val="0"/>
      <w:marRight w:val="0"/>
      <w:marTop w:val="0"/>
      <w:marBottom w:val="0"/>
      <w:divBdr>
        <w:top w:val="none" w:sz="0" w:space="0" w:color="auto"/>
        <w:left w:val="none" w:sz="0" w:space="0" w:color="auto"/>
        <w:bottom w:val="none" w:sz="0" w:space="0" w:color="auto"/>
        <w:right w:val="none" w:sz="0" w:space="0" w:color="auto"/>
      </w:divBdr>
      <w:divsChild>
        <w:div w:id="511066144">
          <w:marLeft w:val="0"/>
          <w:marRight w:val="0"/>
          <w:marTop w:val="0"/>
          <w:marBottom w:val="0"/>
          <w:divBdr>
            <w:top w:val="none" w:sz="0" w:space="0" w:color="auto"/>
            <w:left w:val="none" w:sz="0" w:space="0" w:color="auto"/>
            <w:bottom w:val="none" w:sz="0" w:space="0" w:color="auto"/>
            <w:right w:val="none" w:sz="0" w:space="0" w:color="auto"/>
          </w:divBdr>
        </w:div>
      </w:divsChild>
    </w:div>
    <w:div w:id="560290411">
      <w:bodyDiv w:val="1"/>
      <w:marLeft w:val="0"/>
      <w:marRight w:val="0"/>
      <w:marTop w:val="0"/>
      <w:marBottom w:val="0"/>
      <w:divBdr>
        <w:top w:val="none" w:sz="0" w:space="0" w:color="auto"/>
        <w:left w:val="none" w:sz="0" w:space="0" w:color="auto"/>
        <w:bottom w:val="none" w:sz="0" w:space="0" w:color="auto"/>
        <w:right w:val="none" w:sz="0" w:space="0" w:color="auto"/>
      </w:divBdr>
      <w:divsChild>
        <w:div w:id="162940910">
          <w:marLeft w:val="0"/>
          <w:marRight w:val="0"/>
          <w:marTop w:val="0"/>
          <w:marBottom w:val="0"/>
          <w:divBdr>
            <w:top w:val="none" w:sz="0" w:space="0" w:color="auto"/>
            <w:left w:val="none" w:sz="0" w:space="0" w:color="auto"/>
            <w:bottom w:val="none" w:sz="0" w:space="0" w:color="auto"/>
            <w:right w:val="none" w:sz="0" w:space="0" w:color="auto"/>
          </w:divBdr>
        </w:div>
      </w:divsChild>
    </w:div>
    <w:div w:id="882719392">
      <w:bodyDiv w:val="1"/>
      <w:marLeft w:val="0"/>
      <w:marRight w:val="0"/>
      <w:marTop w:val="0"/>
      <w:marBottom w:val="0"/>
      <w:divBdr>
        <w:top w:val="none" w:sz="0" w:space="0" w:color="auto"/>
        <w:left w:val="none" w:sz="0" w:space="0" w:color="auto"/>
        <w:bottom w:val="none" w:sz="0" w:space="0" w:color="auto"/>
        <w:right w:val="none" w:sz="0" w:space="0" w:color="auto"/>
      </w:divBdr>
      <w:divsChild>
        <w:div w:id="192504597">
          <w:marLeft w:val="0"/>
          <w:marRight w:val="0"/>
          <w:marTop w:val="0"/>
          <w:marBottom w:val="0"/>
          <w:divBdr>
            <w:top w:val="none" w:sz="0" w:space="0" w:color="auto"/>
            <w:left w:val="none" w:sz="0" w:space="0" w:color="auto"/>
            <w:bottom w:val="none" w:sz="0" w:space="0" w:color="auto"/>
            <w:right w:val="none" w:sz="0" w:space="0" w:color="auto"/>
          </w:divBdr>
        </w:div>
      </w:divsChild>
    </w:div>
    <w:div w:id="940835789">
      <w:bodyDiv w:val="1"/>
      <w:marLeft w:val="0"/>
      <w:marRight w:val="0"/>
      <w:marTop w:val="0"/>
      <w:marBottom w:val="0"/>
      <w:divBdr>
        <w:top w:val="none" w:sz="0" w:space="0" w:color="auto"/>
        <w:left w:val="none" w:sz="0" w:space="0" w:color="auto"/>
        <w:bottom w:val="none" w:sz="0" w:space="0" w:color="auto"/>
        <w:right w:val="none" w:sz="0" w:space="0" w:color="auto"/>
      </w:divBdr>
      <w:divsChild>
        <w:div w:id="497815241">
          <w:marLeft w:val="0"/>
          <w:marRight w:val="0"/>
          <w:marTop w:val="0"/>
          <w:marBottom w:val="0"/>
          <w:divBdr>
            <w:top w:val="none" w:sz="0" w:space="0" w:color="auto"/>
            <w:left w:val="none" w:sz="0" w:space="0" w:color="auto"/>
            <w:bottom w:val="none" w:sz="0" w:space="0" w:color="auto"/>
            <w:right w:val="none" w:sz="0" w:space="0" w:color="auto"/>
          </w:divBdr>
        </w:div>
      </w:divsChild>
    </w:div>
    <w:div w:id="991838208">
      <w:bodyDiv w:val="1"/>
      <w:marLeft w:val="0"/>
      <w:marRight w:val="0"/>
      <w:marTop w:val="0"/>
      <w:marBottom w:val="0"/>
      <w:divBdr>
        <w:top w:val="none" w:sz="0" w:space="0" w:color="auto"/>
        <w:left w:val="none" w:sz="0" w:space="0" w:color="auto"/>
        <w:bottom w:val="none" w:sz="0" w:space="0" w:color="auto"/>
        <w:right w:val="none" w:sz="0" w:space="0" w:color="auto"/>
      </w:divBdr>
      <w:divsChild>
        <w:div w:id="210701845">
          <w:marLeft w:val="0"/>
          <w:marRight w:val="0"/>
          <w:marTop w:val="0"/>
          <w:marBottom w:val="0"/>
          <w:divBdr>
            <w:top w:val="none" w:sz="0" w:space="0" w:color="auto"/>
            <w:left w:val="none" w:sz="0" w:space="0" w:color="auto"/>
            <w:bottom w:val="none" w:sz="0" w:space="0" w:color="auto"/>
            <w:right w:val="none" w:sz="0" w:space="0" w:color="auto"/>
          </w:divBdr>
        </w:div>
      </w:divsChild>
    </w:div>
    <w:div w:id="1053846650">
      <w:bodyDiv w:val="1"/>
      <w:marLeft w:val="0"/>
      <w:marRight w:val="0"/>
      <w:marTop w:val="0"/>
      <w:marBottom w:val="0"/>
      <w:divBdr>
        <w:top w:val="none" w:sz="0" w:space="0" w:color="auto"/>
        <w:left w:val="none" w:sz="0" w:space="0" w:color="auto"/>
        <w:bottom w:val="none" w:sz="0" w:space="0" w:color="auto"/>
        <w:right w:val="none" w:sz="0" w:space="0" w:color="auto"/>
      </w:divBdr>
      <w:divsChild>
        <w:div w:id="1020351268">
          <w:marLeft w:val="0"/>
          <w:marRight w:val="0"/>
          <w:marTop w:val="0"/>
          <w:marBottom w:val="0"/>
          <w:divBdr>
            <w:top w:val="none" w:sz="0" w:space="0" w:color="auto"/>
            <w:left w:val="none" w:sz="0" w:space="0" w:color="auto"/>
            <w:bottom w:val="none" w:sz="0" w:space="0" w:color="auto"/>
            <w:right w:val="none" w:sz="0" w:space="0" w:color="auto"/>
          </w:divBdr>
        </w:div>
      </w:divsChild>
    </w:div>
    <w:div w:id="1178344450">
      <w:bodyDiv w:val="1"/>
      <w:marLeft w:val="0"/>
      <w:marRight w:val="0"/>
      <w:marTop w:val="0"/>
      <w:marBottom w:val="0"/>
      <w:divBdr>
        <w:top w:val="none" w:sz="0" w:space="0" w:color="auto"/>
        <w:left w:val="none" w:sz="0" w:space="0" w:color="auto"/>
        <w:bottom w:val="none" w:sz="0" w:space="0" w:color="auto"/>
        <w:right w:val="none" w:sz="0" w:space="0" w:color="auto"/>
      </w:divBdr>
      <w:divsChild>
        <w:div w:id="1434277215">
          <w:marLeft w:val="0"/>
          <w:marRight w:val="0"/>
          <w:marTop w:val="0"/>
          <w:marBottom w:val="0"/>
          <w:divBdr>
            <w:top w:val="none" w:sz="0" w:space="0" w:color="auto"/>
            <w:left w:val="none" w:sz="0" w:space="0" w:color="auto"/>
            <w:bottom w:val="none" w:sz="0" w:space="0" w:color="auto"/>
            <w:right w:val="none" w:sz="0" w:space="0" w:color="auto"/>
          </w:divBdr>
        </w:div>
      </w:divsChild>
    </w:div>
    <w:div w:id="1184130934">
      <w:bodyDiv w:val="1"/>
      <w:marLeft w:val="0"/>
      <w:marRight w:val="0"/>
      <w:marTop w:val="0"/>
      <w:marBottom w:val="0"/>
      <w:divBdr>
        <w:top w:val="none" w:sz="0" w:space="0" w:color="auto"/>
        <w:left w:val="none" w:sz="0" w:space="0" w:color="auto"/>
        <w:bottom w:val="none" w:sz="0" w:space="0" w:color="auto"/>
        <w:right w:val="none" w:sz="0" w:space="0" w:color="auto"/>
      </w:divBdr>
      <w:divsChild>
        <w:div w:id="1409810747">
          <w:marLeft w:val="0"/>
          <w:marRight w:val="0"/>
          <w:marTop w:val="0"/>
          <w:marBottom w:val="0"/>
          <w:divBdr>
            <w:top w:val="none" w:sz="0" w:space="0" w:color="auto"/>
            <w:left w:val="none" w:sz="0" w:space="0" w:color="auto"/>
            <w:bottom w:val="none" w:sz="0" w:space="0" w:color="auto"/>
            <w:right w:val="none" w:sz="0" w:space="0" w:color="auto"/>
          </w:divBdr>
        </w:div>
      </w:divsChild>
    </w:div>
    <w:div w:id="1363020585">
      <w:bodyDiv w:val="1"/>
      <w:marLeft w:val="0"/>
      <w:marRight w:val="0"/>
      <w:marTop w:val="0"/>
      <w:marBottom w:val="0"/>
      <w:divBdr>
        <w:top w:val="none" w:sz="0" w:space="0" w:color="auto"/>
        <w:left w:val="none" w:sz="0" w:space="0" w:color="auto"/>
        <w:bottom w:val="none" w:sz="0" w:space="0" w:color="auto"/>
        <w:right w:val="none" w:sz="0" w:space="0" w:color="auto"/>
      </w:divBdr>
      <w:divsChild>
        <w:div w:id="416561018">
          <w:marLeft w:val="0"/>
          <w:marRight w:val="0"/>
          <w:marTop w:val="0"/>
          <w:marBottom w:val="0"/>
          <w:divBdr>
            <w:top w:val="none" w:sz="0" w:space="0" w:color="auto"/>
            <w:left w:val="none" w:sz="0" w:space="0" w:color="auto"/>
            <w:bottom w:val="none" w:sz="0" w:space="0" w:color="auto"/>
            <w:right w:val="none" w:sz="0" w:space="0" w:color="auto"/>
          </w:divBdr>
        </w:div>
      </w:divsChild>
    </w:div>
    <w:div w:id="1371420776">
      <w:bodyDiv w:val="1"/>
      <w:marLeft w:val="0"/>
      <w:marRight w:val="0"/>
      <w:marTop w:val="0"/>
      <w:marBottom w:val="0"/>
      <w:divBdr>
        <w:top w:val="none" w:sz="0" w:space="0" w:color="auto"/>
        <w:left w:val="none" w:sz="0" w:space="0" w:color="auto"/>
        <w:bottom w:val="none" w:sz="0" w:space="0" w:color="auto"/>
        <w:right w:val="none" w:sz="0" w:space="0" w:color="auto"/>
      </w:divBdr>
      <w:divsChild>
        <w:div w:id="440496622">
          <w:marLeft w:val="0"/>
          <w:marRight w:val="0"/>
          <w:marTop w:val="0"/>
          <w:marBottom w:val="0"/>
          <w:divBdr>
            <w:top w:val="none" w:sz="0" w:space="0" w:color="auto"/>
            <w:left w:val="none" w:sz="0" w:space="0" w:color="auto"/>
            <w:bottom w:val="none" w:sz="0" w:space="0" w:color="auto"/>
            <w:right w:val="none" w:sz="0" w:space="0" w:color="auto"/>
          </w:divBdr>
        </w:div>
      </w:divsChild>
    </w:div>
    <w:div w:id="1437604633">
      <w:bodyDiv w:val="1"/>
      <w:marLeft w:val="0"/>
      <w:marRight w:val="0"/>
      <w:marTop w:val="0"/>
      <w:marBottom w:val="0"/>
      <w:divBdr>
        <w:top w:val="none" w:sz="0" w:space="0" w:color="auto"/>
        <w:left w:val="none" w:sz="0" w:space="0" w:color="auto"/>
        <w:bottom w:val="none" w:sz="0" w:space="0" w:color="auto"/>
        <w:right w:val="none" w:sz="0" w:space="0" w:color="auto"/>
      </w:divBdr>
      <w:divsChild>
        <w:div w:id="622619918">
          <w:marLeft w:val="0"/>
          <w:marRight w:val="0"/>
          <w:marTop w:val="0"/>
          <w:marBottom w:val="0"/>
          <w:divBdr>
            <w:top w:val="none" w:sz="0" w:space="0" w:color="auto"/>
            <w:left w:val="none" w:sz="0" w:space="0" w:color="auto"/>
            <w:bottom w:val="none" w:sz="0" w:space="0" w:color="auto"/>
            <w:right w:val="none" w:sz="0" w:space="0" w:color="auto"/>
          </w:divBdr>
        </w:div>
      </w:divsChild>
    </w:div>
    <w:div w:id="1486122305">
      <w:bodyDiv w:val="1"/>
      <w:marLeft w:val="0"/>
      <w:marRight w:val="0"/>
      <w:marTop w:val="0"/>
      <w:marBottom w:val="0"/>
      <w:divBdr>
        <w:top w:val="none" w:sz="0" w:space="0" w:color="auto"/>
        <w:left w:val="none" w:sz="0" w:space="0" w:color="auto"/>
        <w:bottom w:val="none" w:sz="0" w:space="0" w:color="auto"/>
        <w:right w:val="none" w:sz="0" w:space="0" w:color="auto"/>
      </w:divBdr>
      <w:divsChild>
        <w:div w:id="1856655541">
          <w:marLeft w:val="0"/>
          <w:marRight w:val="0"/>
          <w:marTop w:val="0"/>
          <w:marBottom w:val="0"/>
          <w:divBdr>
            <w:top w:val="none" w:sz="0" w:space="0" w:color="auto"/>
            <w:left w:val="none" w:sz="0" w:space="0" w:color="auto"/>
            <w:bottom w:val="none" w:sz="0" w:space="0" w:color="auto"/>
            <w:right w:val="none" w:sz="0" w:space="0" w:color="auto"/>
          </w:divBdr>
        </w:div>
      </w:divsChild>
    </w:div>
    <w:div w:id="1521776812">
      <w:bodyDiv w:val="1"/>
      <w:marLeft w:val="0"/>
      <w:marRight w:val="0"/>
      <w:marTop w:val="0"/>
      <w:marBottom w:val="0"/>
      <w:divBdr>
        <w:top w:val="none" w:sz="0" w:space="0" w:color="auto"/>
        <w:left w:val="none" w:sz="0" w:space="0" w:color="auto"/>
        <w:bottom w:val="none" w:sz="0" w:space="0" w:color="auto"/>
        <w:right w:val="none" w:sz="0" w:space="0" w:color="auto"/>
      </w:divBdr>
      <w:divsChild>
        <w:div w:id="1609195949">
          <w:marLeft w:val="0"/>
          <w:marRight w:val="0"/>
          <w:marTop w:val="0"/>
          <w:marBottom w:val="0"/>
          <w:divBdr>
            <w:top w:val="none" w:sz="0" w:space="0" w:color="auto"/>
            <w:left w:val="none" w:sz="0" w:space="0" w:color="auto"/>
            <w:bottom w:val="none" w:sz="0" w:space="0" w:color="auto"/>
            <w:right w:val="none" w:sz="0" w:space="0" w:color="auto"/>
          </w:divBdr>
        </w:div>
      </w:divsChild>
    </w:div>
    <w:div w:id="1553343329">
      <w:bodyDiv w:val="1"/>
      <w:marLeft w:val="0"/>
      <w:marRight w:val="0"/>
      <w:marTop w:val="0"/>
      <w:marBottom w:val="0"/>
      <w:divBdr>
        <w:top w:val="none" w:sz="0" w:space="0" w:color="auto"/>
        <w:left w:val="none" w:sz="0" w:space="0" w:color="auto"/>
        <w:bottom w:val="none" w:sz="0" w:space="0" w:color="auto"/>
        <w:right w:val="none" w:sz="0" w:space="0" w:color="auto"/>
      </w:divBdr>
      <w:divsChild>
        <w:div w:id="382337567">
          <w:marLeft w:val="0"/>
          <w:marRight w:val="0"/>
          <w:marTop w:val="0"/>
          <w:marBottom w:val="0"/>
          <w:divBdr>
            <w:top w:val="none" w:sz="0" w:space="0" w:color="auto"/>
            <w:left w:val="none" w:sz="0" w:space="0" w:color="auto"/>
            <w:bottom w:val="none" w:sz="0" w:space="0" w:color="auto"/>
            <w:right w:val="none" w:sz="0" w:space="0" w:color="auto"/>
          </w:divBdr>
        </w:div>
      </w:divsChild>
    </w:div>
    <w:div w:id="1566062595">
      <w:bodyDiv w:val="1"/>
      <w:marLeft w:val="0"/>
      <w:marRight w:val="0"/>
      <w:marTop w:val="0"/>
      <w:marBottom w:val="0"/>
      <w:divBdr>
        <w:top w:val="none" w:sz="0" w:space="0" w:color="auto"/>
        <w:left w:val="none" w:sz="0" w:space="0" w:color="auto"/>
        <w:bottom w:val="none" w:sz="0" w:space="0" w:color="auto"/>
        <w:right w:val="none" w:sz="0" w:space="0" w:color="auto"/>
      </w:divBdr>
      <w:divsChild>
        <w:div w:id="1972591962">
          <w:marLeft w:val="0"/>
          <w:marRight w:val="0"/>
          <w:marTop w:val="0"/>
          <w:marBottom w:val="0"/>
          <w:divBdr>
            <w:top w:val="none" w:sz="0" w:space="0" w:color="auto"/>
            <w:left w:val="none" w:sz="0" w:space="0" w:color="auto"/>
            <w:bottom w:val="none" w:sz="0" w:space="0" w:color="auto"/>
            <w:right w:val="none" w:sz="0" w:space="0" w:color="auto"/>
          </w:divBdr>
        </w:div>
      </w:divsChild>
    </w:div>
    <w:div w:id="1571189979">
      <w:bodyDiv w:val="1"/>
      <w:marLeft w:val="0"/>
      <w:marRight w:val="0"/>
      <w:marTop w:val="0"/>
      <w:marBottom w:val="0"/>
      <w:divBdr>
        <w:top w:val="none" w:sz="0" w:space="0" w:color="auto"/>
        <w:left w:val="none" w:sz="0" w:space="0" w:color="auto"/>
        <w:bottom w:val="none" w:sz="0" w:space="0" w:color="auto"/>
        <w:right w:val="none" w:sz="0" w:space="0" w:color="auto"/>
      </w:divBdr>
      <w:divsChild>
        <w:div w:id="953515286">
          <w:marLeft w:val="0"/>
          <w:marRight w:val="0"/>
          <w:marTop w:val="0"/>
          <w:marBottom w:val="0"/>
          <w:divBdr>
            <w:top w:val="none" w:sz="0" w:space="0" w:color="auto"/>
            <w:left w:val="none" w:sz="0" w:space="0" w:color="auto"/>
            <w:bottom w:val="none" w:sz="0" w:space="0" w:color="auto"/>
            <w:right w:val="none" w:sz="0" w:space="0" w:color="auto"/>
          </w:divBdr>
        </w:div>
      </w:divsChild>
    </w:div>
    <w:div w:id="1583173704">
      <w:bodyDiv w:val="1"/>
      <w:marLeft w:val="0"/>
      <w:marRight w:val="0"/>
      <w:marTop w:val="0"/>
      <w:marBottom w:val="0"/>
      <w:divBdr>
        <w:top w:val="none" w:sz="0" w:space="0" w:color="auto"/>
        <w:left w:val="none" w:sz="0" w:space="0" w:color="auto"/>
        <w:bottom w:val="none" w:sz="0" w:space="0" w:color="auto"/>
        <w:right w:val="none" w:sz="0" w:space="0" w:color="auto"/>
      </w:divBdr>
      <w:divsChild>
        <w:div w:id="859970474">
          <w:marLeft w:val="0"/>
          <w:marRight w:val="0"/>
          <w:marTop w:val="0"/>
          <w:marBottom w:val="0"/>
          <w:divBdr>
            <w:top w:val="none" w:sz="0" w:space="0" w:color="auto"/>
            <w:left w:val="none" w:sz="0" w:space="0" w:color="auto"/>
            <w:bottom w:val="none" w:sz="0" w:space="0" w:color="auto"/>
            <w:right w:val="none" w:sz="0" w:space="0" w:color="auto"/>
          </w:divBdr>
        </w:div>
      </w:divsChild>
    </w:div>
    <w:div w:id="1585413209">
      <w:bodyDiv w:val="1"/>
      <w:marLeft w:val="0"/>
      <w:marRight w:val="0"/>
      <w:marTop w:val="0"/>
      <w:marBottom w:val="0"/>
      <w:divBdr>
        <w:top w:val="none" w:sz="0" w:space="0" w:color="auto"/>
        <w:left w:val="none" w:sz="0" w:space="0" w:color="auto"/>
        <w:bottom w:val="none" w:sz="0" w:space="0" w:color="auto"/>
        <w:right w:val="none" w:sz="0" w:space="0" w:color="auto"/>
      </w:divBdr>
      <w:divsChild>
        <w:div w:id="578250038">
          <w:marLeft w:val="0"/>
          <w:marRight w:val="0"/>
          <w:marTop w:val="0"/>
          <w:marBottom w:val="0"/>
          <w:divBdr>
            <w:top w:val="none" w:sz="0" w:space="0" w:color="auto"/>
            <w:left w:val="none" w:sz="0" w:space="0" w:color="auto"/>
            <w:bottom w:val="none" w:sz="0" w:space="0" w:color="auto"/>
            <w:right w:val="none" w:sz="0" w:space="0" w:color="auto"/>
          </w:divBdr>
        </w:div>
      </w:divsChild>
    </w:div>
    <w:div w:id="1612394744">
      <w:bodyDiv w:val="1"/>
      <w:marLeft w:val="0"/>
      <w:marRight w:val="0"/>
      <w:marTop w:val="0"/>
      <w:marBottom w:val="0"/>
      <w:divBdr>
        <w:top w:val="none" w:sz="0" w:space="0" w:color="auto"/>
        <w:left w:val="none" w:sz="0" w:space="0" w:color="auto"/>
        <w:bottom w:val="none" w:sz="0" w:space="0" w:color="auto"/>
        <w:right w:val="none" w:sz="0" w:space="0" w:color="auto"/>
      </w:divBdr>
      <w:divsChild>
        <w:div w:id="1696540280">
          <w:marLeft w:val="0"/>
          <w:marRight w:val="0"/>
          <w:marTop w:val="0"/>
          <w:marBottom w:val="0"/>
          <w:divBdr>
            <w:top w:val="none" w:sz="0" w:space="0" w:color="auto"/>
            <w:left w:val="none" w:sz="0" w:space="0" w:color="auto"/>
            <w:bottom w:val="none" w:sz="0" w:space="0" w:color="auto"/>
            <w:right w:val="none" w:sz="0" w:space="0" w:color="auto"/>
          </w:divBdr>
        </w:div>
      </w:divsChild>
    </w:div>
    <w:div w:id="1640695003">
      <w:bodyDiv w:val="1"/>
      <w:marLeft w:val="0"/>
      <w:marRight w:val="0"/>
      <w:marTop w:val="0"/>
      <w:marBottom w:val="0"/>
      <w:divBdr>
        <w:top w:val="none" w:sz="0" w:space="0" w:color="auto"/>
        <w:left w:val="none" w:sz="0" w:space="0" w:color="auto"/>
        <w:bottom w:val="none" w:sz="0" w:space="0" w:color="auto"/>
        <w:right w:val="none" w:sz="0" w:space="0" w:color="auto"/>
      </w:divBdr>
      <w:divsChild>
        <w:div w:id="1641691372">
          <w:marLeft w:val="0"/>
          <w:marRight w:val="0"/>
          <w:marTop w:val="0"/>
          <w:marBottom w:val="0"/>
          <w:divBdr>
            <w:top w:val="none" w:sz="0" w:space="0" w:color="auto"/>
            <w:left w:val="none" w:sz="0" w:space="0" w:color="auto"/>
            <w:bottom w:val="none" w:sz="0" w:space="0" w:color="auto"/>
            <w:right w:val="none" w:sz="0" w:space="0" w:color="auto"/>
          </w:divBdr>
        </w:div>
      </w:divsChild>
    </w:div>
    <w:div w:id="1663967490">
      <w:bodyDiv w:val="1"/>
      <w:marLeft w:val="0"/>
      <w:marRight w:val="0"/>
      <w:marTop w:val="0"/>
      <w:marBottom w:val="0"/>
      <w:divBdr>
        <w:top w:val="none" w:sz="0" w:space="0" w:color="auto"/>
        <w:left w:val="none" w:sz="0" w:space="0" w:color="auto"/>
        <w:bottom w:val="none" w:sz="0" w:space="0" w:color="auto"/>
        <w:right w:val="none" w:sz="0" w:space="0" w:color="auto"/>
      </w:divBdr>
      <w:divsChild>
        <w:div w:id="51543718">
          <w:marLeft w:val="0"/>
          <w:marRight w:val="0"/>
          <w:marTop w:val="0"/>
          <w:marBottom w:val="0"/>
          <w:divBdr>
            <w:top w:val="none" w:sz="0" w:space="0" w:color="auto"/>
            <w:left w:val="none" w:sz="0" w:space="0" w:color="auto"/>
            <w:bottom w:val="none" w:sz="0" w:space="0" w:color="auto"/>
            <w:right w:val="none" w:sz="0" w:space="0" w:color="auto"/>
          </w:divBdr>
        </w:div>
      </w:divsChild>
    </w:div>
    <w:div w:id="1707438540">
      <w:bodyDiv w:val="1"/>
      <w:marLeft w:val="0"/>
      <w:marRight w:val="0"/>
      <w:marTop w:val="0"/>
      <w:marBottom w:val="0"/>
      <w:divBdr>
        <w:top w:val="none" w:sz="0" w:space="0" w:color="auto"/>
        <w:left w:val="none" w:sz="0" w:space="0" w:color="auto"/>
        <w:bottom w:val="none" w:sz="0" w:space="0" w:color="auto"/>
        <w:right w:val="none" w:sz="0" w:space="0" w:color="auto"/>
      </w:divBdr>
      <w:divsChild>
        <w:div w:id="1967929851">
          <w:marLeft w:val="0"/>
          <w:marRight w:val="0"/>
          <w:marTop w:val="0"/>
          <w:marBottom w:val="0"/>
          <w:divBdr>
            <w:top w:val="none" w:sz="0" w:space="0" w:color="auto"/>
            <w:left w:val="none" w:sz="0" w:space="0" w:color="auto"/>
            <w:bottom w:val="none" w:sz="0" w:space="0" w:color="auto"/>
            <w:right w:val="none" w:sz="0" w:space="0" w:color="auto"/>
          </w:divBdr>
        </w:div>
      </w:divsChild>
    </w:div>
    <w:div w:id="1845975618">
      <w:bodyDiv w:val="1"/>
      <w:marLeft w:val="0"/>
      <w:marRight w:val="0"/>
      <w:marTop w:val="0"/>
      <w:marBottom w:val="0"/>
      <w:divBdr>
        <w:top w:val="none" w:sz="0" w:space="0" w:color="auto"/>
        <w:left w:val="none" w:sz="0" w:space="0" w:color="auto"/>
        <w:bottom w:val="none" w:sz="0" w:space="0" w:color="auto"/>
        <w:right w:val="none" w:sz="0" w:space="0" w:color="auto"/>
      </w:divBdr>
      <w:divsChild>
        <w:div w:id="300035945">
          <w:marLeft w:val="0"/>
          <w:marRight w:val="0"/>
          <w:marTop w:val="0"/>
          <w:marBottom w:val="0"/>
          <w:divBdr>
            <w:top w:val="none" w:sz="0" w:space="0" w:color="auto"/>
            <w:left w:val="none" w:sz="0" w:space="0" w:color="auto"/>
            <w:bottom w:val="none" w:sz="0" w:space="0" w:color="auto"/>
            <w:right w:val="none" w:sz="0" w:space="0" w:color="auto"/>
          </w:divBdr>
        </w:div>
      </w:divsChild>
    </w:div>
    <w:div w:id="1906526875">
      <w:bodyDiv w:val="1"/>
      <w:marLeft w:val="0"/>
      <w:marRight w:val="0"/>
      <w:marTop w:val="0"/>
      <w:marBottom w:val="0"/>
      <w:divBdr>
        <w:top w:val="none" w:sz="0" w:space="0" w:color="auto"/>
        <w:left w:val="none" w:sz="0" w:space="0" w:color="auto"/>
        <w:bottom w:val="none" w:sz="0" w:space="0" w:color="auto"/>
        <w:right w:val="none" w:sz="0" w:space="0" w:color="auto"/>
      </w:divBdr>
      <w:divsChild>
        <w:div w:id="1637763203">
          <w:marLeft w:val="0"/>
          <w:marRight w:val="0"/>
          <w:marTop w:val="0"/>
          <w:marBottom w:val="0"/>
          <w:divBdr>
            <w:top w:val="none" w:sz="0" w:space="0" w:color="auto"/>
            <w:left w:val="none" w:sz="0" w:space="0" w:color="auto"/>
            <w:bottom w:val="none" w:sz="0" w:space="0" w:color="auto"/>
            <w:right w:val="none" w:sz="0" w:space="0" w:color="auto"/>
          </w:divBdr>
        </w:div>
      </w:divsChild>
    </w:div>
    <w:div w:id="2034530336">
      <w:bodyDiv w:val="1"/>
      <w:marLeft w:val="0"/>
      <w:marRight w:val="0"/>
      <w:marTop w:val="0"/>
      <w:marBottom w:val="0"/>
      <w:divBdr>
        <w:top w:val="none" w:sz="0" w:space="0" w:color="auto"/>
        <w:left w:val="none" w:sz="0" w:space="0" w:color="auto"/>
        <w:bottom w:val="none" w:sz="0" w:space="0" w:color="auto"/>
        <w:right w:val="none" w:sz="0" w:space="0" w:color="auto"/>
      </w:divBdr>
      <w:divsChild>
        <w:div w:id="2009164033">
          <w:marLeft w:val="0"/>
          <w:marRight w:val="0"/>
          <w:marTop w:val="0"/>
          <w:marBottom w:val="0"/>
          <w:divBdr>
            <w:top w:val="none" w:sz="0" w:space="0" w:color="auto"/>
            <w:left w:val="none" w:sz="0" w:space="0" w:color="auto"/>
            <w:bottom w:val="none" w:sz="0" w:space="0" w:color="auto"/>
            <w:right w:val="none" w:sz="0" w:space="0" w:color="auto"/>
          </w:divBdr>
        </w:div>
      </w:divsChild>
    </w:div>
    <w:div w:id="2057773118">
      <w:bodyDiv w:val="1"/>
      <w:marLeft w:val="0"/>
      <w:marRight w:val="0"/>
      <w:marTop w:val="0"/>
      <w:marBottom w:val="0"/>
      <w:divBdr>
        <w:top w:val="none" w:sz="0" w:space="0" w:color="auto"/>
        <w:left w:val="none" w:sz="0" w:space="0" w:color="auto"/>
        <w:bottom w:val="none" w:sz="0" w:space="0" w:color="auto"/>
        <w:right w:val="none" w:sz="0" w:space="0" w:color="auto"/>
      </w:divBdr>
      <w:divsChild>
        <w:div w:id="1027681002">
          <w:marLeft w:val="0"/>
          <w:marRight w:val="0"/>
          <w:marTop w:val="0"/>
          <w:marBottom w:val="0"/>
          <w:divBdr>
            <w:top w:val="none" w:sz="0" w:space="0" w:color="auto"/>
            <w:left w:val="none" w:sz="0" w:space="0" w:color="auto"/>
            <w:bottom w:val="none" w:sz="0" w:space="0" w:color="auto"/>
            <w:right w:val="none" w:sz="0" w:space="0" w:color="auto"/>
          </w:divBdr>
        </w:div>
      </w:divsChild>
    </w:div>
    <w:div w:id="2083717704">
      <w:bodyDiv w:val="1"/>
      <w:marLeft w:val="0"/>
      <w:marRight w:val="0"/>
      <w:marTop w:val="0"/>
      <w:marBottom w:val="0"/>
      <w:divBdr>
        <w:top w:val="none" w:sz="0" w:space="0" w:color="auto"/>
        <w:left w:val="none" w:sz="0" w:space="0" w:color="auto"/>
        <w:bottom w:val="none" w:sz="0" w:space="0" w:color="auto"/>
        <w:right w:val="none" w:sz="0" w:space="0" w:color="auto"/>
      </w:divBdr>
      <w:divsChild>
        <w:div w:id="9578351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ond.org.uk/sites/default/files/bond_the_uks_global_contribution_to_the_sdgs_online_full_report.pdf" TargetMode="External"/><Relationship Id="rId18" Type="http://schemas.openxmlformats.org/officeDocument/2006/relationships/hyperlink" Target="https://www.gov.uk/government/statistics/united-kingdom-food-security-report-2021/united-kingdom-food-security-report-2021-theme-4-food-security-at-household-level#:~:text=According%20to%20government%20data%20from" TargetMode="External"/><Relationship Id="rId26" Type="http://schemas.openxmlformats.org/officeDocument/2006/relationships/hyperlink" Target="https://www.gov.uk/government/news/more-than-19000-jobs-created-by-kickstart-scheme-so-far" TargetMode="External"/><Relationship Id="rId39" Type="http://schemas.openxmlformats.org/officeDocument/2006/relationships/hyperlink" Target="https://bmcpublichealth.biomedcentral.com/articles/10.1186/1471-2458-14-148" TargetMode="External"/><Relationship Id="rId21" Type="http://schemas.openxmlformats.org/officeDocument/2006/relationships/hyperlink" Target="https://assets.publishing.service.gov.uk/government/uploads/system/uploads/attachment_data/file/999342/equality-analysis-for-the-kickstart-scheme.pdf" TargetMode="External"/><Relationship Id="rId34" Type="http://schemas.openxmlformats.org/officeDocument/2006/relationships/hyperlink" Target="https://www.telegraph.co.uk/global-health/climate-and-people/eating-healthy-diet-expensive-many-britons-research-finds/" TargetMode="External"/><Relationship Id="rId42" Type="http://schemas.openxmlformats.org/officeDocument/2006/relationships/hyperlink" Target="https://www.ncbi.nlm.nih.gov/pmc/articles/PMC2993974/.(Accessed" TargetMode="External"/><Relationship Id="rId47" Type="http://schemas.openxmlformats.org/officeDocument/2006/relationships/hyperlink" Target="https://www.worldvision.org/sponsorship-news-stories/global-poverty-facts" TargetMode="External"/><Relationship Id="rId50" Type="http://schemas.openxmlformats.org/officeDocument/2006/relationships/hyperlink" Target="https://assets.publishing.service.gov.uk/government/uploads/system/uploads/attachment_data/file/1016653/National_Child_Measurement_Programme_operational_guidance_2021.pdf" TargetMode="External"/><Relationship Id="rId55" Type="http://schemas.openxmlformats.org/officeDocument/2006/relationships/hyperlink" Target="https://www.sustainweb.org/news/may19_thousands_miss_healthy_start_vouchers/" TargetMode="External"/><Relationship Id="rId63" Type="http://schemas.openxmlformats.org/officeDocument/2006/relationships/hyperlink" Target="https://www.un.org/sustainabledevelopment/hunger/" TargetMode="External"/><Relationship Id="rId68" Type="http://schemas.openxmlformats.org/officeDocument/2006/relationships/hyperlink" Target="https://doi.org/10.3390/socsci6040147" TargetMode="External"/><Relationship Id="rId76" Type="http://schemas.openxmlformats.org/officeDocument/2006/relationships/fontTable" Target="fontTable.xml"/><Relationship Id="Rd5c092595d3840ef" Type="http://schemas.microsoft.com/office/2019/09/relationships/intelligence" Target="intelligence.xml"/><Relationship Id="rId7" Type="http://schemas.openxmlformats.org/officeDocument/2006/relationships/webSettings" Target="webSettings.xml"/><Relationship Id="rId71" Type="http://schemas.openxmlformats.org/officeDocument/2006/relationships/hyperlink" Target="https://wrap.org.uk/resources/report/food-waste-primary-production-uk"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963639/DfE_Evidence_summary_COVID-19_-_children__young_people_and_education_settings.pdf" TargetMode="External"/><Relationship Id="rId29" Type="http://schemas.openxmlformats.org/officeDocument/2006/relationships/hyperlink" Target="https://www.gov.uk/government/statistics/national-child-measurement-programme-ncmp-data-for-the-2020-to-2021-academic-year-by-local-authority/ncmp-data-for-the-2020-to-2021-academic-year-by-upper-tier-local-authority-short-statistical-commentary" TargetMode="External"/><Relationship Id="rId11" Type="http://schemas.openxmlformats.org/officeDocument/2006/relationships/hyperlink" Target="https://commonslibrary.parliament.uk/research-briefings/sn03336/" TargetMode="External"/><Relationship Id="rId24" Type="http://schemas.openxmlformats.org/officeDocument/2006/relationships/hyperlink" Target="https://commonslibrary.parliament.uk/research-briefings/sn07096/" TargetMode="External"/><Relationship Id="rId32" Type="http://schemas.openxmlformats.org/officeDocument/2006/relationships/hyperlink" Target="https://www.homeless.org.uk/sites/default/files/site-attachments/Implementing%20the%20Homelessness%20Reduction%20Act.pdf&#8217;s" TargetMode="External"/><Relationship Id="rId37" Type="http://schemas.openxmlformats.org/officeDocument/2006/relationships/hyperlink" Target="https://www.researchgate.net/publication/322357283_Ending_rough_sleeping_what_works" TargetMode="External"/><Relationship Id="rId40" Type="http://schemas.openxmlformats.org/officeDocument/2006/relationships/hyperlink" Target="https://www.democraticaudit.com/2016/12/16/fat-shaming-change4lifes-anti-obesity-nudge-campaign-glosses-over-social-inequalities/" TargetMode="External"/><Relationship Id="rId45" Type="http://schemas.openxmlformats.org/officeDocument/2006/relationships/hyperlink" Target="https://www.ons.gov.uk/employmentandlabourmarket/peoplenotinwork/unemployment#timeseries" TargetMode="External"/><Relationship Id="rId53" Type="http://schemas.openxmlformats.org/officeDocument/2006/relationships/hyperlink" Target="https://sdg-tracker.org/no-poverty" TargetMode="External"/><Relationship Id="rId58" Type="http://schemas.openxmlformats.org/officeDocument/2006/relationships/hyperlink" Target="https://www.imperial.ac.uk/news/223573/urgent-action-needed-reduce-harm-ultra-processed/" TargetMode="External"/><Relationship Id="rId66" Type="http://schemas.openxmlformats.org/officeDocument/2006/relationships/hyperlink" Target="https://wintoncentre.maths.cam.ac.uk/news/does-air-pollution-kill-40000-people-each-year-uk/" TargetMode="External"/><Relationship Id="rId7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nao.org.uk/wp-content/uploads/2021/11/Employment-support-the-Kickstart-Scheme.pdf" TargetMode="External"/><Relationship Id="rId23" Type="http://schemas.openxmlformats.org/officeDocument/2006/relationships/hyperlink" Target="https://view.officeapps.live.com/op/view.aspx?src=https%3A%2F%2Fwww.equalityhumanrights.com%2Fsites%2Fdefault%2Ffiles%2Fconsultation-response-dwp-health-and-disability-green-paper.docx&amp;wdOrigin=BROWSELINK" TargetMode="External"/><Relationship Id="rId28" Type="http://schemas.openxmlformats.org/officeDocument/2006/relationships/hyperlink" Target="https://www.gov.uk/government/statistics/united-kingdom-food-security-report-2021/united-kingdom-food-security-report-2021-theme-4-food-security-at-household-level" TargetMode="External"/><Relationship Id="rId36" Type="http://schemas.openxmlformats.org/officeDocument/2006/relationships/hyperlink" Target="https://www.bristol.ac.uk/media-library/sites/sps/migrated/documents/executivesummary1.pdf" TargetMode="External"/><Relationship Id="rId49" Type="http://schemas.openxmlformats.org/officeDocument/2006/relationships/hyperlink" Target="https://www.gov.uk/government/publications/health-matters-obesity-and-the-food-environment/health-matters-obesity-and-the-food-environment--2" TargetMode="External"/><Relationship Id="rId57" Type="http://schemas.openxmlformats.org/officeDocument/2006/relationships/hyperlink" Target="https://www.marketingsociety.com/the-library/recipe-success-change4life" TargetMode="External"/><Relationship Id="rId61" Type="http://schemas.openxmlformats.org/officeDocument/2006/relationships/hyperlink" Target="https://www.globalgoals.org/" TargetMode="External"/><Relationship Id="rId10" Type="http://schemas.openxmlformats.org/officeDocument/2006/relationships/hyperlink" Target="https://www.theguardian.com/education/2021/oct/29/disadvantaged-pupils-in-england-lag-behind-in-covid-learning-catch-up" TargetMode="External"/><Relationship Id="rId19" Type="http://schemas.openxmlformats.org/officeDocument/2006/relationships/hyperlink" Target="https://assets.publishing.service.gov.uk/government/uploads/system/uploads/attachment_data/file/863730/clean-air-zone-framework-feb2020.pdf" TargetMode="External"/><Relationship Id="rId31" Type="http://schemas.openxmlformats.org/officeDocument/2006/relationships/hyperlink" Target="https://oxford.universitypressscholarship.com/view/10.1093/oso/9780198835684.001.0001/oso-9780198835684-chapter-1" TargetMode="External"/><Relationship Id="rId44" Type="http://schemas.openxmlformats.org/officeDocument/2006/relationships/hyperlink" Target="https://www.ons.gov.uk/peoplepopulationandcommunity/housing/articles/roughsleepingintheuk/2002to2021" TargetMode="External"/><Relationship Id="rId52" Type="http://schemas.openxmlformats.org/officeDocument/2006/relationships/hyperlink" Target="https://researchbriefings.files.parliament.uk/documents/CDP-2022-0048/CDP-2022-0048.pdf" TargetMode="External"/><Relationship Id="rId60" Type="http://schemas.openxmlformats.org/officeDocument/2006/relationships/hyperlink" Target="https://www.unicef-irc.org/publications/19-a-school-for-children-with-rights-the-significance-of-the-united-nations-convention.html" TargetMode="External"/><Relationship Id="rId65" Type="http://schemas.openxmlformats.org/officeDocument/2006/relationships/hyperlink" Target="https://unstats.un.org/sdgs/report/2019/goal-02/" TargetMode="External"/><Relationship Id="rId73" Type="http://schemas.openxmlformats.org/officeDocument/2006/relationships/hyperlink" Target="https://doi.org/10.1186/s12937-018-0349-7"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green-alliance.org.uk/wp-content/uploads/2021/11/The_case_for_clean_air_zones.pdf" TargetMode="External"/><Relationship Id="rId22" Type="http://schemas.openxmlformats.org/officeDocument/2006/relationships/hyperlink" Target="https://www.ons.gov.uk/economy/nationalaccounts/uksectoraccounts/articles/coronavirusandtheimpactonukhouseholdsandbusinesses/2020" TargetMode="External"/><Relationship Id="rId27" Type="http://schemas.openxmlformats.org/officeDocument/2006/relationships/hyperlink" Target="https://www.gov.uk/government/statistics/rough-sleeping-snapshot-in-england-autumn-2020/rough-sleeping-snapshot-in-england-autumn-2020" TargetMode="External"/><Relationship Id="rId30" Type="http://schemas.openxmlformats.org/officeDocument/2006/relationships/hyperlink" Target="https://www.gov.uk/government/publications/national-tutoring-programme-ntp/national-tutoring-programme-ntp" TargetMode="External"/><Relationship Id="rId35" Type="http://schemas.openxmlformats.org/officeDocument/2006/relationships/hyperlink" Target="https://www.ons.gov.uk/economy/inflationandpriceindices/bulletins/indexofprivatehousingrentalprices/august2021" TargetMode="External"/><Relationship Id="rId43" Type="http://schemas.openxmlformats.org/officeDocument/2006/relationships/hyperlink" Target="https://files.digital.nhs.uk/A4/568261/nati-chil-meas-prog-eng-2019-2020-qual.pdf" TargetMode="External"/><Relationship Id="rId48" Type="http://schemas.openxmlformats.org/officeDocument/2006/relationships/hyperlink" Target="https://www.gov.uk/government/news/new-change4life-campaign-encourages-families-to-make-sugar-swaps" TargetMode="External"/><Relationship Id="rId56" Type="http://schemas.openxmlformats.org/officeDocument/2006/relationships/hyperlink" Target="https://foodfoundation.org.uk/initiatives/food-insecurity-tracking" TargetMode="External"/><Relationship Id="rId64" Type="http://schemas.openxmlformats.org/officeDocument/2006/relationships/hyperlink" Target="https://sdgs.un.org/goals/goal3" TargetMode="External"/><Relationship Id="rId69" Type="http://schemas.openxmlformats.org/officeDocument/2006/relationships/hyperlink" Target="https://researchbriefings.files.parliament.uk/documents/SN02007/SN02007.pdf" TargetMode="External"/><Relationship Id="rId77"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reliefweb.int/report/world/11-top-causes-global-poverty" TargetMode="External"/><Relationship Id="rId72" Type="http://schemas.openxmlformats.org/officeDocument/2006/relationships/hyperlink" Target="https://www.cambridge.org/core/services/aop-cambridge-core/content/view/DCEFD30A9954C737D23ED0F49955FA94/S1368980016000513a.pdf/div-class-title-change4life-smart-swaps-quasi-experimental-evaluation-of-a-natural-experiment-div.pdf" TargetMode="External"/><Relationship Id="rId3" Type="http://schemas.openxmlformats.org/officeDocument/2006/relationships/customXml" Target="../customXml/item3.xml"/><Relationship Id="rId12" Type="http://schemas.openxmlformats.org/officeDocument/2006/relationships/hyperlink" Target="https://www.bbc.co.uk/news/uk-40726868" TargetMode="External"/><Relationship Id="rId17" Type="http://schemas.openxmlformats.org/officeDocument/2006/relationships/hyperlink" Target="https://www.gov.uk/government/publications/national-tutoring-programme-ntp/national-tutoring-programme-ntp" TargetMode="External"/><Relationship Id="rId25" Type="http://schemas.openxmlformats.org/officeDocument/2006/relationships/hyperlink" Target="https://www.gov.uk/healthy-start" TargetMode="External"/><Relationship Id="rId33" Type="http://schemas.openxmlformats.org/officeDocument/2006/relationships/hyperlink" Target="https://committees.parliament.uk/publications/8955/documents/152476/default/" TargetMode="External"/><Relationship Id="rId38" Type="http://schemas.openxmlformats.org/officeDocument/2006/relationships/hyperlink" Target="https://www.london.gov.uk/sites/default/files/ulez_evaluation_report_2020-v8_finalfinal.pdf" TargetMode="External"/><Relationship Id="rId46" Type="http://schemas.openxmlformats.org/officeDocument/2006/relationships/hyperlink" Target="https://www.theguardian.com/business/2022/feb/09/soaring-uk-demand-for-rented-homes-pushes-cost-to-near-1000" TargetMode="External"/><Relationship Id="rId59" Type="http://schemas.openxmlformats.org/officeDocument/2006/relationships/hyperlink" Target="https://committees.parliament.uk/publications/8955/documents/152476/default/" TargetMode="External"/><Relationship Id="rId67" Type="http://schemas.openxmlformats.org/officeDocument/2006/relationships/hyperlink" Target="https://www.york.ac.uk/news-and-events/news/2021/research/awareness-healthy-eating-struggle-access-good-food/" TargetMode="External"/><Relationship Id="rId20" Type="http://schemas.openxmlformats.org/officeDocument/2006/relationships/hyperlink" Target="https://www.gov.uk/government/collections/kickstart-scheme" TargetMode="External"/><Relationship Id="rId41" Type="http://schemas.openxmlformats.org/officeDocument/2006/relationships/hyperlink" Target="https://www.theguardian.com/society/2021/feb/25/rough-sleepers-england-covid-pandemic-homelessness" TargetMode="External"/><Relationship Id="rId54" Type="http://schemas.openxmlformats.org/officeDocument/2006/relationships/hyperlink" Target="https://devinit.org/resources/poverty-trends-global-regional-and-national/" TargetMode="External"/><Relationship Id="rId62" Type="http://schemas.openxmlformats.org/officeDocument/2006/relationships/hyperlink" Target="https://sdgs.un.org/goals/goal4" TargetMode="External"/><Relationship Id="rId70" Type="http://schemas.openxmlformats.org/officeDocument/2006/relationships/hyperlink" Target="https://www.who.int/news-room/fact-sheets/detail/millennium-development-goals-(mdgs)"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2" ma:contentTypeDescription="Create a new document." ma:contentTypeScope="" ma:versionID="5854283cc2e1e19a7b82ab1561972072">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c5bc7bc8b62b9b408d28c85c397036ac"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F16312-047A-4544-AE5C-262F4B6CFA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33197B6-363A-4043-A27D-13A0B6EEA6F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BA4800E-EBA7-4598-B832-58DECF2A15A0}">
  <ds:schemaRefs>
    <ds:schemaRef ds:uri="http://schemas.openxmlformats.org/officeDocument/2006/bibliography"/>
  </ds:schemaRefs>
</ds:datastoreItem>
</file>

<file path=customXml/itemProps4.xml><?xml version="1.0" encoding="utf-8"?>
<ds:datastoreItem xmlns:ds="http://schemas.openxmlformats.org/officeDocument/2006/customXml" ds:itemID="{DB5D7F05-5A4E-4EE7-8331-4CCD61F0D60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842</TotalTime>
  <Pages>19</Pages>
  <Words>7871</Words>
  <Characters>44871</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Lumoon Nehar</dc:creator>
  <cp:keywords/>
  <dc:description/>
  <cp:lastModifiedBy>Hana Ahmed</cp:lastModifiedBy>
  <cp:revision>19</cp:revision>
  <dcterms:created xsi:type="dcterms:W3CDTF">2022-03-31T08:24:00Z</dcterms:created>
  <dcterms:modified xsi:type="dcterms:W3CDTF">2022-04-03T13:13:00Z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