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rebuchet MS" w:eastAsia="Times New Roman" w:hAnsi="Trebuchet MS" w:cs="Times New Roman"/>
          <w:b/>
          <w:bCs/>
          <w:sz w:val="20"/>
          <w:lang w:eastAsia="en-GB"/>
        </w:rPr>
        <w:id w:val="-2064699728"/>
        <w:docPartObj>
          <w:docPartGallery w:val="Cover Pages"/>
          <w:docPartUnique/>
        </w:docPartObj>
      </w:sdtPr>
      <w:sdtContent>
        <w:p w14:paraId="00CC7B35" w14:textId="77777777" w:rsidR="004D2824" w:rsidRPr="004D2824" w:rsidRDefault="009C169D" w:rsidP="004D2824">
          <w:pPr>
            <w:rPr>
              <w:rStyle w:val="Heading1Char"/>
              <w:rFonts w:ascii="Trebuchet MS" w:eastAsia="Times New Roman" w:hAnsi="Trebuchet MS" w:cs="Times New Roman"/>
              <w:color w:val="auto"/>
              <w:sz w:val="20"/>
              <w:szCs w:val="22"/>
              <w:lang w:eastAsia="en-GB"/>
            </w:rPr>
          </w:pPr>
          <w:r w:rsidRPr="009C169D">
            <w:rPr>
              <w:rFonts w:ascii="Trebuchet MS" w:eastAsia="Times New Roman" w:hAnsi="Trebuchet MS" w:cs="Times New Roman"/>
              <w:b/>
              <w:bCs/>
              <w:noProof/>
              <w:sz w:val="20"/>
              <w:lang w:eastAsia="en-GB"/>
            </w:rPr>
            <mc:AlternateContent>
              <mc:Choice Requires="wps">
                <w:drawing>
                  <wp:anchor distT="0" distB="0" distL="114300" distR="114300" simplePos="0" relativeHeight="251659264" behindDoc="0" locked="0" layoutInCell="1" allowOverlap="1" wp14:anchorId="485E5710" wp14:editId="663ECAE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8070"/>
                                  <w:gridCol w:w="2055"/>
                                </w:tblGrid>
                                <w:tr w:rsidR="009C169D" w14:paraId="41B261F4" w14:textId="77777777">
                                  <w:trPr>
                                    <w:jc w:val="center"/>
                                  </w:trPr>
                                  <w:tc>
                                    <w:tcPr>
                                      <w:tcW w:w="2568" w:type="pct"/>
                                      <w:vAlign w:val="center"/>
                                    </w:tcPr>
                                    <w:p w14:paraId="73D6B4DE" w14:textId="61BC383A" w:rsidR="009C169D" w:rsidRDefault="00FA7B7B">
                                      <w:pPr>
                                        <w:jc w:val="right"/>
                                      </w:pPr>
                                      <w:r>
                                        <w:rPr>
                                          <w:noProof/>
                                        </w:rPr>
                                        <w:drawing>
                                          <wp:inline distT="0" distB="0" distL="0" distR="0" wp14:anchorId="3F90EE04" wp14:editId="1C4C8BE7">
                                            <wp:extent cx="4667250" cy="4210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l="4299" t="-378" r="29931" b="16508"/>
                                                    <a:stretch/>
                                                  </pic:blipFill>
                                                  <pic:spPr bwMode="auto">
                                                    <a:xfrm>
                                                      <a:off x="0" y="0"/>
                                                      <a:ext cx="4667250" cy="4210050"/>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EE5A5B5" w14:textId="4DE362B6" w:rsidR="009C169D" w:rsidRPr="00FA7B7B" w:rsidRDefault="00FA7B7B">
                                          <w:pPr>
                                            <w:pStyle w:val="NoSpacing"/>
                                            <w:spacing w:line="312" w:lineRule="auto"/>
                                            <w:jc w:val="right"/>
                                            <w:rPr>
                                              <w:caps/>
                                              <w:color w:val="191919" w:themeColor="text1" w:themeTint="E6"/>
                                              <w:sz w:val="72"/>
                                              <w:szCs w:val="72"/>
                                            </w:rPr>
                                          </w:pPr>
                                          <w:r w:rsidRPr="00FA7B7B">
                                            <w:rPr>
                                              <w:caps/>
                                              <w:color w:val="191919" w:themeColor="text1" w:themeTint="E6"/>
                                              <w:sz w:val="72"/>
                                              <w:szCs w:val="72"/>
                                            </w:rPr>
                                            <w:t>Confirmative praxis report</w:t>
                                          </w:r>
                                        </w:p>
                                      </w:sdtContent>
                                    </w:sdt>
                                    <w:sdt>
                                      <w:sdtPr>
                                        <w:rPr>
                                          <w:color w:val="000000" w:themeColor="text1"/>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B12CA60" w14:textId="57F68025" w:rsidR="009C169D" w:rsidRDefault="007C33CF">
                                          <w:pPr>
                                            <w:jc w:val="right"/>
                                            <w:rPr>
                                              <w:sz w:val="24"/>
                                              <w:szCs w:val="24"/>
                                            </w:rPr>
                                          </w:pPr>
                                          <w:r w:rsidRPr="00FA7B7B">
                                            <w:rPr>
                                              <w:color w:val="000000" w:themeColor="text1"/>
                                              <w:sz w:val="52"/>
                                              <w:szCs w:val="52"/>
                                            </w:rPr>
                                            <w:t>Jaguar GT</w:t>
                                          </w:r>
                                        </w:p>
                                      </w:sdtContent>
                                    </w:sdt>
                                  </w:tc>
                                  <w:tc>
                                    <w:tcPr>
                                      <w:tcW w:w="2432" w:type="pct"/>
                                      <w:vAlign w:val="center"/>
                                    </w:tcPr>
                                    <w:p w14:paraId="15EBD962" w14:textId="442E0044" w:rsidR="009C169D" w:rsidRDefault="009C169D">
                                      <w:pPr>
                                        <w:pStyle w:val="NoSpacing"/>
                                        <w:rPr>
                                          <w:color w:val="C0504D" w:themeColor="accent2"/>
                                          <w:sz w:val="26"/>
                                          <w:szCs w:val="26"/>
                                        </w:rPr>
                                      </w:pPr>
                                      <w:r>
                                        <w:rPr>
                                          <w:color w:val="C0504D" w:themeColor="accent2"/>
                                          <w:sz w:val="26"/>
                                          <w:szCs w:val="26"/>
                                        </w:rPr>
                                        <w:t>Oakley Burton</w:t>
                                      </w:r>
                                      <w:r w:rsidR="007C33CF">
                                        <w:rPr>
                                          <w:color w:val="C0504D" w:themeColor="accent2"/>
                                          <w:sz w:val="26"/>
                                          <w:szCs w:val="26"/>
                                        </w:rPr>
                                        <w:t xml:space="preserve"> 210</w:t>
                                      </w:r>
                                      <w:r w:rsidR="00F05C77">
                                        <w:rPr>
                                          <w:color w:val="C0504D" w:themeColor="accent2"/>
                                          <w:sz w:val="26"/>
                                          <w:szCs w:val="26"/>
                                        </w:rPr>
                                        <w:t>9673</w:t>
                                      </w:r>
                                    </w:p>
                                    <w:p w14:paraId="13FF3C20" w14:textId="517375A3" w:rsidR="009C169D" w:rsidRDefault="00000000">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C33CF">
                                            <w:rPr>
                                              <w:color w:val="1F497D" w:themeColor="text2"/>
                                            </w:rPr>
                                            <w:t>MA Transportation Design</w:t>
                                          </w:r>
                                        </w:sdtContent>
                                      </w:sdt>
                                    </w:p>
                                  </w:tc>
                                </w:tr>
                              </w:tbl>
                              <w:p w14:paraId="7364AEAC" w14:textId="77777777" w:rsidR="009C169D" w:rsidRDefault="009C169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85E5710"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8070"/>
                            <w:gridCol w:w="2055"/>
                          </w:tblGrid>
                          <w:tr w:rsidR="009C169D" w14:paraId="41B261F4" w14:textId="77777777">
                            <w:trPr>
                              <w:jc w:val="center"/>
                            </w:trPr>
                            <w:tc>
                              <w:tcPr>
                                <w:tcW w:w="2568" w:type="pct"/>
                                <w:vAlign w:val="center"/>
                              </w:tcPr>
                              <w:p w14:paraId="73D6B4DE" w14:textId="61BC383A" w:rsidR="009C169D" w:rsidRDefault="00FA7B7B">
                                <w:pPr>
                                  <w:jc w:val="right"/>
                                </w:pPr>
                                <w:r>
                                  <w:rPr>
                                    <w:noProof/>
                                  </w:rPr>
                                  <w:drawing>
                                    <wp:inline distT="0" distB="0" distL="0" distR="0" wp14:anchorId="3F90EE04" wp14:editId="1C4C8BE7">
                                      <wp:extent cx="4667250" cy="4210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l="4299" t="-378" r="29931" b="16508"/>
                                              <a:stretch/>
                                            </pic:blipFill>
                                            <pic:spPr bwMode="auto">
                                              <a:xfrm>
                                                <a:off x="0" y="0"/>
                                                <a:ext cx="4667250" cy="4210050"/>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EE5A5B5" w14:textId="4DE362B6" w:rsidR="009C169D" w:rsidRPr="00FA7B7B" w:rsidRDefault="00FA7B7B">
                                    <w:pPr>
                                      <w:pStyle w:val="NoSpacing"/>
                                      <w:spacing w:line="312" w:lineRule="auto"/>
                                      <w:jc w:val="right"/>
                                      <w:rPr>
                                        <w:caps/>
                                        <w:color w:val="191919" w:themeColor="text1" w:themeTint="E6"/>
                                        <w:sz w:val="72"/>
                                        <w:szCs w:val="72"/>
                                      </w:rPr>
                                    </w:pPr>
                                    <w:r w:rsidRPr="00FA7B7B">
                                      <w:rPr>
                                        <w:caps/>
                                        <w:color w:val="191919" w:themeColor="text1" w:themeTint="E6"/>
                                        <w:sz w:val="72"/>
                                        <w:szCs w:val="72"/>
                                      </w:rPr>
                                      <w:t>Confirmative praxis report</w:t>
                                    </w:r>
                                  </w:p>
                                </w:sdtContent>
                              </w:sdt>
                              <w:sdt>
                                <w:sdtPr>
                                  <w:rPr>
                                    <w:color w:val="000000" w:themeColor="text1"/>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B12CA60" w14:textId="57F68025" w:rsidR="009C169D" w:rsidRDefault="007C33CF">
                                    <w:pPr>
                                      <w:jc w:val="right"/>
                                      <w:rPr>
                                        <w:sz w:val="24"/>
                                        <w:szCs w:val="24"/>
                                      </w:rPr>
                                    </w:pPr>
                                    <w:r w:rsidRPr="00FA7B7B">
                                      <w:rPr>
                                        <w:color w:val="000000" w:themeColor="text1"/>
                                        <w:sz w:val="52"/>
                                        <w:szCs w:val="52"/>
                                      </w:rPr>
                                      <w:t>Jaguar GT</w:t>
                                    </w:r>
                                  </w:p>
                                </w:sdtContent>
                              </w:sdt>
                            </w:tc>
                            <w:tc>
                              <w:tcPr>
                                <w:tcW w:w="2432" w:type="pct"/>
                                <w:vAlign w:val="center"/>
                              </w:tcPr>
                              <w:p w14:paraId="15EBD962" w14:textId="442E0044" w:rsidR="009C169D" w:rsidRDefault="009C169D">
                                <w:pPr>
                                  <w:pStyle w:val="NoSpacing"/>
                                  <w:rPr>
                                    <w:color w:val="C0504D" w:themeColor="accent2"/>
                                    <w:sz w:val="26"/>
                                    <w:szCs w:val="26"/>
                                  </w:rPr>
                                </w:pPr>
                                <w:r>
                                  <w:rPr>
                                    <w:color w:val="C0504D" w:themeColor="accent2"/>
                                    <w:sz w:val="26"/>
                                    <w:szCs w:val="26"/>
                                  </w:rPr>
                                  <w:t>Oakley Burton</w:t>
                                </w:r>
                                <w:r w:rsidR="007C33CF">
                                  <w:rPr>
                                    <w:color w:val="C0504D" w:themeColor="accent2"/>
                                    <w:sz w:val="26"/>
                                    <w:szCs w:val="26"/>
                                  </w:rPr>
                                  <w:t xml:space="preserve"> 210</w:t>
                                </w:r>
                                <w:r w:rsidR="00F05C77">
                                  <w:rPr>
                                    <w:color w:val="C0504D" w:themeColor="accent2"/>
                                    <w:sz w:val="26"/>
                                    <w:szCs w:val="26"/>
                                  </w:rPr>
                                  <w:t>9673</w:t>
                                </w:r>
                              </w:p>
                              <w:p w14:paraId="13FF3C20" w14:textId="517375A3" w:rsidR="009C169D" w:rsidRDefault="00000000">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C33CF">
                                      <w:rPr>
                                        <w:color w:val="1F497D" w:themeColor="text2"/>
                                      </w:rPr>
                                      <w:t>MA Transportation Design</w:t>
                                    </w:r>
                                  </w:sdtContent>
                                </w:sdt>
                              </w:p>
                            </w:tc>
                          </w:tr>
                        </w:tbl>
                        <w:p w14:paraId="7364AEAC" w14:textId="77777777" w:rsidR="009C169D" w:rsidRDefault="009C169D"/>
                      </w:txbxContent>
                    </v:textbox>
                    <w10:wrap anchorx="page" anchory="page"/>
                  </v:shape>
                </w:pict>
              </mc:Fallback>
            </mc:AlternateContent>
          </w:r>
          <w:r>
            <w:rPr>
              <w:rFonts w:ascii="Trebuchet MS" w:eastAsia="Times New Roman" w:hAnsi="Trebuchet MS" w:cs="Times New Roman"/>
              <w:b/>
              <w:bCs/>
              <w:sz w:val="20"/>
              <w:lang w:eastAsia="en-GB"/>
            </w:rPr>
            <w:br w:type="page"/>
          </w:r>
        </w:p>
        <w:sdt>
          <w:sdtPr>
            <w:rPr>
              <w:rFonts w:asciiTheme="minorHAnsi" w:eastAsiaTheme="minorHAnsi" w:hAnsiTheme="minorHAnsi" w:cstheme="minorBidi"/>
              <w:b w:val="0"/>
              <w:bCs w:val="0"/>
              <w:color w:val="auto"/>
              <w:sz w:val="22"/>
              <w:szCs w:val="22"/>
              <w:lang w:val="en-GB" w:eastAsia="en-US"/>
            </w:rPr>
            <w:id w:val="684251412"/>
            <w:docPartObj>
              <w:docPartGallery w:val="Table of Contents"/>
              <w:docPartUnique/>
            </w:docPartObj>
          </w:sdtPr>
          <w:sdtEndPr>
            <w:rPr>
              <w:noProof/>
            </w:rPr>
          </w:sdtEndPr>
          <w:sdtContent>
            <w:p w14:paraId="3F9F5108" w14:textId="4B018552" w:rsidR="004D2824" w:rsidRDefault="004D2824">
              <w:pPr>
                <w:pStyle w:val="TOCHeading"/>
              </w:pPr>
              <w:r>
                <w:t>Contents</w:t>
              </w:r>
            </w:p>
            <w:p w14:paraId="6E79CB29" w14:textId="02FB63BF" w:rsidR="004D2824" w:rsidRDefault="004D2824">
              <w:pPr>
                <w:pStyle w:val="TOC1"/>
                <w:tabs>
                  <w:tab w:val="left" w:pos="440"/>
                  <w:tab w:val="right" w:leader="dot" w:pos="9016"/>
                </w:tabs>
                <w:rPr>
                  <w:rFonts w:eastAsiaTheme="minorEastAsia"/>
                  <w:noProof/>
                  <w:lang w:eastAsia="zh-CN"/>
                </w:rPr>
              </w:pPr>
              <w:r>
                <w:fldChar w:fldCharType="begin"/>
              </w:r>
              <w:r>
                <w:instrText xml:space="preserve"> TOC \o "1-3" \h \z \u </w:instrText>
              </w:r>
              <w:r>
                <w:fldChar w:fldCharType="separate"/>
              </w:r>
              <w:hyperlink w:anchor="_Toc120794830" w:history="1">
                <w:r w:rsidRPr="004D3973">
                  <w:rPr>
                    <w:rStyle w:val="Hyperlink"/>
                    <w:rFonts w:ascii="Trebuchet MS" w:eastAsia="Times New Roman" w:hAnsi="Trebuchet MS" w:cs="Times New Roman"/>
                    <w:noProof/>
                    <w:lang w:eastAsia="en-GB"/>
                  </w:rPr>
                  <w:t>1.</w:t>
                </w:r>
                <w:r>
                  <w:rPr>
                    <w:rFonts w:eastAsiaTheme="minorEastAsia"/>
                    <w:noProof/>
                    <w:lang w:eastAsia="zh-CN"/>
                  </w:rPr>
                  <w:tab/>
                </w:r>
                <w:r w:rsidRPr="004D3973">
                  <w:rPr>
                    <w:rStyle w:val="Hyperlink"/>
                    <w:noProof/>
                    <w:lang w:eastAsia="en-GB"/>
                  </w:rPr>
                  <w:t>Acknowledgements (usually just in long reports)</w:t>
                </w:r>
                <w:r>
                  <w:rPr>
                    <w:noProof/>
                    <w:webHidden/>
                  </w:rPr>
                  <w:tab/>
                </w:r>
                <w:r>
                  <w:rPr>
                    <w:noProof/>
                    <w:webHidden/>
                  </w:rPr>
                  <w:fldChar w:fldCharType="begin"/>
                </w:r>
                <w:r>
                  <w:rPr>
                    <w:noProof/>
                    <w:webHidden/>
                  </w:rPr>
                  <w:instrText xml:space="preserve"> PAGEREF _Toc120794830 \h </w:instrText>
                </w:r>
                <w:r>
                  <w:rPr>
                    <w:noProof/>
                    <w:webHidden/>
                  </w:rPr>
                </w:r>
                <w:r>
                  <w:rPr>
                    <w:noProof/>
                    <w:webHidden/>
                  </w:rPr>
                  <w:fldChar w:fldCharType="separate"/>
                </w:r>
                <w:r>
                  <w:rPr>
                    <w:noProof/>
                    <w:webHidden/>
                  </w:rPr>
                  <w:t>2</w:t>
                </w:r>
                <w:r>
                  <w:rPr>
                    <w:noProof/>
                    <w:webHidden/>
                  </w:rPr>
                  <w:fldChar w:fldCharType="end"/>
                </w:r>
              </w:hyperlink>
            </w:p>
            <w:p w14:paraId="5173C454" w14:textId="2B968DEB" w:rsidR="004D2824" w:rsidRDefault="00000000">
              <w:pPr>
                <w:pStyle w:val="TOC1"/>
                <w:tabs>
                  <w:tab w:val="left" w:pos="440"/>
                  <w:tab w:val="right" w:leader="dot" w:pos="9016"/>
                </w:tabs>
                <w:rPr>
                  <w:rFonts w:eastAsiaTheme="minorEastAsia"/>
                  <w:noProof/>
                  <w:lang w:eastAsia="zh-CN"/>
                </w:rPr>
              </w:pPr>
              <w:hyperlink w:anchor="_Toc120794831" w:history="1">
                <w:r w:rsidR="004D2824" w:rsidRPr="004D3973">
                  <w:rPr>
                    <w:rStyle w:val="Hyperlink"/>
                    <w:rFonts w:ascii="Trebuchet MS" w:eastAsia="Times New Roman" w:hAnsi="Trebuchet MS"/>
                    <w:noProof/>
                    <w:lang w:eastAsia="en-GB"/>
                  </w:rPr>
                  <w:t>2.</w:t>
                </w:r>
                <w:r w:rsidR="004D2824">
                  <w:rPr>
                    <w:rFonts w:eastAsiaTheme="minorEastAsia"/>
                    <w:noProof/>
                    <w:lang w:eastAsia="zh-CN"/>
                  </w:rPr>
                  <w:tab/>
                </w:r>
                <w:r w:rsidR="004D2824" w:rsidRPr="004D3973">
                  <w:rPr>
                    <w:rStyle w:val="Hyperlink"/>
                    <w:rFonts w:eastAsia="Times New Roman"/>
                    <w:noProof/>
                    <w:lang w:eastAsia="en-GB"/>
                  </w:rPr>
                  <w:t>Abstract</w:t>
                </w:r>
                <w:r w:rsidR="004D2824">
                  <w:rPr>
                    <w:noProof/>
                    <w:webHidden/>
                  </w:rPr>
                  <w:tab/>
                </w:r>
                <w:r w:rsidR="004D2824">
                  <w:rPr>
                    <w:noProof/>
                    <w:webHidden/>
                  </w:rPr>
                  <w:fldChar w:fldCharType="begin"/>
                </w:r>
                <w:r w:rsidR="004D2824">
                  <w:rPr>
                    <w:noProof/>
                    <w:webHidden/>
                  </w:rPr>
                  <w:instrText xml:space="preserve"> PAGEREF _Toc120794831 \h </w:instrText>
                </w:r>
                <w:r w:rsidR="004D2824">
                  <w:rPr>
                    <w:noProof/>
                    <w:webHidden/>
                  </w:rPr>
                </w:r>
                <w:r w:rsidR="004D2824">
                  <w:rPr>
                    <w:noProof/>
                    <w:webHidden/>
                  </w:rPr>
                  <w:fldChar w:fldCharType="separate"/>
                </w:r>
                <w:r w:rsidR="004D2824">
                  <w:rPr>
                    <w:noProof/>
                    <w:webHidden/>
                  </w:rPr>
                  <w:t>3</w:t>
                </w:r>
                <w:r w:rsidR="004D2824">
                  <w:rPr>
                    <w:noProof/>
                    <w:webHidden/>
                  </w:rPr>
                  <w:fldChar w:fldCharType="end"/>
                </w:r>
              </w:hyperlink>
            </w:p>
            <w:p w14:paraId="613F9BA9" w14:textId="42194C89" w:rsidR="004D2824" w:rsidRDefault="00000000">
              <w:pPr>
                <w:pStyle w:val="TOC1"/>
                <w:tabs>
                  <w:tab w:val="left" w:pos="440"/>
                  <w:tab w:val="right" w:leader="dot" w:pos="9016"/>
                </w:tabs>
                <w:rPr>
                  <w:rFonts w:eastAsiaTheme="minorEastAsia"/>
                  <w:noProof/>
                  <w:lang w:eastAsia="zh-CN"/>
                </w:rPr>
              </w:pPr>
              <w:hyperlink w:anchor="_Toc120794832" w:history="1">
                <w:r w:rsidR="004D2824" w:rsidRPr="004D3973">
                  <w:rPr>
                    <w:rStyle w:val="Hyperlink"/>
                    <w:rFonts w:ascii="Trebuchet MS" w:eastAsia="Times New Roman" w:hAnsi="Trebuchet MS" w:cs="Times New Roman"/>
                    <w:noProof/>
                    <w:lang w:eastAsia="en-GB"/>
                  </w:rPr>
                  <w:t>3.</w:t>
                </w:r>
                <w:r w:rsidR="004D2824">
                  <w:rPr>
                    <w:rFonts w:eastAsiaTheme="minorEastAsia"/>
                    <w:noProof/>
                    <w:lang w:eastAsia="zh-CN"/>
                  </w:rPr>
                  <w:tab/>
                </w:r>
                <w:r w:rsidR="004D2824" w:rsidRPr="004D3973">
                  <w:rPr>
                    <w:rStyle w:val="Hyperlink"/>
                    <w:noProof/>
                    <w:lang w:eastAsia="en-GB"/>
                  </w:rPr>
                  <w:t>Introduction (always included)</w:t>
                </w:r>
                <w:r w:rsidR="004D2824">
                  <w:rPr>
                    <w:noProof/>
                    <w:webHidden/>
                  </w:rPr>
                  <w:tab/>
                </w:r>
                <w:r w:rsidR="004D2824">
                  <w:rPr>
                    <w:noProof/>
                    <w:webHidden/>
                  </w:rPr>
                  <w:fldChar w:fldCharType="begin"/>
                </w:r>
                <w:r w:rsidR="004D2824">
                  <w:rPr>
                    <w:noProof/>
                    <w:webHidden/>
                  </w:rPr>
                  <w:instrText xml:space="preserve"> PAGEREF _Toc120794832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604397BB" w14:textId="2691F231" w:rsidR="004D2824" w:rsidRDefault="00000000">
              <w:pPr>
                <w:pStyle w:val="TOC2"/>
                <w:tabs>
                  <w:tab w:val="left" w:pos="660"/>
                  <w:tab w:val="right" w:leader="dot" w:pos="9016"/>
                </w:tabs>
                <w:rPr>
                  <w:noProof/>
                </w:rPr>
              </w:pPr>
              <w:hyperlink w:anchor="_Toc120794833" w:history="1">
                <w:r w:rsidR="004D2824" w:rsidRPr="004D3973">
                  <w:rPr>
                    <w:rStyle w:val="Hyperlink"/>
                    <w:noProof/>
                  </w:rPr>
                  <w:t>i)</w:t>
                </w:r>
                <w:r w:rsidR="004D2824">
                  <w:rPr>
                    <w:noProof/>
                  </w:rPr>
                  <w:tab/>
                </w:r>
                <w:r w:rsidR="004D2824" w:rsidRPr="004D3973">
                  <w:rPr>
                    <w:rStyle w:val="Hyperlink"/>
                    <w:noProof/>
                  </w:rPr>
                  <w:t>Concepts</w:t>
                </w:r>
                <w:r w:rsidR="004D2824">
                  <w:rPr>
                    <w:noProof/>
                    <w:webHidden/>
                  </w:rPr>
                  <w:tab/>
                </w:r>
                <w:r w:rsidR="004D2824">
                  <w:rPr>
                    <w:noProof/>
                    <w:webHidden/>
                  </w:rPr>
                  <w:fldChar w:fldCharType="begin"/>
                </w:r>
                <w:r w:rsidR="004D2824">
                  <w:rPr>
                    <w:noProof/>
                    <w:webHidden/>
                  </w:rPr>
                  <w:instrText xml:space="preserve"> PAGEREF _Toc120794833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1C20CC02" w14:textId="1BAC7168" w:rsidR="004D2824" w:rsidRDefault="00000000">
              <w:pPr>
                <w:pStyle w:val="TOC2"/>
                <w:tabs>
                  <w:tab w:val="left" w:pos="660"/>
                  <w:tab w:val="right" w:leader="dot" w:pos="9016"/>
                </w:tabs>
                <w:rPr>
                  <w:noProof/>
                </w:rPr>
              </w:pPr>
              <w:hyperlink w:anchor="_Toc120794834" w:history="1">
                <w:r w:rsidR="004D2824" w:rsidRPr="004D3973">
                  <w:rPr>
                    <w:rStyle w:val="Hyperlink"/>
                    <w:noProof/>
                  </w:rPr>
                  <w:t>ii)</w:t>
                </w:r>
                <w:r w:rsidR="004D2824">
                  <w:rPr>
                    <w:noProof/>
                  </w:rPr>
                  <w:tab/>
                </w:r>
                <w:r w:rsidR="004D2824" w:rsidRPr="004D3973">
                  <w:rPr>
                    <w:rStyle w:val="Hyperlink"/>
                    <w:noProof/>
                  </w:rPr>
                  <w:t>Parameters</w:t>
                </w:r>
                <w:r w:rsidR="004D2824">
                  <w:rPr>
                    <w:noProof/>
                    <w:webHidden/>
                  </w:rPr>
                  <w:tab/>
                </w:r>
                <w:r w:rsidR="004D2824">
                  <w:rPr>
                    <w:noProof/>
                    <w:webHidden/>
                  </w:rPr>
                  <w:fldChar w:fldCharType="begin"/>
                </w:r>
                <w:r w:rsidR="004D2824">
                  <w:rPr>
                    <w:noProof/>
                    <w:webHidden/>
                  </w:rPr>
                  <w:instrText xml:space="preserve"> PAGEREF _Toc120794834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313F31DC" w14:textId="49EE6A78" w:rsidR="004D2824" w:rsidRDefault="00000000">
              <w:pPr>
                <w:pStyle w:val="TOC1"/>
                <w:tabs>
                  <w:tab w:val="left" w:pos="440"/>
                  <w:tab w:val="right" w:leader="dot" w:pos="9016"/>
                </w:tabs>
                <w:rPr>
                  <w:rFonts w:eastAsiaTheme="minorEastAsia"/>
                  <w:noProof/>
                  <w:lang w:eastAsia="zh-CN"/>
                </w:rPr>
              </w:pPr>
              <w:hyperlink w:anchor="_Toc120794835" w:history="1">
                <w:r w:rsidR="004D2824" w:rsidRPr="004D3973">
                  <w:rPr>
                    <w:rStyle w:val="Hyperlink"/>
                    <w:rFonts w:ascii="Trebuchet MS" w:eastAsia="Times New Roman" w:hAnsi="Trebuchet MS" w:cs="Times New Roman"/>
                    <w:noProof/>
                    <w:lang w:eastAsia="en-GB"/>
                  </w:rPr>
                  <w:t>4.</w:t>
                </w:r>
                <w:r w:rsidR="004D2824">
                  <w:rPr>
                    <w:rFonts w:eastAsiaTheme="minorEastAsia"/>
                    <w:noProof/>
                    <w:lang w:eastAsia="zh-CN"/>
                  </w:rPr>
                  <w:tab/>
                </w:r>
                <w:r w:rsidR="004D2824" w:rsidRPr="004D3973">
                  <w:rPr>
                    <w:rStyle w:val="Hyperlink"/>
                    <w:noProof/>
                    <w:lang w:eastAsia="en-GB"/>
                  </w:rPr>
                  <w:t>Processes/Methodology</w:t>
                </w:r>
                <w:r w:rsidR="004D2824">
                  <w:rPr>
                    <w:noProof/>
                    <w:webHidden/>
                  </w:rPr>
                  <w:tab/>
                </w:r>
                <w:r w:rsidR="004D2824">
                  <w:rPr>
                    <w:noProof/>
                    <w:webHidden/>
                  </w:rPr>
                  <w:fldChar w:fldCharType="begin"/>
                </w:r>
                <w:r w:rsidR="004D2824">
                  <w:rPr>
                    <w:noProof/>
                    <w:webHidden/>
                  </w:rPr>
                  <w:instrText xml:space="preserve"> PAGEREF _Toc120794835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60688330" w14:textId="6EF9CA3F" w:rsidR="004D2824" w:rsidRDefault="00000000">
              <w:pPr>
                <w:pStyle w:val="TOC1"/>
                <w:tabs>
                  <w:tab w:val="left" w:pos="440"/>
                  <w:tab w:val="right" w:leader="dot" w:pos="9016"/>
                </w:tabs>
                <w:rPr>
                  <w:rFonts w:eastAsiaTheme="minorEastAsia"/>
                  <w:noProof/>
                  <w:lang w:eastAsia="zh-CN"/>
                </w:rPr>
              </w:pPr>
              <w:hyperlink w:anchor="_Toc120794836" w:history="1">
                <w:r w:rsidR="004D2824" w:rsidRPr="004D3973">
                  <w:rPr>
                    <w:rStyle w:val="Hyperlink"/>
                    <w:rFonts w:ascii="Trebuchet MS" w:eastAsia="Times New Roman" w:hAnsi="Trebuchet MS" w:cs="Times New Roman"/>
                    <w:noProof/>
                    <w:lang w:eastAsia="en-GB"/>
                  </w:rPr>
                  <w:t>5.</w:t>
                </w:r>
                <w:r w:rsidR="004D2824">
                  <w:rPr>
                    <w:rFonts w:eastAsiaTheme="minorEastAsia"/>
                    <w:noProof/>
                    <w:lang w:eastAsia="zh-CN"/>
                  </w:rPr>
                  <w:tab/>
                </w:r>
                <w:r w:rsidR="004D2824" w:rsidRPr="004D3973">
                  <w:rPr>
                    <w:rStyle w:val="Hyperlink"/>
                    <w:noProof/>
                    <w:lang w:eastAsia="en-GB"/>
                  </w:rPr>
                  <w:t>Influences</w:t>
                </w:r>
                <w:r w:rsidR="004D2824">
                  <w:rPr>
                    <w:noProof/>
                    <w:webHidden/>
                  </w:rPr>
                  <w:tab/>
                </w:r>
                <w:r w:rsidR="004D2824">
                  <w:rPr>
                    <w:noProof/>
                    <w:webHidden/>
                  </w:rPr>
                  <w:fldChar w:fldCharType="begin"/>
                </w:r>
                <w:r w:rsidR="004D2824">
                  <w:rPr>
                    <w:noProof/>
                    <w:webHidden/>
                  </w:rPr>
                  <w:instrText xml:space="preserve"> PAGEREF _Toc120794836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247DA01B" w14:textId="4E9554CE" w:rsidR="004D2824" w:rsidRDefault="00000000">
              <w:pPr>
                <w:pStyle w:val="TOC2"/>
                <w:tabs>
                  <w:tab w:val="left" w:pos="660"/>
                  <w:tab w:val="right" w:leader="dot" w:pos="9016"/>
                </w:tabs>
                <w:rPr>
                  <w:noProof/>
                </w:rPr>
              </w:pPr>
              <w:hyperlink w:anchor="_Toc120794837" w:history="1">
                <w:r w:rsidR="004D2824" w:rsidRPr="004D3973">
                  <w:rPr>
                    <w:rStyle w:val="Hyperlink"/>
                    <w:noProof/>
                  </w:rPr>
                  <w:t>i)</w:t>
                </w:r>
                <w:r w:rsidR="004D2824">
                  <w:rPr>
                    <w:noProof/>
                  </w:rPr>
                  <w:tab/>
                </w:r>
                <w:r w:rsidR="004D2824" w:rsidRPr="004D3973">
                  <w:rPr>
                    <w:rStyle w:val="Hyperlink"/>
                    <w:noProof/>
                  </w:rPr>
                  <w:t>Key visual research</w:t>
                </w:r>
                <w:r w:rsidR="004D2824">
                  <w:rPr>
                    <w:noProof/>
                    <w:webHidden/>
                  </w:rPr>
                  <w:tab/>
                </w:r>
                <w:r w:rsidR="004D2824">
                  <w:rPr>
                    <w:noProof/>
                    <w:webHidden/>
                  </w:rPr>
                  <w:fldChar w:fldCharType="begin"/>
                </w:r>
                <w:r w:rsidR="004D2824">
                  <w:rPr>
                    <w:noProof/>
                    <w:webHidden/>
                  </w:rPr>
                  <w:instrText xml:space="preserve"> PAGEREF _Toc120794837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0273F338" w14:textId="7C9FF4CE" w:rsidR="004D2824" w:rsidRDefault="00000000">
              <w:pPr>
                <w:pStyle w:val="TOC2"/>
                <w:tabs>
                  <w:tab w:val="left" w:pos="660"/>
                  <w:tab w:val="right" w:leader="dot" w:pos="9016"/>
                </w:tabs>
                <w:rPr>
                  <w:noProof/>
                </w:rPr>
              </w:pPr>
              <w:hyperlink w:anchor="_Toc120794838" w:history="1">
                <w:r w:rsidR="004D2824" w:rsidRPr="004D3973">
                  <w:rPr>
                    <w:rStyle w:val="Hyperlink"/>
                    <w:noProof/>
                  </w:rPr>
                  <w:t>ii)</w:t>
                </w:r>
                <w:r w:rsidR="004D2824">
                  <w:rPr>
                    <w:noProof/>
                  </w:rPr>
                  <w:tab/>
                </w:r>
                <w:r w:rsidR="004D2824" w:rsidRPr="004D3973">
                  <w:rPr>
                    <w:rStyle w:val="Hyperlink"/>
                    <w:noProof/>
                  </w:rPr>
                  <w:t>Key methods</w:t>
                </w:r>
                <w:r w:rsidR="004D2824">
                  <w:rPr>
                    <w:noProof/>
                    <w:webHidden/>
                  </w:rPr>
                  <w:tab/>
                </w:r>
                <w:r w:rsidR="004D2824">
                  <w:rPr>
                    <w:noProof/>
                    <w:webHidden/>
                  </w:rPr>
                  <w:fldChar w:fldCharType="begin"/>
                </w:r>
                <w:r w:rsidR="004D2824">
                  <w:rPr>
                    <w:noProof/>
                    <w:webHidden/>
                  </w:rPr>
                  <w:instrText xml:space="preserve"> PAGEREF _Toc120794838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354662CB" w14:textId="7D613DDB" w:rsidR="004D2824" w:rsidRDefault="00000000">
              <w:pPr>
                <w:pStyle w:val="TOC2"/>
                <w:tabs>
                  <w:tab w:val="left" w:pos="660"/>
                  <w:tab w:val="right" w:leader="dot" w:pos="9016"/>
                </w:tabs>
                <w:rPr>
                  <w:noProof/>
                </w:rPr>
              </w:pPr>
              <w:hyperlink w:anchor="_Toc120794839" w:history="1">
                <w:r w:rsidR="004D2824" w:rsidRPr="004D3973">
                  <w:rPr>
                    <w:rStyle w:val="Hyperlink"/>
                    <w:noProof/>
                  </w:rPr>
                  <w:t>iii)</w:t>
                </w:r>
                <w:r w:rsidR="004D2824">
                  <w:rPr>
                    <w:noProof/>
                  </w:rPr>
                  <w:tab/>
                </w:r>
                <w:r w:rsidR="004D2824" w:rsidRPr="004D3973">
                  <w:rPr>
                    <w:rStyle w:val="Hyperlink"/>
                    <w:noProof/>
                  </w:rPr>
                  <w:t>Key texts</w:t>
                </w:r>
                <w:r w:rsidR="004D2824">
                  <w:rPr>
                    <w:noProof/>
                    <w:webHidden/>
                  </w:rPr>
                  <w:tab/>
                </w:r>
                <w:r w:rsidR="004D2824">
                  <w:rPr>
                    <w:noProof/>
                    <w:webHidden/>
                  </w:rPr>
                  <w:fldChar w:fldCharType="begin"/>
                </w:r>
                <w:r w:rsidR="004D2824">
                  <w:rPr>
                    <w:noProof/>
                    <w:webHidden/>
                  </w:rPr>
                  <w:instrText xml:space="preserve"> PAGEREF _Toc120794839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6848C91B" w14:textId="24617BD7" w:rsidR="004D2824" w:rsidRDefault="00000000">
              <w:pPr>
                <w:pStyle w:val="TOC1"/>
                <w:tabs>
                  <w:tab w:val="left" w:pos="440"/>
                  <w:tab w:val="right" w:leader="dot" w:pos="9016"/>
                </w:tabs>
                <w:rPr>
                  <w:rFonts w:eastAsiaTheme="minorEastAsia"/>
                  <w:noProof/>
                  <w:lang w:eastAsia="zh-CN"/>
                </w:rPr>
              </w:pPr>
              <w:hyperlink w:anchor="_Toc120794840" w:history="1">
                <w:r w:rsidR="004D2824" w:rsidRPr="004D3973">
                  <w:rPr>
                    <w:rStyle w:val="Hyperlink"/>
                    <w:rFonts w:ascii="Trebuchet MS" w:hAnsi="Trebuchet MS"/>
                    <w:noProof/>
                  </w:rPr>
                  <w:t>6.</w:t>
                </w:r>
                <w:r w:rsidR="004D2824">
                  <w:rPr>
                    <w:rFonts w:eastAsiaTheme="minorEastAsia"/>
                    <w:noProof/>
                    <w:lang w:eastAsia="zh-CN"/>
                  </w:rPr>
                  <w:tab/>
                </w:r>
                <w:r w:rsidR="004D2824" w:rsidRPr="004D3973">
                  <w:rPr>
                    <w:rStyle w:val="Hyperlink"/>
                    <w:noProof/>
                  </w:rPr>
                  <w:t>Critical analysis</w:t>
                </w:r>
                <w:r w:rsidR="004D2824">
                  <w:rPr>
                    <w:noProof/>
                    <w:webHidden/>
                  </w:rPr>
                  <w:tab/>
                </w:r>
                <w:r w:rsidR="004D2824">
                  <w:rPr>
                    <w:noProof/>
                    <w:webHidden/>
                  </w:rPr>
                  <w:fldChar w:fldCharType="begin"/>
                </w:r>
                <w:r w:rsidR="004D2824">
                  <w:rPr>
                    <w:noProof/>
                    <w:webHidden/>
                  </w:rPr>
                  <w:instrText xml:space="preserve"> PAGEREF _Toc120794840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4B580CF7" w14:textId="3A8AEC83" w:rsidR="004D2824" w:rsidRDefault="00000000">
              <w:pPr>
                <w:pStyle w:val="TOC2"/>
                <w:tabs>
                  <w:tab w:val="left" w:pos="660"/>
                  <w:tab w:val="right" w:leader="dot" w:pos="9016"/>
                </w:tabs>
                <w:rPr>
                  <w:noProof/>
                </w:rPr>
              </w:pPr>
              <w:hyperlink w:anchor="_Toc120794841" w:history="1">
                <w:r w:rsidR="004D2824" w:rsidRPr="004D3973">
                  <w:rPr>
                    <w:rStyle w:val="Hyperlink"/>
                    <w:noProof/>
                  </w:rPr>
                  <w:t>i)</w:t>
                </w:r>
                <w:r w:rsidR="004D2824">
                  <w:rPr>
                    <w:noProof/>
                  </w:rPr>
                  <w:tab/>
                </w:r>
                <w:r w:rsidR="004D2824" w:rsidRPr="004D3973">
                  <w:rPr>
                    <w:rStyle w:val="Hyperlink"/>
                    <w:noProof/>
                  </w:rPr>
                  <w:t>Evaluation</w:t>
                </w:r>
                <w:r w:rsidR="004D2824">
                  <w:rPr>
                    <w:noProof/>
                    <w:webHidden/>
                  </w:rPr>
                  <w:tab/>
                </w:r>
                <w:r w:rsidR="004D2824">
                  <w:rPr>
                    <w:noProof/>
                    <w:webHidden/>
                  </w:rPr>
                  <w:fldChar w:fldCharType="begin"/>
                </w:r>
                <w:r w:rsidR="004D2824">
                  <w:rPr>
                    <w:noProof/>
                    <w:webHidden/>
                  </w:rPr>
                  <w:instrText xml:space="preserve"> PAGEREF _Toc120794841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0BF638C0" w14:textId="32C49DE0" w:rsidR="004D2824" w:rsidRDefault="00000000">
              <w:pPr>
                <w:pStyle w:val="TOC1"/>
                <w:tabs>
                  <w:tab w:val="right" w:leader="dot" w:pos="9016"/>
                </w:tabs>
                <w:rPr>
                  <w:rFonts w:eastAsiaTheme="minorEastAsia"/>
                  <w:noProof/>
                  <w:lang w:eastAsia="zh-CN"/>
                </w:rPr>
              </w:pPr>
              <w:hyperlink w:anchor="_Toc120794842" w:history="1">
                <w:r w:rsidR="004D2824" w:rsidRPr="004D3973">
                  <w:rPr>
                    <w:rStyle w:val="Hyperlink"/>
                    <w:noProof/>
                  </w:rPr>
                  <w:t>SWOT analysis</w:t>
                </w:r>
                <w:r w:rsidR="004D2824">
                  <w:rPr>
                    <w:noProof/>
                    <w:webHidden/>
                  </w:rPr>
                  <w:tab/>
                </w:r>
                <w:r w:rsidR="004D2824">
                  <w:rPr>
                    <w:noProof/>
                    <w:webHidden/>
                  </w:rPr>
                  <w:fldChar w:fldCharType="begin"/>
                </w:r>
                <w:r w:rsidR="004D2824">
                  <w:rPr>
                    <w:noProof/>
                    <w:webHidden/>
                  </w:rPr>
                  <w:instrText xml:space="preserve"> PAGEREF _Toc120794842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7FEBC921" w14:textId="2A7C8DEB" w:rsidR="004D2824" w:rsidRDefault="00000000">
              <w:pPr>
                <w:pStyle w:val="TOC1"/>
                <w:tabs>
                  <w:tab w:val="right" w:leader="dot" w:pos="9016"/>
                </w:tabs>
                <w:rPr>
                  <w:rFonts w:eastAsiaTheme="minorEastAsia"/>
                  <w:noProof/>
                  <w:lang w:eastAsia="zh-CN"/>
                </w:rPr>
              </w:pPr>
              <w:hyperlink w:anchor="_Toc120794843" w:history="1">
                <w:r w:rsidR="004D2824" w:rsidRPr="004D3973">
                  <w:rPr>
                    <w:rStyle w:val="Hyperlink"/>
                    <w:noProof/>
                  </w:rPr>
                  <w:t>Strengths</w:t>
                </w:r>
                <w:r w:rsidR="004D2824">
                  <w:rPr>
                    <w:noProof/>
                    <w:webHidden/>
                  </w:rPr>
                  <w:tab/>
                </w:r>
                <w:r w:rsidR="004D2824">
                  <w:rPr>
                    <w:noProof/>
                    <w:webHidden/>
                  </w:rPr>
                  <w:fldChar w:fldCharType="begin"/>
                </w:r>
                <w:r w:rsidR="004D2824">
                  <w:rPr>
                    <w:noProof/>
                    <w:webHidden/>
                  </w:rPr>
                  <w:instrText xml:space="preserve"> PAGEREF _Toc120794843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138FFDB6" w14:textId="799303BE" w:rsidR="004D2824" w:rsidRDefault="00000000">
              <w:pPr>
                <w:pStyle w:val="TOC1"/>
                <w:tabs>
                  <w:tab w:val="right" w:leader="dot" w:pos="9016"/>
                </w:tabs>
                <w:rPr>
                  <w:rFonts w:eastAsiaTheme="minorEastAsia"/>
                  <w:noProof/>
                  <w:lang w:eastAsia="zh-CN"/>
                </w:rPr>
              </w:pPr>
              <w:hyperlink w:anchor="_Toc120794844" w:history="1">
                <w:r w:rsidR="004D2824" w:rsidRPr="004D3973">
                  <w:rPr>
                    <w:rStyle w:val="Hyperlink"/>
                    <w:noProof/>
                  </w:rPr>
                  <w:t>Weaknesses</w:t>
                </w:r>
                <w:r w:rsidR="004D2824">
                  <w:rPr>
                    <w:noProof/>
                    <w:webHidden/>
                  </w:rPr>
                  <w:tab/>
                </w:r>
                <w:r w:rsidR="004D2824">
                  <w:rPr>
                    <w:noProof/>
                    <w:webHidden/>
                  </w:rPr>
                  <w:fldChar w:fldCharType="begin"/>
                </w:r>
                <w:r w:rsidR="004D2824">
                  <w:rPr>
                    <w:noProof/>
                    <w:webHidden/>
                  </w:rPr>
                  <w:instrText xml:space="preserve"> PAGEREF _Toc120794844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1604F960" w14:textId="2A1AFC8D" w:rsidR="004D2824" w:rsidRDefault="00000000">
              <w:pPr>
                <w:pStyle w:val="TOC1"/>
                <w:tabs>
                  <w:tab w:val="right" w:leader="dot" w:pos="9016"/>
                </w:tabs>
                <w:rPr>
                  <w:rFonts w:eastAsiaTheme="minorEastAsia"/>
                  <w:noProof/>
                  <w:lang w:eastAsia="zh-CN"/>
                </w:rPr>
              </w:pPr>
              <w:hyperlink w:anchor="_Toc120794845" w:history="1">
                <w:r w:rsidR="004D2824" w:rsidRPr="004D3973">
                  <w:rPr>
                    <w:rStyle w:val="Hyperlink"/>
                    <w:noProof/>
                  </w:rPr>
                  <w:t>Opportunities/missed</w:t>
                </w:r>
                <w:r w:rsidR="004D2824">
                  <w:rPr>
                    <w:noProof/>
                    <w:webHidden/>
                  </w:rPr>
                  <w:tab/>
                </w:r>
                <w:r w:rsidR="004D2824">
                  <w:rPr>
                    <w:noProof/>
                    <w:webHidden/>
                  </w:rPr>
                  <w:fldChar w:fldCharType="begin"/>
                </w:r>
                <w:r w:rsidR="004D2824">
                  <w:rPr>
                    <w:noProof/>
                    <w:webHidden/>
                  </w:rPr>
                  <w:instrText xml:space="preserve"> PAGEREF _Toc120794845 \h </w:instrText>
                </w:r>
                <w:r w:rsidR="004D2824">
                  <w:rPr>
                    <w:noProof/>
                    <w:webHidden/>
                  </w:rPr>
                </w:r>
                <w:r w:rsidR="004D2824">
                  <w:rPr>
                    <w:noProof/>
                    <w:webHidden/>
                  </w:rPr>
                  <w:fldChar w:fldCharType="separate"/>
                </w:r>
                <w:r w:rsidR="004D2824">
                  <w:rPr>
                    <w:noProof/>
                    <w:webHidden/>
                  </w:rPr>
                  <w:t>4</w:t>
                </w:r>
                <w:r w:rsidR="004D2824">
                  <w:rPr>
                    <w:noProof/>
                    <w:webHidden/>
                  </w:rPr>
                  <w:fldChar w:fldCharType="end"/>
                </w:r>
              </w:hyperlink>
            </w:p>
            <w:p w14:paraId="57DF8B93" w14:textId="2467700E" w:rsidR="004D2824" w:rsidRDefault="00000000">
              <w:pPr>
                <w:pStyle w:val="TOC1"/>
                <w:tabs>
                  <w:tab w:val="right" w:leader="dot" w:pos="9016"/>
                </w:tabs>
                <w:rPr>
                  <w:rFonts w:eastAsiaTheme="minorEastAsia"/>
                  <w:noProof/>
                  <w:lang w:eastAsia="zh-CN"/>
                </w:rPr>
              </w:pPr>
              <w:hyperlink w:anchor="_Toc120794846" w:history="1">
                <w:r w:rsidR="004D2824" w:rsidRPr="004D3973">
                  <w:rPr>
                    <w:rStyle w:val="Hyperlink"/>
                    <w:noProof/>
                  </w:rPr>
                  <w:t>Threats/Risks</w:t>
                </w:r>
                <w:r w:rsidR="004D2824">
                  <w:rPr>
                    <w:noProof/>
                    <w:webHidden/>
                  </w:rPr>
                  <w:tab/>
                </w:r>
                <w:r w:rsidR="004D2824">
                  <w:rPr>
                    <w:noProof/>
                    <w:webHidden/>
                  </w:rPr>
                  <w:fldChar w:fldCharType="begin"/>
                </w:r>
                <w:r w:rsidR="004D2824">
                  <w:rPr>
                    <w:noProof/>
                    <w:webHidden/>
                  </w:rPr>
                  <w:instrText xml:space="preserve"> PAGEREF _Toc120794846 \h </w:instrText>
                </w:r>
                <w:r w:rsidR="004D2824">
                  <w:rPr>
                    <w:noProof/>
                    <w:webHidden/>
                  </w:rPr>
                </w:r>
                <w:r w:rsidR="004D2824">
                  <w:rPr>
                    <w:noProof/>
                    <w:webHidden/>
                  </w:rPr>
                  <w:fldChar w:fldCharType="separate"/>
                </w:r>
                <w:r w:rsidR="004D2824">
                  <w:rPr>
                    <w:noProof/>
                    <w:webHidden/>
                  </w:rPr>
                  <w:t>5</w:t>
                </w:r>
                <w:r w:rsidR="004D2824">
                  <w:rPr>
                    <w:noProof/>
                    <w:webHidden/>
                  </w:rPr>
                  <w:fldChar w:fldCharType="end"/>
                </w:r>
              </w:hyperlink>
            </w:p>
            <w:p w14:paraId="35FA6CFB" w14:textId="2C85B76E" w:rsidR="004D2824" w:rsidRDefault="00000000">
              <w:pPr>
                <w:pStyle w:val="TOC2"/>
                <w:tabs>
                  <w:tab w:val="left" w:pos="660"/>
                  <w:tab w:val="right" w:leader="dot" w:pos="9016"/>
                </w:tabs>
                <w:rPr>
                  <w:noProof/>
                </w:rPr>
              </w:pPr>
              <w:hyperlink w:anchor="_Toc120794847" w:history="1">
                <w:r w:rsidR="004D2824" w:rsidRPr="004D3973">
                  <w:rPr>
                    <w:rStyle w:val="Hyperlink"/>
                    <w:b/>
                    <w:bCs/>
                    <w:noProof/>
                  </w:rPr>
                  <w:t>ii)</w:t>
                </w:r>
                <w:r w:rsidR="004D2824">
                  <w:rPr>
                    <w:noProof/>
                  </w:rPr>
                  <w:tab/>
                </w:r>
                <w:r w:rsidR="004D2824" w:rsidRPr="004D3973">
                  <w:rPr>
                    <w:rStyle w:val="Hyperlink"/>
                    <w:noProof/>
                  </w:rPr>
                  <w:t>Discussion</w:t>
                </w:r>
                <w:r w:rsidR="004D2824">
                  <w:rPr>
                    <w:noProof/>
                    <w:webHidden/>
                  </w:rPr>
                  <w:tab/>
                </w:r>
                <w:r w:rsidR="004D2824">
                  <w:rPr>
                    <w:noProof/>
                    <w:webHidden/>
                  </w:rPr>
                  <w:fldChar w:fldCharType="begin"/>
                </w:r>
                <w:r w:rsidR="004D2824">
                  <w:rPr>
                    <w:noProof/>
                    <w:webHidden/>
                  </w:rPr>
                  <w:instrText xml:space="preserve"> PAGEREF _Toc120794847 \h </w:instrText>
                </w:r>
                <w:r w:rsidR="004D2824">
                  <w:rPr>
                    <w:noProof/>
                    <w:webHidden/>
                  </w:rPr>
                </w:r>
                <w:r w:rsidR="004D2824">
                  <w:rPr>
                    <w:noProof/>
                    <w:webHidden/>
                  </w:rPr>
                  <w:fldChar w:fldCharType="separate"/>
                </w:r>
                <w:r w:rsidR="004D2824">
                  <w:rPr>
                    <w:noProof/>
                    <w:webHidden/>
                  </w:rPr>
                  <w:t>5</w:t>
                </w:r>
                <w:r w:rsidR="004D2824">
                  <w:rPr>
                    <w:noProof/>
                    <w:webHidden/>
                  </w:rPr>
                  <w:fldChar w:fldCharType="end"/>
                </w:r>
              </w:hyperlink>
            </w:p>
            <w:p w14:paraId="6333A635" w14:textId="07BFE126" w:rsidR="004D2824" w:rsidRDefault="00000000">
              <w:pPr>
                <w:pStyle w:val="TOC1"/>
                <w:tabs>
                  <w:tab w:val="right" w:leader="dot" w:pos="9016"/>
                </w:tabs>
                <w:rPr>
                  <w:rFonts w:eastAsiaTheme="minorEastAsia"/>
                  <w:noProof/>
                  <w:lang w:eastAsia="zh-CN"/>
                </w:rPr>
              </w:pPr>
              <w:hyperlink w:anchor="_Toc120794848" w:history="1">
                <w:r w:rsidR="004D2824" w:rsidRPr="004D3973">
                  <w:rPr>
                    <w:rStyle w:val="Hyperlink"/>
                    <w:noProof/>
                  </w:rPr>
                  <w:t>Demonstrate link between project and current research</w:t>
                </w:r>
                <w:r w:rsidR="004D2824">
                  <w:rPr>
                    <w:noProof/>
                    <w:webHidden/>
                  </w:rPr>
                  <w:tab/>
                </w:r>
                <w:r w:rsidR="004D2824">
                  <w:rPr>
                    <w:noProof/>
                    <w:webHidden/>
                  </w:rPr>
                  <w:fldChar w:fldCharType="begin"/>
                </w:r>
                <w:r w:rsidR="004D2824">
                  <w:rPr>
                    <w:noProof/>
                    <w:webHidden/>
                  </w:rPr>
                  <w:instrText xml:space="preserve"> PAGEREF _Toc120794848 \h </w:instrText>
                </w:r>
                <w:r w:rsidR="004D2824">
                  <w:rPr>
                    <w:noProof/>
                    <w:webHidden/>
                  </w:rPr>
                </w:r>
                <w:r w:rsidR="004D2824">
                  <w:rPr>
                    <w:noProof/>
                    <w:webHidden/>
                  </w:rPr>
                  <w:fldChar w:fldCharType="separate"/>
                </w:r>
                <w:r w:rsidR="004D2824">
                  <w:rPr>
                    <w:noProof/>
                    <w:webHidden/>
                  </w:rPr>
                  <w:t>5</w:t>
                </w:r>
                <w:r w:rsidR="004D2824">
                  <w:rPr>
                    <w:noProof/>
                    <w:webHidden/>
                  </w:rPr>
                  <w:fldChar w:fldCharType="end"/>
                </w:r>
              </w:hyperlink>
            </w:p>
            <w:p w14:paraId="4F7C34F7" w14:textId="164678D2" w:rsidR="004D2824" w:rsidRDefault="00000000">
              <w:pPr>
                <w:pStyle w:val="TOC1"/>
                <w:tabs>
                  <w:tab w:val="left" w:pos="440"/>
                  <w:tab w:val="right" w:leader="dot" w:pos="9016"/>
                </w:tabs>
                <w:rPr>
                  <w:rFonts w:eastAsiaTheme="minorEastAsia"/>
                  <w:noProof/>
                  <w:lang w:eastAsia="zh-CN"/>
                </w:rPr>
              </w:pPr>
              <w:hyperlink w:anchor="_Toc120794849" w:history="1">
                <w:r w:rsidR="004D2824" w:rsidRPr="004D3973">
                  <w:rPr>
                    <w:rStyle w:val="Hyperlink"/>
                    <w:rFonts w:ascii="Trebuchet MS" w:eastAsia="Times New Roman" w:hAnsi="Trebuchet MS" w:cs="Times New Roman"/>
                    <w:noProof/>
                    <w:lang w:eastAsia="en-GB"/>
                  </w:rPr>
                  <w:t>7.</w:t>
                </w:r>
                <w:r w:rsidR="004D2824">
                  <w:rPr>
                    <w:rFonts w:eastAsiaTheme="minorEastAsia"/>
                    <w:noProof/>
                    <w:lang w:eastAsia="zh-CN"/>
                  </w:rPr>
                  <w:tab/>
                </w:r>
                <w:r w:rsidR="004D2824" w:rsidRPr="004D3973">
                  <w:rPr>
                    <w:rStyle w:val="Hyperlink"/>
                    <w:noProof/>
                  </w:rPr>
                  <w:t>Conclusion</w:t>
                </w:r>
                <w:r w:rsidR="004D2824">
                  <w:rPr>
                    <w:noProof/>
                    <w:webHidden/>
                  </w:rPr>
                  <w:tab/>
                </w:r>
                <w:r w:rsidR="004D2824">
                  <w:rPr>
                    <w:noProof/>
                    <w:webHidden/>
                  </w:rPr>
                  <w:fldChar w:fldCharType="begin"/>
                </w:r>
                <w:r w:rsidR="004D2824">
                  <w:rPr>
                    <w:noProof/>
                    <w:webHidden/>
                  </w:rPr>
                  <w:instrText xml:space="preserve"> PAGEREF _Toc120794849 \h </w:instrText>
                </w:r>
                <w:r w:rsidR="004D2824">
                  <w:rPr>
                    <w:noProof/>
                    <w:webHidden/>
                  </w:rPr>
                </w:r>
                <w:r w:rsidR="004D2824">
                  <w:rPr>
                    <w:noProof/>
                    <w:webHidden/>
                  </w:rPr>
                  <w:fldChar w:fldCharType="separate"/>
                </w:r>
                <w:r w:rsidR="004D2824">
                  <w:rPr>
                    <w:noProof/>
                    <w:webHidden/>
                  </w:rPr>
                  <w:t>5</w:t>
                </w:r>
                <w:r w:rsidR="004D2824">
                  <w:rPr>
                    <w:noProof/>
                    <w:webHidden/>
                  </w:rPr>
                  <w:fldChar w:fldCharType="end"/>
                </w:r>
              </w:hyperlink>
            </w:p>
            <w:p w14:paraId="6B08CF47" w14:textId="795622D8" w:rsidR="004D2824" w:rsidRDefault="00000000">
              <w:pPr>
                <w:pStyle w:val="TOC1"/>
                <w:tabs>
                  <w:tab w:val="left" w:pos="440"/>
                  <w:tab w:val="right" w:leader="dot" w:pos="9016"/>
                </w:tabs>
                <w:rPr>
                  <w:rFonts w:eastAsiaTheme="minorEastAsia"/>
                  <w:noProof/>
                  <w:lang w:eastAsia="zh-CN"/>
                </w:rPr>
              </w:pPr>
              <w:hyperlink w:anchor="_Toc120794850" w:history="1">
                <w:r w:rsidR="004D2824" w:rsidRPr="004D3973">
                  <w:rPr>
                    <w:rStyle w:val="Hyperlink"/>
                    <w:rFonts w:ascii="Trebuchet MS" w:eastAsia="Times New Roman" w:hAnsi="Trebuchet MS" w:cs="Times New Roman"/>
                    <w:noProof/>
                    <w:lang w:eastAsia="en-GB"/>
                  </w:rPr>
                  <w:t>8.</w:t>
                </w:r>
                <w:r w:rsidR="004D2824">
                  <w:rPr>
                    <w:rFonts w:eastAsiaTheme="minorEastAsia"/>
                    <w:noProof/>
                    <w:lang w:eastAsia="zh-CN"/>
                  </w:rPr>
                  <w:tab/>
                </w:r>
                <w:r w:rsidR="004D2824" w:rsidRPr="004D3973">
                  <w:rPr>
                    <w:rStyle w:val="Hyperlink"/>
                    <w:noProof/>
                  </w:rPr>
                  <w:t>Recommendations/Further work</w:t>
                </w:r>
                <w:r w:rsidR="004D2824">
                  <w:rPr>
                    <w:noProof/>
                    <w:webHidden/>
                  </w:rPr>
                  <w:tab/>
                </w:r>
                <w:r w:rsidR="004D2824">
                  <w:rPr>
                    <w:noProof/>
                    <w:webHidden/>
                  </w:rPr>
                  <w:fldChar w:fldCharType="begin"/>
                </w:r>
                <w:r w:rsidR="004D2824">
                  <w:rPr>
                    <w:noProof/>
                    <w:webHidden/>
                  </w:rPr>
                  <w:instrText xml:space="preserve"> PAGEREF _Toc120794850 \h </w:instrText>
                </w:r>
                <w:r w:rsidR="004D2824">
                  <w:rPr>
                    <w:noProof/>
                    <w:webHidden/>
                  </w:rPr>
                </w:r>
                <w:r w:rsidR="004D2824">
                  <w:rPr>
                    <w:noProof/>
                    <w:webHidden/>
                  </w:rPr>
                  <w:fldChar w:fldCharType="separate"/>
                </w:r>
                <w:r w:rsidR="004D2824">
                  <w:rPr>
                    <w:noProof/>
                    <w:webHidden/>
                  </w:rPr>
                  <w:t>5</w:t>
                </w:r>
                <w:r w:rsidR="004D2824">
                  <w:rPr>
                    <w:noProof/>
                    <w:webHidden/>
                  </w:rPr>
                  <w:fldChar w:fldCharType="end"/>
                </w:r>
              </w:hyperlink>
            </w:p>
            <w:p w14:paraId="4C04D80B" w14:textId="6C6C3A01" w:rsidR="004D2824" w:rsidRDefault="00000000">
              <w:pPr>
                <w:pStyle w:val="TOC1"/>
                <w:tabs>
                  <w:tab w:val="left" w:pos="440"/>
                  <w:tab w:val="right" w:leader="dot" w:pos="9016"/>
                </w:tabs>
                <w:rPr>
                  <w:rFonts w:eastAsiaTheme="minorEastAsia"/>
                  <w:noProof/>
                  <w:lang w:eastAsia="zh-CN"/>
                </w:rPr>
              </w:pPr>
              <w:hyperlink w:anchor="_Toc120794851" w:history="1">
                <w:r w:rsidR="004D2824" w:rsidRPr="004D3973">
                  <w:rPr>
                    <w:rStyle w:val="Hyperlink"/>
                    <w:rFonts w:ascii="Trebuchet MS" w:eastAsia="Times New Roman" w:hAnsi="Trebuchet MS" w:cs="Times New Roman"/>
                    <w:noProof/>
                    <w:lang w:eastAsia="en-GB"/>
                  </w:rPr>
                  <w:t>9.</w:t>
                </w:r>
                <w:r w:rsidR="004D2824">
                  <w:rPr>
                    <w:rFonts w:eastAsiaTheme="minorEastAsia"/>
                    <w:noProof/>
                    <w:lang w:eastAsia="zh-CN"/>
                  </w:rPr>
                  <w:tab/>
                </w:r>
                <w:r w:rsidR="004D2824" w:rsidRPr="004D3973">
                  <w:rPr>
                    <w:rStyle w:val="Hyperlink"/>
                    <w:noProof/>
                    <w:lang w:eastAsia="en-GB"/>
                  </w:rPr>
                  <w:t>Appendices</w:t>
                </w:r>
                <w:r w:rsidR="004D2824">
                  <w:rPr>
                    <w:noProof/>
                    <w:webHidden/>
                  </w:rPr>
                  <w:tab/>
                </w:r>
                <w:r w:rsidR="004D2824">
                  <w:rPr>
                    <w:noProof/>
                    <w:webHidden/>
                  </w:rPr>
                  <w:fldChar w:fldCharType="begin"/>
                </w:r>
                <w:r w:rsidR="004D2824">
                  <w:rPr>
                    <w:noProof/>
                    <w:webHidden/>
                  </w:rPr>
                  <w:instrText xml:space="preserve"> PAGEREF _Toc120794851 \h </w:instrText>
                </w:r>
                <w:r w:rsidR="004D2824">
                  <w:rPr>
                    <w:noProof/>
                    <w:webHidden/>
                  </w:rPr>
                </w:r>
                <w:r w:rsidR="004D2824">
                  <w:rPr>
                    <w:noProof/>
                    <w:webHidden/>
                  </w:rPr>
                  <w:fldChar w:fldCharType="separate"/>
                </w:r>
                <w:r w:rsidR="004D2824">
                  <w:rPr>
                    <w:noProof/>
                    <w:webHidden/>
                  </w:rPr>
                  <w:t>6</w:t>
                </w:r>
                <w:r w:rsidR="004D2824">
                  <w:rPr>
                    <w:noProof/>
                    <w:webHidden/>
                  </w:rPr>
                  <w:fldChar w:fldCharType="end"/>
                </w:r>
              </w:hyperlink>
            </w:p>
            <w:p w14:paraId="70E10492" w14:textId="1949C553" w:rsidR="004D2824" w:rsidRDefault="00000000">
              <w:pPr>
                <w:pStyle w:val="TOC1"/>
                <w:tabs>
                  <w:tab w:val="left" w:pos="660"/>
                  <w:tab w:val="right" w:leader="dot" w:pos="9016"/>
                </w:tabs>
                <w:rPr>
                  <w:rFonts w:eastAsiaTheme="minorEastAsia"/>
                  <w:noProof/>
                  <w:lang w:eastAsia="zh-CN"/>
                </w:rPr>
              </w:pPr>
              <w:hyperlink w:anchor="_Toc120794852" w:history="1">
                <w:r w:rsidR="004D2824" w:rsidRPr="004D3973">
                  <w:rPr>
                    <w:rStyle w:val="Hyperlink"/>
                    <w:rFonts w:ascii="Trebuchet MS" w:eastAsia="Times New Roman" w:hAnsi="Trebuchet MS" w:cs="Times New Roman"/>
                    <w:noProof/>
                    <w:lang w:eastAsia="en-GB"/>
                  </w:rPr>
                  <w:t>10.</w:t>
                </w:r>
                <w:r w:rsidR="004D2824">
                  <w:rPr>
                    <w:rFonts w:eastAsiaTheme="minorEastAsia"/>
                    <w:noProof/>
                    <w:lang w:eastAsia="zh-CN"/>
                  </w:rPr>
                  <w:tab/>
                </w:r>
                <w:r w:rsidR="004D2824" w:rsidRPr="004D3973">
                  <w:rPr>
                    <w:rStyle w:val="Hyperlink"/>
                    <w:noProof/>
                    <w:lang w:eastAsia="en-GB"/>
                  </w:rPr>
                  <w:t>References</w:t>
                </w:r>
                <w:r w:rsidR="004D2824">
                  <w:rPr>
                    <w:noProof/>
                    <w:webHidden/>
                  </w:rPr>
                  <w:tab/>
                </w:r>
                <w:r w:rsidR="004D2824">
                  <w:rPr>
                    <w:noProof/>
                    <w:webHidden/>
                  </w:rPr>
                  <w:fldChar w:fldCharType="begin"/>
                </w:r>
                <w:r w:rsidR="004D2824">
                  <w:rPr>
                    <w:noProof/>
                    <w:webHidden/>
                  </w:rPr>
                  <w:instrText xml:space="preserve"> PAGEREF _Toc120794852 \h </w:instrText>
                </w:r>
                <w:r w:rsidR="004D2824">
                  <w:rPr>
                    <w:noProof/>
                    <w:webHidden/>
                  </w:rPr>
                </w:r>
                <w:r w:rsidR="004D2824">
                  <w:rPr>
                    <w:noProof/>
                    <w:webHidden/>
                  </w:rPr>
                  <w:fldChar w:fldCharType="separate"/>
                </w:r>
                <w:r w:rsidR="004D2824">
                  <w:rPr>
                    <w:noProof/>
                    <w:webHidden/>
                  </w:rPr>
                  <w:t>7</w:t>
                </w:r>
                <w:r w:rsidR="004D2824">
                  <w:rPr>
                    <w:noProof/>
                    <w:webHidden/>
                  </w:rPr>
                  <w:fldChar w:fldCharType="end"/>
                </w:r>
              </w:hyperlink>
            </w:p>
            <w:p w14:paraId="0379486F" w14:textId="4A41B38A" w:rsidR="004D2824" w:rsidRDefault="00000000">
              <w:pPr>
                <w:pStyle w:val="TOC1"/>
                <w:tabs>
                  <w:tab w:val="left" w:pos="660"/>
                  <w:tab w:val="right" w:leader="dot" w:pos="9016"/>
                </w:tabs>
                <w:rPr>
                  <w:rFonts w:eastAsiaTheme="minorEastAsia"/>
                  <w:noProof/>
                  <w:lang w:eastAsia="zh-CN"/>
                </w:rPr>
              </w:pPr>
              <w:hyperlink w:anchor="_Toc120794853" w:history="1">
                <w:r w:rsidR="004D2824" w:rsidRPr="004D3973">
                  <w:rPr>
                    <w:rStyle w:val="Hyperlink"/>
                    <w:rFonts w:ascii="Trebuchet MS" w:eastAsia="Times New Roman" w:hAnsi="Trebuchet MS" w:cs="Times New Roman"/>
                    <w:noProof/>
                    <w:lang w:eastAsia="en-GB"/>
                  </w:rPr>
                  <w:t>11.</w:t>
                </w:r>
                <w:r w:rsidR="004D2824">
                  <w:rPr>
                    <w:rFonts w:eastAsiaTheme="minorEastAsia"/>
                    <w:noProof/>
                    <w:lang w:eastAsia="zh-CN"/>
                  </w:rPr>
                  <w:tab/>
                </w:r>
                <w:r w:rsidR="004D2824" w:rsidRPr="004D3973">
                  <w:rPr>
                    <w:rStyle w:val="Hyperlink"/>
                    <w:noProof/>
                    <w:lang w:eastAsia="en-GB"/>
                  </w:rPr>
                  <w:t>Bibliography</w:t>
                </w:r>
                <w:r w:rsidR="004D2824">
                  <w:rPr>
                    <w:noProof/>
                    <w:webHidden/>
                  </w:rPr>
                  <w:tab/>
                </w:r>
                <w:r w:rsidR="004D2824">
                  <w:rPr>
                    <w:noProof/>
                    <w:webHidden/>
                  </w:rPr>
                  <w:fldChar w:fldCharType="begin"/>
                </w:r>
                <w:r w:rsidR="004D2824">
                  <w:rPr>
                    <w:noProof/>
                    <w:webHidden/>
                  </w:rPr>
                  <w:instrText xml:space="preserve"> PAGEREF _Toc120794853 \h </w:instrText>
                </w:r>
                <w:r w:rsidR="004D2824">
                  <w:rPr>
                    <w:noProof/>
                    <w:webHidden/>
                  </w:rPr>
                </w:r>
                <w:r w:rsidR="004D2824">
                  <w:rPr>
                    <w:noProof/>
                    <w:webHidden/>
                  </w:rPr>
                  <w:fldChar w:fldCharType="separate"/>
                </w:r>
                <w:r w:rsidR="004D2824">
                  <w:rPr>
                    <w:noProof/>
                    <w:webHidden/>
                  </w:rPr>
                  <w:t>7</w:t>
                </w:r>
                <w:r w:rsidR="004D2824">
                  <w:rPr>
                    <w:noProof/>
                    <w:webHidden/>
                  </w:rPr>
                  <w:fldChar w:fldCharType="end"/>
                </w:r>
              </w:hyperlink>
            </w:p>
            <w:p w14:paraId="5DF48343" w14:textId="55918754" w:rsidR="004D2824" w:rsidRDefault="004D2824">
              <w:r>
                <w:rPr>
                  <w:b/>
                  <w:bCs/>
                  <w:noProof/>
                </w:rPr>
                <w:fldChar w:fldCharType="end"/>
              </w:r>
            </w:p>
          </w:sdtContent>
        </w:sdt>
        <w:p w14:paraId="0C2E72C3" w14:textId="4F656B26" w:rsidR="00DE32F0" w:rsidRPr="004D2824" w:rsidRDefault="00000000" w:rsidP="004D2824">
          <w:pPr>
            <w:rPr>
              <w:rStyle w:val="Heading1Char"/>
              <w:rFonts w:ascii="Trebuchet MS" w:eastAsia="Times New Roman" w:hAnsi="Trebuchet MS" w:cs="Times New Roman"/>
              <w:color w:val="auto"/>
              <w:sz w:val="20"/>
              <w:szCs w:val="22"/>
              <w:lang w:eastAsia="en-GB"/>
            </w:rPr>
          </w:pPr>
        </w:p>
      </w:sdtContent>
    </w:sdt>
    <w:p w14:paraId="1ECFCFC4" w14:textId="77777777" w:rsidR="005049FE" w:rsidRDefault="005049FE">
      <w:pPr>
        <w:rPr>
          <w:rStyle w:val="Heading1Char"/>
          <w:lang w:eastAsia="en-GB"/>
        </w:rPr>
      </w:pPr>
      <w:bookmarkStart w:id="0" w:name="_Toc435628602"/>
      <w:r>
        <w:rPr>
          <w:rStyle w:val="Heading1Char"/>
          <w:lang w:eastAsia="en-GB"/>
        </w:rPr>
        <w:br w:type="page"/>
      </w:r>
    </w:p>
    <w:p w14:paraId="0C2E72C4" w14:textId="7B45AFBD" w:rsidR="005049FE" w:rsidRDefault="006955D0" w:rsidP="006955D0">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bookmarkStart w:id="1" w:name="_Toc120794830"/>
      <w:r w:rsidRPr="00DE32F0">
        <w:rPr>
          <w:rStyle w:val="Heading1Char"/>
          <w:lang w:eastAsia="en-GB"/>
        </w:rPr>
        <w:lastRenderedPageBreak/>
        <w:t>Acknowledgements (usually just in long reports)</w:t>
      </w:r>
      <w:bookmarkEnd w:id="0"/>
      <w:bookmarkEnd w:id="1"/>
      <w:r w:rsidRPr="00DE32F0">
        <w:rPr>
          <w:rStyle w:val="Heading1Char"/>
          <w:lang w:eastAsia="en-GB"/>
        </w:rPr>
        <w:br/>
      </w:r>
      <w:r w:rsidRPr="006955D0">
        <w:rPr>
          <w:rFonts w:ascii="Trebuchet MS" w:eastAsia="Times New Roman" w:hAnsi="Trebuchet MS" w:cs="Times New Roman"/>
          <w:color w:val="FF0000"/>
          <w:sz w:val="20"/>
          <w:szCs w:val="20"/>
          <w:lang w:eastAsia="en-GB"/>
        </w:rPr>
        <w:t>A list of people and organisations both within and outside UWTSD who have helped you.</w:t>
      </w:r>
      <w:bookmarkStart w:id="2" w:name="Contents"/>
      <w:bookmarkEnd w:id="2"/>
    </w:p>
    <w:p w14:paraId="3238DACD" w14:textId="3B73CDBC" w:rsidR="002E16E2" w:rsidRDefault="002E16E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Paul Morrow – First MA Pathway tutor who is a Jaguar fan</w:t>
      </w:r>
    </w:p>
    <w:p w14:paraId="64A88AAC" w14:textId="6FA45380" w:rsidR="002E16E2" w:rsidRDefault="002E16E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Thomas </w:t>
      </w:r>
      <w:r w:rsidR="00716181">
        <w:rPr>
          <w:rFonts w:ascii="Times New Roman" w:eastAsia="Times New Roman" w:hAnsi="Times New Roman" w:cs="Times New Roman"/>
          <w:sz w:val="24"/>
          <w:szCs w:val="24"/>
          <w:lang w:eastAsia="en-GB"/>
        </w:rPr>
        <w:t>Henwood</w:t>
      </w:r>
    </w:p>
    <w:p w14:paraId="2E52C172" w14:textId="78775BBE" w:rsidR="00FE010E" w:rsidRDefault="00FE010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Ian Mathews</w:t>
      </w:r>
    </w:p>
    <w:p w14:paraId="16077F89" w14:textId="6FF384A4" w:rsidR="00FE010E" w:rsidRDefault="00FE010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Sergio Fontuna</w:t>
      </w:r>
    </w:p>
    <w:p w14:paraId="0DDB320F" w14:textId="77777777" w:rsidR="002E16E2" w:rsidRDefault="002E16E2">
      <w:pPr>
        <w:rPr>
          <w:rFonts w:ascii="Times New Roman" w:eastAsia="Times New Roman" w:hAnsi="Times New Roman" w:cs="Times New Roman"/>
          <w:sz w:val="24"/>
          <w:szCs w:val="24"/>
          <w:lang w:eastAsia="en-GB"/>
        </w:rPr>
      </w:pPr>
    </w:p>
    <w:p w14:paraId="5EB566CD" w14:textId="07314692" w:rsidR="005049FE" w:rsidRDefault="002E16E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086D1374" w14:textId="5B8FF665" w:rsidR="002E16E2" w:rsidRDefault="002E16E2">
      <w:pPr>
        <w:rPr>
          <w:rFonts w:ascii="Times New Roman" w:eastAsia="Times New Roman" w:hAnsi="Times New Roman" w:cs="Times New Roman"/>
          <w:sz w:val="24"/>
          <w:szCs w:val="24"/>
          <w:lang w:eastAsia="en-GB"/>
        </w:rPr>
      </w:pPr>
    </w:p>
    <w:p w14:paraId="3CEC75CE" w14:textId="5C1F4A10" w:rsidR="002E16E2" w:rsidRDefault="002E16E2">
      <w:pPr>
        <w:rPr>
          <w:rFonts w:ascii="Times New Roman" w:eastAsia="Times New Roman" w:hAnsi="Times New Roman" w:cs="Times New Roman"/>
          <w:sz w:val="24"/>
          <w:szCs w:val="24"/>
          <w:lang w:eastAsia="en-GB"/>
        </w:rPr>
      </w:pPr>
    </w:p>
    <w:p w14:paraId="37692A0B" w14:textId="0F8D7293" w:rsidR="002E16E2" w:rsidRDefault="002E16E2">
      <w:pPr>
        <w:rPr>
          <w:rFonts w:ascii="Times New Roman" w:eastAsia="Times New Roman" w:hAnsi="Times New Roman" w:cs="Times New Roman"/>
          <w:sz w:val="24"/>
          <w:szCs w:val="24"/>
          <w:lang w:eastAsia="en-GB"/>
        </w:rPr>
      </w:pPr>
    </w:p>
    <w:p w14:paraId="4071325E" w14:textId="404E207E" w:rsidR="002E16E2" w:rsidRDefault="002E16E2">
      <w:pPr>
        <w:rPr>
          <w:rFonts w:ascii="Times New Roman" w:eastAsia="Times New Roman" w:hAnsi="Times New Roman" w:cs="Times New Roman"/>
          <w:sz w:val="24"/>
          <w:szCs w:val="24"/>
          <w:lang w:eastAsia="en-GB"/>
        </w:rPr>
      </w:pPr>
    </w:p>
    <w:p w14:paraId="10415FD0" w14:textId="4E1F3905" w:rsidR="002E16E2" w:rsidRDefault="002E16E2">
      <w:pPr>
        <w:rPr>
          <w:rFonts w:ascii="Times New Roman" w:eastAsia="Times New Roman" w:hAnsi="Times New Roman" w:cs="Times New Roman"/>
          <w:sz w:val="24"/>
          <w:szCs w:val="24"/>
          <w:lang w:eastAsia="en-GB"/>
        </w:rPr>
      </w:pPr>
    </w:p>
    <w:p w14:paraId="1EDB618A" w14:textId="397FF7FB" w:rsidR="002E16E2" w:rsidRDefault="002E16E2">
      <w:pPr>
        <w:rPr>
          <w:rFonts w:ascii="Times New Roman" w:eastAsia="Times New Roman" w:hAnsi="Times New Roman" w:cs="Times New Roman"/>
          <w:sz w:val="24"/>
          <w:szCs w:val="24"/>
          <w:lang w:eastAsia="en-GB"/>
        </w:rPr>
      </w:pPr>
    </w:p>
    <w:p w14:paraId="7D591ED6" w14:textId="2EA7718D" w:rsidR="002E16E2" w:rsidRDefault="002E16E2">
      <w:pPr>
        <w:rPr>
          <w:rFonts w:ascii="Times New Roman" w:eastAsia="Times New Roman" w:hAnsi="Times New Roman" w:cs="Times New Roman"/>
          <w:sz w:val="24"/>
          <w:szCs w:val="24"/>
          <w:lang w:eastAsia="en-GB"/>
        </w:rPr>
      </w:pPr>
    </w:p>
    <w:p w14:paraId="68BC04EA" w14:textId="22D0BB66" w:rsidR="002E16E2" w:rsidRDefault="002E16E2">
      <w:pPr>
        <w:rPr>
          <w:rFonts w:ascii="Times New Roman" w:eastAsia="Times New Roman" w:hAnsi="Times New Roman" w:cs="Times New Roman"/>
          <w:sz w:val="24"/>
          <w:szCs w:val="24"/>
          <w:lang w:eastAsia="en-GB"/>
        </w:rPr>
      </w:pPr>
    </w:p>
    <w:p w14:paraId="3CB1FE43" w14:textId="3F4767F3" w:rsidR="002E16E2" w:rsidRDefault="002E16E2">
      <w:pPr>
        <w:rPr>
          <w:rFonts w:ascii="Times New Roman" w:eastAsia="Times New Roman" w:hAnsi="Times New Roman" w:cs="Times New Roman"/>
          <w:sz w:val="24"/>
          <w:szCs w:val="24"/>
          <w:lang w:eastAsia="en-GB"/>
        </w:rPr>
      </w:pPr>
    </w:p>
    <w:p w14:paraId="316BA321" w14:textId="1C1EF6BF" w:rsidR="002E16E2" w:rsidRDefault="002E16E2">
      <w:pPr>
        <w:rPr>
          <w:rFonts w:ascii="Times New Roman" w:eastAsia="Times New Roman" w:hAnsi="Times New Roman" w:cs="Times New Roman"/>
          <w:sz w:val="24"/>
          <w:szCs w:val="24"/>
          <w:lang w:eastAsia="en-GB"/>
        </w:rPr>
      </w:pPr>
    </w:p>
    <w:p w14:paraId="6AECBD26" w14:textId="160978EA" w:rsidR="002E16E2" w:rsidRDefault="002E16E2">
      <w:pPr>
        <w:rPr>
          <w:rFonts w:ascii="Times New Roman" w:eastAsia="Times New Roman" w:hAnsi="Times New Roman" w:cs="Times New Roman"/>
          <w:sz w:val="24"/>
          <w:szCs w:val="24"/>
          <w:lang w:eastAsia="en-GB"/>
        </w:rPr>
      </w:pPr>
    </w:p>
    <w:p w14:paraId="04706A93" w14:textId="2ADED025" w:rsidR="002E16E2" w:rsidRDefault="002E16E2">
      <w:pPr>
        <w:rPr>
          <w:rFonts w:ascii="Times New Roman" w:eastAsia="Times New Roman" w:hAnsi="Times New Roman" w:cs="Times New Roman"/>
          <w:sz w:val="24"/>
          <w:szCs w:val="24"/>
          <w:lang w:eastAsia="en-GB"/>
        </w:rPr>
      </w:pPr>
    </w:p>
    <w:p w14:paraId="40E3DD4E" w14:textId="1D350520" w:rsidR="002E16E2" w:rsidRDefault="002E16E2">
      <w:pPr>
        <w:rPr>
          <w:rFonts w:ascii="Times New Roman" w:eastAsia="Times New Roman" w:hAnsi="Times New Roman" w:cs="Times New Roman"/>
          <w:sz w:val="24"/>
          <w:szCs w:val="24"/>
          <w:lang w:eastAsia="en-GB"/>
        </w:rPr>
      </w:pPr>
    </w:p>
    <w:p w14:paraId="16125BE8" w14:textId="17FE7415" w:rsidR="002E16E2" w:rsidRDefault="002E16E2">
      <w:pPr>
        <w:rPr>
          <w:rFonts w:ascii="Times New Roman" w:eastAsia="Times New Roman" w:hAnsi="Times New Roman" w:cs="Times New Roman"/>
          <w:sz w:val="24"/>
          <w:szCs w:val="24"/>
          <w:lang w:eastAsia="en-GB"/>
        </w:rPr>
      </w:pPr>
    </w:p>
    <w:p w14:paraId="17B81A7B" w14:textId="789E149C" w:rsidR="002E16E2" w:rsidRDefault="002E16E2">
      <w:pPr>
        <w:rPr>
          <w:rFonts w:ascii="Times New Roman" w:eastAsia="Times New Roman" w:hAnsi="Times New Roman" w:cs="Times New Roman"/>
          <w:sz w:val="24"/>
          <w:szCs w:val="24"/>
          <w:lang w:eastAsia="en-GB"/>
        </w:rPr>
      </w:pPr>
    </w:p>
    <w:p w14:paraId="63899763" w14:textId="51EA795E" w:rsidR="002E16E2" w:rsidRDefault="002E16E2">
      <w:pPr>
        <w:rPr>
          <w:rFonts w:ascii="Times New Roman" w:eastAsia="Times New Roman" w:hAnsi="Times New Roman" w:cs="Times New Roman"/>
          <w:sz w:val="24"/>
          <w:szCs w:val="24"/>
          <w:lang w:eastAsia="en-GB"/>
        </w:rPr>
      </w:pPr>
    </w:p>
    <w:p w14:paraId="2B3EEB6F" w14:textId="05774DFC" w:rsidR="002E16E2" w:rsidRDefault="002E16E2">
      <w:pPr>
        <w:rPr>
          <w:rFonts w:ascii="Times New Roman" w:eastAsia="Times New Roman" w:hAnsi="Times New Roman" w:cs="Times New Roman"/>
          <w:sz w:val="24"/>
          <w:szCs w:val="24"/>
          <w:lang w:eastAsia="en-GB"/>
        </w:rPr>
      </w:pPr>
    </w:p>
    <w:p w14:paraId="4CF765FB" w14:textId="0987208D" w:rsidR="002E16E2" w:rsidRDefault="002E16E2">
      <w:pPr>
        <w:rPr>
          <w:rFonts w:ascii="Times New Roman" w:eastAsia="Times New Roman" w:hAnsi="Times New Roman" w:cs="Times New Roman"/>
          <w:sz w:val="24"/>
          <w:szCs w:val="24"/>
          <w:lang w:eastAsia="en-GB"/>
        </w:rPr>
      </w:pPr>
    </w:p>
    <w:p w14:paraId="1FF8724E" w14:textId="77777777" w:rsidR="002E16E2" w:rsidRDefault="002E16E2">
      <w:pPr>
        <w:rPr>
          <w:rFonts w:ascii="Times New Roman" w:eastAsia="Times New Roman" w:hAnsi="Times New Roman" w:cs="Times New Roman"/>
          <w:sz w:val="24"/>
          <w:szCs w:val="24"/>
          <w:lang w:eastAsia="en-GB"/>
        </w:rPr>
      </w:pPr>
    </w:p>
    <w:p w14:paraId="0C2E72C5" w14:textId="2D1C1416" w:rsidR="006955D0" w:rsidRPr="002E16E2" w:rsidRDefault="005049FE" w:rsidP="002E16E2">
      <w:pPr>
        <w:pStyle w:val="Heading1"/>
        <w:numPr>
          <w:ilvl w:val="0"/>
          <w:numId w:val="1"/>
        </w:numPr>
        <w:rPr>
          <w:rFonts w:ascii="Times New Roman" w:eastAsia="Times New Roman" w:hAnsi="Times New Roman"/>
          <w:sz w:val="24"/>
          <w:szCs w:val="24"/>
          <w:lang w:eastAsia="en-GB"/>
        </w:rPr>
      </w:pPr>
      <w:bookmarkStart w:id="3" w:name="_Toc120794831"/>
      <w:r w:rsidRPr="002E16E2">
        <w:rPr>
          <w:rFonts w:eastAsia="Times New Roman"/>
          <w:lang w:eastAsia="en-GB"/>
        </w:rPr>
        <w:lastRenderedPageBreak/>
        <w:t>Abstract</w:t>
      </w:r>
      <w:bookmarkEnd w:id="3"/>
      <w:r w:rsidR="006955D0" w:rsidRPr="002E16E2">
        <w:rPr>
          <w:rFonts w:eastAsia="Times New Roman"/>
          <w:lang w:eastAsia="en-GB"/>
        </w:rPr>
        <w:t> </w:t>
      </w:r>
    </w:p>
    <w:p w14:paraId="0C2E72C6" w14:textId="07E557FD" w:rsidR="005049FE" w:rsidRDefault="006955D0" w:rsidP="006955D0">
      <w:pPr>
        <w:spacing w:before="100" w:beforeAutospacing="1" w:after="100" w:afterAutospacing="1" w:line="240" w:lineRule="auto"/>
        <w:ind w:left="720"/>
        <w:rPr>
          <w:rFonts w:ascii="Trebuchet MS" w:eastAsia="Times New Roman" w:hAnsi="Trebuchet MS" w:cs="Times New Roman"/>
          <w:color w:val="FF0000"/>
          <w:sz w:val="20"/>
          <w:szCs w:val="20"/>
          <w:lang w:eastAsia="en-GB"/>
        </w:rPr>
      </w:pPr>
      <w:r w:rsidRPr="006955D0">
        <w:rPr>
          <w:rFonts w:ascii="Trebuchet MS" w:eastAsia="Times New Roman" w:hAnsi="Trebuchet MS" w:cs="Times New Roman"/>
          <w:color w:val="FF0000"/>
          <w:sz w:val="20"/>
          <w:szCs w:val="20"/>
          <w:lang w:eastAsia="en-GB"/>
        </w:rPr>
        <w:t xml:space="preserve">(usually included in longer reports; may be called Executive Summary, Abstract or Synopsis) </w:t>
      </w:r>
      <w:r w:rsidRPr="006955D0">
        <w:rPr>
          <w:rFonts w:ascii="Trebuchet MS" w:eastAsia="Times New Roman" w:hAnsi="Trebuchet MS" w:cs="Times New Roman"/>
          <w:color w:val="FF0000"/>
          <w:sz w:val="20"/>
          <w:szCs w:val="20"/>
          <w:lang w:eastAsia="en-GB"/>
        </w:rPr>
        <w:br/>
        <w:t>A brief outline of the report to give the potential reader a general idea of what it’s about. A statement of aims and specific objectives (unless included in terms of reference)</w:t>
      </w:r>
      <w:r w:rsidRPr="006955D0">
        <w:rPr>
          <w:rFonts w:ascii="Trebuchet MS" w:eastAsia="Times New Roman" w:hAnsi="Trebuchet MS" w:cs="Times New Roman"/>
          <w:color w:val="FF0000"/>
          <w:sz w:val="20"/>
          <w:lang w:eastAsia="en-GB"/>
        </w:rPr>
        <w:t xml:space="preserve">, </w:t>
      </w:r>
      <w:r w:rsidRPr="006955D0">
        <w:rPr>
          <w:rFonts w:ascii="Trebuchet MS" w:eastAsia="Times New Roman" w:hAnsi="Trebuchet MS" w:cs="Times New Roman"/>
          <w:color w:val="FF0000"/>
          <w:sz w:val="20"/>
          <w:szCs w:val="20"/>
          <w:lang w:eastAsia="en-GB"/>
        </w:rPr>
        <w:t>key findings, main conclusions and recommendations. Useful for the author to add when the remainder of the report is complete.</w:t>
      </w:r>
    </w:p>
    <w:p w14:paraId="046D498C" w14:textId="77777777" w:rsidR="005049FE" w:rsidRDefault="005049FE">
      <w:pPr>
        <w:rPr>
          <w:rFonts w:ascii="Trebuchet MS" w:eastAsia="Times New Roman" w:hAnsi="Trebuchet MS" w:cs="Times New Roman"/>
          <w:color w:val="FF0000"/>
          <w:sz w:val="20"/>
          <w:szCs w:val="20"/>
          <w:lang w:eastAsia="en-GB"/>
        </w:rPr>
      </w:pPr>
      <w:r>
        <w:rPr>
          <w:rFonts w:ascii="Trebuchet MS" w:eastAsia="Times New Roman" w:hAnsi="Trebuchet MS" w:cs="Times New Roman"/>
          <w:color w:val="FF0000"/>
          <w:sz w:val="20"/>
          <w:szCs w:val="20"/>
          <w:lang w:eastAsia="en-GB"/>
        </w:rPr>
        <w:br w:type="page"/>
      </w:r>
    </w:p>
    <w:p w14:paraId="0C2E72C9" w14:textId="7E754ADB" w:rsidR="006955D0" w:rsidRPr="00FC7DDD" w:rsidRDefault="006955D0" w:rsidP="006955D0">
      <w:pPr>
        <w:pStyle w:val="ListParagraph"/>
        <w:numPr>
          <w:ilvl w:val="0"/>
          <w:numId w:val="1"/>
        </w:numPr>
        <w:tabs>
          <w:tab w:val="left" w:pos="142"/>
        </w:tabs>
        <w:spacing w:before="100" w:beforeAutospacing="1" w:after="100" w:afterAutospacing="1" w:line="240" w:lineRule="auto"/>
        <w:rPr>
          <w:rFonts w:ascii="Times New Roman" w:eastAsia="Times New Roman" w:hAnsi="Times New Roman" w:cs="Times New Roman"/>
          <w:sz w:val="24"/>
          <w:szCs w:val="24"/>
          <w:lang w:eastAsia="en-GB"/>
        </w:rPr>
      </w:pPr>
      <w:bookmarkStart w:id="4" w:name="Terms"/>
      <w:bookmarkStart w:id="5" w:name="_Toc435628606"/>
      <w:bookmarkStart w:id="6" w:name="_Toc120794832"/>
      <w:bookmarkEnd w:id="4"/>
      <w:r w:rsidRPr="00DE32F0">
        <w:rPr>
          <w:rStyle w:val="Heading1Char"/>
          <w:lang w:eastAsia="en-GB"/>
        </w:rPr>
        <w:lastRenderedPageBreak/>
        <w:t>Introduction (always included)</w:t>
      </w:r>
      <w:bookmarkEnd w:id="5"/>
      <w:bookmarkEnd w:id="6"/>
      <w:r w:rsidR="00A974FA">
        <w:rPr>
          <w:rStyle w:val="Heading1Char"/>
          <w:lang w:eastAsia="en-GB"/>
        </w:rPr>
        <w:t xml:space="preserve"> </w:t>
      </w:r>
      <w:r w:rsidRPr="00C93A8E">
        <w:rPr>
          <w:rFonts w:ascii="Trebuchet MS" w:eastAsia="Times New Roman" w:hAnsi="Trebuchet MS" w:cs="Times New Roman"/>
          <w:sz w:val="20"/>
          <w:szCs w:val="20"/>
          <w:lang w:eastAsia="en-GB"/>
        </w:rPr>
        <w:br/>
      </w:r>
      <w:r w:rsidRPr="00C93A8E">
        <w:rPr>
          <w:rFonts w:ascii="Trebuchet MS" w:eastAsia="Times New Roman" w:hAnsi="Trebuchet MS" w:cs="Times New Roman"/>
          <w:color w:val="FF0000"/>
          <w:sz w:val="20"/>
          <w:szCs w:val="20"/>
          <w:lang w:eastAsia="en-GB"/>
        </w:rPr>
        <w:t>This should show that you have fully understood the task/brief and that you are going to cover everything required. Indicate the basic structure of the report.</w:t>
      </w:r>
      <w:r w:rsidRPr="00C93A8E">
        <w:rPr>
          <w:rFonts w:ascii="Trebuchet MS" w:eastAsia="Times New Roman" w:hAnsi="Trebuchet MS" w:cs="Times New Roman"/>
          <w:color w:val="FF0000"/>
          <w:sz w:val="20"/>
          <w:lang w:eastAsia="en-GB"/>
        </w:rPr>
        <w:t> </w:t>
      </w:r>
      <w:r w:rsidRPr="00C93A8E">
        <w:rPr>
          <w:rFonts w:ascii="Trebuchet MS" w:eastAsia="Times New Roman" w:hAnsi="Trebuchet MS" w:cs="Times New Roman"/>
          <w:color w:val="FF0000"/>
          <w:sz w:val="20"/>
          <w:szCs w:val="20"/>
          <w:lang w:eastAsia="en-GB"/>
        </w:rPr>
        <w:br/>
      </w:r>
      <w:r w:rsidR="00F750C3">
        <w:rPr>
          <w:rFonts w:ascii="Trebuchet MS" w:eastAsia="Times New Roman" w:hAnsi="Trebuchet MS" w:cs="Times New Roman"/>
          <w:color w:val="FF0000"/>
          <w:sz w:val="20"/>
          <w:szCs w:val="20"/>
          <w:lang w:eastAsia="en-GB"/>
        </w:rPr>
        <w:t xml:space="preserve">- </w:t>
      </w:r>
      <w:r w:rsidRPr="00C93A8E">
        <w:rPr>
          <w:rFonts w:ascii="Trebuchet MS" w:eastAsia="Times New Roman" w:hAnsi="Trebuchet MS" w:cs="Times New Roman"/>
          <w:color w:val="FF0000"/>
          <w:sz w:val="20"/>
          <w:szCs w:val="20"/>
          <w:lang w:eastAsia="en-GB"/>
        </w:rPr>
        <w:t>You should include just a little background/context and indicate the reasons for writing the report. You may include your terms of reference and procedure/research methods if not covered elsewhere.</w:t>
      </w:r>
      <w:r w:rsidRPr="00C93A8E">
        <w:rPr>
          <w:rFonts w:ascii="Trebuchet MS" w:eastAsia="Times New Roman" w:hAnsi="Trebuchet MS" w:cs="Times New Roman"/>
          <w:color w:val="FF0000"/>
          <w:sz w:val="20"/>
          <w:szCs w:val="20"/>
          <w:lang w:eastAsia="en-GB"/>
        </w:rPr>
        <w:br/>
        <w:t>Your introduction will often give an indication of the conclusion to the report.</w:t>
      </w:r>
    </w:p>
    <w:p w14:paraId="2F507EB8" w14:textId="75E2E261" w:rsidR="00FC7DDD" w:rsidRDefault="00FC7DDD" w:rsidP="00FC7DDD">
      <w:pPr>
        <w:tabs>
          <w:tab w:val="left" w:pos="142"/>
        </w:tabs>
        <w:spacing w:before="100" w:beforeAutospacing="1" w:after="100" w:afterAutospacing="1" w:line="240" w:lineRule="auto"/>
        <w:ind w:left="720"/>
        <w:rPr>
          <w:rStyle w:val="Heading1Char"/>
          <w:lang w:eastAsia="en-GB"/>
        </w:rPr>
      </w:pPr>
      <w:r>
        <w:rPr>
          <w:rStyle w:val="Heading1Char"/>
          <w:lang w:eastAsia="en-GB"/>
        </w:rPr>
        <w:t>Background to report 200</w:t>
      </w:r>
    </w:p>
    <w:p w14:paraId="1C139535" w14:textId="3F01E125" w:rsidR="0031271B" w:rsidRPr="00FC7DDD" w:rsidRDefault="0031271B" w:rsidP="00FC7DDD">
      <w:pPr>
        <w:tabs>
          <w:tab w:val="left" w:pos="142"/>
        </w:tabs>
        <w:spacing w:before="100" w:beforeAutospacing="1" w:after="100" w:afterAutospacing="1" w:line="240" w:lineRule="auto"/>
        <w:ind w:left="720"/>
        <w:rPr>
          <w:rFonts w:ascii="Times New Roman" w:eastAsia="Times New Roman" w:hAnsi="Times New Roman" w:cs="Times New Roman"/>
          <w:sz w:val="24"/>
          <w:szCs w:val="24"/>
          <w:lang w:eastAsia="en-GB"/>
        </w:rPr>
      </w:pPr>
      <w:r>
        <w:rPr>
          <w:rStyle w:val="Heading1Char"/>
          <w:lang w:eastAsia="en-GB"/>
        </w:rPr>
        <w:t>context</w:t>
      </w:r>
    </w:p>
    <w:p w14:paraId="278E5F8C" w14:textId="43E96DC9" w:rsidR="00871052" w:rsidRPr="004D2824" w:rsidRDefault="00871052" w:rsidP="004D2824">
      <w:pPr>
        <w:pStyle w:val="Heading2"/>
        <w:numPr>
          <w:ilvl w:val="2"/>
          <w:numId w:val="3"/>
        </w:numPr>
        <w:rPr>
          <w:rStyle w:val="Heading1Char"/>
          <w:b w:val="0"/>
          <w:bCs w:val="0"/>
          <w:sz w:val="26"/>
          <w:szCs w:val="26"/>
        </w:rPr>
      </w:pPr>
      <w:bookmarkStart w:id="7" w:name="_Toc120794833"/>
      <w:r w:rsidRPr="004D2824">
        <w:rPr>
          <w:rStyle w:val="Heading1Char"/>
          <w:b w:val="0"/>
          <w:bCs w:val="0"/>
          <w:sz w:val="26"/>
          <w:szCs w:val="26"/>
        </w:rPr>
        <w:t>Concepts</w:t>
      </w:r>
      <w:bookmarkEnd w:id="7"/>
      <w:r w:rsidR="00A974FA">
        <w:rPr>
          <w:rStyle w:val="Heading1Char"/>
          <w:b w:val="0"/>
          <w:bCs w:val="0"/>
          <w:sz w:val="26"/>
          <w:szCs w:val="26"/>
        </w:rPr>
        <w:t xml:space="preserve"> </w:t>
      </w:r>
      <w:r w:rsidR="00957035">
        <w:rPr>
          <w:rStyle w:val="Heading1Char"/>
          <w:b w:val="0"/>
          <w:bCs w:val="0"/>
          <w:sz w:val="26"/>
          <w:szCs w:val="26"/>
        </w:rPr>
        <w:t>150</w:t>
      </w:r>
    </w:p>
    <w:p w14:paraId="29CC23EC" w14:textId="6A838E70" w:rsidR="00871052" w:rsidRPr="004D2824" w:rsidRDefault="00871052" w:rsidP="004D2824">
      <w:pPr>
        <w:pStyle w:val="Heading2"/>
        <w:numPr>
          <w:ilvl w:val="2"/>
          <w:numId w:val="3"/>
        </w:numPr>
      </w:pPr>
      <w:bookmarkStart w:id="8" w:name="_Toc120794834"/>
      <w:r w:rsidRPr="004D2824">
        <w:rPr>
          <w:rStyle w:val="Heading1Char"/>
          <w:b w:val="0"/>
          <w:bCs w:val="0"/>
          <w:sz w:val="26"/>
          <w:szCs w:val="26"/>
        </w:rPr>
        <w:t>Parameters</w:t>
      </w:r>
      <w:bookmarkEnd w:id="8"/>
      <w:r w:rsidR="00957035">
        <w:rPr>
          <w:rStyle w:val="Heading1Char"/>
          <w:b w:val="0"/>
          <w:bCs w:val="0"/>
          <w:sz w:val="26"/>
          <w:szCs w:val="26"/>
        </w:rPr>
        <w:t xml:space="preserve"> 150</w:t>
      </w:r>
    </w:p>
    <w:p w14:paraId="0C2E72CA" w14:textId="77777777" w:rsidR="006955D0" w:rsidRPr="006955D0" w:rsidRDefault="006955D0" w:rsidP="006955D0">
      <w:pPr>
        <w:tabs>
          <w:tab w:val="left" w:pos="142"/>
        </w:tabs>
        <w:spacing w:before="100" w:beforeAutospacing="1" w:after="100" w:afterAutospacing="1" w:line="240" w:lineRule="auto"/>
        <w:rPr>
          <w:rFonts w:ascii="Times New Roman" w:eastAsia="Times New Roman" w:hAnsi="Times New Roman" w:cs="Times New Roman"/>
          <w:sz w:val="24"/>
          <w:szCs w:val="24"/>
          <w:lang w:eastAsia="en-GB"/>
        </w:rPr>
      </w:pPr>
    </w:p>
    <w:p w14:paraId="69C6A650" w14:textId="4547143C" w:rsidR="003E180B" w:rsidRPr="003E180B" w:rsidRDefault="006955D0" w:rsidP="006955D0">
      <w:pPr>
        <w:pStyle w:val="ListParagraph"/>
        <w:numPr>
          <w:ilvl w:val="0"/>
          <w:numId w:val="1"/>
        </w:numPr>
        <w:spacing w:before="100" w:beforeAutospacing="1" w:after="100" w:afterAutospacing="1" w:line="240" w:lineRule="auto"/>
        <w:rPr>
          <w:rStyle w:val="Heading1Char"/>
          <w:rFonts w:ascii="Times New Roman" w:eastAsia="Times New Roman" w:hAnsi="Times New Roman" w:cs="Times New Roman"/>
          <w:b w:val="0"/>
          <w:bCs w:val="0"/>
          <w:color w:val="auto"/>
          <w:sz w:val="24"/>
          <w:szCs w:val="24"/>
          <w:lang w:eastAsia="en-GB"/>
        </w:rPr>
      </w:pPr>
      <w:bookmarkStart w:id="9" w:name="Procedure"/>
      <w:bookmarkStart w:id="10" w:name="_Toc435628607"/>
      <w:bookmarkStart w:id="11" w:name="_Toc120794835"/>
      <w:bookmarkEnd w:id="9"/>
      <w:r w:rsidRPr="00DE32F0">
        <w:rPr>
          <w:rStyle w:val="Heading1Char"/>
          <w:lang w:eastAsia="en-GB"/>
        </w:rPr>
        <w:t>Proce</w:t>
      </w:r>
      <w:bookmarkEnd w:id="10"/>
      <w:r w:rsidR="003E180B">
        <w:rPr>
          <w:rStyle w:val="Heading1Char"/>
          <w:lang w:eastAsia="en-GB"/>
        </w:rPr>
        <w:t>sses/Methodology</w:t>
      </w:r>
      <w:bookmarkEnd w:id="11"/>
      <w:r w:rsidRPr="00DE32F0">
        <w:rPr>
          <w:rStyle w:val="Heading1Char"/>
          <w:lang w:eastAsia="en-GB"/>
        </w:rPr>
        <w:t> </w:t>
      </w:r>
      <w:r w:rsidR="00B2687C">
        <w:rPr>
          <w:rStyle w:val="Heading1Char"/>
          <w:lang w:eastAsia="en-GB"/>
        </w:rPr>
        <w:t>500</w:t>
      </w:r>
    </w:p>
    <w:p w14:paraId="0C2E72CB" w14:textId="7645AB39" w:rsidR="006955D0" w:rsidRPr="003E180B" w:rsidRDefault="006955D0" w:rsidP="003E180B">
      <w:pPr>
        <w:spacing w:before="100" w:beforeAutospacing="1" w:after="100" w:afterAutospacing="1" w:line="240" w:lineRule="auto"/>
        <w:ind w:left="786"/>
        <w:rPr>
          <w:rFonts w:ascii="Times New Roman" w:eastAsia="Times New Roman" w:hAnsi="Times New Roman" w:cs="Times New Roman"/>
          <w:sz w:val="24"/>
          <w:szCs w:val="24"/>
          <w:lang w:eastAsia="en-GB"/>
        </w:rPr>
      </w:pPr>
      <w:r w:rsidRPr="003E180B">
        <w:rPr>
          <w:rFonts w:ascii="Trebuchet MS" w:eastAsia="Times New Roman" w:hAnsi="Trebuchet MS" w:cs="Times New Roman"/>
          <w:color w:val="FF0000"/>
          <w:sz w:val="20"/>
          <w:szCs w:val="20"/>
          <w:lang w:eastAsia="en-GB"/>
        </w:rPr>
        <w:t>How your research was carried out; how the information was gathered.</w:t>
      </w:r>
    </w:p>
    <w:p w14:paraId="23D38A78" w14:textId="77777777" w:rsidR="00CD3CCF" w:rsidRPr="00CD3CCF" w:rsidRDefault="00CD3CCF" w:rsidP="00CD3CCF">
      <w:pPr>
        <w:spacing w:before="100" w:beforeAutospacing="1" w:after="100" w:afterAutospacing="1" w:line="240" w:lineRule="auto"/>
        <w:ind w:left="426"/>
        <w:jc w:val="both"/>
        <w:rPr>
          <w:rFonts w:eastAsia="Times New Roman" w:cstheme="minorHAnsi"/>
          <w:sz w:val="24"/>
          <w:szCs w:val="24"/>
          <w:lang w:eastAsia="en-GB"/>
        </w:rPr>
      </w:pPr>
      <w:bookmarkStart w:id="12" w:name="Materials"/>
      <w:bookmarkStart w:id="13" w:name="Summary"/>
      <w:bookmarkStart w:id="14" w:name="Introduction"/>
      <w:bookmarkStart w:id="15" w:name="Main"/>
      <w:bookmarkStart w:id="16" w:name="_Toc435628609"/>
      <w:bookmarkStart w:id="17" w:name="_Toc120794836"/>
      <w:bookmarkEnd w:id="12"/>
      <w:bookmarkEnd w:id="13"/>
      <w:bookmarkEnd w:id="14"/>
      <w:bookmarkEnd w:id="15"/>
      <w:r w:rsidRPr="00CD3CCF">
        <w:rPr>
          <w:rFonts w:eastAsia="Times New Roman" w:cstheme="minorHAnsi"/>
          <w:sz w:val="24"/>
          <w:szCs w:val="24"/>
          <w:lang w:eastAsia="en-GB"/>
        </w:rPr>
        <w:t>With some saying most modern cars can be seen as bland and with automotive manufacturers opting for SUVs and Crossovers, there is a feeling of lack of innovation as the best description of Cross Over as a verb is “to reach a broader audience by a change of medium or style” (</w:t>
      </w:r>
      <w:r w:rsidRPr="00CD3CCF">
        <w:rPr>
          <w:rFonts w:eastAsia="Times New Roman" w:cstheme="minorHAnsi"/>
          <w:i/>
          <w:iCs/>
          <w:lang w:eastAsia="en-GB"/>
        </w:rPr>
        <w:t>merriam-webster.com</w:t>
      </w:r>
      <w:r w:rsidRPr="00CD3CCF">
        <w:rPr>
          <w:rFonts w:eastAsia="Times New Roman" w:cstheme="minorHAnsi"/>
          <w:sz w:val="24"/>
          <w:szCs w:val="24"/>
          <w:lang w:eastAsia="en-GB"/>
        </w:rPr>
        <w:t xml:space="preserve">); it is a debatable subject, however, automakers are trying to capitalise on these range of vehicles as they are the most sort after by customers who need a vehicle for their family needs. </w:t>
      </w:r>
    </w:p>
    <w:p w14:paraId="0573D019" w14:textId="77777777" w:rsidR="00CD3CCF" w:rsidRPr="00CD3CCF" w:rsidRDefault="00CD3CCF" w:rsidP="00CD3CCF">
      <w:pPr>
        <w:spacing w:before="100" w:beforeAutospacing="1" w:after="100" w:afterAutospacing="1" w:line="240" w:lineRule="auto"/>
        <w:ind w:left="426"/>
        <w:jc w:val="both"/>
        <w:rPr>
          <w:rFonts w:eastAsia="Times New Roman" w:cstheme="minorHAnsi"/>
          <w:sz w:val="24"/>
          <w:szCs w:val="24"/>
          <w:lang w:eastAsia="en-GB"/>
        </w:rPr>
      </w:pPr>
      <w:r w:rsidRPr="00CD3CCF">
        <w:rPr>
          <w:rFonts w:eastAsia="Times New Roman" w:cstheme="minorHAnsi"/>
          <w:sz w:val="24"/>
          <w:szCs w:val="24"/>
          <w:lang w:eastAsia="en-GB"/>
        </w:rPr>
        <w:t>With learning from Paul Morrow, Jaguar aspires to be a more luxurious brand, as they want to envision the next chapter in the story of JLR to be at the heart of modern luxury (</w:t>
      </w:r>
      <w:r w:rsidRPr="00CD3CCF">
        <w:rPr>
          <w:i/>
          <w:iCs/>
        </w:rPr>
        <w:t>JLR corporate website)</w:t>
      </w:r>
      <w:r w:rsidRPr="00CD3CCF">
        <w:rPr>
          <w:rFonts w:eastAsia="Times New Roman" w:cstheme="minorHAnsi"/>
          <w:sz w:val="24"/>
          <w:szCs w:val="24"/>
          <w:lang w:eastAsia="en-GB"/>
        </w:rPr>
        <w:t>. With this, there needs to be a new Halo car for the brand that reflects this new vision that encourages a new demographic of market audience that aspires for an opulent, family vehicle that is fun to drive and embraces Jaguar’s Avant-grade in technologies and design luxury approach with reflecting their rich heritage.</w:t>
      </w:r>
    </w:p>
    <w:p w14:paraId="470312E4" w14:textId="77777777" w:rsidR="00CD3CCF" w:rsidRPr="00CD3CCF" w:rsidRDefault="00CD3CCF" w:rsidP="00CD3CCF">
      <w:pPr>
        <w:spacing w:before="100" w:beforeAutospacing="1" w:after="100" w:afterAutospacing="1" w:line="240" w:lineRule="auto"/>
        <w:ind w:left="426"/>
        <w:jc w:val="both"/>
        <w:rPr>
          <w:rFonts w:eastAsia="Times New Roman" w:cstheme="minorHAnsi"/>
          <w:sz w:val="24"/>
          <w:szCs w:val="24"/>
          <w:lang w:eastAsia="en-GB"/>
        </w:rPr>
      </w:pPr>
      <w:r w:rsidRPr="00CD3CCF">
        <w:rPr>
          <w:rFonts w:eastAsia="Times New Roman" w:cstheme="minorHAnsi"/>
          <w:sz w:val="24"/>
          <w:szCs w:val="24"/>
          <w:lang w:eastAsia="en-GB"/>
        </w:rPr>
        <w:t xml:space="preserve">The starting point was looking through Jaguar’s Portfolio of automotive products they offer, which consists of two Sedans (Jaguar XE, XF) two Crossovers (Jaguar E &amp; I-Pace), one SUV (F-Pace) and one two-seater sports car (Jaguar F-Type). With their lineup, compared to the likes of Aston Martin, Bentley, and Rolls Royce; Jaguar dose does not have a typical GT vehicle in its portfolio.  </w:t>
      </w:r>
    </w:p>
    <w:p w14:paraId="5BF89D6D" w14:textId="77777777" w:rsidR="00CD3CCF" w:rsidRPr="00CD3CCF" w:rsidRDefault="00CD3CCF" w:rsidP="00CD3CCF">
      <w:pPr>
        <w:spacing w:before="100" w:beforeAutospacing="1" w:after="100" w:afterAutospacing="1" w:line="240" w:lineRule="auto"/>
        <w:ind w:left="426"/>
        <w:jc w:val="both"/>
        <w:rPr>
          <w:rFonts w:eastAsia="Times New Roman" w:cstheme="minorHAnsi"/>
          <w:sz w:val="24"/>
          <w:szCs w:val="24"/>
          <w:lang w:eastAsia="en-GB"/>
        </w:rPr>
      </w:pPr>
      <w:r w:rsidRPr="00CD3CCF">
        <w:rPr>
          <w:rFonts w:eastAsia="Times New Roman" w:cstheme="minorHAnsi"/>
          <w:sz w:val="24"/>
          <w:szCs w:val="24"/>
          <w:lang w:eastAsia="en-GB"/>
        </w:rPr>
        <w:t>This gap would be ideal for Jaguar’s new image as a GT car has a 2+2 seating arrangement with three doors (boot/trunk included as the third) and is known to be an opulent sports car with lots of comforts and comes equipped with performance features for living life to the edge on both the racetrack and the road.</w:t>
      </w:r>
    </w:p>
    <w:p w14:paraId="6BBC4E50" w14:textId="77777777" w:rsidR="00CD3CCF" w:rsidRPr="00CD3CCF" w:rsidRDefault="00CD3CCF" w:rsidP="00CD3CCF">
      <w:pPr>
        <w:spacing w:before="100" w:beforeAutospacing="1" w:after="100" w:afterAutospacing="1" w:line="240" w:lineRule="auto"/>
        <w:ind w:left="426"/>
        <w:jc w:val="both"/>
        <w:rPr>
          <w:rFonts w:eastAsia="Times New Roman" w:cstheme="minorHAnsi"/>
          <w:sz w:val="24"/>
          <w:szCs w:val="24"/>
          <w:lang w:eastAsia="en-GB"/>
        </w:rPr>
      </w:pPr>
      <w:r w:rsidRPr="00CD3CCF">
        <w:rPr>
          <w:rFonts w:eastAsia="Times New Roman" w:cstheme="minorHAnsi"/>
          <w:sz w:val="24"/>
          <w:szCs w:val="24"/>
          <w:lang w:eastAsia="en-GB"/>
        </w:rPr>
        <w:t xml:space="preserve">Researching the background of the GT name, came from an organised cultural tour of Europe for wealthy families to send their children on a tour of the world to discover and </w:t>
      </w:r>
      <w:r w:rsidRPr="00CD3CCF">
        <w:rPr>
          <w:rFonts w:eastAsia="Times New Roman" w:cstheme="minorHAnsi"/>
          <w:sz w:val="24"/>
          <w:szCs w:val="24"/>
          <w:lang w:eastAsia="en-GB"/>
        </w:rPr>
        <w:lastRenderedPageBreak/>
        <w:t>learn about civilisations and develop their understanding. They would later use this experience to be able to relate and establish partnerships to network with as part of their family business.</w:t>
      </w:r>
    </w:p>
    <w:p w14:paraId="32154C99" w14:textId="77777777" w:rsidR="00CD3CCF" w:rsidRPr="00CD3CCF" w:rsidRDefault="00CD3CCF" w:rsidP="00CD3CCF">
      <w:pPr>
        <w:spacing w:before="100" w:beforeAutospacing="1" w:after="100" w:afterAutospacing="1" w:line="240" w:lineRule="auto"/>
        <w:ind w:left="426"/>
        <w:jc w:val="both"/>
        <w:rPr>
          <w:rFonts w:eastAsia="Times New Roman" w:cstheme="minorHAnsi"/>
          <w:sz w:val="24"/>
          <w:szCs w:val="24"/>
          <w:lang w:eastAsia="en-GB"/>
        </w:rPr>
      </w:pPr>
      <w:r w:rsidRPr="00CD3CCF">
        <w:rPr>
          <w:rFonts w:eastAsia="Times New Roman" w:cstheme="minorHAnsi"/>
          <w:sz w:val="24"/>
          <w:szCs w:val="24"/>
          <w:lang w:eastAsia="en-GB"/>
        </w:rPr>
        <w:t>With this, it would be interesting to explore the concept of travelling through Europe for planned holidays as they would be able to be closer to being a part of and connected to their surroundings, so they are able to mingle with the locals and learn about their culture. This is like the Suite Shiki-Shima Train in Japan that would allow passengers to view the awe-inspiring sites of Japan at a steady pace as it passes through the heart of the Land of the Rising Sun.</w:t>
      </w:r>
    </w:p>
    <w:p w14:paraId="76285508" w14:textId="77777777" w:rsidR="00CD3CCF" w:rsidRPr="00CD3CCF" w:rsidRDefault="00CD3CCF" w:rsidP="00CD3CCF">
      <w:pPr>
        <w:spacing w:before="100" w:beforeAutospacing="1" w:after="100" w:afterAutospacing="1" w:line="240" w:lineRule="auto"/>
        <w:ind w:left="426"/>
        <w:jc w:val="both"/>
        <w:rPr>
          <w:rFonts w:eastAsia="Times New Roman" w:cstheme="minorHAnsi"/>
          <w:sz w:val="24"/>
          <w:szCs w:val="24"/>
          <w:lang w:eastAsia="en-GB"/>
        </w:rPr>
      </w:pPr>
      <w:r w:rsidRPr="00CD3CCF">
        <w:rPr>
          <w:rFonts w:eastAsia="Times New Roman" w:cstheme="minorHAnsi"/>
          <w:sz w:val="24"/>
          <w:szCs w:val="24"/>
          <w:lang w:eastAsia="en-GB"/>
        </w:rPr>
        <w:t>Exploring this topic could give</w:t>
      </w:r>
      <w:r w:rsidRPr="00CD3CCF">
        <w:rPr>
          <w:rFonts w:ascii="Times New Roman" w:eastAsia="Times New Roman" w:hAnsi="Times New Roman" w:cs="Times New Roman"/>
          <w:sz w:val="24"/>
          <w:szCs w:val="24"/>
          <w:lang w:eastAsia="en-GB"/>
        </w:rPr>
        <w:t xml:space="preserve"> luxury a new meaning, to appreciate the little things in life and be connected to society than isolating themselves. Creating experiences and memories to remember as they travel to distant lands in the comfort of their own car which takes them to places which have accommodated their interests, this vehicle would be able to take detours to find gems of the world that are worth visiting on route to their destination. This experience will allow them to have a first-class front-row seat travel experience.</w:t>
      </w:r>
    </w:p>
    <w:p w14:paraId="3CA34F3D" w14:textId="7D87D82A" w:rsidR="00FA7B7B" w:rsidRPr="00FA7B7B" w:rsidRDefault="00D836F4" w:rsidP="00FA7B7B">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836F4">
        <w:rPr>
          <w:rStyle w:val="Heading1Char"/>
          <w:lang w:eastAsia="en-GB"/>
        </w:rPr>
        <w:t>Influences</w:t>
      </w:r>
      <w:bookmarkEnd w:id="16"/>
      <w:bookmarkEnd w:id="17"/>
      <w:r w:rsidR="00B2687C">
        <w:rPr>
          <w:rStyle w:val="Heading1Char"/>
          <w:lang w:eastAsia="en-GB"/>
        </w:rPr>
        <w:t xml:space="preserve"> 500</w:t>
      </w:r>
      <w:r w:rsidR="006955D0" w:rsidRPr="006955D0">
        <w:rPr>
          <w:rFonts w:ascii="Trebuchet MS" w:eastAsia="Times New Roman" w:hAnsi="Trebuchet MS" w:cs="Times New Roman"/>
          <w:sz w:val="20"/>
          <w:szCs w:val="20"/>
          <w:lang w:eastAsia="en-GB"/>
        </w:rPr>
        <w:br/>
      </w:r>
      <w:r w:rsidR="006955D0" w:rsidRPr="006955D0">
        <w:rPr>
          <w:rFonts w:ascii="Trebuchet MS" w:eastAsia="Times New Roman" w:hAnsi="Trebuchet MS" w:cs="Times New Roman"/>
          <w:color w:val="FF0000"/>
          <w:sz w:val="20"/>
          <w:szCs w:val="20"/>
          <w:lang w:eastAsia="en-GB"/>
        </w:rPr>
        <w:t>This is the substance of your report. The structure will vary according to the nature of the material being presented, with headings and sub-headings used to clearly indicate the different sections (unlike an essay). A "situation&gt;problem&gt;solution&gt;evaluation" approach may be appropriate.</w:t>
      </w:r>
      <w:r w:rsidR="006955D0" w:rsidRPr="006955D0">
        <w:rPr>
          <w:rFonts w:ascii="Trebuchet MS" w:eastAsia="Times New Roman" w:hAnsi="Trebuchet MS" w:cs="Times New Roman"/>
          <w:sz w:val="20"/>
          <w:szCs w:val="20"/>
          <w:lang w:eastAsia="en-GB"/>
        </w:rPr>
        <w:br/>
      </w:r>
      <w:r w:rsidR="006955D0" w:rsidRPr="006955D0">
        <w:rPr>
          <w:rFonts w:ascii="Trebuchet MS" w:eastAsia="Times New Roman" w:hAnsi="Trebuchet MS" w:cs="Times New Roman"/>
          <w:color w:val="FF0000"/>
          <w:sz w:val="20"/>
          <w:szCs w:val="20"/>
          <w:lang w:eastAsia="en-GB"/>
        </w:rPr>
        <w:t>It is not sufficient to simply describe a situation. Your tutor will be looking for analysis and for a critical approach, when appropriate.</w:t>
      </w:r>
      <w:r w:rsidR="006955D0" w:rsidRPr="006955D0">
        <w:rPr>
          <w:rFonts w:ascii="Trebuchet MS" w:eastAsia="Times New Roman" w:hAnsi="Trebuchet MS" w:cs="Times New Roman"/>
          <w:color w:val="FF0000"/>
          <w:sz w:val="20"/>
          <w:szCs w:val="20"/>
          <w:lang w:eastAsia="en-GB"/>
        </w:rPr>
        <w:br/>
        <w:t>Charts, diagrams and tables can be used to reinforce your arguments, although sometimes it may be better to include these as an appendix (particularly if they are long or complicated).</w:t>
      </w:r>
      <w:r w:rsidR="006955D0" w:rsidRPr="006955D0">
        <w:rPr>
          <w:rFonts w:ascii="Trebuchet MS" w:eastAsia="Times New Roman" w:hAnsi="Trebuchet MS" w:cs="Times New Roman"/>
          <w:color w:val="FF0000"/>
          <w:sz w:val="20"/>
          <w:szCs w:val="20"/>
          <w:lang w:eastAsia="en-GB"/>
        </w:rPr>
        <w:br/>
        <w:t>Do not include opinions, conclusions or recommendations in this section.</w:t>
      </w:r>
    </w:p>
    <w:p w14:paraId="673DB43B" w14:textId="77777777" w:rsidR="00FE010E" w:rsidRPr="00FE010E" w:rsidRDefault="00FE010E" w:rsidP="00FE010E">
      <w:pPr>
        <w:spacing w:before="100" w:beforeAutospacing="1" w:after="100" w:afterAutospacing="1" w:line="240" w:lineRule="auto"/>
        <w:ind w:left="426"/>
        <w:rPr>
          <w:rFonts w:eastAsia="Times New Roman" w:cstheme="minorHAnsi"/>
          <w:sz w:val="24"/>
          <w:szCs w:val="24"/>
          <w:lang w:eastAsia="en-GB"/>
        </w:rPr>
      </w:pPr>
      <w:r w:rsidRPr="00FE010E">
        <w:rPr>
          <w:rFonts w:eastAsia="Times New Roman" w:cstheme="minorHAnsi"/>
          <w:sz w:val="24"/>
          <w:szCs w:val="24"/>
          <w:lang w:eastAsia="en-GB"/>
        </w:rPr>
        <w:t>Thinking about the great automotive designers and engineers throughout history, Marchello Gandini states that “Car Design has lost the point, as it is difficult to find the link between the image of the car and its character. Gandini goes on that we are living with cars that feel constricted. Gandini points out that the Lamborghini Marzel (Figure 6) “You feel free, yet you are no less protected than in a normal car” (Delbò, 2019).</w:t>
      </w:r>
    </w:p>
    <w:p w14:paraId="2405E7D9" w14:textId="7A197A3D" w:rsidR="00541F51" w:rsidRPr="00EA0130" w:rsidRDefault="00FE010E" w:rsidP="00FE010E">
      <w:pPr>
        <w:spacing w:before="100" w:beforeAutospacing="1" w:after="100" w:afterAutospacing="1" w:line="240" w:lineRule="auto"/>
        <w:ind w:left="426"/>
        <w:rPr>
          <w:rFonts w:eastAsia="Times New Roman" w:cstheme="minorHAnsi"/>
          <w:sz w:val="24"/>
          <w:szCs w:val="24"/>
          <w:lang w:eastAsia="en-GB"/>
        </w:rPr>
      </w:pPr>
      <w:r w:rsidRPr="00FE010E">
        <w:rPr>
          <w:rFonts w:eastAsia="Times New Roman" w:cstheme="minorHAnsi"/>
          <w:sz w:val="24"/>
          <w:szCs w:val="24"/>
          <w:lang w:eastAsia="en-GB"/>
        </w:rPr>
        <w:t>The Lamborghini Marzel is a concept car that is suitable for the family, is spacious and alludes to having a GT layout, as suggested with a large bonnet, comfy surroundings, and quality appearance.</w:t>
      </w:r>
    </w:p>
    <w:p w14:paraId="5F7CAC3B" w14:textId="660FBBE0" w:rsidR="00FA7B7B" w:rsidRPr="00FA7B7B" w:rsidRDefault="00FA7B7B" w:rsidP="00FA7B7B">
      <w:pPr>
        <w:spacing w:before="100" w:beforeAutospacing="1" w:after="100" w:afterAutospacing="1" w:line="240" w:lineRule="auto"/>
        <w:ind w:left="426"/>
        <w:rPr>
          <w:rFonts w:eastAsia="Times New Roman" w:cstheme="minorHAnsi"/>
          <w:sz w:val="24"/>
          <w:szCs w:val="24"/>
          <w:lang w:eastAsia="en-GB"/>
        </w:rPr>
      </w:pPr>
    </w:p>
    <w:p w14:paraId="7FF31F96" w14:textId="1AA90BEC" w:rsidR="00716181" w:rsidRPr="00716181" w:rsidRDefault="0026031C" w:rsidP="00716181">
      <w:pPr>
        <w:pStyle w:val="Heading2"/>
        <w:numPr>
          <w:ilvl w:val="2"/>
          <w:numId w:val="4"/>
        </w:numPr>
      </w:pPr>
      <w:bookmarkStart w:id="18" w:name="_Toc120794837"/>
      <w:r w:rsidRPr="004D2824">
        <w:rPr>
          <w:rStyle w:val="Heading1Char"/>
          <w:b w:val="0"/>
          <w:bCs w:val="0"/>
          <w:sz w:val="26"/>
          <w:szCs w:val="26"/>
        </w:rPr>
        <w:t>Key visual research</w:t>
      </w:r>
      <w:bookmarkEnd w:id="18"/>
      <w:r w:rsidR="00B2687C">
        <w:rPr>
          <w:rStyle w:val="Heading1Char"/>
          <w:b w:val="0"/>
          <w:bCs w:val="0"/>
          <w:sz w:val="26"/>
          <w:szCs w:val="26"/>
        </w:rPr>
        <w:t xml:space="preserve"> </w:t>
      </w:r>
      <w:r w:rsidR="001255A1">
        <w:rPr>
          <w:rStyle w:val="Heading1Char"/>
          <w:b w:val="0"/>
          <w:bCs w:val="0"/>
          <w:sz w:val="26"/>
          <w:szCs w:val="26"/>
        </w:rPr>
        <w:t>7</w:t>
      </w:r>
      <w:r w:rsidR="00B2687C">
        <w:rPr>
          <w:rStyle w:val="Heading1Char"/>
          <w:b w:val="0"/>
          <w:bCs w:val="0"/>
          <w:sz w:val="26"/>
          <w:szCs w:val="26"/>
        </w:rPr>
        <w:t>00</w:t>
      </w:r>
    </w:p>
    <w:p w14:paraId="573D298B" w14:textId="3CF703A7" w:rsidR="0026031C" w:rsidRPr="004D2824" w:rsidRDefault="0026031C" w:rsidP="004D2824">
      <w:pPr>
        <w:pStyle w:val="Heading2"/>
        <w:numPr>
          <w:ilvl w:val="2"/>
          <w:numId w:val="4"/>
        </w:numPr>
        <w:rPr>
          <w:rStyle w:val="Heading1Char"/>
          <w:b w:val="0"/>
          <w:bCs w:val="0"/>
          <w:sz w:val="26"/>
          <w:szCs w:val="26"/>
        </w:rPr>
      </w:pPr>
      <w:bookmarkStart w:id="19" w:name="_Toc120794838"/>
      <w:r w:rsidRPr="004D2824">
        <w:rPr>
          <w:rStyle w:val="Heading1Char"/>
          <w:b w:val="0"/>
          <w:bCs w:val="0"/>
          <w:sz w:val="26"/>
          <w:szCs w:val="26"/>
        </w:rPr>
        <w:t xml:space="preserve">Key </w:t>
      </w:r>
      <w:r w:rsidR="00D766E2" w:rsidRPr="004D2824">
        <w:rPr>
          <w:rStyle w:val="Heading1Char"/>
          <w:b w:val="0"/>
          <w:bCs w:val="0"/>
          <w:sz w:val="26"/>
          <w:szCs w:val="26"/>
        </w:rPr>
        <w:t>methods</w:t>
      </w:r>
      <w:bookmarkEnd w:id="19"/>
      <w:r w:rsidR="00B2687C">
        <w:rPr>
          <w:rStyle w:val="Heading1Char"/>
          <w:b w:val="0"/>
          <w:bCs w:val="0"/>
          <w:sz w:val="26"/>
          <w:szCs w:val="26"/>
        </w:rPr>
        <w:t xml:space="preserve"> </w:t>
      </w:r>
      <w:r w:rsidR="001255A1">
        <w:rPr>
          <w:rStyle w:val="Heading1Char"/>
          <w:b w:val="0"/>
          <w:bCs w:val="0"/>
          <w:sz w:val="26"/>
          <w:szCs w:val="26"/>
        </w:rPr>
        <w:t>7</w:t>
      </w:r>
      <w:r w:rsidR="00B2687C">
        <w:rPr>
          <w:rStyle w:val="Heading1Char"/>
          <w:b w:val="0"/>
          <w:bCs w:val="0"/>
          <w:sz w:val="26"/>
          <w:szCs w:val="26"/>
        </w:rPr>
        <w:t>00</w:t>
      </w:r>
    </w:p>
    <w:p w14:paraId="58709CCC" w14:textId="78444735" w:rsidR="00EB1B3D" w:rsidRPr="004D2824" w:rsidRDefault="00A94AAA" w:rsidP="004D2824">
      <w:pPr>
        <w:pStyle w:val="Heading2"/>
        <w:numPr>
          <w:ilvl w:val="2"/>
          <w:numId w:val="4"/>
        </w:numPr>
        <w:rPr>
          <w:rStyle w:val="Heading1Char"/>
          <w:b w:val="0"/>
          <w:bCs w:val="0"/>
          <w:sz w:val="26"/>
          <w:szCs w:val="26"/>
        </w:rPr>
      </w:pPr>
      <w:bookmarkStart w:id="20" w:name="_Toc120794839"/>
      <w:r w:rsidRPr="004D2824">
        <w:rPr>
          <w:rStyle w:val="Heading1Char"/>
          <w:b w:val="0"/>
          <w:bCs w:val="0"/>
          <w:sz w:val="26"/>
          <w:szCs w:val="26"/>
        </w:rPr>
        <w:t>Key texts</w:t>
      </w:r>
      <w:bookmarkEnd w:id="20"/>
      <w:r w:rsidR="00B2687C">
        <w:rPr>
          <w:rStyle w:val="Heading1Char"/>
          <w:b w:val="0"/>
          <w:bCs w:val="0"/>
          <w:sz w:val="26"/>
          <w:szCs w:val="26"/>
        </w:rPr>
        <w:t xml:space="preserve"> </w:t>
      </w:r>
      <w:r w:rsidR="001255A1">
        <w:rPr>
          <w:rStyle w:val="Heading1Char"/>
          <w:b w:val="0"/>
          <w:bCs w:val="0"/>
          <w:sz w:val="26"/>
          <w:szCs w:val="26"/>
        </w:rPr>
        <w:t>7</w:t>
      </w:r>
      <w:r w:rsidR="00E37688">
        <w:rPr>
          <w:rStyle w:val="Heading1Char"/>
          <w:b w:val="0"/>
          <w:bCs w:val="0"/>
          <w:sz w:val="26"/>
          <w:szCs w:val="26"/>
        </w:rPr>
        <w:t>00</w:t>
      </w:r>
    </w:p>
    <w:p w14:paraId="3CD2D32B" w14:textId="77777777" w:rsidR="00BF1C6E" w:rsidRDefault="00BF1C6E" w:rsidP="00BF1C6E">
      <w:pPr>
        <w:spacing w:before="100" w:beforeAutospacing="1" w:after="100" w:afterAutospacing="1" w:line="240" w:lineRule="auto"/>
        <w:ind w:left="1080"/>
        <w:rPr>
          <w:rStyle w:val="Heading1Char"/>
        </w:rPr>
      </w:pPr>
    </w:p>
    <w:p w14:paraId="21DBBA20" w14:textId="77777777" w:rsidR="00181756" w:rsidRDefault="009E389C" w:rsidP="009E389C">
      <w:pPr>
        <w:pStyle w:val="ListParagraph"/>
        <w:numPr>
          <w:ilvl w:val="0"/>
          <w:numId w:val="1"/>
        </w:numPr>
        <w:spacing w:before="100" w:beforeAutospacing="1" w:after="100" w:afterAutospacing="1" w:line="240" w:lineRule="auto"/>
        <w:rPr>
          <w:rStyle w:val="Heading1Char"/>
        </w:rPr>
      </w:pPr>
      <w:bookmarkStart w:id="21" w:name="_Toc120794840"/>
      <w:r>
        <w:rPr>
          <w:rStyle w:val="Heading1Char"/>
        </w:rPr>
        <w:t xml:space="preserve">Critical </w:t>
      </w:r>
      <w:r w:rsidR="00181756">
        <w:rPr>
          <w:rStyle w:val="Heading1Char"/>
        </w:rPr>
        <w:t>analysis</w:t>
      </w:r>
      <w:bookmarkEnd w:id="21"/>
    </w:p>
    <w:p w14:paraId="0D33C743" w14:textId="5A72DE40" w:rsidR="009E389C" w:rsidRPr="00C93A8E" w:rsidRDefault="00181756" w:rsidP="004D2824">
      <w:pPr>
        <w:pStyle w:val="Heading2"/>
        <w:numPr>
          <w:ilvl w:val="2"/>
          <w:numId w:val="5"/>
        </w:numPr>
        <w:rPr>
          <w:rStyle w:val="Heading1Char"/>
          <w:b w:val="0"/>
          <w:bCs w:val="0"/>
          <w:sz w:val="26"/>
          <w:szCs w:val="26"/>
        </w:rPr>
      </w:pPr>
      <w:bookmarkStart w:id="22" w:name="_Toc120794841"/>
      <w:r w:rsidRPr="00C93A8E">
        <w:rPr>
          <w:rStyle w:val="Heading1Char"/>
          <w:b w:val="0"/>
          <w:bCs w:val="0"/>
          <w:sz w:val="26"/>
          <w:szCs w:val="26"/>
        </w:rPr>
        <w:lastRenderedPageBreak/>
        <w:t>E</w:t>
      </w:r>
      <w:r w:rsidR="009E389C" w:rsidRPr="00C93A8E">
        <w:rPr>
          <w:rStyle w:val="Heading1Char"/>
          <w:b w:val="0"/>
          <w:bCs w:val="0"/>
          <w:sz w:val="26"/>
          <w:szCs w:val="26"/>
        </w:rPr>
        <w:t>valuation</w:t>
      </w:r>
      <w:bookmarkEnd w:id="22"/>
      <w:r w:rsidR="00B2687C">
        <w:rPr>
          <w:rStyle w:val="Heading1Char"/>
          <w:b w:val="0"/>
          <w:bCs w:val="0"/>
          <w:sz w:val="26"/>
          <w:szCs w:val="26"/>
        </w:rPr>
        <w:t xml:space="preserve"> </w:t>
      </w:r>
      <w:r w:rsidR="001255A1">
        <w:rPr>
          <w:rStyle w:val="Heading1Char"/>
          <w:b w:val="0"/>
          <w:bCs w:val="0"/>
          <w:sz w:val="26"/>
          <w:szCs w:val="26"/>
        </w:rPr>
        <w:t>6</w:t>
      </w:r>
      <w:r w:rsidR="00B2687C">
        <w:rPr>
          <w:rStyle w:val="Heading1Char"/>
          <w:b w:val="0"/>
          <w:bCs w:val="0"/>
          <w:sz w:val="26"/>
          <w:szCs w:val="26"/>
        </w:rPr>
        <w:t>00</w:t>
      </w:r>
    </w:p>
    <w:p w14:paraId="12505A93" w14:textId="77777777" w:rsidR="00B27C56" w:rsidRPr="00B27C56" w:rsidRDefault="00B27C56" w:rsidP="00B27C56">
      <w:pPr>
        <w:spacing w:before="100" w:beforeAutospacing="1" w:after="100" w:afterAutospacing="1" w:line="240" w:lineRule="auto"/>
        <w:ind w:left="1440"/>
        <w:rPr>
          <w:rStyle w:val="Heading1Char"/>
          <w:color w:val="FF0000"/>
        </w:rPr>
      </w:pPr>
      <w:bookmarkStart w:id="23" w:name="_Toc120794842"/>
      <w:r w:rsidRPr="00B27C56">
        <w:rPr>
          <w:rStyle w:val="Heading1Char"/>
          <w:color w:val="FF0000"/>
        </w:rPr>
        <w:t>SWOT analysis</w:t>
      </w:r>
      <w:bookmarkEnd w:id="23"/>
    </w:p>
    <w:p w14:paraId="2FAF8562" w14:textId="77777777" w:rsidR="00B27C56" w:rsidRPr="00B27C56" w:rsidRDefault="00B27C56" w:rsidP="00B27C56">
      <w:pPr>
        <w:spacing w:before="100" w:beforeAutospacing="1" w:after="100" w:afterAutospacing="1" w:line="240" w:lineRule="auto"/>
        <w:ind w:left="1440"/>
        <w:rPr>
          <w:rStyle w:val="Heading1Char"/>
          <w:color w:val="FF0000"/>
        </w:rPr>
      </w:pPr>
      <w:bookmarkStart w:id="24" w:name="_Toc120794843"/>
      <w:r w:rsidRPr="00B27C56">
        <w:rPr>
          <w:rStyle w:val="Heading1Char"/>
          <w:color w:val="FF0000"/>
        </w:rPr>
        <w:t>Strengths</w:t>
      </w:r>
      <w:bookmarkEnd w:id="24"/>
    </w:p>
    <w:p w14:paraId="7B9CBB1E" w14:textId="77777777" w:rsidR="00B27C56" w:rsidRPr="00B27C56" w:rsidRDefault="00B27C56" w:rsidP="00B27C56">
      <w:pPr>
        <w:spacing w:before="100" w:beforeAutospacing="1" w:after="100" w:afterAutospacing="1" w:line="240" w:lineRule="auto"/>
        <w:ind w:left="1440"/>
        <w:rPr>
          <w:rStyle w:val="Heading1Char"/>
          <w:color w:val="FF0000"/>
        </w:rPr>
      </w:pPr>
      <w:bookmarkStart w:id="25" w:name="_Toc120794844"/>
      <w:r w:rsidRPr="00B27C56">
        <w:rPr>
          <w:rStyle w:val="Heading1Char"/>
          <w:color w:val="FF0000"/>
        </w:rPr>
        <w:t>Weaknesses</w:t>
      </w:r>
      <w:bookmarkEnd w:id="25"/>
    </w:p>
    <w:p w14:paraId="46C368C8" w14:textId="77777777" w:rsidR="00B27C56" w:rsidRPr="00B27C56" w:rsidRDefault="00B27C56" w:rsidP="00B27C56">
      <w:pPr>
        <w:spacing w:before="100" w:beforeAutospacing="1" w:after="100" w:afterAutospacing="1" w:line="240" w:lineRule="auto"/>
        <w:ind w:left="1440"/>
        <w:rPr>
          <w:rStyle w:val="Heading1Char"/>
          <w:color w:val="FF0000"/>
        </w:rPr>
      </w:pPr>
      <w:bookmarkStart w:id="26" w:name="_Toc120794845"/>
      <w:r w:rsidRPr="00B27C56">
        <w:rPr>
          <w:rStyle w:val="Heading1Char"/>
          <w:color w:val="FF0000"/>
        </w:rPr>
        <w:t>Opportunities/missed</w:t>
      </w:r>
      <w:bookmarkEnd w:id="26"/>
    </w:p>
    <w:p w14:paraId="5197964C" w14:textId="1B87F58A" w:rsidR="00B27C56" w:rsidRDefault="00B27C56" w:rsidP="00B27C56">
      <w:pPr>
        <w:spacing w:before="100" w:beforeAutospacing="1" w:after="100" w:afterAutospacing="1" w:line="240" w:lineRule="auto"/>
        <w:ind w:left="1440"/>
        <w:rPr>
          <w:rStyle w:val="Heading1Char"/>
          <w:color w:val="FF0000"/>
        </w:rPr>
      </w:pPr>
      <w:bookmarkStart w:id="27" w:name="_Toc120794846"/>
      <w:r w:rsidRPr="00B27C56">
        <w:rPr>
          <w:rStyle w:val="Heading1Char"/>
          <w:color w:val="FF0000"/>
        </w:rPr>
        <w:t>Threats/Risks</w:t>
      </w:r>
      <w:bookmarkEnd w:id="27"/>
    </w:p>
    <w:p w14:paraId="49E38154" w14:textId="77777777" w:rsidR="00AD30CA" w:rsidRPr="00B27C56" w:rsidRDefault="00AD30CA" w:rsidP="00B27C56">
      <w:pPr>
        <w:spacing w:before="100" w:beforeAutospacing="1" w:after="100" w:afterAutospacing="1" w:line="240" w:lineRule="auto"/>
        <w:ind w:left="1440"/>
        <w:rPr>
          <w:rStyle w:val="Heading1Char"/>
          <w:color w:val="FF0000"/>
        </w:rPr>
      </w:pPr>
    </w:p>
    <w:p w14:paraId="46FD0B30" w14:textId="415CC302" w:rsidR="00B27C56" w:rsidRDefault="00B27C56" w:rsidP="004D2824">
      <w:pPr>
        <w:pStyle w:val="Heading2"/>
        <w:numPr>
          <w:ilvl w:val="2"/>
          <w:numId w:val="5"/>
        </w:numPr>
        <w:rPr>
          <w:rStyle w:val="Heading1Char"/>
        </w:rPr>
      </w:pPr>
      <w:bookmarkStart w:id="28" w:name="_Toc120794847"/>
      <w:r w:rsidRPr="00C93A8E">
        <w:rPr>
          <w:rStyle w:val="Heading1Char"/>
          <w:b w:val="0"/>
          <w:bCs w:val="0"/>
          <w:sz w:val="26"/>
          <w:szCs w:val="26"/>
        </w:rPr>
        <w:t>Discussion</w:t>
      </w:r>
      <w:bookmarkEnd w:id="28"/>
      <w:r w:rsidR="00FC7DDD">
        <w:rPr>
          <w:rStyle w:val="Heading1Char"/>
          <w:b w:val="0"/>
          <w:bCs w:val="0"/>
          <w:sz w:val="26"/>
          <w:szCs w:val="26"/>
        </w:rPr>
        <w:t xml:space="preserve"> 500</w:t>
      </w:r>
    </w:p>
    <w:p w14:paraId="1CC67C15" w14:textId="65B5D46E" w:rsidR="004F4F33" w:rsidRPr="00AD30CA" w:rsidRDefault="004F4F33" w:rsidP="00AD30CA">
      <w:pPr>
        <w:spacing w:before="100" w:beforeAutospacing="1" w:after="100" w:afterAutospacing="1" w:line="240" w:lineRule="auto"/>
        <w:ind w:left="1080"/>
        <w:rPr>
          <w:rStyle w:val="Heading1Char"/>
          <w:color w:val="FF0000"/>
        </w:rPr>
      </w:pPr>
      <w:bookmarkStart w:id="29" w:name="_Toc120794848"/>
      <w:r w:rsidRPr="00AD30CA">
        <w:rPr>
          <w:rStyle w:val="Heading1Char"/>
          <w:color w:val="FF0000"/>
        </w:rPr>
        <w:t xml:space="preserve">Demonstrate link between project and </w:t>
      </w:r>
      <w:r w:rsidR="00AD30CA" w:rsidRPr="00AD30CA">
        <w:rPr>
          <w:rStyle w:val="Heading1Char"/>
          <w:color w:val="FF0000"/>
        </w:rPr>
        <w:t>current research</w:t>
      </w:r>
      <w:bookmarkEnd w:id="29"/>
    </w:p>
    <w:p w14:paraId="0C2E72D0" w14:textId="5D20E34B" w:rsidR="006955D0" w:rsidRPr="006955D0" w:rsidRDefault="006955D0" w:rsidP="006955D0">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bookmarkStart w:id="30" w:name="Results"/>
      <w:bookmarkStart w:id="31" w:name="Conclusion"/>
      <w:bookmarkStart w:id="32" w:name="_Toc435628610"/>
      <w:bookmarkStart w:id="33" w:name="_Toc120794849"/>
      <w:bookmarkEnd w:id="30"/>
      <w:bookmarkEnd w:id="31"/>
      <w:r w:rsidRPr="007B6E59">
        <w:rPr>
          <w:rStyle w:val="Heading1Char"/>
        </w:rPr>
        <w:t>Conclusion</w:t>
      </w:r>
      <w:bookmarkEnd w:id="32"/>
      <w:bookmarkEnd w:id="33"/>
      <w:r w:rsidRPr="007B6E59">
        <w:rPr>
          <w:rStyle w:val="Heading1Char"/>
        </w:rPr>
        <w:t> </w:t>
      </w:r>
      <w:r w:rsidR="00E579A9">
        <w:rPr>
          <w:rStyle w:val="Heading1Char"/>
        </w:rPr>
        <w:t>300</w:t>
      </w:r>
      <w:r w:rsidRPr="006955D0">
        <w:rPr>
          <w:rFonts w:ascii="Trebuchet MS" w:eastAsia="Times New Roman" w:hAnsi="Trebuchet MS" w:cs="Times New Roman"/>
          <w:sz w:val="20"/>
          <w:szCs w:val="20"/>
          <w:lang w:eastAsia="en-GB"/>
        </w:rPr>
        <w:br/>
      </w:r>
      <w:r w:rsidRPr="006955D0">
        <w:rPr>
          <w:rFonts w:ascii="Trebuchet MS" w:eastAsia="Times New Roman" w:hAnsi="Trebuchet MS" w:cs="Times New Roman"/>
          <w:color w:val="FF0000"/>
          <w:sz w:val="20"/>
          <w:szCs w:val="20"/>
          <w:lang w:eastAsia="en-GB"/>
        </w:rPr>
        <w:t>Your conclusion should draw out the implications of your findings, with deductions based on the facts described in your main body. Don’t include any new material here.</w:t>
      </w:r>
      <w:r w:rsidRPr="006955D0">
        <w:rPr>
          <w:rFonts w:ascii="Trebuchet MS" w:eastAsia="Times New Roman" w:hAnsi="Trebuchet MS" w:cs="Times New Roman"/>
          <w:sz w:val="20"/>
          <w:szCs w:val="20"/>
          <w:lang w:eastAsia="en-GB"/>
        </w:rPr>
        <w:br/>
      </w:r>
    </w:p>
    <w:p w14:paraId="0C2E72D1" w14:textId="246A20F9" w:rsidR="006955D0" w:rsidRPr="006955D0" w:rsidRDefault="006955D0" w:rsidP="006955D0">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bookmarkStart w:id="34" w:name="Recommendations"/>
      <w:bookmarkStart w:id="35" w:name="_Toc435628611"/>
      <w:bookmarkStart w:id="36" w:name="_Toc120794850"/>
      <w:bookmarkEnd w:id="34"/>
      <w:r w:rsidRPr="007B6E59">
        <w:rPr>
          <w:rStyle w:val="Heading1Char"/>
        </w:rPr>
        <w:t>Recommendations</w:t>
      </w:r>
      <w:bookmarkEnd w:id="35"/>
      <w:r w:rsidR="00635CE3" w:rsidRPr="007B6E59">
        <w:rPr>
          <w:rStyle w:val="Heading1Char"/>
        </w:rPr>
        <w:t>/Further work</w:t>
      </w:r>
      <w:bookmarkEnd w:id="36"/>
      <w:r w:rsidR="00E579A9">
        <w:rPr>
          <w:rStyle w:val="Heading1Char"/>
        </w:rPr>
        <w:t xml:space="preserve"> </w:t>
      </w:r>
      <w:r w:rsidR="005C73C5">
        <w:rPr>
          <w:rStyle w:val="Heading1Char"/>
        </w:rPr>
        <w:t>200</w:t>
      </w:r>
      <w:r w:rsidRPr="006955D0">
        <w:rPr>
          <w:rFonts w:ascii="Trebuchet MS" w:eastAsia="Times New Roman" w:hAnsi="Trebuchet MS" w:cs="Times New Roman"/>
          <w:sz w:val="20"/>
          <w:szCs w:val="20"/>
          <w:lang w:eastAsia="en-GB"/>
        </w:rPr>
        <w:br/>
      </w:r>
      <w:r w:rsidRPr="006955D0">
        <w:rPr>
          <w:rFonts w:ascii="Trebuchet MS" w:eastAsia="Times New Roman" w:hAnsi="Trebuchet MS" w:cs="Times New Roman"/>
          <w:color w:val="FF0000"/>
          <w:sz w:val="20"/>
          <w:szCs w:val="20"/>
          <w:lang w:eastAsia="en-GB"/>
        </w:rPr>
        <w:t>These should follow on logically from your conclusion and be specific, measurable and achievable. They should propose how the situation/problem could be improved by suggesting action to be taken. A “statement of cost” should be included if you are recommending changes that have financial implications.</w:t>
      </w:r>
      <w:r w:rsidRPr="006955D0">
        <w:rPr>
          <w:rFonts w:ascii="Trebuchet MS" w:eastAsia="Times New Roman" w:hAnsi="Trebuchet MS" w:cs="Times New Roman"/>
          <w:color w:val="FF0000"/>
          <w:sz w:val="20"/>
          <w:szCs w:val="20"/>
          <w:lang w:eastAsia="en-GB"/>
        </w:rPr>
        <w:br/>
        <w:t>Recommendations can be numbered if you wish.</w:t>
      </w:r>
    </w:p>
    <w:p w14:paraId="0C2E72D2" w14:textId="77777777" w:rsidR="006955D0" w:rsidRPr="006955D0" w:rsidRDefault="006955D0" w:rsidP="006955D0">
      <w:pPr>
        <w:spacing w:before="100" w:beforeAutospacing="1" w:after="100" w:afterAutospacing="1" w:line="240" w:lineRule="auto"/>
        <w:rPr>
          <w:rFonts w:ascii="Times New Roman" w:eastAsia="Times New Roman" w:hAnsi="Times New Roman" w:cs="Times New Roman"/>
          <w:sz w:val="24"/>
          <w:szCs w:val="24"/>
          <w:lang w:eastAsia="en-GB"/>
        </w:rPr>
      </w:pPr>
      <w:bookmarkStart w:id="37" w:name="Appendices"/>
      <w:bookmarkEnd w:id="37"/>
    </w:p>
    <w:p w14:paraId="579A75BD" w14:textId="77777777" w:rsidR="00F24E7C" w:rsidRDefault="00F24E7C">
      <w:pPr>
        <w:rPr>
          <w:rStyle w:val="Heading1Char"/>
          <w:b w:val="0"/>
          <w:bCs w:val="0"/>
          <w:lang w:eastAsia="en-GB"/>
        </w:rPr>
      </w:pPr>
      <w:bookmarkStart w:id="38" w:name="_Toc435628612"/>
      <w:r>
        <w:rPr>
          <w:rStyle w:val="Heading1Char"/>
          <w:b w:val="0"/>
          <w:bCs w:val="0"/>
          <w:lang w:eastAsia="en-GB"/>
        </w:rPr>
        <w:br w:type="page"/>
      </w:r>
    </w:p>
    <w:p w14:paraId="0C2E72D3" w14:textId="41AAFC36" w:rsidR="006955D0" w:rsidRPr="006955D0" w:rsidRDefault="006955D0" w:rsidP="006955D0">
      <w:pPr>
        <w:pStyle w:val="ListParagraph"/>
        <w:numPr>
          <w:ilvl w:val="0"/>
          <w:numId w:val="1"/>
        </w:numPr>
        <w:spacing w:before="100" w:beforeAutospacing="1" w:after="100" w:afterAutospacing="1" w:line="240" w:lineRule="auto"/>
        <w:rPr>
          <w:rFonts w:ascii="Times New Roman" w:eastAsia="Times New Roman" w:hAnsi="Times New Roman" w:cs="Times New Roman"/>
          <w:color w:val="FF0000"/>
          <w:sz w:val="24"/>
          <w:szCs w:val="24"/>
          <w:lang w:eastAsia="en-GB"/>
        </w:rPr>
      </w:pPr>
      <w:bookmarkStart w:id="39" w:name="_Toc120794851"/>
      <w:r w:rsidRPr="00DE32F0">
        <w:rPr>
          <w:rStyle w:val="Heading1Char"/>
          <w:b w:val="0"/>
          <w:bCs w:val="0"/>
          <w:lang w:eastAsia="en-GB"/>
        </w:rPr>
        <w:lastRenderedPageBreak/>
        <w:t>Appendic</w:t>
      </w:r>
      <w:r w:rsidRPr="00DE32F0">
        <w:rPr>
          <w:rStyle w:val="Heading1Char"/>
          <w:lang w:eastAsia="en-GB"/>
        </w:rPr>
        <w:t>e</w:t>
      </w:r>
      <w:r w:rsidRPr="00DE32F0">
        <w:rPr>
          <w:rStyle w:val="Heading1Char"/>
          <w:b w:val="0"/>
          <w:bCs w:val="0"/>
          <w:lang w:eastAsia="en-GB"/>
        </w:rPr>
        <w:t>s</w:t>
      </w:r>
      <w:bookmarkEnd w:id="38"/>
      <w:bookmarkEnd w:id="39"/>
      <w:r w:rsidRPr="006955D0">
        <w:rPr>
          <w:rFonts w:ascii="Trebuchet MS" w:eastAsia="Times New Roman" w:hAnsi="Trebuchet MS" w:cs="Times New Roman"/>
          <w:sz w:val="20"/>
          <w:lang w:eastAsia="en-GB"/>
        </w:rPr>
        <w:t> </w:t>
      </w:r>
      <w:r w:rsidRPr="006955D0">
        <w:rPr>
          <w:rFonts w:ascii="Trebuchet MS" w:eastAsia="Times New Roman" w:hAnsi="Trebuchet MS" w:cs="Times New Roman"/>
          <w:sz w:val="20"/>
          <w:szCs w:val="20"/>
          <w:lang w:eastAsia="en-GB"/>
        </w:rPr>
        <w:t>(sometimes included)</w:t>
      </w:r>
      <w:r w:rsidRPr="006955D0">
        <w:rPr>
          <w:rFonts w:ascii="Trebuchet MS" w:eastAsia="Times New Roman" w:hAnsi="Trebuchet MS" w:cs="Times New Roman"/>
          <w:sz w:val="20"/>
          <w:szCs w:val="20"/>
          <w:lang w:eastAsia="en-GB"/>
        </w:rPr>
        <w:br/>
      </w:r>
      <w:r w:rsidRPr="006955D0">
        <w:rPr>
          <w:rFonts w:ascii="Trebuchet MS" w:eastAsia="Times New Roman" w:hAnsi="Trebuchet MS" w:cs="Times New Roman"/>
          <w:color w:val="FF0000"/>
          <w:sz w:val="20"/>
          <w:szCs w:val="20"/>
          <w:lang w:eastAsia="en-GB"/>
        </w:rPr>
        <w:t>An appendix (plural=appendices) is detailed documentation of points you outline in your findings, for example, technical data, questionnaires, letters sent, tables, sketches, charts, leaflets etc. It is supplementary information which you consider to be too long or complicated or not quite relevant enough to include in your main body, but which still should be of interest to your reader.</w:t>
      </w:r>
      <w:r w:rsidRPr="006955D0">
        <w:rPr>
          <w:rFonts w:ascii="Trebuchet MS" w:eastAsia="Times New Roman" w:hAnsi="Trebuchet MS" w:cs="Times New Roman"/>
          <w:color w:val="FF0000"/>
          <w:sz w:val="20"/>
          <w:szCs w:val="20"/>
          <w:lang w:eastAsia="en-GB"/>
        </w:rPr>
        <w:br/>
        <w:t>Each appendix should be referred to in your text. You should not include something as an appendix if it is not discussed in the main body.</w:t>
      </w:r>
    </w:p>
    <w:p w14:paraId="0C2E72D4" w14:textId="77777777" w:rsidR="006955D0" w:rsidRPr="006955D0" w:rsidRDefault="006955D0" w:rsidP="006955D0">
      <w:pPr>
        <w:pStyle w:val="ListParagraph"/>
        <w:rPr>
          <w:rFonts w:ascii="Times New Roman" w:eastAsia="Times New Roman" w:hAnsi="Times New Roman" w:cs="Times New Roman"/>
          <w:sz w:val="24"/>
          <w:szCs w:val="24"/>
          <w:lang w:eastAsia="en-GB"/>
        </w:rPr>
      </w:pPr>
    </w:p>
    <w:p w14:paraId="0C2E72D5" w14:textId="77777777" w:rsidR="006955D0" w:rsidRPr="006955D0" w:rsidRDefault="006955D0" w:rsidP="006955D0">
      <w:pPr>
        <w:spacing w:before="100" w:beforeAutospacing="1" w:after="100" w:afterAutospacing="1" w:line="240" w:lineRule="auto"/>
        <w:rPr>
          <w:rFonts w:ascii="Times New Roman" w:eastAsia="Times New Roman" w:hAnsi="Times New Roman" w:cs="Times New Roman"/>
          <w:color w:val="FF0000"/>
          <w:sz w:val="24"/>
          <w:szCs w:val="24"/>
          <w:lang w:eastAsia="en-GB"/>
        </w:rPr>
      </w:pPr>
    </w:p>
    <w:p w14:paraId="31B6D400" w14:textId="77777777" w:rsidR="00F24E7C" w:rsidRDefault="00F24E7C">
      <w:pPr>
        <w:rPr>
          <w:rStyle w:val="Heading1Char"/>
          <w:b w:val="0"/>
          <w:bCs w:val="0"/>
          <w:lang w:eastAsia="en-GB"/>
        </w:rPr>
      </w:pPr>
      <w:bookmarkStart w:id="40" w:name="References"/>
      <w:bookmarkStart w:id="41" w:name="_Toc435628613"/>
      <w:bookmarkEnd w:id="40"/>
      <w:r>
        <w:rPr>
          <w:rStyle w:val="Heading1Char"/>
          <w:b w:val="0"/>
          <w:bCs w:val="0"/>
          <w:lang w:eastAsia="en-GB"/>
        </w:rPr>
        <w:br w:type="page"/>
      </w:r>
    </w:p>
    <w:p w14:paraId="137CC670" w14:textId="087608BA" w:rsidR="00F756A7" w:rsidRDefault="006955D0" w:rsidP="00F756A7">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bookmarkStart w:id="42" w:name="_Toc120794852"/>
      <w:r w:rsidRPr="00DE32F0">
        <w:rPr>
          <w:rStyle w:val="Heading1Char"/>
          <w:b w:val="0"/>
          <w:bCs w:val="0"/>
          <w:lang w:eastAsia="en-GB"/>
        </w:rPr>
        <w:lastRenderedPageBreak/>
        <w:t>References</w:t>
      </w:r>
      <w:bookmarkEnd w:id="41"/>
      <w:bookmarkEnd w:id="42"/>
      <w:r w:rsidRPr="006955D0">
        <w:rPr>
          <w:rFonts w:ascii="Trebuchet MS" w:eastAsia="Times New Roman" w:hAnsi="Trebuchet MS" w:cs="Times New Roman"/>
          <w:sz w:val="20"/>
          <w:lang w:eastAsia="en-GB"/>
        </w:rPr>
        <w:t> </w:t>
      </w:r>
      <w:r w:rsidRPr="006955D0">
        <w:rPr>
          <w:rFonts w:ascii="Trebuchet MS" w:eastAsia="Times New Roman" w:hAnsi="Trebuchet MS" w:cs="Times New Roman"/>
          <w:sz w:val="20"/>
          <w:szCs w:val="20"/>
          <w:lang w:eastAsia="en-GB"/>
        </w:rPr>
        <w:t>(always included)</w:t>
      </w:r>
      <w:r w:rsidRPr="006955D0">
        <w:rPr>
          <w:rFonts w:ascii="Trebuchet MS" w:eastAsia="Times New Roman" w:hAnsi="Trebuchet MS" w:cs="Times New Roman"/>
          <w:sz w:val="20"/>
          <w:szCs w:val="20"/>
          <w:lang w:eastAsia="en-GB"/>
        </w:rPr>
        <w:br/>
      </w:r>
      <w:r w:rsidRPr="006955D0">
        <w:rPr>
          <w:rFonts w:ascii="Trebuchet MS" w:eastAsia="Times New Roman" w:hAnsi="Trebuchet MS" w:cs="Times New Roman"/>
          <w:color w:val="FF0000"/>
          <w:sz w:val="20"/>
          <w:szCs w:val="20"/>
          <w:lang w:eastAsia="en-GB"/>
        </w:rPr>
        <w:t>This is a list giving the full details of all the sources to which you have made reference within your text. The most common referencing convention used at UWTSD is the Harvard style.</w:t>
      </w:r>
      <w:r w:rsidRPr="006955D0">
        <w:rPr>
          <w:rFonts w:ascii="Trebuchet MS" w:eastAsia="Times New Roman" w:hAnsi="Trebuchet MS" w:cs="Times New Roman"/>
          <w:sz w:val="20"/>
          <w:szCs w:val="20"/>
          <w:lang w:eastAsia="en-GB"/>
        </w:rPr>
        <w:br/>
      </w:r>
      <w:r w:rsidR="00F756A7">
        <w:rPr>
          <w:rFonts w:ascii="Times New Roman" w:eastAsia="Times New Roman" w:hAnsi="Times New Roman" w:cs="Times New Roman"/>
          <w:sz w:val="24"/>
          <w:szCs w:val="24"/>
          <w:lang w:eastAsia="en-GB"/>
        </w:rPr>
        <w:t>SUVs – Sports Utility Vehicles</w:t>
      </w:r>
    </w:p>
    <w:p w14:paraId="2F4C2787" w14:textId="19154B93" w:rsidR="000A21D6" w:rsidRDefault="00F756A7" w:rsidP="000A21D6">
      <w:pPr>
        <w:pStyle w:val="ListParagraph"/>
        <w:spacing w:before="100" w:beforeAutospacing="1" w:after="100" w:afterAutospacing="1" w:line="240" w:lineRule="auto"/>
        <w:ind w:left="786"/>
      </w:pPr>
      <w:r>
        <w:rPr>
          <w:rFonts w:ascii="Times New Roman" w:eastAsia="Times New Roman" w:hAnsi="Times New Roman" w:cs="Times New Roman"/>
          <w:sz w:val="24"/>
          <w:szCs w:val="24"/>
          <w:lang w:eastAsia="en-GB"/>
        </w:rPr>
        <w:t xml:space="preserve">Cross-Overs - </w:t>
      </w:r>
      <w:r w:rsidR="00707C40" w:rsidRPr="00707C40">
        <w:rPr>
          <w:rFonts w:ascii="Times New Roman" w:eastAsia="Times New Roman" w:hAnsi="Times New Roman" w:cs="Times New Roman"/>
          <w:sz w:val="24"/>
          <w:szCs w:val="24"/>
          <w:lang w:eastAsia="en-GB"/>
        </w:rPr>
        <w:t xml:space="preserve">an automotive vehicle that is </w:t>
      </w:r>
      <w:r w:rsidR="008744A3">
        <w:rPr>
          <w:rFonts w:ascii="Times New Roman" w:eastAsia="Times New Roman" w:hAnsi="Times New Roman" w:cs="Times New Roman"/>
          <w:sz w:val="24"/>
          <w:szCs w:val="24"/>
          <w:lang w:eastAsia="en-GB"/>
        </w:rPr>
        <w:t>like</w:t>
      </w:r>
      <w:r w:rsidR="00707C40" w:rsidRPr="00707C40">
        <w:rPr>
          <w:rFonts w:ascii="Times New Roman" w:eastAsia="Times New Roman" w:hAnsi="Times New Roman" w:cs="Times New Roman"/>
          <w:sz w:val="24"/>
          <w:szCs w:val="24"/>
          <w:lang w:eastAsia="en-GB"/>
        </w:rPr>
        <w:t xml:space="preserve"> a</w:t>
      </w:r>
      <w:r w:rsidR="008744A3">
        <w:rPr>
          <w:rFonts w:ascii="Times New Roman" w:eastAsia="Times New Roman" w:hAnsi="Times New Roman" w:cs="Times New Roman"/>
          <w:sz w:val="24"/>
          <w:szCs w:val="24"/>
          <w:lang w:eastAsia="en-GB"/>
        </w:rPr>
        <w:t>n SUV</w:t>
      </w:r>
      <w:r w:rsidR="00707C40" w:rsidRPr="00707C40">
        <w:rPr>
          <w:rFonts w:ascii="Times New Roman" w:eastAsia="Times New Roman" w:hAnsi="Times New Roman" w:cs="Times New Roman"/>
          <w:sz w:val="24"/>
          <w:szCs w:val="24"/>
          <w:lang w:eastAsia="en-GB"/>
        </w:rPr>
        <w:t xml:space="preserve"> but built on a car chassis: CUV</w:t>
      </w:r>
      <w:r w:rsidR="00707C40">
        <w:rPr>
          <w:rFonts w:ascii="Times New Roman" w:eastAsia="Times New Roman" w:hAnsi="Times New Roman" w:cs="Times New Roman"/>
          <w:sz w:val="24"/>
          <w:szCs w:val="24"/>
          <w:lang w:eastAsia="en-GB"/>
        </w:rPr>
        <w:t xml:space="preserve"> (</w:t>
      </w:r>
      <w:r w:rsidR="008744A3">
        <w:t>Welch, J.)</w:t>
      </w:r>
    </w:p>
    <w:p w14:paraId="610104E4" w14:textId="547FD1B3" w:rsidR="000A21D6" w:rsidRDefault="000A21D6" w:rsidP="000A21D6">
      <w:pPr>
        <w:pStyle w:val="ListParagraph"/>
        <w:spacing w:before="100" w:beforeAutospacing="1" w:after="100" w:afterAutospacing="1" w:line="240" w:lineRule="auto"/>
        <w:ind w:left="786"/>
      </w:pPr>
      <w:r>
        <w:t>JLR – Jaguar Land Rover</w:t>
      </w:r>
    </w:p>
    <w:p w14:paraId="469CA70E" w14:textId="77777777" w:rsidR="000A21D6" w:rsidRPr="000A21D6" w:rsidRDefault="000A21D6" w:rsidP="000A21D6">
      <w:pPr>
        <w:pStyle w:val="ListParagraph"/>
        <w:spacing w:before="100" w:beforeAutospacing="1" w:after="100" w:afterAutospacing="1" w:line="240" w:lineRule="auto"/>
        <w:ind w:left="786"/>
      </w:pPr>
    </w:p>
    <w:p w14:paraId="3C0B148B" w14:textId="77777777" w:rsidR="00F756A7" w:rsidRPr="00DE32F0" w:rsidRDefault="00F756A7" w:rsidP="00F756A7">
      <w:pPr>
        <w:pStyle w:val="ListParagraph"/>
        <w:spacing w:before="100" w:beforeAutospacing="1" w:after="100" w:afterAutospacing="1" w:line="240" w:lineRule="auto"/>
        <w:ind w:left="786"/>
        <w:rPr>
          <w:rFonts w:ascii="Times New Roman" w:eastAsia="Times New Roman" w:hAnsi="Times New Roman" w:cs="Times New Roman"/>
          <w:sz w:val="24"/>
          <w:szCs w:val="24"/>
          <w:lang w:eastAsia="en-GB"/>
        </w:rPr>
      </w:pPr>
    </w:p>
    <w:p w14:paraId="7BC632FF" w14:textId="4713E12B" w:rsidR="00707C40" w:rsidRPr="00707C40" w:rsidRDefault="006955D0" w:rsidP="00707C40">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bookmarkStart w:id="43" w:name="Bibliography"/>
      <w:bookmarkStart w:id="44" w:name="_Toc435628614"/>
      <w:bookmarkStart w:id="45" w:name="_Toc120794853"/>
      <w:bookmarkEnd w:id="43"/>
      <w:r w:rsidRPr="00DE32F0">
        <w:rPr>
          <w:rStyle w:val="Heading1Char"/>
          <w:b w:val="0"/>
          <w:bCs w:val="0"/>
          <w:lang w:eastAsia="en-GB"/>
        </w:rPr>
        <w:t>Bibliography</w:t>
      </w:r>
      <w:bookmarkEnd w:id="44"/>
      <w:bookmarkEnd w:id="45"/>
      <w:r w:rsidRPr="00DE32F0">
        <w:rPr>
          <w:rStyle w:val="Heading1Char"/>
          <w:lang w:eastAsia="en-GB"/>
        </w:rPr>
        <w:t> </w:t>
      </w:r>
      <w:r w:rsidRPr="006955D0">
        <w:rPr>
          <w:rFonts w:ascii="Trebuchet MS" w:eastAsia="Times New Roman" w:hAnsi="Trebuchet MS" w:cs="Times New Roman"/>
          <w:sz w:val="20"/>
          <w:szCs w:val="20"/>
          <w:lang w:eastAsia="en-GB"/>
        </w:rPr>
        <w:t>(sometimes included)</w:t>
      </w:r>
      <w:r w:rsidRPr="006955D0">
        <w:rPr>
          <w:rFonts w:ascii="Trebuchet MS" w:eastAsia="Times New Roman" w:hAnsi="Trebuchet MS" w:cs="Times New Roman"/>
          <w:sz w:val="20"/>
          <w:szCs w:val="20"/>
          <w:lang w:eastAsia="en-GB"/>
        </w:rPr>
        <w:br/>
      </w:r>
      <w:r w:rsidRPr="006955D0">
        <w:rPr>
          <w:rFonts w:ascii="Trebuchet MS" w:eastAsia="Times New Roman" w:hAnsi="Trebuchet MS" w:cs="Times New Roman"/>
          <w:color w:val="FF0000"/>
          <w:sz w:val="20"/>
          <w:szCs w:val="20"/>
          <w:lang w:eastAsia="en-GB"/>
        </w:rPr>
        <w:t>This is either a separate list of sources which you have used during your research, but have not actually made reference to in your writing, or this list together with your list of references.</w:t>
      </w:r>
    </w:p>
    <w:p w14:paraId="5048109F" w14:textId="77777777" w:rsidR="006A53A7" w:rsidRPr="006A53A7" w:rsidRDefault="006A53A7" w:rsidP="006A53A7">
      <w:pPr>
        <w:pStyle w:val="NormalWeb"/>
        <w:rPr>
          <w:i/>
          <w:iCs/>
        </w:rPr>
      </w:pPr>
      <w:r w:rsidRPr="006A53A7">
        <w:rPr>
          <w:i/>
          <w:iCs/>
        </w:rPr>
        <w:t>Adams., K., 2019. The cars : Lotus Esprit development story [online]. . Available at: https://www.aronline.co.uk/cars/lotus/esprit/m70-development-story/ [Accessed 15/11/ 2021].</w:t>
      </w:r>
    </w:p>
    <w:p w14:paraId="77B28637" w14:textId="77777777" w:rsidR="006A53A7" w:rsidRPr="006A53A7" w:rsidRDefault="006A53A7" w:rsidP="006A53A7">
      <w:pPr>
        <w:pStyle w:val="NormalWeb"/>
        <w:rPr>
          <w:i/>
          <w:iCs/>
        </w:rPr>
      </w:pPr>
      <w:r w:rsidRPr="006A53A7">
        <w:rPr>
          <w:i/>
          <w:iCs/>
        </w:rPr>
        <w:t>Archibald, R.B. and Reece, W.S., 1977. The impact of the energy crisis on the demand for fuel efficiency: The case of general aviation. Transportation Research, 11 (3), 161-165.</w:t>
      </w:r>
    </w:p>
    <w:p w14:paraId="16D3DFBF" w14:textId="77777777" w:rsidR="006A53A7" w:rsidRPr="006A53A7" w:rsidRDefault="006A53A7" w:rsidP="006A53A7">
      <w:pPr>
        <w:pStyle w:val="NormalWeb"/>
        <w:rPr>
          <w:i/>
          <w:iCs/>
        </w:rPr>
      </w:pPr>
      <w:r w:rsidRPr="006A53A7">
        <w:rPr>
          <w:i/>
          <w:iCs/>
        </w:rPr>
        <w:t>Arnold, N., 2021. The Neue Klasse: Trailblazing a bright future [online]. . Available at: https://www.bmw.com/en/automotive-life/the-neue-klasse-from-bmw.html [Accessed 09/11/ 2021].</w:t>
      </w:r>
    </w:p>
    <w:p w14:paraId="593B6E4A" w14:textId="77777777" w:rsidR="006A53A7" w:rsidRPr="006A53A7" w:rsidRDefault="006A53A7" w:rsidP="006A53A7">
      <w:pPr>
        <w:pStyle w:val="NormalWeb"/>
        <w:rPr>
          <w:i/>
          <w:iCs/>
        </w:rPr>
      </w:pPr>
      <w:r w:rsidRPr="006A53A7">
        <w:rPr>
          <w:i/>
          <w:iCs/>
        </w:rPr>
        <w:t>AutoblogGreen: Lotus wants to find its first car, built by Colin Chapman2018. [online]. Newstex. Available at: https://www.proquest.com/blogs-podcasts-websites/autobloggreen-lotus-wants-find-first-car-built/docview/2111260332/se-2?accountid=130472.</w:t>
      </w:r>
    </w:p>
    <w:p w14:paraId="5802E6CC" w14:textId="77777777" w:rsidR="006A53A7" w:rsidRPr="006A53A7" w:rsidRDefault="006A53A7" w:rsidP="006A53A7">
      <w:pPr>
        <w:pStyle w:val="NormalWeb"/>
        <w:rPr>
          <w:i/>
          <w:iCs/>
        </w:rPr>
      </w:pPr>
      <w:r w:rsidRPr="006A53A7">
        <w:rPr>
          <w:i/>
          <w:iCs/>
        </w:rPr>
        <w:t>The Automotive Hall of Fame, 2021, GIORGETTO GIUGIARO - The artist of the automotive design. Online: automotivehalloffame.org. [Accessed 24/10/ 2021].</w:t>
      </w:r>
    </w:p>
    <w:p w14:paraId="025CF8C1" w14:textId="77777777" w:rsidR="006A53A7" w:rsidRPr="006A53A7" w:rsidRDefault="006A53A7" w:rsidP="006A53A7">
      <w:pPr>
        <w:pStyle w:val="NormalWeb"/>
        <w:rPr>
          <w:i/>
          <w:iCs/>
        </w:rPr>
      </w:pPr>
      <w:r w:rsidRPr="006A53A7">
        <w:rPr>
          <w:i/>
          <w:iCs/>
        </w:rPr>
        <w:t>Baedeker., J., 2019. The BMW Garmisch returns as a tribute to Marcello Gandini [online]. . Available at: https://www.classicdriver.com/en/article/cars/bmw-garmisch-returns-a-tribute-marcello-gandini [Accessed 21/11/ 2021].</w:t>
      </w:r>
    </w:p>
    <w:p w14:paraId="43BFB305" w14:textId="77777777" w:rsidR="006A53A7" w:rsidRPr="006A53A7" w:rsidRDefault="006A53A7" w:rsidP="006A53A7">
      <w:pPr>
        <w:pStyle w:val="NormalWeb"/>
        <w:rPr>
          <w:i/>
          <w:iCs/>
        </w:rPr>
      </w:pPr>
      <w:r w:rsidRPr="006A53A7">
        <w:rPr>
          <w:i/>
          <w:iCs/>
        </w:rPr>
        <w:t>Barchetta, 2020, Did Marcello Gandini REALLY Design The Miura? (Industry Icons),[online], Available at: https://www.youtube.com/watch?v=JlMFgjQGh9A&amp;t=817s[Accessed 23/11/ 2021].</w:t>
      </w:r>
    </w:p>
    <w:p w14:paraId="2C43956C" w14:textId="77777777" w:rsidR="006A53A7" w:rsidRPr="006A53A7" w:rsidRDefault="006A53A7" w:rsidP="006A53A7">
      <w:pPr>
        <w:pStyle w:val="NormalWeb"/>
        <w:rPr>
          <w:i/>
          <w:iCs/>
        </w:rPr>
      </w:pPr>
      <w:r w:rsidRPr="006A53A7">
        <w:rPr>
          <w:i/>
          <w:iCs/>
        </w:rPr>
        <w:t>BMW Group Classic, BELLA FIGURA [online]. . Available at: https://www.bmwgroup-classic.com/en/history/classic-heart/classic-heart-pool/classic-heart/BMW-3200-CS.html [Accessed 08/11/ 2021].</w:t>
      </w:r>
    </w:p>
    <w:p w14:paraId="37C8091B" w14:textId="77777777" w:rsidR="006A53A7" w:rsidRPr="006A53A7" w:rsidRDefault="006A53A7" w:rsidP="006A53A7">
      <w:pPr>
        <w:pStyle w:val="NormalWeb"/>
        <w:rPr>
          <w:i/>
          <w:iCs/>
        </w:rPr>
      </w:pPr>
      <w:r w:rsidRPr="006A53A7">
        <w:rPr>
          <w:i/>
          <w:iCs/>
        </w:rPr>
        <w:t>Boeriu. H., 2018. First-generation BMW X5 still looks fresh [online]. . Available at: https://www.bmwblog.com/2018/10/21/first-generation-bmw-x5-still-looks-fresh/ [Accessed 11/11/ 2021].</w:t>
      </w:r>
    </w:p>
    <w:p w14:paraId="1012257B" w14:textId="77777777" w:rsidR="006A53A7" w:rsidRPr="006A53A7" w:rsidRDefault="006A53A7" w:rsidP="006A53A7">
      <w:pPr>
        <w:pStyle w:val="NormalWeb"/>
        <w:rPr>
          <w:i/>
          <w:iCs/>
        </w:rPr>
      </w:pPr>
      <w:r w:rsidRPr="006A53A7">
        <w:rPr>
          <w:i/>
          <w:iCs/>
        </w:rPr>
        <w:t>Borroff. R. Lewing.T., 2010, How To design Cars like a Pro, Minneapolis: Motor Books.</w:t>
      </w:r>
    </w:p>
    <w:p w14:paraId="23349CE7" w14:textId="77777777" w:rsidR="006A53A7" w:rsidRPr="006A53A7" w:rsidRDefault="006A53A7" w:rsidP="006A53A7">
      <w:pPr>
        <w:pStyle w:val="NormalWeb"/>
        <w:rPr>
          <w:i/>
          <w:iCs/>
        </w:rPr>
      </w:pPr>
      <w:r w:rsidRPr="006A53A7">
        <w:rPr>
          <w:i/>
          <w:iCs/>
        </w:rPr>
        <w:lastRenderedPageBreak/>
        <w:t>Busser, R. and Sadoi, Y., 2003. Production networks in Asia and Europe. Taylor &amp; Francis.</w:t>
      </w:r>
    </w:p>
    <w:p w14:paraId="34740CC1" w14:textId="77777777" w:rsidR="006A53A7" w:rsidRPr="006A53A7" w:rsidRDefault="006A53A7" w:rsidP="006A53A7">
      <w:pPr>
        <w:pStyle w:val="NormalWeb"/>
        <w:rPr>
          <w:i/>
          <w:iCs/>
        </w:rPr>
      </w:pPr>
      <w:r w:rsidRPr="006A53A7">
        <w:rPr>
          <w:i/>
          <w:iCs/>
        </w:rPr>
        <w:t>Brown, J.J., Light, C.D. and Gazda, G.M. (1987), "Attitudes towards European, Japanese and US Cars", European Journal of Marketing, Vol. 21 No. 5, pp. 90-100. https://doi.org/10.1108/EUM0000000004700</w:t>
      </w:r>
    </w:p>
    <w:p w14:paraId="631A22DA" w14:textId="77777777" w:rsidR="006A53A7" w:rsidRPr="006A53A7" w:rsidRDefault="006A53A7" w:rsidP="006A53A7">
      <w:pPr>
        <w:pStyle w:val="NormalWeb"/>
        <w:rPr>
          <w:i/>
          <w:iCs/>
        </w:rPr>
      </w:pPr>
      <w:r w:rsidRPr="006A53A7">
        <w:rPr>
          <w:i/>
          <w:iCs/>
        </w:rPr>
        <w:t>Carter, S., 2019. Iconic BMW Designs: the i8 [online]. . Available at: https://www.cardesignnews.com/cars/iconic-bmw-designs-the-i8/39748.article [Accessed 09/11/ 2021].</w:t>
      </w:r>
    </w:p>
    <w:p w14:paraId="7CB7DDC2" w14:textId="77777777" w:rsidR="006A53A7" w:rsidRPr="006A53A7" w:rsidRDefault="006A53A7" w:rsidP="006A53A7">
      <w:pPr>
        <w:pStyle w:val="NormalWeb"/>
        <w:rPr>
          <w:i/>
          <w:iCs/>
        </w:rPr>
      </w:pPr>
      <w:r w:rsidRPr="006A53A7">
        <w:rPr>
          <w:i/>
          <w:iCs/>
        </w:rPr>
        <w:t>Chilton C, 2021. BMW i Vision Circular Concept Is An Innovative Recyclable City Car [online]. . Available at: https://www.carscoops.com/2021/09/bmw-i-vision-circular-concept-is-a-totally-recyclable-city-car/ [Accessed 11/11/ 2021].</w:t>
      </w:r>
    </w:p>
    <w:p w14:paraId="34C35024" w14:textId="77777777" w:rsidR="006A53A7" w:rsidRPr="006A53A7" w:rsidRDefault="006A53A7" w:rsidP="006A53A7">
      <w:pPr>
        <w:pStyle w:val="NormalWeb"/>
        <w:rPr>
          <w:i/>
          <w:iCs/>
        </w:rPr>
      </w:pPr>
      <w:r w:rsidRPr="006A53A7">
        <w:rPr>
          <w:i/>
          <w:iCs/>
        </w:rPr>
        <w:t>Classic and Sports Car, 2021. 21 of Gandini’s greatest hits [online]. . Available at: https://www.classicandsportscar.com/gallery/21-gandinis-greatest-hits [Accessed 06/12/ 2021].</w:t>
      </w:r>
    </w:p>
    <w:p w14:paraId="43E647E0" w14:textId="77777777" w:rsidR="006A53A7" w:rsidRPr="006A53A7" w:rsidRDefault="006A53A7" w:rsidP="006A53A7">
      <w:pPr>
        <w:pStyle w:val="NormalWeb"/>
        <w:rPr>
          <w:i/>
          <w:iCs/>
        </w:rPr>
      </w:pPr>
      <w:r w:rsidRPr="006A53A7">
        <w:rPr>
          <w:i/>
          <w:iCs/>
        </w:rPr>
        <w:t>CrevierClassicCars, 2013, 1965 BMW CS3200,[online],Available at: https://www.youtube.com/watch?v=mTzjiFaZEuw&amp;t=329s [Accessed 08/11/ 2021].</w:t>
      </w:r>
    </w:p>
    <w:p w14:paraId="74602B32" w14:textId="77777777" w:rsidR="006A53A7" w:rsidRPr="006A53A7" w:rsidRDefault="006A53A7" w:rsidP="006A53A7">
      <w:pPr>
        <w:pStyle w:val="NormalWeb"/>
        <w:rPr>
          <w:i/>
          <w:iCs/>
        </w:rPr>
      </w:pPr>
      <w:r w:rsidRPr="006A53A7">
        <w:rPr>
          <w:i/>
          <w:iCs/>
        </w:rPr>
        <w:t xml:space="preserve">Chung, S. Y. (2000). </w:t>
      </w:r>
      <w:r w:rsidRPr="006A53A7">
        <w:rPr>
          <w:rFonts w:ascii="Batang" w:eastAsia="Batang" w:hAnsi="Batang" w:cs="Batang" w:hint="eastAsia"/>
          <w:i/>
          <w:iCs/>
        </w:rPr>
        <w:t>미래는만드는것이다</w:t>
      </w:r>
      <w:r w:rsidRPr="006A53A7">
        <w:rPr>
          <w:i/>
          <w:iCs/>
        </w:rPr>
        <w:t>[Our Future should be made by Ourselves, A Biography of Se-Young Chung]. Seoul: Haeng-Lim Chul-Pan-Sa.</w:t>
      </w:r>
    </w:p>
    <w:p w14:paraId="133A3B3C" w14:textId="286620AA" w:rsidR="006A53A7" w:rsidRDefault="006A53A7" w:rsidP="006A53A7">
      <w:pPr>
        <w:pStyle w:val="NormalWeb"/>
        <w:rPr>
          <w:i/>
          <w:iCs/>
        </w:rPr>
      </w:pPr>
      <w:r w:rsidRPr="006A53A7">
        <w:rPr>
          <w:i/>
          <w:iCs/>
        </w:rPr>
        <w:t>Dargegen. R., 2017. Ferrari legends don’t die – they’re resurrected at Brandoli’s famous workshop [online]. . Available at: https://www.classicdriver.com/en/article/cars/ferrari-legends-dont-die-theyre-resurrected-brandolis-famous-workshop [Accessed 31/03/ 2021].</w:t>
      </w:r>
    </w:p>
    <w:p w14:paraId="770F6DE8" w14:textId="147D1D5F" w:rsidR="006A53A7" w:rsidRDefault="006A53A7" w:rsidP="00707C40">
      <w:pPr>
        <w:pStyle w:val="NormalWeb"/>
        <w:rPr>
          <w:i/>
          <w:iCs/>
        </w:rPr>
      </w:pPr>
      <w:r w:rsidRPr="006A53A7">
        <w:rPr>
          <w:i/>
          <w:iCs/>
        </w:rPr>
        <w:t>Delbò, M., 2019. Marcello Gandini. Octane, (193), pp. 128-136.</w:t>
      </w:r>
    </w:p>
    <w:p w14:paraId="0FCF5BA7" w14:textId="77777777" w:rsidR="00877B79" w:rsidRPr="00877B79" w:rsidRDefault="00877B79" w:rsidP="00877B79">
      <w:pPr>
        <w:pStyle w:val="NormalWeb"/>
        <w:rPr>
          <w:i/>
          <w:iCs/>
        </w:rPr>
      </w:pPr>
      <w:r w:rsidRPr="00877B79">
        <w:rPr>
          <w:i/>
          <w:iCs/>
        </w:rPr>
        <w:t>Dredge.R., 2019. The brilliant car designs of Giorgetto Giugiaro [online]. . Available at: https://www.autocar.co.uk/slideshow/brilliant-car-designs-giorgetto-giugiaro#3 [Accessed 08/11/ 2021].</w:t>
      </w:r>
    </w:p>
    <w:p w14:paraId="20FBE23F" w14:textId="77777777" w:rsidR="00877B79" w:rsidRPr="00877B79" w:rsidRDefault="00877B79" w:rsidP="00877B79">
      <w:pPr>
        <w:pStyle w:val="NormalWeb"/>
        <w:rPr>
          <w:i/>
          <w:iCs/>
        </w:rPr>
      </w:pPr>
      <w:r w:rsidRPr="00877B79">
        <w:rPr>
          <w:i/>
          <w:iCs/>
        </w:rPr>
        <w:t>Dorofte, A., 2020. A Complete Icon: The History Of The BMW Hofmeister Kink [online]. . Available at: https://www.bmwblog.com/2020/03/29/a-complete-icon-the-history-of-the-bmw-hofmeister-kink/ [Accessed 09/11/ 2021].</w:t>
      </w:r>
    </w:p>
    <w:p w14:paraId="7A2356C9" w14:textId="77777777" w:rsidR="00877B79" w:rsidRPr="00877B79" w:rsidRDefault="00877B79" w:rsidP="00877B79">
      <w:pPr>
        <w:pStyle w:val="NormalWeb"/>
        <w:rPr>
          <w:i/>
          <w:iCs/>
        </w:rPr>
      </w:pPr>
      <w:r w:rsidRPr="00877B79">
        <w:rPr>
          <w:i/>
          <w:iCs/>
        </w:rPr>
        <w:t>Gooding., R., Audi 50 [online]. . Available at: http://www.polodriver.com/heritage/audi-50/ [Accessed 06/12/ 2020].</w:t>
      </w:r>
    </w:p>
    <w:p w14:paraId="38C55D4C" w14:textId="77777777" w:rsidR="00877B79" w:rsidRPr="00877B79" w:rsidRDefault="00877B79" w:rsidP="00877B79">
      <w:pPr>
        <w:pStyle w:val="NormalWeb"/>
        <w:rPr>
          <w:i/>
          <w:iCs/>
        </w:rPr>
      </w:pPr>
      <w:r w:rsidRPr="00877B79">
        <w:rPr>
          <w:i/>
          <w:iCs/>
        </w:rPr>
        <w:t>Gorde, J., 2021. Feature - Lamborghini Miura SV: Lamborghini Miura SV Turns 50. Car India.</w:t>
      </w:r>
    </w:p>
    <w:p w14:paraId="06990541" w14:textId="77777777" w:rsidR="00877B79" w:rsidRPr="00877B79" w:rsidRDefault="00877B79" w:rsidP="00877B79">
      <w:pPr>
        <w:pStyle w:val="NormalWeb"/>
        <w:rPr>
          <w:i/>
          <w:iCs/>
        </w:rPr>
      </w:pPr>
      <w:r w:rsidRPr="00877B79">
        <w:rPr>
          <w:i/>
          <w:iCs/>
        </w:rPr>
        <w:t>Grigelevičius, A., Rondine: The Chevrolet Corvette with Italian Genes [online]. . Available at: https://dyler.com/posts/312/rondine-the-chevrolet-corvette-with-italian-genes [Accessed 21/10/ 2021].</w:t>
      </w:r>
    </w:p>
    <w:p w14:paraId="376B3D85" w14:textId="77777777" w:rsidR="00877B79" w:rsidRPr="00877B79" w:rsidRDefault="00877B79" w:rsidP="00877B79">
      <w:pPr>
        <w:pStyle w:val="NormalWeb"/>
        <w:rPr>
          <w:i/>
          <w:iCs/>
        </w:rPr>
      </w:pPr>
      <w:r w:rsidRPr="00877B79">
        <w:rPr>
          <w:i/>
          <w:iCs/>
        </w:rPr>
        <w:lastRenderedPageBreak/>
        <w:t>Heritage Volkswagen, 2021. The History of the Volkswagen Polo [online]. . Available at: https://www.heritagevolkswagen.co.uk/news/history-volkswagen-polo [Accessed 07/12/ 2021].</w:t>
      </w:r>
    </w:p>
    <w:p w14:paraId="2823E5EB" w14:textId="77777777" w:rsidR="00877B79" w:rsidRPr="00877B79" w:rsidRDefault="00877B79" w:rsidP="00877B79">
      <w:pPr>
        <w:pStyle w:val="NormalWeb"/>
        <w:rPr>
          <w:i/>
          <w:iCs/>
        </w:rPr>
      </w:pPr>
      <w:r w:rsidRPr="00877B79">
        <w:rPr>
          <w:i/>
          <w:iCs/>
        </w:rPr>
        <w:t>Hyundai, 2021. An icon from the past [online]. . Available at: https://www.hyundai.com/worldwide/en/brand/an-icon-from-the-past [Accessed 05/12/ 2021].</w:t>
      </w:r>
    </w:p>
    <w:p w14:paraId="0438309B" w14:textId="77777777" w:rsidR="00877B79" w:rsidRPr="00877B79" w:rsidRDefault="00877B79" w:rsidP="00877B79">
      <w:pPr>
        <w:pStyle w:val="NormalWeb"/>
        <w:rPr>
          <w:i/>
          <w:iCs/>
        </w:rPr>
      </w:pPr>
      <w:r w:rsidRPr="00877B79">
        <w:rPr>
          <w:i/>
          <w:iCs/>
        </w:rPr>
        <w:t>Hyundai Italia, 2019, Hyundai incontra Giorgetto Giugiaro – Designer Hyundai Pony,[online],Available at: https://www.youtube.com/watch?v=q2yEI_Meha4 [Accessed 06/12/ 2021].</w:t>
      </w:r>
    </w:p>
    <w:p w14:paraId="7AAD61AD" w14:textId="77777777" w:rsidR="00877B79" w:rsidRPr="00877B79" w:rsidRDefault="00877B79" w:rsidP="00877B79">
      <w:pPr>
        <w:pStyle w:val="NormalWeb"/>
        <w:rPr>
          <w:i/>
          <w:iCs/>
        </w:rPr>
      </w:pPr>
      <w:r w:rsidRPr="00877B79">
        <w:rPr>
          <w:i/>
          <w:iCs/>
        </w:rPr>
        <w:t xml:space="preserve">Hyundai Motor Company. (1997). </w:t>
      </w:r>
      <w:r w:rsidRPr="00877B79">
        <w:rPr>
          <w:rFonts w:ascii="Batang" w:eastAsia="Batang" w:hAnsi="Batang" w:cs="Batang" w:hint="eastAsia"/>
          <w:i/>
          <w:iCs/>
        </w:rPr>
        <w:t>도전</w:t>
      </w:r>
      <w:r w:rsidRPr="00877B79">
        <w:rPr>
          <w:i/>
          <w:iCs/>
        </w:rPr>
        <w:t xml:space="preserve"> 30</w:t>
      </w:r>
      <w:r w:rsidRPr="00877B79">
        <w:rPr>
          <w:rFonts w:ascii="Batang" w:eastAsia="Batang" w:hAnsi="Batang" w:cs="Batang" w:hint="eastAsia"/>
          <w:i/>
          <w:iCs/>
        </w:rPr>
        <w:t>년비전</w:t>
      </w:r>
      <w:r w:rsidRPr="00877B79">
        <w:rPr>
          <w:i/>
          <w:iCs/>
        </w:rPr>
        <w:t xml:space="preserve"> 21</w:t>
      </w:r>
      <w:r w:rsidRPr="00877B79">
        <w:rPr>
          <w:rFonts w:ascii="Batang" w:eastAsia="Batang" w:hAnsi="Batang" w:cs="Batang" w:hint="eastAsia"/>
          <w:i/>
          <w:iCs/>
        </w:rPr>
        <w:t>세기</w:t>
      </w:r>
      <w:r w:rsidRPr="00877B79">
        <w:rPr>
          <w:i/>
          <w:iCs/>
        </w:rPr>
        <w:t>[30 Years of Challenge &amp; Vision of the 21st Century]. Seoul: Hyundai Motors Corporation.</w:t>
      </w:r>
    </w:p>
    <w:p w14:paraId="688932F7" w14:textId="77777777" w:rsidR="00877B79" w:rsidRPr="00877B79" w:rsidRDefault="00877B79" w:rsidP="00877B79">
      <w:pPr>
        <w:pStyle w:val="NormalWeb"/>
        <w:rPr>
          <w:i/>
          <w:iCs/>
        </w:rPr>
      </w:pPr>
      <w:r w:rsidRPr="00877B79">
        <w:rPr>
          <w:i/>
          <w:iCs/>
        </w:rPr>
        <w:t>Hyundai Motor Company. (1987).</w:t>
      </w:r>
      <w:r w:rsidRPr="00877B79">
        <w:rPr>
          <w:rFonts w:ascii="Batang" w:eastAsia="Batang" w:hAnsi="Batang" w:cs="Batang" w:hint="eastAsia"/>
          <w:i/>
          <w:iCs/>
        </w:rPr>
        <w:t>현대자동차</w:t>
      </w:r>
      <w:r w:rsidRPr="00877B79">
        <w:rPr>
          <w:i/>
          <w:iCs/>
        </w:rPr>
        <w:t xml:space="preserve"> 20</w:t>
      </w:r>
      <w:r w:rsidRPr="00877B79">
        <w:rPr>
          <w:rFonts w:ascii="Batang" w:eastAsia="Batang" w:hAnsi="Batang" w:cs="Batang" w:hint="eastAsia"/>
          <w:i/>
          <w:iCs/>
        </w:rPr>
        <w:t>년사</w:t>
      </w:r>
      <w:r w:rsidRPr="00877B79">
        <w:rPr>
          <w:i/>
          <w:iCs/>
        </w:rPr>
        <w:t>[The 20-Year History of Hyundai Motors Corporation]. Seoul: Hyundai Motors Corporation.</w:t>
      </w:r>
    </w:p>
    <w:p w14:paraId="72751727" w14:textId="77777777" w:rsidR="00877B79" w:rsidRPr="00877B79" w:rsidRDefault="00877B79" w:rsidP="00877B79">
      <w:pPr>
        <w:pStyle w:val="NormalWeb"/>
        <w:rPr>
          <w:i/>
          <w:iCs/>
        </w:rPr>
      </w:pPr>
      <w:r w:rsidRPr="00877B79">
        <w:rPr>
          <w:i/>
          <w:iCs/>
        </w:rPr>
        <w:t>Issawi, C., 1978. The 1973 Oil Crisis and After. Null, 1 (2), 3-26.</w:t>
      </w:r>
    </w:p>
    <w:p w14:paraId="110622D0" w14:textId="77777777" w:rsidR="00877B79" w:rsidRPr="00877B79" w:rsidRDefault="00877B79" w:rsidP="00877B79">
      <w:pPr>
        <w:pStyle w:val="NormalWeb"/>
        <w:rPr>
          <w:i/>
          <w:iCs/>
        </w:rPr>
      </w:pPr>
      <w:r w:rsidRPr="00877B79">
        <w:rPr>
          <w:i/>
          <w:iCs/>
        </w:rPr>
        <w:t>Italdesign Official, 2015, The Genius of Design. Giorgetto Giugiaro,[online],Available at: https://www.youtube.com/watch?v=albpPTJ6u9c [Accessed 09/11/ 2021].</w:t>
      </w:r>
    </w:p>
    <w:p w14:paraId="337251EA" w14:textId="77777777" w:rsidR="00877B79" w:rsidRPr="00877B79" w:rsidRDefault="00877B79" w:rsidP="00877B79">
      <w:pPr>
        <w:pStyle w:val="NormalWeb"/>
        <w:rPr>
          <w:i/>
          <w:iCs/>
        </w:rPr>
      </w:pPr>
      <w:r w:rsidRPr="00877B79">
        <w:rPr>
          <w:i/>
          <w:iCs/>
        </w:rPr>
        <w:t>Jalopnik: For $49,500, This 1977 Lotus Esprit Is Some Drastic Plastic2014. [online]. Newstex. Available at: https://www.proquest.com/blogs-podcasts-websites/jalopnik-49-500-this-1977-lotus-esprit-is-some/docview/1642452024/se-2?accountid=130472.</w:t>
      </w:r>
    </w:p>
    <w:p w14:paraId="1EDC7086" w14:textId="43BD5B5E" w:rsidR="00877B79" w:rsidRDefault="00877B79" w:rsidP="00877B79">
      <w:pPr>
        <w:pStyle w:val="NormalWeb"/>
        <w:rPr>
          <w:i/>
          <w:iCs/>
        </w:rPr>
      </w:pPr>
      <w:r w:rsidRPr="00877B79">
        <w:rPr>
          <w:i/>
          <w:iCs/>
        </w:rPr>
        <w:t>James May's Cars of the People (2016) BBC 2, Jan 24, 2016</w:t>
      </w:r>
    </w:p>
    <w:p w14:paraId="74842036" w14:textId="77777777" w:rsidR="00877B79" w:rsidRDefault="00541F51" w:rsidP="00877B79">
      <w:pPr>
        <w:pStyle w:val="NormalWeb"/>
      </w:pPr>
      <w:r>
        <w:rPr>
          <w:i/>
          <w:iCs/>
        </w:rPr>
        <w:t>JLR corporate website</w:t>
      </w:r>
      <w:r>
        <w:t xml:space="preserve"> (no date) </w:t>
      </w:r>
      <w:r>
        <w:rPr>
          <w:i/>
          <w:iCs/>
        </w:rPr>
        <w:t>JLR Corporate Website</w:t>
      </w:r>
      <w:r>
        <w:t xml:space="preserve">. Jaguar Land Rover. Available at: https://www.jaguarlandrover.com/ (Accessed: December 3, 2022). </w:t>
      </w:r>
      <w:r w:rsidR="00877B79">
        <w:t>Joseph, N. 2015.Autoblog: Bertone's shark-nose Ferrari 250 set to break records. 2015. Chatham: Newstex.</w:t>
      </w:r>
    </w:p>
    <w:p w14:paraId="0BD49BE0" w14:textId="77777777" w:rsidR="00877B79" w:rsidRDefault="00877B79" w:rsidP="00877B79">
      <w:pPr>
        <w:pStyle w:val="NormalWeb"/>
      </w:pPr>
      <w:r>
        <w:t>Joseph, N. 2016.Autoblog: This '61 Ferrari 250 GT SWB could be yours for eight figures. 2016. Chatham: Newstex.</w:t>
      </w:r>
    </w:p>
    <w:p w14:paraId="766C9559" w14:textId="77777777" w:rsidR="00877B79" w:rsidRDefault="00877B79" w:rsidP="00877B79">
      <w:pPr>
        <w:pStyle w:val="NormalWeb"/>
      </w:pPr>
      <w:r>
        <w:t>Kierse, M., 2021. BMW 3200 CS [online]. . Available at: https://www.secret-classics.com/en/bmw-3200-cs/ [Accessed 09/11/ 2021].</w:t>
      </w:r>
    </w:p>
    <w:p w14:paraId="3EAA6148" w14:textId="77777777" w:rsidR="00877B79" w:rsidRDefault="00877B79" w:rsidP="00877B79">
      <w:pPr>
        <w:pStyle w:val="NormalWeb"/>
      </w:pPr>
      <w:r>
        <w:t>Koo, S., 2017. An analysis on the factors for building the style design competitiveness of the domestic automotive industry. Archives of Design Research, 30 (4), 27-35.</w:t>
      </w:r>
    </w:p>
    <w:p w14:paraId="2962DB01" w14:textId="77777777" w:rsidR="00877B79" w:rsidRDefault="00877B79" w:rsidP="00877B79">
      <w:pPr>
        <w:pStyle w:val="NormalWeb"/>
      </w:pPr>
      <w:r>
        <w:t>Lautier, M., 2001. The international development of the Korean automobile industry. Going Multinational: The Korean Experience of Direct Investment, , 207-273.</w:t>
      </w:r>
    </w:p>
    <w:p w14:paraId="507872A7" w14:textId="77777777" w:rsidR="00877B79" w:rsidRDefault="00877B79" w:rsidP="00877B79">
      <w:pPr>
        <w:pStyle w:val="NormalWeb"/>
      </w:pPr>
      <w:r>
        <w:t>Licata., M., 2021. Forgotten Classic: VW Scirocco II [online]. . Available at: https://medium.com/roadster-life/forgotten-classic-vw-scirocco-ii-1c8a7c5c1ce1 [Accessed 06/12/ 2021].</w:t>
      </w:r>
    </w:p>
    <w:p w14:paraId="37D360D6" w14:textId="77777777" w:rsidR="00877B79" w:rsidRDefault="00877B79" w:rsidP="00877B79">
      <w:pPr>
        <w:pStyle w:val="NormalWeb"/>
      </w:pPr>
      <w:r>
        <w:lastRenderedPageBreak/>
        <w:t>Lotus Esprit Finished, Awaiting Go Ahead For Production2012. [online]. Newstex. Available at: https://www.proquest.com/blogs-podcasts-websites/lotus-esprit-finished-awaiting-go-ahead/docview/1221991061/se-2?accountid=130472.</w:t>
      </w:r>
    </w:p>
    <w:p w14:paraId="4336C85C" w14:textId="77777777" w:rsidR="00877B79" w:rsidRDefault="00877B79" w:rsidP="00877B79">
      <w:pPr>
        <w:pStyle w:val="NormalWeb"/>
      </w:pPr>
      <w:r>
        <w:t>Mccole., J., 2018. Great artists steal [online]. . Available at: https://www.uvu.edu/arts/applause/posts/stealing.html [Accessed 29/11/ 2021].</w:t>
      </w:r>
    </w:p>
    <w:p w14:paraId="27B14A5D" w14:textId="77777777" w:rsidR="00877B79" w:rsidRDefault="00877B79" w:rsidP="00877B79">
      <w:pPr>
        <w:pStyle w:val="NormalWeb"/>
      </w:pPr>
      <w:r>
        <w:t>Morrow, P. 2021. CP Lecture 13:Coexistant Persectives (ADCD7001) – Generative Design, University of Wales Trinity St David, delivered 22 October 2021.</w:t>
      </w:r>
    </w:p>
    <w:p w14:paraId="577E9C90" w14:textId="77777777" w:rsidR="00877B79" w:rsidRDefault="00877B79" w:rsidP="00877B79">
      <w:pPr>
        <w:pStyle w:val="NormalWeb"/>
      </w:pPr>
      <w:r>
        <w:t>Obituary: Renato Carosone. 2001. Variety, 383(5), pp. 52.</w:t>
      </w:r>
    </w:p>
    <w:p w14:paraId="2415497A" w14:textId="23530733" w:rsidR="00877B79" w:rsidRDefault="00877B79" w:rsidP="00877B79">
      <w:pPr>
        <w:pStyle w:val="NormalWeb"/>
      </w:pPr>
      <w:r>
        <w:t>Online Marketing Blog: What You Can Learn from Competitive Research to Improve B2B Content Marketing Performance2019. [online]. Newstex. Available at: https://www.proquest.com/blogs-podcasts-websites/online-marketing-blog-what-you-can-learn/docview/2323389010/se-2?accountid=130472.</w:t>
      </w:r>
    </w:p>
    <w:p w14:paraId="5FB09CF8" w14:textId="77777777" w:rsidR="00877B79" w:rsidRDefault="00877B79" w:rsidP="00877B79">
      <w:pPr>
        <w:pStyle w:val="NormalWeb"/>
      </w:pPr>
      <w:r>
        <w:t>R. Basu Dipak and Miroshnik Victoria, 2000. Japanese Foreign Investments, 1970-1998: Perspectives and Analyses. Armonk, New York: M.E. Sharpe.</w:t>
      </w:r>
    </w:p>
    <w:p w14:paraId="1582B328" w14:textId="77777777" w:rsidR="00877B79" w:rsidRDefault="00877B79" w:rsidP="00877B79">
      <w:pPr>
        <w:pStyle w:val="NormalWeb"/>
      </w:pPr>
      <w:r>
        <w:t>Roij, N.V., 2017. Design Icons: Volkswagon Mk1 Golf by Italdesign Giugiaro  [online]. . Available at: https://www.formtrends.com/volkswagen-mk1-golf-giugiaro/ [Accessed 06/12/ 2021].</w:t>
      </w:r>
    </w:p>
    <w:p w14:paraId="521FCFEF" w14:textId="77777777" w:rsidR="00877B79" w:rsidRDefault="00877B79" w:rsidP="00877B79">
      <w:pPr>
        <w:pStyle w:val="NormalWeb"/>
      </w:pPr>
      <w:r>
        <w:t>Rüdiger, M., 2014. The 1973 Oil Crisis and the Designing of a Danish Energy Policy. Historical Social Research / Historische Sozialforschung, 39 (4), 94-112.</w:t>
      </w:r>
    </w:p>
    <w:p w14:paraId="2978EBD4" w14:textId="77777777" w:rsidR="00877B79" w:rsidRDefault="00877B79" w:rsidP="00877B79">
      <w:pPr>
        <w:pStyle w:val="NormalWeb"/>
      </w:pPr>
      <w:r>
        <w:t xml:space="preserve">Russian Federation: BMW from scratch recreated the lost concept of 1970. 2019. MENA Report, </w:t>
      </w:r>
    </w:p>
    <w:p w14:paraId="1EFBDBFD" w14:textId="77777777" w:rsidR="00877B79" w:rsidRDefault="00877B79" w:rsidP="00877B79">
      <w:pPr>
        <w:pStyle w:val="NormalWeb"/>
      </w:pPr>
      <w:r>
        <w:t>Sorokanich. B, 2019. How Three Italians Born In 1938 Changed Car Design Forever [online]. . Available at: https://www.roadandtrack.com/car-culture/a28313851/class-of-38-giugiaro-gandini-fioravanti/ [Accessed 23/11/ 2021].</w:t>
      </w:r>
    </w:p>
    <w:p w14:paraId="3F3346B0" w14:textId="77777777" w:rsidR="00877B79" w:rsidRDefault="00877B79" w:rsidP="00877B79">
      <w:pPr>
        <w:pStyle w:val="NormalWeb"/>
      </w:pPr>
      <w:r>
        <w:t>Sturges, D., 2018. Giorgetto Giugiaro and Italdesign. Automotive Design &amp; Production, 130 (9), 8.</w:t>
      </w:r>
    </w:p>
    <w:p w14:paraId="2D2B963F" w14:textId="77777777" w:rsidR="00877B79" w:rsidRDefault="00877B79" w:rsidP="00877B79">
      <w:pPr>
        <w:pStyle w:val="NormalWeb"/>
      </w:pPr>
      <w:r>
        <w:t>Tolliday, S., 1995. From "Beetle Monoculture" to the "German Model": the Transformation of Volkswagen, 1967-1991. Business and Economic History, 24 (2), 111-132.</w:t>
      </w:r>
    </w:p>
    <w:p w14:paraId="7C2FAD39" w14:textId="77777777" w:rsidR="00877B79" w:rsidRDefault="00877B79" w:rsidP="00877B79">
      <w:pPr>
        <w:pStyle w:val="NormalWeb"/>
      </w:pPr>
      <w:r>
        <w:t>Top Gear Team, 2015. BMW 6 Series [online]. . Available at: https://www.topgear.com/car-reviews/bmw/6-series [Accessed 09/11/ 2021].</w:t>
      </w:r>
    </w:p>
    <w:p w14:paraId="4C1568B4" w14:textId="77777777" w:rsidR="00877B79" w:rsidRDefault="00877B79" w:rsidP="00877B79">
      <w:pPr>
        <w:pStyle w:val="NormalWeb"/>
      </w:pPr>
      <w:r>
        <w:t>Tumbler, 2015. Cars that never made it etc [online]. . Available at: https://carsthatnevermadeitetc.tumblr.com/post/120880280300/bmw-karmann-asso-di-quadri-1976-by-giugiaro [Accessed 11/11/ 2021].</w:t>
      </w:r>
    </w:p>
    <w:p w14:paraId="6C5EAB1D" w14:textId="77777777" w:rsidR="00877B79" w:rsidRDefault="00877B79" w:rsidP="00877B79">
      <w:pPr>
        <w:pStyle w:val="NormalWeb"/>
      </w:pPr>
      <w:r>
        <w:t>Voltolato.G., 2021. Video recording. 27th. January.</w:t>
      </w:r>
    </w:p>
    <w:p w14:paraId="06D75CB1" w14:textId="77777777" w:rsidR="00877B79" w:rsidRDefault="00877B79" w:rsidP="00877B79">
      <w:pPr>
        <w:pStyle w:val="NormalWeb"/>
      </w:pPr>
      <w:r>
        <w:t>Villa, Y., 2020. Video recording. 27th. November.</w:t>
      </w:r>
    </w:p>
    <w:p w14:paraId="281EF9FB" w14:textId="5B3FAC49" w:rsidR="00877B79" w:rsidRDefault="00877B79" w:rsidP="00877B79">
      <w:pPr>
        <w:pStyle w:val="NormalWeb"/>
      </w:pPr>
      <w:r>
        <w:lastRenderedPageBreak/>
        <w:t xml:space="preserve">Welch, J. (no date) </w:t>
      </w:r>
      <w:r>
        <w:rPr>
          <w:i/>
          <w:iCs/>
        </w:rPr>
        <w:t>Crossover definition &amp; meaning</w:t>
      </w:r>
      <w:r>
        <w:t xml:space="preserve">, </w:t>
      </w:r>
      <w:r>
        <w:rPr>
          <w:i/>
          <w:iCs/>
        </w:rPr>
        <w:t>Merriam-Webster</w:t>
      </w:r>
      <w:r>
        <w:t xml:space="preserve">. Merriam-Webster. Available at: https://www.merriam-webster.com/dictionary/crossover#:~:text=cross%20over.%20verb.%20crossed%20over%3B%20crossing%20over%3B%20crosses,country%20singer%20crossing%20over%20to%20the%20pop%20charts. (Accessed: December 3, 2022). </w:t>
      </w:r>
    </w:p>
    <w:p w14:paraId="0F0BAE2C" w14:textId="39E1D7C2" w:rsidR="00877B79" w:rsidRDefault="00877B79" w:rsidP="00877B79">
      <w:pPr>
        <w:pStyle w:val="NormalWeb"/>
      </w:pPr>
      <w:r>
        <w:t>Wilson.K.A., 2007. Three Pair, Mismatched Suits. Autoweek, 57(21), pp. 13-14,16-18.</w:t>
      </w:r>
    </w:p>
    <w:p w14:paraId="4E25867B" w14:textId="77777777" w:rsidR="00877B79" w:rsidRDefault="00877B79" w:rsidP="00877B79">
      <w:pPr>
        <w:pStyle w:val="NormalWeb"/>
      </w:pPr>
      <w:r>
        <w:rPr>
          <w:rFonts w:ascii="Batang" w:eastAsia="Batang" w:hAnsi="Batang" w:cs="Batang" w:hint="eastAsia"/>
        </w:rPr>
        <w:t>이명기</w:t>
      </w:r>
      <w:r>
        <w:t>, 2006. Giorgetto Giugiaro</w:t>
      </w:r>
      <w:r>
        <w:rPr>
          <w:rFonts w:ascii="Batang" w:eastAsia="Batang" w:hAnsi="Batang" w:cs="Batang" w:hint="eastAsia"/>
        </w:rPr>
        <w:t>의</w:t>
      </w:r>
      <w:r>
        <w:t xml:space="preserve"> </w:t>
      </w:r>
      <w:r>
        <w:rPr>
          <w:rFonts w:ascii="Batang" w:eastAsia="Batang" w:hAnsi="Batang" w:cs="Batang" w:hint="eastAsia"/>
        </w:rPr>
        <w:t>자동차디자인의</w:t>
      </w:r>
      <w:r>
        <w:t xml:space="preserve"> </w:t>
      </w:r>
      <w:r>
        <w:rPr>
          <w:rFonts w:ascii="Batang" w:eastAsia="Batang" w:hAnsi="Batang" w:cs="Batang" w:hint="eastAsia"/>
        </w:rPr>
        <w:t>혁신성</w:t>
      </w:r>
      <w:r>
        <w:t>. Archives of Design Research, , 383-394.</w:t>
      </w:r>
    </w:p>
    <w:p w14:paraId="315D8DC5" w14:textId="10A4F4E1" w:rsidR="00541F51" w:rsidRDefault="00541F51" w:rsidP="00707C40">
      <w:pPr>
        <w:pStyle w:val="NormalWeb"/>
      </w:pPr>
    </w:p>
    <w:p w14:paraId="2416D888" w14:textId="77777777" w:rsidR="00EA0130" w:rsidRDefault="00EA0130" w:rsidP="00707C40">
      <w:pPr>
        <w:pStyle w:val="NormalWeb"/>
      </w:pPr>
    </w:p>
    <w:p w14:paraId="60B20490" w14:textId="77777777" w:rsidR="00707C40" w:rsidRPr="00707C40" w:rsidRDefault="00707C40" w:rsidP="00707C40">
      <w:pPr>
        <w:pStyle w:val="ListParagraph"/>
        <w:spacing w:before="100" w:beforeAutospacing="1" w:after="100" w:afterAutospacing="1" w:line="240" w:lineRule="auto"/>
        <w:ind w:left="786"/>
        <w:rPr>
          <w:rFonts w:ascii="Times New Roman" w:eastAsia="Times New Roman" w:hAnsi="Times New Roman" w:cs="Times New Roman"/>
          <w:sz w:val="24"/>
          <w:szCs w:val="24"/>
          <w:lang w:eastAsia="en-GB"/>
        </w:rPr>
      </w:pPr>
    </w:p>
    <w:p w14:paraId="0C2E72D8" w14:textId="77777777" w:rsidR="006955D0" w:rsidRDefault="006955D0" w:rsidP="006955D0">
      <w:pPr>
        <w:spacing w:before="100" w:beforeAutospacing="1" w:after="100" w:afterAutospacing="1" w:line="240" w:lineRule="auto"/>
        <w:rPr>
          <w:rFonts w:ascii="Trebuchet MS" w:eastAsia="Times New Roman" w:hAnsi="Trebuchet MS" w:cs="Times New Roman"/>
          <w:b/>
          <w:bCs/>
          <w:sz w:val="20"/>
          <w:lang w:eastAsia="en-GB"/>
        </w:rPr>
      </w:pPr>
      <w:bookmarkStart w:id="46" w:name="Glossary"/>
      <w:bookmarkEnd w:id="46"/>
    </w:p>
    <w:p w14:paraId="0C2E72D9" w14:textId="77777777" w:rsidR="006955D0" w:rsidRPr="006955D0" w:rsidRDefault="006955D0" w:rsidP="006955D0">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6955D0">
        <w:rPr>
          <w:rFonts w:ascii="Trebuchet MS" w:eastAsia="Times New Roman" w:hAnsi="Trebuchet MS" w:cs="Times New Roman"/>
          <w:b/>
          <w:bCs/>
          <w:sz w:val="20"/>
          <w:lang w:eastAsia="en-GB"/>
        </w:rPr>
        <w:t>Glossary </w:t>
      </w:r>
      <w:r w:rsidRPr="006955D0">
        <w:rPr>
          <w:rFonts w:ascii="Trebuchet MS" w:eastAsia="Times New Roman" w:hAnsi="Trebuchet MS" w:cs="Times New Roman"/>
          <w:sz w:val="20"/>
          <w:szCs w:val="20"/>
          <w:lang w:eastAsia="en-GB"/>
        </w:rPr>
        <w:t>(occasionally included)</w:t>
      </w:r>
      <w:r w:rsidRPr="006955D0">
        <w:rPr>
          <w:rFonts w:ascii="Trebuchet MS" w:eastAsia="Times New Roman" w:hAnsi="Trebuchet MS" w:cs="Times New Roman"/>
          <w:sz w:val="20"/>
          <w:szCs w:val="20"/>
          <w:lang w:eastAsia="en-GB"/>
        </w:rPr>
        <w:br/>
      </w:r>
      <w:r w:rsidRPr="006955D0">
        <w:rPr>
          <w:rFonts w:ascii="Trebuchet MS" w:eastAsia="Times New Roman" w:hAnsi="Trebuchet MS" w:cs="Times New Roman"/>
          <w:color w:val="FF0000"/>
          <w:sz w:val="20"/>
          <w:szCs w:val="20"/>
          <w:lang w:eastAsia="en-GB"/>
        </w:rPr>
        <w:t>Include a glossary if the report includes a lot of specialised vocabulary or acronyms which may not be familiar to the reader.</w:t>
      </w:r>
    </w:p>
    <w:p w14:paraId="0C2E72DA" w14:textId="77777777" w:rsidR="00EA7A7D" w:rsidRDefault="00000000"/>
    <w:sectPr w:rsidR="00EA7A7D" w:rsidSect="009C169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Batang">
    <w:altName w:val="바탕"/>
    <w:panose1 w:val="02030600000101010101"/>
    <w:charset w:val="81"/>
    <w:family w:val="roman"/>
    <w:pitch w:val="variable"/>
    <w:sig w:usb0="B00002AF" w:usb1="69D77CFB" w:usb2="00000030" w:usb3="00000000" w:csb0="0008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E773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D1F5695"/>
    <w:multiLevelType w:val="hybridMultilevel"/>
    <w:tmpl w:val="0B1228AA"/>
    <w:lvl w:ilvl="0" w:tplc="7C2AE310">
      <w:start w:val="1"/>
      <w:numFmt w:val="decimal"/>
      <w:lvlText w:val="%1."/>
      <w:lvlJc w:val="left"/>
      <w:pPr>
        <w:ind w:left="786" w:hanging="360"/>
      </w:pPr>
      <w:rPr>
        <w:rFonts w:ascii="Trebuchet MS" w:hAnsi="Trebuchet MS" w:hint="default"/>
        <w:color w:val="auto"/>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B2065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65372EF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79DC2ED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437481109">
    <w:abstractNumId w:val="1"/>
  </w:num>
  <w:num w:numId="2" w16cid:durableId="23409389">
    <w:abstractNumId w:val="3"/>
  </w:num>
  <w:num w:numId="3" w16cid:durableId="782381558">
    <w:abstractNumId w:val="4"/>
  </w:num>
  <w:num w:numId="4" w16cid:durableId="2022272157">
    <w:abstractNumId w:val="0"/>
  </w:num>
  <w:num w:numId="5" w16cid:durableId="4043778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55D0"/>
    <w:rsid w:val="000A21D6"/>
    <w:rsid w:val="000E1B59"/>
    <w:rsid w:val="000E328D"/>
    <w:rsid w:val="000F38E2"/>
    <w:rsid w:val="001255A1"/>
    <w:rsid w:val="00181756"/>
    <w:rsid w:val="00212462"/>
    <w:rsid w:val="0026031C"/>
    <w:rsid w:val="002C09BD"/>
    <w:rsid w:val="002E16E2"/>
    <w:rsid w:val="0031271B"/>
    <w:rsid w:val="003265A3"/>
    <w:rsid w:val="003C4620"/>
    <w:rsid w:val="003E180B"/>
    <w:rsid w:val="004D2824"/>
    <w:rsid w:val="004F4F33"/>
    <w:rsid w:val="005049FE"/>
    <w:rsid w:val="00541F51"/>
    <w:rsid w:val="0054743B"/>
    <w:rsid w:val="005C73C5"/>
    <w:rsid w:val="00635CE3"/>
    <w:rsid w:val="00657989"/>
    <w:rsid w:val="00672A4D"/>
    <w:rsid w:val="006955D0"/>
    <w:rsid w:val="006A53A7"/>
    <w:rsid w:val="00707C40"/>
    <w:rsid w:val="00716181"/>
    <w:rsid w:val="00723947"/>
    <w:rsid w:val="007B6E59"/>
    <w:rsid w:val="007C33CF"/>
    <w:rsid w:val="00871052"/>
    <w:rsid w:val="008744A3"/>
    <w:rsid w:val="00877B79"/>
    <w:rsid w:val="00957035"/>
    <w:rsid w:val="009A785B"/>
    <w:rsid w:val="009C169D"/>
    <w:rsid w:val="009E389C"/>
    <w:rsid w:val="00A13728"/>
    <w:rsid w:val="00A6360C"/>
    <w:rsid w:val="00A94AAA"/>
    <w:rsid w:val="00A974FA"/>
    <w:rsid w:val="00AA2F61"/>
    <w:rsid w:val="00AD30CA"/>
    <w:rsid w:val="00B2687C"/>
    <w:rsid w:val="00B27C56"/>
    <w:rsid w:val="00BF1C6E"/>
    <w:rsid w:val="00C93851"/>
    <w:rsid w:val="00C93A8E"/>
    <w:rsid w:val="00CA58AC"/>
    <w:rsid w:val="00CD3CCF"/>
    <w:rsid w:val="00D25FB2"/>
    <w:rsid w:val="00D766E2"/>
    <w:rsid w:val="00D836F4"/>
    <w:rsid w:val="00DE32F0"/>
    <w:rsid w:val="00E37688"/>
    <w:rsid w:val="00E579A9"/>
    <w:rsid w:val="00E604DD"/>
    <w:rsid w:val="00EA0130"/>
    <w:rsid w:val="00EB1B3D"/>
    <w:rsid w:val="00ED7434"/>
    <w:rsid w:val="00F05C77"/>
    <w:rsid w:val="00F24E7C"/>
    <w:rsid w:val="00F750C3"/>
    <w:rsid w:val="00F756A7"/>
    <w:rsid w:val="00FA7B7B"/>
    <w:rsid w:val="00FC7DDD"/>
    <w:rsid w:val="00FE010E"/>
    <w:rsid w:val="00FE45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E72B2"/>
  <w15:docId w15:val="{8E25608D-16F9-4D90-AEDD-74E5DD7CE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5D0"/>
  </w:style>
  <w:style w:type="paragraph" w:styleId="Heading1">
    <w:name w:val="heading 1"/>
    <w:basedOn w:val="Normal"/>
    <w:next w:val="Normal"/>
    <w:link w:val="Heading1Char"/>
    <w:uiPriority w:val="9"/>
    <w:qFormat/>
    <w:rsid w:val="00DE32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3A8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5D0"/>
    <w:pPr>
      <w:ind w:left="720"/>
      <w:contextualSpacing/>
    </w:pPr>
  </w:style>
  <w:style w:type="character" w:customStyle="1" w:styleId="Heading1Char">
    <w:name w:val="Heading 1 Char"/>
    <w:basedOn w:val="DefaultParagraphFont"/>
    <w:link w:val="Heading1"/>
    <w:uiPriority w:val="9"/>
    <w:rsid w:val="00DE32F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E32F0"/>
    <w:pPr>
      <w:outlineLvl w:val="9"/>
    </w:pPr>
    <w:rPr>
      <w:lang w:val="en-US" w:eastAsia="ja-JP"/>
    </w:rPr>
  </w:style>
  <w:style w:type="paragraph" w:styleId="TOC1">
    <w:name w:val="toc 1"/>
    <w:basedOn w:val="Normal"/>
    <w:next w:val="Normal"/>
    <w:autoRedefine/>
    <w:uiPriority w:val="39"/>
    <w:unhideWhenUsed/>
    <w:rsid w:val="00DE32F0"/>
    <w:pPr>
      <w:spacing w:after="100"/>
    </w:pPr>
  </w:style>
  <w:style w:type="character" w:styleId="Hyperlink">
    <w:name w:val="Hyperlink"/>
    <w:basedOn w:val="DefaultParagraphFont"/>
    <w:uiPriority w:val="99"/>
    <w:unhideWhenUsed/>
    <w:rsid w:val="00DE32F0"/>
    <w:rPr>
      <w:color w:val="0000FF" w:themeColor="hyperlink"/>
      <w:u w:val="single"/>
    </w:rPr>
  </w:style>
  <w:style w:type="paragraph" w:styleId="BalloonText">
    <w:name w:val="Balloon Text"/>
    <w:basedOn w:val="Normal"/>
    <w:link w:val="BalloonTextChar"/>
    <w:uiPriority w:val="99"/>
    <w:semiHidden/>
    <w:unhideWhenUsed/>
    <w:rsid w:val="00DE32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2F0"/>
    <w:rPr>
      <w:rFonts w:ascii="Tahoma" w:hAnsi="Tahoma" w:cs="Tahoma"/>
      <w:sz w:val="16"/>
      <w:szCs w:val="16"/>
    </w:rPr>
  </w:style>
  <w:style w:type="paragraph" w:styleId="NoSpacing">
    <w:name w:val="No Spacing"/>
    <w:link w:val="NoSpacingChar"/>
    <w:uiPriority w:val="1"/>
    <w:qFormat/>
    <w:rsid w:val="009C16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169D"/>
    <w:rPr>
      <w:rFonts w:eastAsiaTheme="minorEastAsia"/>
      <w:lang w:val="en-US"/>
    </w:rPr>
  </w:style>
  <w:style w:type="character" w:customStyle="1" w:styleId="Heading2Char">
    <w:name w:val="Heading 2 Char"/>
    <w:basedOn w:val="DefaultParagraphFont"/>
    <w:link w:val="Heading2"/>
    <w:uiPriority w:val="9"/>
    <w:rsid w:val="00C93A8E"/>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4D2824"/>
    <w:pPr>
      <w:spacing w:after="100"/>
      <w:ind w:left="220"/>
    </w:pPr>
  </w:style>
  <w:style w:type="paragraph" w:styleId="NormalWeb">
    <w:name w:val="Normal (Web)"/>
    <w:basedOn w:val="Normal"/>
    <w:uiPriority w:val="99"/>
    <w:semiHidden/>
    <w:unhideWhenUsed/>
    <w:rsid w:val="00707C4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809705">
      <w:bodyDiv w:val="1"/>
      <w:marLeft w:val="0"/>
      <w:marRight w:val="0"/>
      <w:marTop w:val="0"/>
      <w:marBottom w:val="0"/>
      <w:divBdr>
        <w:top w:val="none" w:sz="0" w:space="0" w:color="auto"/>
        <w:left w:val="none" w:sz="0" w:space="0" w:color="auto"/>
        <w:bottom w:val="none" w:sz="0" w:space="0" w:color="auto"/>
        <w:right w:val="none" w:sz="0" w:space="0" w:color="auto"/>
      </w:divBdr>
    </w:div>
    <w:div w:id="1268005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1645A2-47A0-45D9-AC48-306E158FD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13</Pages>
  <Words>2857</Words>
  <Characters>16287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Confirmative praxis report</vt:lpstr>
    </vt:vector>
  </TitlesOfParts>
  <Company/>
  <LinksUpToDate>false</LinksUpToDate>
  <CharactersWithSpaces>19106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Confirmative praxis report</dc:title>
  <dc:subject>Jaguar GT</dc:subject>
  <dc:creator>Rees, Clare</dc:creator>
  <cp:lastModifiedBy>Oakley</cp:lastModifiedBy>
  <cp:revision>48</cp:revision>
  <dcterms:created xsi:type="dcterms:W3CDTF">2022-12-01T13:16:00Z</dcterms:created>
  <dcterms:modified xsi:type="dcterms:W3CDTF">2022-12-04T17:10:00Z</dcterms:modified>
  <cp:category>MA Transportation Design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3705894adbb282458c4e9356fd2bf4ad5b03565c4671b8c0881b331512413e35</vt:lpwstr>
  </property>
</Properties>
</file>