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A6E52" w14:textId="77777777" w:rsidR="00060EA6" w:rsidRDefault="00060EA6" w:rsidP="00060EA6">
      <w:pPr>
        <w:rPr>
          <w:rFonts w:eastAsia="Times New Roman" w:cs="Times New Roman"/>
          <w:b/>
          <w:sz w:val="40"/>
          <w:szCs w:val="40"/>
          <w:lang w:val="en-GB"/>
        </w:rPr>
      </w:pPr>
      <w:r>
        <w:rPr>
          <w:rFonts w:eastAsia="Times New Roman" w:cs="Times New Roman"/>
          <w:b/>
          <w:sz w:val="40"/>
          <w:szCs w:val="40"/>
          <w:u w:val="single"/>
        </w:rPr>
        <w:t>Name:</w:t>
      </w:r>
      <w:r>
        <w:rPr>
          <w:rFonts w:eastAsia="Times New Roman" w:cs="Times New Roman"/>
          <w:b/>
          <w:sz w:val="40"/>
          <w:szCs w:val="40"/>
        </w:rPr>
        <w:t xml:space="preserve"> Filipka Filipova</w:t>
      </w:r>
    </w:p>
    <w:p w14:paraId="78572F5B" w14:textId="77777777" w:rsidR="00060EA6" w:rsidRDefault="00060EA6" w:rsidP="00060EA6">
      <w:pPr>
        <w:rPr>
          <w:rFonts w:eastAsia="Times New Roman" w:cs="Times New Roman"/>
          <w:b/>
          <w:sz w:val="40"/>
          <w:szCs w:val="40"/>
          <w:lang w:val="en-US"/>
        </w:rPr>
      </w:pPr>
      <w:r>
        <w:rPr>
          <w:rFonts w:eastAsia="Times New Roman" w:cs="Times New Roman"/>
          <w:b/>
          <w:sz w:val="40"/>
          <w:szCs w:val="40"/>
          <w:u w:val="single"/>
        </w:rPr>
        <w:t>Student Number:</w:t>
      </w:r>
      <w:r>
        <w:rPr>
          <w:rFonts w:eastAsia="Times New Roman" w:cs="Times New Roman"/>
          <w:b/>
          <w:sz w:val="40"/>
          <w:szCs w:val="40"/>
        </w:rPr>
        <w:t xml:space="preserve"> 1921533</w:t>
      </w:r>
    </w:p>
    <w:p w14:paraId="75E4480E" w14:textId="77777777" w:rsidR="00A940AD" w:rsidRDefault="00060EA6" w:rsidP="00A940AD">
      <w:pPr>
        <w:spacing w:line="360" w:lineRule="auto"/>
        <w:rPr>
          <w:rFonts w:ascii="Times New Roman" w:hAnsi="Times New Roman" w:cs="Times New Roman"/>
          <w:b/>
          <w:sz w:val="40"/>
          <w:szCs w:val="40"/>
        </w:rPr>
      </w:pPr>
      <w:r>
        <w:rPr>
          <w:rFonts w:eastAsia="Times New Roman" w:cs="Times New Roman"/>
          <w:b/>
          <w:sz w:val="40"/>
          <w:szCs w:val="40"/>
          <w:u w:val="single"/>
        </w:rPr>
        <w:t>Module Name:</w:t>
      </w:r>
      <w:r>
        <w:rPr>
          <w:rFonts w:eastAsia="Times New Roman" w:cs="Times New Roman"/>
          <w:b/>
          <w:sz w:val="40"/>
          <w:szCs w:val="40"/>
        </w:rPr>
        <w:t xml:space="preserve"> </w:t>
      </w:r>
      <w:r w:rsidR="00A940AD" w:rsidRPr="00A940AD">
        <w:rPr>
          <w:rFonts w:ascii="Times New Roman" w:hAnsi="Times New Roman" w:cs="Times New Roman"/>
          <w:b/>
          <w:sz w:val="40"/>
          <w:szCs w:val="40"/>
        </w:rPr>
        <w:t>Developing Relationship and Workplace Achievement</w:t>
      </w:r>
    </w:p>
    <w:p w14:paraId="1255A850" w14:textId="02945C12" w:rsidR="00060EA6" w:rsidRDefault="00060EA6" w:rsidP="00A940AD">
      <w:pPr>
        <w:spacing w:line="360" w:lineRule="auto"/>
        <w:rPr>
          <w:rFonts w:eastAsia="Times New Roman" w:cs="Times New Roman"/>
          <w:b/>
          <w:sz w:val="40"/>
          <w:szCs w:val="40"/>
        </w:rPr>
      </w:pPr>
      <w:r>
        <w:rPr>
          <w:rFonts w:eastAsia="Times New Roman" w:cs="Times New Roman"/>
          <w:b/>
          <w:sz w:val="40"/>
          <w:szCs w:val="40"/>
          <w:u w:val="single"/>
        </w:rPr>
        <w:t>Module Code:</w:t>
      </w:r>
      <w:r>
        <w:rPr>
          <w:rFonts w:eastAsia="Times New Roman" w:cs="Times New Roman"/>
          <w:b/>
          <w:sz w:val="40"/>
          <w:szCs w:val="40"/>
        </w:rPr>
        <w:t xml:space="preserve"> BMSW 510</w:t>
      </w:r>
      <w:r w:rsidR="00004B6A">
        <w:rPr>
          <w:rFonts w:eastAsia="Times New Roman" w:cs="Times New Roman"/>
          <w:b/>
          <w:sz w:val="40"/>
          <w:szCs w:val="40"/>
        </w:rPr>
        <w:t>2</w:t>
      </w:r>
    </w:p>
    <w:p w14:paraId="7B26B53D" w14:textId="0B7CC59D" w:rsidR="00060EA6" w:rsidRDefault="00060EA6" w:rsidP="00060EA6">
      <w:pPr>
        <w:rPr>
          <w:rFonts w:eastAsia="Times New Roman" w:cs="Times New Roman"/>
          <w:b/>
          <w:sz w:val="40"/>
          <w:szCs w:val="40"/>
        </w:rPr>
      </w:pPr>
      <w:r>
        <w:rPr>
          <w:rFonts w:eastAsia="Times New Roman" w:cs="Times New Roman"/>
          <w:b/>
          <w:sz w:val="40"/>
          <w:szCs w:val="40"/>
          <w:u w:val="single"/>
        </w:rPr>
        <w:t>Lecturer:</w:t>
      </w:r>
      <w:r>
        <w:rPr>
          <w:rFonts w:eastAsia="Times New Roman" w:cs="Times New Roman"/>
          <w:b/>
          <w:sz w:val="40"/>
          <w:szCs w:val="40"/>
        </w:rPr>
        <w:t xml:space="preserve"> </w:t>
      </w:r>
      <w:r w:rsidR="00453239">
        <w:rPr>
          <w:rFonts w:eastAsia="Times New Roman" w:cs="Times New Roman"/>
          <w:b/>
          <w:sz w:val="40"/>
          <w:szCs w:val="40"/>
        </w:rPr>
        <w:t>Gregory Cowan</w:t>
      </w:r>
    </w:p>
    <w:p w14:paraId="1F0C6FA7" w14:textId="77777777" w:rsidR="00060EA6" w:rsidRDefault="00060EA6" w:rsidP="00CD2684">
      <w:pPr>
        <w:spacing w:line="360" w:lineRule="auto"/>
        <w:jc w:val="both"/>
        <w:rPr>
          <w:rFonts w:ascii="Times New Roman" w:hAnsi="Times New Roman" w:cs="Times New Roman"/>
          <w:b/>
        </w:rPr>
      </w:pPr>
    </w:p>
    <w:p w14:paraId="72A8A422" w14:textId="77777777" w:rsidR="00060EA6" w:rsidRDefault="00060EA6" w:rsidP="00CD2684">
      <w:pPr>
        <w:spacing w:line="360" w:lineRule="auto"/>
        <w:jc w:val="both"/>
        <w:rPr>
          <w:rFonts w:ascii="Times New Roman" w:hAnsi="Times New Roman" w:cs="Times New Roman"/>
          <w:b/>
        </w:rPr>
      </w:pPr>
    </w:p>
    <w:p w14:paraId="0414F183" w14:textId="77777777" w:rsidR="00060EA6" w:rsidRDefault="00060EA6" w:rsidP="00CD2684">
      <w:pPr>
        <w:spacing w:line="360" w:lineRule="auto"/>
        <w:jc w:val="both"/>
        <w:rPr>
          <w:rFonts w:ascii="Times New Roman" w:hAnsi="Times New Roman" w:cs="Times New Roman"/>
          <w:b/>
        </w:rPr>
      </w:pPr>
    </w:p>
    <w:p w14:paraId="3F3F9756" w14:textId="4AADAEBA" w:rsidR="00044034" w:rsidRDefault="00CD2684" w:rsidP="00CD2684">
      <w:pPr>
        <w:spacing w:line="360" w:lineRule="auto"/>
        <w:jc w:val="both"/>
        <w:rPr>
          <w:rFonts w:ascii="Times New Roman" w:hAnsi="Times New Roman" w:cs="Times New Roman"/>
          <w:b/>
        </w:rPr>
      </w:pPr>
      <w:r>
        <w:rPr>
          <w:rFonts w:ascii="Times New Roman" w:hAnsi="Times New Roman" w:cs="Times New Roman"/>
          <w:b/>
        </w:rPr>
        <w:t>Introduction and Report Outline</w:t>
      </w:r>
    </w:p>
    <w:p w14:paraId="3F3F9757" w14:textId="77777777" w:rsidR="00515FCC" w:rsidRDefault="00CD2684" w:rsidP="00CD2684">
      <w:pPr>
        <w:spacing w:line="360" w:lineRule="auto"/>
        <w:jc w:val="both"/>
        <w:rPr>
          <w:rFonts w:ascii="Times New Roman" w:hAnsi="Times New Roman" w:cs="Times New Roman"/>
        </w:rPr>
      </w:pPr>
      <w:r>
        <w:rPr>
          <w:rFonts w:ascii="Times New Roman" w:hAnsi="Times New Roman" w:cs="Times New Roman"/>
        </w:rPr>
        <w:t>One of the most affluent and well known mid-sized software development companies situated in the UK is Softwire. The company had been established way back in 2000 and since then, the total number of employees has increased to 200. The company has successfully created the best possible environment for the implementation of organisational culture, well-trained workforce followed by well-to-do software development so as to deliver unmatched customer satisfaction. The company comprises of more than 200 trained and expert professionals in its productions team with certain commonalities. The employees are known to be smart and intellectual enough with the intent of working with smart colleagues and equally enjoy delighting the customers through the delivery of excellently developed software. The individuals are not only restricted to Softwire and its purpose but also associate themselves with social responsibilities. The employees are known to have passion towards digital engineering to the extent that they work collaboratively on pro-bono projects for charities and “24 pull request” open source initiatives</w:t>
      </w:r>
      <w:r w:rsidR="00D9352F">
        <w:rPr>
          <w:rFonts w:ascii="Times New Roman" w:hAnsi="Times New Roman" w:cs="Times New Roman"/>
        </w:rPr>
        <w:t xml:space="preserve"> </w:t>
      </w:r>
      <w:r w:rsidR="00D9352F" w:rsidRPr="00D9352F">
        <w:rPr>
          <w:rFonts w:ascii="Times New Roman" w:hAnsi="Times New Roman" w:cs="Times New Roman"/>
        </w:rPr>
        <w:t>(Softwire, 2021)</w:t>
      </w:r>
      <w:r>
        <w:rPr>
          <w:rFonts w:ascii="Times New Roman" w:hAnsi="Times New Roman" w:cs="Times New Roman"/>
        </w:rPr>
        <w:t xml:space="preserve">. </w:t>
      </w:r>
    </w:p>
    <w:p w14:paraId="3F3F9758" w14:textId="77777777" w:rsidR="00CD2684" w:rsidRDefault="00852560" w:rsidP="00CD2684">
      <w:pPr>
        <w:spacing w:line="360" w:lineRule="auto"/>
        <w:jc w:val="both"/>
        <w:rPr>
          <w:rFonts w:ascii="Times New Roman" w:hAnsi="Times New Roman" w:cs="Times New Roman"/>
        </w:rPr>
      </w:pPr>
      <w:r>
        <w:rPr>
          <w:rFonts w:ascii="Times New Roman" w:hAnsi="Times New Roman" w:cs="Times New Roman"/>
        </w:rPr>
        <w:t>Softwire is currently providing various training and development facilities to the newly joined workforce irrespective of them being associated with apprenticeships or expert professionals. As the company is associated with software development, data and artificial intelligence (AI) services, and mobile and application development, the professionals are provided with hands-on training about the company work culture, team working, client handling and troubleshooting protocols</w:t>
      </w:r>
      <w:r w:rsidR="00D9352F">
        <w:rPr>
          <w:rFonts w:ascii="Times New Roman" w:hAnsi="Times New Roman" w:cs="Times New Roman"/>
        </w:rPr>
        <w:t xml:space="preserve"> (</w:t>
      </w:r>
      <w:proofErr w:type="spellStart"/>
      <w:r w:rsidR="00D9352F" w:rsidRPr="00D9352F">
        <w:rPr>
          <w:rFonts w:ascii="Times New Roman" w:hAnsi="Times New Roman" w:cs="Times New Roman"/>
        </w:rPr>
        <w:t>Asio</w:t>
      </w:r>
      <w:proofErr w:type="spellEnd"/>
      <w:r w:rsidR="00D9352F">
        <w:rPr>
          <w:rFonts w:ascii="Times New Roman" w:hAnsi="Times New Roman" w:cs="Times New Roman"/>
        </w:rPr>
        <w:t xml:space="preserve"> </w:t>
      </w:r>
      <w:r w:rsidR="00D9352F" w:rsidRPr="00D9352F">
        <w:rPr>
          <w:rFonts w:ascii="Times New Roman" w:hAnsi="Times New Roman" w:cs="Times New Roman"/>
        </w:rPr>
        <w:t>and Jimenez, 2020</w:t>
      </w:r>
      <w:r w:rsidR="00D9352F">
        <w:rPr>
          <w:rFonts w:ascii="Times New Roman" w:hAnsi="Times New Roman" w:cs="Times New Roman"/>
        </w:rPr>
        <w:t>)</w:t>
      </w:r>
      <w:r>
        <w:rPr>
          <w:rFonts w:ascii="Times New Roman" w:hAnsi="Times New Roman" w:cs="Times New Roman"/>
        </w:rPr>
        <w:t xml:space="preserve">. </w:t>
      </w:r>
      <w:r w:rsidR="000F2BF6">
        <w:rPr>
          <w:rFonts w:ascii="Times New Roman" w:hAnsi="Times New Roman" w:cs="Times New Roman"/>
        </w:rPr>
        <w:t xml:space="preserve">All these training and development opportunities </w:t>
      </w:r>
      <w:r w:rsidR="00FD594F">
        <w:rPr>
          <w:rFonts w:ascii="Times New Roman" w:hAnsi="Times New Roman" w:cs="Times New Roman"/>
        </w:rPr>
        <w:t xml:space="preserve">allows the professionals to have a better understanding of the skill sets </w:t>
      </w:r>
      <w:r w:rsidR="00FD594F">
        <w:rPr>
          <w:rFonts w:ascii="Times New Roman" w:hAnsi="Times New Roman" w:cs="Times New Roman"/>
        </w:rPr>
        <w:lastRenderedPageBreak/>
        <w:t>that they already possess and those that need further refinement</w:t>
      </w:r>
      <w:r w:rsidR="00D9352F">
        <w:rPr>
          <w:rFonts w:ascii="Times New Roman" w:hAnsi="Times New Roman" w:cs="Times New Roman"/>
        </w:rPr>
        <w:t xml:space="preserve"> (</w:t>
      </w:r>
      <w:proofErr w:type="spellStart"/>
      <w:r w:rsidR="00D9352F" w:rsidRPr="00D9352F">
        <w:rPr>
          <w:rFonts w:ascii="Times New Roman" w:hAnsi="Times New Roman" w:cs="Times New Roman"/>
        </w:rPr>
        <w:t>Myjak</w:t>
      </w:r>
      <w:proofErr w:type="spellEnd"/>
      <w:r w:rsidR="00D9352F" w:rsidRPr="00D9352F">
        <w:rPr>
          <w:rFonts w:ascii="Times New Roman" w:hAnsi="Times New Roman" w:cs="Times New Roman"/>
        </w:rPr>
        <w:t>, 2021</w:t>
      </w:r>
      <w:r w:rsidR="00D9352F">
        <w:rPr>
          <w:rFonts w:ascii="Times New Roman" w:hAnsi="Times New Roman" w:cs="Times New Roman"/>
        </w:rPr>
        <w:t>)</w:t>
      </w:r>
      <w:r w:rsidR="00FD594F">
        <w:rPr>
          <w:rFonts w:ascii="Times New Roman" w:hAnsi="Times New Roman" w:cs="Times New Roman"/>
        </w:rPr>
        <w:t xml:space="preserve">. </w:t>
      </w:r>
      <w:r w:rsidR="00D9352F">
        <w:rPr>
          <w:rFonts w:ascii="Times New Roman" w:hAnsi="Times New Roman" w:cs="Times New Roman"/>
        </w:rPr>
        <w:t xml:space="preserve">The professionals are also provided training related to skills development such as problem solving, team management and interpersonal communication in addition to other soft skills. </w:t>
      </w:r>
    </w:p>
    <w:p w14:paraId="3F3F9759" w14:textId="77777777" w:rsidR="00D9352F" w:rsidRDefault="00D9352F" w:rsidP="00CD2684">
      <w:pPr>
        <w:spacing w:line="360" w:lineRule="auto"/>
        <w:jc w:val="both"/>
        <w:rPr>
          <w:rFonts w:ascii="Times New Roman" w:hAnsi="Times New Roman" w:cs="Times New Roman"/>
          <w:b/>
        </w:rPr>
      </w:pPr>
      <w:r>
        <w:rPr>
          <w:rFonts w:ascii="Times New Roman" w:hAnsi="Times New Roman" w:cs="Times New Roman"/>
          <w:b/>
        </w:rPr>
        <w:t>References</w:t>
      </w:r>
    </w:p>
    <w:p w14:paraId="3F3F975A" w14:textId="77777777" w:rsidR="00D9352F" w:rsidRDefault="00D9352F" w:rsidP="00CD2684">
      <w:pPr>
        <w:spacing w:line="360" w:lineRule="auto"/>
        <w:jc w:val="both"/>
        <w:rPr>
          <w:rFonts w:ascii="Times New Roman" w:hAnsi="Times New Roman" w:cs="Times New Roman"/>
        </w:rPr>
      </w:pPr>
      <w:proofErr w:type="spellStart"/>
      <w:r w:rsidRPr="00D9352F">
        <w:rPr>
          <w:rFonts w:ascii="Times New Roman" w:hAnsi="Times New Roman" w:cs="Times New Roman"/>
        </w:rPr>
        <w:t>Asio</w:t>
      </w:r>
      <w:proofErr w:type="spellEnd"/>
      <w:r w:rsidRPr="00D9352F">
        <w:rPr>
          <w:rFonts w:ascii="Times New Roman" w:hAnsi="Times New Roman" w:cs="Times New Roman"/>
        </w:rPr>
        <w:t xml:space="preserve">, J.M.R. and Jimenez, E., </w:t>
      </w:r>
      <w:r>
        <w:rPr>
          <w:rFonts w:ascii="Times New Roman" w:hAnsi="Times New Roman" w:cs="Times New Roman"/>
        </w:rPr>
        <w:t>(</w:t>
      </w:r>
      <w:r w:rsidRPr="00D9352F">
        <w:rPr>
          <w:rFonts w:ascii="Times New Roman" w:hAnsi="Times New Roman" w:cs="Times New Roman"/>
        </w:rPr>
        <w:t>2020</w:t>
      </w:r>
      <w:r>
        <w:rPr>
          <w:rFonts w:ascii="Times New Roman" w:hAnsi="Times New Roman" w:cs="Times New Roman"/>
        </w:rPr>
        <w:t>)</w:t>
      </w:r>
      <w:r w:rsidRPr="00D9352F">
        <w:rPr>
          <w:rFonts w:ascii="Times New Roman" w:hAnsi="Times New Roman" w:cs="Times New Roman"/>
        </w:rPr>
        <w:t>. Professional development, organizational climate, supervisory rapport and overall satisfaction of employees: An attitudinal study. </w:t>
      </w:r>
      <w:proofErr w:type="spellStart"/>
      <w:r w:rsidRPr="00D9352F">
        <w:rPr>
          <w:rFonts w:ascii="Times New Roman" w:hAnsi="Times New Roman" w:cs="Times New Roman"/>
          <w:i/>
          <w:iCs/>
        </w:rPr>
        <w:t>Asio</w:t>
      </w:r>
      <w:proofErr w:type="spellEnd"/>
      <w:r w:rsidRPr="00D9352F">
        <w:rPr>
          <w:rFonts w:ascii="Times New Roman" w:hAnsi="Times New Roman" w:cs="Times New Roman"/>
          <w:i/>
          <w:iCs/>
        </w:rPr>
        <w:t>, JMR, &amp; Jimenez, EC (2020). Professional development, organizational climate, supervisory rapport and overall satisfaction of employees: An attitudinal study. International Journal of Scientific Research in Multidisciplinary Studies</w:t>
      </w:r>
      <w:r w:rsidRPr="00D9352F">
        <w:rPr>
          <w:rFonts w:ascii="Times New Roman" w:hAnsi="Times New Roman" w:cs="Times New Roman"/>
        </w:rPr>
        <w:t>, </w:t>
      </w:r>
      <w:r w:rsidRPr="00D9352F">
        <w:rPr>
          <w:rFonts w:ascii="Times New Roman" w:hAnsi="Times New Roman" w:cs="Times New Roman"/>
          <w:i/>
          <w:iCs/>
        </w:rPr>
        <w:t>6</w:t>
      </w:r>
      <w:r w:rsidRPr="00D9352F">
        <w:rPr>
          <w:rFonts w:ascii="Times New Roman" w:hAnsi="Times New Roman" w:cs="Times New Roman"/>
        </w:rPr>
        <w:t>(4), pp.34-40.</w:t>
      </w:r>
    </w:p>
    <w:p w14:paraId="3F3F975B" w14:textId="77777777" w:rsidR="00D9352F" w:rsidRPr="00D9352F" w:rsidRDefault="00D9352F" w:rsidP="00CD2684">
      <w:pPr>
        <w:spacing w:line="360" w:lineRule="auto"/>
        <w:jc w:val="both"/>
        <w:rPr>
          <w:rFonts w:ascii="Times New Roman" w:hAnsi="Times New Roman" w:cs="Times New Roman"/>
        </w:rPr>
      </w:pPr>
      <w:proofErr w:type="spellStart"/>
      <w:r w:rsidRPr="00D9352F">
        <w:rPr>
          <w:rFonts w:ascii="Times New Roman" w:hAnsi="Times New Roman" w:cs="Times New Roman"/>
        </w:rPr>
        <w:t>Myjak</w:t>
      </w:r>
      <w:proofErr w:type="spellEnd"/>
      <w:r w:rsidRPr="00D9352F">
        <w:rPr>
          <w:rFonts w:ascii="Times New Roman" w:hAnsi="Times New Roman" w:cs="Times New Roman"/>
        </w:rPr>
        <w:t xml:space="preserve">, T., </w:t>
      </w:r>
      <w:r>
        <w:rPr>
          <w:rFonts w:ascii="Times New Roman" w:hAnsi="Times New Roman" w:cs="Times New Roman"/>
        </w:rPr>
        <w:t>(</w:t>
      </w:r>
      <w:r w:rsidRPr="00D9352F">
        <w:rPr>
          <w:rFonts w:ascii="Times New Roman" w:hAnsi="Times New Roman" w:cs="Times New Roman"/>
        </w:rPr>
        <w:t>2021</w:t>
      </w:r>
      <w:r>
        <w:rPr>
          <w:rFonts w:ascii="Times New Roman" w:hAnsi="Times New Roman" w:cs="Times New Roman"/>
        </w:rPr>
        <w:t>)</w:t>
      </w:r>
      <w:r w:rsidRPr="00D9352F">
        <w:rPr>
          <w:rFonts w:ascii="Times New Roman" w:hAnsi="Times New Roman" w:cs="Times New Roman"/>
        </w:rPr>
        <w:t>. Professional Development of SME Sector Employees and the Challenges of Economy 4.0. </w:t>
      </w:r>
      <w:r w:rsidRPr="00D9352F">
        <w:rPr>
          <w:rFonts w:ascii="Times New Roman" w:hAnsi="Times New Roman" w:cs="Times New Roman"/>
          <w:i/>
          <w:iCs/>
        </w:rPr>
        <w:t xml:space="preserve">Annales Universitatis </w:t>
      </w:r>
      <w:proofErr w:type="spellStart"/>
      <w:r w:rsidRPr="00D9352F">
        <w:rPr>
          <w:rFonts w:ascii="Times New Roman" w:hAnsi="Times New Roman" w:cs="Times New Roman"/>
          <w:i/>
          <w:iCs/>
        </w:rPr>
        <w:t>Mariae</w:t>
      </w:r>
      <w:proofErr w:type="spellEnd"/>
      <w:r w:rsidRPr="00D9352F">
        <w:rPr>
          <w:rFonts w:ascii="Times New Roman" w:hAnsi="Times New Roman" w:cs="Times New Roman"/>
          <w:i/>
          <w:iCs/>
        </w:rPr>
        <w:t xml:space="preserve"> Curie-</w:t>
      </w:r>
      <w:proofErr w:type="spellStart"/>
      <w:r w:rsidRPr="00D9352F">
        <w:rPr>
          <w:rFonts w:ascii="Times New Roman" w:hAnsi="Times New Roman" w:cs="Times New Roman"/>
          <w:i/>
          <w:iCs/>
        </w:rPr>
        <w:t>Skłodowska</w:t>
      </w:r>
      <w:proofErr w:type="spellEnd"/>
      <w:r w:rsidRPr="00D9352F">
        <w:rPr>
          <w:rFonts w:ascii="Times New Roman" w:hAnsi="Times New Roman" w:cs="Times New Roman"/>
          <w:i/>
          <w:iCs/>
        </w:rPr>
        <w:t xml:space="preserve">, </w:t>
      </w:r>
      <w:proofErr w:type="spellStart"/>
      <w:r w:rsidRPr="00D9352F">
        <w:rPr>
          <w:rFonts w:ascii="Times New Roman" w:hAnsi="Times New Roman" w:cs="Times New Roman"/>
          <w:i/>
          <w:iCs/>
        </w:rPr>
        <w:t>sectio</w:t>
      </w:r>
      <w:proofErr w:type="spellEnd"/>
      <w:r w:rsidRPr="00D9352F">
        <w:rPr>
          <w:rFonts w:ascii="Times New Roman" w:hAnsi="Times New Roman" w:cs="Times New Roman"/>
          <w:i/>
          <w:iCs/>
        </w:rPr>
        <w:t xml:space="preserve"> H–</w:t>
      </w:r>
      <w:proofErr w:type="spellStart"/>
      <w:r w:rsidRPr="00D9352F">
        <w:rPr>
          <w:rFonts w:ascii="Times New Roman" w:hAnsi="Times New Roman" w:cs="Times New Roman"/>
          <w:i/>
          <w:iCs/>
        </w:rPr>
        <w:t>Oeconomia</w:t>
      </w:r>
      <w:proofErr w:type="spellEnd"/>
      <w:r w:rsidRPr="00D9352F">
        <w:rPr>
          <w:rFonts w:ascii="Times New Roman" w:hAnsi="Times New Roman" w:cs="Times New Roman"/>
        </w:rPr>
        <w:t>, </w:t>
      </w:r>
      <w:r w:rsidRPr="00D9352F">
        <w:rPr>
          <w:rFonts w:ascii="Times New Roman" w:hAnsi="Times New Roman" w:cs="Times New Roman"/>
          <w:i/>
          <w:iCs/>
        </w:rPr>
        <w:t>55</w:t>
      </w:r>
      <w:r w:rsidRPr="00D9352F">
        <w:rPr>
          <w:rFonts w:ascii="Times New Roman" w:hAnsi="Times New Roman" w:cs="Times New Roman"/>
        </w:rPr>
        <w:t>(2), pp.65-73.</w:t>
      </w:r>
    </w:p>
    <w:p w14:paraId="3F3F975C" w14:textId="77777777" w:rsidR="00D9352F" w:rsidRDefault="00D9352F" w:rsidP="00CD2684">
      <w:pPr>
        <w:spacing w:line="360" w:lineRule="auto"/>
        <w:jc w:val="both"/>
        <w:rPr>
          <w:rFonts w:ascii="Times New Roman" w:hAnsi="Times New Roman" w:cs="Times New Roman"/>
        </w:rPr>
      </w:pPr>
      <w:r w:rsidRPr="00D9352F">
        <w:rPr>
          <w:rFonts w:ascii="Times New Roman" w:hAnsi="Times New Roman" w:cs="Times New Roman"/>
        </w:rPr>
        <w:t xml:space="preserve">Softwire, </w:t>
      </w:r>
      <w:r>
        <w:rPr>
          <w:rFonts w:ascii="Times New Roman" w:hAnsi="Times New Roman" w:cs="Times New Roman"/>
        </w:rPr>
        <w:t>(</w:t>
      </w:r>
      <w:r w:rsidRPr="00D9352F">
        <w:rPr>
          <w:rFonts w:ascii="Times New Roman" w:hAnsi="Times New Roman" w:cs="Times New Roman"/>
        </w:rPr>
        <w:t>2021</w:t>
      </w:r>
      <w:r>
        <w:rPr>
          <w:rFonts w:ascii="Times New Roman" w:hAnsi="Times New Roman" w:cs="Times New Roman"/>
        </w:rPr>
        <w:t>)</w:t>
      </w:r>
      <w:r w:rsidRPr="00D9352F">
        <w:rPr>
          <w:rFonts w:ascii="Times New Roman" w:hAnsi="Times New Roman" w:cs="Times New Roman"/>
        </w:rPr>
        <w:t>. </w:t>
      </w:r>
      <w:r w:rsidRPr="00D9352F">
        <w:rPr>
          <w:rFonts w:ascii="Times New Roman" w:hAnsi="Times New Roman" w:cs="Times New Roman"/>
          <w:i/>
          <w:iCs/>
        </w:rPr>
        <w:t xml:space="preserve">Who We </w:t>
      </w:r>
      <w:proofErr w:type="gramStart"/>
      <w:r w:rsidRPr="00D9352F">
        <w:rPr>
          <w:rFonts w:ascii="Times New Roman" w:hAnsi="Times New Roman" w:cs="Times New Roman"/>
          <w:i/>
          <w:iCs/>
        </w:rPr>
        <w:t>Are</w:t>
      </w:r>
      <w:r w:rsidRPr="00D9352F">
        <w:rPr>
          <w:rFonts w:ascii="Times New Roman" w:hAnsi="Times New Roman" w:cs="Times New Roman"/>
        </w:rPr>
        <w:t>.</w:t>
      </w:r>
      <w:proofErr w:type="gramEnd"/>
      <w:r w:rsidRPr="00D9352F">
        <w:rPr>
          <w:rFonts w:ascii="Times New Roman" w:hAnsi="Times New Roman" w:cs="Times New Roman"/>
        </w:rPr>
        <w:t xml:space="preserve"> [online] Softwire. Available at: &lt;https://www.softwire.com/our-people/&gt; [Accessed 8 November 2021].</w:t>
      </w:r>
    </w:p>
    <w:p w14:paraId="3F3F975D" w14:textId="77777777" w:rsidR="00CD2684" w:rsidRPr="00CD2684" w:rsidRDefault="00CD2684">
      <w:pPr>
        <w:spacing w:line="360" w:lineRule="auto"/>
        <w:jc w:val="both"/>
        <w:rPr>
          <w:rFonts w:ascii="Times New Roman" w:hAnsi="Times New Roman" w:cs="Times New Roman"/>
        </w:rPr>
      </w:pPr>
    </w:p>
    <w:sectPr w:rsidR="00CD2684" w:rsidRPr="00CD2684" w:rsidSect="00FF168E">
      <w:headerReference w:type="default" r:id="rId6"/>
      <w:footerReference w:type="default" r:id="rId7"/>
      <w:pgSz w:w="11906" w:h="16838" w:code="9"/>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3A393" w14:textId="77777777" w:rsidR="00E40093" w:rsidRDefault="00E40093" w:rsidP="00453239">
      <w:pPr>
        <w:spacing w:after="0" w:line="240" w:lineRule="auto"/>
      </w:pPr>
      <w:r>
        <w:separator/>
      </w:r>
    </w:p>
  </w:endnote>
  <w:endnote w:type="continuationSeparator" w:id="0">
    <w:p w14:paraId="198D3699" w14:textId="77777777" w:rsidR="00E40093" w:rsidRDefault="00E40093" w:rsidP="00453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75219" w14:textId="20864D06" w:rsidR="00453239" w:rsidRPr="00501A18" w:rsidRDefault="00501A18">
    <w:pPr>
      <w:pStyle w:val="Footer"/>
      <w:rPr>
        <w:lang w:val="en-GB"/>
      </w:rPr>
    </w:pPr>
    <w:r>
      <w:rPr>
        <w:lang w:val="en-GB"/>
      </w:rPr>
      <w:t>Filipka Filipova 1921533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F980B" w14:textId="77777777" w:rsidR="00E40093" w:rsidRDefault="00E40093" w:rsidP="00453239">
      <w:pPr>
        <w:spacing w:after="0" w:line="240" w:lineRule="auto"/>
      </w:pPr>
      <w:r>
        <w:separator/>
      </w:r>
    </w:p>
  </w:footnote>
  <w:footnote w:type="continuationSeparator" w:id="0">
    <w:p w14:paraId="32FEDAE1" w14:textId="77777777" w:rsidR="00E40093" w:rsidRDefault="00E40093" w:rsidP="004532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3AD44" w14:textId="0D888F7F" w:rsidR="00453239" w:rsidRDefault="00453239">
    <w:pPr>
      <w:pStyle w:val="Header"/>
    </w:pPr>
    <w:r>
      <w:t xml:space="preserve">Filipka Filipova </w:t>
    </w:r>
    <w:r w:rsidR="00501A18">
      <w:t>1921533</w:t>
    </w:r>
  </w:p>
  <w:p w14:paraId="0FF531E6" w14:textId="77777777" w:rsidR="00453239" w:rsidRDefault="004532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4C91"/>
    <w:rsid w:val="00004B6A"/>
    <w:rsid w:val="00044034"/>
    <w:rsid w:val="00060EA6"/>
    <w:rsid w:val="000F2BF6"/>
    <w:rsid w:val="00453239"/>
    <w:rsid w:val="00501A18"/>
    <w:rsid w:val="00515FCC"/>
    <w:rsid w:val="00852560"/>
    <w:rsid w:val="00A54C91"/>
    <w:rsid w:val="00A940AD"/>
    <w:rsid w:val="00CD2684"/>
    <w:rsid w:val="00D9352F"/>
    <w:rsid w:val="00E40093"/>
    <w:rsid w:val="00FD594F"/>
    <w:rsid w:val="00FF16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F9756"/>
  <w15:docId w15:val="{06B2CD56-0286-4667-9896-AA597163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60EA6"/>
    <w:pPr>
      <w:autoSpaceDE w:val="0"/>
      <w:autoSpaceDN w:val="0"/>
      <w:adjustRightInd w:val="0"/>
      <w:spacing w:after="0" w:line="240" w:lineRule="auto"/>
    </w:pPr>
    <w:rPr>
      <w:rFonts w:ascii="Arial" w:hAnsi="Arial" w:cs="Arial"/>
      <w:color w:val="000000"/>
      <w:sz w:val="24"/>
      <w:szCs w:val="24"/>
      <w:lang w:val="en-US"/>
    </w:rPr>
  </w:style>
  <w:style w:type="paragraph" w:styleId="Header">
    <w:name w:val="header"/>
    <w:basedOn w:val="Normal"/>
    <w:link w:val="HeaderChar"/>
    <w:uiPriority w:val="99"/>
    <w:unhideWhenUsed/>
    <w:rsid w:val="00453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239"/>
  </w:style>
  <w:style w:type="paragraph" w:styleId="Footer">
    <w:name w:val="footer"/>
    <w:basedOn w:val="Normal"/>
    <w:link w:val="FooterChar"/>
    <w:uiPriority w:val="99"/>
    <w:unhideWhenUsed/>
    <w:rsid w:val="00453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50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2</Pages>
  <Words>444</Words>
  <Characters>2531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Lyubomir Semerdzhiev</cp:lastModifiedBy>
  <cp:revision>6</cp:revision>
  <dcterms:created xsi:type="dcterms:W3CDTF">2021-11-08T10:18:00Z</dcterms:created>
  <dcterms:modified xsi:type="dcterms:W3CDTF">2021-11-21T19:50:00Z</dcterms:modified>
</cp:coreProperties>
</file>