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979D5" w14:textId="77777777" w:rsidR="00EB4F2B" w:rsidRPr="00697B71" w:rsidRDefault="00000000" w:rsidP="006410E0">
      <w:pPr>
        <w:pStyle w:val="Title"/>
        <w:jc w:val="both"/>
        <w:rPr>
          <w:rFonts w:ascii="Garamond" w:hAnsi="Garamond"/>
          <w:color w:val="000000" w:themeColor="text1"/>
          <w:sz w:val="36"/>
          <w:szCs w:val="36"/>
        </w:rPr>
      </w:pPr>
      <w:r w:rsidRPr="00697B71">
        <w:rPr>
          <w:rFonts w:ascii="Garamond" w:hAnsi="Garamond"/>
          <w:color w:val="000000" w:themeColor="text1"/>
          <w:sz w:val="36"/>
          <w:szCs w:val="36"/>
        </w:rPr>
        <w:t>Research and Case Scenario in Data Security and Compliance</w:t>
      </w:r>
    </w:p>
    <w:p w14:paraId="67C3E227" w14:textId="50621743" w:rsidR="00EB4F2B" w:rsidRPr="00697B71" w:rsidRDefault="00000000" w:rsidP="006410E0">
      <w:pPr>
        <w:jc w:val="both"/>
        <w:rPr>
          <w:color w:val="000000" w:themeColor="text1"/>
          <w:sz w:val="24"/>
          <w:szCs w:val="24"/>
        </w:rPr>
      </w:pPr>
      <w:r w:rsidRPr="00697B71">
        <w:rPr>
          <w:color w:val="000000" w:themeColor="text1"/>
          <w:sz w:val="24"/>
          <w:szCs w:val="24"/>
        </w:rPr>
        <w:t xml:space="preserve">Submitted by: </w:t>
      </w:r>
      <w:r w:rsidR="009842DF">
        <w:rPr>
          <w:color w:val="000000" w:themeColor="text1"/>
          <w:sz w:val="24"/>
          <w:szCs w:val="24"/>
        </w:rPr>
        <w:t>Kallem Thomas</w:t>
      </w:r>
      <w:r w:rsidRPr="00697B71">
        <w:rPr>
          <w:color w:val="000000" w:themeColor="text1"/>
          <w:sz w:val="24"/>
          <w:szCs w:val="24"/>
        </w:rPr>
        <w:t xml:space="preserve"> (Student ID: </w:t>
      </w:r>
      <w:r w:rsidR="003957FD" w:rsidRPr="00697B71">
        <w:rPr>
          <w:color w:val="000000" w:themeColor="text1"/>
          <w:sz w:val="24"/>
          <w:szCs w:val="24"/>
        </w:rPr>
        <w:t>2304300</w:t>
      </w:r>
      <w:r w:rsidRPr="00697B71">
        <w:rPr>
          <w:color w:val="000000" w:themeColor="text1"/>
          <w:sz w:val="24"/>
          <w:szCs w:val="24"/>
        </w:rPr>
        <w:t>)</w:t>
      </w:r>
    </w:p>
    <w:p w14:paraId="6F5F9290" w14:textId="77777777" w:rsidR="00EB4F2B" w:rsidRPr="00697B71" w:rsidRDefault="00000000" w:rsidP="006410E0">
      <w:pPr>
        <w:jc w:val="both"/>
        <w:rPr>
          <w:color w:val="000000" w:themeColor="text1"/>
          <w:sz w:val="24"/>
          <w:szCs w:val="24"/>
        </w:rPr>
      </w:pPr>
      <w:r w:rsidRPr="00697B71">
        <w:rPr>
          <w:color w:val="000000" w:themeColor="text1"/>
          <w:sz w:val="24"/>
          <w:szCs w:val="24"/>
        </w:rPr>
        <w:t>Module: Data Security and Compliance (ACCA5034)</w:t>
      </w:r>
    </w:p>
    <w:p w14:paraId="40869AC5" w14:textId="77777777" w:rsidR="00EB4F2B" w:rsidRPr="00697B71" w:rsidRDefault="00000000" w:rsidP="006410E0">
      <w:pPr>
        <w:jc w:val="both"/>
        <w:rPr>
          <w:color w:val="000000" w:themeColor="text1"/>
          <w:sz w:val="24"/>
          <w:szCs w:val="24"/>
        </w:rPr>
      </w:pPr>
      <w:r w:rsidRPr="00697B71">
        <w:rPr>
          <w:color w:val="000000" w:themeColor="text1"/>
          <w:sz w:val="24"/>
          <w:szCs w:val="24"/>
        </w:rPr>
        <w:t>Lecturer: Assoc. Prof. Carlene Campbell</w:t>
      </w:r>
    </w:p>
    <w:p w14:paraId="64D033EE" w14:textId="77777777" w:rsidR="00EB4F2B" w:rsidRPr="00697B71" w:rsidRDefault="00000000" w:rsidP="006410E0">
      <w:pPr>
        <w:jc w:val="both"/>
        <w:rPr>
          <w:color w:val="000000" w:themeColor="text1"/>
        </w:rPr>
      </w:pPr>
      <w:r w:rsidRPr="00697B71">
        <w:rPr>
          <w:color w:val="000000" w:themeColor="text1"/>
        </w:rPr>
        <w:br w:type="page"/>
      </w:r>
    </w:p>
    <w:sdt>
      <w:sdtPr>
        <w:rPr>
          <w:rFonts w:asciiTheme="minorHAnsi" w:eastAsiaTheme="minorEastAsia" w:hAnsiTheme="minorHAnsi" w:cstheme="minorBidi"/>
          <w:b w:val="0"/>
          <w:bCs w:val="0"/>
          <w:color w:val="auto"/>
          <w:sz w:val="22"/>
          <w:szCs w:val="22"/>
          <w:lang w:val="en-GB"/>
        </w:rPr>
        <w:id w:val="821241515"/>
        <w:docPartObj>
          <w:docPartGallery w:val="Table of Contents"/>
          <w:docPartUnique/>
        </w:docPartObj>
      </w:sdtPr>
      <w:sdtEndPr>
        <w:rPr>
          <w:lang w:val="en-US"/>
        </w:rPr>
      </w:sdtEndPr>
      <w:sdtContent>
        <w:p w14:paraId="19F539DD" w14:textId="7C02F4E4" w:rsidR="00DA40BA" w:rsidRDefault="00DA40BA" w:rsidP="006410E0">
          <w:pPr>
            <w:pStyle w:val="TOCHeading"/>
            <w:jc w:val="both"/>
          </w:pPr>
          <w:r>
            <w:rPr>
              <w:lang w:val="en-GB"/>
            </w:rPr>
            <w:t>Table of Contents</w:t>
          </w:r>
        </w:p>
        <w:p w14:paraId="04B21BFC" w14:textId="274D1F4D" w:rsidR="0080387B" w:rsidRDefault="00DA40BA">
          <w:pPr>
            <w:pStyle w:val="TOC1"/>
            <w:tabs>
              <w:tab w:val="right" w:leader="dot" w:pos="863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84876115" w:history="1">
            <w:r w:rsidR="0080387B" w:rsidRPr="00A461E0">
              <w:rPr>
                <w:rStyle w:val="Hyperlink"/>
                <w:noProof/>
              </w:rPr>
              <w:t>Introduction</w:t>
            </w:r>
            <w:r w:rsidR="0080387B">
              <w:rPr>
                <w:noProof/>
                <w:webHidden/>
              </w:rPr>
              <w:tab/>
            </w:r>
            <w:r w:rsidR="0080387B">
              <w:rPr>
                <w:noProof/>
                <w:webHidden/>
              </w:rPr>
              <w:fldChar w:fldCharType="begin"/>
            </w:r>
            <w:r w:rsidR="0080387B">
              <w:rPr>
                <w:noProof/>
                <w:webHidden/>
              </w:rPr>
              <w:instrText xml:space="preserve"> PAGEREF _Toc184876115 \h </w:instrText>
            </w:r>
            <w:r w:rsidR="0080387B">
              <w:rPr>
                <w:noProof/>
                <w:webHidden/>
              </w:rPr>
            </w:r>
            <w:r w:rsidR="0080387B">
              <w:rPr>
                <w:noProof/>
                <w:webHidden/>
              </w:rPr>
              <w:fldChar w:fldCharType="separate"/>
            </w:r>
            <w:r w:rsidR="0080387B">
              <w:rPr>
                <w:noProof/>
                <w:webHidden/>
              </w:rPr>
              <w:t>3</w:t>
            </w:r>
            <w:r w:rsidR="0080387B">
              <w:rPr>
                <w:noProof/>
                <w:webHidden/>
              </w:rPr>
              <w:fldChar w:fldCharType="end"/>
            </w:r>
          </w:hyperlink>
        </w:p>
        <w:p w14:paraId="3FE84CFE" w14:textId="7312163D" w:rsidR="0080387B" w:rsidRDefault="0080387B">
          <w:pPr>
            <w:pStyle w:val="TOC1"/>
            <w:tabs>
              <w:tab w:val="right" w:leader="dot" w:pos="8630"/>
            </w:tabs>
            <w:rPr>
              <w:rFonts w:cstheme="minorBidi"/>
              <w:noProof/>
              <w:kern w:val="2"/>
              <w:sz w:val="24"/>
              <w:szCs w:val="24"/>
              <w14:ligatures w14:val="standardContextual"/>
            </w:rPr>
          </w:pPr>
          <w:hyperlink w:anchor="_Toc184876116" w:history="1">
            <w:r w:rsidRPr="00A461E0">
              <w:rPr>
                <w:rStyle w:val="Hyperlink"/>
                <w:noProof/>
              </w:rPr>
              <w:t>1. Task 1: Research in Data Security and Compliance</w:t>
            </w:r>
            <w:r>
              <w:rPr>
                <w:noProof/>
                <w:webHidden/>
              </w:rPr>
              <w:tab/>
            </w:r>
            <w:r>
              <w:rPr>
                <w:noProof/>
                <w:webHidden/>
              </w:rPr>
              <w:fldChar w:fldCharType="begin"/>
            </w:r>
            <w:r>
              <w:rPr>
                <w:noProof/>
                <w:webHidden/>
              </w:rPr>
              <w:instrText xml:space="preserve"> PAGEREF _Toc184876116 \h </w:instrText>
            </w:r>
            <w:r>
              <w:rPr>
                <w:noProof/>
                <w:webHidden/>
              </w:rPr>
            </w:r>
            <w:r>
              <w:rPr>
                <w:noProof/>
                <w:webHidden/>
              </w:rPr>
              <w:fldChar w:fldCharType="separate"/>
            </w:r>
            <w:r>
              <w:rPr>
                <w:noProof/>
                <w:webHidden/>
              </w:rPr>
              <w:t>3</w:t>
            </w:r>
            <w:r>
              <w:rPr>
                <w:noProof/>
                <w:webHidden/>
              </w:rPr>
              <w:fldChar w:fldCharType="end"/>
            </w:r>
          </w:hyperlink>
        </w:p>
        <w:p w14:paraId="4DDE79D3" w14:textId="54BCEDE9" w:rsidR="0080387B" w:rsidRDefault="0080387B">
          <w:pPr>
            <w:pStyle w:val="TOC2"/>
            <w:tabs>
              <w:tab w:val="right" w:leader="dot" w:pos="8630"/>
            </w:tabs>
            <w:rPr>
              <w:rFonts w:cstheme="minorBidi"/>
              <w:noProof/>
              <w:kern w:val="2"/>
              <w:sz w:val="24"/>
              <w:szCs w:val="24"/>
              <w14:ligatures w14:val="standardContextual"/>
            </w:rPr>
          </w:pPr>
          <w:hyperlink w:anchor="_Toc184876117" w:history="1">
            <w:r w:rsidRPr="00A461E0">
              <w:rPr>
                <w:rStyle w:val="Hyperlink"/>
                <w:noProof/>
              </w:rPr>
              <w:t>1.1 Selected Topics</w:t>
            </w:r>
            <w:r>
              <w:rPr>
                <w:noProof/>
                <w:webHidden/>
              </w:rPr>
              <w:tab/>
            </w:r>
            <w:r>
              <w:rPr>
                <w:noProof/>
                <w:webHidden/>
              </w:rPr>
              <w:fldChar w:fldCharType="begin"/>
            </w:r>
            <w:r>
              <w:rPr>
                <w:noProof/>
                <w:webHidden/>
              </w:rPr>
              <w:instrText xml:space="preserve"> PAGEREF _Toc184876117 \h </w:instrText>
            </w:r>
            <w:r>
              <w:rPr>
                <w:noProof/>
                <w:webHidden/>
              </w:rPr>
            </w:r>
            <w:r>
              <w:rPr>
                <w:noProof/>
                <w:webHidden/>
              </w:rPr>
              <w:fldChar w:fldCharType="separate"/>
            </w:r>
            <w:r>
              <w:rPr>
                <w:noProof/>
                <w:webHidden/>
              </w:rPr>
              <w:t>3</w:t>
            </w:r>
            <w:r>
              <w:rPr>
                <w:noProof/>
                <w:webHidden/>
              </w:rPr>
              <w:fldChar w:fldCharType="end"/>
            </w:r>
          </w:hyperlink>
        </w:p>
        <w:p w14:paraId="6AF46D6A" w14:textId="5F2ACC23" w:rsidR="0080387B" w:rsidRDefault="0080387B">
          <w:pPr>
            <w:pStyle w:val="TOC2"/>
            <w:tabs>
              <w:tab w:val="right" w:leader="dot" w:pos="8630"/>
            </w:tabs>
            <w:rPr>
              <w:rFonts w:cstheme="minorBidi"/>
              <w:noProof/>
              <w:kern w:val="2"/>
              <w:sz w:val="24"/>
              <w:szCs w:val="24"/>
              <w14:ligatures w14:val="standardContextual"/>
            </w:rPr>
          </w:pPr>
          <w:hyperlink w:anchor="_Toc184876118" w:history="1">
            <w:r w:rsidRPr="00A461E0">
              <w:rPr>
                <w:rStyle w:val="Hyperlink"/>
                <w:noProof/>
              </w:rPr>
              <w:t>1.2 Research Overview</w:t>
            </w:r>
            <w:r>
              <w:rPr>
                <w:noProof/>
                <w:webHidden/>
              </w:rPr>
              <w:tab/>
            </w:r>
            <w:r>
              <w:rPr>
                <w:noProof/>
                <w:webHidden/>
              </w:rPr>
              <w:fldChar w:fldCharType="begin"/>
            </w:r>
            <w:r>
              <w:rPr>
                <w:noProof/>
                <w:webHidden/>
              </w:rPr>
              <w:instrText xml:space="preserve"> PAGEREF _Toc184876118 \h </w:instrText>
            </w:r>
            <w:r>
              <w:rPr>
                <w:noProof/>
                <w:webHidden/>
              </w:rPr>
            </w:r>
            <w:r>
              <w:rPr>
                <w:noProof/>
                <w:webHidden/>
              </w:rPr>
              <w:fldChar w:fldCharType="separate"/>
            </w:r>
            <w:r>
              <w:rPr>
                <w:noProof/>
                <w:webHidden/>
              </w:rPr>
              <w:t>3</w:t>
            </w:r>
            <w:r>
              <w:rPr>
                <w:noProof/>
                <w:webHidden/>
              </w:rPr>
              <w:fldChar w:fldCharType="end"/>
            </w:r>
          </w:hyperlink>
        </w:p>
        <w:p w14:paraId="3E166C93" w14:textId="48581AA2" w:rsidR="0080387B" w:rsidRDefault="0080387B">
          <w:pPr>
            <w:pStyle w:val="TOC2"/>
            <w:tabs>
              <w:tab w:val="right" w:leader="dot" w:pos="8630"/>
            </w:tabs>
            <w:rPr>
              <w:rFonts w:cstheme="minorBidi"/>
              <w:noProof/>
              <w:kern w:val="2"/>
              <w:sz w:val="24"/>
              <w:szCs w:val="24"/>
              <w14:ligatures w14:val="standardContextual"/>
            </w:rPr>
          </w:pPr>
          <w:hyperlink w:anchor="_Toc184876119" w:history="1">
            <w:r w:rsidRPr="00A461E0">
              <w:rPr>
                <w:rStyle w:val="Hyperlink"/>
                <w:noProof/>
              </w:rPr>
              <w:t>1.3 Analysis and Critical Evaluation</w:t>
            </w:r>
            <w:r>
              <w:rPr>
                <w:noProof/>
                <w:webHidden/>
              </w:rPr>
              <w:tab/>
            </w:r>
            <w:r>
              <w:rPr>
                <w:noProof/>
                <w:webHidden/>
              </w:rPr>
              <w:fldChar w:fldCharType="begin"/>
            </w:r>
            <w:r>
              <w:rPr>
                <w:noProof/>
                <w:webHidden/>
              </w:rPr>
              <w:instrText xml:space="preserve"> PAGEREF _Toc184876119 \h </w:instrText>
            </w:r>
            <w:r>
              <w:rPr>
                <w:noProof/>
                <w:webHidden/>
              </w:rPr>
            </w:r>
            <w:r>
              <w:rPr>
                <w:noProof/>
                <w:webHidden/>
              </w:rPr>
              <w:fldChar w:fldCharType="separate"/>
            </w:r>
            <w:r>
              <w:rPr>
                <w:noProof/>
                <w:webHidden/>
              </w:rPr>
              <w:t>3</w:t>
            </w:r>
            <w:r>
              <w:rPr>
                <w:noProof/>
                <w:webHidden/>
              </w:rPr>
              <w:fldChar w:fldCharType="end"/>
            </w:r>
          </w:hyperlink>
        </w:p>
        <w:p w14:paraId="7D5020FC" w14:textId="225F6F1E" w:rsidR="0080387B" w:rsidRDefault="0080387B">
          <w:pPr>
            <w:pStyle w:val="TOC3"/>
            <w:tabs>
              <w:tab w:val="right" w:leader="dot" w:pos="8630"/>
            </w:tabs>
            <w:rPr>
              <w:rFonts w:cstheme="minorBidi"/>
              <w:noProof/>
              <w:kern w:val="2"/>
              <w:sz w:val="24"/>
              <w:szCs w:val="24"/>
              <w14:ligatures w14:val="standardContextual"/>
            </w:rPr>
          </w:pPr>
          <w:hyperlink w:anchor="_Toc184876120" w:history="1">
            <w:r w:rsidRPr="00A461E0">
              <w:rPr>
                <w:rStyle w:val="Hyperlink"/>
                <w:noProof/>
              </w:rPr>
              <w:t>Cryptography</w:t>
            </w:r>
            <w:r>
              <w:rPr>
                <w:noProof/>
                <w:webHidden/>
              </w:rPr>
              <w:tab/>
            </w:r>
            <w:r>
              <w:rPr>
                <w:noProof/>
                <w:webHidden/>
              </w:rPr>
              <w:fldChar w:fldCharType="begin"/>
            </w:r>
            <w:r>
              <w:rPr>
                <w:noProof/>
                <w:webHidden/>
              </w:rPr>
              <w:instrText xml:space="preserve"> PAGEREF _Toc184876120 \h </w:instrText>
            </w:r>
            <w:r>
              <w:rPr>
                <w:noProof/>
                <w:webHidden/>
              </w:rPr>
            </w:r>
            <w:r>
              <w:rPr>
                <w:noProof/>
                <w:webHidden/>
              </w:rPr>
              <w:fldChar w:fldCharType="separate"/>
            </w:r>
            <w:r>
              <w:rPr>
                <w:noProof/>
                <w:webHidden/>
              </w:rPr>
              <w:t>3</w:t>
            </w:r>
            <w:r>
              <w:rPr>
                <w:noProof/>
                <w:webHidden/>
              </w:rPr>
              <w:fldChar w:fldCharType="end"/>
            </w:r>
          </w:hyperlink>
        </w:p>
        <w:p w14:paraId="060E5EBC" w14:textId="2DFB0111" w:rsidR="0080387B" w:rsidRDefault="0080387B">
          <w:pPr>
            <w:pStyle w:val="TOC3"/>
            <w:tabs>
              <w:tab w:val="right" w:leader="dot" w:pos="8630"/>
            </w:tabs>
            <w:rPr>
              <w:rFonts w:cstheme="minorBidi"/>
              <w:noProof/>
              <w:kern w:val="2"/>
              <w:sz w:val="24"/>
              <w:szCs w:val="24"/>
              <w14:ligatures w14:val="standardContextual"/>
            </w:rPr>
          </w:pPr>
          <w:hyperlink w:anchor="_Toc184876121" w:history="1">
            <w:r w:rsidRPr="00A461E0">
              <w:rPr>
                <w:rStyle w:val="Hyperlink"/>
                <w:noProof/>
              </w:rPr>
              <w:t>Intrusion Detection and Prevention Systems, and Other Security Tools</w:t>
            </w:r>
            <w:r>
              <w:rPr>
                <w:noProof/>
                <w:webHidden/>
              </w:rPr>
              <w:tab/>
            </w:r>
            <w:r>
              <w:rPr>
                <w:noProof/>
                <w:webHidden/>
              </w:rPr>
              <w:fldChar w:fldCharType="begin"/>
            </w:r>
            <w:r>
              <w:rPr>
                <w:noProof/>
                <w:webHidden/>
              </w:rPr>
              <w:instrText xml:space="preserve"> PAGEREF _Toc184876121 \h </w:instrText>
            </w:r>
            <w:r>
              <w:rPr>
                <w:noProof/>
                <w:webHidden/>
              </w:rPr>
            </w:r>
            <w:r>
              <w:rPr>
                <w:noProof/>
                <w:webHidden/>
              </w:rPr>
              <w:fldChar w:fldCharType="separate"/>
            </w:r>
            <w:r>
              <w:rPr>
                <w:noProof/>
                <w:webHidden/>
              </w:rPr>
              <w:t>7</w:t>
            </w:r>
            <w:r>
              <w:rPr>
                <w:noProof/>
                <w:webHidden/>
              </w:rPr>
              <w:fldChar w:fldCharType="end"/>
            </w:r>
          </w:hyperlink>
        </w:p>
        <w:p w14:paraId="7054F716" w14:textId="0A61E4F1" w:rsidR="0080387B" w:rsidRDefault="0080387B">
          <w:pPr>
            <w:pStyle w:val="TOC2"/>
            <w:tabs>
              <w:tab w:val="right" w:leader="dot" w:pos="8630"/>
            </w:tabs>
            <w:rPr>
              <w:rFonts w:cstheme="minorBidi"/>
              <w:noProof/>
              <w:kern w:val="2"/>
              <w:sz w:val="24"/>
              <w:szCs w:val="24"/>
              <w14:ligatures w14:val="standardContextual"/>
            </w:rPr>
          </w:pPr>
          <w:hyperlink w:anchor="_Toc184876122" w:history="1">
            <w:r w:rsidRPr="00A461E0">
              <w:rPr>
                <w:rStyle w:val="Hyperlink"/>
                <w:noProof/>
              </w:rPr>
              <w:t>1.4 Organizational Needs</w:t>
            </w:r>
            <w:r>
              <w:rPr>
                <w:noProof/>
                <w:webHidden/>
              </w:rPr>
              <w:tab/>
            </w:r>
            <w:r>
              <w:rPr>
                <w:noProof/>
                <w:webHidden/>
              </w:rPr>
              <w:fldChar w:fldCharType="begin"/>
            </w:r>
            <w:r>
              <w:rPr>
                <w:noProof/>
                <w:webHidden/>
              </w:rPr>
              <w:instrText xml:space="preserve"> PAGEREF _Toc184876122 \h </w:instrText>
            </w:r>
            <w:r>
              <w:rPr>
                <w:noProof/>
                <w:webHidden/>
              </w:rPr>
            </w:r>
            <w:r>
              <w:rPr>
                <w:noProof/>
                <w:webHidden/>
              </w:rPr>
              <w:fldChar w:fldCharType="separate"/>
            </w:r>
            <w:r>
              <w:rPr>
                <w:noProof/>
                <w:webHidden/>
              </w:rPr>
              <w:t>8</w:t>
            </w:r>
            <w:r>
              <w:rPr>
                <w:noProof/>
                <w:webHidden/>
              </w:rPr>
              <w:fldChar w:fldCharType="end"/>
            </w:r>
          </w:hyperlink>
        </w:p>
        <w:p w14:paraId="0697E7F4" w14:textId="3FCDAB01" w:rsidR="0080387B" w:rsidRDefault="0080387B">
          <w:pPr>
            <w:pStyle w:val="TOC1"/>
            <w:tabs>
              <w:tab w:val="right" w:leader="dot" w:pos="8630"/>
            </w:tabs>
            <w:rPr>
              <w:rFonts w:cstheme="minorBidi"/>
              <w:noProof/>
              <w:kern w:val="2"/>
              <w:sz w:val="24"/>
              <w:szCs w:val="24"/>
              <w14:ligatures w14:val="standardContextual"/>
            </w:rPr>
          </w:pPr>
          <w:hyperlink w:anchor="_Toc184876123" w:history="1">
            <w:r w:rsidRPr="00A461E0">
              <w:rPr>
                <w:rStyle w:val="Hyperlink"/>
                <w:noProof/>
              </w:rPr>
              <w:t>2. Task 2: Case Scenario</w:t>
            </w:r>
            <w:r>
              <w:rPr>
                <w:noProof/>
                <w:webHidden/>
              </w:rPr>
              <w:tab/>
            </w:r>
            <w:r>
              <w:rPr>
                <w:noProof/>
                <w:webHidden/>
              </w:rPr>
              <w:fldChar w:fldCharType="begin"/>
            </w:r>
            <w:r>
              <w:rPr>
                <w:noProof/>
                <w:webHidden/>
              </w:rPr>
              <w:instrText xml:space="preserve"> PAGEREF _Toc184876123 \h </w:instrText>
            </w:r>
            <w:r>
              <w:rPr>
                <w:noProof/>
                <w:webHidden/>
              </w:rPr>
            </w:r>
            <w:r>
              <w:rPr>
                <w:noProof/>
                <w:webHidden/>
              </w:rPr>
              <w:fldChar w:fldCharType="separate"/>
            </w:r>
            <w:r>
              <w:rPr>
                <w:noProof/>
                <w:webHidden/>
              </w:rPr>
              <w:t>9</w:t>
            </w:r>
            <w:r>
              <w:rPr>
                <w:noProof/>
                <w:webHidden/>
              </w:rPr>
              <w:fldChar w:fldCharType="end"/>
            </w:r>
          </w:hyperlink>
        </w:p>
        <w:p w14:paraId="0CAA30EB" w14:textId="32EFC6DA" w:rsidR="0080387B" w:rsidRDefault="0080387B">
          <w:pPr>
            <w:pStyle w:val="TOC2"/>
            <w:tabs>
              <w:tab w:val="right" w:leader="dot" w:pos="8630"/>
            </w:tabs>
            <w:rPr>
              <w:rFonts w:cstheme="minorBidi"/>
              <w:noProof/>
              <w:kern w:val="2"/>
              <w:sz w:val="24"/>
              <w:szCs w:val="24"/>
              <w14:ligatures w14:val="standardContextual"/>
            </w:rPr>
          </w:pPr>
          <w:hyperlink w:anchor="_Toc184876124" w:history="1">
            <w:r w:rsidRPr="00A461E0">
              <w:rPr>
                <w:rStyle w:val="Hyperlink"/>
                <w:noProof/>
              </w:rPr>
              <w:t>2.1 Proposed Design</w:t>
            </w:r>
            <w:r>
              <w:rPr>
                <w:noProof/>
                <w:webHidden/>
              </w:rPr>
              <w:tab/>
            </w:r>
            <w:r>
              <w:rPr>
                <w:noProof/>
                <w:webHidden/>
              </w:rPr>
              <w:fldChar w:fldCharType="begin"/>
            </w:r>
            <w:r>
              <w:rPr>
                <w:noProof/>
                <w:webHidden/>
              </w:rPr>
              <w:instrText xml:space="preserve"> PAGEREF _Toc184876124 \h </w:instrText>
            </w:r>
            <w:r>
              <w:rPr>
                <w:noProof/>
                <w:webHidden/>
              </w:rPr>
            </w:r>
            <w:r>
              <w:rPr>
                <w:noProof/>
                <w:webHidden/>
              </w:rPr>
              <w:fldChar w:fldCharType="separate"/>
            </w:r>
            <w:r>
              <w:rPr>
                <w:noProof/>
                <w:webHidden/>
              </w:rPr>
              <w:t>9</w:t>
            </w:r>
            <w:r>
              <w:rPr>
                <w:noProof/>
                <w:webHidden/>
              </w:rPr>
              <w:fldChar w:fldCharType="end"/>
            </w:r>
          </w:hyperlink>
        </w:p>
        <w:p w14:paraId="78236077" w14:textId="0699A5AE" w:rsidR="0080387B" w:rsidRDefault="0080387B">
          <w:pPr>
            <w:pStyle w:val="TOC1"/>
            <w:tabs>
              <w:tab w:val="right" w:leader="dot" w:pos="8630"/>
            </w:tabs>
            <w:rPr>
              <w:rFonts w:cstheme="minorBidi"/>
              <w:noProof/>
              <w:kern w:val="2"/>
              <w:sz w:val="24"/>
              <w:szCs w:val="24"/>
              <w14:ligatures w14:val="standardContextual"/>
            </w:rPr>
          </w:pPr>
          <w:hyperlink w:anchor="_Toc184876125" w:history="1">
            <w:r w:rsidRPr="00A461E0">
              <w:rPr>
                <w:rStyle w:val="Hyperlink"/>
                <w:noProof/>
              </w:rPr>
              <w:t>Figures</w:t>
            </w:r>
            <w:r>
              <w:rPr>
                <w:noProof/>
                <w:webHidden/>
              </w:rPr>
              <w:tab/>
            </w:r>
            <w:r>
              <w:rPr>
                <w:noProof/>
                <w:webHidden/>
              </w:rPr>
              <w:fldChar w:fldCharType="begin"/>
            </w:r>
            <w:r>
              <w:rPr>
                <w:noProof/>
                <w:webHidden/>
              </w:rPr>
              <w:instrText xml:space="preserve"> PAGEREF _Toc184876125 \h </w:instrText>
            </w:r>
            <w:r>
              <w:rPr>
                <w:noProof/>
                <w:webHidden/>
              </w:rPr>
            </w:r>
            <w:r>
              <w:rPr>
                <w:noProof/>
                <w:webHidden/>
              </w:rPr>
              <w:fldChar w:fldCharType="separate"/>
            </w:r>
            <w:r>
              <w:rPr>
                <w:noProof/>
                <w:webHidden/>
              </w:rPr>
              <w:t>13</w:t>
            </w:r>
            <w:r>
              <w:rPr>
                <w:noProof/>
                <w:webHidden/>
              </w:rPr>
              <w:fldChar w:fldCharType="end"/>
            </w:r>
          </w:hyperlink>
        </w:p>
        <w:p w14:paraId="00389ECF" w14:textId="592F41B0" w:rsidR="0080387B" w:rsidRDefault="0080387B">
          <w:pPr>
            <w:pStyle w:val="TOC1"/>
            <w:tabs>
              <w:tab w:val="right" w:leader="dot" w:pos="8630"/>
            </w:tabs>
            <w:rPr>
              <w:rFonts w:cstheme="minorBidi"/>
              <w:noProof/>
              <w:kern w:val="2"/>
              <w:sz w:val="24"/>
              <w:szCs w:val="24"/>
              <w14:ligatures w14:val="standardContextual"/>
            </w:rPr>
          </w:pPr>
          <w:hyperlink w:anchor="_Toc184876126" w:history="1">
            <w:r w:rsidRPr="00A461E0">
              <w:rPr>
                <w:rStyle w:val="Hyperlink"/>
                <w:noProof/>
              </w:rPr>
              <w:t>References</w:t>
            </w:r>
            <w:r>
              <w:rPr>
                <w:noProof/>
                <w:webHidden/>
              </w:rPr>
              <w:tab/>
            </w:r>
            <w:r>
              <w:rPr>
                <w:noProof/>
                <w:webHidden/>
              </w:rPr>
              <w:fldChar w:fldCharType="begin"/>
            </w:r>
            <w:r>
              <w:rPr>
                <w:noProof/>
                <w:webHidden/>
              </w:rPr>
              <w:instrText xml:space="preserve"> PAGEREF _Toc184876126 \h </w:instrText>
            </w:r>
            <w:r>
              <w:rPr>
                <w:noProof/>
                <w:webHidden/>
              </w:rPr>
            </w:r>
            <w:r>
              <w:rPr>
                <w:noProof/>
                <w:webHidden/>
              </w:rPr>
              <w:fldChar w:fldCharType="separate"/>
            </w:r>
            <w:r>
              <w:rPr>
                <w:noProof/>
                <w:webHidden/>
              </w:rPr>
              <w:t>13</w:t>
            </w:r>
            <w:r>
              <w:rPr>
                <w:noProof/>
                <w:webHidden/>
              </w:rPr>
              <w:fldChar w:fldCharType="end"/>
            </w:r>
          </w:hyperlink>
        </w:p>
        <w:p w14:paraId="6FB98675" w14:textId="17311C21" w:rsidR="00DA40BA" w:rsidRDefault="00DA40BA" w:rsidP="006410E0">
          <w:pPr>
            <w:jc w:val="both"/>
          </w:pPr>
          <w:r>
            <w:rPr>
              <w:b/>
              <w:bCs/>
            </w:rPr>
            <w:fldChar w:fldCharType="end"/>
          </w:r>
        </w:p>
      </w:sdtContent>
    </w:sdt>
    <w:p w14:paraId="22B07E52" w14:textId="77777777" w:rsidR="00EB4F2B" w:rsidRPr="00697B71" w:rsidRDefault="00000000" w:rsidP="006410E0">
      <w:pPr>
        <w:jc w:val="both"/>
        <w:rPr>
          <w:color w:val="000000" w:themeColor="text1"/>
        </w:rPr>
      </w:pPr>
      <w:r w:rsidRPr="00697B71">
        <w:rPr>
          <w:color w:val="000000" w:themeColor="text1"/>
        </w:rPr>
        <w:br w:type="page"/>
      </w:r>
    </w:p>
    <w:p w14:paraId="67EAE43B" w14:textId="11B2D29C" w:rsidR="00EB4F2B" w:rsidRDefault="00000000" w:rsidP="006410E0">
      <w:pPr>
        <w:pStyle w:val="Heading1"/>
        <w:jc w:val="both"/>
      </w:pPr>
      <w:bookmarkStart w:id="0" w:name="_Toc184876115"/>
      <w:r w:rsidRPr="00D30B8D">
        <w:lastRenderedPageBreak/>
        <w:t>Introduction</w:t>
      </w:r>
      <w:bookmarkEnd w:id="0"/>
    </w:p>
    <w:p w14:paraId="15E54401" w14:textId="56DF1ECB" w:rsidR="00152463" w:rsidRPr="00152463" w:rsidRDefault="00152463" w:rsidP="00152463">
      <w:r>
        <w:t>Data security is the practice of protecting data from unauthorized access or corruption. This involves multiple techniques and technologies as well as procedures and policies. Key components include encryption, data masking and regular security audits. While compliance is adhering to the laws and regulations. But together they help keep our data safe.</w:t>
      </w:r>
    </w:p>
    <w:p w14:paraId="4C131128" w14:textId="17E637EC" w:rsidR="00EB4F2B" w:rsidRPr="00D30B8D" w:rsidRDefault="00ED4B78" w:rsidP="006410E0">
      <w:pPr>
        <w:pStyle w:val="Heading1"/>
        <w:jc w:val="both"/>
      </w:pPr>
      <w:bookmarkStart w:id="1" w:name="_Toc184876116"/>
      <w:r w:rsidRPr="00D30B8D">
        <w:t>1. Task 1: Research in Data Security and Compliance</w:t>
      </w:r>
      <w:bookmarkEnd w:id="1"/>
    </w:p>
    <w:p w14:paraId="12860526" w14:textId="15EFE3CB" w:rsidR="00EB4F2B" w:rsidRPr="00D30B8D" w:rsidRDefault="00ED4B78" w:rsidP="006410E0">
      <w:pPr>
        <w:pStyle w:val="Heading2"/>
        <w:jc w:val="both"/>
      </w:pPr>
      <w:bookmarkStart w:id="2" w:name="_Toc184876117"/>
      <w:r w:rsidRPr="00D30B8D">
        <w:t>1.1 Selected Topics</w:t>
      </w:r>
      <w:bookmarkEnd w:id="2"/>
    </w:p>
    <w:p w14:paraId="31E06164" w14:textId="32309ACD" w:rsidR="00F2579D" w:rsidRDefault="00F2579D" w:rsidP="006410E0">
      <w:pPr>
        <w:jc w:val="both"/>
        <w:rPr>
          <w:b/>
          <w:bCs/>
          <w:color w:val="000000" w:themeColor="text1"/>
        </w:rPr>
      </w:pPr>
      <w:r>
        <w:rPr>
          <w:color w:val="000000" w:themeColor="text1"/>
        </w:rPr>
        <w:t xml:space="preserve">This research task focuses on the role of </w:t>
      </w:r>
      <w:r w:rsidRPr="00F2579D">
        <w:rPr>
          <w:b/>
          <w:bCs/>
          <w:color w:val="000000" w:themeColor="text1"/>
        </w:rPr>
        <w:t xml:space="preserve">cryptography </w:t>
      </w:r>
      <w:r>
        <w:rPr>
          <w:color w:val="000000" w:themeColor="text1"/>
        </w:rPr>
        <w:t xml:space="preserve">and </w:t>
      </w:r>
      <w:r w:rsidRPr="00F2579D">
        <w:rPr>
          <w:b/>
          <w:bCs/>
          <w:color w:val="000000" w:themeColor="text1"/>
        </w:rPr>
        <w:t>Intrusion detection and Prevention Systems</w:t>
      </w:r>
      <w:r>
        <w:rPr>
          <w:b/>
          <w:bCs/>
          <w:color w:val="000000" w:themeColor="text1"/>
        </w:rPr>
        <w:t xml:space="preserve">, and </w:t>
      </w:r>
      <w:r w:rsidRPr="00F2579D">
        <w:rPr>
          <w:b/>
          <w:bCs/>
          <w:color w:val="000000" w:themeColor="text1"/>
        </w:rPr>
        <w:t>Other</w:t>
      </w:r>
      <w:r>
        <w:rPr>
          <w:b/>
          <w:bCs/>
          <w:color w:val="000000" w:themeColor="text1"/>
        </w:rPr>
        <w:t xml:space="preserve"> Security Tools.</w:t>
      </w:r>
    </w:p>
    <w:p w14:paraId="55FB9EE0" w14:textId="3E32C64E" w:rsidR="00F2579D" w:rsidRDefault="00F2579D" w:rsidP="006410E0">
      <w:pPr>
        <w:jc w:val="both"/>
        <w:rPr>
          <w:color w:val="000000" w:themeColor="text1"/>
        </w:rPr>
      </w:pPr>
      <w:r>
        <w:rPr>
          <w:color w:val="000000" w:themeColor="text1"/>
        </w:rPr>
        <w:t>Cryptography is a tool that is used to encrypt information for the key informant, if an unwanted user gets access to the information, this is where cryptography plays a huge role in data security, Intrusion detection and prevention systems seamlessly get along with cryptography because how would the computer know that there is someone accessing information</w:t>
      </w:r>
      <w:r w:rsidR="004B5924">
        <w:rPr>
          <w:color w:val="000000" w:themeColor="text1"/>
        </w:rPr>
        <w:t xml:space="preserve"> that they shouldn’t be able to. </w:t>
      </w:r>
    </w:p>
    <w:p w14:paraId="6513A9CA" w14:textId="2AB5488C" w:rsidR="00EB4F2B" w:rsidRPr="00D30B8D" w:rsidRDefault="00ED4B78" w:rsidP="006410E0">
      <w:pPr>
        <w:pStyle w:val="Heading2"/>
        <w:jc w:val="both"/>
      </w:pPr>
      <w:bookmarkStart w:id="3" w:name="_Toc184876118"/>
      <w:r w:rsidRPr="00D30B8D">
        <w:t>1.2 Research Overview</w:t>
      </w:r>
      <w:bookmarkEnd w:id="3"/>
    </w:p>
    <w:p w14:paraId="73CF2F7D" w14:textId="1CEF2FB0" w:rsidR="004B5924" w:rsidRPr="00F2579D" w:rsidRDefault="004B5924" w:rsidP="006410E0">
      <w:pPr>
        <w:jc w:val="both"/>
        <w:rPr>
          <w:color w:val="000000" w:themeColor="text1"/>
        </w:rPr>
      </w:pPr>
      <w:r>
        <w:rPr>
          <w:color w:val="000000" w:themeColor="text1"/>
        </w:rPr>
        <w:t>As Cybersecurity is a growing issue and yet growing in availability, cryptography and intrusion detection are essential in assessing if our information is in a safe place and that no unauthorized accessor can breach our sensitive data.</w:t>
      </w:r>
    </w:p>
    <w:p w14:paraId="3E659DD9" w14:textId="23FA6B5F" w:rsidR="00EB4F2B" w:rsidRDefault="004B5924" w:rsidP="006410E0">
      <w:pPr>
        <w:jc w:val="both"/>
        <w:rPr>
          <w:color w:val="000000" w:themeColor="text1"/>
        </w:rPr>
      </w:pPr>
      <w:r>
        <w:rPr>
          <w:color w:val="000000" w:themeColor="text1"/>
        </w:rPr>
        <w:t>The historic use of cryptography was a case in 1500BC, a Mesopotamian scribe used cryptography to hide their formula for pottery glaze</w:t>
      </w:r>
      <w:sdt>
        <w:sdtPr>
          <w:rPr>
            <w:rFonts w:ascii="Cambria" w:hAnsi="Cambria"/>
            <w:color w:val="000000"/>
            <w:highlight w:val="white"/>
          </w:rPr>
          <w:alias w:val="Citation"/>
          <w:tag w:val="{&quot;referencesIds&quot;:[&quot;doc:67445e9738a4e0134000e461&quot;],&quot;referencesOptions&quot;:{&quot;doc:67445e9738a4e0134000e461&quot;:{&quot;author&quot;:true,&quot;year&quot;:true,&quot;formatAuthorYear&quot;:false,&quot;pageReplace&quot;:&quot;&quot;,&quot;prefix&quot;:&quot;&quot;,&quot;suffix&quot;:&quot;&quot;}},&quot;hasBrokenReferences&quot;:false,&quot;hasManualEdits&quot;:false,&quot;isEmpty&quot;:false,&quot;citationType&quot;:&quot;inline&quot;,&quot;id&quot;:1649631980,&quot;citationText&quot;:&quot;&lt;span style=\&quot;font-family:Cambria;font-size:14.666666666666666px;color:#000000\&quot;&gt;[1]&lt;/span&gt;&quot;}"/>
          <w:id w:val="1649631980"/>
          <w:placeholder>
            <w:docPart w:val="5DFBEC9933E1431F9810E4D419E4D71D"/>
          </w:placeholder>
        </w:sdtPr>
        <w:sdtContent>
          <w:r w:rsidR="00152463">
            <w:rPr>
              <w:rFonts w:ascii="Cambria" w:eastAsia="Times New Roman" w:hAnsi="Cambria"/>
              <w:color w:val="000000"/>
            </w:rPr>
            <w:t>[1]</w:t>
          </w:r>
        </w:sdtContent>
      </w:sdt>
      <w:r>
        <w:rPr>
          <w:color w:val="000000" w:themeColor="text1"/>
        </w:rPr>
        <w:t xml:space="preserve">. Throughout history we have used cryptography without knowing it, and in today’s date we must use it on our daily web adventure. </w:t>
      </w:r>
    </w:p>
    <w:p w14:paraId="5B656426" w14:textId="0E39E0D0" w:rsidR="00EB4F2B" w:rsidRPr="00D30B8D" w:rsidRDefault="00ED4B78" w:rsidP="006410E0">
      <w:pPr>
        <w:pStyle w:val="Heading2"/>
        <w:jc w:val="both"/>
      </w:pPr>
      <w:bookmarkStart w:id="4" w:name="_Toc184876119"/>
      <w:r w:rsidRPr="00D30B8D">
        <w:t>1.3 Analysis and Critical Evaluation</w:t>
      </w:r>
      <w:bookmarkEnd w:id="4"/>
    </w:p>
    <w:p w14:paraId="5BBFE93C" w14:textId="77777777" w:rsidR="00EB4F2B" w:rsidRDefault="00000000" w:rsidP="006410E0">
      <w:pPr>
        <w:jc w:val="both"/>
        <w:rPr>
          <w:color w:val="000000" w:themeColor="text1"/>
        </w:rPr>
      </w:pPr>
      <w:r w:rsidRPr="00697B71">
        <w:rPr>
          <w:color w:val="000000" w:themeColor="text1"/>
        </w:rPr>
        <w:t>Conduct an in-depth analysis of the chosen topic(s). Include diagrams, charts, and tables for support.</w:t>
      </w:r>
    </w:p>
    <w:p w14:paraId="5F1EC646" w14:textId="77777777" w:rsidR="00B2494F" w:rsidRDefault="00B2494F" w:rsidP="006410E0">
      <w:pPr>
        <w:jc w:val="both"/>
        <w:rPr>
          <w:color w:val="000000" w:themeColor="text1"/>
        </w:rPr>
      </w:pPr>
    </w:p>
    <w:p w14:paraId="0D4B9D4A" w14:textId="12C82D49" w:rsidR="00B2494F" w:rsidRDefault="00B2494F" w:rsidP="006410E0">
      <w:pPr>
        <w:pStyle w:val="Heading3"/>
        <w:jc w:val="both"/>
      </w:pPr>
      <w:bookmarkStart w:id="5" w:name="_Toc184876120"/>
      <w:r w:rsidRPr="00B2494F">
        <w:t>Cryptography</w:t>
      </w:r>
      <w:bookmarkEnd w:id="5"/>
    </w:p>
    <w:p w14:paraId="44FCEADF" w14:textId="058393C2" w:rsidR="00B2494F" w:rsidRDefault="00B2494F" w:rsidP="006410E0">
      <w:pPr>
        <w:jc w:val="both"/>
        <w:rPr>
          <w:rFonts w:ascii="Cambria" w:hAnsi="Cambria"/>
          <w:color w:val="000000"/>
        </w:rPr>
      </w:pPr>
      <w:r>
        <w:rPr>
          <w:color w:val="000000" w:themeColor="text1"/>
        </w:rPr>
        <w:t xml:space="preserve">Cryptography is a type of method of protecting and encrypting data, information, knowledge and communications using a code type language that only the sender and receiver can unpack and make sense of the sent data </w:t>
      </w:r>
      <w:sdt>
        <w:sdtPr>
          <w:rPr>
            <w:rFonts w:ascii="Cambria" w:hAnsi="Cambria"/>
            <w:color w:val="000000"/>
            <w:highlight w:val="white"/>
          </w:rPr>
          <w:alias w:val="Citation"/>
          <w:tag w:val="{&quot;referencesIds&quot;:[&quot;doc:675069a07bbbc55052d5211b&quot;],&quot;referencesOptions&quot;:{&quot;doc:675069a07bbbc55052d5211b&quot;:{&quot;author&quot;:true,&quot;year&quot;:true,&quot;formatAuthorYear&quot;:false,&quot;pageReplace&quot;:&quot;&quot;,&quot;prefix&quot;:&quot;&quot;,&quot;suffix&quot;:&quot;&quot;}},&quot;hasBrokenReferences&quot;:false,&quot;hasManualEdits&quot;:false,&quot;isEmpty&quot;:false,&quot;citationType&quot;:&quot;inline&quot;,&quot;id&quot;:-1789654576,&quot;citationText&quot;:&quot;&lt;span style=\&quot;font-family:Cambria;font-size:14.666666666666666px;color:#000000\&quot;&gt;[2]&lt;/span&gt;&quot;}"/>
          <w:id w:val="-1789654576"/>
          <w:placeholder>
            <w:docPart w:val="DD19555429DC4BCE808DC90B5CC7935F"/>
          </w:placeholder>
        </w:sdtPr>
        <w:sdtContent>
          <w:r w:rsidR="00152463">
            <w:rPr>
              <w:rFonts w:ascii="Cambria" w:eastAsia="Times New Roman" w:hAnsi="Cambria"/>
              <w:color w:val="000000"/>
            </w:rPr>
            <w:t>[2]</w:t>
          </w:r>
        </w:sdtContent>
      </w:sdt>
      <w:r>
        <w:rPr>
          <w:rFonts w:ascii="Cambria" w:hAnsi="Cambria"/>
          <w:color w:val="000000"/>
        </w:rPr>
        <w:t>.  There are many types of cryptography, such as the ones listed below:</w:t>
      </w:r>
    </w:p>
    <w:p w14:paraId="613A760D" w14:textId="52940A92" w:rsidR="00B2494F" w:rsidRDefault="00B2494F" w:rsidP="006410E0">
      <w:pPr>
        <w:pStyle w:val="ListParagraph"/>
        <w:numPr>
          <w:ilvl w:val="0"/>
          <w:numId w:val="11"/>
        </w:numPr>
        <w:jc w:val="both"/>
        <w:rPr>
          <w:rFonts w:ascii="Cambria" w:hAnsi="Cambria"/>
          <w:color w:val="000000"/>
        </w:rPr>
      </w:pPr>
      <w:r>
        <w:rPr>
          <w:rFonts w:ascii="Cambria" w:hAnsi="Cambria"/>
          <w:color w:val="000000"/>
        </w:rPr>
        <w:t>Symmetric key cryptogram</w:t>
      </w:r>
    </w:p>
    <w:p w14:paraId="3598BA53" w14:textId="5DA32138" w:rsidR="00B2494F" w:rsidRDefault="00B2494F" w:rsidP="006410E0">
      <w:pPr>
        <w:pStyle w:val="ListParagraph"/>
        <w:numPr>
          <w:ilvl w:val="0"/>
          <w:numId w:val="11"/>
        </w:numPr>
        <w:jc w:val="both"/>
        <w:rPr>
          <w:rFonts w:ascii="Cambria" w:hAnsi="Cambria"/>
          <w:color w:val="000000"/>
        </w:rPr>
      </w:pPr>
      <w:r>
        <w:rPr>
          <w:rFonts w:ascii="Cambria" w:hAnsi="Cambria"/>
          <w:color w:val="000000"/>
        </w:rPr>
        <w:t>Secret sharing</w:t>
      </w:r>
    </w:p>
    <w:p w14:paraId="2C0CB046" w14:textId="7F69D3A9" w:rsidR="00B2494F" w:rsidRDefault="00B2494F" w:rsidP="006410E0">
      <w:pPr>
        <w:pStyle w:val="ListParagraph"/>
        <w:numPr>
          <w:ilvl w:val="0"/>
          <w:numId w:val="11"/>
        </w:numPr>
        <w:jc w:val="both"/>
        <w:rPr>
          <w:rFonts w:ascii="Cambria" w:hAnsi="Cambria"/>
          <w:color w:val="000000"/>
        </w:rPr>
      </w:pPr>
      <w:r>
        <w:rPr>
          <w:rFonts w:ascii="Cambria" w:hAnsi="Cambria"/>
          <w:color w:val="000000"/>
        </w:rPr>
        <w:t>Quantum Cryptography</w:t>
      </w:r>
    </w:p>
    <w:p w14:paraId="4176035D" w14:textId="0F366113" w:rsidR="00B2494F" w:rsidRDefault="00B2494F" w:rsidP="006410E0">
      <w:pPr>
        <w:pStyle w:val="ListParagraph"/>
        <w:numPr>
          <w:ilvl w:val="0"/>
          <w:numId w:val="11"/>
        </w:numPr>
        <w:jc w:val="both"/>
        <w:rPr>
          <w:rFonts w:ascii="Cambria" w:hAnsi="Cambria"/>
          <w:color w:val="000000"/>
        </w:rPr>
      </w:pPr>
      <w:r>
        <w:rPr>
          <w:rFonts w:ascii="Cambria" w:hAnsi="Cambria"/>
          <w:color w:val="000000"/>
        </w:rPr>
        <w:lastRenderedPageBreak/>
        <w:t>Ste</w:t>
      </w:r>
      <w:r w:rsidR="00B666DA">
        <w:rPr>
          <w:rFonts w:ascii="Cambria" w:hAnsi="Cambria"/>
          <w:color w:val="000000"/>
        </w:rPr>
        <w:t>gan</w:t>
      </w:r>
      <w:r>
        <w:rPr>
          <w:rFonts w:ascii="Cambria" w:hAnsi="Cambria"/>
          <w:color w:val="000000"/>
        </w:rPr>
        <w:t>ography</w:t>
      </w:r>
    </w:p>
    <w:p w14:paraId="16555406" w14:textId="0A1E7337" w:rsidR="00B2494F" w:rsidRDefault="00B2494F" w:rsidP="006410E0">
      <w:pPr>
        <w:pStyle w:val="ListParagraph"/>
        <w:numPr>
          <w:ilvl w:val="0"/>
          <w:numId w:val="11"/>
        </w:numPr>
        <w:jc w:val="both"/>
        <w:rPr>
          <w:rFonts w:ascii="Cambria" w:hAnsi="Cambria"/>
          <w:color w:val="000000"/>
        </w:rPr>
      </w:pPr>
      <w:r>
        <w:rPr>
          <w:rFonts w:ascii="Cambria" w:hAnsi="Cambria"/>
          <w:color w:val="000000"/>
        </w:rPr>
        <w:t>Hashing</w:t>
      </w:r>
    </w:p>
    <w:p w14:paraId="49407BCD" w14:textId="74BF743E" w:rsidR="00B2494F" w:rsidRDefault="00B2494F" w:rsidP="006410E0">
      <w:pPr>
        <w:pStyle w:val="ListParagraph"/>
        <w:numPr>
          <w:ilvl w:val="0"/>
          <w:numId w:val="11"/>
        </w:numPr>
        <w:jc w:val="both"/>
        <w:rPr>
          <w:rFonts w:ascii="Cambria" w:hAnsi="Cambria"/>
          <w:color w:val="000000"/>
        </w:rPr>
      </w:pPr>
      <w:r>
        <w:rPr>
          <w:rFonts w:ascii="Cambria" w:hAnsi="Cambria"/>
          <w:color w:val="000000"/>
        </w:rPr>
        <w:t>Zero-Knowledge proofs</w:t>
      </w:r>
    </w:p>
    <w:p w14:paraId="4D1D2ACE" w14:textId="77777777" w:rsidR="00B2494F" w:rsidRDefault="00B2494F" w:rsidP="006410E0">
      <w:pPr>
        <w:ind w:left="45"/>
        <w:jc w:val="both"/>
        <w:rPr>
          <w:rFonts w:ascii="Cambria" w:hAnsi="Cambria"/>
          <w:color w:val="000000"/>
        </w:rPr>
      </w:pPr>
    </w:p>
    <w:p w14:paraId="169F57FE" w14:textId="792D1076" w:rsidR="001B111C" w:rsidRDefault="00B2494F" w:rsidP="006410E0">
      <w:pPr>
        <w:ind w:left="45"/>
        <w:jc w:val="both"/>
        <w:rPr>
          <w:rFonts w:ascii="Cambria" w:hAnsi="Cambria"/>
          <w:color w:val="000000"/>
        </w:rPr>
      </w:pPr>
      <w:r>
        <w:rPr>
          <w:rFonts w:ascii="Cambria" w:hAnsi="Cambria"/>
          <w:color w:val="000000"/>
        </w:rPr>
        <w:t xml:space="preserve">A cryptography algorithm is a type of encryption and decryption. The algorithm uses mathematics and logic to transform normal plain text into cipher text and then the receiver would have the decryption algorithm to return the cipher text back into plain text. The reason why this is so useful is because during this time in technology, information and knowledge is transmitted online every </w:t>
      </w:r>
      <w:r w:rsidR="00402C0C">
        <w:rPr>
          <w:rFonts w:ascii="Cambria" w:hAnsi="Cambria"/>
          <w:color w:val="000000"/>
        </w:rPr>
        <w:t>Millisecond</w:t>
      </w:r>
      <w:r w:rsidR="001B111C">
        <w:rPr>
          <w:rFonts w:ascii="Cambria" w:hAnsi="Cambria"/>
          <w:color w:val="000000"/>
        </w:rPr>
        <w:t>.</w:t>
      </w:r>
      <w:r w:rsidR="00402C0C">
        <w:rPr>
          <w:rFonts w:ascii="Cambria" w:hAnsi="Cambria"/>
          <w:color w:val="000000"/>
        </w:rPr>
        <w:t xml:space="preserve"> You may not think much about it at first but imagine trying to have a phone call to your bank about your information and there is a middleman who is listening to everything. It could be anything, if encryption were to cease to exist, businesses could have their databases invaded, passwords and accounts would be exposed with nothing stopping them after the intrusion. Cryptography is a type </w:t>
      </w:r>
      <w:r w:rsidR="004C7358">
        <w:rPr>
          <w:rFonts w:ascii="Cambria" w:hAnsi="Cambria"/>
          <w:color w:val="000000"/>
        </w:rPr>
        <w:t>i</w:t>
      </w:r>
      <w:r w:rsidR="00402C0C">
        <w:rPr>
          <w:rFonts w:ascii="Cambria" w:hAnsi="Cambria"/>
          <w:color w:val="000000"/>
        </w:rPr>
        <w:t>s</w:t>
      </w:r>
      <w:r w:rsidR="004C7358">
        <w:rPr>
          <w:rFonts w:ascii="Cambria" w:hAnsi="Cambria"/>
          <w:color w:val="000000"/>
        </w:rPr>
        <w:t xml:space="preserve"> confidentiality between the sender and receiver</w:t>
      </w:r>
      <w:sdt>
        <w:sdtPr>
          <w:rPr>
            <w:rFonts w:ascii="Cambria" w:hAnsi="Cambria"/>
            <w:color w:val="000000"/>
            <w:highlight w:val="white"/>
          </w:rPr>
          <w:alias w:val="Citation"/>
          <w:tag w:val="{&quot;referencesIds&quot;:[&quot;doc:67507026e754b9415134fbe6&quot;],&quot;referencesOptions&quot;:{&quot;doc:67507026e754b9415134fbe6&quot;:{&quot;author&quot;:true,&quot;year&quot;:true,&quot;formatAuthorYear&quot;:false,&quot;pageReplace&quot;:&quot;&quot;,&quot;prefix&quot;:&quot;&quot;,&quot;suffix&quot;:&quot;&quot;}},&quot;hasBrokenReferences&quot;:false,&quot;hasManualEdits&quot;:false,&quot;isEmpty&quot;:false,&quot;citationType&quot;:&quot;inline&quot;,&quot;id&quot;:-1572426482,&quot;citationText&quot;:&quot;&lt;span style=\&quot;font-family:Cambria;font-size:14.666666666666666px;color:#000000\&quot;&gt;[3]&lt;/span&gt;&quot;}"/>
          <w:id w:val="-1572426482"/>
          <w:placeholder>
            <w:docPart w:val="6DF127344CCE4E8BB58525B03D289AF7"/>
          </w:placeholder>
        </w:sdtPr>
        <w:sdtContent>
          <w:r w:rsidR="00152463">
            <w:rPr>
              <w:rFonts w:ascii="Cambria" w:eastAsia="Times New Roman" w:hAnsi="Cambria"/>
              <w:color w:val="000000"/>
            </w:rPr>
            <w:t>[3]</w:t>
          </w:r>
        </w:sdtContent>
      </w:sdt>
      <w:r w:rsidR="004C7358">
        <w:rPr>
          <w:rFonts w:ascii="Cambria" w:hAnsi="Cambria"/>
          <w:color w:val="000000"/>
        </w:rPr>
        <w:t>.</w:t>
      </w:r>
    </w:p>
    <w:p w14:paraId="3B98FD38" w14:textId="77777777" w:rsidR="00021333" w:rsidRDefault="00021333" w:rsidP="006410E0">
      <w:pPr>
        <w:pStyle w:val="Heading4"/>
        <w:jc w:val="both"/>
      </w:pPr>
      <w:r w:rsidRPr="004C7358">
        <w:t>Symmetric key cryptogram</w:t>
      </w:r>
    </w:p>
    <w:p w14:paraId="77371905" w14:textId="77777777" w:rsidR="00021333" w:rsidRDefault="00021333" w:rsidP="006410E0">
      <w:pPr>
        <w:jc w:val="both"/>
        <w:rPr>
          <w:rFonts w:ascii="Cambria" w:hAnsi="Cambria"/>
          <w:color w:val="000000"/>
        </w:rPr>
      </w:pPr>
      <w:r>
        <w:rPr>
          <w:rFonts w:ascii="Cambria" w:hAnsi="Cambria"/>
          <w:color w:val="000000"/>
        </w:rPr>
        <w:t xml:space="preserve">In cryptography, a symmetric key is used to both encrypt and decrypt the information, which suggests that to decrypt, they must have the exact same key that was used to encrypt the information in the first place. </w:t>
      </w:r>
    </w:p>
    <w:p w14:paraId="17C7C031" w14:textId="37BCB701" w:rsidR="00021333" w:rsidRDefault="00021333" w:rsidP="006410E0">
      <w:pPr>
        <w:jc w:val="both"/>
        <w:rPr>
          <w:rFonts w:ascii="Cambria" w:hAnsi="Cambria"/>
          <w:color w:val="000000"/>
        </w:rPr>
      </w:pPr>
      <w:r>
        <w:rPr>
          <w:rFonts w:ascii="Cambria" w:hAnsi="Cambria"/>
          <w:color w:val="000000"/>
        </w:rPr>
        <w:t>The key represents a sort of secret between the sender and the receiver(s) that could be used to have their own access to the information</w:t>
      </w:r>
      <w:sdt>
        <w:sdtPr>
          <w:rPr>
            <w:rFonts w:ascii="Cambria" w:hAnsi="Cambria"/>
            <w:color w:val="000000"/>
            <w:highlight w:val="white"/>
          </w:rPr>
          <w:alias w:val="Citation"/>
          <w:tag w:val="{&quot;referencesIds&quot;:[&quot;doc:675072a15c028135e3dfeec3&quot;],&quot;referencesOptions&quot;:{&quot;doc:675072a15c028135e3dfeec3&quot;:{&quot;author&quot;:true,&quot;year&quot;:true,&quot;formatAuthorYear&quot;:false,&quot;pageReplace&quot;:&quot;&quot;,&quot;prefix&quot;:&quot;&quot;,&quot;suffix&quot;:&quot;&quot;}},&quot;hasBrokenReferences&quot;:false,&quot;hasManualEdits&quot;:false,&quot;isEmpty&quot;:false,&quot;citationType&quot;:&quot;inline&quot;,&quot;id&quot;:174698333,&quot;citationText&quot;:&quot;&lt;span style=\&quot;font-family:Cambria;font-size:14.666666666666666px;color:#000000\&quot;&gt;[4]&lt;/span&gt;&quot;}"/>
          <w:id w:val="174698333"/>
          <w:placeholder>
            <w:docPart w:val="25DF691DB9024DD4A1F730CCBD749B51"/>
          </w:placeholder>
        </w:sdtPr>
        <w:sdtContent>
          <w:r w:rsidR="00152463">
            <w:rPr>
              <w:rFonts w:ascii="Cambria" w:eastAsia="Times New Roman" w:hAnsi="Cambria"/>
              <w:color w:val="000000"/>
            </w:rPr>
            <w:t>[4]</w:t>
          </w:r>
        </w:sdtContent>
      </w:sdt>
      <w:r>
        <w:rPr>
          <w:rFonts w:ascii="Cambria" w:hAnsi="Cambria"/>
          <w:color w:val="000000"/>
        </w:rPr>
        <w:t>. An example of this would be when, in some movies, there would be a certain area that information is gathered but to get in, the man behind the door must hear a “secret knock”, which would be their type of key of entrance to information. However, the drawback of this technique is that the parties must have access to the secret key. However public-key encryption would be a better case to use.</w:t>
      </w:r>
    </w:p>
    <w:p w14:paraId="78D81025" w14:textId="20D029C1" w:rsidR="002B1080" w:rsidRDefault="002B1080" w:rsidP="006410E0">
      <w:pPr>
        <w:pStyle w:val="Heading3"/>
        <w:jc w:val="both"/>
      </w:pPr>
    </w:p>
    <w:p w14:paraId="22C53CE3" w14:textId="362DDD44" w:rsidR="002B1080" w:rsidRDefault="002B1080" w:rsidP="006410E0">
      <w:pPr>
        <w:jc w:val="both"/>
        <w:rPr>
          <w:b/>
          <w:bCs/>
        </w:rPr>
      </w:pPr>
      <w:r>
        <w:rPr>
          <w:b/>
          <w:bCs/>
        </w:rPr>
        <w:t>Symmetric key:</w:t>
      </w:r>
    </w:p>
    <w:p w14:paraId="24F186A6" w14:textId="28DB7301" w:rsidR="002B1080" w:rsidRDefault="002B1080" w:rsidP="006410E0">
      <w:pPr>
        <w:pStyle w:val="ListParagraph"/>
        <w:numPr>
          <w:ilvl w:val="0"/>
          <w:numId w:val="15"/>
        </w:numPr>
        <w:jc w:val="both"/>
      </w:pPr>
      <w:r w:rsidRPr="002B1080">
        <w:t xml:space="preserve">Uses </w:t>
      </w:r>
      <w:r>
        <w:t xml:space="preserve">one </w:t>
      </w:r>
      <w:r w:rsidRPr="002B1080">
        <w:t>key for both encryption and decryption</w:t>
      </w:r>
      <w:r>
        <w:t>.</w:t>
      </w:r>
    </w:p>
    <w:p w14:paraId="0EC4231C" w14:textId="29F41953" w:rsidR="002B1080" w:rsidRDefault="002B1080" w:rsidP="006410E0">
      <w:pPr>
        <w:pStyle w:val="ListParagraph"/>
        <w:numPr>
          <w:ilvl w:val="0"/>
          <w:numId w:val="15"/>
        </w:numPr>
        <w:jc w:val="both"/>
      </w:pPr>
      <w:r>
        <w:t>The key is used by both sender and receiver.</w:t>
      </w:r>
    </w:p>
    <w:p w14:paraId="7EAED1F9" w14:textId="6175FC5D" w:rsidR="002B1080" w:rsidRPr="002B1080" w:rsidRDefault="002B1080" w:rsidP="006410E0">
      <w:pPr>
        <w:pStyle w:val="ListParagraph"/>
        <w:numPr>
          <w:ilvl w:val="0"/>
          <w:numId w:val="15"/>
        </w:numPr>
        <w:jc w:val="both"/>
        <w:rPr>
          <w:b/>
          <w:bCs/>
        </w:rPr>
      </w:pPr>
      <w:r>
        <w:t>Key must be kept secret from people that you do not wish to have the data.</w:t>
      </w:r>
      <w:sdt>
        <w:sdtPr>
          <w:rPr>
            <w:rFonts w:ascii="Cambria" w:hAnsi="Cambria"/>
            <w:color w:val="000000"/>
            <w:highlight w:val="white"/>
          </w:rPr>
          <w:alias w:val="Citation"/>
          <w:tag w:val="{&quot;referencesIds&quot;:[&quot;doc:675072a15c028135e3dfeec3&quot;],&quot;referencesOptions&quot;:{&quot;doc:675072a15c028135e3dfeec3&quot;:{&quot;author&quot;:true,&quot;year&quot;:true,&quot;formatAuthorYear&quot;:false,&quot;pageReplace&quot;:&quot;&quot;,&quot;prefix&quot;:&quot;&quot;,&quot;suffix&quot;:&quot;&quot;}},&quot;hasBrokenReferences&quot;:false,&quot;hasManualEdits&quot;:false,&quot;isEmpty&quot;:false,&quot;citationType&quot;:&quot;inline&quot;,&quot;id&quot;:1965146019,&quot;citationText&quot;:&quot;&lt;span style=\&quot;font-family:Cambria;font-size:14.666666666666666px;color:#000000\&quot;&gt;[4]&lt;/span&gt;&quot;}"/>
          <w:id w:val="1965146019"/>
          <w:placeholder>
            <w:docPart w:val="3124DDB38ABF43719C55C332FAAE71FA"/>
          </w:placeholder>
        </w:sdtPr>
        <w:sdtContent>
          <w:r w:rsidR="00152463">
            <w:rPr>
              <w:rFonts w:ascii="Cambria" w:eastAsia="Times New Roman" w:hAnsi="Cambria"/>
              <w:color w:val="000000"/>
            </w:rPr>
            <w:t>[4]</w:t>
          </w:r>
        </w:sdtContent>
      </w:sdt>
    </w:p>
    <w:p w14:paraId="5CFF9898" w14:textId="506F3385" w:rsidR="00FD3389" w:rsidRDefault="00FD3389" w:rsidP="006410E0">
      <w:pPr>
        <w:ind w:left="45"/>
        <w:jc w:val="both"/>
        <w:rPr>
          <w:b/>
          <w:bCs/>
        </w:rPr>
      </w:pPr>
      <w:r>
        <w:rPr>
          <w:noProof/>
        </w:rPr>
        <w:lastRenderedPageBreak/>
        <w:drawing>
          <wp:inline distT="0" distB="0" distL="0" distR="0" wp14:anchorId="71EC134F" wp14:editId="0FB06F0D">
            <wp:extent cx="5486400" cy="2406650"/>
            <wp:effectExtent l="0" t="0" r="0" b="0"/>
            <wp:docPr id="1639036718" name="Picture 1" descr="Graphic representing types of encryption #1: symmetric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representing types of encryption #1: symmetric encryp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406650"/>
                    </a:xfrm>
                    <a:prstGeom prst="rect">
                      <a:avLst/>
                    </a:prstGeom>
                    <a:noFill/>
                    <a:ln>
                      <a:noFill/>
                    </a:ln>
                  </pic:spPr>
                </pic:pic>
              </a:graphicData>
            </a:graphic>
          </wp:inline>
        </w:drawing>
      </w:r>
    </w:p>
    <w:p w14:paraId="043F4044" w14:textId="4353611D" w:rsidR="00FD3389" w:rsidRPr="00B6372F" w:rsidRDefault="005503B9" w:rsidP="006410E0">
      <w:pPr>
        <w:ind w:left="45"/>
        <w:jc w:val="both"/>
        <w:rPr>
          <w:i/>
          <w:iCs/>
          <w:color w:val="7F7F7F" w:themeColor="text1" w:themeTint="80"/>
          <w:sz w:val="20"/>
          <w:szCs w:val="20"/>
        </w:rPr>
      </w:pPr>
      <w:r>
        <w:rPr>
          <w:i/>
          <w:iCs/>
          <w:color w:val="7F7F7F" w:themeColor="text1" w:themeTint="80"/>
          <w:sz w:val="20"/>
          <w:szCs w:val="20"/>
        </w:rPr>
        <w:t>[</w:t>
      </w:r>
      <w:r w:rsidR="00FD3389" w:rsidRPr="00B6372F">
        <w:rPr>
          <w:i/>
          <w:iCs/>
          <w:color w:val="7F7F7F" w:themeColor="text1" w:themeTint="80"/>
          <w:sz w:val="20"/>
          <w:szCs w:val="20"/>
        </w:rPr>
        <w:t>Fig 1</w:t>
      </w:r>
      <w:r>
        <w:rPr>
          <w:i/>
          <w:iCs/>
          <w:color w:val="7F7F7F" w:themeColor="text1" w:themeTint="80"/>
          <w:sz w:val="20"/>
          <w:szCs w:val="20"/>
        </w:rPr>
        <w:t>]</w:t>
      </w:r>
      <w:r w:rsidR="00021333" w:rsidRPr="00B6372F">
        <w:rPr>
          <w:i/>
          <w:iCs/>
          <w:color w:val="7F7F7F" w:themeColor="text1" w:themeTint="80"/>
          <w:sz w:val="20"/>
          <w:szCs w:val="20"/>
        </w:rPr>
        <w:t xml:space="preserve"> </w:t>
      </w:r>
    </w:p>
    <w:p w14:paraId="545F7849" w14:textId="77777777" w:rsidR="00021333" w:rsidRPr="00FD3389" w:rsidRDefault="00021333" w:rsidP="006410E0">
      <w:pPr>
        <w:pStyle w:val="Heading4"/>
        <w:jc w:val="both"/>
      </w:pPr>
    </w:p>
    <w:p w14:paraId="3CEF034A" w14:textId="4DC50D35" w:rsidR="00021333" w:rsidRDefault="00047D5B" w:rsidP="006410E0">
      <w:pPr>
        <w:pStyle w:val="Heading4"/>
        <w:jc w:val="both"/>
      </w:pPr>
      <w:r>
        <w:t>Asymmetric key (</w:t>
      </w:r>
      <w:r w:rsidR="00021333">
        <w:t>Public key encryption</w:t>
      </w:r>
      <w:r>
        <w:t>)</w:t>
      </w:r>
    </w:p>
    <w:p w14:paraId="75887846" w14:textId="305A40E9" w:rsidR="00021333" w:rsidRPr="00047D5B" w:rsidRDefault="00B6372F" w:rsidP="006410E0">
      <w:pPr>
        <w:jc w:val="both"/>
      </w:pPr>
      <w:r>
        <w:t xml:space="preserve">Public key encryption has </w:t>
      </w:r>
      <w:r w:rsidR="00047D5B">
        <w:t>two</w:t>
      </w:r>
      <w:r>
        <w:t xml:space="preserve"> keys, these keys are the public key and private key. The public key is for anyone that can encrypt the data and send it off, however the public key cannot decrypt, this allows for TLS (Transport Layer Security), SSL (</w:t>
      </w:r>
      <w:r w:rsidR="00047D5B">
        <w:t>Secure Socket Layer)</w:t>
      </w:r>
      <w:r>
        <w:t xml:space="preserve"> and HTTPS</w:t>
      </w:r>
      <w:r w:rsidR="00047D5B">
        <w:t xml:space="preserve"> (Hyper Text Protocol Secure).</w:t>
      </w:r>
      <w:sdt>
        <w:sdtPr>
          <w:rPr>
            <w:rFonts w:ascii="Cambria" w:hAnsi="Cambria"/>
            <w:color w:val="000000"/>
            <w:highlight w:val="white"/>
          </w:rPr>
          <w:alias w:val="Citation"/>
          <w:tag w:val="{&quot;referencesIds&quot;:[&quot;doc:6756bbd6d57f560df427c9f7&quot;],&quot;referencesOptions&quot;:{&quot;doc:6756bbd6d57f560df427c9f7&quot;:{&quot;author&quot;:true,&quot;year&quot;:true,&quot;formatAuthorYear&quot;:false,&quot;pageReplace&quot;:&quot;&quot;,&quot;prefix&quot;:&quot;&quot;,&quot;suffix&quot;:&quot;&quot;}},&quot;hasBrokenReferences&quot;:false,&quot;hasManualEdits&quot;:false,&quot;isEmpty&quot;:false,&quot;citationType&quot;:&quot;inline&quot;,&quot;id&quot;:-105742865,&quot;citationText&quot;:&quot;&lt;span style=\&quot;font-family:Cambria;font-size:14.666666666666666px;color:#000000\&quot;&gt;[5]&lt;/span&gt;&quot;}"/>
          <w:id w:val="-105742865"/>
          <w:placeholder>
            <w:docPart w:val="8B2D207352814BA7A77C28B0A6A79CC1"/>
          </w:placeholder>
        </w:sdtPr>
        <w:sdtContent>
          <w:r w:rsidR="00152463">
            <w:rPr>
              <w:rFonts w:ascii="Cambria" w:eastAsia="Times New Roman" w:hAnsi="Cambria"/>
              <w:color w:val="000000"/>
            </w:rPr>
            <w:t>[5]</w:t>
          </w:r>
        </w:sdtContent>
      </w:sdt>
    </w:p>
    <w:p w14:paraId="64A46305" w14:textId="63FD2D17" w:rsidR="002B1080" w:rsidRDefault="002B1080" w:rsidP="006410E0">
      <w:pPr>
        <w:ind w:left="45"/>
        <w:jc w:val="both"/>
        <w:rPr>
          <w:b/>
          <w:bCs/>
        </w:rPr>
      </w:pPr>
      <w:r w:rsidRPr="002B1080">
        <w:rPr>
          <w:b/>
          <w:bCs/>
        </w:rPr>
        <w:t>Asymmetric</w:t>
      </w:r>
      <w:r>
        <w:rPr>
          <w:b/>
          <w:bCs/>
        </w:rPr>
        <w:t xml:space="preserve"> key</w:t>
      </w:r>
      <w:r w:rsidR="00047D5B">
        <w:rPr>
          <w:b/>
          <w:bCs/>
        </w:rPr>
        <w:t xml:space="preserve"> (Public key encryption)</w:t>
      </w:r>
      <w:r>
        <w:rPr>
          <w:b/>
          <w:bCs/>
        </w:rPr>
        <w:t>:</w:t>
      </w:r>
    </w:p>
    <w:p w14:paraId="6A0D83F0" w14:textId="1125F6EC" w:rsidR="002B1080" w:rsidRDefault="009A5508" w:rsidP="006410E0">
      <w:pPr>
        <w:pStyle w:val="ListParagraph"/>
        <w:numPr>
          <w:ilvl w:val="0"/>
          <w:numId w:val="16"/>
        </w:numPr>
        <w:jc w:val="both"/>
      </w:pPr>
      <w:r w:rsidRPr="009A5508">
        <w:t>One public key and one private key</w:t>
      </w:r>
      <w:r>
        <w:t>.</w:t>
      </w:r>
    </w:p>
    <w:p w14:paraId="27ADCE93" w14:textId="5E61FE85" w:rsidR="009A5508" w:rsidRDefault="009A5508" w:rsidP="006410E0">
      <w:pPr>
        <w:pStyle w:val="ListParagraph"/>
        <w:numPr>
          <w:ilvl w:val="0"/>
          <w:numId w:val="16"/>
        </w:numPr>
        <w:jc w:val="both"/>
      </w:pPr>
      <w:r>
        <w:t>Public key is publicly distributed while the intended private key (recipient) can decode the message.</w:t>
      </w:r>
      <w:sdt>
        <w:sdtPr>
          <w:rPr>
            <w:rFonts w:ascii="Cambria" w:hAnsi="Cambria"/>
            <w:color w:val="000000"/>
            <w:highlight w:val="white"/>
          </w:rPr>
          <w:alias w:val="Citation"/>
          <w:tag w:val="{&quot;referencesIds&quot;:[&quot;doc:6756b354d57f560df427c92a&quot;],&quot;referencesOptions&quot;:{&quot;doc:6756b354d57f560df427c92a&quot;:{&quot;author&quot;:true,&quot;year&quot;:true,&quot;formatAuthorYear&quot;:false,&quot;pageReplace&quot;:&quot;&quot;,&quot;prefix&quot;:&quot;&quot;,&quot;suffix&quot;:&quot;&quot;}},&quot;hasBrokenReferences&quot;:false,&quot;hasManualEdits&quot;:false,&quot;isEmpty&quot;:false,&quot;citationType&quot;:&quot;inline&quot;,&quot;id&quot;:1036397297,&quot;citationText&quot;:&quot;&lt;span style=\&quot;font-family:Cambria;font-size:14.666666666666666px;color:#000000\&quot;&gt;[6]&lt;/span&gt;&quot;}"/>
          <w:id w:val="1036397297"/>
          <w:placeholder>
            <w:docPart w:val="F73AC54E5B604B249B8BA7C9F70836C3"/>
          </w:placeholder>
        </w:sdtPr>
        <w:sdtContent>
          <w:r w:rsidR="00152463">
            <w:rPr>
              <w:rFonts w:ascii="Cambria" w:eastAsia="Times New Roman" w:hAnsi="Cambria"/>
              <w:color w:val="000000"/>
            </w:rPr>
            <w:t>[6]</w:t>
          </w:r>
        </w:sdtContent>
      </w:sdt>
    </w:p>
    <w:p w14:paraId="321DC63B" w14:textId="77777777" w:rsidR="009A5508" w:rsidRPr="009A5508" w:rsidRDefault="009A5508" w:rsidP="006410E0">
      <w:pPr>
        <w:pStyle w:val="ListParagraph"/>
        <w:ind w:left="450"/>
        <w:jc w:val="both"/>
      </w:pPr>
    </w:p>
    <w:p w14:paraId="52D90BDB" w14:textId="4D0948F9" w:rsidR="002B1080" w:rsidRDefault="00021333" w:rsidP="006410E0">
      <w:pPr>
        <w:jc w:val="both"/>
        <w:rPr>
          <w:b/>
          <w:bCs/>
        </w:rPr>
      </w:pPr>
      <w:r>
        <w:rPr>
          <w:noProof/>
        </w:rPr>
        <w:drawing>
          <wp:inline distT="0" distB="0" distL="0" distR="0" wp14:anchorId="5EBD2B4E" wp14:editId="63867324">
            <wp:extent cx="5486400" cy="2406650"/>
            <wp:effectExtent l="0" t="0" r="0" b="0"/>
            <wp:docPr id="226449922" name="Picture 2" descr="Graphic representing types of encryption #2: asymmetric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 representing types of encryption #2: asymmetric encryp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406650"/>
                    </a:xfrm>
                    <a:prstGeom prst="rect">
                      <a:avLst/>
                    </a:prstGeom>
                    <a:noFill/>
                    <a:ln>
                      <a:noFill/>
                    </a:ln>
                  </pic:spPr>
                </pic:pic>
              </a:graphicData>
            </a:graphic>
          </wp:inline>
        </w:drawing>
      </w:r>
    </w:p>
    <w:p w14:paraId="5B537058" w14:textId="290B9F86" w:rsidR="00021333" w:rsidRPr="00B6372F" w:rsidRDefault="005503B9" w:rsidP="006410E0">
      <w:pPr>
        <w:jc w:val="both"/>
        <w:rPr>
          <w:i/>
          <w:iCs/>
          <w:color w:val="7F7F7F" w:themeColor="text1" w:themeTint="80"/>
          <w:sz w:val="20"/>
          <w:szCs w:val="20"/>
        </w:rPr>
      </w:pPr>
      <w:r>
        <w:rPr>
          <w:i/>
          <w:iCs/>
          <w:color w:val="7F7F7F" w:themeColor="text1" w:themeTint="80"/>
          <w:sz w:val="20"/>
          <w:szCs w:val="20"/>
        </w:rPr>
        <w:t>[</w:t>
      </w:r>
      <w:r w:rsidR="00021333" w:rsidRPr="00B6372F">
        <w:rPr>
          <w:i/>
          <w:iCs/>
          <w:color w:val="7F7F7F" w:themeColor="text1" w:themeTint="80"/>
          <w:sz w:val="20"/>
          <w:szCs w:val="20"/>
        </w:rPr>
        <w:t>Fig 2</w:t>
      </w:r>
      <w:r>
        <w:rPr>
          <w:i/>
          <w:iCs/>
          <w:color w:val="7F7F7F" w:themeColor="text1" w:themeTint="80"/>
          <w:sz w:val="20"/>
          <w:szCs w:val="20"/>
        </w:rPr>
        <w:t>]</w:t>
      </w:r>
    </w:p>
    <w:p w14:paraId="031047B3" w14:textId="39783A7B" w:rsidR="002B1080" w:rsidRDefault="009A5E50" w:rsidP="006410E0">
      <w:pPr>
        <w:pStyle w:val="Heading4"/>
        <w:jc w:val="both"/>
      </w:pPr>
      <w:r>
        <w:lastRenderedPageBreak/>
        <w:t>Secret Sharing</w:t>
      </w:r>
    </w:p>
    <w:p w14:paraId="3ED3817A" w14:textId="672DAC75" w:rsidR="009A5E50" w:rsidRDefault="009A5E50" w:rsidP="006410E0">
      <w:pPr>
        <w:jc w:val="both"/>
        <w:rPr>
          <w:b/>
          <w:bCs/>
        </w:rPr>
      </w:pPr>
      <w:r>
        <w:rPr>
          <w:b/>
          <w:bCs/>
        </w:rPr>
        <w:t>What is secret sharing within a Data security context?</w:t>
      </w:r>
    </w:p>
    <w:p w14:paraId="370708F1" w14:textId="668A61BF" w:rsidR="00EE0772" w:rsidRDefault="00D22A8C" w:rsidP="006410E0">
      <w:pPr>
        <w:jc w:val="both"/>
      </w:pPr>
      <w:r w:rsidRPr="00EE0772">
        <w:t xml:space="preserve">Secret Sharing is a cryptographic method </w:t>
      </w:r>
      <w:r w:rsidR="00EE0772" w:rsidRPr="00EE0772">
        <w:t>being able to take a secret, break it up into multiple pieces and distribute the shares among parties. Only then when the recipient of the pieces acquires them can the data be reconfigured back into its respective original data.</w:t>
      </w:r>
    </w:p>
    <w:p w14:paraId="2CCFBBB3" w14:textId="77777777" w:rsidR="00EE0772" w:rsidRDefault="00EE0772" w:rsidP="006410E0">
      <w:pPr>
        <w:jc w:val="both"/>
      </w:pPr>
    </w:p>
    <w:p w14:paraId="6C2052A3" w14:textId="5A05A871" w:rsidR="00EE0772" w:rsidRDefault="00EE0772" w:rsidP="006410E0">
      <w:pPr>
        <w:jc w:val="both"/>
        <w:rPr>
          <w:b/>
          <w:bCs/>
        </w:rPr>
      </w:pPr>
      <w:r>
        <w:rPr>
          <w:b/>
          <w:bCs/>
        </w:rPr>
        <w:t xml:space="preserve">Why do we need secret sharing? </w:t>
      </w:r>
    </w:p>
    <w:p w14:paraId="18066004" w14:textId="19DF0837" w:rsidR="00EE0772" w:rsidRPr="00EE0772" w:rsidRDefault="00EE0772" w:rsidP="006410E0">
      <w:pPr>
        <w:jc w:val="both"/>
      </w:pPr>
      <w:r>
        <w:t xml:space="preserve">Secret sharing is useful and important to cloud computing environments, the reason for this is because they provide a </w:t>
      </w:r>
      <w:r w:rsidR="00157B12">
        <w:t>high-level</w:t>
      </w:r>
      <w:r>
        <w:t xml:space="preserve"> security using algorithms implemented in software.</w:t>
      </w:r>
    </w:p>
    <w:p w14:paraId="02934008" w14:textId="77777777" w:rsidR="00EE0772" w:rsidRDefault="00EE0772" w:rsidP="006410E0">
      <w:pPr>
        <w:jc w:val="both"/>
        <w:rPr>
          <w:b/>
          <w:bCs/>
        </w:rPr>
      </w:pPr>
    </w:p>
    <w:p w14:paraId="79466500" w14:textId="02A9A7FC" w:rsidR="00EE0772" w:rsidRDefault="001404FD" w:rsidP="006410E0">
      <w:pPr>
        <w:jc w:val="both"/>
        <w:rPr>
          <w:b/>
          <w:bCs/>
        </w:rPr>
      </w:pPr>
      <w:r>
        <w:rPr>
          <w:b/>
          <w:bCs/>
        </w:rPr>
        <w:t>Secret Sharing Schemes (SSS)</w:t>
      </w:r>
    </w:p>
    <w:p w14:paraId="11D2FD5E" w14:textId="6053A158" w:rsidR="001404FD" w:rsidRDefault="001404FD" w:rsidP="006410E0">
      <w:pPr>
        <w:jc w:val="both"/>
      </w:pPr>
      <w:r>
        <w:t xml:space="preserve">Parts of the secret are split up into little pieces, an example would be </w:t>
      </w:r>
      <w:r w:rsidR="00F77305">
        <w:t>that a</w:t>
      </w:r>
      <w:r w:rsidR="00F77305" w:rsidRPr="00F77305">
        <w:t xml:space="preserve"> secret phrase like "</w:t>
      </w:r>
      <w:r w:rsidR="00F77305">
        <w:t>Excursion</w:t>
      </w:r>
      <w:r w:rsidR="00F77305" w:rsidRPr="00F77305">
        <w:t xml:space="preserve">" can be divided into shares like </w:t>
      </w:r>
      <w:r w:rsidR="00F77305">
        <w:t>“</w:t>
      </w:r>
      <w:r w:rsidR="00F77305" w:rsidRPr="00F77305">
        <w:t>Ex---s-</w:t>
      </w:r>
      <w:proofErr w:type="gramStart"/>
      <w:r w:rsidR="00F77305" w:rsidRPr="00F77305">
        <w:t>o</w:t>
      </w:r>
      <w:r w:rsidR="00157B12" w:rsidRPr="00F77305">
        <w:t>-</w:t>
      </w:r>
      <w:r w:rsidR="00157B12">
        <w:t xml:space="preserve"> “</w:t>
      </w:r>
      <w:proofErr w:type="gramEnd"/>
      <w:r w:rsidR="00157B12">
        <w:t>“</w:t>
      </w:r>
      <w:r w:rsidR="00876E42">
        <w:t>--</w:t>
      </w:r>
      <w:r w:rsidR="00F77305">
        <w:t>cu</w:t>
      </w:r>
      <w:r w:rsidR="00876E42">
        <w:t>r-</w:t>
      </w:r>
      <w:proofErr w:type="spellStart"/>
      <w:r w:rsidR="00876E42">
        <w:t>i</w:t>
      </w:r>
      <w:proofErr w:type="spellEnd"/>
      <w:r w:rsidR="00876E42">
        <w:t>-</w:t>
      </w:r>
      <w:proofErr w:type="gramStart"/>
      <w:r w:rsidR="00876E42">
        <w:t>n</w:t>
      </w:r>
      <w:r w:rsidR="00F77305">
        <w:t>“</w:t>
      </w:r>
      <w:proofErr w:type="gramEnd"/>
      <w:r w:rsidR="00876E42">
        <w:t xml:space="preserve">. This could become even more split depending on how many are in the party, </w:t>
      </w:r>
      <w:r w:rsidR="00157B12">
        <w:t>however,</w:t>
      </w:r>
      <w:r w:rsidR="00876E42">
        <w:t xml:space="preserve"> to simplify things </w:t>
      </w:r>
      <w:r w:rsidR="00157B12">
        <w:t>let’s</w:t>
      </w:r>
      <w:r w:rsidR="00876E42">
        <w:t xml:space="preserve"> assume there </w:t>
      </w:r>
      <w:proofErr w:type="gramStart"/>
      <w:r w:rsidR="00876E42">
        <w:t>is</w:t>
      </w:r>
      <w:proofErr w:type="gramEnd"/>
      <w:r w:rsidR="00876E42">
        <w:t xml:space="preserve"> only two people in our secret sharing example. If one of these were to be </w:t>
      </w:r>
      <w:r w:rsidR="00157B12">
        <w:t>breached,</w:t>
      </w:r>
      <w:r w:rsidR="00876E42">
        <w:t xml:space="preserve"> then that data would be meaningless to them because they would need to gather enough data from enough breaches to allow them to access the secret key. There are numerous examples to use, such as the word cross hint technique where a letter of the secret would be revealed and the position within the word, this could be masked by simply making a cover question email such as. “B5) How many people do you know use EE as their broadband” and then their piece of the data would be a B in position 5 of a word</w:t>
      </w:r>
      <w:r w:rsidR="008E7EAA">
        <w:t xml:space="preserve"> such as “</w:t>
      </w:r>
      <w:r w:rsidR="008E7EAA" w:rsidRPr="008E7EAA">
        <w:t>Exhibit</w:t>
      </w:r>
      <w:r w:rsidR="008E7EAA">
        <w:t>” would be shared between 7 people. If the email were to be breached or whichever method of sharing it, then it would just appear to be a normal questionnaire email.</w:t>
      </w:r>
      <w:r w:rsidR="00876E42">
        <w:t xml:space="preserve"> </w:t>
      </w:r>
      <w:sdt>
        <w:sdtPr>
          <w:rPr>
            <w:rFonts w:ascii="Cambria" w:hAnsi="Cambria"/>
            <w:color w:val="000000"/>
            <w:highlight w:val="white"/>
          </w:rPr>
          <w:alias w:val="Citation"/>
          <w:tag w:val="{&quot;referencesIds&quot;:[&quot;doc:6756eb265c028135e3e0d015&quot;],&quot;referencesOptions&quot;:{&quot;doc:6756eb265c028135e3e0d015&quot;:{&quot;author&quot;:true,&quot;year&quot;:true,&quot;formatAuthorYear&quot;:false,&quot;pageReplace&quot;:&quot;&quot;,&quot;prefix&quot;:&quot;&quot;,&quot;suffix&quot;:&quot;&quot;}},&quot;hasBrokenReferences&quot;:false,&quot;hasManualEdits&quot;:false,&quot;isEmpty&quot;:false,&quot;citationType&quot;:&quot;inline&quot;,&quot;id&quot;:291335328,&quot;citationText&quot;:&quot;&lt;span style=\&quot;font-family:Cambria;font-size:14.666666666666666px;color:#000000\&quot;&gt;[7]&lt;/span&gt;&quot;}"/>
          <w:id w:val="291335328"/>
          <w:placeholder>
            <w:docPart w:val="B46BE61EBD704E9DA1EBA24042955394"/>
          </w:placeholder>
        </w:sdtPr>
        <w:sdtContent>
          <w:r w:rsidR="00152463">
            <w:rPr>
              <w:rFonts w:ascii="Cambria" w:eastAsia="Times New Roman" w:hAnsi="Cambria"/>
              <w:color w:val="000000"/>
            </w:rPr>
            <w:t>[7]</w:t>
          </w:r>
        </w:sdtContent>
      </w:sdt>
    </w:p>
    <w:p w14:paraId="3E538657" w14:textId="3E715BD4" w:rsidR="00D22A8C" w:rsidRPr="002D2BDD" w:rsidRDefault="002D2BDD" w:rsidP="006410E0">
      <w:pPr>
        <w:jc w:val="both"/>
      </w:pPr>
      <w:r>
        <w:rPr>
          <w:noProof/>
        </w:rPr>
        <w:drawing>
          <wp:inline distT="0" distB="0" distL="0" distR="0" wp14:anchorId="13F07B33" wp14:editId="07105DBB">
            <wp:extent cx="5486400" cy="2786380"/>
            <wp:effectExtent l="0" t="0" r="0" b="0"/>
            <wp:docPr id="398673702" name="Picture 1" descr="Implementing Shamir's Secret Sharing Scheme in Python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ing Shamir's Secret Sharing Scheme in Python - GeeksforGee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786380"/>
                    </a:xfrm>
                    <a:prstGeom prst="rect">
                      <a:avLst/>
                    </a:prstGeom>
                    <a:noFill/>
                    <a:ln>
                      <a:noFill/>
                    </a:ln>
                  </pic:spPr>
                </pic:pic>
              </a:graphicData>
            </a:graphic>
          </wp:inline>
        </w:drawing>
      </w:r>
    </w:p>
    <w:p w14:paraId="06C6E4CD" w14:textId="51BE7524" w:rsidR="009A5E50" w:rsidRDefault="005503B9" w:rsidP="006410E0">
      <w:pPr>
        <w:jc w:val="both"/>
        <w:rPr>
          <w:rStyle w:val="Hyperlink"/>
          <w:i/>
          <w:iCs/>
          <w:color w:val="7F7FFF" w:themeColor="hyperlink" w:themeTint="80"/>
          <w:sz w:val="20"/>
          <w:szCs w:val="20"/>
        </w:rPr>
      </w:pPr>
      <w:r>
        <w:rPr>
          <w:i/>
          <w:iCs/>
          <w:color w:val="7F7F7F" w:themeColor="text1" w:themeTint="80"/>
          <w:sz w:val="20"/>
          <w:szCs w:val="20"/>
        </w:rPr>
        <w:lastRenderedPageBreak/>
        <w:t>[</w:t>
      </w:r>
      <w:r w:rsidR="002D2BDD">
        <w:rPr>
          <w:i/>
          <w:iCs/>
          <w:color w:val="7F7F7F" w:themeColor="text1" w:themeTint="80"/>
          <w:sz w:val="20"/>
          <w:szCs w:val="20"/>
        </w:rPr>
        <w:t>Fig 3</w:t>
      </w:r>
      <w:r>
        <w:rPr>
          <w:i/>
          <w:iCs/>
          <w:color w:val="7F7F7F" w:themeColor="text1" w:themeTint="80"/>
          <w:sz w:val="20"/>
          <w:szCs w:val="20"/>
        </w:rPr>
        <w:t>]</w:t>
      </w:r>
    </w:p>
    <w:p w14:paraId="1BBF3D3A" w14:textId="77777777" w:rsidR="005832CA" w:rsidRDefault="005832CA" w:rsidP="005832CA">
      <w:pPr>
        <w:pStyle w:val="Heading3"/>
        <w:rPr>
          <w:lang w:val="en-GB"/>
        </w:rPr>
      </w:pPr>
      <w:bookmarkStart w:id="6" w:name="_Toc184876121"/>
      <w:r w:rsidRPr="005832CA">
        <w:rPr>
          <w:lang w:val="en-GB"/>
        </w:rPr>
        <w:t>Intrusion Detection and Prevention Systems, and Other Security Tools</w:t>
      </w:r>
      <w:bookmarkEnd w:id="6"/>
    </w:p>
    <w:p w14:paraId="1FF4CE3D" w14:textId="7028FC73" w:rsidR="005832CA" w:rsidRDefault="004A6FAE" w:rsidP="004A6FAE">
      <w:pPr>
        <w:pStyle w:val="Heading4"/>
        <w:rPr>
          <w:lang w:val="en-GB"/>
        </w:rPr>
      </w:pPr>
      <w:r>
        <w:rPr>
          <w:lang w:val="en-GB"/>
        </w:rPr>
        <w:t xml:space="preserve">IDPS </w:t>
      </w:r>
    </w:p>
    <w:p w14:paraId="4577D8F8" w14:textId="786E0154" w:rsidR="004A6FAE" w:rsidRPr="00425C13" w:rsidRDefault="004A6FAE" w:rsidP="004A6FAE">
      <w:pPr>
        <w:rPr>
          <w:b/>
          <w:bCs/>
          <w:lang w:val="en-GB"/>
        </w:rPr>
      </w:pPr>
      <w:r w:rsidRPr="00425C13">
        <w:rPr>
          <w:b/>
          <w:bCs/>
          <w:lang w:val="en-GB"/>
        </w:rPr>
        <w:t>What is IDPS?</w:t>
      </w:r>
    </w:p>
    <w:p w14:paraId="44F8DE66" w14:textId="1A5FC987" w:rsidR="004A6FAE" w:rsidRDefault="004A6FAE" w:rsidP="004A6FAE">
      <w:pPr>
        <w:rPr>
          <w:lang w:val="en-GB"/>
        </w:rPr>
      </w:pPr>
      <w:r>
        <w:rPr>
          <w:lang w:val="en-GB"/>
        </w:rPr>
        <w:t>IDPS is an intrusion detection and prevention system. They are a network monitoring strategy that is both passively viewing traffic and blocking any suspicious traffic one it has been flagged</w:t>
      </w:r>
      <w:r w:rsidR="00425C13">
        <w:rPr>
          <w:lang w:val="en-GB"/>
        </w:rPr>
        <w:t>.</w:t>
      </w:r>
      <w:sdt>
        <w:sdtPr>
          <w:rPr>
            <w:rFonts w:ascii="Cambria" w:hAnsi="Cambria"/>
            <w:color w:val="000000"/>
            <w:highlight w:val="white"/>
            <w:lang w:val="en-GB"/>
          </w:rPr>
          <w:alias w:val="Citation"/>
          <w:tag w:val="{&quot;referencesIds&quot;:[&quot;doc:675a2d488ac7cb4839fa281d&quot;],&quot;referencesOptions&quot;:{&quot;doc:675a2d488ac7cb4839fa281d&quot;:{&quot;author&quot;:true,&quot;year&quot;:true,&quot;formatAuthorYear&quot;:false,&quot;pageReplace&quot;:&quot;&quot;,&quot;prefix&quot;:&quot;&quot;,&quot;suffix&quot;:&quot;&quot;}},&quot;hasBrokenReferences&quot;:false,&quot;hasManualEdits&quot;:false,&quot;isEmpty&quot;:false,&quot;citationType&quot;:&quot;inline&quot;,&quot;id&quot;:-170802852,&quot;citationText&quot;:&quot;&lt;span style=\&quot;font-family:Cambria;font-size:14.666666666666666px;color:#000000\&quot;&gt;[8]&lt;/span&gt;&quot;}"/>
          <w:id w:val="-170802852"/>
          <w:placeholder>
            <w:docPart w:val="29B2C646C4024402A65B8E3B95504C3B"/>
          </w:placeholder>
        </w:sdtPr>
        <w:sdtContent>
          <w:r w:rsidR="00152463">
            <w:rPr>
              <w:rFonts w:ascii="Cambria" w:eastAsia="Times New Roman" w:hAnsi="Cambria"/>
              <w:color w:val="000000"/>
            </w:rPr>
            <w:t>[8]</w:t>
          </w:r>
        </w:sdtContent>
      </w:sdt>
    </w:p>
    <w:p w14:paraId="1BC07947" w14:textId="77777777" w:rsidR="00425C13" w:rsidRPr="00425C13" w:rsidRDefault="00425C13" w:rsidP="004A6FAE">
      <w:pPr>
        <w:rPr>
          <w:b/>
          <w:bCs/>
          <w:lang w:val="en-GB"/>
        </w:rPr>
      </w:pPr>
    </w:p>
    <w:p w14:paraId="16C42427" w14:textId="664B1BC5" w:rsidR="00425C13" w:rsidRDefault="00425C13" w:rsidP="004A6FAE">
      <w:pPr>
        <w:rPr>
          <w:b/>
          <w:bCs/>
          <w:lang w:val="en-GB"/>
        </w:rPr>
      </w:pPr>
      <w:r w:rsidRPr="00425C13">
        <w:rPr>
          <w:b/>
          <w:bCs/>
          <w:lang w:val="en-GB"/>
        </w:rPr>
        <w:t>Types of IDPS</w:t>
      </w:r>
    </w:p>
    <w:p w14:paraId="2DC6EED7" w14:textId="2686DF86" w:rsidR="00425C13" w:rsidRDefault="00425C13" w:rsidP="004A6FAE">
      <w:pPr>
        <w:rPr>
          <w:lang w:val="en-GB"/>
        </w:rPr>
      </w:pPr>
      <w:r>
        <w:rPr>
          <w:lang w:val="en-GB"/>
        </w:rPr>
        <w:t>4 types of IDPS are as listed below:</w:t>
      </w:r>
    </w:p>
    <w:p w14:paraId="0C8F31B0" w14:textId="6DEA29AF" w:rsidR="00425C13" w:rsidRDefault="00425C13" w:rsidP="00425C13">
      <w:pPr>
        <w:pStyle w:val="ListParagraph"/>
        <w:numPr>
          <w:ilvl w:val="0"/>
          <w:numId w:val="18"/>
        </w:numPr>
        <w:rPr>
          <w:lang w:val="en-GB"/>
        </w:rPr>
      </w:pPr>
      <w:r>
        <w:rPr>
          <w:lang w:val="en-GB"/>
        </w:rPr>
        <w:t>Network-based</w:t>
      </w:r>
    </w:p>
    <w:p w14:paraId="0F4D26A0" w14:textId="55EC9EE5" w:rsidR="00425C13" w:rsidRDefault="00425C13" w:rsidP="00425C13">
      <w:pPr>
        <w:pStyle w:val="ListParagraph"/>
        <w:numPr>
          <w:ilvl w:val="0"/>
          <w:numId w:val="18"/>
        </w:numPr>
        <w:rPr>
          <w:lang w:val="en-GB"/>
        </w:rPr>
      </w:pPr>
      <w:r>
        <w:rPr>
          <w:lang w:val="en-GB"/>
        </w:rPr>
        <w:t>Wireless</w:t>
      </w:r>
    </w:p>
    <w:p w14:paraId="1644A0B2" w14:textId="24D1A6EA" w:rsidR="00425C13" w:rsidRDefault="00425C13" w:rsidP="00425C13">
      <w:pPr>
        <w:pStyle w:val="ListParagraph"/>
        <w:numPr>
          <w:ilvl w:val="0"/>
          <w:numId w:val="18"/>
        </w:numPr>
        <w:rPr>
          <w:lang w:val="en-GB"/>
        </w:rPr>
      </w:pPr>
      <w:r>
        <w:rPr>
          <w:lang w:val="en-GB"/>
        </w:rPr>
        <w:t>Host-based</w:t>
      </w:r>
    </w:p>
    <w:p w14:paraId="1CC0B076" w14:textId="1D67CF24" w:rsidR="00425C13" w:rsidRDefault="00425C13" w:rsidP="00425C13">
      <w:pPr>
        <w:pStyle w:val="ListParagraph"/>
        <w:numPr>
          <w:ilvl w:val="0"/>
          <w:numId w:val="18"/>
        </w:numPr>
        <w:rPr>
          <w:lang w:val="en-GB"/>
        </w:rPr>
      </w:pPr>
      <w:r>
        <w:rPr>
          <w:lang w:val="en-GB"/>
        </w:rPr>
        <w:t>Network behaviour analysis (NBA)</w:t>
      </w:r>
    </w:p>
    <w:p w14:paraId="6BAC7E52" w14:textId="330EC1BB" w:rsidR="00E21488" w:rsidRDefault="007F304C" w:rsidP="00425C13">
      <w:pPr>
        <w:rPr>
          <w:lang w:val="en-GB"/>
        </w:rPr>
      </w:pPr>
      <w:r>
        <w:rPr>
          <w:lang w:val="en-GB"/>
        </w:rPr>
        <w:t>IDPS are useful tools that handle traffic in such a way that it will monitor the traffic</w:t>
      </w:r>
      <w:r w:rsidR="00E21488">
        <w:rPr>
          <w:lang w:val="en-GB"/>
        </w:rPr>
        <w:t xml:space="preserve"> and depending on the type of traffic, it will either send a flag to whomever it is required to send it to.</w:t>
      </w:r>
    </w:p>
    <w:p w14:paraId="002DD7C6" w14:textId="77777777" w:rsidR="00E21488" w:rsidRDefault="00E21488" w:rsidP="00425C13">
      <w:pPr>
        <w:rPr>
          <w:lang w:val="en-GB"/>
        </w:rPr>
      </w:pPr>
    </w:p>
    <w:p w14:paraId="2A450315" w14:textId="4FC9AC5A" w:rsidR="00E21488" w:rsidRDefault="00E21488" w:rsidP="00425C13">
      <w:pPr>
        <w:rPr>
          <w:b/>
          <w:bCs/>
          <w:lang w:val="en-GB"/>
        </w:rPr>
      </w:pPr>
      <w:r>
        <w:rPr>
          <w:b/>
          <w:bCs/>
          <w:lang w:val="en-GB"/>
        </w:rPr>
        <w:t>Network-based IDS</w:t>
      </w:r>
    </w:p>
    <w:p w14:paraId="166BA1E1" w14:textId="124BFEE9" w:rsidR="00E21488" w:rsidRDefault="0015678B" w:rsidP="00425C13">
      <w:pPr>
        <w:rPr>
          <w:lang w:val="en-GB"/>
        </w:rPr>
      </w:pPr>
      <w:r>
        <w:rPr>
          <w:lang w:val="en-GB"/>
        </w:rPr>
        <w:t>A Network based IDS is a monitor for a complete protected network. The infrastructure of this IDS is deployed at strategic points. The network-based IDS make determinations based on the packet contents and data.</w:t>
      </w:r>
      <w:sdt>
        <w:sdtPr>
          <w:rPr>
            <w:rFonts w:ascii="Cambria" w:hAnsi="Cambria"/>
            <w:color w:val="000000"/>
            <w:highlight w:val="white"/>
            <w:lang w:val="en-GB"/>
          </w:rPr>
          <w:alias w:val="Citation"/>
          <w:tag w:val="{&quot;referencesIds&quot;:[&quot;doc:675a46bbd57f560df4287351&quot;],&quot;referencesOptions&quot;:{&quot;doc:675a46bbd57f560df4287351&quot;:{&quot;author&quot;:true,&quot;year&quot;:true,&quot;formatAuthorYear&quot;:false,&quot;pageReplace&quot;:&quot;&quot;,&quot;prefix&quot;:&quot;&quot;,&quot;suffix&quot;:&quot;&quot;}},&quot;hasBrokenReferences&quot;:false,&quot;hasManualEdits&quot;:false,&quot;isEmpty&quot;:false,&quot;citationType&quot;:&quot;inline&quot;,&quot;id&quot;:-977683074,&quot;citationText&quot;:&quot;&lt;span style=\&quot;font-family:Cambria;font-size:14.666666666666666px;color:#000000\&quot;&gt;[9]&lt;/span&gt;&quot;}"/>
          <w:id w:val="-977683074"/>
          <w:placeholder>
            <w:docPart w:val="1E5A6D90F54443A6A950200B30C57A43"/>
          </w:placeholder>
        </w:sdtPr>
        <w:sdtContent>
          <w:r w:rsidR="00152463">
            <w:rPr>
              <w:rFonts w:ascii="Cambria" w:eastAsia="Times New Roman" w:hAnsi="Cambria"/>
              <w:color w:val="000000"/>
            </w:rPr>
            <w:t>[9]</w:t>
          </w:r>
        </w:sdtContent>
      </w:sdt>
    </w:p>
    <w:p w14:paraId="0AF8AFD5" w14:textId="1DB8E3D6" w:rsidR="00312DCD" w:rsidRDefault="00312DCD" w:rsidP="00425C13">
      <w:pPr>
        <w:rPr>
          <w:b/>
          <w:bCs/>
          <w:lang w:val="en-GB"/>
        </w:rPr>
      </w:pPr>
      <w:r>
        <w:rPr>
          <w:b/>
          <w:bCs/>
          <w:lang w:val="en-GB"/>
        </w:rPr>
        <w:t>Wireless</w:t>
      </w:r>
    </w:p>
    <w:p w14:paraId="54CAA5D2" w14:textId="660FED1C" w:rsidR="001B6809" w:rsidRPr="001B6809" w:rsidRDefault="00CE5907" w:rsidP="00425C13">
      <w:pPr>
        <w:rPr>
          <w:lang w:val="en-GB"/>
        </w:rPr>
      </w:pPr>
      <w:r>
        <w:rPr>
          <w:lang w:val="en-GB"/>
        </w:rPr>
        <w:t xml:space="preserve">This IDS monitors the radio frequency for packet </w:t>
      </w:r>
      <w:r w:rsidR="00404ACF">
        <w:rPr>
          <w:lang w:val="en-GB"/>
        </w:rPr>
        <w:t>patterns,</w:t>
      </w:r>
      <w:r>
        <w:rPr>
          <w:lang w:val="en-GB"/>
        </w:rPr>
        <w:t xml:space="preserve"> or any type of malicious behaviour transmitted through radio waves. The wireless IDS protects against threats such as the rogue access points. As wireless becomes more popular in every way this method becomes more essential</w:t>
      </w:r>
      <w:r w:rsidR="00404ACF">
        <w:rPr>
          <w:lang w:val="en-GB"/>
        </w:rPr>
        <w:t>. A</w:t>
      </w:r>
      <w:r>
        <w:rPr>
          <w:lang w:val="en-GB"/>
        </w:rPr>
        <w:t xml:space="preserve"> Wireless intrusion detection system</w:t>
      </w:r>
      <w:r w:rsidR="00404ACF">
        <w:rPr>
          <w:lang w:val="en-GB"/>
        </w:rPr>
        <w:t xml:space="preserve"> can also provide a detailed LOG analysis about network activity and potential threats.</w:t>
      </w:r>
      <w:sdt>
        <w:sdtPr>
          <w:rPr>
            <w:rFonts w:ascii="Cambria" w:hAnsi="Cambria"/>
            <w:color w:val="000000"/>
            <w:highlight w:val="white"/>
            <w:lang w:val="en-GB"/>
          </w:rPr>
          <w:alias w:val="Citation"/>
          <w:tag w:val="{&quot;referencesIds&quot;:[&quot;doc:675a4abde4deee431c573bcb&quot;],&quot;referencesOptions&quot;:{&quot;doc:675a4abde4deee431c573bcb&quot;:{&quot;author&quot;:true,&quot;year&quot;:true,&quot;formatAuthorYear&quot;:false,&quot;pageReplace&quot;:&quot;&quot;,&quot;prefix&quot;:&quot;&quot;,&quot;suffix&quot;:&quot;&quot;}},&quot;hasBrokenReferences&quot;:false,&quot;hasManualEdits&quot;:false,&quot;isEmpty&quot;:false,&quot;citationType&quot;:&quot;inline&quot;,&quot;id&quot;:-1250115532,&quot;citationText&quot;:&quot;&lt;span style=\&quot;font-family:Cambria;font-size:14.666666666666666px;color:#000000\&quot;&gt;[10]&lt;/span&gt;&quot;}"/>
          <w:id w:val="-1250115532"/>
          <w:placeholder>
            <w:docPart w:val="3693300378B2491CB862D3BA2F222654"/>
          </w:placeholder>
        </w:sdtPr>
        <w:sdtContent>
          <w:r w:rsidR="00152463">
            <w:rPr>
              <w:rFonts w:ascii="Cambria" w:eastAsia="Times New Roman" w:hAnsi="Cambria"/>
              <w:color w:val="000000"/>
            </w:rPr>
            <w:t>[10]</w:t>
          </w:r>
        </w:sdtContent>
      </w:sdt>
    </w:p>
    <w:p w14:paraId="04BE3F86" w14:textId="0F7F73EA" w:rsidR="00312DCD" w:rsidRDefault="00312DCD" w:rsidP="00425C13">
      <w:pPr>
        <w:rPr>
          <w:b/>
          <w:bCs/>
          <w:lang w:val="en-GB"/>
        </w:rPr>
      </w:pPr>
      <w:r>
        <w:rPr>
          <w:b/>
          <w:bCs/>
          <w:lang w:val="en-GB"/>
        </w:rPr>
        <w:t>Host-based</w:t>
      </w:r>
    </w:p>
    <w:p w14:paraId="0DD0B5A6" w14:textId="54CD39FF" w:rsidR="00312DCD" w:rsidRPr="00312DCD" w:rsidRDefault="00312DCD" w:rsidP="00425C13">
      <w:pPr>
        <w:rPr>
          <w:lang w:val="en-GB"/>
        </w:rPr>
      </w:pPr>
      <w:r>
        <w:rPr>
          <w:lang w:val="en-GB"/>
        </w:rPr>
        <w:t xml:space="preserve">A host-based IDS monitors on the platform that it is installed </w:t>
      </w:r>
      <w:r w:rsidR="00404ACF">
        <w:rPr>
          <w:lang w:val="en-GB"/>
        </w:rPr>
        <w:t>into;</w:t>
      </w:r>
      <w:r>
        <w:rPr>
          <w:lang w:val="en-GB"/>
        </w:rPr>
        <w:t xml:space="preserve"> an example would be the liver would monitor only its own body. It is deployed on a specific </w:t>
      </w:r>
      <w:r w:rsidR="00404ACF">
        <w:rPr>
          <w:lang w:val="en-GB"/>
        </w:rPr>
        <w:t>endpoint</w:t>
      </w:r>
      <w:r>
        <w:rPr>
          <w:lang w:val="en-GB"/>
        </w:rPr>
        <w:t xml:space="preserve"> </w:t>
      </w:r>
      <w:r w:rsidR="001B6809">
        <w:rPr>
          <w:lang w:val="en-GB"/>
        </w:rPr>
        <w:t>to protect from internal and external malware.</w:t>
      </w:r>
      <w:sdt>
        <w:sdtPr>
          <w:rPr>
            <w:rFonts w:ascii="Cambria" w:hAnsi="Cambria"/>
            <w:color w:val="000000"/>
            <w:highlight w:val="white"/>
            <w:lang w:val="en-GB"/>
          </w:rPr>
          <w:alias w:val="Citation"/>
          <w:tag w:val="{&quot;referencesIds&quot;:[&quot;doc:675a46bbd57f560df4287351&quot;],&quot;referencesOptions&quot;:{&quot;doc:675a46bbd57f560df4287351&quot;:{&quot;author&quot;:true,&quot;year&quot;:true,&quot;formatAuthorYear&quot;:false,&quot;pageReplace&quot;:&quot;&quot;,&quot;prefix&quot;:&quot;&quot;,&quot;suffix&quot;:&quot;&quot;}},&quot;hasBrokenReferences&quot;:false,&quot;hasManualEdits&quot;:false,&quot;isEmpty&quot;:false,&quot;citationType&quot;:&quot;inline&quot;,&quot;id&quot;:1745990567,&quot;citationText&quot;:&quot;&lt;span style=\&quot;font-family:Cambria;font-size:14.666666666666666px;color:#000000\&quot;&gt;[9]&lt;/span&gt;&quot;}"/>
          <w:id w:val="1745990567"/>
          <w:placeholder>
            <w:docPart w:val="38CAE94B4A5848598C9EBF8DD0D05534"/>
          </w:placeholder>
        </w:sdtPr>
        <w:sdtContent>
          <w:r w:rsidR="00152463">
            <w:rPr>
              <w:rFonts w:ascii="Cambria" w:eastAsia="Times New Roman" w:hAnsi="Cambria"/>
              <w:color w:val="000000"/>
            </w:rPr>
            <w:t>[9]</w:t>
          </w:r>
        </w:sdtContent>
      </w:sdt>
    </w:p>
    <w:p w14:paraId="22396958" w14:textId="1D0CFED7" w:rsidR="00312DCD" w:rsidRDefault="00312DCD" w:rsidP="00425C13">
      <w:pPr>
        <w:rPr>
          <w:b/>
          <w:bCs/>
          <w:lang w:val="en-GB"/>
        </w:rPr>
      </w:pPr>
      <w:r>
        <w:rPr>
          <w:b/>
          <w:bCs/>
          <w:lang w:val="en-GB"/>
        </w:rPr>
        <w:t>Network behaviour analysis (NBA)</w:t>
      </w:r>
    </w:p>
    <w:p w14:paraId="600EEB2C" w14:textId="2FA30AB5" w:rsidR="00404ACF" w:rsidRPr="00404ACF" w:rsidRDefault="00404ACF" w:rsidP="00425C13">
      <w:pPr>
        <w:rPr>
          <w:lang w:val="en-GB"/>
        </w:rPr>
      </w:pPr>
      <w:r w:rsidRPr="00404ACF">
        <w:rPr>
          <w:lang w:val="en-GB"/>
        </w:rPr>
        <w:lastRenderedPageBreak/>
        <w:t>A Network behaviour analysis</w:t>
      </w:r>
      <w:r>
        <w:rPr>
          <w:lang w:val="en-GB"/>
        </w:rPr>
        <w:t xml:space="preserve"> is a system that monitors traffic to identify threats that are making an unusual traffic flows, one of which being a distributed denial of service. This type of IDS is useful for being able to detect suspicious traffic that would pass through the other types of Intrusion detection systems.</w:t>
      </w:r>
    </w:p>
    <w:p w14:paraId="3F5151DE" w14:textId="77777777" w:rsidR="005832CA" w:rsidRPr="005832CA" w:rsidRDefault="005832CA" w:rsidP="006410E0">
      <w:pPr>
        <w:jc w:val="both"/>
      </w:pPr>
    </w:p>
    <w:p w14:paraId="375EF5D5" w14:textId="77777777" w:rsidR="00094C8D" w:rsidRDefault="00094C8D" w:rsidP="006410E0">
      <w:pPr>
        <w:jc w:val="both"/>
        <w:rPr>
          <w:i/>
          <w:iCs/>
          <w:color w:val="7F7F7F" w:themeColor="text1" w:themeTint="80"/>
          <w:sz w:val="20"/>
          <w:szCs w:val="20"/>
        </w:rPr>
      </w:pPr>
    </w:p>
    <w:p w14:paraId="6C637E0F" w14:textId="02262188" w:rsidR="00EB4F2B" w:rsidRPr="00697B71" w:rsidRDefault="00ED4B78" w:rsidP="006410E0">
      <w:pPr>
        <w:pStyle w:val="Heading2"/>
        <w:jc w:val="both"/>
      </w:pPr>
      <w:bookmarkStart w:id="7" w:name="_Toc184876122"/>
      <w:r>
        <w:t>1</w:t>
      </w:r>
      <w:r w:rsidRPr="00697B71">
        <w:t>.4 Organizational Needs</w:t>
      </w:r>
      <w:bookmarkEnd w:id="7"/>
    </w:p>
    <w:p w14:paraId="3FE7E86E" w14:textId="77777777" w:rsidR="00EB4F2B" w:rsidRPr="00697B71" w:rsidRDefault="00000000" w:rsidP="006410E0">
      <w:pPr>
        <w:jc w:val="both"/>
        <w:rPr>
          <w:color w:val="000000" w:themeColor="text1"/>
        </w:rPr>
      </w:pPr>
      <w:r w:rsidRPr="00697B71">
        <w:rPr>
          <w:color w:val="000000" w:themeColor="text1"/>
        </w:rPr>
        <w:t>Discuss how modern organizations address security needs to safeguard their IT systems.</w:t>
      </w:r>
    </w:p>
    <w:p w14:paraId="4B766B89" w14:textId="77777777" w:rsidR="0000396E" w:rsidRDefault="0000396E" w:rsidP="006410E0">
      <w:pPr>
        <w:jc w:val="both"/>
        <w:rPr>
          <w:color w:val="000000" w:themeColor="text1"/>
        </w:rPr>
      </w:pPr>
      <w:r>
        <w:rPr>
          <w:color w:val="000000" w:themeColor="text1"/>
        </w:rPr>
        <w:t xml:space="preserve">For a modern organization, using technology to its advantage would be one of the best choices they could make for their business, however, by doing so, there are challenges that come along with the help of technology. The way organizations need to safeguard their Information technology would be to have risk assessment and management of their systems. By conducting regular risk assessments, modern organizations would be able to pinpoint their vulnerabilities as well as having risk management strategies to mitigate the risks for any future endeavors. </w:t>
      </w:r>
    </w:p>
    <w:p w14:paraId="6DBA45CC" w14:textId="77777777" w:rsidR="0000396E" w:rsidRDefault="0000396E" w:rsidP="006410E0">
      <w:pPr>
        <w:jc w:val="both"/>
        <w:rPr>
          <w:color w:val="000000" w:themeColor="text1"/>
        </w:rPr>
      </w:pPr>
    </w:p>
    <w:p w14:paraId="01252703" w14:textId="77777777" w:rsidR="0000396E" w:rsidRDefault="0000396E" w:rsidP="006410E0">
      <w:pPr>
        <w:jc w:val="both"/>
        <w:rPr>
          <w:color w:val="000000" w:themeColor="text1"/>
        </w:rPr>
      </w:pPr>
      <w:r>
        <w:rPr>
          <w:color w:val="000000" w:themeColor="text1"/>
        </w:rPr>
        <w:t xml:space="preserve">Another good way to mitigate vulnerabilities is </w:t>
      </w:r>
      <w:proofErr w:type="gramStart"/>
      <w:r>
        <w:rPr>
          <w:color w:val="000000" w:themeColor="text1"/>
        </w:rPr>
        <w:t>consider</w:t>
      </w:r>
      <w:proofErr w:type="gramEnd"/>
      <w:r>
        <w:rPr>
          <w:color w:val="000000" w:themeColor="text1"/>
        </w:rPr>
        <w:t xml:space="preserve"> the human error factor. By doing so, staff members would be </w:t>
      </w:r>
      <w:proofErr w:type="gramStart"/>
      <w:r>
        <w:rPr>
          <w:color w:val="000000" w:themeColor="text1"/>
        </w:rPr>
        <w:t>taught into</w:t>
      </w:r>
      <w:proofErr w:type="gramEnd"/>
      <w:r>
        <w:rPr>
          <w:color w:val="000000" w:themeColor="text1"/>
        </w:rPr>
        <w:t xml:space="preserve"> how to avoid such risks by just having a simple scroll online and clicking the wrong button would make the system corrupt. Therefore regular employee training and making them become aware of the power they hold within their </w:t>
      </w:r>
      <w:proofErr w:type="gramStart"/>
      <w:r>
        <w:rPr>
          <w:color w:val="000000" w:themeColor="text1"/>
        </w:rPr>
        <w:t>hands..</w:t>
      </w:r>
      <w:proofErr w:type="gramEnd"/>
    </w:p>
    <w:p w14:paraId="4F7599FF" w14:textId="77777777" w:rsidR="0000396E" w:rsidRDefault="0000396E" w:rsidP="006410E0">
      <w:pPr>
        <w:jc w:val="both"/>
        <w:rPr>
          <w:color w:val="000000" w:themeColor="text1"/>
        </w:rPr>
      </w:pPr>
    </w:p>
    <w:p w14:paraId="64A8BE77" w14:textId="3D74852F" w:rsidR="00EB4F2B" w:rsidRPr="00697B71" w:rsidRDefault="0000396E" w:rsidP="006410E0">
      <w:pPr>
        <w:jc w:val="both"/>
        <w:rPr>
          <w:color w:val="000000" w:themeColor="text1"/>
        </w:rPr>
      </w:pPr>
      <w:r>
        <w:rPr>
          <w:color w:val="000000" w:themeColor="text1"/>
        </w:rPr>
        <w:t xml:space="preserve">Security policies and procedures are another good way </w:t>
      </w:r>
      <w:r w:rsidR="006211EB">
        <w:rPr>
          <w:color w:val="000000" w:themeColor="text1"/>
        </w:rPr>
        <w:t xml:space="preserve">to address security needs because there could be such things </w:t>
      </w:r>
      <w:proofErr w:type="gramStart"/>
      <w:r w:rsidR="006211EB">
        <w:rPr>
          <w:color w:val="000000" w:themeColor="text1"/>
        </w:rPr>
        <w:t>like</w:t>
      </w:r>
      <w:proofErr w:type="gramEnd"/>
      <w:r w:rsidR="006211EB">
        <w:rPr>
          <w:color w:val="000000" w:themeColor="text1"/>
        </w:rPr>
        <w:t xml:space="preserve"> Access control measures or data protection protocols.</w:t>
      </w:r>
      <w:r w:rsidR="000D11AC">
        <w:rPr>
          <w:color w:val="000000" w:themeColor="text1"/>
        </w:rPr>
        <w:t xml:space="preserve"> To quickly address and establishing an incident response </w:t>
      </w:r>
      <w:proofErr w:type="spellStart"/>
      <w:r w:rsidR="000D11AC">
        <w:rPr>
          <w:color w:val="000000" w:themeColor="text1"/>
        </w:rPr>
        <w:t>tean</w:t>
      </w:r>
      <w:proofErr w:type="spellEnd"/>
      <w:r w:rsidR="000D11AC">
        <w:rPr>
          <w:color w:val="000000" w:themeColor="text1"/>
        </w:rPr>
        <w:t xml:space="preserve"> to mitigate security breaches would also be a good choice to have to address security needs to safeguard their information technology.</w:t>
      </w:r>
      <w:r w:rsidR="00000000" w:rsidRPr="00697B71">
        <w:rPr>
          <w:color w:val="000000" w:themeColor="text1"/>
        </w:rPr>
        <w:br w:type="page"/>
      </w:r>
    </w:p>
    <w:p w14:paraId="389FCC39" w14:textId="4513CE17" w:rsidR="00EB4F2B" w:rsidRPr="00697B71" w:rsidRDefault="00ED4B78" w:rsidP="006410E0">
      <w:pPr>
        <w:pStyle w:val="Heading1"/>
        <w:jc w:val="both"/>
      </w:pPr>
      <w:bookmarkStart w:id="8" w:name="_Toc184876123"/>
      <w:r>
        <w:lastRenderedPageBreak/>
        <w:t>2</w:t>
      </w:r>
      <w:r w:rsidRPr="00697B71">
        <w:t>. Task 2: Case Scenario</w:t>
      </w:r>
      <w:bookmarkEnd w:id="8"/>
    </w:p>
    <w:p w14:paraId="47B4A39B" w14:textId="219E3285" w:rsidR="00EB4F2B" w:rsidRPr="00D30B8D" w:rsidRDefault="00ED4B78" w:rsidP="006410E0">
      <w:pPr>
        <w:pStyle w:val="Heading2"/>
        <w:jc w:val="both"/>
      </w:pPr>
      <w:bookmarkStart w:id="9" w:name="_Toc184876124"/>
      <w:r w:rsidRPr="00D30B8D">
        <w:t>2.</w:t>
      </w:r>
      <w:r w:rsidR="005503B9">
        <w:t>1</w:t>
      </w:r>
      <w:r w:rsidRPr="00D30B8D">
        <w:t xml:space="preserve"> Proposed Design</w:t>
      </w:r>
      <w:bookmarkEnd w:id="9"/>
    </w:p>
    <w:p w14:paraId="7F5B4E87" w14:textId="45372371" w:rsidR="000B7552" w:rsidRDefault="000B7552" w:rsidP="006410E0">
      <w:pPr>
        <w:jc w:val="both"/>
        <w:rPr>
          <w:color w:val="000000" w:themeColor="text1"/>
        </w:rPr>
      </w:pPr>
      <w:r>
        <w:rPr>
          <w:color w:val="000000" w:themeColor="text1"/>
        </w:rPr>
        <w:t>Every good business requires a hierarchy, meaning there should be someone to report to wit</w:t>
      </w:r>
      <w:r w:rsidR="005178A9">
        <w:rPr>
          <w:color w:val="000000" w:themeColor="text1"/>
        </w:rPr>
        <w:t xml:space="preserve">h </w:t>
      </w:r>
      <w:r>
        <w:rPr>
          <w:color w:val="000000" w:themeColor="text1"/>
        </w:rPr>
        <w:t xml:space="preserve">higher authority. This means that a Chief would be implemented </w:t>
      </w:r>
      <w:r w:rsidR="005178A9">
        <w:rPr>
          <w:color w:val="000000" w:themeColor="text1"/>
        </w:rPr>
        <w:t xml:space="preserve">to a business structure </w:t>
      </w:r>
      <w:r>
        <w:rPr>
          <w:color w:val="000000" w:themeColor="text1"/>
        </w:rPr>
        <w:t xml:space="preserve">so that someone can keep track of everything going on within the </w:t>
      </w:r>
      <w:proofErr w:type="spellStart"/>
      <w:r>
        <w:rPr>
          <w:color w:val="000000" w:themeColor="text1"/>
        </w:rPr>
        <w:t>CyStresSolution</w:t>
      </w:r>
      <w:proofErr w:type="spellEnd"/>
      <w:r>
        <w:rPr>
          <w:color w:val="000000" w:themeColor="text1"/>
        </w:rPr>
        <w:t xml:space="preserve"> business. The Chief Information Security officer would have their own hierarchy to report to, however </w:t>
      </w:r>
      <w:r w:rsidR="005178A9">
        <w:rPr>
          <w:color w:val="000000" w:themeColor="text1"/>
        </w:rPr>
        <w:t>this structure</w:t>
      </w:r>
      <w:r>
        <w:rPr>
          <w:color w:val="000000" w:themeColor="text1"/>
        </w:rPr>
        <w:t xml:space="preserve"> will be mainly focusing on the Information Security hierarchy.</w:t>
      </w:r>
    </w:p>
    <w:p w14:paraId="4C13C96A" w14:textId="0E73023E" w:rsidR="000B7552" w:rsidRDefault="000B7552" w:rsidP="006410E0">
      <w:pPr>
        <w:jc w:val="both"/>
        <w:rPr>
          <w:color w:val="000000" w:themeColor="text1"/>
        </w:rPr>
      </w:pPr>
      <w:r w:rsidRPr="000B7552">
        <w:rPr>
          <w:noProof/>
          <w:color w:val="000000" w:themeColor="text1"/>
        </w:rPr>
        <w:drawing>
          <wp:inline distT="0" distB="0" distL="0" distR="0" wp14:anchorId="7930EBB1" wp14:editId="6C5F049D">
            <wp:extent cx="3848637" cy="962159"/>
            <wp:effectExtent l="0" t="0" r="0" b="9525"/>
            <wp:docPr id="187373181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31815" name="Picture 1" descr="A close-up of a sign&#10;&#10;Description automatically generated"/>
                    <pic:cNvPicPr/>
                  </pic:nvPicPr>
                  <pic:blipFill>
                    <a:blip r:embed="rId11"/>
                    <a:stretch>
                      <a:fillRect/>
                    </a:stretch>
                  </pic:blipFill>
                  <pic:spPr>
                    <a:xfrm>
                      <a:off x="0" y="0"/>
                      <a:ext cx="3848637" cy="962159"/>
                    </a:xfrm>
                    <a:prstGeom prst="rect">
                      <a:avLst/>
                    </a:prstGeom>
                  </pic:spPr>
                </pic:pic>
              </a:graphicData>
            </a:graphic>
          </wp:inline>
        </w:drawing>
      </w:r>
    </w:p>
    <w:p w14:paraId="7592DD83" w14:textId="4246725F" w:rsidR="005178A9" w:rsidRPr="005178A9" w:rsidRDefault="005178A9" w:rsidP="006410E0">
      <w:pPr>
        <w:jc w:val="both"/>
        <w:rPr>
          <w:i/>
          <w:iCs/>
          <w:color w:val="7F7F7F" w:themeColor="text1" w:themeTint="80"/>
          <w:sz w:val="20"/>
          <w:szCs w:val="20"/>
        </w:rPr>
      </w:pPr>
      <w:r>
        <w:rPr>
          <w:i/>
          <w:iCs/>
          <w:color w:val="7F7F7F" w:themeColor="text1" w:themeTint="80"/>
          <w:sz w:val="20"/>
          <w:szCs w:val="20"/>
        </w:rPr>
        <w:t>[Fig 4]</w:t>
      </w:r>
    </w:p>
    <w:p w14:paraId="3210C90D" w14:textId="77777777" w:rsidR="00781ABB" w:rsidRDefault="00781ABB" w:rsidP="006410E0">
      <w:pPr>
        <w:jc w:val="both"/>
        <w:rPr>
          <w:color w:val="000000" w:themeColor="text1"/>
        </w:rPr>
      </w:pPr>
    </w:p>
    <w:p w14:paraId="4D06EB5B" w14:textId="70672F63" w:rsidR="00781ABB" w:rsidRDefault="00781ABB" w:rsidP="00781ABB">
      <w:pPr>
        <w:tabs>
          <w:tab w:val="left" w:pos="5745"/>
        </w:tabs>
        <w:jc w:val="both"/>
        <w:rPr>
          <w:color w:val="000000" w:themeColor="text1"/>
        </w:rPr>
      </w:pPr>
      <w:r>
        <w:rPr>
          <w:color w:val="000000" w:themeColor="text1"/>
        </w:rPr>
        <w:t xml:space="preserve">However, just a chief information security officer needs to follow the law, so it would be a good idea to have a legal team on standby. The reason for this would be that in case of a lawsuit, we would be the ones fully prepared to defend </w:t>
      </w:r>
      <w:r w:rsidR="005178A9">
        <w:rPr>
          <w:color w:val="000000" w:themeColor="text1"/>
        </w:rPr>
        <w:t>ourselves</w:t>
      </w:r>
      <w:r>
        <w:rPr>
          <w:color w:val="000000" w:themeColor="text1"/>
        </w:rPr>
        <w:t xml:space="preserve"> from the allegations. However, Businesses don’t just have Legal matters to tend to, but they also have their own policies and rules to ensure within the businesses that don’t go against law, and that is because law dictates rules, right and wrongs within the country or state, when policies are just a type of “law” but instead it is only used within businesses so it would be a good idea to have a legal and a compliance team on standby if any policies are violated</w:t>
      </w:r>
      <w:r w:rsidR="00741205">
        <w:rPr>
          <w:color w:val="000000" w:themeColor="text1"/>
        </w:rPr>
        <w:t xml:space="preserve"> but it is important to not mix both law and policy because law dictates policy</w:t>
      </w:r>
      <w:r>
        <w:rPr>
          <w:color w:val="000000" w:themeColor="text1"/>
        </w:rPr>
        <w:t>.</w:t>
      </w:r>
    </w:p>
    <w:p w14:paraId="1F757A83" w14:textId="5241FAE1" w:rsidR="00741205" w:rsidRDefault="00741205" w:rsidP="00781ABB">
      <w:pPr>
        <w:tabs>
          <w:tab w:val="left" w:pos="5745"/>
        </w:tabs>
        <w:jc w:val="both"/>
        <w:rPr>
          <w:color w:val="000000" w:themeColor="text1"/>
        </w:rPr>
      </w:pPr>
      <w:r w:rsidRPr="00741205">
        <w:rPr>
          <w:noProof/>
          <w:color w:val="000000" w:themeColor="text1"/>
        </w:rPr>
        <w:lastRenderedPageBreak/>
        <w:drawing>
          <wp:inline distT="0" distB="0" distL="0" distR="0" wp14:anchorId="484260F4" wp14:editId="314485E8">
            <wp:extent cx="4191585" cy="3067478"/>
            <wp:effectExtent l="0" t="0" r="0" b="0"/>
            <wp:docPr id="184328353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83538" name="Picture 1" descr="A diagram of a company&#10;&#10;Description automatically generated"/>
                    <pic:cNvPicPr/>
                  </pic:nvPicPr>
                  <pic:blipFill>
                    <a:blip r:embed="rId12"/>
                    <a:stretch>
                      <a:fillRect/>
                    </a:stretch>
                  </pic:blipFill>
                  <pic:spPr>
                    <a:xfrm>
                      <a:off x="0" y="0"/>
                      <a:ext cx="4191585" cy="3067478"/>
                    </a:xfrm>
                    <a:prstGeom prst="rect">
                      <a:avLst/>
                    </a:prstGeom>
                  </pic:spPr>
                </pic:pic>
              </a:graphicData>
            </a:graphic>
          </wp:inline>
        </w:drawing>
      </w:r>
    </w:p>
    <w:p w14:paraId="4E155FF6" w14:textId="01383A68" w:rsidR="009F1A56" w:rsidRPr="005178A9" w:rsidRDefault="005178A9" w:rsidP="00781ABB">
      <w:pPr>
        <w:tabs>
          <w:tab w:val="left" w:pos="5745"/>
        </w:tabs>
        <w:jc w:val="both"/>
        <w:rPr>
          <w:i/>
          <w:iCs/>
          <w:color w:val="7F7F7F" w:themeColor="text1" w:themeTint="80"/>
          <w:sz w:val="20"/>
          <w:szCs w:val="20"/>
        </w:rPr>
      </w:pPr>
      <w:r>
        <w:rPr>
          <w:i/>
          <w:iCs/>
          <w:color w:val="7F7F7F" w:themeColor="text1" w:themeTint="80"/>
          <w:sz w:val="20"/>
          <w:szCs w:val="20"/>
        </w:rPr>
        <w:t>[Fig 5]</w:t>
      </w:r>
    </w:p>
    <w:p w14:paraId="55190AD6" w14:textId="65DF3B29" w:rsidR="009F1A56" w:rsidRDefault="005178A9" w:rsidP="00781ABB">
      <w:pPr>
        <w:tabs>
          <w:tab w:val="left" w:pos="5745"/>
        </w:tabs>
        <w:jc w:val="both"/>
        <w:rPr>
          <w:color w:val="000000" w:themeColor="text1"/>
        </w:rPr>
      </w:pPr>
      <w:r>
        <w:rPr>
          <w:color w:val="000000" w:themeColor="text1"/>
        </w:rPr>
        <w:t>Now that in figure 5 has an understanding of the legal matters and</w:t>
      </w:r>
      <w:r w:rsidR="009F1A56">
        <w:rPr>
          <w:color w:val="000000" w:themeColor="text1"/>
        </w:rPr>
        <w:t xml:space="preserve"> understanding</w:t>
      </w:r>
      <w:r>
        <w:rPr>
          <w:color w:val="000000" w:themeColor="text1"/>
        </w:rPr>
        <w:t xml:space="preserve"> the</w:t>
      </w:r>
      <w:r w:rsidR="009F1A56">
        <w:rPr>
          <w:color w:val="000000" w:themeColor="text1"/>
        </w:rPr>
        <w:t xml:space="preserve">  </w:t>
      </w:r>
      <w:r>
        <w:rPr>
          <w:color w:val="000000" w:themeColor="text1"/>
        </w:rPr>
        <w:t xml:space="preserve">insurance for </w:t>
      </w:r>
      <w:proofErr w:type="spellStart"/>
      <w:r>
        <w:rPr>
          <w:color w:val="000000" w:themeColor="text1"/>
        </w:rPr>
        <w:t>CyStresSolution</w:t>
      </w:r>
      <w:proofErr w:type="spellEnd"/>
      <w:r>
        <w:rPr>
          <w:color w:val="000000" w:themeColor="text1"/>
        </w:rPr>
        <w:t xml:space="preserve"> s</w:t>
      </w:r>
      <w:r w:rsidR="009F1A56">
        <w:rPr>
          <w:color w:val="000000" w:themeColor="text1"/>
        </w:rPr>
        <w:t>afety against any suing</w:t>
      </w:r>
      <w:r>
        <w:rPr>
          <w:color w:val="000000" w:themeColor="text1"/>
        </w:rPr>
        <w:t xml:space="preserve"> or broken policies</w:t>
      </w:r>
      <w:r w:rsidR="009F1A56">
        <w:rPr>
          <w:color w:val="000000" w:themeColor="text1"/>
        </w:rPr>
        <w:t xml:space="preserve">, there should be a team and role dedicated to actually have a team that understands that not every system is perfect, so to have a team that is able to take in an understanding of the system and look for weaknesses would be a good idea to not achieve perfection, but come close to achieving a system that is hard to infiltrate and violate. A good idea would be to have an Ethical Hacker into </w:t>
      </w:r>
      <w:r>
        <w:rPr>
          <w:color w:val="000000" w:themeColor="text1"/>
        </w:rPr>
        <w:t>the</w:t>
      </w:r>
      <w:r w:rsidR="009F1A56">
        <w:rPr>
          <w:color w:val="000000" w:themeColor="text1"/>
        </w:rPr>
        <w:t xml:space="preserve"> Analyst teams so that </w:t>
      </w:r>
      <w:r w:rsidR="00891A07">
        <w:rPr>
          <w:color w:val="000000" w:themeColor="text1"/>
        </w:rPr>
        <w:t>CSS</w:t>
      </w:r>
      <w:r w:rsidR="009F1A56">
        <w:rPr>
          <w:color w:val="000000" w:themeColor="text1"/>
        </w:rPr>
        <w:t xml:space="preserve"> have professional infiltration to our system and when done so there could be improvements, however this only works sometimes, </w:t>
      </w:r>
      <w:r>
        <w:rPr>
          <w:color w:val="000000" w:themeColor="text1"/>
        </w:rPr>
        <w:t>the structure</w:t>
      </w:r>
      <w:r w:rsidR="009F1A56">
        <w:rPr>
          <w:color w:val="000000" w:themeColor="text1"/>
        </w:rPr>
        <w:t xml:space="preserve"> would need someone who doesn’t know </w:t>
      </w:r>
      <w:r w:rsidR="00891A07">
        <w:rPr>
          <w:color w:val="000000" w:themeColor="text1"/>
        </w:rPr>
        <w:t>the CSS</w:t>
      </w:r>
      <w:r w:rsidR="009F1A56">
        <w:rPr>
          <w:color w:val="000000" w:themeColor="text1"/>
        </w:rPr>
        <w:t xml:space="preserve"> system to infiltrate the system so, implementing a Gray Hat hacker would also be useful to the company because they are street smart infiltrators</w:t>
      </w:r>
      <w:r w:rsidR="00891A07">
        <w:rPr>
          <w:color w:val="000000" w:themeColor="text1"/>
        </w:rPr>
        <w:t xml:space="preserve"> who have different methods than others to infiltrate businesses</w:t>
      </w:r>
      <w:r w:rsidR="009F1A56">
        <w:rPr>
          <w:color w:val="000000" w:themeColor="text1"/>
        </w:rPr>
        <w:t>.</w:t>
      </w:r>
      <w:r w:rsidR="006D147B">
        <w:rPr>
          <w:color w:val="000000" w:themeColor="text1"/>
        </w:rPr>
        <w:t xml:space="preserve"> As Demonstrated in figure 6, the hackers report to the analyst specialists to review the security of the system and possible improvements.</w:t>
      </w:r>
    </w:p>
    <w:p w14:paraId="320DBC57" w14:textId="77777777" w:rsidR="006D147B" w:rsidRDefault="006D147B" w:rsidP="00781ABB">
      <w:pPr>
        <w:tabs>
          <w:tab w:val="left" w:pos="5745"/>
        </w:tabs>
        <w:jc w:val="both"/>
        <w:rPr>
          <w:color w:val="000000" w:themeColor="text1"/>
        </w:rPr>
      </w:pPr>
    </w:p>
    <w:p w14:paraId="1AA1A415" w14:textId="18527EC4" w:rsidR="005178A9" w:rsidRDefault="005178A9" w:rsidP="00781ABB">
      <w:pPr>
        <w:tabs>
          <w:tab w:val="left" w:pos="5745"/>
        </w:tabs>
        <w:jc w:val="both"/>
        <w:rPr>
          <w:color w:val="000000" w:themeColor="text1"/>
        </w:rPr>
      </w:pPr>
      <w:r w:rsidRPr="005178A9">
        <w:rPr>
          <w:noProof/>
          <w:color w:val="000000" w:themeColor="text1"/>
        </w:rPr>
        <w:lastRenderedPageBreak/>
        <w:drawing>
          <wp:inline distT="0" distB="0" distL="0" distR="0" wp14:anchorId="2FD5E438" wp14:editId="5CA42906">
            <wp:extent cx="5486400" cy="2855595"/>
            <wp:effectExtent l="0" t="0" r="0" b="1905"/>
            <wp:docPr id="880972463" name="Picture 1" descr="A diagram of a security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72463" name="Picture 1" descr="A diagram of a security officer&#10;&#10;Description automatically generated"/>
                    <pic:cNvPicPr/>
                  </pic:nvPicPr>
                  <pic:blipFill>
                    <a:blip r:embed="rId13"/>
                    <a:stretch>
                      <a:fillRect/>
                    </a:stretch>
                  </pic:blipFill>
                  <pic:spPr>
                    <a:xfrm>
                      <a:off x="0" y="0"/>
                      <a:ext cx="5486400" cy="2855595"/>
                    </a:xfrm>
                    <a:prstGeom prst="rect">
                      <a:avLst/>
                    </a:prstGeom>
                  </pic:spPr>
                </pic:pic>
              </a:graphicData>
            </a:graphic>
          </wp:inline>
        </w:drawing>
      </w:r>
    </w:p>
    <w:p w14:paraId="2B1ED492" w14:textId="54B6563F" w:rsidR="009F1A56" w:rsidRDefault="006D147B" w:rsidP="00781ABB">
      <w:pPr>
        <w:tabs>
          <w:tab w:val="left" w:pos="5745"/>
        </w:tabs>
        <w:jc w:val="both"/>
        <w:rPr>
          <w:i/>
          <w:iCs/>
          <w:color w:val="7F7F7F" w:themeColor="text1" w:themeTint="80"/>
          <w:sz w:val="20"/>
          <w:szCs w:val="20"/>
        </w:rPr>
      </w:pPr>
      <w:r w:rsidRPr="006D147B">
        <w:rPr>
          <w:i/>
          <w:iCs/>
          <w:color w:val="7F7F7F" w:themeColor="text1" w:themeTint="80"/>
          <w:sz w:val="20"/>
          <w:szCs w:val="20"/>
        </w:rPr>
        <w:t>[Fig 6]</w:t>
      </w:r>
    </w:p>
    <w:p w14:paraId="4188A7FC" w14:textId="77B55C37" w:rsidR="006D147B" w:rsidRDefault="006D147B" w:rsidP="00781ABB">
      <w:pPr>
        <w:tabs>
          <w:tab w:val="left" w:pos="5745"/>
        </w:tabs>
        <w:jc w:val="both"/>
      </w:pPr>
      <w:r>
        <w:t xml:space="preserve">There is now a Threat intelligence team and </w:t>
      </w:r>
      <w:r w:rsidR="00447724">
        <w:t>compliance as demonstrated within figure 6,</w:t>
      </w:r>
      <w:r>
        <w:t xml:space="preserve"> and legal team implemented within CSS. </w:t>
      </w:r>
      <w:r w:rsidR="00447724">
        <w:t>However,</w:t>
      </w:r>
      <w:r>
        <w:t xml:space="preserve"> there is no one there to fix any issues, </w:t>
      </w:r>
      <w:r w:rsidR="00447724">
        <w:t>for</w:t>
      </w:r>
      <w:r>
        <w:t xml:space="preserve"> </w:t>
      </w:r>
      <w:r w:rsidR="00447724">
        <w:t>example</w:t>
      </w:r>
      <w:r>
        <w:t xml:space="preserve">, what if there is malware within the system causing a disturbance in security. Or for example what if there was a disturbance in the firewalls </w:t>
      </w:r>
      <w:r w:rsidR="00566D3C">
        <w:t xml:space="preserve">or from intrusion detection systems. There would be a need for </w:t>
      </w:r>
      <w:proofErr w:type="spellStart"/>
      <w:proofErr w:type="gramStart"/>
      <w:r w:rsidR="00566D3C">
        <w:t>a</w:t>
      </w:r>
      <w:proofErr w:type="spellEnd"/>
      <w:proofErr w:type="gramEnd"/>
      <w:r w:rsidR="00566D3C">
        <w:t xml:space="preserve"> Incident Response Team to fix these issues within the system which means there is also need for a Response Lead Cyber Analysts</w:t>
      </w:r>
      <w:r w:rsidR="00447724">
        <w:t xml:space="preserve"> to analyze logs, malware and other forensic data to understand the threat</w:t>
      </w:r>
      <w:r w:rsidR="00566D3C">
        <w:t>.</w:t>
      </w:r>
      <w:r w:rsidR="00404ACF">
        <w:t xml:space="preserve"> </w:t>
      </w:r>
    </w:p>
    <w:p w14:paraId="3FCFFAA0" w14:textId="4F280E5F" w:rsidR="00447724" w:rsidRPr="006D147B" w:rsidRDefault="00447724" w:rsidP="00781ABB">
      <w:pPr>
        <w:tabs>
          <w:tab w:val="left" w:pos="5745"/>
        </w:tabs>
        <w:jc w:val="both"/>
      </w:pPr>
      <w:r w:rsidRPr="00447724">
        <w:rPr>
          <w:noProof/>
        </w:rPr>
        <w:drawing>
          <wp:inline distT="0" distB="0" distL="0" distR="0" wp14:anchorId="4EBC24B5" wp14:editId="5546C10F">
            <wp:extent cx="5486400" cy="2863850"/>
            <wp:effectExtent l="0" t="0" r="0" b="0"/>
            <wp:docPr id="202917466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74662" name="Picture 1" descr="A diagram of a company&#10;&#10;Description automatically generated"/>
                    <pic:cNvPicPr/>
                  </pic:nvPicPr>
                  <pic:blipFill>
                    <a:blip r:embed="rId14"/>
                    <a:stretch>
                      <a:fillRect/>
                    </a:stretch>
                  </pic:blipFill>
                  <pic:spPr>
                    <a:xfrm>
                      <a:off x="0" y="0"/>
                      <a:ext cx="5486400" cy="2863850"/>
                    </a:xfrm>
                    <a:prstGeom prst="rect">
                      <a:avLst/>
                    </a:prstGeom>
                  </pic:spPr>
                </pic:pic>
              </a:graphicData>
            </a:graphic>
          </wp:inline>
        </w:drawing>
      </w:r>
    </w:p>
    <w:p w14:paraId="0ED3577E" w14:textId="77777777" w:rsidR="006D147B" w:rsidRDefault="006D147B" w:rsidP="00781ABB">
      <w:pPr>
        <w:tabs>
          <w:tab w:val="left" w:pos="5745"/>
        </w:tabs>
        <w:jc w:val="both"/>
        <w:rPr>
          <w:i/>
          <w:iCs/>
          <w:color w:val="7F7F7F" w:themeColor="text1" w:themeTint="80"/>
        </w:rPr>
      </w:pPr>
    </w:p>
    <w:p w14:paraId="3992DC07" w14:textId="77777777" w:rsidR="006D147B" w:rsidRPr="006D147B" w:rsidRDefault="006D147B" w:rsidP="00781ABB">
      <w:pPr>
        <w:tabs>
          <w:tab w:val="left" w:pos="5745"/>
        </w:tabs>
        <w:jc w:val="both"/>
        <w:rPr>
          <w:color w:val="7F7F7F" w:themeColor="text1" w:themeTint="80"/>
        </w:rPr>
      </w:pPr>
    </w:p>
    <w:p w14:paraId="10564363" w14:textId="4D04DA2E" w:rsidR="00EB4F2B" w:rsidRPr="00697B71" w:rsidRDefault="00EB4F2B" w:rsidP="006410E0">
      <w:pPr>
        <w:jc w:val="both"/>
        <w:rPr>
          <w:color w:val="000000" w:themeColor="text1"/>
        </w:rPr>
      </w:pPr>
    </w:p>
    <w:p w14:paraId="5863F951" w14:textId="77777777" w:rsidR="00EB4F2B" w:rsidRPr="00697B71" w:rsidRDefault="00000000" w:rsidP="006410E0">
      <w:pPr>
        <w:jc w:val="both"/>
        <w:rPr>
          <w:color w:val="000000" w:themeColor="text1"/>
        </w:rPr>
      </w:pPr>
      <w:r w:rsidRPr="00697B71">
        <w:rPr>
          <w:color w:val="000000" w:themeColor="text1"/>
        </w:rPr>
        <w:br w:type="page"/>
      </w:r>
    </w:p>
    <w:p w14:paraId="53D14007" w14:textId="2E0A50D1" w:rsidR="00F002AA" w:rsidRDefault="00F002AA" w:rsidP="003B6284">
      <w:pPr>
        <w:pStyle w:val="Heading1"/>
        <w:divId w:val="1131632819"/>
      </w:pPr>
      <w:r>
        <w:lastRenderedPageBreak/>
        <w:br/>
      </w:r>
      <w:bookmarkStart w:id="10" w:name="_Toc184876125"/>
      <w:r w:rsidR="00BF44E2">
        <w:t>F</w:t>
      </w:r>
      <w:r w:rsidR="003B6284">
        <w:t>igures</w:t>
      </w:r>
      <w:bookmarkEnd w:id="10"/>
    </w:p>
    <w:p w14:paraId="6987313D" w14:textId="70C16183" w:rsidR="003B6284" w:rsidRDefault="003B6284" w:rsidP="003B6284">
      <w:pPr>
        <w:divId w:val="1131632819"/>
      </w:pPr>
      <w:r>
        <w:t xml:space="preserve">[Fig 1] – </w:t>
      </w:r>
      <w:r w:rsidR="005503B9" w:rsidRPr="00B6372F">
        <w:rPr>
          <w:i/>
          <w:iCs/>
          <w:color w:val="7F7F7F" w:themeColor="text1" w:themeTint="80"/>
          <w:sz w:val="20"/>
          <w:szCs w:val="20"/>
        </w:rPr>
        <w:t xml:space="preserve">Symmetric Encryption. </w:t>
      </w:r>
      <w:hyperlink r:id="rId15" w:history="1">
        <w:r w:rsidR="005503B9" w:rsidRPr="00B6372F">
          <w:rPr>
            <w:rStyle w:val="Hyperlink"/>
            <w:i/>
            <w:iCs/>
            <w:color w:val="7F7F7F" w:themeColor="text1" w:themeTint="80"/>
            <w:sz w:val="20"/>
            <w:szCs w:val="20"/>
          </w:rPr>
          <w:t>https://sectigostore.com/blog/types-of-encryption-what-to-know-about-symmetric-vs-asymmetric-encryption/</w:t>
        </w:r>
      </w:hyperlink>
    </w:p>
    <w:p w14:paraId="398BE246" w14:textId="2EC32EA1" w:rsidR="003B6284" w:rsidRPr="005503B9" w:rsidRDefault="003B6284" w:rsidP="005503B9">
      <w:pPr>
        <w:jc w:val="both"/>
        <w:divId w:val="1131632819"/>
        <w:rPr>
          <w:i/>
          <w:iCs/>
          <w:color w:val="7F7F7F" w:themeColor="text1" w:themeTint="80"/>
          <w:sz w:val="20"/>
          <w:szCs w:val="20"/>
        </w:rPr>
      </w:pPr>
      <w:r>
        <w:t>[Fig 2] –</w:t>
      </w:r>
      <w:r w:rsidR="005503B9" w:rsidRPr="005503B9">
        <w:rPr>
          <w:i/>
          <w:iCs/>
          <w:color w:val="7F7F7F" w:themeColor="text1" w:themeTint="80"/>
          <w:sz w:val="20"/>
          <w:szCs w:val="20"/>
        </w:rPr>
        <w:t xml:space="preserve"> </w:t>
      </w:r>
      <w:r w:rsidR="005503B9" w:rsidRPr="00B6372F">
        <w:rPr>
          <w:i/>
          <w:iCs/>
          <w:color w:val="7F7F7F" w:themeColor="text1" w:themeTint="80"/>
          <w:sz w:val="20"/>
          <w:szCs w:val="20"/>
        </w:rPr>
        <w:t xml:space="preserve">Asymmetric Encryption. </w:t>
      </w:r>
      <w:hyperlink r:id="rId16" w:history="1">
        <w:r w:rsidR="005503B9" w:rsidRPr="00B6372F">
          <w:rPr>
            <w:rStyle w:val="Hyperlink"/>
            <w:i/>
            <w:iCs/>
            <w:color w:val="7F7F7F" w:themeColor="text1" w:themeTint="80"/>
            <w:sz w:val="20"/>
            <w:szCs w:val="20"/>
          </w:rPr>
          <w:t>https://sectigostore.com/blog/types-of-encryption-what-to-know-about-symmetric-vs-asymmetric-encryption/</w:t>
        </w:r>
      </w:hyperlink>
    </w:p>
    <w:p w14:paraId="345A8200" w14:textId="12A0CB02" w:rsidR="003B6284" w:rsidRDefault="003B6284" w:rsidP="003B6284">
      <w:pPr>
        <w:divId w:val="1131632819"/>
      </w:pPr>
      <w:r>
        <w:t xml:space="preserve">[Fig 3] – </w:t>
      </w:r>
      <w:r w:rsidR="005503B9">
        <w:rPr>
          <w:i/>
          <w:iCs/>
          <w:color w:val="7F7F7F" w:themeColor="text1" w:themeTint="80"/>
          <w:sz w:val="20"/>
          <w:szCs w:val="20"/>
        </w:rPr>
        <w:t xml:space="preserve">Shamir’s secret sharing. </w:t>
      </w:r>
      <w:hyperlink r:id="rId17" w:history="1">
        <w:r w:rsidR="005503B9" w:rsidRPr="00771457">
          <w:rPr>
            <w:rStyle w:val="Hyperlink"/>
            <w:i/>
            <w:iCs/>
            <w:color w:val="7F7FFF" w:themeColor="hyperlink" w:themeTint="80"/>
            <w:sz w:val="20"/>
            <w:szCs w:val="20"/>
          </w:rPr>
          <w:t>https://www.geeksforgeeks.org/implementing-shamirs-secret-sharing-scheme-in-python/</w:t>
        </w:r>
      </w:hyperlink>
    </w:p>
    <w:p w14:paraId="0F39FE7D" w14:textId="2E277434" w:rsidR="003B6284" w:rsidRPr="003B6284" w:rsidRDefault="003B6284" w:rsidP="003B6284">
      <w:pPr>
        <w:divId w:val="1131632819"/>
      </w:pPr>
      <w:r>
        <w:t xml:space="preserve">[Fig 4] </w:t>
      </w:r>
      <w:r w:rsidR="005503B9">
        <w:t xml:space="preserve">– </w:t>
      </w:r>
      <w:r w:rsidR="005503B9" w:rsidRPr="005503B9">
        <w:rPr>
          <w:color w:val="7F7F7F" w:themeColor="text1" w:themeTint="80"/>
        </w:rPr>
        <w:t>Chief information security officer</w:t>
      </w:r>
    </w:p>
    <w:p w14:paraId="3EE4B5A3" w14:textId="4C103C12" w:rsidR="003B6284" w:rsidRPr="005503B9" w:rsidRDefault="003B6284" w:rsidP="003B6284">
      <w:pPr>
        <w:divId w:val="1131632819"/>
        <w:rPr>
          <w:color w:val="7F7F7F" w:themeColor="text1" w:themeTint="80"/>
        </w:rPr>
      </w:pPr>
      <w:r>
        <w:t xml:space="preserve">[Fig 5] – </w:t>
      </w:r>
      <w:r w:rsidR="005503B9" w:rsidRPr="005503B9">
        <w:rPr>
          <w:color w:val="7F7F7F" w:themeColor="text1" w:themeTint="80"/>
        </w:rPr>
        <w:t>+legal team</w:t>
      </w:r>
    </w:p>
    <w:p w14:paraId="6718F8D7" w14:textId="24F3619C" w:rsidR="003B6284" w:rsidRPr="005503B9" w:rsidRDefault="003B6284" w:rsidP="003B6284">
      <w:pPr>
        <w:divId w:val="1131632819"/>
        <w:rPr>
          <w:color w:val="7F7F7F" w:themeColor="text1" w:themeTint="80"/>
        </w:rPr>
      </w:pPr>
      <w:r>
        <w:t>[Fig 6] –</w:t>
      </w:r>
      <w:r w:rsidR="005503B9">
        <w:rPr>
          <w:color w:val="7F7F7F" w:themeColor="text1" w:themeTint="80"/>
        </w:rPr>
        <w:t>+threat intelligence officer</w:t>
      </w:r>
    </w:p>
    <w:p w14:paraId="51A1D255" w14:textId="0BF1989E" w:rsidR="003B6284" w:rsidRPr="005503B9" w:rsidRDefault="003B6284" w:rsidP="003B6284">
      <w:pPr>
        <w:divId w:val="1131632819"/>
        <w:rPr>
          <w:color w:val="7F7F7F" w:themeColor="text1" w:themeTint="80"/>
        </w:rPr>
      </w:pPr>
      <w:r>
        <w:t>[Fig 7] -</w:t>
      </w:r>
      <w:r w:rsidR="005503B9">
        <w:rPr>
          <w:color w:val="7F7F7F" w:themeColor="text1" w:themeTint="80"/>
        </w:rPr>
        <w:t>+incidence report team</w:t>
      </w:r>
    </w:p>
    <w:p w14:paraId="15FBBAB7" w14:textId="77777777" w:rsidR="003B6284" w:rsidRPr="003B6284" w:rsidRDefault="003B6284" w:rsidP="003B6284">
      <w:pPr>
        <w:divId w:val="1131632819"/>
      </w:pPr>
    </w:p>
    <w:p w14:paraId="4C63BB2F" w14:textId="77777777" w:rsidR="00C20E8B" w:rsidRPr="003B6284" w:rsidRDefault="00C20E8B" w:rsidP="00C20E8B">
      <w:pPr>
        <w:pStyle w:val="NormalWeb"/>
        <w:jc w:val="both"/>
        <w:divId w:val="1131632819"/>
        <w:rPr>
          <w:rStyle w:val="Heading1Char"/>
        </w:rPr>
      </w:pPr>
      <w:bookmarkStart w:id="11" w:name="_Toc184876126"/>
      <w:r w:rsidRPr="003B6284">
        <w:rPr>
          <w:rStyle w:val="Heading1Char"/>
        </w:rPr>
        <w:t>References</w:t>
      </w:r>
      <w:bookmarkEnd w:id="11"/>
    </w:p>
    <w:p w14:paraId="64D301E4" w14:textId="77777777" w:rsidR="003B6284" w:rsidRPr="003B6284" w:rsidRDefault="003B6284" w:rsidP="003B6284">
      <w:pPr>
        <w:divId w:val="1131632819"/>
      </w:pPr>
    </w:p>
    <w:sdt>
      <w:sdtPr>
        <w:rPr>
          <w:rFonts w:asciiTheme="minorHAnsi" w:hAnsiTheme="minorHAnsi" w:cstheme="minorBidi"/>
          <w:color w:val="000000" w:themeColor="text1"/>
          <w:sz w:val="22"/>
          <w:szCs w:val="22"/>
          <w:lang w:val="en-US" w:eastAsia="en-US"/>
        </w:rPr>
        <w:tag w:val="rw.bWnCOutputStyleIdiblio"/>
        <w:id w:val="-210118951"/>
        <w:placeholder>
          <w:docPart w:val="9F54FF0209B84CEA872284B0B55B8685"/>
        </w:placeholder>
      </w:sdtPr>
      <w:sdtContent>
        <w:p w14:paraId="5290BFF5" w14:textId="77777777" w:rsidR="00152463" w:rsidRDefault="00152463">
          <w:pPr>
            <w:pStyle w:val="NormalWeb"/>
            <w:jc w:val="center"/>
            <w:divId w:val="909269543"/>
            <w:rPr>
              <w:rFonts w:ascii="Cambria" w:hAnsi="Cambria"/>
              <w:color w:val="000000"/>
              <w:sz w:val="22"/>
              <w:szCs w:val="22"/>
            </w:rPr>
          </w:pPr>
          <w:r>
            <w:rPr>
              <w:rFonts w:ascii="Cambria" w:hAnsi="Cambria"/>
              <w:color w:val="000000"/>
              <w:sz w:val="22"/>
              <w:szCs w:val="22"/>
            </w:rPr>
            <w:t>References</w:t>
          </w:r>
        </w:p>
        <w:p w14:paraId="16210AD9"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[1] "The History of Cryptography | DigiCert." </w:t>
          </w:r>
          <w:hyperlink r:id="rId18" w:tgtFrame="_blank" w:history="1">
            <w:r>
              <w:rPr>
                <w:rStyle w:val="Hyperlink"/>
                <w:rFonts w:ascii="Cambria" w:hAnsi="Cambria"/>
                <w:sz w:val="22"/>
                <w:szCs w:val="22"/>
              </w:rPr>
              <w:t>https://www.digicert.com/blog/the-history-of-cryptography</w:t>
            </w:r>
          </w:hyperlink>
          <w:r>
            <w:rPr>
              <w:rFonts w:ascii="Cambria" w:hAnsi="Cambria"/>
              <w:color w:val="000000"/>
              <w:sz w:val="22"/>
              <w:szCs w:val="22"/>
            </w:rPr>
            <w:t xml:space="preserve"> (accessed Nov 25). </w:t>
          </w:r>
        </w:p>
        <w:p w14:paraId="0CA9EF71"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[2] "What is Cryptography? Definition, Types and Techniques | TechTarget." </w:t>
          </w:r>
          <w:hyperlink r:id="rId19" w:tgtFrame="_blank" w:history="1">
            <w:r>
              <w:rPr>
                <w:rStyle w:val="Hyperlink"/>
                <w:rFonts w:ascii="Cambria" w:hAnsi="Cambria"/>
                <w:sz w:val="22"/>
                <w:szCs w:val="22"/>
              </w:rPr>
              <w:t>https://www.techtarget.com/searchsecurity/definition/cryptography</w:t>
            </w:r>
          </w:hyperlink>
          <w:r>
            <w:rPr>
              <w:rFonts w:ascii="Cambria" w:hAnsi="Cambria"/>
              <w:color w:val="000000"/>
              <w:sz w:val="22"/>
              <w:szCs w:val="22"/>
            </w:rPr>
            <w:t xml:space="preserve"> (accessed Dec 4). </w:t>
          </w:r>
        </w:p>
        <w:p w14:paraId="6E5375E6"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[3] "Cryptography Techniques: Everything You Need to Know | Simplilearn." </w:t>
          </w:r>
          <w:hyperlink r:id="rId20" w:tgtFrame="_blank" w:history="1">
            <w:r>
              <w:rPr>
                <w:rStyle w:val="Hyperlink"/>
                <w:rFonts w:ascii="Cambria" w:hAnsi="Cambria"/>
                <w:sz w:val="22"/>
                <w:szCs w:val="22"/>
              </w:rPr>
              <w:t>https://www.simplilearn.com/cryptography-techniques-article</w:t>
            </w:r>
          </w:hyperlink>
          <w:r>
            <w:rPr>
              <w:rFonts w:ascii="Cambria" w:hAnsi="Cambria"/>
              <w:color w:val="000000"/>
              <w:sz w:val="22"/>
              <w:szCs w:val="22"/>
            </w:rPr>
            <w:t xml:space="preserve"> (accessed Dec 4). </w:t>
          </w:r>
        </w:p>
        <w:p w14:paraId="12DEED12"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[4] "What is a Symmetric Key? | Thales," Accessed: Dec 4, 2024, [</w:t>
          </w:r>
          <w:proofErr w:type="gramStart"/>
          <w:r>
            <w:rPr>
              <w:rFonts w:ascii="Cambria" w:hAnsi="Cambria"/>
              <w:color w:val="000000"/>
              <w:sz w:val="22"/>
              <w:szCs w:val="22"/>
            </w:rPr>
            <w:t>Online</w:t>
          </w:r>
          <w:proofErr w:type="gramEnd"/>
          <w:r>
            <w:rPr>
              <w:rFonts w:ascii="Cambria" w:hAnsi="Cambria"/>
              <w:color w:val="000000"/>
              <w:sz w:val="22"/>
              <w:szCs w:val="22"/>
            </w:rPr>
            <w:t xml:space="preserve">]. Available: </w:t>
          </w:r>
          <w:hyperlink r:id="rId21" w:tgtFrame="_blank" w:history="1">
            <w:r>
              <w:rPr>
                <w:rStyle w:val="Hyperlink"/>
                <w:rFonts w:ascii="Cambria" w:hAnsi="Cambria"/>
                <w:sz w:val="22"/>
                <w:szCs w:val="22"/>
              </w:rPr>
              <w:t>https://cpl.thalesgroup.com/faq/key-secrets-management/what-symmetric-key</w:t>
            </w:r>
          </w:hyperlink>
        </w:p>
        <w:p w14:paraId="0D399067"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[5] "What is SSL, TLS and HTTPS? | DigiCert." </w:t>
          </w:r>
          <w:hyperlink r:id="rId22" w:tgtFrame="_blank" w:history="1">
            <w:r>
              <w:rPr>
                <w:rStyle w:val="Hyperlink"/>
                <w:rFonts w:ascii="Cambria" w:hAnsi="Cambria"/>
                <w:sz w:val="22"/>
                <w:szCs w:val="22"/>
              </w:rPr>
              <w:t>https://www.digicert.com/what-is-ssl-tls-and-https</w:t>
            </w:r>
          </w:hyperlink>
          <w:r>
            <w:rPr>
              <w:rFonts w:ascii="Cambria" w:hAnsi="Cambria"/>
              <w:color w:val="000000"/>
              <w:sz w:val="22"/>
              <w:szCs w:val="22"/>
            </w:rPr>
            <w:t xml:space="preserve"> (accessed Dec 9). </w:t>
          </w:r>
        </w:p>
        <w:p w14:paraId="7465701E"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[6] "Asymmetric Key Cryptography." </w:t>
          </w:r>
          <w:hyperlink r:id="rId23" w:tgtFrame="_blank" w:history="1">
            <w:r>
              <w:rPr>
                <w:rStyle w:val="Hyperlink"/>
                <w:rFonts w:ascii="Cambria" w:hAnsi="Cambria"/>
                <w:sz w:val="22"/>
                <w:szCs w:val="22"/>
              </w:rPr>
              <w:t>https://www.geeksforgeeks.org/asymmetric-key-cryptography/</w:t>
            </w:r>
          </w:hyperlink>
          <w:r>
            <w:rPr>
              <w:rFonts w:ascii="Cambria" w:hAnsi="Cambria"/>
              <w:color w:val="000000"/>
              <w:sz w:val="22"/>
              <w:szCs w:val="22"/>
            </w:rPr>
            <w:t xml:space="preserve"> (accessed Dec 9). </w:t>
          </w:r>
        </w:p>
        <w:p w14:paraId="728B31A5"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lastRenderedPageBreak/>
            <w:t xml:space="preserve">[7] "How does public key cryptography work? | Public key encryption and SSL." </w:t>
          </w:r>
          <w:hyperlink r:id="rId24" w:tgtFrame="_blank" w:history="1">
            <w:r>
              <w:rPr>
                <w:rStyle w:val="Hyperlink"/>
                <w:rFonts w:ascii="Cambria" w:hAnsi="Cambria"/>
                <w:sz w:val="22"/>
                <w:szCs w:val="22"/>
              </w:rPr>
              <w:t>https://www.cloudflare.com/learning/ssl/how-does-public-key-encryption-work/</w:t>
            </w:r>
          </w:hyperlink>
          <w:r>
            <w:rPr>
              <w:rFonts w:ascii="Cambria" w:hAnsi="Cambria"/>
              <w:color w:val="000000"/>
              <w:sz w:val="22"/>
              <w:szCs w:val="22"/>
            </w:rPr>
            <w:t xml:space="preserve"> (accessed Dec 9). </w:t>
          </w:r>
        </w:p>
        <w:p w14:paraId="60FC85CB"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[8] "Intrusion Detection and Prevention System (IDPS)." </w:t>
          </w:r>
          <w:hyperlink r:id="rId25" w:tgtFrame="_blank" w:history="1">
            <w:r>
              <w:rPr>
                <w:rStyle w:val="Hyperlink"/>
                <w:rFonts w:ascii="Cambria" w:hAnsi="Cambria"/>
                <w:sz w:val="22"/>
                <w:szCs w:val="22"/>
              </w:rPr>
              <w:t>https://www.rapid7.com/fundamentals/intrusion-detection-and-prevention-systems-idps/</w:t>
            </w:r>
          </w:hyperlink>
          <w:r>
            <w:rPr>
              <w:rFonts w:ascii="Cambria" w:hAnsi="Cambria"/>
              <w:color w:val="000000"/>
              <w:sz w:val="22"/>
              <w:szCs w:val="22"/>
            </w:rPr>
            <w:t xml:space="preserve"> (accessed Dec 12). </w:t>
          </w:r>
        </w:p>
        <w:p w14:paraId="52A5AA84"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[9] "What is an Intrusion Detection System?" </w:t>
          </w:r>
          <w:hyperlink r:id="rId26" w:tgtFrame="_blank" w:history="1">
            <w:r>
              <w:rPr>
                <w:rStyle w:val="Hyperlink"/>
                <w:rFonts w:ascii="Cambria" w:hAnsi="Cambria"/>
                <w:sz w:val="22"/>
                <w:szCs w:val="22"/>
              </w:rPr>
              <w:t>https://www.paloaltonetworks.co.uk/cyberpedia/what-is-an-intrusion-detection-system-ids</w:t>
            </w:r>
          </w:hyperlink>
          <w:r>
            <w:rPr>
              <w:rFonts w:ascii="Cambria" w:hAnsi="Cambria"/>
              <w:color w:val="000000"/>
              <w:sz w:val="22"/>
              <w:szCs w:val="22"/>
            </w:rPr>
            <w:t xml:space="preserve"> (accessed Dec 12). </w:t>
          </w:r>
        </w:p>
        <w:p w14:paraId="388B67C4" w14:textId="77777777" w:rsidR="00152463" w:rsidRDefault="00152463">
          <w:pPr>
            <w:pStyle w:val="NormalWeb"/>
            <w:ind w:left="450" w:hanging="450"/>
            <w:divId w:val="909269543"/>
            <w:rPr>
              <w:rFonts w:ascii="Cambria" w:hAnsi="Cambria"/>
              <w:color w:val="000000"/>
              <w:sz w:val="22"/>
              <w:szCs w:val="22"/>
            </w:rPr>
          </w:pPr>
          <w:r>
            <w:rPr>
              <w:rFonts w:ascii="Cambria" w:hAnsi="Cambria"/>
              <w:color w:val="000000"/>
              <w:sz w:val="22"/>
              <w:szCs w:val="22"/>
            </w:rPr>
            <w:t xml:space="preserve">[10] "What Is a Wireless Intrusion Detection System (WIDS)?" </w:t>
          </w:r>
          <w:hyperlink r:id="rId27" w:tgtFrame="_blank" w:history="1">
            <w:r>
              <w:rPr>
                <w:rStyle w:val="Hyperlink"/>
                <w:rFonts w:ascii="Cambria" w:hAnsi="Cambria"/>
                <w:sz w:val="22"/>
                <w:szCs w:val="22"/>
              </w:rPr>
              <w:t>https://nilesecure.com/network-security/what-is-a-wireless-intrusion-detection-system-wids</w:t>
            </w:r>
          </w:hyperlink>
          <w:r>
            <w:rPr>
              <w:rFonts w:ascii="Cambria" w:hAnsi="Cambria"/>
              <w:color w:val="000000"/>
              <w:sz w:val="22"/>
              <w:szCs w:val="22"/>
            </w:rPr>
            <w:t xml:space="preserve"> (accessed Dec 12). </w:t>
          </w:r>
        </w:p>
        <w:p w14:paraId="76EBB564" w14:textId="57188D90" w:rsidR="00F002AA" w:rsidRDefault="00000000" w:rsidP="006410E0">
          <w:pPr>
            <w:jc w:val="both"/>
            <w:rPr>
              <w:color w:val="000000" w:themeColor="text1"/>
            </w:rPr>
          </w:pPr>
        </w:p>
      </w:sdtContent>
    </w:sdt>
    <w:p w14:paraId="70635075" w14:textId="680A870C" w:rsidR="00EB4F2B" w:rsidRPr="00697B71" w:rsidRDefault="00EB4F2B" w:rsidP="006410E0">
      <w:pPr>
        <w:jc w:val="both"/>
        <w:rPr>
          <w:color w:val="000000" w:themeColor="text1"/>
        </w:rPr>
      </w:pPr>
    </w:p>
    <w:sectPr w:rsidR="00EB4F2B" w:rsidRPr="00697B71" w:rsidSect="00034616">
      <w:footerReference w:type="default" r:id="rId2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C171AF" w14:textId="77777777" w:rsidR="00E869DE" w:rsidRDefault="00E869DE" w:rsidP="003957FD">
      <w:pPr>
        <w:spacing w:after="0" w:line="240" w:lineRule="auto"/>
      </w:pPr>
      <w:r>
        <w:separator/>
      </w:r>
    </w:p>
  </w:endnote>
  <w:endnote w:type="continuationSeparator" w:id="0">
    <w:p w14:paraId="7387AF39" w14:textId="77777777" w:rsidR="00E869DE" w:rsidRDefault="00E869DE" w:rsidP="00395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3317522"/>
      <w:docPartObj>
        <w:docPartGallery w:val="Page Numbers (Bottom of Page)"/>
        <w:docPartUnique/>
      </w:docPartObj>
    </w:sdtPr>
    <w:sdtContent>
      <w:p w14:paraId="61A511D5" w14:textId="7B138D08" w:rsidR="003957FD" w:rsidRDefault="003957FD">
        <w:pPr>
          <w:pStyle w:val="Footer"/>
          <w:jc w:val="right"/>
        </w:pPr>
        <w:r>
          <w:fldChar w:fldCharType="begin"/>
        </w:r>
        <w:r>
          <w:instrText>PAGE   \* MERGEFORMAT</w:instrText>
        </w:r>
        <w:r>
          <w:fldChar w:fldCharType="separate"/>
        </w:r>
        <w:r>
          <w:rPr>
            <w:lang w:val="en-GB"/>
          </w:rPr>
          <w:t>2</w:t>
        </w:r>
        <w:r>
          <w:fldChar w:fldCharType="end"/>
        </w:r>
      </w:p>
    </w:sdtContent>
  </w:sdt>
  <w:p w14:paraId="0B07C8A7" w14:textId="77777777" w:rsidR="003957FD" w:rsidRDefault="00395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FF03F9" w14:textId="77777777" w:rsidR="00E869DE" w:rsidRDefault="00E869DE" w:rsidP="003957FD">
      <w:pPr>
        <w:spacing w:after="0" w:line="240" w:lineRule="auto"/>
      </w:pPr>
      <w:r>
        <w:separator/>
      </w:r>
    </w:p>
  </w:footnote>
  <w:footnote w:type="continuationSeparator" w:id="0">
    <w:p w14:paraId="546E9B47" w14:textId="77777777" w:rsidR="00E869DE" w:rsidRDefault="00E869DE" w:rsidP="00395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A33D65"/>
    <w:multiLevelType w:val="hybridMultilevel"/>
    <w:tmpl w:val="FA6219CE"/>
    <w:lvl w:ilvl="0" w:tplc="0B82BC22">
      <w:numFmt w:val="bullet"/>
      <w:lvlText w:val="-"/>
      <w:lvlJc w:val="left"/>
      <w:pPr>
        <w:ind w:left="450" w:hanging="360"/>
      </w:pPr>
      <w:rPr>
        <w:rFonts w:ascii="Cambria" w:eastAsiaTheme="minorEastAsia" w:hAnsi="Cambria" w:cstheme="minorBid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2FBF6627"/>
    <w:multiLevelType w:val="hybridMultilevel"/>
    <w:tmpl w:val="7EDA1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132486"/>
    <w:multiLevelType w:val="hybridMultilevel"/>
    <w:tmpl w:val="15082B60"/>
    <w:lvl w:ilvl="0" w:tplc="08090003">
      <w:start w:val="1"/>
      <w:numFmt w:val="bullet"/>
      <w:lvlText w:val="o"/>
      <w:lvlJc w:val="left"/>
      <w:pPr>
        <w:ind w:left="405" w:hanging="360"/>
      </w:pPr>
      <w:rPr>
        <w:rFonts w:ascii="Courier New" w:hAnsi="Courier New" w:cs="Courier New"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00E04"/>
    <w:multiLevelType w:val="hybridMultilevel"/>
    <w:tmpl w:val="6674D8DA"/>
    <w:lvl w:ilvl="0" w:tplc="CDC21EC2">
      <w:start w:val="1"/>
      <w:numFmt w:val="bullet"/>
      <w:lvlText w:val="-"/>
      <w:lvlJc w:val="left"/>
      <w:pPr>
        <w:ind w:left="405" w:hanging="360"/>
      </w:pPr>
      <w:rPr>
        <w:rFonts w:ascii="Cambria" w:eastAsiaTheme="minorEastAsia" w:hAnsi="Cambria" w:cstheme="minorBidi" w:hint="default"/>
        <w:color w:val="000000"/>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3" w15:restartNumberingAfterBreak="0">
    <w:nsid w:val="4F7A49A5"/>
    <w:multiLevelType w:val="hybridMultilevel"/>
    <w:tmpl w:val="9DC05D8A"/>
    <w:lvl w:ilvl="0" w:tplc="B824E82C">
      <w:start w:val="1"/>
      <w:numFmt w:val="bullet"/>
      <w:lvlText w:val="-"/>
      <w:lvlJc w:val="left"/>
      <w:pPr>
        <w:ind w:left="405" w:hanging="360"/>
      </w:pPr>
      <w:rPr>
        <w:rFonts w:ascii="Cambria" w:eastAsiaTheme="minorEastAsia" w:hAnsi="Cambria"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4"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DD0AEA"/>
    <w:multiLevelType w:val="hybridMultilevel"/>
    <w:tmpl w:val="E5DEFD40"/>
    <w:lvl w:ilvl="0" w:tplc="0B82BC22">
      <w:numFmt w:val="bullet"/>
      <w:lvlText w:val="-"/>
      <w:lvlJc w:val="left"/>
      <w:pPr>
        <w:ind w:left="405" w:hanging="360"/>
      </w:pPr>
      <w:rPr>
        <w:rFonts w:ascii="Cambria" w:eastAsiaTheme="minorEastAsia" w:hAnsi="Cambria"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6" w15:restartNumberingAfterBreak="0">
    <w:nsid w:val="71F51FFB"/>
    <w:multiLevelType w:val="hybridMultilevel"/>
    <w:tmpl w:val="3ED4A4F4"/>
    <w:lvl w:ilvl="0" w:tplc="0B82BC22">
      <w:numFmt w:val="bullet"/>
      <w:lvlText w:val="-"/>
      <w:lvlJc w:val="left"/>
      <w:pPr>
        <w:ind w:left="405"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ED51DC"/>
    <w:multiLevelType w:val="hybridMultilevel"/>
    <w:tmpl w:val="3FBECD52"/>
    <w:lvl w:ilvl="0" w:tplc="0B82BC22">
      <w:numFmt w:val="bullet"/>
      <w:lvlText w:val="-"/>
      <w:lvlJc w:val="left"/>
      <w:pPr>
        <w:ind w:left="405"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473885">
    <w:abstractNumId w:val="8"/>
  </w:num>
  <w:num w:numId="2" w16cid:durableId="155220803">
    <w:abstractNumId w:val="6"/>
  </w:num>
  <w:num w:numId="3" w16cid:durableId="151681167">
    <w:abstractNumId w:val="5"/>
  </w:num>
  <w:num w:numId="4" w16cid:durableId="1509558361">
    <w:abstractNumId w:val="4"/>
  </w:num>
  <w:num w:numId="5" w16cid:durableId="1721978163">
    <w:abstractNumId w:val="7"/>
  </w:num>
  <w:num w:numId="6" w16cid:durableId="901981868">
    <w:abstractNumId w:val="3"/>
  </w:num>
  <w:num w:numId="7" w16cid:durableId="1082488256">
    <w:abstractNumId w:val="2"/>
  </w:num>
  <w:num w:numId="8" w16cid:durableId="650714643">
    <w:abstractNumId w:val="1"/>
  </w:num>
  <w:num w:numId="9" w16cid:durableId="1233538376">
    <w:abstractNumId w:val="0"/>
  </w:num>
  <w:num w:numId="10" w16cid:durableId="149955214">
    <w:abstractNumId w:val="12"/>
  </w:num>
  <w:num w:numId="11" w16cid:durableId="573129246">
    <w:abstractNumId w:val="11"/>
  </w:num>
  <w:num w:numId="12" w16cid:durableId="1078598192">
    <w:abstractNumId w:val="13"/>
  </w:num>
  <w:num w:numId="13" w16cid:durableId="1392070394">
    <w:abstractNumId w:val="15"/>
  </w:num>
  <w:num w:numId="14" w16cid:durableId="2013291973">
    <w:abstractNumId w:val="17"/>
  </w:num>
  <w:num w:numId="15" w16cid:durableId="652105199">
    <w:abstractNumId w:val="16"/>
  </w:num>
  <w:num w:numId="16" w16cid:durableId="1788231667">
    <w:abstractNumId w:val="9"/>
  </w:num>
  <w:num w:numId="17" w16cid:durableId="651642166">
    <w:abstractNumId w:val="14"/>
  </w:num>
  <w:num w:numId="18" w16cid:durableId="2538308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96E"/>
    <w:rsid w:val="00021333"/>
    <w:rsid w:val="00034616"/>
    <w:rsid w:val="00047D5B"/>
    <w:rsid w:val="0006063C"/>
    <w:rsid w:val="00075EF4"/>
    <w:rsid w:val="00094C8D"/>
    <w:rsid w:val="000B7552"/>
    <w:rsid w:val="000D11AC"/>
    <w:rsid w:val="001127B4"/>
    <w:rsid w:val="00123CD8"/>
    <w:rsid w:val="00127877"/>
    <w:rsid w:val="001404FD"/>
    <w:rsid w:val="0015074B"/>
    <w:rsid w:val="00152463"/>
    <w:rsid w:val="0015678B"/>
    <w:rsid w:val="00157B12"/>
    <w:rsid w:val="001B111C"/>
    <w:rsid w:val="001B6809"/>
    <w:rsid w:val="001C4DB5"/>
    <w:rsid w:val="002046C6"/>
    <w:rsid w:val="0029639D"/>
    <w:rsid w:val="002B1080"/>
    <w:rsid w:val="002D2BDD"/>
    <w:rsid w:val="002E47A5"/>
    <w:rsid w:val="00312DCD"/>
    <w:rsid w:val="003145A5"/>
    <w:rsid w:val="00321B1F"/>
    <w:rsid w:val="00326F90"/>
    <w:rsid w:val="003957FD"/>
    <w:rsid w:val="003B6284"/>
    <w:rsid w:val="00402C0C"/>
    <w:rsid w:val="00404ACF"/>
    <w:rsid w:val="00425C13"/>
    <w:rsid w:val="00447724"/>
    <w:rsid w:val="0048428A"/>
    <w:rsid w:val="004A6FAE"/>
    <w:rsid w:val="004B5924"/>
    <w:rsid w:val="004C2A29"/>
    <w:rsid w:val="004C7358"/>
    <w:rsid w:val="004E55E3"/>
    <w:rsid w:val="005178A9"/>
    <w:rsid w:val="00524282"/>
    <w:rsid w:val="005503B9"/>
    <w:rsid w:val="00566D3C"/>
    <w:rsid w:val="0057429D"/>
    <w:rsid w:val="005832CA"/>
    <w:rsid w:val="00587679"/>
    <w:rsid w:val="005903DE"/>
    <w:rsid w:val="00593068"/>
    <w:rsid w:val="006211EB"/>
    <w:rsid w:val="006410E0"/>
    <w:rsid w:val="00693CEB"/>
    <w:rsid w:val="00697B71"/>
    <w:rsid w:val="006D147B"/>
    <w:rsid w:val="00741205"/>
    <w:rsid w:val="00781ABB"/>
    <w:rsid w:val="00790E58"/>
    <w:rsid w:val="00792855"/>
    <w:rsid w:val="007C6B7D"/>
    <w:rsid w:val="007F304C"/>
    <w:rsid w:val="008022B2"/>
    <w:rsid w:val="0080387B"/>
    <w:rsid w:val="00876E42"/>
    <w:rsid w:val="00891A07"/>
    <w:rsid w:val="008A796A"/>
    <w:rsid w:val="008E7EAA"/>
    <w:rsid w:val="00910E25"/>
    <w:rsid w:val="009842DF"/>
    <w:rsid w:val="009A5508"/>
    <w:rsid w:val="009A5E50"/>
    <w:rsid w:val="009E1505"/>
    <w:rsid w:val="009F1A56"/>
    <w:rsid w:val="00AA1D8D"/>
    <w:rsid w:val="00B2494F"/>
    <w:rsid w:val="00B47730"/>
    <w:rsid w:val="00B6372F"/>
    <w:rsid w:val="00B666DA"/>
    <w:rsid w:val="00BF44E2"/>
    <w:rsid w:val="00C20E8B"/>
    <w:rsid w:val="00CB0664"/>
    <w:rsid w:val="00CE5907"/>
    <w:rsid w:val="00D22A8C"/>
    <w:rsid w:val="00D2316B"/>
    <w:rsid w:val="00D30B8D"/>
    <w:rsid w:val="00DA40BA"/>
    <w:rsid w:val="00DE29AA"/>
    <w:rsid w:val="00E212A7"/>
    <w:rsid w:val="00E21488"/>
    <w:rsid w:val="00E406AD"/>
    <w:rsid w:val="00E869DE"/>
    <w:rsid w:val="00EB4F2B"/>
    <w:rsid w:val="00ED4B78"/>
    <w:rsid w:val="00EE0772"/>
    <w:rsid w:val="00F002AA"/>
    <w:rsid w:val="00F2579D"/>
    <w:rsid w:val="00F77305"/>
    <w:rsid w:val="00FC693F"/>
    <w:rsid w:val="00FD3389"/>
    <w:rsid w:val="00FF684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3E77E4"/>
  <w14:defaultImageDpi w14:val="300"/>
  <w15:docId w15:val="{66D41F2A-973B-44F0-B6EB-7210179A6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laceholderText">
    <w:name w:val="Placeholder Text"/>
    <w:basedOn w:val="DefaultParagraphFont"/>
    <w:uiPriority w:val="99"/>
    <w:semiHidden/>
    <w:rsid w:val="004B5924"/>
    <w:rPr>
      <w:color w:val="666666"/>
    </w:rPr>
  </w:style>
  <w:style w:type="paragraph" w:styleId="TOC2">
    <w:name w:val="toc 2"/>
    <w:basedOn w:val="Normal"/>
    <w:next w:val="Normal"/>
    <w:autoRedefine/>
    <w:uiPriority w:val="39"/>
    <w:unhideWhenUsed/>
    <w:rsid w:val="00DA40BA"/>
    <w:pPr>
      <w:spacing w:after="100" w:line="259" w:lineRule="auto"/>
      <w:ind w:left="220"/>
    </w:pPr>
    <w:rPr>
      <w:rFonts w:cs="Times New Roman"/>
      <w:lang w:val="en-GB" w:eastAsia="en-GB"/>
    </w:rPr>
  </w:style>
  <w:style w:type="paragraph" w:styleId="TOC1">
    <w:name w:val="toc 1"/>
    <w:basedOn w:val="Normal"/>
    <w:next w:val="Normal"/>
    <w:autoRedefine/>
    <w:uiPriority w:val="39"/>
    <w:unhideWhenUsed/>
    <w:rsid w:val="00DA40BA"/>
    <w:pPr>
      <w:spacing w:after="100" w:line="259" w:lineRule="auto"/>
    </w:pPr>
    <w:rPr>
      <w:rFonts w:cs="Times New Roman"/>
      <w:lang w:val="en-GB" w:eastAsia="en-GB"/>
    </w:rPr>
  </w:style>
  <w:style w:type="paragraph" w:styleId="TOC3">
    <w:name w:val="toc 3"/>
    <w:basedOn w:val="Normal"/>
    <w:next w:val="Normal"/>
    <w:autoRedefine/>
    <w:uiPriority w:val="39"/>
    <w:unhideWhenUsed/>
    <w:rsid w:val="00DA40BA"/>
    <w:pPr>
      <w:spacing w:after="100" w:line="259" w:lineRule="auto"/>
      <w:ind w:left="440"/>
    </w:pPr>
    <w:rPr>
      <w:rFonts w:cs="Times New Roman"/>
      <w:lang w:val="en-GB" w:eastAsia="en-GB"/>
    </w:rPr>
  </w:style>
  <w:style w:type="character" w:styleId="Hyperlink">
    <w:name w:val="Hyperlink"/>
    <w:basedOn w:val="DefaultParagraphFont"/>
    <w:uiPriority w:val="99"/>
    <w:unhideWhenUsed/>
    <w:rsid w:val="00DA40BA"/>
    <w:rPr>
      <w:color w:val="0000FF" w:themeColor="hyperlink"/>
      <w:u w:val="single"/>
    </w:rPr>
  </w:style>
  <w:style w:type="paragraph" w:styleId="NormalWeb">
    <w:name w:val="Normal (Web)"/>
    <w:basedOn w:val="Normal"/>
    <w:uiPriority w:val="99"/>
    <w:semiHidden/>
    <w:unhideWhenUsed/>
    <w:rsid w:val="00F002AA"/>
    <w:pPr>
      <w:spacing w:before="100" w:beforeAutospacing="1" w:after="100" w:afterAutospacing="1" w:line="240" w:lineRule="auto"/>
    </w:pPr>
    <w:rPr>
      <w:rFonts w:ascii="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0213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22273">
      <w:bodyDiv w:val="1"/>
      <w:marLeft w:val="0"/>
      <w:marRight w:val="0"/>
      <w:marTop w:val="0"/>
      <w:marBottom w:val="0"/>
      <w:divBdr>
        <w:top w:val="none" w:sz="0" w:space="0" w:color="auto"/>
        <w:left w:val="none" w:sz="0" w:space="0" w:color="auto"/>
        <w:bottom w:val="none" w:sz="0" w:space="0" w:color="auto"/>
        <w:right w:val="none" w:sz="0" w:space="0" w:color="auto"/>
      </w:divBdr>
    </w:div>
    <w:div w:id="15933104">
      <w:bodyDiv w:val="1"/>
      <w:marLeft w:val="0"/>
      <w:marRight w:val="0"/>
      <w:marTop w:val="0"/>
      <w:marBottom w:val="0"/>
      <w:divBdr>
        <w:top w:val="none" w:sz="0" w:space="0" w:color="auto"/>
        <w:left w:val="none" w:sz="0" w:space="0" w:color="auto"/>
        <w:bottom w:val="none" w:sz="0" w:space="0" w:color="auto"/>
        <w:right w:val="none" w:sz="0" w:space="0" w:color="auto"/>
      </w:divBdr>
    </w:div>
    <w:div w:id="28536623">
      <w:bodyDiv w:val="1"/>
      <w:marLeft w:val="0"/>
      <w:marRight w:val="0"/>
      <w:marTop w:val="0"/>
      <w:marBottom w:val="0"/>
      <w:divBdr>
        <w:top w:val="none" w:sz="0" w:space="0" w:color="auto"/>
        <w:left w:val="none" w:sz="0" w:space="0" w:color="auto"/>
        <w:bottom w:val="none" w:sz="0" w:space="0" w:color="auto"/>
        <w:right w:val="none" w:sz="0" w:space="0" w:color="auto"/>
      </w:divBdr>
    </w:div>
    <w:div w:id="38012911">
      <w:bodyDiv w:val="1"/>
      <w:marLeft w:val="0"/>
      <w:marRight w:val="0"/>
      <w:marTop w:val="0"/>
      <w:marBottom w:val="0"/>
      <w:divBdr>
        <w:top w:val="none" w:sz="0" w:space="0" w:color="auto"/>
        <w:left w:val="none" w:sz="0" w:space="0" w:color="auto"/>
        <w:bottom w:val="none" w:sz="0" w:space="0" w:color="auto"/>
        <w:right w:val="none" w:sz="0" w:space="0" w:color="auto"/>
      </w:divBdr>
    </w:div>
    <w:div w:id="58330505">
      <w:bodyDiv w:val="1"/>
      <w:marLeft w:val="0"/>
      <w:marRight w:val="0"/>
      <w:marTop w:val="0"/>
      <w:marBottom w:val="0"/>
      <w:divBdr>
        <w:top w:val="none" w:sz="0" w:space="0" w:color="auto"/>
        <w:left w:val="none" w:sz="0" w:space="0" w:color="auto"/>
        <w:bottom w:val="none" w:sz="0" w:space="0" w:color="auto"/>
        <w:right w:val="none" w:sz="0" w:space="0" w:color="auto"/>
      </w:divBdr>
    </w:div>
    <w:div w:id="65298401">
      <w:bodyDiv w:val="1"/>
      <w:marLeft w:val="0"/>
      <w:marRight w:val="0"/>
      <w:marTop w:val="0"/>
      <w:marBottom w:val="0"/>
      <w:divBdr>
        <w:top w:val="none" w:sz="0" w:space="0" w:color="auto"/>
        <w:left w:val="none" w:sz="0" w:space="0" w:color="auto"/>
        <w:bottom w:val="none" w:sz="0" w:space="0" w:color="auto"/>
        <w:right w:val="none" w:sz="0" w:space="0" w:color="auto"/>
      </w:divBdr>
    </w:div>
    <w:div w:id="77488348">
      <w:bodyDiv w:val="1"/>
      <w:marLeft w:val="0"/>
      <w:marRight w:val="0"/>
      <w:marTop w:val="0"/>
      <w:marBottom w:val="0"/>
      <w:divBdr>
        <w:top w:val="none" w:sz="0" w:space="0" w:color="auto"/>
        <w:left w:val="none" w:sz="0" w:space="0" w:color="auto"/>
        <w:bottom w:val="none" w:sz="0" w:space="0" w:color="auto"/>
        <w:right w:val="none" w:sz="0" w:space="0" w:color="auto"/>
      </w:divBdr>
    </w:div>
    <w:div w:id="102499963">
      <w:bodyDiv w:val="1"/>
      <w:marLeft w:val="0"/>
      <w:marRight w:val="0"/>
      <w:marTop w:val="0"/>
      <w:marBottom w:val="0"/>
      <w:divBdr>
        <w:top w:val="none" w:sz="0" w:space="0" w:color="auto"/>
        <w:left w:val="none" w:sz="0" w:space="0" w:color="auto"/>
        <w:bottom w:val="none" w:sz="0" w:space="0" w:color="auto"/>
        <w:right w:val="none" w:sz="0" w:space="0" w:color="auto"/>
      </w:divBdr>
    </w:div>
    <w:div w:id="114642255">
      <w:bodyDiv w:val="1"/>
      <w:marLeft w:val="0"/>
      <w:marRight w:val="0"/>
      <w:marTop w:val="0"/>
      <w:marBottom w:val="0"/>
      <w:divBdr>
        <w:top w:val="none" w:sz="0" w:space="0" w:color="auto"/>
        <w:left w:val="none" w:sz="0" w:space="0" w:color="auto"/>
        <w:bottom w:val="none" w:sz="0" w:space="0" w:color="auto"/>
        <w:right w:val="none" w:sz="0" w:space="0" w:color="auto"/>
      </w:divBdr>
    </w:div>
    <w:div w:id="132723475">
      <w:bodyDiv w:val="1"/>
      <w:marLeft w:val="0"/>
      <w:marRight w:val="0"/>
      <w:marTop w:val="0"/>
      <w:marBottom w:val="0"/>
      <w:divBdr>
        <w:top w:val="none" w:sz="0" w:space="0" w:color="auto"/>
        <w:left w:val="none" w:sz="0" w:space="0" w:color="auto"/>
        <w:bottom w:val="none" w:sz="0" w:space="0" w:color="auto"/>
        <w:right w:val="none" w:sz="0" w:space="0" w:color="auto"/>
      </w:divBdr>
    </w:div>
    <w:div w:id="139424136">
      <w:bodyDiv w:val="1"/>
      <w:marLeft w:val="0"/>
      <w:marRight w:val="0"/>
      <w:marTop w:val="0"/>
      <w:marBottom w:val="0"/>
      <w:divBdr>
        <w:top w:val="none" w:sz="0" w:space="0" w:color="auto"/>
        <w:left w:val="none" w:sz="0" w:space="0" w:color="auto"/>
        <w:bottom w:val="none" w:sz="0" w:space="0" w:color="auto"/>
        <w:right w:val="none" w:sz="0" w:space="0" w:color="auto"/>
      </w:divBdr>
    </w:div>
    <w:div w:id="166679084">
      <w:bodyDiv w:val="1"/>
      <w:marLeft w:val="0"/>
      <w:marRight w:val="0"/>
      <w:marTop w:val="0"/>
      <w:marBottom w:val="0"/>
      <w:divBdr>
        <w:top w:val="none" w:sz="0" w:space="0" w:color="auto"/>
        <w:left w:val="none" w:sz="0" w:space="0" w:color="auto"/>
        <w:bottom w:val="none" w:sz="0" w:space="0" w:color="auto"/>
        <w:right w:val="none" w:sz="0" w:space="0" w:color="auto"/>
      </w:divBdr>
    </w:div>
    <w:div w:id="168175844">
      <w:bodyDiv w:val="1"/>
      <w:marLeft w:val="0"/>
      <w:marRight w:val="0"/>
      <w:marTop w:val="0"/>
      <w:marBottom w:val="0"/>
      <w:divBdr>
        <w:top w:val="none" w:sz="0" w:space="0" w:color="auto"/>
        <w:left w:val="none" w:sz="0" w:space="0" w:color="auto"/>
        <w:bottom w:val="none" w:sz="0" w:space="0" w:color="auto"/>
        <w:right w:val="none" w:sz="0" w:space="0" w:color="auto"/>
      </w:divBdr>
    </w:div>
    <w:div w:id="171384207">
      <w:bodyDiv w:val="1"/>
      <w:marLeft w:val="0"/>
      <w:marRight w:val="0"/>
      <w:marTop w:val="0"/>
      <w:marBottom w:val="0"/>
      <w:divBdr>
        <w:top w:val="none" w:sz="0" w:space="0" w:color="auto"/>
        <w:left w:val="none" w:sz="0" w:space="0" w:color="auto"/>
        <w:bottom w:val="none" w:sz="0" w:space="0" w:color="auto"/>
        <w:right w:val="none" w:sz="0" w:space="0" w:color="auto"/>
      </w:divBdr>
    </w:div>
    <w:div w:id="184446977">
      <w:bodyDiv w:val="1"/>
      <w:marLeft w:val="0"/>
      <w:marRight w:val="0"/>
      <w:marTop w:val="0"/>
      <w:marBottom w:val="0"/>
      <w:divBdr>
        <w:top w:val="none" w:sz="0" w:space="0" w:color="auto"/>
        <w:left w:val="none" w:sz="0" w:space="0" w:color="auto"/>
        <w:bottom w:val="none" w:sz="0" w:space="0" w:color="auto"/>
        <w:right w:val="none" w:sz="0" w:space="0" w:color="auto"/>
      </w:divBdr>
    </w:div>
    <w:div w:id="185751689">
      <w:bodyDiv w:val="1"/>
      <w:marLeft w:val="0"/>
      <w:marRight w:val="0"/>
      <w:marTop w:val="0"/>
      <w:marBottom w:val="0"/>
      <w:divBdr>
        <w:top w:val="none" w:sz="0" w:space="0" w:color="auto"/>
        <w:left w:val="none" w:sz="0" w:space="0" w:color="auto"/>
        <w:bottom w:val="none" w:sz="0" w:space="0" w:color="auto"/>
        <w:right w:val="none" w:sz="0" w:space="0" w:color="auto"/>
      </w:divBdr>
    </w:div>
    <w:div w:id="211582031">
      <w:bodyDiv w:val="1"/>
      <w:marLeft w:val="0"/>
      <w:marRight w:val="0"/>
      <w:marTop w:val="0"/>
      <w:marBottom w:val="0"/>
      <w:divBdr>
        <w:top w:val="none" w:sz="0" w:space="0" w:color="auto"/>
        <w:left w:val="none" w:sz="0" w:space="0" w:color="auto"/>
        <w:bottom w:val="none" w:sz="0" w:space="0" w:color="auto"/>
        <w:right w:val="none" w:sz="0" w:space="0" w:color="auto"/>
      </w:divBdr>
    </w:div>
    <w:div w:id="219634777">
      <w:bodyDiv w:val="1"/>
      <w:marLeft w:val="0"/>
      <w:marRight w:val="0"/>
      <w:marTop w:val="0"/>
      <w:marBottom w:val="0"/>
      <w:divBdr>
        <w:top w:val="none" w:sz="0" w:space="0" w:color="auto"/>
        <w:left w:val="none" w:sz="0" w:space="0" w:color="auto"/>
        <w:bottom w:val="none" w:sz="0" w:space="0" w:color="auto"/>
        <w:right w:val="none" w:sz="0" w:space="0" w:color="auto"/>
      </w:divBdr>
    </w:div>
    <w:div w:id="238175180">
      <w:bodyDiv w:val="1"/>
      <w:marLeft w:val="0"/>
      <w:marRight w:val="0"/>
      <w:marTop w:val="0"/>
      <w:marBottom w:val="0"/>
      <w:divBdr>
        <w:top w:val="none" w:sz="0" w:space="0" w:color="auto"/>
        <w:left w:val="none" w:sz="0" w:space="0" w:color="auto"/>
        <w:bottom w:val="none" w:sz="0" w:space="0" w:color="auto"/>
        <w:right w:val="none" w:sz="0" w:space="0" w:color="auto"/>
      </w:divBdr>
    </w:div>
    <w:div w:id="239756161">
      <w:bodyDiv w:val="1"/>
      <w:marLeft w:val="0"/>
      <w:marRight w:val="0"/>
      <w:marTop w:val="0"/>
      <w:marBottom w:val="0"/>
      <w:divBdr>
        <w:top w:val="none" w:sz="0" w:space="0" w:color="auto"/>
        <w:left w:val="none" w:sz="0" w:space="0" w:color="auto"/>
        <w:bottom w:val="none" w:sz="0" w:space="0" w:color="auto"/>
        <w:right w:val="none" w:sz="0" w:space="0" w:color="auto"/>
      </w:divBdr>
    </w:div>
    <w:div w:id="246430436">
      <w:bodyDiv w:val="1"/>
      <w:marLeft w:val="0"/>
      <w:marRight w:val="0"/>
      <w:marTop w:val="0"/>
      <w:marBottom w:val="0"/>
      <w:divBdr>
        <w:top w:val="none" w:sz="0" w:space="0" w:color="auto"/>
        <w:left w:val="none" w:sz="0" w:space="0" w:color="auto"/>
        <w:bottom w:val="none" w:sz="0" w:space="0" w:color="auto"/>
        <w:right w:val="none" w:sz="0" w:space="0" w:color="auto"/>
      </w:divBdr>
    </w:div>
    <w:div w:id="260576539">
      <w:bodyDiv w:val="1"/>
      <w:marLeft w:val="0"/>
      <w:marRight w:val="0"/>
      <w:marTop w:val="0"/>
      <w:marBottom w:val="0"/>
      <w:divBdr>
        <w:top w:val="none" w:sz="0" w:space="0" w:color="auto"/>
        <w:left w:val="none" w:sz="0" w:space="0" w:color="auto"/>
        <w:bottom w:val="none" w:sz="0" w:space="0" w:color="auto"/>
        <w:right w:val="none" w:sz="0" w:space="0" w:color="auto"/>
      </w:divBdr>
    </w:div>
    <w:div w:id="268124125">
      <w:bodyDiv w:val="1"/>
      <w:marLeft w:val="0"/>
      <w:marRight w:val="0"/>
      <w:marTop w:val="0"/>
      <w:marBottom w:val="0"/>
      <w:divBdr>
        <w:top w:val="none" w:sz="0" w:space="0" w:color="auto"/>
        <w:left w:val="none" w:sz="0" w:space="0" w:color="auto"/>
        <w:bottom w:val="none" w:sz="0" w:space="0" w:color="auto"/>
        <w:right w:val="none" w:sz="0" w:space="0" w:color="auto"/>
      </w:divBdr>
    </w:div>
    <w:div w:id="270093817">
      <w:bodyDiv w:val="1"/>
      <w:marLeft w:val="0"/>
      <w:marRight w:val="0"/>
      <w:marTop w:val="0"/>
      <w:marBottom w:val="0"/>
      <w:divBdr>
        <w:top w:val="none" w:sz="0" w:space="0" w:color="auto"/>
        <w:left w:val="none" w:sz="0" w:space="0" w:color="auto"/>
        <w:bottom w:val="none" w:sz="0" w:space="0" w:color="auto"/>
        <w:right w:val="none" w:sz="0" w:space="0" w:color="auto"/>
      </w:divBdr>
    </w:div>
    <w:div w:id="273485480">
      <w:bodyDiv w:val="1"/>
      <w:marLeft w:val="0"/>
      <w:marRight w:val="0"/>
      <w:marTop w:val="0"/>
      <w:marBottom w:val="0"/>
      <w:divBdr>
        <w:top w:val="none" w:sz="0" w:space="0" w:color="auto"/>
        <w:left w:val="none" w:sz="0" w:space="0" w:color="auto"/>
        <w:bottom w:val="none" w:sz="0" w:space="0" w:color="auto"/>
        <w:right w:val="none" w:sz="0" w:space="0" w:color="auto"/>
      </w:divBdr>
    </w:div>
    <w:div w:id="328290849">
      <w:bodyDiv w:val="1"/>
      <w:marLeft w:val="0"/>
      <w:marRight w:val="0"/>
      <w:marTop w:val="0"/>
      <w:marBottom w:val="0"/>
      <w:divBdr>
        <w:top w:val="none" w:sz="0" w:space="0" w:color="auto"/>
        <w:left w:val="none" w:sz="0" w:space="0" w:color="auto"/>
        <w:bottom w:val="none" w:sz="0" w:space="0" w:color="auto"/>
        <w:right w:val="none" w:sz="0" w:space="0" w:color="auto"/>
      </w:divBdr>
    </w:div>
    <w:div w:id="357509937">
      <w:bodyDiv w:val="1"/>
      <w:marLeft w:val="0"/>
      <w:marRight w:val="0"/>
      <w:marTop w:val="0"/>
      <w:marBottom w:val="0"/>
      <w:divBdr>
        <w:top w:val="none" w:sz="0" w:space="0" w:color="auto"/>
        <w:left w:val="none" w:sz="0" w:space="0" w:color="auto"/>
        <w:bottom w:val="none" w:sz="0" w:space="0" w:color="auto"/>
        <w:right w:val="none" w:sz="0" w:space="0" w:color="auto"/>
      </w:divBdr>
    </w:div>
    <w:div w:id="361519994">
      <w:bodyDiv w:val="1"/>
      <w:marLeft w:val="0"/>
      <w:marRight w:val="0"/>
      <w:marTop w:val="0"/>
      <w:marBottom w:val="0"/>
      <w:divBdr>
        <w:top w:val="none" w:sz="0" w:space="0" w:color="auto"/>
        <w:left w:val="none" w:sz="0" w:space="0" w:color="auto"/>
        <w:bottom w:val="none" w:sz="0" w:space="0" w:color="auto"/>
        <w:right w:val="none" w:sz="0" w:space="0" w:color="auto"/>
      </w:divBdr>
    </w:div>
    <w:div w:id="362244507">
      <w:bodyDiv w:val="1"/>
      <w:marLeft w:val="0"/>
      <w:marRight w:val="0"/>
      <w:marTop w:val="0"/>
      <w:marBottom w:val="0"/>
      <w:divBdr>
        <w:top w:val="none" w:sz="0" w:space="0" w:color="auto"/>
        <w:left w:val="none" w:sz="0" w:space="0" w:color="auto"/>
        <w:bottom w:val="none" w:sz="0" w:space="0" w:color="auto"/>
        <w:right w:val="none" w:sz="0" w:space="0" w:color="auto"/>
      </w:divBdr>
    </w:div>
    <w:div w:id="396394230">
      <w:bodyDiv w:val="1"/>
      <w:marLeft w:val="0"/>
      <w:marRight w:val="0"/>
      <w:marTop w:val="0"/>
      <w:marBottom w:val="0"/>
      <w:divBdr>
        <w:top w:val="none" w:sz="0" w:space="0" w:color="auto"/>
        <w:left w:val="none" w:sz="0" w:space="0" w:color="auto"/>
        <w:bottom w:val="none" w:sz="0" w:space="0" w:color="auto"/>
        <w:right w:val="none" w:sz="0" w:space="0" w:color="auto"/>
      </w:divBdr>
    </w:div>
    <w:div w:id="404036953">
      <w:bodyDiv w:val="1"/>
      <w:marLeft w:val="0"/>
      <w:marRight w:val="0"/>
      <w:marTop w:val="0"/>
      <w:marBottom w:val="0"/>
      <w:divBdr>
        <w:top w:val="none" w:sz="0" w:space="0" w:color="auto"/>
        <w:left w:val="none" w:sz="0" w:space="0" w:color="auto"/>
        <w:bottom w:val="none" w:sz="0" w:space="0" w:color="auto"/>
        <w:right w:val="none" w:sz="0" w:space="0" w:color="auto"/>
      </w:divBdr>
    </w:div>
    <w:div w:id="412244327">
      <w:bodyDiv w:val="1"/>
      <w:marLeft w:val="0"/>
      <w:marRight w:val="0"/>
      <w:marTop w:val="0"/>
      <w:marBottom w:val="0"/>
      <w:divBdr>
        <w:top w:val="none" w:sz="0" w:space="0" w:color="auto"/>
        <w:left w:val="none" w:sz="0" w:space="0" w:color="auto"/>
        <w:bottom w:val="none" w:sz="0" w:space="0" w:color="auto"/>
        <w:right w:val="none" w:sz="0" w:space="0" w:color="auto"/>
      </w:divBdr>
    </w:div>
    <w:div w:id="418409215">
      <w:bodyDiv w:val="1"/>
      <w:marLeft w:val="0"/>
      <w:marRight w:val="0"/>
      <w:marTop w:val="0"/>
      <w:marBottom w:val="0"/>
      <w:divBdr>
        <w:top w:val="none" w:sz="0" w:space="0" w:color="auto"/>
        <w:left w:val="none" w:sz="0" w:space="0" w:color="auto"/>
        <w:bottom w:val="none" w:sz="0" w:space="0" w:color="auto"/>
        <w:right w:val="none" w:sz="0" w:space="0" w:color="auto"/>
      </w:divBdr>
    </w:div>
    <w:div w:id="439689373">
      <w:bodyDiv w:val="1"/>
      <w:marLeft w:val="0"/>
      <w:marRight w:val="0"/>
      <w:marTop w:val="0"/>
      <w:marBottom w:val="0"/>
      <w:divBdr>
        <w:top w:val="none" w:sz="0" w:space="0" w:color="auto"/>
        <w:left w:val="none" w:sz="0" w:space="0" w:color="auto"/>
        <w:bottom w:val="none" w:sz="0" w:space="0" w:color="auto"/>
        <w:right w:val="none" w:sz="0" w:space="0" w:color="auto"/>
      </w:divBdr>
    </w:div>
    <w:div w:id="455831636">
      <w:bodyDiv w:val="1"/>
      <w:marLeft w:val="0"/>
      <w:marRight w:val="0"/>
      <w:marTop w:val="0"/>
      <w:marBottom w:val="0"/>
      <w:divBdr>
        <w:top w:val="none" w:sz="0" w:space="0" w:color="auto"/>
        <w:left w:val="none" w:sz="0" w:space="0" w:color="auto"/>
        <w:bottom w:val="none" w:sz="0" w:space="0" w:color="auto"/>
        <w:right w:val="none" w:sz="0" w:space="0" w:color="auto"/>
      </w:divBdr>
    </w:div>
    <w:div w:id="473832129">
      <w:bodyDiv w:val="1"/>
      <w:marLeft w:val="0"/>
      <w:marRight w:val="0"/>
      <w:marTop w:val="0"/>
      <w:marBottom w:val="0"/>
      <w:divBdr>
        <w:top w:val="none" w:sz="0" w:space="0" w:color="auto"/>
        <w:left w:val="none" w:sz="0" w:space="0" w:color="auto"/>
        <w:bottom w:val="none" w:sz="0" w:space="0" w:color="auto"/>
        <w:right w:val="none" w:sz="0" w:space="0" w:color="auto"/>
      </w:divBdr>
    </w:div>
    <w:div w:id="475729179">
      <w:bodyDiv w:val="1"/>
      <w:marLeft w:val="0"/>
      <w:marRight w:val="0"/>
      <w:marTop w:val="0"/>
      <w:marBottom w:val="0"/>
      <w:divBdr>
        <w:top w:val="none" w:sz="0" w:space="0" w:color="auto"/>
        <w:left w:val="none" w:sz="0" w:space="0" w:color="auto"/>
        <w:bottom w:val="none" w:sz="0" w:space="0" w:color="auto"/>
        <w:right w:val="none" w:sz="0" w:space="0" w:color="auto"/>
      </w:divBdr>
    </w:div>
    <w:div w:id="480930953">
      <w:bodyDiv w:val="1"/>
      <w:marLeft w:val="0"/>
      <w:marRight w:val="0"/>
      <w:marTop w:val="0"/>
      <w:marBottom w:val="0"/>
      <w:divBdr>
        <w:top w:val="none" w:sz="0" w:space="0" w:color="auto"/>
        <w:left w:val="none" w:sz="0" w:space="0" w:color="auto"/>
        <w:bottom w:val="none" w:sz="0" w:space="0" w:color="auto"/>
        <w:right w:val="none" w:sz="0" w:space="0" w:color="auto"/>
      </w:divBdr>
    </w:div>
    <w:div w:id="489754458">
      <w:bodyDiv w:val="1"/>
      <w:marLeft w:val="0"/>
      <w:marRight w:val="0"/>
      <w:marTop w:val="0"/>
      <w:marBottom w:val="0"/>
      <w:divBdr>
        <w:top w:val="none" w:sz="0" w:space="0" w:color="auto"/>
        <w:left w:val="none" w:sz="0" w:space="0" w:color="auto"/>
        <w:bottom w:val="none" w:sz="0" w:space="0" w:color="auto"/>
        <w:right w:val="none" w:sz="0" w:space="0" w:color="auto"/>
      </w:divBdr>
    </w:div>
    <w:div w:id="499584993">
      <w:bodyDiv w:val="1"/>
      <w:marLeft w:val="0"/>
      <w:marRight w:val="0"/>
      <w:marTop w:val="0"/>
      <w:marBottom w:val="0"/>
      <w:divBdr>
        <w:top w:val="none" w:sz="0" w:space="0" w:color="auto"/>
        <w:left w:val="none" w:sz="0" w:space="0" w:color="auto"/>
        <w:bottom w:val="none" w:sz="0" w:space="0" w:color="auto"/>
        <w:right w:val="none" w:sz="0" w:space="0" w:color="auto"/>
      </w:divBdr>
    </w:div>
    <w:div w:id="507133653">
      <w:bodyDiv w:val="1"/>
      <w:marLeft w:val="0"/>
      <w:marRight w:val="0"/>
      <w:marTop w:val="0"/>
      <w:marBottom w:val="0"/>
      <w:divBdr>
        <w:top w:val="none" w:sz="0" w:space="0" w:color="auto"/>
        <w:left w:val="none" w:sz="0" w:space="0" w:color="auto"/>
        <w:bottom w:val="none" w:sz="0" w:space="0" w:color="auto"/>
        <w:right w:val="none" w:sz="0" w:space="0" w:color="auto"/>
      </w:divBdr>
    </w:div>
    <w:div w:id="512768526">
      <w:bodyDiv w:val="1"/>
      <w:marLeft w:val="0"/>
      <w:marRight w:val="0"/>
      <w:marTop w:val="0"/>
      <w:marBottom w:val="0"/>
      <w:divBdr>
        <w:top w:val="none" w:sz="0" w:space="0" w:color="auto"/>
        <w:left w:val="none" w:sz="0" w:space="0" w:color="auto"/>
        <w:bottom w:val="none" w:sz="0" w:space="0" w:color="auto"/>
        <w:right w:val="none" w:sz="0" w:space="0" w:color="auto"/>
      </w:divBdr>
    </w:div>
    <w:div w:id="514392475">
      <w:bodyDiv w:val="1"/>
      <w:marLeft w:val="0"/>
      <w:marRight w:val="0"/>
      <w:marTop w:val="0"/>
      <w:marBottom w:val="0"/>
      <w:divBdr>
        <w:top w:val="none" w:sz="0" w:space="0" w:color="auto"/>
        <w:left w:val="none" w:sz="0" w:space="0" w:color="auto"/>
        <w:bottom w:val="none" w:sz="0" w:space="0" w:color="auto"/>
        <w:right w:val="none" w:sz="0" w:space="0" w:color="auto"/>
      </w:divBdr>
    </w:div>
    <w:div w:id="572666600">
      <w:bodyDiv w:val="1"/>
      <w:marLeft w:val="0"/>
      <w:marRight w:val="0"/>
      <w:marTop w:val="0"/>
      <w:marBottom w:val="0"/>
      <w:divBdr>
        <w:top w:val="none" w:sz="0" w:space="0" w:color="auto"/>
        <w:left w:val="none" w:sz="0" w:space="0" w:color="auto"/>
        <w:bottom w:val="none" w:sz="0" w:space="0" w:color="auto"/>
        <w:right w:val="none" w:sz="0" w:space="0" w:color="auto"/>
      </w:divBdr>
    </w:div>
    <w:div w:id="576131435">
      <w:bodyDiv w:val="1"/>
      <w:marLeft w:val="0"/>
      <w:marRight w:val="0"/>
      <w:marTop w:val="0"/>
      <w:marBottom w:val="0"/>
      <w:divBdr>
        <w:top w:val="none" w:sz="0" w:space="0" w:color="auto"/>
        <w:left w:val="none" w:sz="0" w:space="0" w:color="auto"/>
        <w:bottom w:val="none" w:sz="0" w:space="0" w:color="auto"/>
        <w:right w:val="none" w:sz="0" w:space="0" w:color="auto"/>
      </w:divBdr>
    </w:div>
    <w:div w:id="581984811">
      <w:bodyDiv w:val="1"/>
      <w:marLeft w:val="0"/>
      <w:marRight w:val="0"/>
      <w:marTop w:val="0"/>
      <w:marBottom w:val="0"/>
      <w:divBdr>
        <w:top w:val="none" w:sz="0" w:space="0" w:color="auto"/>
        <w:left w:val="none" w:sz="0" w:space="0" w:color="auto"/>
        <w:bottom w:val="none" w:sz="0" w:space="0" w:color="auto"/>
        <w:right w:val="none" w:sz="0" w:space="0" w:color="auto"/>
      </w:divBdr>
    </w:div>
    <w:div w:id="604119264">
      <w:bodyDiv w:val="1"/>
      <w:marLeft w:val="0"/>
      <w:marRight w:val="0"/>
      <w:marTop w:val="0"/>
      <w:marBottom w:val="0"/>
      <w:divBdr>
        <w:top w:val="none" w:sz="0" w:space="0" w:color="auto"/>
        <w:left w:val="none" w:sz="0" w:space="0" w:color="auto"/>
        <w:bottom w:val="none" w:sz="0" w:space="0" w:color="auto"/>
        <w:right w:val="none" w:sz="0" w:space="0" w:color="auto"/>
      </w:divBdr>
    </w:div>
    <w:div w:id="620264193">
      <w:bodyDiv w:val="1"/>
      <w:marLeft w:val="0"/>
      <w:marRight w:val="0"/>
      <w:marTop w:val="0"/>
      <w:marBottom w:val="0"/>
      <w:divBdr>
        <w:top w:val="none" w:sz="0" w:space="0" w:color="auto"/>
        <w:left w:val="none" w:sz="0" w:space="0" w:color="auto"/>
        <w:bottom w:val="none" w:sz="0" w:space="0" w:color="auto"/>
        <w:right w:val="none" w:sz="0" w:space="0" w:color="auto"/>
      </w:divBdr>
    </w:div>
    <w:div w:id="625963652">
      <w:bodyDiv w:val="1"/>
      <w:marLeft w:val="0"/>
      <w:marRight w:val="0"/>
      <w:marTop w:val="0"/>
      <w:marBottom w:val="0"/>
      <w:divBdr>
        <w:top w:val="none" w:sz="0" w:space="0" w:color="auto"/>
        <w:left w:val="none" w:sz="0" w:space="0" w:color="auto"/>
        <w:bottom w:val="none" w:sz="0" w:space="0" w:color="auto"/>
        <w:right w:val="none" w:sz="0" w:space="0" w:color="auto"/>
      </w:divBdr>
    </w:div>
    <w:div w:id="626816368">
      <w:bodyDiv w:val="1"/>
      <w:marLeft w:val="0"/>
      <w:marRight w:val="0"/>
      <w:marTop w:val="0"/>
      <w:marBottom w:val="0"/>
      <w:divBdr>
        <w:top w:val="none" w:sz="0" w:space="0" w:color="auto"/>
        <w:left w:val="none" w:sz="0" w:space="0" w:color="auto"/>
        <w:bottom w:val="none" w:sz="0" w:space="0" w:color="auto"/>
        <w:right w:val="none" w:sz="0" w:space="0" w:color="auto"/>
      </w:divBdr>
    </w:div>
    <w:div w:id="627971256">
      <w:bodyDiv w:val="1"/>
      <w:marLeft w:val="0"/>
      <w:marRight w:val="0"/>
      <w:marTop w:val="0"/>
      <w:marBottom w:val="0"/>
      <w:divBdr>
        <w:top w:val="none" w:sz="0" w:space="0" w:color="auto"/>
        <w:left w:val="none" w:sz="0" w:space="0" w:color="auto"/>
        <w:bottom w:val="none" w:sz="0" w:space="0" w:color="auto"/>
        <w:right w:val="none" w:sz="0" w:space="0" w:color="auto"/>
      </w:divBdr>
    </w:div>
    <w:div w:id="630745341">
      <w:bodyDiv w:val="1"/>
      <w:marLeft w:val="0"/>
      <w:marRight w:val="0"/>
      <w:marTop w:val="0"/>
      <w:marBottom w:val="0"/>
      <w:divBdr>
        <w:top w:val="none" w:sz="0" w:space="0" w:color="auto"/>
        <w:left w:val="none" w:sz="0" w:space="0" w:color="auto"/>
        <w:bottom w:val="none" w:sz="0" w:space="0" w:color="auto"/>
        <w:right w:val="none" w:sz="0" w:space="0" w:color="auto"/>
      </w:divBdr>
    </w:div>
    <w:div w:id="633026307">
      <w:bodyDiv w:val="1"/>
      <w:marLeft w:val="0"/>
      <w:marRight w:val="0"/>
      <w:marTop w:val="0"/>
      <w:marBottom w:val="0"/>
      <w:divBdr>
        <w:top w:val="none" w:sz="0" w:space="0" w:color="auto"/>
        <w:left w:val="none" w:sz="0" w:space="0" w:color="auto"/>
        <w:bottom w:val="none" w:sz="0" w:space="0" w:color="auto"/>
        <w:right w:val="none" w:sz="0" w:space="0" w:color="auto"/>
      </w:divBdr>
    </w:div>
    <w:div w:id="634406390">
      <w:bodyDiv w:val="1"/>
      <w:marLeft w:val="0"/>
      <w:marRight w:val="0"/>
      <w:marTop w:val="0"/>
      <w:marBottom w:val="0"/>
      <w:divBdr>
        <w:top w:val="none" w:sz="0" w:space="0" w:color="auto"/>
        <w:left w:val="none" w:sz="0" w:space="0" w:color="auto"/>
        <w:bottom w:val="none" w:sz="0" w:space="0" w:color="auto"/>
        <w:right w:val="none" w:sz="0" w:space="0" w:color="auto"/>
      </w:divBdr>
    </w:div>
    <w:div w:id="637995183">
      <w:bodyDiv w:val="1"/>
      <w:marLeft w:val="0"/>
      <w:marRight w:val="0"/>
      <w:marTop w:val="0"/>
      <w:marBottom w:val="0"/>
      <w:divBdr>
        <w:top w:val="none" w:sz="0" w:space="0" w:color="auto"/>
        <w:left w:val="none" w:sz="0" w:space="0" w:color="auto"/>
        <w:bottom w:val="none" w:sz="0" w:space="0" w:color="auto"/>
        <w:right w:val="none" w:sz="0" w:space="0" w:color="auto"/>
      </w:divBdr>
    </w:div>
    <w:div w:id="661202754">
      <w:bodyDiv w:val="1"/>
      <w:marLeft w:val="0"/>
      <w:marRight w:val="0"/>
      <w:marTop w:val="0"/>
      <w:marBottom w:val="0"/>
      <w:divBdr>
        <w:top w:val="none" w:sz="0" w:space="0" w:color="auto"/>
        <w:left w:val="none" w:sz="0" w:space="0" w:color="auto"/>
        <w:bottom w:val="none" w:sz="0" w:space="0" w:color="auto"/>
        <w:right w:val="none" w:sz="0" w:space="0" w:color="auto"/>
      </w:divBdr>
    </w:div>
    <w:div w:id="666900652">
      <w:bodyDiv w:val="1"/>
      <w:marLeft w:val="0"/>
      <w:marRight w:val="0"/>
      <w:marTop w:val="0"/>
      <w:marBottom w:val="0"/>
      <w:divBdr>
        <w:top w:val="none" w:sz="0" w:space="0" w:color="auto"/>
        <w:left w:val="none" w:sz="0" w:space="0" w:color="auto"/>
        <w:bottom w:val="none" w:sz="0" w:space="0" w:color="auto"/>
        <w:right w:val="none" w:sz="0" w:space="0" w:color="auto"/>
      </w:divBdr>
    </w:div>
    <w:div w:id="679242035">
      <w:bodyDiv w:val="1"/>
      <w:marLeft w:val="0"/>
      <w:marRight w:val="0"/>
      <w:marTop w:val="0"/>
      <w:marBottom w:val="0"/>
      <w:divBdr>
        <w:top w:val="none" w:sz="0" w:space="0" w:color="auto"/>
        <w:left w:val="none" w:sz="0" w:space="0" w:color="auto"/>
        <w:bottom w:val="none" w:sz="0" w:space="0" w:color="auto"/>
        <w:right w:val="none" w:sz="0" w:space="0" w:color="auto"/>
      </w:divBdr>
    </w:div>
    <w:div w:id="691958910">
      <w:bodyDiv w:val="1"/>
      <w:marLeft w:val="0"/>
      <w:marRight w:val="0"/>
      <w:marTop w:val="0"/>
      <w:marBottom w:val="0"/>
      <w:divBdr>
        <w:top w:val="none" w:sz="0" w:space="0" w:color="auto"/>
        <w:left w:val="none" w:sz="0" w:space="0" w:color="auto"/>
        <w:bottom w:val="none" w:sz="0" w:space="0" w:color="auto"/>
        <w:right w:val="none" w:sz="0" w:space="0" w:color="auto"/>
      </w:divBdr>
    </w:div>
    <w:div w:id="702709127">
      <w:bodyDiv w:val="1"/>
      <w:marLeft w:val="0"/>
      <w:marRight w:val="0"/>
      <w:marTop w:val="0"/>
      <w:marBottom w:val="0"/>
      <w:divBdr>
        <w:top w:val="none" w:sz="0" w:space="0" w:color="auto"/>
        <w:left w:val="none" w:sz="0" w:space="0" w:color="auto"/>
        <w:bottom w:val="none" w:sz="0" w:space="0" w:color="auto"/>
        <w:right w:val="none" w:sz="0" w:space="0" w:color="auto"/>
      </w:divBdr>
    </w:div>
    <w:div w:id="727610109">
      <w:bodyDiv w:val="1"/>
      <w:marLeft w:val="0"/>
      <w:marRight w:val="0"/>
      <w:marTop w:val="0"/>
      <w:marBottom w:val="0"/>
      <w:divBdr>
        <w:top w:val="none" w:sz="0" w:space="0" w:color="auto"/>
        <w:left w:val="none" w:sz="0" w:space="0" w:color="auto"/>
        <w:bottom w:val="none" w:sz="0" w:space="0" w:color="auto"/>
        <w:right w:val="none" w:sz="0" w:space="0" w:color="auto"/>
      </w:divBdr>
    </w:div>
    <w:div w:id="765268373">
      <w:bodyDiv w:val="1"/>
      <w:marLeft w:val="0"/>
      <w:marRight w:val="0"/>
      <w:marTop w:val="0"/>
      <w:marBottom w:val="0"/>
      <w:divBdr>
        <w:top w:val="none" w:sz="0" w:space="0" w:color="auto"/>
        <w:left w:val="none" w:sz="0" w:space="0" w:color="auto"/>
        <w:bottom w:val="none" w:sz="0" w:space="0" w:color="auto"/>
        <w:right w:val="none" w:sz="0" w:space="0" w:color="auto"/>
      </w:divBdr>
    </w:div>
    <w:div w:id="777986169">
      <w:bodyDiv w:val="1"/>
      <w:marLeft w:val="0"/>
      <w:marRight w:val="0"/>
      <w:marTop w:val="0"/>
      <w:marBottom w:val="0"/>
      <w:divBdr>
        <w:top w:val="none" w:sz="0" w:space="0" w:color="auto"/>
        <w:left w:val="none" w:sz="0" w:space="0" w:color="auto"/>
        <w:bottom w:val="none" w:sz="0" w:space="0" w:color="auto"/>
        <w:right w:val="none" w:sz="0" w:space="0" w:color="auto"/>
      </w:divBdr>
    </w:div>
    <w:div w:id="807740672">
      <w:bodyDiv w:val="1"/>
      <w:marLeft w:val="0"/>
      <w:marRight w:val="0"/>
      <w:marTop w:val="0"/>
      <w:marBottom w:val="0"/>
      <w:divBdr>
        <w:top w:val="none" w:sz="0" w:space="0" w:color="auto"/>
        <w:left w:val="none" w:sz="0" w:space="0" w:color="auto"/>
        <w:bottom w:val="none" w:sz="0" w:space="0" w:color="auto"/>
        <w:right w:val="none" w:sz="0" w:space="0" w:color="auto"/>
      </w:divBdr>
    </w:div>
    <w:div w:id="832256525">
      <w:bodyDiv w:val="1"/>
      <w:marLeft w:val="0"/>
      <w:marRight w:val="0"/>
      <w:marTop w:val="0"/>
      <w:marBottom w:val="0"/>
      <w:divBdr>
        <w:top w:val="none" w:sz="0" w:space="0" w:color="auto"/>
        <w:left w:val="none" w:sz="0" w:space="0" w:color="auto"/>
        <w:bottom w:val="none" w:sz="0" w:space="0" w:color="auto"/>
        <w:right w:val="none" w:sz="0" w:space="0" w:color="auto"/>
      </w:divBdr>
    </w:div>
    <w:div w:id="834952122">
      <w:bodyDiv w:val="1"/>
      <w:marLeft w:val="0"/>
      <w:marRight w:val="0"/>
      <w:marTop w:val="0"/>
      <w:marBottom w:val="0"/>
      <w:divBdr>
        <w:top w:val="none" w:sz="0" w:space="0" w:color="auto"/>
        <w:left w:val="none" w:sz="0" w:space="0" w:color="auto"/>
        <w:bottom w:val="none" w:sz="0" w:space="0" w:color="auto"/>
        <w:right w:val="none" w:sz="0" w:space="0" w:color="auto"/>
      </w:divBdr>
    </w:div>
    <w:div w:id="849566946">
      <w:bodyDiv w:val="1"/>
      <w:marLeft w:val="0"/>
      <w:marRight w:val="0"/>
      <w:marTop w:val="0"/>
      <w:marBottom w:val="0"/>
      <w:divBdr>
        <w:top w:val="none" w:sz="0" w:space="0" w:color="auto"/>
        <w:left w:val="none" w:sz="0" w:space="0" w:color="auto"/>
        <w:bottom w:val="none" w:sz="0" w:space="0" w:color="auto"/>
        <w:right w:val="none" w:sz="0" w:space="0" w:color="auto"/>
      </w:divBdr>
    </w:div>
    <w:div w:id="849877557">
      <w:bodyDiv w:val="1"/>
      <w:marLeft w:val="0"/>
      <w:marRight w:val="0"/>
      <w:marTop w:val="0"/>
      <w:marBottom w:val="0"/>
      <w:divBdr>
        <w:top w:val="none" w:sz="0" w:space="0" w:color="auto"/>
        <w:left w:val="none" w:sz="0" w:space="0" w:color="auto"/>
        <w:bottom w:val="none" w:sz="0" w:space="0" w:color="auto"/>
        <w:right w:val="none" w:sz="0" w:space="0" w:color="auto"/>
      </w:divBdr>
    </w:div>
    <w:div w:id="878010788">
      <w:bodyDiv w:val="1"/>
      <w:marLeft w:val="0"/>
      <w:marRight w:val="0"/>
      <w:marTop w:val="0"/>
      <w:marBottom w:val="0"/>
      <w:divBdr>
        <w:top w:val="none" w:sz="0" w:space="0" w:color="auto"/>
        <w:left w:val="none" w:sz="0" w:space="0" w:color="auto"/>
        <w:bottom w:val="none" w:sz="0" w:space="0" w:color="auto"/>
        <w:right w:val="none" w:sz="0" w:space="0" w:color="auto"/>
      </w:divBdr>
    </w:div>
    <w:div w:id="886332094">
      <w:bodyDiv w:val="1"/>
      <w:marLeft w:val="0"/>
      <w:marRight w:val="0"/>
      <w:marTop w:val="0"/>
      <w:marBottom w:val="0"/>
      <w:divBdr>
        <w:top w:val="none" w:sz="0" w:space="0" w:color="auto"/>
        <w:left w:val="none" w:sz="0" w:space="0" w:color="auto"/>
        <w:bottom w:val="none" w:sz="0" w:space="0" w:color="auto"/>
        <w:right w:val="none" w:sz="0" w:space="0" w:color="auto"/>
      </w:divBdr>
    </w:div>
    <w:div w:id="887647036">
      <w:bodyDiv w:val="1"/>
      <w:marLeft w:val="0"/>
      <w:marRight w:val="0"/>
      <w:marTop w:val="0"/>
      <w:marBottom w:val="0"/>
      <w:divBdr>
        <w:top w:val="none" w:sz="0" w:space="0" w:color="auto"/>
        <w:left w:val="none" w:sz="0" w:space="0" w:color="auto"/>
        <w:bottom w:val="none" w:sz="0" w:space="0" w:color="auto"/>
        <w:right w:val="none" w:sz="0" w:space="0" w:color="auto"/>
      </w:divBdr>
    </w:div>
    <w:div w:id="897398936">
      <w:bodyDiv w:val="1"/>
      <w:marLeft w:val="0"/>
      <w:marRight w:val="0"/>
      <w:marTop w:val="0"/>
      <w:marBottom w:val="0"/>
      <w:divBdr>
        <w:top w:val="none" w:sz="0" w:space="0" w:color="auto"/>
        <w:left w:val="none" w:sz="0" w:space="0" w:color="auto"/>
        <w:bottom w:val="none" w:sz="0" w:space="0" w:color="auto"/>
        <w:right w:val="none" w:sz="0" w:space="0" w:color="auto"/>
      </w:divBdr>
    </w:div>
    <w:div w:id="898900729">
      <w:bodyDiv w:val="1"/>
      <w:marLeft w:val="0"/>
      <w:marRight w:val="0"/>
      <w:marTop w:val="0"/>
      <w:marBottom w:val="0"/>
      <w:divBdr>
        <w:top w:val="none" w:sz="0" w:space="0" w:color="auto"/>
        <w:left w:val="none" w:sz="0" w:space="0" w:color="auto"/>
        <w:bottom w:val="none" w:sz="0" w:space="0" w:color="auto"/>
        <w:right w:val="none" w:sz="0" w:space="0" w:color="auto"/>
      </w:divBdr>
    </w:div>
    <w:div w:id="909269543">
      <w:bodyDiv w:val="1"/>
      <w:marLeft w:val="0"/>
      <w:marRight w:val="0"/>
      <w:marTop w:val="0"/>
      <w:marBottom w:val="0"/>
      <w:divBdr>
        <w:top w:val="none" w:sz="0" w:space="0" w:color="auto"/>
        <w:left w:val="none" w:sz="0" w:space="0" w:color="auto"/>
        <w:bottom w:val="none" w:sz="0" w:space="0" w:color="auto"/>
        <w:right w:val="none" w:sz="0" w:space="0" w:color="auto"/>
      </w:divBdr>
    </w:div>
    <w:div w:id="946816573">
      <w:bodyDiv w:val="1"/>
      <w:marLeft w:val="0"/>
      <w:marRight w:val="0"/>
      <w:marTop w:val="0"/>
      <w:marBottom w:val="0"/>
      <w:divBdr>
        <w:top w:val="none" w:sz="0" w:space="0" w:color="auto"/>
        <w:left w:val="none" w:sz="0" w:space="0" w:color="auto"/>
        <w:bottom w:val="none" w:sz="0" w:space="0" w:color="auto"/>
        <w:right w:val="none" w:sz="0" w:space="0" w:color="auto"/>
      </w:divBdr>
    </w:div>
    <w:div w:id="987124304">
      <w:bodyDiv w:val="1"/>
      <w:marLeft w:val="0"/>
      <w:marRight w:val="0"/>
      <w:marTop w:val="0"/>
      <w:marBottom w:val="0"/>
      <w:divBdr>
        <w:top w:val="none" w:sz="0" w:space="0" w:color="auto"/>
        <w:left w:val="none" w:sz="0" w:space="0" w:color="auto"/>
        <w:bottom w:val="none" w:sz="0" w:space="0" w:color="auto"/>
        <w:right w:val="none" w:sz="0" w:space="0" w:color="auto"/>
      </w:divBdr>
    </w:div>
    <w:div w:id="1008601966">
      <w:bodyDiv w:val="1"/>
      <w:marLeft w:val="0"/>
      <w:marRight w:val="0"/>
      <w:marTop w:val="0"/>
      <w:marBottom w:val="0"/>
      <w:divBdr>
        <w:top w:val="none" w:sz="0" w:space="0" w:color="auto"/>
        <w:left w:val="none" w:sz="0" w:space="0" w:color="auto"/>
        <w:bottom w:val="none" w:sz="0" w:space="0" w:color="auto"/>
        <w:right w:val="none" w:sz="0" w:space="0" w:color="auto"/>
      </w:divBdr>
    </w:div>
    <w:div w:id="1022122679">
      <w:bodyDiv w:val="1"/>
      <w:marLeft w:val="0"/>
      <w:marRight w:val="0"/>
      <w:marTop w:val="0"/>
      <w:marBottom w:val="0"/>
      <w:divBdr>
        <w:top w:val="none" w:sz="0" w:space="0" w:color="auto"/>
        <w:left w:val="none" w:sz="0" w:space="0" w:color="auto"/>
        <w:bottom w:val="none" w:sz="0" w:space="0" w:color="auto"/>
        <w:right w:val="none" w:sz="0" w:space="0" w:color="auto"/>
      </w:divBdr>
    </w:div>
    <w:div w:id="1044014653">
      <w:bodyDiv w:val="1"/>
      <w:marLeft w:val="0"/>
      <w:marRight w:val="0"/>
      <w:marTop w:val="0"/>
      <w:marBottom w:val="0"/>
      <w:divBdr>
        <w:top w:val="none" w:sz="0" w:space="0" w:color="auto"/>
        <w:left w:val="none" w:sz="0" w:space="0" w:color="auto"/>
        <w:bottom w:val="none" w:sz="0" w:space="0" w:color="auto"/>
        <w:right w:val="none" w:sz="0" w:space="0" w:color="auto"/>
      </w:divBdr>
    </w:div>
    <w:div w:id="1047804341">
      <w:bodyDiv w:val="1"/>
      <w:marLeft w:val="0"/>
      <w:marRight w:val="0"/>
      <w:marTop w:val="0"/>
      <w:marBottom w:val="0"/>
      <w:divBdr>
        <w:top w:val="none" w:sz="0" w:space="0" w:color="auto"/>
        <w:left w:val="none" w:sz="0" w:space="0" w:color="auto"/>
        <w:bottom w:val="none" w:sz="0" w:space="0" w:color="auto"/>
        <w:right w:val="none" w:sz="0" w:space="0" w:color="auto"/>
      </w:divBdr>
    </w:div>
    <w:div w:id="1048607227">
      <w:bodyDiv w:val="1"/>
      <w:marLeft w:val="0"/>
      <w:marRight w:val="0"/>
      <w:marTop w:val="0"/>
      <w:marBottom w:val="0"/>
      <w:divBdr>
        <w:top w:val="none" w:sz="0" w:space="0" w:color="auto"/>
        <w:left w:val="none" w:sz="0" w:space="0" w:color="auto"/>
        <w:bottom w:val="none" w:sz="0" w:space="0" w:color="auto"/>
        <w:right w:val="none" w:sz="0" w:space="0" w:color="auto"/>
      </w:divBdr>
    </w:div>
    <w:div w:id="1054811101">
      <w:bodyDiv w:val="1"/>
      <w:marLeft w:val="0"/>
      <w:marRight w:val="0"/>
      <w:marTop w:val="0"/>
      <w:marBottom w:val="0"/>
      <w:divBdr>
        <w:top w:val="none" w:sz="0" w:space="0" w:color="auto"/>
        <w:left w:val="none" w:sz="0" w:space="0" w:color="auto"/>
        <w:bottom w:val="none" w:sz="0" w:space="0" w:color="auto"/>
        <w:right w:val="none" w:sz="0" w:space="0" w:color="auto"/>
      </w:divBdr>
    </w:div>
    <w:div w:id="1091120915">
      <w:bodyDiv w:val="1"/>
      <w:marLeft w:val="0"/>
      <w:marRight w:val="0"/>
      <w:marTop w:val="0"/>
      <w:marBottom w:val="0"/>
      <w:divBdr>
        <w:top w:val="none" w:sz="0" w:space="0" w:color="auto"/>
        <w:left w:val="none" w:sz="0" w:space="0" w:color="auto"/>
        <w:bottom w:val="none" w:sz="0" w:space="0" w:color="auto"/>
        <w:right w:val="none" w:sz="0" w:space="0" w:color="auto"/>
      </w:divBdr>
    </w:div>
    <w:div w:id="1115052096">
      <w:bodyDiv w:val="1"/>
      <w:marLeft w:val="0"/>
      <w:marRight w:val="0"/>
      <w:marTop w:val="0"/>
      <w:marBottom w:val="0"/>
      <w:divBdr>
        <w:top w:val="none" w:sz="0" w:space="0" w:color="auto"/>
        <w:left w:val="none" w:sz="0" w:space="0" w:color="auto"/>
        <w:bottom w:val="none" w:sz="0" w:space="0" w:color="auto"/>
        <w:right w:val="none" w:sz="0" w:space="0" w:color="auto"/>
      </w:divBdr>
    </w:div>
    <w:div w:id="1115058048">
      <w:bodyDiv w:val="1"/>
      <w:marLeft w:val="0"/>
      <w:marRight w:val="0"/>
      <w:marTop w:val="0"/>
      <w:marBottom w:val="0"/>
      <w:divBdr>
        <w:top w:val="none" w:sz="0" w:space="0" w:color="auto"/>
        <w:left w:val="none" w:sz="0" w:space="0" w:color="auto"/>
        <w:bottom w:val="none" w:sz="0" w:space="0" w:color="auto"/>
        <w:right w:val="none" w:sz="0" w:space="0" w:color="auto"/>
      </w:divBdr>
    </w:div>
    <w:div w:id="1119185602">
      <w:bodyDiv w:val="1"/>
      <w:marLeft w:val="0"/>
      <w:marRight w:val="0"/>
      <w:marTop w:val="0"/>
      <w:marBottom w:val="0"/>
      <w:divBdr>
        <w:top w:val="none" w:sz="0" w:space="0" w:color="auto"/>
        <w:left w:val="none" w:sz="0" w:space="0" w:color="auto"/>
        <w:bottom w:val="none" w:sz="0" w:space="0" w:color="auto"/>
        <w:right w:val="none" w:sz="0" w:space="0" w:color="auto"/>
      </w:divBdr>
    </w:div>
    <w:div w:id="1125268009">
      <w:bodyDiv w:val="1"/>
      <w:marLeft w:val="0"/>
      <w:marRight w:val="0"/>
      <w:marTop w:val="0"/>
      <w:marBottom w:val="0"/>
      <w:divBdr>
        <w:top w:val="none" w:sz="0" w:space="0" w:color="auto"/>
        <w:left w:val="none" w:sz="0" w:space="0" w:color="auto"/>
        <w:bottom w:val="none" w:sz="0" w:space="0" w:color="auto"/>
        <w:right w:val="none" w:sz="0" w:space="0" w:color="auto"/>
      </w:divBdr>
    </w:div>
    <w:div w:id="1129934458">
      <w:bodyDiv w:val="1"/>
      <w:marLeft w:val="0"/>
      <w:marRight w:val="0"/>
      <w:marTop w:val="0"/>
      <w:marBottom w:val="0"/>
      <w:divBdr>
        <w:top w:val="none" w:sz="0" w:space="0" w:color="auto"/>
        <w:left w:val="none" w:sz="0" w:space="0" w:color="auto"/>
        <w:bottom w:val="none" w:sz="0" w:space="0" w:color="auto"/>
        <w:right w:val="none" w:sz="0" w:space="0" w:color="auto"/>
      </w:divBdr>
    </w:div>
    <w:div w:id="1131632819">
      <w:bodyDiv w:val="1"/>
      <w:marLeft w:val="0"/>
      <w:marRight w:val="0"/>
      <w:marTop w:val="0"/>
      <w:marBottom w:val="0"/>
      <w:divBdr>
        <w:top w:val="none" w:sz="0" w:space="0" w:color="auto"/>
        <w:left w:val="none" w:sz="0" w:space="0" w:color="auto"/>
        <w:bottom w:val="none" w:sz="0" w:space="0" w:color="auto"/>
        <w:right w:val="none" w:sz="0" w:space="0" w:color="auto"/>
      </w:divBdr>
    </w:div>
    <w:div w:id="1134642084">
      <w:bodyDiv w:val="1"/>
      <w:marLeft w:val="0"/>
      <w:marRight w:val="0"/>
      <w:marTop w:val="0"/>
      <w:marBottom w:val="0"/>
      <w:divBdr>
        <w:top w:val="none" w:sz="0" w:space="0" w:color="auto"/>
        <w:left w:val="none" w:sz="0" w:space="0" w:color="auto"/>
        <w:bottom w:val="none" w:sz="0" w:space="0" w:color="auto"/>
        <w:right w:val="none" w:sz="0" w:space="0" w:color="auto"/>
      </w:divBdr>
    </w:div>
    <w:div w:id="1138183259">
      <w:bodyDiv w:val="1"/>
      <w:marLeft w:val="0"/>
      <w:marRight w:val="0"/>
      <w:marTop w:val="0"/>
      <w:marBottom w:val="0"/>
      <w:divBdr>
        <w:top w:val="none" w:sz="0" w:space="0" w:color="auto"/>
        <w:left w:val="none" w:sz="0" w:space="0" w:color="auto"/>
        <w:bottom w:val="none" w:sz="0" w:space="0" w:color="auto"/>
        <w:right w:val="none" w:sz="0" w:space="0" w:color="auto"/>
      </w:divBdr>
    </w:div>
    <w:div w:id="1140075821">
      <w:bodyDiv w:val="1"/>
      <w:marLeft w:val="0"/>
      <w:marRight w:val="0"/>
      <w:marTop w:val="0"/>
      <w:marBottom w:val="0"/>
      <w:divBdr>
        <w:top w:val="none" w:sz="0" w:space="0" w:color="auto"/>
        <w:left w:val="none" w:sz="0" w:space="0" w:color="auto"/>
        <w:bottom w:val="none" w:sz="0" w:space="0" w:color="auto"/>
        <w:right w:val="none" w:sz="0" w:space="0" w:color="auto"/>
      </w:divBdr>
    </w:div>
    <w:div w:id="1156533818">
      <w:bodyDiv w:val="1"/>
      <w:marLeft w:val="0"/>
      <w:marRight w:val="0"/>
      <w:marTop w:val="0"/>
      <w:marBottom w:val="0"/>
      <w:divBdr>
        <w:top w:val="none" w:sz="0" w:space="0" w:color="auto"/>
        <w:left w:val="none" w:sz="0" w:space="0" w:color="auto"/>
        <w:bottom w:val="none" w:sz="0" w:space="0" w:color="auto"/>
        <w:right w:val="none" w:sz="0" w:space="0" w:color="auto"/>
      </w:divBdr>
    </w:div>
    <w:div w:id="1158032241">
      <w:bodyDiv w:val="1"/>
      <w:marLeft w:val="0"/>
      <w:marRight w:val="0"/>
      <w:marTop w:val="0"/>
      <w:marBottom w:val="0"/>
      <w:divBdr>
        <w:top w:val="none" w:sz="0" w:space="0" w:color="auto"/>
        <w:left w:val="none" w:sz="0" w:space="0" w:color="auto"/>
        <w:bottom w:val="none" w:sz="0" w:space="0" w:color="auto"/>
        <w:right w:val="none" w:sz="0" w:space="0" w:color="auto"/>
      </w:divBdr>
    </w:div>
    <w:div w:id="1160852979">
      <w:bodyDiv w:val="1"/>
      <w:marLeft w:val="0"/>
      <w:marRight w:val="0"/>
      <w:marTop w:val="0"/>
      <w:marBottom w:val="0"/>
      <w:divBdr>
        <w:top w:val="none" w:sz="0" w:space="0" w:color="auto"/>
        <w:left w:val="none" w:sz="0" w:space="0" w:color="auto"/>
        <w:bottom w:val="none" w:sz="0" w:space="0" w:color="auto"/>
        <w:right w:val="none" w:sz="0" w:space="0" w:color="auto"/>
      </w:divBdr>
    </w:div>
    <w:div w:id="1165709313">
      <w:bodyDiv w:val="1"/>
      <w:marLeft w:val="0"/>
      <w:marRight w:val="0"/>
      <w:marTop w:val="0"/>
      <w:marBottom w:val="0"/>
      <w:divBdr>
        <w:top w:val="none" w:sz="0" w:space="0" w:color="auto"/>
        <w:left w:val="none" w:sz="0" w:space="0" w:color="auto"/>
        <w:bottom w:val="none" w:sz="0" w:space="0" w:color="auto"/>
        <w:right w:val="none" w:sz="0" w:space="0" w:color="auto"/>
      </w:divBdr>
    </w:div>
    <w:div w:id="1176113783">
      <w:bodyDiv w:val="1"/>
      <w:marLeft w:val="0"/>
      <w:marRight w:val="0"/>
      <w:marTop w:val="0"/>
      <w:marBottom w:val="0"/>
      <w:divBdr>
        <w:top w:val="none" w:sz="0" w:space="0" w:color="auto"/>
        <w:left w:val="none" w:sz="0" w:space="0" w:color="auto"/>
        <w:bottom w:val="none" w:sz="0" w:space="0" w:color="auto"/>
        <w:right w:val="none" w:sz="0" w:space="0" w:color="auto"/>
      </w:divBdr>
    </w:div>
    <w:div w:id="1185091009">
      <w:bodyDiv w:val="1"/>
      <w:marLeft w:val="0"/>
      <w:marRight w:val="0"/>
      <w:marTop w:val="0"/>
      <w:marBottom w:val="0"/>
      <w:divBdr>
        <w:top w:val="none" w:sz="0" w:space="0" w:color="auto"/>
        <w:left w:val="none" w:sz="0" w:space="0" w:color="auto"/>
        <w:bottom w:val="none" w:sz="0" w:space="0" w:color="auto"/>
        <w:right w:val="none" w:sz="0" w:space="0" w:color="auto"/>
      </w:divBdr>
    </w:div>
    <w:div w:id="1224177978">
      <w:bodyDiv w:val="1"/>
      <w:marLeft w:val="0"/>
      <w:marRight w:val="0"/>
      <w:marTop w:val="0"/>
      <w:marBottom w:val="0"/>
      <w:divBdr>
        <w:top w:val="none" w:sz="0" w:space="0" w:color="auto"/>
        <w:left w:val="none" w:sz="0" w:space="0" w:color="auto"/>
        <w:bottom w:val="none" w:sz="0" w:space="0" w:color="auto"/>
        <w:right w:val="none" w:sz="0" w:space="0" w:color="auto"/>
      </w:divBdr>
    </w:div>
    <w:div w:id="1238710048">
      <w:bodyDiv w:val="1"/>
      <w:marLeft w:val="0"/>
      <w:marRight w:val="0"/>
      <w:marTop w:val="0"/>
      <w:marBottom w:val="0"/>
      <w:divBdr>
        <w:top w:val="none" w:sz="0" w:space="0" w:color="auto"/>
        <w:left w:val="none" w:sz="0" w:space="0" w:color="auto"/>
        <w:bottom w:val="none" w:sz="0" w:space="0" w:color="auto"/>
        <w:right w:val="none" w:sz="0" w:space="0" w:color="auto"/>
      </w:divBdr>
    </w:div>
    <w:div w:id="1247030609">
      <w:bodyDiv w:val="1"/>
      <w:marLeft w:val="0"/>
      <w:marRight w:val="0"/>
      <w:marTop w:val="0"/>
      <w:marBottom w:val="0"/>
      <w:divBdr>
        <w:top w:val="none" w:sz="0" w:space="0" w:color="auto"/>
        <w:left w:val="none" w:sz="0" w:space="0" w:color="auto"/>
        <w:bottom w:val="none" w:sz="0" w:space="0" w:color="auto"/>
        <w:right w:val="none" w:sz="0" w:space="0" w:color="auto"/>
      </w:divBdr>
    </w:div>
    <w:div w:id="1252858800">
      <w:bodyDiv w:val="1"/>
      <w:marLeft w:val="0"/>
      <w:marRight w:val="0"/>
      <w:marTop w:val="0"/>
      <w:marBottom w:val="0"/>
      <w:divBdr>
        <w:top w:val="none" w:sz="0" w:space="0" w:color="auto"/>
        <w:left w:val="none" w:sz="0" w:space="0" w:color="auto"/>
        <w:bottom w:val="none" w:sz="0" w:space="0" w:color="auto"/>
        <w:right w:val="none" w:sz="0" w:space="0" w:color="auto"/>
      </w:divBdr>
    </w:div>
    <w:div w:id="1285038664">
      <w:bodyDiv w:val="1"/>
      <w:marLeft w:val="0"/>
      <w:marRight w:val="0"/>
      <w:marTop w:val="0"/>
      <w:marBottom w:val="0"/>
      <w:divBdr>
        <w:top w:val="none" w:sz="0" w:space="0" w:color="auto"/>
        <w:left w:val="none" w:sz="0" w:space="0" w:color="auto"/>
        <w:bottom w:val="none" w:sz="0" w:space="0" w:color="auto"/>
        <w:right w:val="none" w:sz="0" w:space="0" w:color="auto"/>
      </w:divBdr>
    </w:div>
    <w:div w:id="1285699939">
      <w:bodyDiv w:val="1"/>
      <w:marLeft w:val="0"/>
      <w:marRight w:val="0"/>
      <w:marTop w:val="0"/>
      <w:marBottom w:val="0"/>
      <w:divBdr>
        <w:top w:val="none" w:sz="0" w:space="0" w:color="auto"/>
        <w:left w:val="none" w:sz="0" w:space="0" w:color="auto"/>
        <w:bottom w:val="none" w:sz="0" w:space="0" w:color="auto"/>
        <w:right w:val="none" w:sz="0" w:space="0" w:color="auto"/>
      </w:divBdr>
    </w:div>
    <w:div w:id="1320576861">
      <w:bodyDiv w:val="1"/>
      <w:marLeft w:val="0"/>
      <w:marRight w:val="0"/>
      <w:marTop w:val="0"/>
      <w:marBottom w:val="0"/>
      <w:divBdr>
        <w:top w:val="none" w:sz="0" w:space="0" w:color="auto"/>
        <w:left w:val="none" w:sz="0" w:space="0" w:color="auto"/>
        <w:bottom w:val="none" w:sz="0" w:space="0" w:color="auto"/>
        <w:right w:val="none" w:sz="0" w:space="0" w:color="auto"/>
      </w:divBdr>
    </w:div>
    <w:div w:id="1331834366">
      <w:bodyDiv w:val="1"/>
      <w:marLeft w:val="0"/>
      <w:marRight w:val="0"/>
      <w:marTop w:val="0"/>
      <w:marBottom w:val="0"/>
      <w:divBdr>
        <w:top w:val="none" w:sz="0" w:space="0" w:color="auto"/>
        <w:left w:val="none" w:sz="0" w:space="0" w:color="auto"/>
        <w:bottom w:val="none" w:sz="0" w:space="0" w:color="auto"/>
        <w:right w:val="none" w:sz="0" w:space="0" w:color="auto"/>
      </w:divBdr>
    </w:div>
    <w:div w:id="1359040763">
      <w:bodyDiv w:val="1"/>
      <w:marLeft w:val="0"/>
      <w:marRight w:val="0"/>
      <w:marTop w:val="0"/>
      <w:marBottom w:val="0"/>
      <w:divBdr>
        <w:top w:val="none" w:sz="0" w:space="0" w:color="auto"/>
        <w:left w:val="none" w:sz="0" w:space="0" w:color="auto"/>
        <w:bottom w:val="none" w:sz="0" w:space="0" w:color="auto"/>
        <w:right w:val="none" w:sz="0" w:space="0" w:color="auto"/>
      </w:divBdr>
    </w:div>
    <w:div w:id="1378627820">
      <w:bodyDiv w:val="1"/>
      <w:marLeft w:val="0"/>
      <w:marRight w:val="0"/>
      <w:marTop w:val="0"/>
      <w:marBottom w:val="0"/>
      <w:divBdr>
        <w:top w:val="none" w:sz="0" w:space="0" w:color="auto"/>
        <w:left w:val="none" w:sz="0" w:space="0" w:color="auto"/>
        <w:bottom w:val="none" w:sz="0" w:space="0" w:color="auto"/>
        <w:right w:val="none" w:sz="0" w:space="0" w:color="auto"/>
      </w:divBdr>
    </w:div>
    <w:div w:id="1417093982">
      <w:bodyDiv w:val="1"/>
      <w:marLeft w:val="0"/>
      <w:marRight w:val="0"/>
      <w:marTop w:val="0"/>
      <w:marBottom w:val="0"/>
      <w:divBdr>
        <w:top w:val="none" w:sz="0" w:space="0" w:color="auto"/>
        <w:left w:val="none" w:sz="0" w:space="0" w:color="auto"/>
        <w:bottom w:val="none" w:sz="0" w:space="0" w:color="auto"/>
        <w:right w:val="none" w:sz="0" w:space="0" w:color="auto"/>
      </w:divBdr>
    </w:div>
    <w:div w:id="1439720928">
      <w:bodyDiv w:val="1"/>
      <w:marLeft w:val="0"/>
      <w:marRight w:val="0"/>
      <w:marTop w:val="0"/>
      <w:marBottom w:val="0"/>
      <w:divBdr>
        <w:top w:val="none" w:sz="0" w:space="0" w:color="auto"/>
        <w:left w:val="none" w:sz="0" w:space="0" w:color="auto"/>
        <w:bottom w:val="none" w:sz="0" w:space="0" w:color="auto"/>
        <w:right w:val="none" w:sz="0" w:space="0" w:color="auto"/>
      </w:divBdr>
    </w:div>
    <w:div w:id="1440371501">
      <w:bodyDiv w:val="1"/>
      <w:marLeft w:val="0"/>
      <w:marRight w:val="0"/>
      <w:marTop w:val="0"/>
      <w:marBottom w:val="0"/>
      <w:divBdr>
        <w:top w:val="none" w:sz="0" w:space="0" w:color="auto"/>
        <w:left w:val="none" w:sz="0" w:space="0" w:color="auto"/>
        <w:bottom w:val="none" w:sz="0" w:space="0" w:color="auto"/>
        <w:right w:val="none" w:sz="0" w:space="0" w:color="auto"/>
      </w:divBdr>
    </w:div>
    <w:div w:id="1488126498">
      <w:bodyDiv w:val="1"/>
      <w:marLeft w:val="0"/>
      <w:marRight w:val="0"/>
      <w:marTop w:val="0"/>
      <w:marBottom w:val="0"/>
      <w:divBdr>
        <w:top w:val="none" w:sz="0" w:space="0" w:color="auto"/>
        <w:left w:val="none" w:sz="0" w:space="0" w:color="auto"/>
        <w:bottom w:val="none" w:sz="0" w:space="0" w:color="auto"/>
        <w:right w:val="none" w:sz="0" w:space="0" w:color="auto"/>
      </w:divBdr>
    </w:div>
    <w:div w:id="1492983032">
      <w:bodyDiv w:val="1"/>
      <w:marLeft w:val="0"/>
      <w:marRight w:val="0"/>
      <w:marTop w:val="0"/>
      <w:marBottom w:val="0"/>
      <w:divBdr>
        <w:top w:val="none" w:sz="0" w:space="0" w:color="auto"/>
        <w:left w:val="none" w:sz="0" w:space="0" w:color="auto"/>
        <w:bottom w:val="none" w:sz="0" w:space="0" w:color="auto"/>
        <w:right w:val="none" w:sz="0" w:space="0" w:color="auto"/>
      </w:divBdr>
    </w:div>
    <w:div w:id="1500150666">
      <w:bodyDiv w:val="1"/>
      <w:marLeft w:val="0"/>
      <w:marRight w:val="0"/>
      <w:marTop w:val="0"/>
      <w:marBottom w:val="0"/>
      <w:divBdr>
        <w:top w:val="none" w:sz="0" w:space="0" w:color="auto"/>
        <w:left w:val="none" w:sz="0" w:space="0" w:color="auto"/>
        <w:bottom w:val="none" w:sz="0" w:space="0" w:color="auto"/>
        <w:right w:val="none" w:sz="0" w:space="0" w:color="auto"/>
      </w:divBdr>
    </w:div>
    <w:div w:id="1503935809">
      <w:bodyDiv w:val="1"/>
      <w:marLeft w:val="0"/>
      <w:marRight w:val="0"/>
      <w:marTop w:val="0"/>
      <w:marBottom w:val="0"/>
      <w:divBdr>
        <w:top w:val="none" w:sz="0" w:space="0" w:color="auto"/>
        <w:left w:val="none" w:sz="0" w:space="0" w:color="auto"/>
        <w:bottom w:val="none" w:sz="0" w:space="0" w:color="auto"/>
        <w:right w:val="none" w:sz="0" w:space="0" w:color="auto"/>
      </w:divBdr>
    </w:div>
    <w:div w:id="1511138558">
      <w:bodyDiv w:val="1"/>
      <w:marLeft w:val="0"/>
      <w:marRight w:val="0"/>
      <w:marTop w:val="0"/>
      <w:marBottom w:val="0"/>
      <w:divBdr>
        <w:top w:val="none" w:sz="0" w:space="0" w:color="auto"/>
        <w:left w:val="none" w:sz="0" w:space="0" w:color="auto"/>
        <w:bottom w:val="none" w:sz="0" w:space="0" w:color="auto"/>
        <w:right w:val="none" w:sz="0" w:space="0" w:color="auto"/>
      </w:divBdr>
    </w:div>
    <w:div w:id="1522745717">
      <w:bodyDiv w:val="1"/>
      <w:marLeft w:val="0"/>
      <w:marRight w:val="0"/>
      <w:marTop w:val="0"/>
      <w:marBottom w:val="0"/>
      <w:divBdr>
        <w:top w:val="none" w:sz="0" w:space="0" w:color="auto"/>
        <w:left w:val="none" w:sz="0" w:space="0" w:color="auto"/>
        <w:bottom w:val="none" w:sz="0" w:space="0" w:color="auto"/>
        <w:right w:val="none" w:sz="0" w:space="0" w:color="auto"/>
      </w:divBdr>
    </w:div>
    <w:div w:id="1533109625">
      <w:bodyDiv w:val="1"/>
      <w:marLeft w:val="0"/>
      <w:marRight w:val="0"/>
      <w:marTop w:val="0"/>
      <w:marBottom w:val="0"/>
      <w:divBdr>
        <w:top w:val="none" w:sz="0" w:space="0" w:color="auto"/>
        <w:left w:val="none" w:sz="0" w:space="0" w:color="auto"/>
        <w:bottom w:val="none" w:sz="0" w:space="0" w:color="auto"/>
        <w:right w:val="none" w:sz="0" w:space="0" w:color="auto"/>
      </w:divBdr>
    </w:div>
    <w:div w:id="1546795922">
      <w:bodyDiv w:val="1"/>
      <w:marLeft w:val="0"/>
      <w:marRight w:val="0"/>
      <w:marTop w:val="0"/>
      <w:marBottom w:val="0"/>
      <w:divBdr>
        <w:top w:val="none" w:sz="0" w:space="0" w:color="auto"/>
        <w:left w:val="none" w:sz="0" w:space="0" w:color="auto"/>
        <w:bottom w:val="none" w:sz="0" w:space="0" w:color="auto"/>
        <w:right w:val="none" w:sz="0" w:space="0" w:color="auto"/>
      </w:divBdr>
    </w:div>
    <w:div w:id="1568833487">
      <w:bodyDiv w:val="1"/>
      <w:marLeft w:val="0"/>
      <w:marRight w:val="0"/>
      <w:marTop w:val="0"/>
      <w:marBottom w:val="0"/>
      <w:divBdr>
        <w:top w:val="none" w:sz="0" w:space="0" w:color="auto"/>
        <w:left w:val="none" w:sz="0" w:space="0" w:color="auto"/>
        <w:bottom w:val="none" w:sz="0" w:space="0" w:color="auto"/>
        <w:right w:val="none" w:sz="0" w:space="0" w:color="auto"/>
      </w:divBdr>
    </w:div>
    <w:div w:id="1603145579">
      <w:bodyDiv w:val="1"/>
      <w:marLeft w:val="0"/>
      <w:marRight w:val="0"/>
      <w:marTop w:val="0"/>
      <w:marBottom w:val="0"/>
      <w:divBdr>
        <w:top w:val="none" w:sz="0" w:space="0" w:color="auto"/>
        <w:left w:val="none" w:sz="0" w:space="0" w:color="auto"/>
        <w:bottom w:val="none" w:sz="0" w:space="0" w:color="auto"/>
        <w:right w:val="none" w:sz="0" w:space="0" w:color="auto"/>
      </w:divBdr>
    </w:div>
    <w:div w:id="1630277454">
      <w:bodyDiv w:val="1"/>
      <w:marLeft w:val="0"/>
      <w:marRight w:val="0"/>
      <w:marTop w:val="0"/>
      <w:marBottom w:val="0"/>
      <w:divBdr>
        <w:top w:val="none" w:sz="0" w:space="0" w:color="auto"/>
        <w:left w:val="none" w:sz="0" w:space="0" w:color="auto"/>
        <w:bottom w:val="none" w:sz="0" w:space="0" w:color="auto"/>
        <w:right w:val="none" w:sz="0" w:space="0" w:color="auto"/>
      </w:divBdr>
    </w:div>
    <w:div w:id="1644116815">
      <w:bodyDiv w:val="1"/>
      <w:marLeft w:val="0"/>
      <w:marRight w:val="0"/>
      <w:marTop w:val="0"/>
      <w:marBottom w:val="0"/>
      <w:divBdr>
        <w:top w:val="none" w:sz="0" w:space="0" w:color="auto"/>
        <w:left w:val="none" w:sz="0" w:space="0" w:color="auto"/>
        <w:bottom w:val="none" w:sz="0" w:space="0" w:color="auto"/>
        <w:right w:val="none" w:sz="0" w:space="0" w:color="auto"/>
      </w:divBdr>
    </w:div>
    <w:div w:id="1657489891">
      <w:bodyDiv w:val="1"/>
      <w:marLeft w:val="0"/>
      <w:marRight w:val="0"/>
      <w:marTop w:val="0"/>
      <w:marBottom w:val="0"/>
      <w:divBdr>
        <w:top w:val="none" w:sz="0" w:space="0" w:color="auto"/>
        <w:left w:val="none" w:sz="0" w:space="0" w:color="auto"/>
        <w:bottom w:val="none" w:sz="0" w:space="0" w:color="auto"/>
        <w:right w:val="none" w:sz="0" w:space="0" w:color="auto"/>
      </w:divBdr>
    </w:div>
    <w:div w:id="1660886478">
      <w:bodyDiv w:val="1"/>
      <w:marLeft w:val="0"/>
      <w:marRight w:val="0"/>
      <w:marTop w:val="0"/>
      <w:marBottom w:val="0"/>
      <w:divBdr>
        <w:top w:val="none" w:sz="0" w:space="0" w:color="auto"/>
        <w:left w:val="none" w:sz="0" w:space="0" w:color="auto"/>
        <w:bottom w:val="none" w:sz="0" w:space="0" w:color="auto"/>
        <w:right w:val="none" w:sz="0" w:space="0" w:color="auto"/>
      </w:divBdr>
    </w:div>
    <w:div w:id="1666929692">
      <w:bodyDiv w:val="1"/>
      <w:marLeft w:val="0"/>
      <w:marRight w:val="0"/>
      <w:marTop w:val="0"/>
      <w:marBottom w:val="0"/>
      <w:divBdr>
        <w:top w:val="none" w:sz="0" w:space="0" w:color="auto"/>
        <w:left w:val="none" w:sz="0" w:space="0" w:color="auto"/>
        <w:bottom w:val="none" w:sz="0" w:space="0" w:color="auto"/>
        <w:right w:val="none" w:sz="0" w:space="0" w:color="auto"/>
      </w:divBdr>
    </w:div>
    <w:div w:id="1669671466">
      <w:bodyDiv w:val="1"/>
      <w:marLeft w:val="0"/>
      <w:marRight w:val="0"/>
      <w:marTop w:val="0"/>
      <w:marBottom w:val="0"/>
      <w:divBdr>
        <w:top w:val="none" w:sz="0" w:space="0" w:color="auto"/>
        <w:left w:val="none" w:sz="0" w:space="0" w:color="auto"/>
        <w:bottom w:val="none" w:sz="0" w:space="0" w:color="auto"/>
        <w:right w:val="none" w:sz="0" w:space="0" w:color="auto"/>
      </w:divBdr>
    </w:div>
    <w:div w:id="1670020903">
      <w:bodyDiv w:val="1"/>
      <w:marLeft w:val="0"/>
      <w:marRight w:val="0"/>
      <w:marTop w:val="0"/>
      <w:marBottom w:val="0"/>
      <w:divBdr>
        <w:top w:val="none" w:sz="0" w:space="0" w:color="auto"/>
        <w:left w:val="none" w:sz="0" w:space="0" w:color="auto"/>
        <w:bottom w:val="none" w:sz="0" w:space="0" w:color="auto"/>
        <w:right w:val="none" w:sz="0" w:space="0" w:color="auto"/>
      </w:divBdr>
    </w:div>
    <w:div w:id="1672948765">
      <w:bodyDiv w:val="1"/>
      <w:marLeft w:val="0"/>
      <w:marRight w:val="0"/>
      <w:marTop w:val="0"/>
      <w:marBottom w:val="0"/>
      <w:divBdr>
        <w:top w:val="none" w:sz="0" w:space="0" w:color="auto"/>
        <w:left w:val="none" w:sz="0" w:space="0" w:color="auto"/>
        <w:bottom w:val="none" w:sz="0" w:space="0" w:color="auto"/>
        <w:right w:val="none" w:sz="0" w:space="0" w:color="auto"/>
      </w:divBdr>
    </w:div>
    <w:div w:id="1694727442">
      <w:bodyDiv w:val="1"/>
      <w:marLeft w:val="0"/>
      <w:marRight w:val="0"/>
      <w:marTop w:val="0"/>
      <w:marBottom w:val="0"/>
      <w:divBdr>
        <w:top w:val="none" w:sz="0" w:space="0" w:color="auto"/>
        <w:left w:val="none" w:sz="0" w:space="0" w:color="auto"/>
        <w:bottom w:val="none" w:sz="0" w:space="0" w:color="auto"/>
        <w:right w:val="none" w:sz="0" w:space="0" w:color="auto"/>
      </w:divBdr>
    </w:div>
    <w:div w:id="1705401785">
      <w:bodyDiv w:val="1"/>
      <w:marLeft w:val="0"/>
      <w:marRight w:val="0"/>
      <w:marTop w:val="0"/>
      <w:marBottom w:val="0"/>
      <w:divBdr>
        <w:top w:val="none" w:sz="0" w:space="0" w:color="auto"/>
        <w:left w:val="none" w:sz="0" w:space="0" w:color="auto"/>
        <w:bottom w:val="none" w:sz="0" w:space="0" w:color="auto"/>
        <w:right w:val="none" w:sz="0" w:space="0" w:color="auto"/>
      </w:divBdr>
    </w:div>
    <w:div w:id="1724866485">
      <w:bodyDiv w:val="1"/>
      <w:marLeft w:val="0"/>
      <w:marRight w:val="0"/>
      <w:marTop w:val="0"/>
      <w:marBottom w:val="0"/>
      <w:divBdr>
        <w:top w:val="none" w:sz="0" w:space="0" w:color="auto"/>
        <w:left w:val="none" w:sz="0" w:space="0" w:color="auto"/>
        <w:bottom w:val="none" w:sz="0" w:space="0" w:color="auto"/>
        <w:right w:val="none" w:sz="0" w:space="0" w:color="auto"/>
      </w:divBdr>
    </w:div>
    <w:div w:id="1732189500">
      <w:bodyDiv w:val="1"/>
      <w:marLeft w:val="0"/>
      <w:marRight w:val="0"/>
      <w:marTop w:val="0"/>
      <w:marBottom w:val="0"/>
      <w:divBdr>
        <w:top w:val="none" w:sz="0" w:space="0" w:color="auto"/>
        <w:left w:val="none" w:sz="0" w:space="0" w:color="auto"/>
        <w:bottom w:val="none" w:sz="0" w:space="0" w:color="auto"/>
        <w:right w:val="none" w:sz="0" w:space="0" w:color="auto"/>
      </w:divBdr>
    </w:div>
    <w:div w:id="1734813357">
      <w:bodyDiv w:val="1"/>
      <w:marLeft w:val="0"/>
      <w:marRight w:val="0"/>
      <w:marTop w:val="0"/>
      <w:marBottom w:val="0"/>
      <w:divBdr>
        <w:top w:val="none" w:sz="0" w:space="0" w:color="auto"/>
        <w:left w:val="none" w:sz="0" w:space="0" w:color="auto"/>
        <w:bottom w:val="none" w:sz="0" w:space="0" w:color="auto"/>
        <w:right w:val="none" w:sz="0" w:space="0" w:color="auto"/>
      </w:divBdr>
    </w:div>
    <w:div w:id="1753970362">
      <w:bodyDiv w:val="1"/>
      <w:marLeft w:val="0"/>
      <w:marRight w:val="0"/>
      <w:marTop w:val="0"/>
      <w:marBottom w:val="0"/>
      <w:divBdr>
        <w:top w:val="none" w:sz="0" w:space="0" w:color="auto"/>
        <w:left w:val="none" w:sz="0" w:space="0" w:color="auto"/>
        <w:bottom w:val="none" w:sz="0" w:space="0" w:color="auto"/>
        <w:right w:val="none" w:sz="0" w:space="0" w:color="auto"/>
      </w:divBdr>
    </w:div>
    <w:div w:id="1755203247">
      <w:bodyDiv w:val="1"/>
      <w:marLeft w:val="0"/>
      <w:marRight w:val="0"/>
      <w:marTop w:val="0"/>
      <w:marBottom w:val="0"/>
      <w:divBdr>
        <w:top w:val="none" w:sz="0" w:space="0" w:color="auto"/>
        <w:left w:val="none" w:sz="0" w:space="0" w:color="auto"/>
        <w:bottom w:val="none" w:sz="0" w:space="0" w:color="auto"/>
        <w:right w:val="none" w:sz="0" w:space="0" w:color="auto"/>
      </w:divBdr>
    </w:div>
    <w:div w:id="1776292634">
      <w:bodyDiv w:val="1"/>
      <w:marLeft w:val="0"/>
      <w:marRight w:val="0"/>
      <w:marTop w:val="0"/>
      <w:marBottom w:val="0"/>
      <w:divBdr>
        <w:top w:val="none" w:sz="0" w:space="0" w:color="auto"/>
        <w:left w:val="none" w:sz="0" w:space="0" w:color="auto"/>
        <w:bottom w:val="none" w:sz="0" w:space="0" w:color="auto"/>
        <w:right w:val="none" w:sz="0" w:space="0" w:color="auto"/>
      </w:divBdr>
    </w:div>
    <w:div w:id="1779905842">
      <w:bodyDiv w:val="1"/>
      <w:marLeft w:val="0"/>
      <w:marRight w:val="0"/>
      <w:marTop w:val="0"/>
      <w:marBottom w:val="0"/>
      <w:divBdr>
        <w:top w:val="none" w:sz="0" w:space="0" w:color="auto"/>
        <w:left w:val="none" w:sz="0" w:space="0" w:color="auto"/>
        <w:bottom w:val="none" w:sz="0" w:space="0" w:color="auto"/>
        <w:right w:val="none" w:sz="0" w:space="0" w:color="auto"/>
      </w:divBdr>
    </w:div>
    <w:div w:id="1787776752">
      <w:bodyDiv w:val="1"/>
      <w:marLeft w:val="0"/>
      <w:marRight w:val="0"/>
      <w:marTop w:val="0"/>
      <w:marBottom w:val="0"/>
      <w:divBdr>
        <w:top w:val="none" w:sz="0" w:space="0" w:color="auto"/>
        <w:left w:val="none" w:sz="0" w:space="0" w:color="auto"/>
        <w:bottom w:val="none" w:sz="0" w:space="0" w:color="auto"/>
        <w:right w:val="none" w:sz="0" w:space="0" w:color="auto"/>
      </w:divBdr>
    </w:div>
    <w:div w:id="1790516270">
      <w:bodyDiv w:val="1"/>
      <w:marLeft w:val="0"/>
      <w:marRight w:val="0"/>
      <w:marTop w:val="0"/>
      <w:marBottom w:val="0"/>
      <w:divBdr>
        <w:top w:val="none" w:sz="0" w:space="0" w:color="auto"/>
        <w:left w:val="none" w:sz="0" w:space="0" w:color="auto"/>
        <w:bottom w:val="none" w:sz="0" w:space="0" w:color="auto"/>
        <w:right w:val="none" w:sz="0" w:space="0" w:color="auto"/>
      </w:divBdr>
    </w:div>
    <w:div w:id="1790970115">
      <w:bodyDiv w:val="1"/>
      <w:marLeft w:val="0"/>
      <w:marRight w:val="0"/>
      <w:marTop w:val="0"/>
      <w:marBottom w:val="0"/>
      <w:divBdr>
        <w:top w:val="none" w:sz="0" w:space="0" w:color="auto"/>
        <w:left w:val="none" w:sz="0" w:space="0" w:color="auto"/>
        <w:bottom w:val="none" w:sz="0" w:space="0" w:color="auto"/>
        <w:right w:val="none" w:sz="0" w:space="0" w:color="auto"/>
      </w:divBdr>
    </w:div>
    <w:div w:id="1808670014">
      <w:bodyDiv w:val="1"/>
      <w:marLeft w:val="0"/>
      <w:marRight w:val="0"/>
      <w:marTop w:val="0"/>
      <w:marBottom w:val="0"/>
      <w:divBdr>
        <w:top w:val="none" w:sz="0" w:space="0" w:color="auto"/>
        <w:left w:val="none" w:sz="0" w:space="0" w:color="auto"/>
        <w:bottom w:val="none" w:sz="0" w:space="0" w:color="auto"/>
        <w:right w:val="none" w:sz="0" w:space="0" w:color="auto"/>
      </w:divBdr>
    </w:div>
    <w:div w:id="1812671168">
      <w:bodyDiv w:val="1"/>
      <w:marLeft w:val="0"/>
      <w:marRight w:val="0"/>
      <w:marTop w:val="0"/>
      <w:marBottom w:val="0"/>
      <w:divBdr>
        <w:top w:val="none" w:sz="0" w:space="0" w:color="auto"/>
        <w:left w:val="none" w:sz="0" w:space="0" w:color="auto"/>
        <w:bottom w:val="none" w:sz="0" w:space="0" w:color="auto"/>
        <w:right w:val="none" w:sz="0" w:space="0" w:color="auto"/>
      </w:divBdr>
    </w:div>
    <w:div w:id="1818718749">
      <w:bodyDiv w:val="1"/>
      <w:marLeft w:val="0"/>
      <w:marRight w:val="0"/>
      <w:marTop w:val="0"/>
      <w:marBottom w:val="0"/>
      <w:divBdr>
        <w:top w:val="none" w:sz="0" w:space="0" w:color="auto"/>
        <w:left w:val="none" w:sz="0" w:space="0" w:color="auto"/>
        <w:bottom w:val="none" w:sz="0" w:space="0" w:color="auto"/>
        <w:right w:val="none" w:sz="0" w:space="0" w:color="auto"/>
      </w:divBdr>
    </w:div>
    <w:div w:id="1833639747">
      <w:bodyDiv w:val="1"/>
      <w:marLeft w:val="0"/>
      <w:marRight w:val="0"/>
      <w:marTop w:val="0"/>
      <w:marBottom w:val="0"/>
      <w:divBdr>
        <w:top w:val="none" w:sz="0" w:space="0" w:color="auto"/>
        <w:left w:val="none" w:sz="0" w:space="0" w:color="auto"/>
        <w:bottom w:val="none" w:sz="0" w:space="0" w:color="auto"/>
        <w:right w:val="none" w:sz="0" w:space="0" w:color="auto"/>
      </w:divBdr>
    </w:div>
    <w:div w:id="1834494218">
      <w:bodyDiv w:val="1"/>
      <w:marLeft w:val="0"/>
      <w:marRight w:val="0"/>
      <w:marTop w:val="0"/>
      <w:marBottom w:val="0"/>
      <w:divBdr>
        <w:top w:val="none" w:sz="0" w:space="0" w:color="auto"/>
        <w:left w:val="none" w:sz="0" w:space="0" w:color="auto"/>
        <w:bottom w:val="none" w:sz="0" w:space="0" w:color="auto"/>
        <w:right w:val="none" w:sz="0" w:space="0" w:color="auto"/>
      </w:divBdr>
    </w:div>
    <w:div w:id="1858763207">
      <w:bodyDiv w:val="1"/>
      <w:marLeft w:val="0"/>
      <w:marRight w:val="0"/>
      <w:marTop w:val="0"/>
      <w:marBottom w:val="0"/>
      <w:divBdr>
        <w:top w:val="none" w:sz="0" w:space="0" w:color="auto"/>
        <w:left w:val="none" w:sz="0" w:space="0" w:color="auto"/>
        <w:bottom w:val="none" w:sz="0" w:space="0" w:color="auto"/>
        <w:right w:val="none" w:sz="0" w:space="0" w:color="auto"/>
      </w:divBdr>
    </w:div>
    <w:div w:id="1861579489">
      <w:bodyDiv w:val="1"/>
      <w:marLeft w:val="0"/>
      <w:marRight w:val="0"/>
      <w:marTop w:val="0"/>
      <w:marBottom w:val="0"/>
      <w:divBdr>
        <w:top w:val="none" w:sz="0" w:space="0" w:color="auto"/>
        <w:left w:val="none" w:sz="0" w:space="0" w:color="auto"/>
        <w:bottom w:val="none" w:sz="0" w:space="0" w:color="auto"/>
        <w:right w:val="none" w:sz="0" w:space="0" w:color="auto"/>
      </w:divBdr>
    </w:div>
    <w:div w:id="1871840687">
      <w:bodyDiv w:val="1"/>
      <w:marLeft w:val="0"/>
      <w:marRight w:val="0"/>
      <w:marTop w:val="0"/>
      <w:marBottom w:val="0"/>
      <w:divBdr>
        <w:top w:val="none" w:sz="0" w:space="0" w:color="auto"/>
        <w:left w:val="none" w:sz="0" w:space="0" w:color="auto"/>
        <w:bottom w:val="none" w:sz="0" w:space="0" w:color="auto"/>
        <w:right w:val="none" w:sz="0" w:space="0" w:color="auto"/>
      </w:divBdr>
    </w:div>
    <w:div w:id="1878347349">
      <w:bodyDiv w:val="1"/>
      <w:marLeft w:val="0"/>
      <w:marRight w:val="0"/>
      <w:marTop w:val="0"/>
      <w:marBottom w:val="0"/>
      <w:divBdr>
        <w:top w:val="none" w:sz="0" w:space="0" w:color="auto"/>
        <w:left w:val="none" w:sz="0" w:space="0" w:color="auto"/>
        <w:bottom w:val="none" w:sz="0" w:space="0" w:color="auto"/>
        <w:right w:val="none" w:sz="0" w:space="0" w:color="auto"/>
      </w:divBdr>
    </w:div>
    <w:div w:id="1928414733">
      <w:bodyDiv w:val="1"/>
      <w:marLeft w:val="0"/>
      <w:marRight w:val="0"/>
      <w:marTop w:val="0"/>
      <w:marBottom w:val="0"/>
      <w:divBdr>
        <w:top w:val="none" w:sz="0" w:space="0" w:color="auto"/>
        <w:left w:val="none" w:sz="0" w:space="0" w:color="auto"/>
        <w:bottom w:val="none" w:sz="0" w:space="0" w:color="auto"/>
        <w:right w:val="none" w:sz="0" w:space="0" w:color="auto"/>
      </w:divBdr>
    </w:div>
    <w:div w:id="1928728619">
      <w:bodyDiv w:val="1"/>
      <w:marLeft w:val="0"/>
      <w:marRight w:val="0"/>
      <w:marTop w:val="0"/>
      <w:marBottom w:val="0"/>
      <w:divBdr>
        <w:top w:val="none" w:sz="0" w:space="0" w:color="auto"/>
        <w:left w:val="none" w:sz="0" w:space="0" w:color="auto"/>
        <w:bottom w:val="none" w:sz="0" w:space="0" w:color="auto"/>
        <w:right w:val="none" w:sz="0" w:space="0" w:color="auto"/>
      </w:divBdr>
    </w:div>
    <w:div w:id="1985231687">
      <w:bodyDiv w:val="1"/>
      <w:marLeft w:val="0"/>
      <w:marRight w:val="0"/>
      <w:marTop w:val="0"/>
      <w:marBottom w:val="0"/>
      <w:divBdr>
        <w:top w:val="none" w:sz="0" w:space="0" w:color="auto"/>
        <w:left w:val="none" w:sz="0" w:space="0" w:color="auto"/>
        <w:bottom w:val="none" w:sz="0" w:space="0" w:color="auto"/>
        <w:right w:val="none" w:sz="0" w:space="0" w:color="auto"/>
      </w:divBdr>
    </w:div>
    <w:div w:id="1988048258">
      <w:bodyDiv w:val="1"/>
      <w:marLeft w:val="0"/>
      <w:marRight w:val="0"/>
      <w:marTop w:val="0"/>
      <w:marBottom w:val="0"/>
      <w:divBdr>
        <w:top w:val="none" w:sz="0" w:space="0" w:color="auto"/>
        <w:left w:val="none" w:sz="0" w:space="0" w:color="auto"/>
        <w:bottom w:val="none" w:sz="0" w:space="0" w:color="auto"/>
        <w:right w:val="none" w:sz="0" w:space="0" w:color="auto"/>
      </w:divBdr>
    </w:div>
    <w:div w:id="1999578822">
      <w:bodyDiv w:val="1"/>
      <w:marLeft w:val="0"/>
      <w:marRight w:val="0"/>
      <w:marTop w:val="0"/>
      <w:marBottom w:val="0"/>
      <w:divBdr>
        <w:top w:val="none" w:sz="0" w:space="0" w:color="auto"/>
        <w:left w:val="none" w:sz="0" w:space="0" w:color="auto"/>
        <w:bottom w:val="none" w:sz="0" w:space="0" w:color="auto"/>
        <w:right w:val="none" w:sz="0" w:space="0" w:color="auto"/>
      </w:divBdr>
    </w:div>
    <w:div w:id="2009822994">
      <w:bodyDiv w:val="1"/>
      <w:marLeft w:val="0"/>
      <w:marRight w:val="0"/>
      <w:marTop w:val="0"/>
      <w:marBottom w:val="0"/>
      <w:divBdr>
        <w:top w:val="none" w:sz="0" w:space="0" w:color="auto"/>
        <w:left w:val="none" w:sz="0" w:space="0" w:color="auto"/>
        <w:bottom w:val="none" w:sz="0" w:space="0" w:color="auto"/>
        <w:right w:val="none" w:sz="0" w:space="0" w:color="auto"/>
      </w:divBdr>
    </w:div>
    <w:div w:id="2016223376">
      <w:bodyDiv w:val="1"/>
      <w:marLeft w:val="0"/>
      <w:marRight w:val="0"/>
      <w:marTop w:val="0"/>
      <w:marBottom w:val="0"/>
      <w:divBdr>
        <w:top w:val="none" w:sz="0" w:space="0" w:color="auto"/>
        <w:left w:val="none" w:sz="0" w:space="0" w:color="auto"/>
        <w:bottom w:val="none" w:sz="0" w:space="0" w:color="auto"/>
        <w:right w:val="none" w:sz="0" w:space="0" w:color="auto"/>
      </w:divBdr>
    </w:div>
    <w:div w:id="2026859240">
      <w:bodyDiv w:val="1"/>
      <w:marLeft w:val="0"/>
      <w:marRight w:val="0"/>
      <w:marTop w:val="0"/>
      <w:marBottom w:val="0"/>
      <w:divBdr>
        <w:top w:val="none" w:sz="0" w:space="0" w:color="auto"/>
        <w:left w:val="none" w:sz="0" w:space="0" w:color="auto"/>
        <w:bottom w:val="none" w:sz="0" w:space="0" w:color="auto"/>
        <w:right w:val="none" w:sz="0" w:space="0" w:color="auto"/>
      </w:divBdr>
    </w:div>
    <w:div w:id="2037727952">
      <w:bodyDiv w:val="1"/>
      <w:marLeft w:val="0"/>
      <w:marRight w:val="0"/>
      <w:marTop w:val="0"/>
      <w:marBottom w:val="0"/>
      <w:divBdr>
        <w:top w:val="none" w:sz="0" w:space="0" w:color="auto"/>
        <w:left w:val="none" w:sz="0" w:space="0" w:color="auto"/>
        <w:bottom w:val="none" w:sz="0" w:space="0" w:color="auto"/>
        <w:right w:val="none" w:sz="0" w:space="0" w:color="auto"/>
      </w:divBdr>
    </w:div>
    <w:div w:id="2039770210">
      <w:bodyDiv w:val="1"/>
      <w:marLeft w:val="0"/>
      <w:marRight w:val="0"/>
      <w:marTop w:val="0"/>
      <w:marBottom w:val="0"/>
      <w:divBdr>
        <w:top w:val="none" w:sz="0" w:space="0" w:color="auto"/>
        <w:left w:val="none" w:sz="0" w:space="0" w:color="auto"/>
        <w:bottom w:val="none" w:sz="0" w:space="0" w:color="auto"/>
        <w:right w:val="none" w:sz="0" w:space="0" w:color="auto"/>
      </w:divBdr>
    </w:div>
    <w:div w:id="2040276762">
      <w:bodyDiv w:val="1"/>
      <w:marLeft w:val="0"/>
      <w:marRight w:val="0"/>
      <w:marTop w:val="0"/>
      <w:marBottom w:val="0"/>
      <w:divBdr>
        <w:top w:val="none" w:sz="0" w:space="0" w:color="auto"/>
        <w:left w:val="none" w:sz="0" w:space="0" w:color="auto"/>
        <w:bottom w:val="none" w:sz="0" w:space="0" w:color="auto"/>
        <w:right w:val="none" w:sz="0" w:space="0" w:color="auto"/>
      </w:divBdr>
    </w:div>
    <w:div w:id="2040354998">
      <w:bodyDiv w:val="1"/>
      <w:marLeft w:val="0"/>
      <w:marRight w:val="0"/>
      <w:marTop w:val="0"/>
      <w:marBottom w:val="0"/>
      <w:divBdr>
        <w:top w:val="none" w:sz="0" w:space="0" w:color="auto"/>
        <w:left w:val="none" w:sz="0" w:space="0" w:color="auto"/>
        <w:bottom w:val="none" w:sz="0" w:space="0" w:color="auto"/>
        <w:right w:val="none" w:sz="0" w:space="0" w:color="auto"/>
      </w:divBdr>
    </w:div>
    <w:div w:id="2048482993">
      <w:bodyDiv w:val="1"/>
      <w:marLeft w:val="0"/>
      <w:marRight w:val="0"/>
      <w:marTop w:val="0"/>
      <w:marBottom w:val="0"/>
      <w:divBdr>
        <w:top w:val="none" w:sz="0" w:space="0" w:color="auto"/>
        <w:left w:val="none" w:sz="0" w:space="0" w:color="auto"/>
        <w:bottom w:val="none" w:sz="0" w:space="0" w:color="auto"/>
        <w:right w:val="none" w:sz="0" w:space="0" w:color="auto"/>
      </w:divBdr>
    </w:div>
    <w:div w:id="2053143792">
      <w:bodyDiv w:val="1"/>
      <w:marLeft w:val="0"/>
      <w:marRight w:val="0"/>
      <w:marTop w:val="0"/>
      <w:marBottom w:val="0"/>
      <w:divBdr>
        <w:top w:val="none" w:sz="0" w:space="0" w:color="auto"/>
        <w:left w:val="none" w:sz="0" w:space="0" w:color="auto"/>
        <w:bottom w:val="none" w:sz="0" w:space="0" w:color="auto"/>
        <w:right w:val="none" w:sz="0" w:space="0" w:color="auto"/>
      </w:divBdr>
    </w:div>
    <w:div w:id="2053967187">
      <w:bodyDiv w:val="1"/>
      <w:marLeft w:val="0"/>
      <w:marRight w:val="0"/>
      <w:marTop w:val="0"/>
      <w:marBottom w:val="0"/>
      <w:divBdr>
        <w:top w:val="none" w:sz="0" w:space="0" w:color="auto"/>
        <w:left w:val="none" w:sz="0" w:space="0" w:color="auto"/>
        <w:bottom w:val="none" w:sz="0" w:space="0" w:color="auto"/>
        <w:right w:val="none" w:sz="0" w:space="0" w:color="auto"/>
      </w:divBdr>
    </w:div>
    <w:div w:id="2074963288">
      <w:bodyDiv w:val="1"/>
      <w:marLeft w:val="0"/>
      <w:marRight w:val="0"/>
      <w:marTop w:val="0"/>
      <w:marBottom w:val="0"/>
      <w:divBdr>
        <w:top w:val="none" w:sz="0" w:space="0" w:color="auto"/>
        <w:left w:val="none" w:sz="0" w:space="0" w:color="auto"/>
        <w:bottom w:val="none" w:sz="0" w:space="0" w:color="auto"/>
        <w:right w:val="none" w:sz="0" w:space="0" w:color="auto"/>
      </w:divBdr>
    </w:div>
    <w:div w:id="210503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digicert.com/blog/the-history-of-cryptography" TargetMode="External"/><Relationship Id="rId26" Type="http://schemas.openxmlformats.org/officeDocument/2006/relationships/hyperlink" Target="https://www.paloaltonetworks.co.uk/cyberpedia/what-is-an-intrusion-detection-system-ids" TargetMode="External"/><Relationship Id="rId3" Type="http://schemas.openxmlformats.org/officeDocument/2006/relationships/styles" Target="styles.xml"/><Relationship Id="rId21" Type="http://schemas.openxmlformats.org/officeDocument/2006/relationships/hyperlink" Target="https://cpl.thalesgroup.com/faq/key-secrets-management/what-symmetric-ke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eeksforgeeks.org/implementing-shamirs-secret-sharing-scheme-in-python/" TargetMode="External"/><Relationship Id="rId25" Type="http://schemas.openxmlformats.org/officeDocument/2006/relationships/hyperlink" Target="https://www.rapid7.com/fundamentals/intrusion-detection-and-prevention-systems-idps/" TargetMode="External"/><Relationship Id="rId2" Type="http://schemas.openxmlformats.org/officeDocument/2006/relationships/numbering" Target="numbering.xml"/><Relationship Id="rId16" Type="http://schemas.openxmlformats.org/officeDocument/2006/relationships/hyperlink" Target="https://sectigostore.com/blog/types-of-encryption-what-to-know-about-symmetric-vs-asymmetric-encryption/" TargetMode="External"/><Relationship Id="rId20" Type="http://schemas.openxmlformats.org/officeDocument/2006/relationships/hyperlink" Target="https://www.simplilearn.com/cryptography-techniques-articl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loudflare.com/learning/ssl/how-does-public-key-encryption-work/" TargetMode="External"/><Relationship Id="rId5" Type="http://schemas.openxmlformats.org/officeDocument/2006/relationships/webSettings" Target="webSettings.xml"/><Relationship Id="rId15" Type="http://schemas.openxmlformats.org/officeDocument/2006/relationships/hyperlink" Target="https://sectigostore.com/blog/types-of-encryption-what-to-know-about-symmetric-vs-asymmetric-encryption/" TargetMode="External"/><Relationship Id="rId23" Type="http://schemas.openxmlformats.org/officeDocument/2006/relationships/hyperlink" Target="https://www.geeksforgeeks.org/asymmetric-key-cryptography/"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techtarget.com/searchsecurity/definition/cryptograph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igicert.com/what-is-ssl-tls-and-https" TargetMode="External"/><Relationship Id="rId27" Type="http://schemas.openxmlformats.org/officeDocument/2006/relationships/hyperlink" Target="https://nilesecure.com/network-security/what-is-a-wireless-intrusion-detection-system-wids"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DFBEC9933E1431F9810E4D419E4D71D"/>
        <w:category>
          <w:name w:val="General"/>
          <w:gallery w:val="placeholder"/>
        </w:category>
        <w:types>
          <w:type w:val="bbPlcHdr"/>
        </w:types>
        <w:behaviors>
          <w:behavior w:val="content"/>
        </w:behaviors>
        <w:guid w:val="{DD175182-D5BF-49C6-8F39-5D839F168C34}"/>
      </w:docPartPr>
      <w:docPartBody>
        <w:p w:rsidR="00683107" w:rsidRDefault="00C44F55">
          <w:r w:rsidRPr="00624010">
            <w:rPr>
              <w:rStyle w:val="PlaceholderText"/>
            </w:rPr>
            <w:t>Formatting...</w:t>
          </w:r>
        </w:p>
      </w:docPartBody>
    </w:docPart>
    <w:docPart>
      <w:docPartPr>
        <w:name w:val="DD19555429DC4BCE808DC90B5CC7935F"/>
        <w:category>
          <w:name w:val="General"/>
          <w:gallery w:val="placeholder"/>
        </w:category>
        <w:types>
          <w:type w:val="bbPlcHdr"/>
        </w:types>
        <w:behaviors>
          <w:behavior w:val="content"/>
        </w:behaviors>
        <w:guid w:val="{97FC0BCD-6D4F-4FA2-843E-B50EB669F2FA}"/>
      </w:docPartPr>
      <w:docPartBody>
        <w:p w:rsidR="00507B32" w:rsidRDefault="001124D7">
          <w:r w:rsidRPr="00882BDD">
            <w:rPr>
              <w:rStyle w:val="PlaceholderText"/>
            </w:rPr>
            <w:t>Formatting...</w:t>
          </w:r>
        </w:p>
      </w:docPartBody>
    </w:docPart>
    <w:docPart>
      <w:docPartPr>
        <w:name w:val="6DF127344CCE4E8BB58525B03D289AF7"/>
        <w:category>
          <w:name w:val="General"/>
          <w:gallery w:val="placeholder"/>
        </w:category>
        <w:types>
          <w:type w:val="bbPlcHdr"/>
        </w:types>
        <w:behaviors>
          <w:behavior w:val="content"/>
        </w:behaviors>
        <w:guid w:val="{FFCB65BF-A3F6-4E02-827F-471D15A22E8B}"/>
      </w:docPartPr>
      <w:docPartBody>
        <w:p w:rsidR="00507B32" w:rsidRDefault="001124D7">
          <w:r w:rsidRPr="00583EB3">
            <w:rPr>
              <w:rStyle w:val="PlaceholderText"/>
            </w:rPr>
            <w:t>Formatting...</w:t>
          </w:r>
        </w:p>
      </w:docPartBody>
    </w:docPart>
    <w:docPart>
      <w:docPartPr>
        <w:name w:val="9F54FF0209B84CEA872284B0B55B8685"/>
        <w:category>
          <w:name w:val="General"/>
          <w:gallery w:val="placeholder"/>
        </w:category>
        <w:types>
          <w:type w:val="bbPlcHdr"/>
        </w:types>
        <w:behaviors>
          <w:behavior w:val="content"/>
        </w:behaviors>
        <w:guid w:val="{06B5D881-076F-4756-936C-1B6AA48D9419}"/>
      </w:docPartPr>
      <w:docPartBody>
        <w:p w:rsidR="00F551E7" w:rsidRDefault="008D542E">
          <w:r w:rsidRPr="004505F6">
            <w:rPr>
              <w:rStyle w:val="PlaceholderText"/>
            </w:rPr>
            <w:t>Formatting Bibliography...</w:t>
          </w:r>
        </w:p>
      </w:docPartBody>
    </w:docPart>
    <w:docPart>
      <w:docPartPr>
        <w:name w:val="3124DDB38ABF43719C55C332FAAE71FA"/>
        <w:category>
          <w:name w:val="General"/>
          <w:gallery w:val="placeholder"/>
        </w:category>
        <w:types>
          <w:type w:val="bbPlcHdr"/>
        </w:types>
        <w:behaviors>
          <w:behavior w:val="content"/>
        </w:behaviors>
        <w:guid w:val="{C8DA1EC7-5235-42A6-BE19-CFDAB1B8C779}"/>
      </w:docPartPr>
      <w:docPartBody>
        <w:p w:rsidR="00F551E7" w:rsidRDefault="008D542E">
          <w:r w:rsidRPr="004505F6">
            <w:rPr>
              <w:rStyle w:val="PlaceholderText"/>
            </w:rPr>
            <w:t>Formatting...</w:t>
          </w:r>
        </w:p>
      </w:docPartBody>
    </w:docPart>
    <w:docPart>
      <w:docPartPr>
        <w:name w:val="F73AC54E5B604B249B8BA7C9F70836C3"/>
        <w:category>
          <w:name w:val="General"/>
          <w:gallery w:val="placeholder"/>
        </w:category>
        <w:types>
          <w:type w:val="bbPlcHdr"/>
        </w:types>
        <w:behaviors>
          <w:behavior w:val="content"/>
        </w:behaviors>
        <w:guid w:val="{C2D6FA5A-AD35-48D6-BBB9-C2FA259003D6}"/>
      </w:docPartPr>
      <w:docPartBody>
        <w:p w:rsidR="00F551E7" w:rsidRDefault="008D542E">
          <w:r w:rsidRPr="004505F6">
            <w:rPr>
              <w:rStyle w:val="PlaceholderText"/>
            </w:rPr>
            <w:t>Formatting...</w:t>
          </w:r>
        </w:p>
      </w:docPartBody>
    </w:docPart>
    <w:docPart>
      <w:docPartPr>
        <w:name w:val="25DF691DB9024DD4A1F730CCBD749B51"/>
        <w:category>
          <w:name w:val="General"/>
          <w:gallery w:val="placeholder"/>
        </w:category>
        <w:types>
          <w:type w:val="bbPlcHdr"/>
        </w:types>
        <w:behaviors>
          <w:behavior w:val="content"/>
        </w:behaviors>
        <w:guid w:val="{C3447EFD-B40C-45D9-90FE-2C4B6A6D7C16}"/>
      </w:docPartPr>
      <w:docPartBody>
        <w:p w:rsidR="00F551E7" w:rsidRDefault="008D542E" w:rsidP="008D542E">
          <w:pPr>
            <w:pStyle w:val="25DF691DB9024DD4A1F730CCBD749B51"/>
          </w:pPr>
          <w:r w:rsidRPr="00583EB3">
            <w:rPr>
              <w:rStyle w:val="PlaceholderText"/>
            </w:rPr>
            <w:t>Formatting...</w:t>
          </w:r>
        </w:p>
      </w:docPartBody>
    </w:docPart>
    <w:docPart>
      <w:docPartPr>
        <w:name w:val="8B2D207352814BA7A77C28B0A6A79CC1"/>
        <w:category>
          <w:name w:val="General"/>
          <w:gallery w:val="placeholder"/>
        </w:category>
        <w:types>
          <w:type w:val="bbPlcHdr"/>
        </w:types>
        <w:behaviors>
          <w:behavior w:val="content"/>
        </w:behaviors>
        <w:guid w:val="{1918AD91-D905-405F-B51D-C121E4BFF0A4}"/>
      </w:docPartPr>
      <w:docPartBody>
        <w:p w:rsidR="00F551E7" w:rsidRDefault="008D542E">
          <w:r w:rsidRPr="004505F6">
            <w:rPr>
              <w:rStyle w:val="PlaceholderText"/>
            </w:rPr>
            <w:t>Formatting...</w:t>
          </w:r>
        </w:p>
      </w:docPartBody>
    </w:docPart>
    <w:docPart>
      <w:docPartPr>
        <w:name w:val="B46BE61EBD704E9DA1EBA24042955394"/>
        <w:category>
          <w:name w:val="General"/>
          <w:gallery w:val="placeholder"/>
        </w:category>
        <w:types>
          <w:type w:val="bbPlcHdr"/>
        </w:types>
        <w:behaviors>
          <w:behavior w:val="content"/>
        </w:behaviors>
        <w:guid w:val="{73221726-6FFA-4CE5-8C4C-7847B920E766}"/>
      </w:docPartPr>
      <w:docPartBody>
        <w:p w:rsidR="00902437" w:rsidRDefault="00F551E7">
          <w:r w:rsidRPr="00771457">
            <w:rPr>
              <w:rStyle w:val="PlaceholderText"/>
            </w:rPr>
            <w:t>Formatting...</w:t>
          </w:r>
        </w:p>
      </w:docPartBody>
    </w:docPart>
    <w:docPart>
      <w:docPartPr>
        <w:name w:val="29B2C646C4024402A65B8E3B95504C3B"/>
        <w:category>
          <w:name w:val="General"/>
          <w:gallery w:val="placeholder"/>
        </w:category>
        <w:types>
          <w:type w:val="bbPlcHdr"/>
        </w:types>
        <w:behaviors>
          <w:behavior w:val="content"/>
        </w:behaviors>
        <w:guid w:val="{C71ED950-F504-458B-87A4-BBBD7E18F035}"/>
      </w:docPartPr>
      <w:docPartBody>
        <w:p w:rsidR="00000000" w:rsidRDefault="008640EC">
          <w:r w:rsidRPr="0095000C">
            <w:rPr>
              <w:rStyle w:val="PlaceholderText"/>
            </w:rPr>
            <w:t>Formatting...</w:t>
          </w:r>
        </w:p>
      </w:docPartBody>
    </w:docPart>
    <w:docPart>
      <w:docPartPr>
        <w:name w:val="38CAE94B4A5848598C9EBF8DD0D05534"/>
        <w:category>
          <w:name w:val="General"/>
          <w:gallery w:val="placeholder"/>
        </w:category>
        <w:types>
          <w:type w:val="bbPlcHdr"/>
        </w:types>
        <w:behaviors>
          <w:behavior w:val="content"/>
        </w:behaviors>
        <w:guid w:val="{79A35F75-92BA-482C-ACCD-D221F2237AB8}"/>
      </w:docPartPr>
      <w:docPartBody>
        <w:p w:rsidR="00000000" w:rsidRDefault="008640EC">
          <w:r w:rsidRPr="0095000C">
            <w:rPr>
              <w:rStyle w:val="PlaceholderText"/>
            </w:rPr>
            <w:t>Formatting...</w:t>
          </w:r>
        </w:p>
      </w:docPartBody>
    </w:docPart>
    <w:docPart>
      <w:docPartPr>
        <w:name w:val="1E5A6D90F54443A6A950200B30C57A43"/>
        <w:category>
          <w:name w:val="General"/>
          <w:gallery w:val="placeholder"/>
        </w:category>
        <w:types>
          <w:type w:val="bbPlcHdr"/>
        </w:types>
        <w:behaviors>
          <w:behavior w:val="content"/>
        </w:behaviors>
        <w:guid w:val="{5B3005A6-29C4-49F1-B2F0-034869C18F83}"/>
      </w:docPartPr>
      <w:docPartBody>
        <w:p w:rsidR="00000000" w:rsidRDefault="008640EC">
          <w:r w:rsidRPr="0095000C">
            <w:rPr>
              <w:rStyle w:val="PlaceholderText"/>
            </w:rPr>
            <w:t>Formatting...</w:t>
          </w:r>
        </w:p>
      </w:docPartBody>
    </w:docPart>
    <w:docPart>
      <w:docPartPr>
        <w:name w:val="3693300378B2491CB862D3BA2F222654"/>
        <w:category>
          <w:name w:val="General"/>
          <w:gallery w:val="placeholder"/>
        </w:category>
        <w:types>
          <w:type w:val="bbPlcHdr"/>
        </w:types>
        <w:behaviors>
          <w:behavior w:val="content"/>
        </w:behaviors>
        <w:guid w:val="{1D68D170-E196-4BC8-BBF8-6360EC95686B}"/>
      </w:docPartPr>
      <w:docPartBody>
        <w:p w:rsidR="00000000" w:rsidRDefault="008640EC">
          <w:r w:rsidRPr="0095000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F55"/>
    <w:rsid w:val="0000670E"/>
    <w:rsid w:val="00006E3F"/>
    <w:rsid w:val="00075EF4"/>
    <w:rsid w:val="001124D7"/>
    <w:rsid w:val="00123CD8"/>
    <w:rsid w:val="00201987"/>
    <w:rsid w:val="002046C6"/>
    <w:rsid w:val="003145A5"/>
    <w:rsid w:val="00321B1F"/>
    <w:rsid w:val="00507B32"/>
    <w:rsid w:val="00524282"/>
    <w:rsid w:val="0057429D"/>
    <w:rsid w:val="005A79AB"/>
    <w:rsid w:val="00683107"/>
    <w:rsid w:val="00693CEB"/>
    <w:rsid w:val="00800F3F"/>
    <w:rsid w:val="008022B2"/>
    <w:rsid w:val="008640EC"/>
    <w:rsid w:val="008D542E"/>
    <w:rsid w:val="00902437"/>
    <w:rsid w:val="00AA779B"/>
    <w:rsid w:val="00B06293"/>
    <w:rsid w:val="00C44F55"/>
    <w:rsid w:val="00D903D7"/>
    <w:rsid w:val="00DC70BF"/>
    <w:rsid w:val="00DE29AA"/>
    <w:rsid w:val="00E15969"/>
    <w:rsid w:val="00F55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40EC"/>
    <w:rPr>
      <w:color w:val="666666"/>
    </w:rPr>
  </w:style>
  <w:style w:type="paragraph" w:customStyle="1" w:styleId="25DF691DB9024DD4A1F730CCBD749B51">
    <w:name w:val="25DF691DB9024DD4A1F730CCBD749B51"/>
    <w:rsid w:val="008D54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227C52-ABAF-4812-AA47-EC832B735267}">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74698333&quot;:{&quot;referencesIds&quot;:[&quot;doc:675072a15c028135e3dfeec3&quot;],&quot;referencesOptions&quot;:{&quot;doc:675072a15c028135e3dfeec3&quot;:{&quot;author&quot;:true,&quot;year&quot;:true,&quot;formatAuthorYear&quot;:false,&quot;pageReplace&quot;:&quot;&quot;,&quot;prefix&quot;:&quot;&quot;,&quot;suffix&quot;:&quot;&quot;}},&quot;hasBrokenReferences&quot;:false,&quot;hasManualEdits&quot;:false,&quot;isEmpty&quot;:false,&quot;citationType&quot;:&quot;inline&quot;,&quot;id&quot;:174698333,&quot;citationText&quot;:&quot;&lt;span style=\&quot;font-family:Cambria;font-size:14.666666666666666px;color:#000000\&quot;&gt;[4]&lt;/span&gt;&quot;},&quot;291335328&quot;:{&quot;referencesIds&quot;:[&quot;doc:6756eb265c028135e3e0d015&quot;],&quot;referencesOptions&quot;:{&quot;doc:6756eb265c028135e3e0d015&quot;:{&quot;author&quot;:true,&quot;year&quot;:true,&quot;formatAuthorYear&quot;:false,&quot;pageReplace&quot;:&quot;&quot;,&quot;prefix&quot;:&quot;&quot;,&quot;suffix&quot;:&quot;&quot;}},&quot;hasBrokenReferences&quot;:false,&quot;hasManualEdits&quot;:false,&quot;isEmpty&quot;:false,&quot;citationType&quot;:&quot;inline&quot;,&quot;id&quot;:291335328,&quot;citationText&quot;:&quot;&lt;span style=\&quot;font-family:Cambria;font-size:14.666666666666666px;color:#000000\&quot;&gt;[7]&lt;/span&gt;&quot;},&quot;1036397297&quot;:{&quot;referencesIds&quot;:[&quot;doc:6756b354d57f560df427c92a&quot;],&quot;referencesOptions&quot;:{&quot;doc:6756b354d57f560df427c92a&quot;:{&quot;author&quot;:true,&quot;year&quot;:true,&quot;formatAuthorYear&quot;:false,&quot;pageReplace&quot;:&quot;&quot;,&quot;prefix&quot;:&quot;&quot;,&quot;suffix&quot;:&quot;&quot;}},&quot;hasBrokenReferences&quot;:false,&quot;hasManualEdits&quot;:false,&quot;isEmpty&quot;:false,&quot;citationType&quot;:&quot;inline&quot;,&quot;id&quot;:1036397297,&quot;citationText&quot;:&quot;&lt;span style=\&quot;font-family:Cambria;font-size:14.666666666666666px;color:#000000\&quot;&gt;[6]&lt;/span&gt;&quot;},&quot;1649631980&quot;:{&quot;referencesIds&quot;:[&quot;doc:67445e9738a4e0134000e461&quot;],&quot;referencesOptions&quot;:{&quot;doc:67445e9738a4e0134000e461&quot;:{&quot;author&quot;:true,&quot;year&quot;:true,&quot;formatAuthorYear&quot;:false,&quot;pageReplace&quot;:&quot;&quot;,&quot;prefix&quot;:&quot;&quot;,&quot;suffix&quot;:&quot;&quot;}},&quot;hasBrokenReferences&quot;:false,&quot;hasManualEdits&quot;:false,&quot;isEmpty&quot;:false,&quot;citationType&quot;:&quot;inline&quot;,&quot;id&quot;:1649631980,&quot;citationText&quot;:&quot;&lt;span style=\&quot;font-family:Cambria;font-size:14.666666666666666px;color:#000000\&quot;&gt;[1]&lt;/span&gt;&quot;},&quot;1745990567&quot;:{&quot;referencesIds&quot;:[&quot;doc:675a46bbd57f560df4287351&quot;],&quot;referencesOptions&quot;:{&quot;doc:675a46bbd57f560df4287351&quot;:{&quot;author&quot;:true,&quot;year&quot;:true,&quot;formatAuthorYear&quot;:false,&quot;pageReplace&quot;:&quot;&quot;,&quot;prefix&quot;:&quot;&quot;,&quot;suffix&quot;:&quot;&quot;}},&quot;hasBrokenReferences&quot;:false,&quot;hasManualEdits&quot;:false,&quot;isEmpty&quot;:false,&quot;citationType&quot;:&quot;inline&quot;,&quot;id&quot;:1745990567,&quot;citationText&quot;:&quot;&lt;span style=\&quot;font-family:Cambria;font-size:14.666666666666666px;color:#000000\&quot;&gt;[9]&lt;/span&gt;&quot;},&quot;1965146019&quot;:{&quot;referencesIds&quot;:[&quot;doc:675072a15c028135e3dfeec3&quot;],&quot;referencesOptions&quot;:{&quot;doc:675072a15c028135e3dfeec3&quot;:{&quot;author&quot;:true,&quot;year&quot;:true,&quot;formatAuthorYear&quot;:false,&quot;pageReplace&quot;:&quot;&quot;,&quot;prefix&quot;:&quot;&quot;,&quot;suffix&quot;:&quot;&quot;}},&quot;hasBrokenReferences&quot;:false,&quot;hasManualEdits&quot;:false,&quot;isEmpty&quot;:false,&quot;citationType&quot;:&quot;inline&quot;,&quot;id&quot;:1965146019,&quot;citationText&quot;:&quot;&lt;span style=\&quot;font-family:Cambria;font-size:14.666666666666666px;color:#000000\&quot;&gt;[4]&lt;/span&gt;&quot;},&quot;-1789654576&quot;:{&quot;referencesIds&quot;:[&quot;doc:675069a07bbbc55052d5211b&quot;],&quot;referencesOptions&quot;:{&quot;doc:675069a07bbbc55052d5211b&quot;:{&quot;author&quot;:true,&quot;year&quot;:true,&quot;formatAuthorYear&quot;:false,&quot;pageReplace&quot;:&quot;&quot;,&quot;prefix&quot;:&quot;&quot;,&quot;suffix&quot;:&quot;&quot;}},&quot;hasBrokenReferences&quot;:false,&quot;hasManualEdits&quot;:false,&quot;isEmpty&quot;:false,&quot;citationType&quot;:&quot;inline&quot;,&quot;id&quot;:-1789654576,&quot;citationText&quot;:&quot;&lt;span style=\&quot;font-family:Cambria;font-size:14.666666666666666px;color:#000000\&quot;&gt;[2]&lt;/span&gt;&quot;},&quot;-1572426482&quot;:{&quot;referencesIds&quot;:[&quot;doc:67507026e754b9415134fbe6&quot;],&quot;referencesOptions&quot;:{&quot;doc:67507026e754b9415134fbe6&quot;:{&quot;author&quot;:true,&quot;year&quot;:true,&quot;formatAuthorYear&quot;:false,&quot;pageReplace&quot;:&quot;&quot;,&quot;prefix&quot;:&quot;&quot;,&quot;suffix&quot;:&quot;&quot;}},&quot;hasBrokenReferences&quot;:false,&quot;hasManualEdits&quot;:false,&quot;isEmpty&quot;:false,&quot;citationType&quot;:&quot;inline&quot;,&quot;id&quot;:-1572426482,&quot;citationText&quot;:&quot;&lt;span style=\&quot;font-family:Cambria;font-size:14.666666666666666px;color:#000000\&quot;&gt;[3]&lt;/span&gt;&quot;},&quot;-105742865&quot;:{&quot;referencesIds&quot;:[&quot;doc:6756bbd6d57f560df427c9f7&quot;],&quot;referencesOptions&quot;:{&quot;doc:6756bbd6d57f560df427c9f7&quot;:{&quot;author&quot;:true,&quot;year&quot;:true,&quot;formatAuthorYear&quot;:false,&quot;pageReplace&quot;:&quot;&quot;,&quot;prefix&quot;:&quot;&quot;,&quot;suffix&quot;:&quot;&quot;}},&quot;hasBrokenReferences&quot;:false,&quot;hasManualEdits&quot;:false,&quot;isEmpty&quot;:false,&quot;citationType&quot;:&quot;inline&quot;,&quot;id&quot;:-105742865,&quot;citationText&quot;:&quot;&lt;span style=\&quot;font-family:Cambria;font-size:14.666666666666666px;color:#000000\&quot;&gt;[5]&lt;/span&gt;&quot;},&quot;-170802852&quot;:{&quot;referencesIds&quot;:[&quot;doc:675a2d488ac7cb4839fa281d&quot;],&quot;referencesOptions&quot;:{&quot;doc:675a2d488ac7cb4839fa281d&quot;:{&quot;author&quot;:true,&quot;year&quot;:true,&quot;formatAuthorYear&quot;:false,&quot;pageReplace&quot;:&quot;&quot;,&quot;prefix&quot;:&quot;&quot;,&quot;suffix&quot;:&quot;&quot;}},&quot;hasBrokenReferences&quot;:false,&quot;hasManualEdits&quot;:false,&quot;isEmpty&quot;:false,&quot;citationType&quot;:&quot;inline&quot;,&quot;id&quot;:-170802852,&quot;citationText&quot;:&quot;&lt;span style=\&quot;font-family:Cambria;font-size:14.666666666666666px;color:#000000\&quot;&gt;[8]&lt;/span&gt;&quot;},&quot;-977683074&quot;:{&quot;referencesIds&quot;:[&quot;doc:675a46bbd57f560df4287351&quot;],&quot;referencesOptions&quot;:{&quot;doc:675a46bbd57f560df4287351&quot;:{&quot;author&quot;:true,&quot;year&quot;:true,&quot;formatAuthorYear&quot;:false,&quot;pageReplace&quot;:&quot;&quot;,&quot;prefix&quot;:&quot;&quot;,&quot;suffix&quot;:&quot;&quot;}},&quot;hasBrokenReferences&quot;:false,&quot;hasManualEdits&quot;:false,&quot;isEmpty&quot;:false,&quot;citationType&quot;:&quot;inline&quot;,&quot;id&quot;:-977683074,&quot;citationText&quot;:&quot;&lt;span style=\&quot;font-family:Cambria;font-size:14.666666666666666px;color:#000000\&quot;&gt;[9]&lt;/span&gt;&quot;},&quot;-1250115532&quot;:{&quot;referencesIds&quot;:[&quot;doc:675a4abde4deee431c573bcb&quot;],&quot;referencesOptions&quot;:{&quot;doc:675a4abde4deee431c573bcb&quot;:{&quot;author&quot;:true,&quot;year&quot;:true,&quot;formatAuthorYear&quot;:false,&quot;pageReplace&quot;:&quot;&quot;,&quot;prefix&quot;:&quot;&quot;,&quot;suffix&quot;:&quot;&quot;}},&quot;hasBrokenReferences&quot;:false,&quot;hasManualEdits&quot;:false,&quot;isEmpty&quot;:false,&quot;citationType&quot;:&quot;inline&quot;,&quot;id&quot;:-1250115532,&quot;citationText&quot;:&quot;&lt;span style=\&quot;font-family:Cambria;font-size:14.666666666666666px;color:#000000\&quot;&gt;[10]&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576a1bb252609587b1af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3468</TotalTime>
  <Pages>14</Pages>
  <Words>2662</Words>
  <Characters>14433</Characters>
  <Application>Microsoft Office Word</Application>
  <DocSecurity>0</DocSecurity>
  <Lines>343</Lines>
  <Paragraphs>192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Kallem Thomas (2304300)</cp:lastModifiedBy>
  <cp:revision>30</cp:revision>
  <dcterms:created xsi:type="dcterms:W3CDTF">2024-11-25T11:03:00Z</dcterms:created>
  <dcterms:modified xsi:type="dcterms:W3CDTF">2024-12-12T06:11:00Z</dcterms:modified>
  <cp:category/>
</cp:coreProperties>
</file>