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80BA8" w14:textId="77777777" w:rsidR="00535402" w:rsidRPr="00325821" w:rsidRDefault="00E937A4">
      <w:pPr>
        <w:jc w:val="center"/>
        <w:rPr>
          <w:rFonts w:ascii="Arial" w:hAnsi="Arial" w:cs="Arial"/>
          <w:b/>
          <w:bCs/>
        </w:rPr>
      </w:pPr>
      <w:r w:rsidRPr="00325821">
        <w:rPr>
          <w:rFonts w:ascii="Arial" w:hAnsi="Arial" w:cs="Arial"/>
          <w:b/>
          <w:bCs/>
        </w:rPr>
        <w:t xml:space="preserve"> </w:t>
      </w:r>
    </w:p>
    <w:p w14:paraId="18280BA9" w14:textId="77777777" w:rsidR="00535402" w:rsidRPr="00325821" w:rsidRDefault="00E937A4">
      <w:pPr>
        <w:jc w:val="center"/>
        <w:rPr>
          <w:rFonts w:ascii="Arial" w:hAnsi="Arial" w:cs="Arial"/>
          <w:b/>
          <w:bCs/>
        </w:rPr>
      </w:pPr>
      <w:r w:rsidRPr="00325821">
        <w:rPr>
          <w:rFonts w:ascii="Arial" w:hAnsi="Arial" w:cs="Arial"/>
          <w:b/>
          <w:bCs/>
        </w:rPr>
        <w:t xml:space="preserve"> </w:t>
      </w:r>
    </w:p>
    <w:p w14:paraId="6A6BF6FC" w14:textId="77777777" w:rsidR="00EF7515" w:rsidRPr="00325821" w:rsidRDefault="00EF7515" w:rsidP="00EF7515">
      <w:pPr>
        <w:pStyle w:val="Heading1"/>
        <w:jc w:val="left"/>
        <w:rPr>
          <w:rFonts w:ascii="Arial" w:hAnsi="Arial" w:cs="Arial"/>
          <w:sz w:val="24"/>
          <w:szCs w:val="24"/>
        </w:rPr>
      </w:pPr>
      <w:bookmarkStart w:id="0" w:name="_eul8t3hmcs1v" w:colFirst="0" w:colLast="0"/>
      <w:bookmarkEnd w:id="0"/>
      <w:r w:rsidRPr="00325821">
        <w:rPr>
          <w:rFonts w:ascii="Arial" w:hAnsi="Arial" w:cs="Arial"/>
          <w:noProof/>
          <w:sz w:val="24"/>
          <w:szCs w:val="24"/>
        </w:rPr>
        <w:drawing>
          <wp:inline distT="114300" distB="114300" distL="114300" distR="114300" wp14:anchorId="64C6D4B4" wp14:editId="6DA11EC9">
            <wp:extent cx="2371725" cy="847725"/>
            <wp:effectExtent l="0" t="0" r="0" b="0"/>
            <wp:docPr id="7"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black text&#10;&#10;AI-generated content may be incorrect."/>
                    <pic:cNvPicPr preferRelativeResize="0"/>
                  </pic:nvPicPr>
                  <pic:blipFill>
                    <a:blip r:embed="rId7"/>
                    <a:srcRect/>
                    <a:stretch>
                      <a:fillRect/>
                    </a:stretch>
                  </pic:blipFill>
                  <pic:spPr>
                    <a:xfrm>
                      <a:off x="0" y="0"/>
                      <a:ext cx="2371725" cy="847725"/>
                    </a:xfrm>
                    <a:prstGeom prst="rect">
                      <a:avLst/>
                    </a:prstGeom>
                    <a:ln/>
                  </pic:spPr>
                </pic:pic>
              </a:graphicData>
            </a:graphic>
          </wp:inline>
        </w:drawing>
      </w:r>
    </w:p>
    <w:p w14:paraId="4AEF14B6" w14:textId="77777777" w:rsidR="00EF7515" w:rsidRPr="00325821" w:rsidRDefault="00EF7515" w:rsidP="00EF7515">
      <w:pPr>
        <w:jc w:val="center"/>
        <w:rPr>
          <w:rFonts w:ascii="Arial" w:hAnsi="Arial" w:cs="Arial"/>
          <w:b/>
          <w:bCs/>
        </w:rPr>
      </w:pPr>
      <w:bookmarkStart w:id="1" w:name="_eedvbdgg3snh" w:colFirst="0" w:colLast="0"/>
      <w:bookmarkEnd w:id="1"/>
    </w:p>
    <w:p w14:paraId="50FA6AED" w14:textId="77777777" w:rsidR="00EF7515" w:rsidRDefault="00EF7515" w:rsidP="00EF7515">
      <w:pPr>
        <w:jc w:val="center"/>
        <w:rPr>
          <w:rFonts w:ascii="Arial" w:hAnsi="Arial" w:cs="Arial"/>
          <w:b/>
          <w:bCs/>
        </w:rPr>
      </w:pPr>
    </w:p>
    <w:p w14:paraId="7B2C3078" w14:textId="77777777" w:rsidR="00BE2C92" w:rsidRDefault="00BE2C92" w:rsidP="00EF7515">
      <w:pPr>
        <w:jc w:val="center"/>
        <w:rPr>
          <w:rFonts w:ascii="Arial" w:hAnsi="Arial" w:cs="Arial"/>
          <w:b/>
          <w:bCs/>
        </w:rPr>
      </w:pPr>
    </w:p>
    <w:p w14:paraId="34855AC9" w14:textId="77777777" w:rsidR="00BE2C92" w:rsidRPr="00325821" w:rsidRDefault="00BE2C92" w:rsidP="00EF7515">
      <w:pPr>
        <w:jc w:val="center"/>
        <w:rPr>
          <w:rFonts w:ascii="Arial" w:hAnsi="Arial" w:cs="Arial"/>
          <w:b/>
          <w:bCs/>
        </w:rPr>
      </w:pPr>
    </w:p>
    <w:p w14:paraId="31E4D3A6" w14:textId="77777777" w:rsidR="00EF7515" w:rsidRPr="00325821" w:rsidRDefault="00EF7515" w:rsidP="00EF7515">
      <w:pPr>
        <w:jc w:val="center"/>
        <w:rPr>
          <w:rFonts w:ascii="Arial" w:hAnsi="Arial" w:cs="Arial"/>
          <w:b/>
          <w:bCs/>
        </w:rPr>
      </w:pPr>
    </w:p>
    <w:p w14:paraId="32986112" w14:textId="77777777" w:rsidR="00EF7515" w:rsidRPr="00BE2C92" w:rsidRDefault="00EF7515" w:rsidP="00EF7515">
      <w:pPr>
        <w:spacing w:after="160" w:line="259" w:lineRule="auto"/>
        <w:jc w:val="center"/>
        <w:rPr>
          <w:rFonts w:ascii="Arial" w:hAnsi="Arial" w:cs="Arial"/>
          <w:b/>
          <w:sz w:val="36"/>
          <w:szCs w:val="36"/>
        </w:rPr>
      </w:pPr>
      <w:r w:rsidRPr="00BE2C92">
        <w:rPr>
          <w:rFonts w:ascii="Arial" w:hAnsi="Arial" w:cs="Arial"/>
          <w:b/>
          <w:sz w:val="36"/>
          <w:szCs w:val="36"/>
        </w:rPr>
        <w:t>Module Title: International Marketing: Principles and Practices</w:t>
      </w:r>
    </w:p>
    <w:p w14:paraId="1AD0BA3F" w14:textId="77777777" w:rsidR="00EF7515" w:rsidRPr="00BE2C92" w:rsidRDefault="00EF7515" w:rsidP="00EF7515">
      <w:pPr>
        <w:spacing w:after="160" w:line="259" w:lineRule="auto"/>
        <w:jc w:val="center"/>
        <w:rPr>
          <w:rFonts w:ascii="Arial" w:hAnsi="Arial" w:cs="Arial"/>
          <w:b/>
          <w:sz w:val="36"/>
          <w:szCs w:val="36"/>
        </w:rPr>
      </w:pPr>
      <w:r w:rsidRPr="00BE2C92">
        <w:rPr>
          <w:rFonts w:ascii="Arial" w:hAnsi="Arial" w:cs="Arial"/>
          <w:b/>
          <w:sz w:val="36"/>
          <w:szCs w:val="36"/>
        </w:rPr>
        <w:t>Module code: LCMB7026</w:t>
      </w:r>
    </w:p>
    <w:p w14:paraId="5485BA08" w14:textId="3634A38F" w:rsidR="00EF7515" w:rsidRPr="00BE2C92" w:rsidRDefault="00EF7515" w:rsidP="00EF7515">
      <w:pPr>
        <w:spacing w:after="160" w:line="259" w:lineRule="auto"/>
        <w:jc w:val="center"/>
        <w:rPr>
          <w:rFonts w:ascii="Arial" w:hAnsi="Arial" w:cs="Arial"/>
          <w:b/>
          <w:bCs/>
          <w:sz w:val="36"/>
          <w:szCs w:val="36"/>
        </w:rPr>
      </w:pPr>
      <w:r w:rsidRPr="00BE2C92">
        <w:rPr>
          <w:rFonts w:ascii="Arial" w:hAnsi="Arial" w:cs="Arial"/>
          <w:b/>
          <w:bCs/>
          <w:sz w:val="36"/>
          <w:szCs w:val="36"/>
        </w:rPr>
        <w:t xml:space="preserve">Assignment Type: </w:t>
      </w:r>
      <w:r w:rsidRPr="00BE2C92">
        <w:rPr>
          <w:rFonts w:ascii="Arial" w:hAnsi="Arial" w:cs="Arial"/>
          <w:b/>
          <w:bCs/>
          <w:sz w:val="36"/>
          <w:szCs w:val="36"/>
        </w:rPr>
        <w:t>Starbucks</w:t>
      </w:r>
      <w:r w:rsidRPr="00BE2C92">
        <w:rPr>
          <w:rFonts w:ascii="Arial" w:hAnsi="Arial" w:cs="Arial"/>
          <w:b/>
          <w:bCs/>
          <w:sz w:val="36"/>
          <w:szCs w:val="36"/>
        </w:rPr>
        <w:t xml:space="preserve"> Report</w:t>
      </w:r>
    </w:p>
    <w:p w14:paraId="293EB91F" w14:textId="77777777" w:rsidR="00EF7515" w:rsidRPr="00BE2C92" w:rsidRDefault="00EF7515" w:rsidP="00EF7515">
      <w:pPr>
        <w:spacing w:after="160" w:line="259" w:lineRule="auto"/>
        <w:jc w:val="center"/>
        <w:rPr>
          <w:rFonts w:ascii="Arial" w:hAnsi="Arial" w:cs="Arial"/>
          <w:b/>
          <w:sz w:val="36"/>
          <w:szCs w:val="36"/>
        </w:rPr>
      </w:pPr>
      <w:r w:rsidRPr="00BE2C92">
        <w:rPr>
          <w:rFonts w:ascii="Arial" w:hAnsi="Arial" w:cs="Arial"/>
          <w:b/>
          <w:sz w:val="36"/>
          <w:szCs w:val="36"/>
        </w:rPr>
        <w:t>Lecturer`s Name: Taonga Kaonga Sobere-</w:t>
      </w:r>
      <w:proofErr w:type="spellStart"/>
      <w:r w:rsidRPr="00BE2C92">
        <w:rPr>
          <w:rFonts w:ascii="Arial" w:hAnsi="Arial" w:cs="Arial"/>
          <w:b/>
          <w:sz w:val="36"/>
          <w:szCs w:val="36"/>
        </w:rPr>
        <w:t>Snithers</w:t>
      </w:r>
      <w:proofErr w:type="spellEnd"/>
    </w:p>
    <w:p w14:paraId="6650A989" w14:textId="2DE5769A" w:rsidR="00EF7515" w:rsidRPr="00BE2C92" w:rsidRDefault="00EF7515" w:rsidP="00EF7515">
      <w:pPr>
        <w:spacing w:after="160" w:line="259" w:lineRule="auto"/>
        <w:jc w:val="center"/>
        <w:rPr>
          <w:rFonts w:ascii="Arial" w:hAnsi="Arial" w:cs="Arial"/>
          <w:b/>
          <w:sz w:val="36"/>
          <w:szCs w:val="36"/>
        </w:rPr>
      </w:pPr>
      <w:r w:rsidRPr="00BE2C92">
        <w:rPr>
          <w:rFonts w:ascii="Arial" w:hAnsi="Arial" w:cs="Arial"/>
          <w:b/>
          <w:sz w:val="36"/>
          <w:szCs w:val="36"/>
        </w:rPr>
        <w:t xml:space="preserve">Student Name: </w:t>
      </w:r>
      <w:r w:rsidRPr="00BE2C92">
        <w:rPr>
          <w:rFonts w:ascii="Arial" w:hAnsi="Arial" w:cs="Arial"/>
          <w:b/>
          <w:sz w:val="36"/>
          <w:szCs w:val="36"/>
        </w:rPr>
        <w:t>Elena Banica</w:t>
      </w:r>
    </w:p>
    <w:p w14:paraId="3F84CD5A" w14:textId="3F947739" w:rsidR="00EF7515" w:rsidRPr="00BE2C92" w:rsidRDefault="00EF7515" w:rsidP="00EF7515">
      <w:pPr>
        <w:jc w:val="center"/>
        <w:rPr>
          <w:rFonts w:ascii="Arial" w:hAnsi="Arial" w:cs="Arial"/>
          <w:b/>
          <w:sz w:val="36"/>
          <w:szCs w:val="36"/>
        </w:rPr>
      </w:pPr>
      <w:r w:rsidRPr="00BE2C92">
        <w:rPr>
          <w:rFonts w:ascii="Arial" w:hAnsi="Arial" w:cs="Arial"/>
          <w:b/>
          <w:sz w:val="36"/>
          <w:szCs w:val="36"/>
        </w:rPr>
        <w:t>Student ID:</w:t>
      </w:r>
      <w:r w:rsidR="00BE2C92">
        <w:rPr>
          <w:rFonts w:ascii="Arial" w:hAnsi="Arial" w:cs="Arial"/>
          <w:b/>
          <w:sz w:val="36"/>
          <w:szCs w:val="36"/>
        </w:rPr>
        <w:t xml:space="preserve"> </w:t>
      </w:r>
      <w:r w:rsidRPr="00BE2C92">
        <w:rPr>
          <w:rFonts w:ascii="Arial" w:hAnsi="Arial" w:cs="Arial"/>
          <w:b/>
          <w:sz w:val="36"/>
          <w:szCs w:val="36"/>
        </w:rPr>
        <w:t>212638</w:t>
      </w:r>
      <w:r w:rsidRPr="00BE2C92">
        <w:rPr>
          <w:rFonts w:ascii="Arial" w:hAnsi="Arial" w:cs="Arial"/>
          <w:b/>
          <w:sz w:val="36"/>
          <w:szCs w:val="36"/>
        </w:rPr>
        <w:t>1</w:t>
      </w:r>
    </w:p>
    <w:p w14:paraId="66C6F934" w14:textId="77777777" w:rsidR="00EF7515" w:rsidRPr="00325821" w:rsidRDefault="00EF7515" w:rsidP="00EF7515">
      <w:pPr>
        <w:jc w:val="center"/>
        <w:rPr>
          <w:rFonts w:ascii="Arial" w:hAnsi="Arial" w:cs="Arial"/>
          <w:b/>
        </w:rPr>
      </w:pPr>
    </w:p>
    <w:p w14:paraId="15848D9D" w14:textId="77777777" w:rsidR="00EF7515" w:rsidRPr="00325821" w:rsidRDefault="00EF7515" w:rsidP="00EF7515">
      <w:pPr>
        <w:jc w:val="center"/>
        <w:rPr>
          <w:rFonts w:ascii="Arial" w:hAnsi="Arial" w:cs="Arial"/>
          <w:b/>
        </w:rPr>
      </w:pPr>
    </w:p>
    <w:p w14:paraId="65D77583" w14:textId="77777777" w:rsidR="00EF7515" w:rsidRPr="00325821" w:rsidRDefault="00EF7515" w:rsidP="00EF7515">
      <w:pPr>
        <w:jc w:val="center"/>
        <w:rPr>
          <w:rFonts w:ascii="Arial" w:hAnsi="Arial" w:cs="Arial"/>
          <w:b/>
        </w:rPr>
      </w:pPr>
    </w:p>
    <w:p w14:paraId="1C054AA2" w14:textId="77777777" w:rsidR="00EF7515" w:rsidRDefault="00EF7515" w:rsidP="00EF7515">
      <w:pPr>
        <w:jc w:val="center"/>
        <w:rPr>
          <w:rFonts w:ascii="Arial" w:hAnsi="Arial" w:cs="Arial"/>
          <w:b/>
        </w:rPr>
      </w:pPr>
    </w:p>
    <w:p w14:paraId="6EE85DA6" w14:textId="77777777" w:rsidR="00325821" w:rsidRDefault="00325821" w:rsidP="00EF7515">
      <w:pPr>
        <w:jc w:val="center"/>
        <w:rPr>
          <w:rFonts w:ascii="Arial" w:hAnsi="Arial" w:cs="Arial"/>
          <w:b/>
        </w:rPr>
      </w:pPr>
    </w:p>
    <w:p w14:paraId="2B811EF9" w14:textId="77777777" w:rsidR="00325821" w:rsidRDefault="00325821" w:rsidP="00EF7515">
      <w:pPr>
        <w:jc w:val="center"/>
        <w:rPr>
          <w:rFonts w:ascii="Arial" w:hAnsi="Arial" w:cs="Arial"/>
          <w:b/>
        </w:rPr>
      </w:pPr>
    </w:p>
    <w:p w14:paraId="4A311B02" w14:textId="77777777" w:rsidR="00325821" w:rsidRDefault="00325821" w:rsidP="00EF7515">
      <w:pPr>
        <w:jc w:val="center"/>
        <w:rPr>
          <w:rFonts w:ascii="Arial" w:hAnsi="Arial" w:cs="Arial"/>
          <w:b/>
        </w:rPr>
      </w:pPr>
    </w:p>
    <w:p w14:paraId="093E4B06" w14:textId="77777777" w:rsidR="00325821" w:rsidRDefault="00325821" w:rsidP="00EF7515">
      <w:pPr>
        <w:jc w:val="center"/>
        <w:rPr>
          <w:rFonts w:ascii="Arial" w:hAnsi="Arial" w:cs="Arial"/>
          <w:b/>
        </w:rPr>
      </w:pPr>
    </w:p>
    <w:p w14:paraId="2864F315" w14:textId="77777777" w:rsidR="00325821" w:rsidRDefault="00325821" w:rsidP="00EF7515">
      <w:pPr>
        <w:jc w:val="center"/>
        <w:rPr>
          <w:rFonts w:ascii="Arial" w:hAnsi="Arial" w:cs="Arial"/>
          <w:b/>
        </w:rPr>
      </w:pPr>
    </w:p>
    <w:p w14:paraId="5B557C8F" w14:textId="77777777" w:rsidR="00325821" w:rsidRDefault="00325821" w:rsidP="00EF7515">
      <w:pPr>
        <w:jc w:val="center"/>
        <w:rPr>
          <w:rFonts w:ascii="Arial" w:hAnsi="Arial" w:cs="Arial"/>
          <w:b/>
        </w:rPr>
      </w:pPr>
    </w:p>
    <w:p w14:paraId="2E5B4724" w14:textId="77777777" w:rsidR="00BE2C92" w:rsidRDefault="00BE2C92">
      <w:pPr>
        <w:keepNext/>
        <w:keepLines/>
        <w:pBdr>
          <w:top w:val="nil"/>
          <w:left w:val="nil"/>
          <w:bottom w:val="nil"/>
          <w:right w:val="nil"/>
          <w:between w:val="nil"/>
        </w:pBdr>
        <w:spacing w:before="240"/>
        <w:jc w:val="center"/>
        <w:rPr>
          <w:rFonts w:ascii="Arial" w:hAnsi="Arial" w:cs="Arial"/>
          <w:b/>
        </w:rPr>
      </w:pPr>
    </w:p>
    <w:p w14:paraId="18280BBE" w14:textId="7AF89AE5" w:rsidR="00535402" w:rsidRPr="00325821" w:rsidRDefault="00E937A4">
      <w:pPr>
        <w:keepNext/>
        <w:keepLines/>
        <w:pBdr>
          <w:top w:val="nil"/>
          <w:left w:val="nil"/>
          <w:bottom w:val="nil"/>
          <w:right w:val="nil"/>
          <w:between w:val="nil"/>
        </w:pBdr>
        <w:spacing w:before="240"/>
        <w:jc w:val="center"/>
        <w:rPr>
          <w:rFonts w:ascii="Arial" w:hAnsi="Arial" w:cs="Arial"/>
          <w:b/>
          <w:bCs/>
          <w:color w:val="000000"/>
        </w:rPr>
      </w:pPr>
      <w:r w:rsidRPr="00325821">
        <w:rPr>
          <w:rFonts w:ascii="Arial" w:hAnsi="Arial" w:cs="Arial"/>
          <w:b/>
          <w:bCs/>
          <w:color w:val="000000"/>
        </w:rPr>
        <w:t>Table of Contents</w:t>
      </w:r>
    </w:p>
    <w:sdt>
      <w:sdtPr>
        <w:rPr>
          <w:rFonts w:ascii="Arial" w:hAnsi="Arial" w:cs="Arial"/>
        </w:rPr>
        <w:id w:val="796453011"/>
        <w:docPartObj>
          <w:docPartGallery w:val="Table of Contents"/>
          <w:docPartUnique/>
        </w:docPartObj>
      </w:sdtPr>
      <w:sdtContent>
        <w:p w14:paraId="17387D40" w14:textId="4ADA2580" w:rsidR="006C63EA" w:rsidRPr="00325821" w:rsidRDefault="00E937A4">
          <w:pPr>
            <w:pStyle w:val="TOC1"/>
            <w:tabs>
              <w:tab w:val="right" w:leader="dot" w:pos="9019"/>
            </w:tabs>
            <w:rPr>
              <w:rFonts w:ascii="Arial" w:eastAsiaTheme="minorEastAsia" w:hAnsi="Arial" w:cs="Arial"/>
              <w:noProof/>
              <w:kern w:val="2"/>
              <w:lang w:val="en-IN"/>
              <w14:ligatures w14:val="standardContextual"/>
            </w:rPr>
          </w:pPr>
          <w:r w:rsidRPr="00325821">
            <w:rPr>
              <w:rFonts w:ascii="Arial" w:hAnsi="Arial" w:cs="Arial"/>
            </w:rPr>
            <w:fldChar w:fldCharType="begin"/>
          </w:r>
          <w:r w:rsidRPr="00325821">
            <w:rPr>
              <w:rFonts w:ascii="Arial" w:hAnsi="Arial" w:cs="Arial"/>
            </w:rPr>
            <w:instrText xml:space="preserve"> TOC \h \u \z \t "Heading 1,1,Heading 2,2,Heading 3,3,"</w:instrText>
          </w:r>
          <w:r w:rsidRPr="00325821">
            <w:rPr>
              <w:rFonts w:ascii="Arial" w:hAnsi="Arial" w:cs="Arial"/>
            </w:rPr>
            <w:fldChar w:fldCharType="separate"/>
          </w:r>
          <w:hyperlink w:anchor="_Toc213802943" w:history="1">
            <w:r w:rsidR="006C63EA" w:rsidRPr="00325821">
              <w:rPr>
                <w:rStyle w:val="Hyperlink"/>
                <w:rFonts w:ascii="Arial" w:hAnsi="Arial" w:cs="Arial"/>
                <w:noProof/>
              </w:rPr>
              <w:t>1. Introduction</w:t>
            </w:r>
            <w:r w:rsidR="006C63EA" w:rsidRPr="00325821">
              <w:rPr>
                <w:rFonts w:ascii="Arial" w:hAnsi="Arial" w:cs="Arial"/>
                <w:noProof/>
                <w:webHidden/>
              </w:rPr>
              <w:tab/>
            </w:r>
            <w:r w:rsidR="006C63EA" w:rsidRPr="00325821">
              <w:rPr>
                <w:rFonts w:ascii="Arial" w:hAnsi="Arial" w:cs="Arial"/>
                <w:noProof/>
                <w:webHidden/>
              </w:rPr>
              <w:fldChar w:fldCharType="begin"/>
            </w:r>
            <w:r w:rsidR="006C63EA" w:rsidRPr="00325821">
              <w:rPr>
                <w:rFonts w:ascii="Arial" w:hAnsi="Arial" w:cs="Arial"/>
                <w:noProof/>
                <w:webHidden/>
              </w:rPr>
              <w:instrText xml:space="preserve"> PAGEREF _Toc213802943 \h </w:instrText>
            </w:r>
            <w:r w:rsidR="006C63EA" w:rsidRPr="00325821">
              <w:rPr>
                <w:rFonts w:ascii="Arial" w:hAnsi="Arial" w:cs="Arial"/>
                <w:noProof/>
                <w:webHidden/>
              </w:rPr>
            </w:r>
            <w:r w:rsidR="006C63EA" w:rsidRPr="00325821">
              <w:rPr>
                <w:rFonts w:ascii="Arial" w:hAnsi="Arial" w:cs="Arial"/>
                <w:noProof/>
                <w:webHidden/>
              </w:rPr>
              <w:fldChar w:fldCharType="separate"/>
            </w:r>
            <w:r w:rsidR="00102479">
              <w:rPr>
                <w:rFonts w:ascii="Arial" w:hAnsi="Arial" w:cs="Arial"/>
                <w:noProof/>
                <w:webHidden/>
              </w:rPr>
              <w:t>4</w:t>
            </w:r>
            <w:r w:rsidR="006C63EA" w:rsidRPr="00325821">
              <w:rPr>
                <w:rFonts w:ascii="Arial" w:hAnsi="Arial" w:cs="Arial"/>
                <w:noProof/>
                <w:webHidden/>
              </w:rPr>
              <w:fldChar w:fldCharType="end"/>
            </w:r>
          </w:hyperlink>
        </w:p>
        <w:p w14:paraId="6D29C435" w14:textId="369AC7CB"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44" w:history="1">
            <w:r w:rsidRPr="00325821">
              <w:rPr>
                <w:rStyle w:val="Hyperlink"/>
                <w:rFonts w:ascii="Arial" w:hAnsi="Arial" w:cs="Arial"/>
                <w:noProof/>
              </w:rPr>
              <w:t>2. Brand Overview</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_Toc213802944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5</w:t>
            </w:r>
            <w:r w:rsidRPr="00325821">
              <w:rPr>
                <w:rFonts w:ascii="Arial" w:hAnsi="Arial" w:cs="Arial"/>
                <w:noProof/>
                <w:webHidden/>
              </w:rPr>
              <w:fldChar w:fldCharType="end"/>
            </w:r>
          </w:hyperlink>
        </w:p>
        <w:p w14:paraId="76591BCA" w14:textId="248A9465"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45" w:history="1">
            <w:r w:rsidRPr="00325821">
              <w:rPr>
                <w:rStyle w:val="Hyperlink"/>
                <w:rFonts w:ascii="Arial" w:hAnsi="Arial" w:cs="Arial"/>
                <w:noProof/>
              </w:rPr>
              <w:t>2.1 Global overview of Starbucks</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_Toc213802945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5</w:t>
            </w:r>
            <w:r w:rsidRPr="00325821">
              <w:rPr>
                <w:rFonts w:ascii="Arial" w:hAnsi="Arial" w:cs="Arial"/>
                <w:noProof/>
                <w:webHidden/>
              </w:rPr>
              <w:fldChar w:fldCharType="end"/>
            </w:r>
          </w:hyperlink>
        </w:p>
        <w:p w14:paraId="538BFC02" w14:textId="2CF60C02"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46" w:history="1">
            <w:r w:rsidRPr="00325821">
              <w:rPr>
                <w:rStyle w:val="Hyperlink"/>
                <w:rFonts w:ascii="Arial" w:hAnsi="Arial" w:cs="Arial"/>
                <w:noProof/>
              </w:rPr>
              <w:t>2.2 Starbucks in the UK</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_Toc213802946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5</w:t>
            </w:r>
            <w:r w:rsidRPr="00325821">
              <w:rPr>
                <w:rFonts w:ascii="Arial" w:hAnsi="Arial" w:cs="Arial"/>
                <w:noProof/>
                <w:webHidden/>
              </w:rPr>
              <w:fldChar w:fldCharType="end"/>
            </w:r>
          </w:hyperlink>
        </w:p>
        <w:p w14:paraId="3C4FBAA9" w14:textId="3AAE257C"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47" w:history="1">
            <w:r w:rsidRPr="00325821">
              <w:rPr>
                <w:rStyle w:val="Hyperlink"/>
                <w:rFonts w:ascii="Arial" w:hAnsi="Arial" w:cs="Arial"/>
                <w:noProof/>
              </w:rPr>
              <w:t>2.3 Starbucks in India</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_Toc213802947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6</w:t>
            </w:r>
            <w:r w:rsidRPr="00325821">
              <w:rPr>
                <w:rFonts w:ascii="Arial" w:hAnsi="Arial" w:cs="Arial"/>
                <w:noProof/>
                <w:webHidden/>
              </w:rPr>
              <w:fldChar w:fldCharType="end"/>
            </w:r>
          </w:hyperlink>
        </w:p>
        <w:p w14:paraId="59B8A861" w14:textId="59FA2874"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48" w:history="1">
            <w:r w:rsidRPr="00325821">
              <w:rPr>
                <w:rStyle w:val="Hyperlink"/>
                <w:rFonts w:ascii="Arial" w:hAnsi="Arial" w:cs="Arial"/>
                <w:noProof/>
              </w:rPr>
              <w:t>3. Comparison of the Socio-Cultural and Macroenvironment (PESTLE)</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_Toc213802948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7</w:t>
            </w:r>
            <w:r w:rsidRPr="00325821">
              <w:rPr>
                <w:rFonts w:ascii="Arial" w:hAnsi="Arial" w:cs="Arial"/>
                <w:noProof/>
                <w:webHidden/>
              </w:rPr>
              <w:fldChar w:fldCharType="end"/>
            </w:r>
          </w:hyperlink>
        </w:p>
        <w:p w14:paraId="1C2079EA" w14:textId="341DBE2D"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49" w:history="1">
            <w:r w:rsidRPr="00325821">
              <w:rPr>
                <w:rStyle w:val="Hyperlink"/>
                <w:rFonts w:ascii="Arial" w:hAnsi="Arial" w:cs="Arial"/>
                <w:noProof/>
              </w:rPr>
              <w:t>3.1 PESTLE Analysis – United Kingdom</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_Toc213802949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7</w:t>
            </w:r>
            <w:r w:rsidRPr="00325821">
              <w:rPr>
                <w:rFonts w:ascii="Arial" w:hAnsi="Arial" w:cs="Arial"/>
                <w:noProof/>
                <w:webHidden/>
              </w:rPr>
              <w:fldChar w:fldCharType="end"/>
            </w:r>
          </w:hyperlink>
        </w:p>
        <w:p w14:paraId="24F1D655" w14:textId="324E03C2"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0" w:history="1">
            <w:r w:rsidRPr="00325821">
              <w:rPr>
                <w:rStyle w:val="Hyperlink"/>
                <w:rFonts w:ascii="Arial" w:hAnsi="Arial" w:cs="Arial"/>
                <w:noProof/>
              </w:rPr>
              <w:t>3.2 PESTLE Analysis – India</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_Toc213802950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9</w:t>
            </w:r>
            <w:r w:rsidRPr="00325821">
              <w:rPr>
                <w:rFonts w:ascii="Arial" w:hAnsi="Arial" w:cs="Arial"/>
                <w:noProof/>
                <w:webHidden/>
              </w:rPr>
              <w:fldChar w:fldCharType="end"/>
            </w:r>
          </w:hyperlink>
        </w:p>
        <w:p w14:paraId="6CB849ED" w14:textId="4E8E91EF"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1" w:history="1">
            <w:r w:rsidRPr="00325821">
              <w:rPr>
                <w:rStyle w:val="Hyperlink"/>
                <w:rFonts w:ascii="Arial" w:hAnsi="Arial" w:cs="Arial"/>
                <w:noProof/>
              </w:rPr>
              <w:t>3.3 Summary of PESTLE Comparison</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_Toc213802951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11</w:t>
            </w:r>
            <w:r w:rsidRPr="00325821">
              <w:rPr>
                <w:rFonts w:ascii="Arial" w:hAnsi="Arial" w:cs="Arial"/>
                <w:noProof/>
                <w:webHidden/>
              </w:rPr>
              <w:fldChar w:fldCharType="end"/>
            </w:r>
          </w:hyperlink>
        </w:p>
        <w:p w14:paraId="74F8FB23" w14:textId="26CFA18E"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52" w:history="1">
            <w:r w:rsidRPr="00325821">
              <w:rPr>
                <w:rStyle w:val="Hyperlink"/>
                <w:rFonts w:ascii="Arial" w:hAnsi="Arial" w:cs="Arial"/>
                <w:noProof/>
              </w:rPr>
              <w:t>4. Comparison of STP Strategies</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_Toc213802952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12</w:t>
            </w:r>
            <w:r w:rsidRPr="00325821">
              <w:rPr>
                <w:rFonts w:ascii="Arial" w:hAnsi="Arial" w:cs="Arial"/>
                <w:noProof/>
                <w:webHidden/>
              </w:rPr>
              <w:fldChar w:fldCharType="end"/>
            </w:r>
          </w:hyperlink>
        </w:p>
        <w:p w14:paraId="0EC7593E" w14:textId="0127345C"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3" w:history="1">
            <w:r w:rsidRPr="00325821">
              <w:rPr>
                <w:rStyle w:val="Hyperlink"/>
                <w:rFonts w:ascii="Arial" w:hAnsi="Arial" w:cs="Arial"/>
                <w:noProof/>
              </w:rPr>
              <w:t>4.1 Segmentation</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_Toc213802953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12</w:t>
            </w:r>
            <w:r w:rsidRPr="00325821">
              <w:rPr>
                <w:rFonts w:ascii="Arial" w:hAnsi="Arial" w:cs="Arial"/>
                <w:noProof/>
                <w:webHidden/>
              </w:rPr>
              <w:fldChar w:fldCharType="end"/>
            </w:r>
          </w:hyperlink>
        </w:p>
        <w:p w14:paraId="10B745D1" w14:textId="2523D6A1"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4" w:history="1">
            <w:r w:rsidRPr="00325821">
              <w:rPr>
                <w:rStyle w:val="Hyperlink"/>
                <w:rFonts w:ascii="Arial" w:hAnsi="Arial" w:cs="Arial"/>
                <w:noProof/>
              </w:rPr>
              <w:t>4.2 Targeting</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_Toc213802954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13</w:t>
            </w:r>
            <w:r w:rsidRPr="00325821">
              <w:rPr>
                <w:rFonts w:ascii="Arial" w:hAnsi="Arial" w:cs="Arial"/>
                <w:noProof/>
                <w:webHidden/>
              </w:rPr>
              <w:fldChar w:fldCharType="end"/>
            </w:r>
          </w:hyperlink>
        </w:p>
        <w:p w14:paraId="61FE0F6E" w14:textId="79990CFB"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5" w:history="1">
            <w:r w:rsidRPr="00325821">
              <w:rPr>
                <w:rStyle w:val="Hyperlink"/>
                <w:rFonts w:ascii="Arial" w:hAnsi="Arial" w:cs="Arial"/>
                <w:noProof/>
              </w:rPr>
              <w:t>4.3 Positioning</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_Toc213802955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14</w:t>
            </w:r>
            <w:r w:rsidRPr="00325821">
              <w:rPr>
                <w:rFonts w:ascii="Arial" w:hAnsi="Arial" w:cs="Arial"/>
                <w:noProof/>
                <w:webHidden/>
              </w:rPr>
              <w:fldChar w:fldCharType="end"/>
            </w:r>
          </w:hyperlink>
        </w:p>
        <w:p w14:paraId="6AA2EB1D" w14:textId="6BB8631D"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6" w:history="1">
            <w:r w:rsidRPr="00325821">
              <w:rPr>
                <w:rStyle w:val="Hyperlink"/>
                <w:rFonts w:ascii="Arial" w:hAnsi="Arial" w:cs="Arial"/>
                <w:noProof/>
              </w:rPr>
              <w:t>4.4 Summary of STP Comparison</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_Toc213802956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15</w:t>
            </w:r>
            <w:r w:rsidRPr="00325821">
              <w:rPr>
                <w:rFonts w:ascii="Arial" w:hAnsi="Arial" w:cs="Arial"/>
                <w:noProof/>
                <w:webHidden/>
              </w:rPr>
              <w:fldChar w:fldCharType="end"/>
            </w:r>
          </w:hyperlink>
        </w:p>
        <w:p w14:paraId="0722B6EB" w14:textId="0A06202B"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57" w:history="1">
            <w:r w:rsidRPr="00325821">
              <w:rPr>
                <w:rStyle w:val="Hyperlink"/>
                <w:rFonts w:ascii="Arial" w:hAnsi="Arial" w:cs="Arial"/>
                <w:noProof/>
              </w:rPr>
              <w:t>5. Comparison of Marketing Mix (7Ps) Strategies</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_Toc213802957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15</w:t>
            </w:r>
            <w:r w:rsidRPr="00325821">
              <w:rPr>
                <w:rFonts w:ascii="Arial" w:hAnsi="Arial" w:cs="Arial"/>
                <w:noProof/>
                <w:webHidden/>
              </w:rPr>
              <w:fldChar w:fldCharType="end"/>
            </w:r>
          </w:hyperlink>
        </w:p>
        <w:p w14:paraId="59D000C1" w14:textId="7EB1D9D2"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8" w:history="1">
            <w:r w:rsidRPr="00325821">
              <w:rPr>
                <w:rStyle w:val="Hyperlink"/>
                <w:rFonts w:ascii="Arial" w:hAnsi="Arial" w:cs="Arial"/>
                <w:noProof/>
              </w:rPr>
              <w:t>5.1 Product Strategy</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_Toc213802958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15</w:t>
            </w:r>
            <w:r w:rsidRPr="00325821">
              <w:rPr>
                <w:rFonts w:ascii="Arial" w:hAnsi="Arial" w:cs="Arial"/>
                <w:noProof/>
                <w:webHidden/>
              </w:rPr>
              <w:fldChar w:fldCharType="end"/>
            </w:r>
          </w:hyperlink>
        </w:p>
        <w:p w14:paraId="1BB9CC79" w14:textId="467DE3C3"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59" w:history="1">
            <w:r w:rsidRPr="00325821">
              <w:rPr>
                <w:rStyle w:val="Hyperlink"/>
                <w:rFonts w:ascii="Arial" w:hAnsi="Arial" w:cs="Arial"/>
                <w:noProof/>
              </w:rPr>
              <w:t>5.2 Price Strategy</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_Toc213802959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16</w:t>
            </w:r>
            <w:r w:rsidRPr="00325821">
              <w:rPr>
                <w:rFonts w:ascii="Arial" w:hAnsi="Arial" w:cs="Arial"/>
                <w:noProof/>
                <w:webHidden/>
              </w:rPr>
              <w:fldChar w:fldCharType="end"/>
            </w:r>
          </w:hyperlink>
        </w:p>
        <w:p w14:paraId="41E60810" w14:textId="7ACBADD2"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0" w:history="1">
            <w:r w:rsidRPr="00325821">
              <w:rPr>
                <w:rStyle w:val="Hyperlink"/>
                <w:rFonts w:ascii="Arial" w:hAnsi="Arial" w:cs="Arial"/>
                <w:noProof/>
              </w:rPr>
              <w:t>5.3 Place (Distribution) Strategy</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_Toc213802960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16</w:t>
            </w:r>
            <w:r w:rsidRPr="00325821">
              <w:rPr>
                <w:rFonts w:ascii="Arial" w:hAnsi="Arial" w:cs="Arial"/>
                <w:noProof/>
                <w:webHidden/>
              </w:rPr>
              <w:fldChar w:fldCharType="end"/>
            </w:r>
          </w:hyperlink>
        </w:p>
        <w:p w14:paraId="30D019F1" w14:textId="606B1EEE"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1" w:history="1">
            <w:r w:rsidRPr="00325821">
              <w:rPr>
                <w:rStyle w:val="Hyperlink"/>
                <w:rFonts w:ascii="Arial" w:hAnsi="Arial" w:cs="Arial"/>
                <w:noProof/>
              </w:rPr>
              <w:t>5.4 Promotion Strategy</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_Toc213802961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17</w:t>
            </w:r>
            <w:r w:rsidRPr="00325821">
              <w:rPr>
                <w:rFonts w:ascii="Arial" w:hAnsi="Arial" w:cs="Arial"/>
                <w:noProof/>
                <w:webHidden/>
              </w:rPr>
              <w:fldChar w:fldCharType="end"/>
            </w:r>
          </w:hyperlink>
        </w:p>
        <w:p w14:paraId="3A7FFB02" w14:textId="3BCBF9A1"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2" w:history="1">
            <w:r w:rsidRPr="00325821">
              <w:rPr>
                <w:rStyle w:val="Hyperlink"/>
                <w:rFonts w:ascii="Arial" w:hAnsi="Arial" w:cs="Arial"/>
                <w:noProof/>
              </w:rPr>
              <w:t>5.5 People, Process and Physical Evidence</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_Toc213802962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18</w:t>
            </w:r>
            <w:r w:rsidRPr="00325821">
              <w:rPr>
                <w:rFonts w:ascii="Arial" w:hAnsi="Arial" w:cs="Arial"/>
                <w:noProof/>
                <w:webHidden/>
              </w:rPr>
              <w:fldChar w:fldCharType="end"/>
            </w:r>
          </w:hyperlink>
        </w:p>
        <w:p w14:paraId="5ACD4801" w14:textId="51D8946D"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3" w:history="1">
            <w:r w:rsidRPr="00325821">
              <w:rPr>
                <w:rStyle w:val="Hyperlink"/>
                <w:rFonts w:ascii="Arial" w:hAnsi="Arial" w:cs="Arial"/>
                <w:noProof/>
              </w:rPr>
              <w:t>5.6 Summary of 7Ps Comparison</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_Toc213802963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18</w:t>
            </w:r>
            <w:r w:rsidRPr="00325821">
              <w:rPr>
                <w:rFonts w:ascii="Arial" w:hAnsi="Arial" w:cs="Arial"/>
                <w:noProof/>
                <w:webHidden/>
              </w:rPr>
              <w:fldChar w:fldCharType="end"/>
            </w:r>
          </w:hyperlink>
        </w:p>
        <w:p w14:paraId="105024C2" w14:textId="266D2F8E"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64" w:history="1">
            <w:r w:rsidRPr="00325821">
              <w:rPr>
                <w:rStyle w:val="Hyperlink"/>
                <w:rFonts w:ascii="Arial" w:hAnsi="Arial" w:cs="Arial"/>
                <w:noProof/>
              </w:rPr>
              <w:t>6. Evaluation of Performance of Marketing Strategies</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_Toc213802964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18</w:t>
            </w:r>
            <w:r w:rsidRPr="00325821">
              <w:rPr>
                <w:rFonts w:ascii="Arial" w:hAnsi="Arial" w:cs="Arial"/>
                <w:noProof/>
                <w:webHidden/>
              </w:rPr>
              <w:fldChar w:fldCharType="end"/>
            </w:r>
          </w:hyperlink>
        </w:p>
        <w:p w14:paraId="6D9EEA82" w14:textId="3A87A0BC"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5" w:history="1">
            <w:r w:rsidRPr="00325821">
              <w:rPr>
                <w:rStyle w:val="Hyperlink"/>
                <w:rFonts w:ascii="Arial" w:hAnsi="Arial" w:cs="Arial"/>
                <w:noProof/>
              </w:rPr>
              <w:t>6.1 Starbucks in the UK</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_Toc213802965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18</w:t>
            </w:r>
            <w:r w:rsidRPr="00325821">
              <w:rPr>
                <w:rFonts w:ascii="Arial" w:hAnsi="Arial" w:cs="Arial"/>
                <w:noProof/>
                <w:webHidden/>
              </w:rPr>
              <w:fldChar w:fldCharType="end"/>
            </w:r>
          </w:hyperlink>
        </w:p>
        <w:p w14:paraId="04977ABC" w14:textId="5AD4FF67"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6" w:history="1">
            <w:r w:rsidRPr="00325821">
              <w:rPr>
                <w:rStyle w:val="Hyperlink"/>
                <w:rFonts w:ascii="Arial" w:hAnsi="Arial" w:cs="Arial"/>
                <w:noProof/>
              </w:rPr>
              <w:t>6.2 Starbucks in India</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_Toc213802966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19</w:t>
            </w:r>
            <w:r w:rsidRPr="00325821">
              <w:rPr>
                <w:rFonts w:ascii="Arial" w:hAnsi="Arial" w:cs="Arial"/>
                <w:noProof/>
                <w:webHidden/>
              </w:rPr>
              <w:fldChar w:fldCharType="end"/>
            </w:r>
          </w:hyperlink>
        </w:p>
        <w:p w14:paraId="424C3B5D" w14:textId="79FEB878"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67" w:history="1">
            <w:r w:rsidRPr="00325821">
              <w:rPr>
                <w:rStyle w:val="Hyperlink"/>
                <w:rFonts w:ascii="Arial" w:hAnsi="Arial" w:cs="Arial"/>
                <w:noProof/>
              </w:rPr>
              <w:t>7. Evaluation of Marketing Ethics Practice</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_Toc213802967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19</w:t>
            </w:r>
            <w:r w:rsidRPr="00325821">
              <w:rPr>
                <w:rFonts w:ascii="Arial" w:hAnsi="Arial" w:cs="Arial"/>
                <w:noProof/>
                <w:webHidden/>
              </w:rPr>
              <w:fldChar w:fldCharType="end"/>
            </w:r>
          </w:hyperlink>
        </w:p>
        <w:p w14:paraId="018E3A0D" w14:textId="667E11F5"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68" w:history="1">
            <w:r w:rsidRPr="00325821">
              <w:rPr>
                <w:rStyle w:val="Hyperlink"/>
                <w:rFonts w:ascii="Arial" w:hAnsi="Arial" w:cs="Arial"/>
                <w:noProof/>
              </w:rPr>
              <w:t>8. Recommendations and Conclusion</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_Toc213802968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20</w:t>
            </w:r>
            <w:r w:rsidRPr="00325821">
              <w:rPr>
                <w:rFonts w:ascii="Arial" w:hAnsi="Arial" w:cs="Arial"/>
                <w:noProof/>
                <w:webHidden/>
              </w:rPr>
              <w:fldChar w:fldCharType="end"/>
            </w:r>
          </w:hyperlink>
        </w:p>
        <w:p w14:paraId="4855C157" w14:textId="26518922"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69" w:history="1">
            <w:r w:rsidRPr="00325821">
              <w:rPr>
                <w:rStyle w:val="Hyperlink"/>
                <w:rFonts w:ascii="Arial" w:hAnsi="Arial" w:cs="Arial"/>
                <w:noProof/>
              </w:rPr>
              <w:t>8.1 Recommendations</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_Toc213802969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20</w:t>
            </w:r>
            <w:r w:rsidRPr="00325821">
              <w:rPr>
                <w:rFonts w:ascii="Arial" w:hAnsi="Arial" w:cs="Arial"/>
                <w:noProof/>
                <w:webHidden/>
              </w:rPr>
              <w:fldChar w:fldCharType="end"/>
            </w:r>
          </w:hyperlink>
        </w:p>
        <w:p w14:paraId="1CE6FE6D" w14:textId="26D719F9" w:rsidR="006C63EA" w:rsidRPr="00325821" w:rsidRDefault="006C63EA">
          <w:pPr>
            <w:pStyle w:val="TOC2"/>
            <w:tabs>
              <w:tab w:val="right" w:leader="dot" w:pos="9019"/>
            </w:tabs>
            <w:rPr>
              <w:rFonts w:ascii="Arial" w:eastAsiaTheme="minorEastAsia" w:hAnsi="Arial" w:cs="Arial"/>
              <w:noProof/>
              <w:kern w:val="2"/>
              <w:lang w:val="en-IN"/>
              <w14:ligatures w14:val="standardContextual"/>
            </w:rPr>
          </w:pPr>
          <w:hyperlink w:anchor="_Toc213802970" w:history="1">
            <w:r w:rsidRPr="00325821">
              <w:rPr>
                <w:rStyle w:val="Hyperlink"/>
                <w:rFonts w:ascii="Arial" w:hAnsi="Arial" w:cs="Arial"/>
                <w:noProof/>
              </w:rPr>
              <w:t>8.2 Conclusion</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_Toc213802970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20</w:t>
            </w:r>
            <w:r w:rsidRPr="00325821">
              <w:rPr>
                <w:rFonts w:ascii="Arial" w:hAnsi="Arial" w:cs="Arial"/>
                <w:noProof/>
                <w:webHidden/>
              </w:rPr>
              <w:fldChar w:fldCharType="end"/>
            </w:r>
          </w:hyperlink>
        </w:p>
        <w:p w14:paraId="64BB560A" w14:textId="71B761C7" w:rsidR="006C63EA" w:rsidRPr="00325821" w:rsidRDefault="006C63EA">
          <w:pPr>
            <w:pStyle w:val="TOC1"/>
            <w:tabs>
              <w:tab w:val="right" w:leader="dot" w:pos="9019"/>
            </w:tabs>
            <w:rPr>
              <w:rFonts w:ascii="Arial" w:eastAsiaTheme="minorEastAsia" w:hAnsi="Arial" w:cs="Arial"/>
              <w:noProof/>
              <w:kern w:val="2"/>
              <w:lang w:val="en-IN"/>
              <w14:ligatures w14:val="standardContextual"/>
            </w:rPr>
          </w:pPr>
          <w:hyperlink w:anchor="_Toc213802971" w:history="1">
            <w:r w:rsidRPr="00325821">
              <w:rPr>
                <w:rStyle w:val="Hyperlink"/>
                <w:rFonts w:ascii="Arial" w:hAnsi="Arial" w:cs="Arial"/>
                <w:noProof/>
              </w:rPr>
              <w:t>9. Reference</w:t>
            </w:r>
            <w:r w:rsidRPr="00325821">
              <w:rPr>
                <w:rFonts w:ascii="Arial" w:hAnsi="Arial" w:cs="Arial"/>
                <w:noProof/>
                <w:webHidden/>
              </w:rPr>
              <w:tab/>
            </w:r>
            <w:r w:rsidRPr="00325821">
              <w:rPr>
                <w:rFonts w:ascii="Arial" w:hAnsi="Arial" w:cs="Arial"/>
                <w:noProof/>
                <w:webHidden/>
              </w:rPr>
              <w:fldChar w:fldCharType="begin"/>
            </w:r>
            <w:r w:rsidRPr="00325821">
              <w:rPr>
                <w:rFonts w:ascii="Arial" w:hAnsi="Arial" w:cs="Arial"/>
                <w:noProof/>
                <w:webHidden/>
              </w:rPr>
              <w:instrText xml:space="preserve"> PAGEREF _Toc213802971 \h </w:instrText>
            </w:r>
            <w:r w:rsidRPr="00325821">
              <w:rPr>
                <w:rFonts w:ascii="Arial" w:hAnsi="Arial" w:cs="Arial"/>
                <w:noProof/>
                <w:webHidden/>
              </w:rPr>
            </w:r>
            <w:r w:rsidRPr="00325821">
              <w:rPr>
                <w:rFonts w:ascii="Arial" w:hAnsi="Arial" w:cs="Arial"/>
                <w:noProof/>
                <w:webHidden/>
              </w:rPr>
              <w:fldChar w:fldCharType="separate"/>
            </w:r>
            <w:r w:rsidR="00102479">
              <w:rPr>
                <w:rFonts w:ascii="Arial" w:hAnsi="Arial" w:cs="Arial"/>
                <w:noProof/>
                <w:webHidden/>
              </w:rPr>
              <w:t>21</w:t>
            </w:r>
            <w:r w:rsidRPr="00325821">
              <w:rPr>
                <w:rFonts w:ascii="Arial" w:hAnsi="Arial" w:cs="Arial"/>
                <w:noProof/>
                <w:webHidden/>
              </w:rPr>
              <w:fldChar w:fldCharType="end"/>
            </w:r>
          </w:hyperlink>
        </w:p>
        <w:p w14:paraId="18280BDB" w14:textId="01E0B18D" w:rsidR="00535402" w:rsidRPr="00325821" w:rsidRDefault="00E937A4">
          <w:pPr>
            <w:rPr>
              <w:rFonts w:ascii="Arial" w:hAnsi="Arial" w:cs="Arial"/>
            </w:rPr>
          </w:pPr>
          <w:r w:rsidRPr="00325821">
            <w:rPr>
              <w:rFonts w:ascii="Arial" w:hAnsi="Arial" w:cs="Arial"/>
            </w:rPr>
            <w:fldChar w:fldCharType="end"/>
          </w:r>
        </w:p>
      </w:sdtContent>
    </w:sdt>
    <w:p w14:paraId="18280BDC" w14:textId="77777777" w:rsidR="00535402" w:rsidRPr="00325821" w:rsidRDefault="00E937A4">
      <w:pPr>
        <w:rPr>
          <w:rFonts w:ascii="Arial" w:hAnsi="Arial" w:cs="Arial"/>
        </w:rPr>
      </w:pPr>
      <w:r w:rsidRPr="00325821">
        <w:rPr>
          <w:rFonts w:ascii="Arial" w:hAnsi="Arial" w:cs="Arial"/>
        </w:rPr>
        <w:br w:type="page"/>
      </w:r>
    </w:p>
    <w:p w14:paraId="18280BDD" w14:textId="77777777" w:rsidR="00535402" w:rsidRPr="00325821" w:rsidRDefault="00E937A4">
      <w:pPr>
        <w:pStyle w:val="Heading1"/>
        <w:rPr>
          <w:rFonts w:ascii="Arial" w:hAnsi="Arial" w:cs="Arial"/>
          <w:sz w:val="24"/>
          <w:szCs w:val="24"/>
        </w:rPr>
      </w:pPr>
      <w:bookmarkStart w:id="2" w:name="_Toc213802943"/>
      <w:r w:rsidRPr="00325821">
        <w:rPr>
          <w:rFonts w:ascii="Arial" w:hAnsi="Arial" w:cs="Arial"/>
          <w:sz w:val="24"/>
          <w:szCs w:val="24"/>
        </w:rPr>
        <w:lastRenderedPageBreak/>
        <w:t>1. Introduction</w:t>
      </w:r>
      <w:bookmarkEnd w:id="2"/>
      <w:r w:rsidRPr="00325821">
        <w:rPr>
          <w:rFonts w:ascii="Arial" w:hAnsi="Arial" w:cs="Arial"/>
          <w:sz w:val="24"/>
          <w:szCs w:val="24"/>
        </w:rPr>
        <w:t xml:space="preserve"> </w:t>
      </w:r>
    </w:p>
    <w:p w14:paraId="18280BDE" w14:textId="77777777" w:rsidR="00535402" w:rsidRPr="00325821" w:rsidRDefault="00E937A4">
      <w:pPr>
        <w:jc w:val="center"/>
        <w:rPr>
          <w:rFonts w:ascii="Arial" w:hAnsi="Arial" w:cs="Arial"/>
          <w:b/>
          <w:bCs/>
        </w:rPr>
      </w:pPr>
      <w:r w:rsidRPr="00325821">
        <w:rPr>
          <w:rFonts w:ascii="Arial" w:hAnsi="Arial" w:cs="Arial"/>
          <w:b/>
          <w:bCs/>
          <w:noProof/>
        </w:rPr>
        <w:drawing>
          <wp:inline distT="114300" distB="114300" distL="114300" distR="114300" wp14:anchorId="18280CC9" wp14:editId="18280CCA">
            <wp:extent cx="3165420" cy="3203284"/>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65420" cy="3203284"/>
                    </a:xfrm>
                    <a:prstGeom prst="rect">
                      <a:avLst/>
                    </a:prstGeom>
                    <a:ln w="12700">
                      <a:solidFill>
                        <a:srgbClr val="000000"/>
                      </a:solidFill>
                      <a:prstDash val="solid"/>
                    </a:ln>
                  </pic:spPr>
                </pic:pic>
              </a:graphicData>
            </a:graphic>
          </wp:inline>
        </w:drawing>
      </w:r>
    </w:p>
    <w:p w14:paraId="18280BDF" w14:textId="77777777" w:rsidR="00535402" w:rsidRPr="00325821" w:rsidRDefault="00E937A4">
      <w:pPr>
        <w:jc w:val="center"/>
        <w:rPr>
          <w:rFonts w:ascii="Arial" w:hAnsi="Arial" w:cs="Arial"/>
          <w:b/>
          <w:bCs/>
        </w:rPr>
      </w:pPr>
      <w:r w:rsidRPr="00325821">
        <w:rPr>
          <w:rFonts w:ascii="Arial" w:hAnsi="Arial" w:cs="Arial"/>
          <w:b/>
          <w:bCs/>
        </w:rPr>
        <w:t>Figure 1: Logo of Starbucks</w:t>
      </w:r>
    </w:p>
    <w:p w14:paraId="18280BE0" w14:textId="77777777" w:rsidR="00535402" w:rsidRPr="00325821" w:rsidRDefault="00E937A4">
      <w:pPr>
        <w:jc w:val="center"/>
        <w:rPr>
          <w:rFonts w:ascii="Arial" w:hAnsi="Arial" w:cs="Arial"/>
        </w:rPr>
      </w:pPr>
      <w:r w:rsidRPr="00325821">
        <w:rPr>
          <w:rFonts w:ascii="Arial" w:hAnsi="Arial" w:cs="Arial"/>
        </w:rPr>
        <w:t>(Source: starbucks.co.uk, 2025)</w:t>
      </w:r>
    </w:p>
    <w:p w14:paraId="18280BE1" w14:textId="533905FA" w:rsidR="00535402" w:rsidRPr="00325821" w:rsidRDefault="00E937A4">
      <w:pPr>
        <w:rPr>
          <w:rFonts w:ascii="Arial" w:hAnsi="Arial" w:cs="Arial"/>
        </w:rPr>
      </w:pPr>
      <w:r w:rsidRPr="00325821">
        <w:rPr>
          <w:rFonts w:ascii="Arial" w:hAnsi="Arial" w:cs="Arial"/>
        </w:rPr>
        <w:t xml:space="preserve">Starbucks Global Coffeehouse is a company that started as a single store in Seattle (1971), </w:t>
      </w:r>
      <w:r w:rsidR="008379B1">
        <w:rPr>
          <w:rFonts w:ascii="Arial" w:hAnsi="Arial" w:cs="Arial"/>
        </w:rPr>
        <w:t>however</w:t>
      </w:r>
      <w:r w:rsidRPr="00325821">
        <w:rPr>
          <w:rFonts w:ascii="Arial" w:hAnsi="Arial" w:cs="Arial"/>
        </w:rPr>
        <w:t xml:space="preserve"> nowadays is one of the most recognisable lifestyle brands in the world (starbucks.co.uk, 2025). Its mission statement, which is to inspire and nurture the human spirit- one person, one cup, and one neighbourhood at a time, applies to product quality and customer experience. A company managed through a product-based strategy in the highly globalised world provides a good case study of how Starbucks has been able to modify its marketing strategy in various national settings. The report compares the marketing strategies of Starbucks in two different markets: the United Kingdom and India (developed and high-growth markets, respectively). The comparison between these two countries allows us to discuss how Starbucks has created ways of coping with cultural differences and regulatory environments, segmentation, targeting, and positioning (STP), and marketing mix (Product, Price, Place, Promotion) that is sensitive to the local environment. The report will also assess the macro-environment (PESTLE) of the respective countries, the performance of marketing and look at ethical implications in the global marketing strategy. </w:t>
      </w:r>
    </w:p>
    <w:p w14:paraId="18280BE2" w14:textId="77777777" w:rsidR="00535402" w:rsidRPr="00325821" w:rsidRDefault="00E937A4">
      <w:pPr>
        <w:pStyle w:val="Heading1"/>
        <w:rPr>
          <w:rFonts w:ascii="Arial" w:hAnsi="Arial" w:cs="Arial"/>
          <w:sz w:val="24"/>
          <w:szCs w:val="24"/>
        </w:rPr>
      </w:pPr>
      <w:bookmarkStart w:id="3" w:name="_Toc213802944"/>
      <w:r w:rsidRPr="00325821">
        <w:rPr>
          <w:rFonts w:ascii="Arial" w:hAnsi="Arial" w:cs="Arial"/>
          <w:sz w:val="24"/>
          <w:szCs w:val="24"/>
        </w:rPr>
        <w:lastRenderedPageBreak/>
        <w:t>2. Brand Overview</w:t>
      </w:r>
      <w:bookmarkEnd w:id="3"/>
    </w:p>
    <w:p w14:paraId="18280BE3" w14:textId="77777777" w:rsidR="00535402" w:rsidRPr="00325821" w:rsidRDefault="00E937A4">
      <w:pPr>
        <w:pStyle w:val="Heading2"/>
        <w:rPr>
          <w:rFonts w:ascii="Arial" w:hAnsi="Arial" w:cs="Arial"/>
          <w:sz w:val="24"/>
          <w:szCs w:val="24"/>
        </w:rPr>
      </w:pPr>
      <w:bookmarkStart w:id="4" w:name="_Toc213802945"/>
      <w:r w:rsidRPr="00325821">
        <w:rPr>
          <w:rFonts w:ascii="Arial" w:hAnsi="Arial" w:cs="Arial"/>
          <w:sz w:val="24"/>
          <w:szCs w:val="24"/>
        </w:rPr>
        <w:t>2.1 Global overview of Starbucks</w:t>
      </w:r>
      <w:bookmarkEnd w:id="4"/>
      <w:r w:rsidRPr="00325821">
        <w:rPr>
          <w:rFonts w:ascii="Arial" w:hAnsi="Arial" w:cs="Arial"/>
          <w:sz w:val="24"/>
          <w:szCs w:val="24"/>
        </w:rPr>
        <w:t xml:space="preserve"> </w:t>
      </w:r>
    </w:p>
    <w:p w14:paraId="18280BE4" w14:textId="1F028ABC" w:rsidR="00535402" w:rsidRPr="00325821" w:rsidRDefault="00E937A4">
      <w:pPr>
        <w:rPr>
          <w:rFonts w:ascii="Arial" w:hAnsi="Arial" w:cs="Arial"/>
        </w:rPr>
      </w:pPr>
      <w:r w:rsidRPr="00325821">
        <w:rPr>
          <w:rFonts w:ascii="Arial" w:hAnsi="Arial" w:cs="Arial"/>
        </w:rPr>
        <w:t xml:space="preserve">Originally, Starbucks was a retailer of coffee beans, which </w:t>
      </w:r>
      <w:r w:rsidR="008379B1" w:rsidRPr="00325821">
        <w:rPr>
          <w:rFonts w:ascii="Arial" w:hAnsi="Arial" w:cs="Arial"/>
        </w:rPr>
        <w:t>was in</w:t>
      </w:r>
      <w:r w:rsidRPr="00325821">
        <w:rPr>
          <w:rFonts w:ascii="Arial" w:hAnsi="Arial" w:cs="Arial"/>
        </w:rPr>
        <w:t xml:space="preserve"> Seattle in 1971 by Jerry Baldwin, Zev Siegel and Gordon Bowker. The company started to transform into a full coffee-shop experience under the leadership of Howard Schultz, starting in the mid-1980s, and began to experience fast domestic growth (starbucks.com, 2025). Starbucks has grown to more than 80 countries now and has become synonymous with the experience of the third place, which is neither home nor workplace, but a comfortable place where customers can have high-quality coffee drinks. Quality beans, consistent service, and brand ambience are the priorities of the company on a global scale, which enables the company to sell its products at a premium price and have a strong brand image. </w:t>
      </w:r>
      <w:r w:rsidR="008E65DE" w:rsidRPr="00325821">
        <w:rPr>
          <w:rFonts w:ascii="Arial" w:hAnsi="Arial" w:cs="Arial"/>
        </w:rPr>
        <w:t>There are 32,392</w:t>
      </w:r>
      <w:r w:rsidR="00BF100D" w:rsidRPr="00325821">
        <w:rPr>
          <w:rFonts w:ascii="Arial" w:hAnsi="Arial" w:cs="Arial"/>
        </w:rPr>
        <w:t xml:space="preserve"> Licensed stores</w:t>
      </w:r>
      <w:r w:rsidR="008E65DE" w:rsidRPr="00325821">
        <w:rPr>
          <w:rFonts w:ascii="Arial" w:hAnsi="Arial" w:cs="Arial"/>
        </w:rPr>
        <w:t xml:space="preserve"> worldwide by 2021 Q1. </w:t>
      </w:r>
    </w:p>
    <w:p w14:paraId="76415F40" w14:textId="72CDC5CD" w:rsidR="008E65DE" w:rsidRPr="00325821" w:rsidRDefault="008E65DE">
      <w:pPr>
        <w:rPr>
          <w:rFonts w:ascii="Arial" w:hAnsi="Arial" w:cs="Arial"/>
        </w:rPr>
      </w:pPr>
      <w:r w:rsidRPr="00325821">
        <w:rPr>
          <w:rFonts w:ascii="Arial" w:hAnsi="Arial" w:cs="Arial"/>
          <w:noProof/>
        </w:rPr>
        <w:drawing>
          <wp:inline distT="0" distB="0" distL="0" distR="0" wp14:anchorId="5B2A3D3C" wp14:editId="3B5338C1">
            <wp:extent cx="5733415" cy="2867025"/>
            <wp:effectExtent l="0" t="0" r="635" b="9525"/>
            <wp:docPr id="1289335522" name="Picture 1" descr="A screenshot of 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35522" name="Picture 1" descr="A screenshot of a screenshot of a map&#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2867025"/>
                    </a:xfrm>
                    <a:prstGeom prst="rect">
                      <a:avLst/>
                    </a:prstGeom>
                  </pic:spPr>
                </pic:pic>
              </a:graphicData>
            </a:graphic>
          </wp:inline>
        </w:drawing>
      </w:r>
    </w:p>
    <w:p w14:paraId="71C13AEA" w14:textId="77777777" w:rsidR="008E65DE" w:rsidRPr="00325821" w:rsidRDefault="008E65DE">
      <w:pPr>
        <w:rPr>
          <w:rFonts w:ascii="Arial" w:hAnsi="Arial" w:cs="Arial"/>
        </w:rPr>
      </w:pPr>
    </w:p>
    <w:p w14:paraId="18280BE5" w14:textId="77777777" w:rsidR="00535402" w:rsidRPr="00325821" w:rsidRDefault="00E937A4">
      <w:pPr>
        <w:pStyle w:val="Heading2"/>
        <w:rPr>
          <w:rFonts w:ascii="Arial" w:hAnsi="Arial" w:cs="Arial"/>
          <w:sz w:val="24"/>
          <w:szCs w:val="24"/>
        </w:rPr>
      </w:pPr>
      <w:bookmarkStart w:id="5" w:name="_Toc213802946"/>
      <w:r w:rsidRPr="00325821">
        <w:rPr>
          <w:rFonts w:ascii="Arial" w:hAnsi="Arial" w:cs="Arial"/>
          <w:sz w:val="24"/>
          <w:szCs w:val="24"/>
        </w:rPr>
        <w:t>2.2 Starbucks in the UK</w:t>
      </w:r>
      <w:bookmarkEnd w:id="5"/>
      <w:r w:rsidRPr="00325821">
        <w:rPr>
          <w:rFonts w:ascii="Arial" w:hAnsi="Arial" w:cs="Arial"/>
          <w:sz w:val="24"/>
          <w:szCs w:val="24"/>
        </w:rPr>
        <w:t xml:space="preserve">  </w:t>
      </w:r>
    </w:p>
    <w:p w14:paraId="18280BE6" w14:textId="77777777" w:rsidR="00535402" w:rsidRPr="00325821" w:rsidRDefault="00E937A4">
      <w:pPr>
        <w:rPr>
          <w:rFonts w:ascii="Arial" w:hAnsi="Arial" w:cs="Arial"/>
        </w:rPr>
      </w:pPr>
      <w:r w:rsidRPr="00325821">
        <w:rPr>
          <w:rFonts w:ascii="Arial" w:hAnsi="Arial" w:cs="Arial"/>
        </w:rPr>
        <w:t xml:space="preserve">Starbucks made its entry into the market in the United Kingdom as part of its European expansion after its success in the United States. The UK offered an advanced coffee market with old market players and a culture of consuming tea. Starbucks has created a high-end, lifestyle brand that attracts urban professionals, students and commuters seeking convenience and a steady global experience. The location of the stores in the high streets, transport hubs and shopping centres assisted the brand to be seen and accessible. Starbucks has also made its offerings in the UK vegan and plant-based, and seasonal beverage programs that capture the local market interest in diversity and </w:t>
      </w:r>
      <w:r w:rsidRPr="00325821">
        <w:rPr>
          <w:rFonts w:ascii="Arial" w:hAnsi="Arial" w:cs="Arial"/>
        </w:rPr>
        <w:lastRenderedPageBreak/>
        <w:t xml:space="preserve">novelty (starbucks.com, 2023). Tech-savvy consumers are the target market of the brand, who like mobile ordering and loyalty apps, focusing on the convenience and retention by rewards. </w:t>
      </w:r>
    </w:p>
    <w:p w14:paraId="18280BE7" w14:textId="77777777" w:rsidR="00535402" w:rsidRPr="00325821" w:rsidRDefault="00E937A4">
      <w:pPr>
        <w:pStyle w:val="Heading2"/>
        <w:rPr>
          <w:rFonts w:ascii="Arial" w:hAnsi="Arial" w:cs="Arial"/>
          <w:sz w:val="24"/>
          <w:szCs w:val="24"/>
        </w:rPr>
      </w:pPr>
      <w:bookmarkStart w:id="6" w:name="_Toc213802947"/>
      <w:r w:rsidRPr="00325821">
        <w:rPr>
          <w:rFonts w:ascii="Arial" w:hAnsi="Arial" w:cs="Arial"/>
          <w:sz w:val="24"/>
          <w:szCs w:val="24"/>
        </w:rPr>
        <w:t>2.3 Starbucks in India</w:t>
      </w:r>
      <w:bookmarkEnd w:id="6"/>
      <w:r w:rsidRPr="00325821">
        <w:rPr>
          <w:rFonts w:ascii="Arial" w:hAnsi="Arial" w:cs="Arial"/>
          <w:sz w:val="24"/>
          <w:szCs w:val="24"/>
        </w:rPr>
        <w:t xml:space="preserve"> </w:t>
      </w:r>
    </w:p>
    <w:p w14:paraId="18280BE8" w14:textId="6BCE746E" w:rsidR="00535402" w:rsidRPr="00325821" w:rsidRDefault="00E937A4">
      <w:pPr>
        <w:rPr>
          <w:rFonts w:ascii="Arial" w:hAnsi="Arial" w:cs="Arial"/>
        </w:rPr>
      </w:pPr>
      <w:r w:rsidRPr="00325821">
        <w:rPr>
          <w:rFonts w:ascii="Arial" w:hAnsi="Arial" w:cs="Arial"/>
        </w:rPr>
        <w:t>In 2012, Starbucks ventured into India in a joint venture with Tata Consumer Products under the name Tata Starbucks in a 50:50 deal</w:t>
      </w:r>
      <w:r w:rsidR="00816A4C" w:rsidRPr="00325821">
        <w:rPr>
          <w:rFonts w:ascii="Arial" w:hAnsi="Arial" w:cs="Arial"/>
        </w:rPr>
        <w:t xml:space="preserve"> (</w:t>
      </w:r>
      <w:r w:rsidR="0009106B" w:rsidRPr="00325821">
        <w:rPr>
          <w:rFonts w:ascii="Arial" w:hAnsi="Arial" w:cs="Arial"/>
        </w:rPr>
        <w:t>Gupta, 2024</w:t>
      </w:r>
      <w:r w:rsidR="00816A4C" w:rsidRPr="00325821">
        <w:rPr>
          <w:rFonts w:ascii="Arial" w:hAnsi="Arial" w:cs="Arial"/>
        </w:rPr>
        <w:t>)</w:t>
      </w:r>
      <w:r w:rsidRPr="00325821">
        <w:rPr>
          <w:rFonts w:ascii="Arial" w:hAnsi="Arial" w:cs="Arial"/>
        </w:rPr>
        <w:t xml:space="preserve">. This strategic alliance helped Starbucks to take advantage of Tata's local market, absorbing expertise, supply-chain and regulatory experience, which became particularly important in a market in which coffee culture was not as established as in Western nations. In India, Starbucks established itself as a luxury, aspirational brand that targets young professionals in the city and middle- to high-income earners who attach importance to the coffee shop experience and status. Adaptation to the menu has played a major role: local snacks, Masala Chai, and store designs that are designed based on the </w:t>
      </w:r>
      <w:r w:rsidR="00E666CE" w:rsidRPr="00325821">
        <w:rPr>
          <w:rFonts w:ascii="Arial" w:hAnsi="Arial" w:cs="Arial"/>
        </w:rPr>
        <w:t>area</w:t>
      </w:r>
      <w:r w:rsidRPr="00325821">
        <w:rPr>
          <w:rFonts w:ascii="Arial" w:hAnsi="Arial" w:cs="Arial"/>
        </w:rPr>
        <w:t xml:space="preserve"> of operation contribute to attracting the local preferences without violating the Starbucks brand spirit. Starbucks has been expanding at a significant pace in the main metro cities and has out to include tier-2 and tier-3 cities. Indian venture is focused on creating the </w:t>
      </w:r>
      <w:r w:rsidR="00E666CE" w:rsidRPr="00325821">
        <w:rPr>
          <w:rFonts w:ascii="Arial" w:hAnsi="Arial" w:cs="Arial"/>
        </w:rPr>
        <w:t>third-place</w:t>
      </w:r>
      <w:r w:rsidRPr="00325821">
        <w:rPr>
          <w:rFonts w:ascii="Arial" w:hAnsi="Arial" w:cs="Arial"/>
        </w:rPr>
        <w:t xml:space="preserve"> experience of the Indian customer by focusing on store ambience, social media interaction and loyalty programs. </w:t>
      </w:r>
    </w:p>
    <w:p w14:paraId="28E35654" w14:textId="1982E34F" w:rsidR="00723AAD" w:rsidRPr="00325821" w:rsidRDefault="00723AAD" w:rsidP="00125E15">
      <w:pPr>
        <w:jc w:val="center"/>
        <w:rPr>
          <w:rFonts w:ascii="Arial" w:hAnsi="Arial" w:cs="Arial"/>
        </w:rPr>
      </w:pPr>
      <w:r w:rsidRPr="00325821">
        <w:rPr>
          <w:rFonts w:ascii="Arial" w:hAnsi="Arial" w:cs="Arial"/>
          <w:noProof/>
        </w:rPr>
        <w:drawing>
          <wp:inline distT="0" distB="0" distL="0" distR="0" wp14:anchorId="2A53D3CE" wp14:editId="4A88B8A9">
            <wp:extent cx="5733415" cy="3225165"/>
            <wp:effectExtent l="0" t="0" r="635" b="0"/>
            <wp:docPr id="2029694128" name="Picture 3" descr="A graph of a starbu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694128" name="Picture 3" descr="A graph of a starbuck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Pr="00325821">
        <w:rPr>
          <w:rFonts w:ascii="Arial" w:hAnsi="Arial" w:cs="Arial"/>
        </w:rPr>
        <w:t>Source: drwakefield.com</w:t>
      </w:r>
    </w:p>
    <w:p w14:paraId="18280BE9" w14:textId="77777777" w:rsidR="00535402" w:rsidRPr="00325821" w:rsidRDefault="00E937A4">
      <w:pPr>
        <w:pStyle w:val="Heading1"/>
        <w:rPr>
          <w:rFonts w:ascii="Arial" w:hAnsi="Arial" w:cs="Arial"/>
          <w:sz w:val="24"/>
          <w:szCs w:val="24"/>
        </w:rPr>
      </w:pPr>
      <w:bookmarkStart w:id="7" w:name="_Toc213802948"/>
      <w:r w:rsidRPr="00325821">
        <w:rPr>
          <w:rFonts w:ascii="Arial" w:hAnsi="Arial" w:cs="Arial"/>
          <w:sz w:val="24"/>
          <w:szCs w:val="24"/>
        </w:rPr>
        <w:lastRenderedPageBreak/>
        <w:t>3. Comparison of the Socio-Cultural and Macroenvironment (PESTLE)</w:t>
      </w:r>
      <w:bookmarkEnd w:id="7"/>
    </w:p>
    <w:p w14:paraId="18280BEA" w14:textId="77777777" w:rsidR="00535402" w:rsidRPr="00325821" w:rsidRDefault="00E937A4">
      <w:pPr>
        <w:pStyle w:val="Heading2"/>
        <w:rPr>
          <w:rFonts w:ascii="Arial" w:hAnsi="Arial" w:cs="Arial"/>
          <w:sz w:val="24"/>
          <w:szCs w:val="24"/>
        </w:rPr>
      </w:pPr>
      <w:bookmarkStart w:id="8" w:name="_Toc213802949"/>
      <w:r w:rsidRPr="00325821">
        <w:rPr>
          <w:rFonts w:ascii="Arial" w:hAnsi="Arial" w:cs="Arial"/>
          <w:sz w:val="24"/>
          <w:szCs w:val="24"/>
        </w:rPr>
        <w:t>3.1 PESTLE Analysis – United Kingdom</w:t>
      </w:r>
      <w:bookmarkEnd w:id="8"/>
      <w:r w:rsidRPr="00325821">
        <w:rPr>
          <w:rFonts w:ascii="Arial" w:hAnsi="Arial" w:cs="Arial"/>
          <w:sz w:val="24"/>
          <w:szCs w:val="24"/>
        </w:rPr>
        <w:t xml:space="preserve"> </w:t>
      </w:r>
    </w:p>
    <w:tbl>
      <w:tblPr>
        <w:tblStyle w:val="a4"/>
        <w:tblW w:w="9832" w:type="dxa"/>
        <w:tblBorders>
          <w:top w:val="nil"/>
          <w:left w:val="nil"/>
          <w:bottom w:val="nil"/>
          <w:right w:val="nil"/>
          <w:insideH w:val="nil"/>
          <w:insideV w:val="nil"/>
        </w:tblBorders>
        <w:tblLayout w:type="fixed"/>
        <w:tblLook w:val="0600" w:firstRow="0" w:lastRow="0" w:firstColumn="0" w:lastColumn="0" w:noHBand="1" w:noVBand="1"/>
      </w:tblPr>
      <w:tblGrid>
        <w:gridCol w:w="1906"/>
        <w:gridCol w:w="7926"/>
      </w:tblGrid>
      <w:tr w:rsidR="00535402" w:rsidRPr="00325821" w14:paraId="18280BED" w14:textId="77777777" w:rsidTr="00E666CE">
        <w:trPr>
          <w:trHeight w:val="517"/>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EB" w14:textId="77777777" w:rsidR="00535402" w:rsidRPr="00325821" w:rsidRDefault="00E937A4">
            <w:pPr>
              <w:jc w:val="center"/>
              <w:rPr>
                <w:rFonts w:ascii="Arial" w:hAnsi="Arial" w:cs="Arial"/>
              </w:rPr>
            </w:pPr>
            <w:r w:rsidRPr="00325821">
              <w:rPr>
                <w:rFonts w:ascii="Arial" w:hAnsi="Arial" w:cs="Arial"/>
                <w:b/>
                <w:bCs/>
              </w:rPr>
              <w:t>Factor</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EC" w14:textId="77777777" w:rsidR="00535402" w:rsidRPr="00325821" w:rsidRDefault="00E937A4">
            <w:pPr>
              <w:jc w:val="center"/>
              <w:rPr>
                <w:rFonts w:ascii="Arial" w:hAnsi="Arial" w:cs="Arial"/>
              </w:rPr>
            </w:pPr>
            <w:r w:rsidRPr="00325821">
              <w:rPr>
                <w:rFonts w:ascii="Arial" w:hAnsi="Arial" w:cs="Arial"/>
                <w:b/>
                <w:bCs/>
              </w:rPr>
              <w:t>Key Points</w:t>
            </w:r>
          </w:p>
        </w:tc>
      </w:tr>
      <w:tr w:rsidR="00535402" w:rsidRPr="00325821" w14:paraId="18280BF0" w14:textId="77777777" w:rsidTr="00E666CE">
        <w:trPr>
          <w:trHeight w:val="1107"/>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EE" w14:textId="77777777" w:rsidR="00535402" w:rsidRPr="00325821" w:rsidRDefault="00E937A4">
            <w:pPr>
              <w:rPr>
                <w:rFonts w:ascii="Arial" w:hAnsi="Arial" w:cs="Arial"/>
              </w:rPr>
            </w:pPr>
            <w:r w:rsidRPr="00325821">
              <w:rPr>
                <w:rFonts w:ascii="Arial" w:hAnsi="Arial" w:cs="Arial"/>
                <w:b/>
                <w:bCs/>
              </w:rPr>
              <w:t>Political</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EF" w14:textId="77777777" w:rsidR="00535402" w:rsidRPr="00325821" w:rsidRDefault="00E937A4" w:rsidP="007A7600">
            <w:pPr>
              <w:jc w:val="left"/>
              <w:rPr>
                <w:rFonts w:ascii="Arial" w:hAnsi="Arial" w:cs="Arial"/>
              </w:rPr>
            </w:pPr>
            <w:r w:rsidRPr="00325821">
              <w:rPr>
                <w:rFonts w:ascii="Arial" w:hAnsi="Arial" w:cs="Arial"/>
              </w:rPr>
              <w:t>Stable government supports international business; post-Brexit trade costs increased; sustainability and fair-trade policies align with Starbucks' ethics.</w:t>
            </w:r>
          </w:p>
        </w:tc>
      </w:tr>
      <w:tr w:rsidR="00535402" w:rsidRPr="00325821" w14:paraId="18280BF3" w14:textId="77777777" w:rsidTr="00E666CE">
        <w:trPr>
          <w:trHeight w:val="1107"/>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1" w14:textId="77777777" w:rsidR="00535402" w:rsidRPr="00325821" w:rsidRDefault="00E937A4">
            <w:pPr>
              <w:rPr>
                <w:rFonts w:ascii="Arial" w:hAnsi="Arial" w:cs="Arial"/>
              </w:rPr>
            </w:pPr>
            <w:r w:rsidRPr="00325821">
              <w:rPr>
                <w:rFonts w:ascii="Arial" w:hAnsi="Arial" w:cs="Arial"/>
                <w:b/>
                <w:bCs/>
              </w:rPr>
              <w:t>Economic</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2" w14:textId="77777777" w:rsidR="00535402" w:rsidRPr="00325821" w:rsidRDefault="00E937A4" w:rsidP="007A7600">
            <w:pPr>
              <w:jc w:val="left"/>
              <w:rPr>
                <w:rFonts w:ascii="Arial" w:hAnsi="Arial" w:cs="Arial"/>
              </w:rPr>
            </w:pPr>
            <w:r w:rsidRPr="00325821">
              <w:rPr>
                <w:rFonts w:ascii="Arial" w:hAnsi="Arial" w:cs="Arial"/>
              </w:rPr>
              <w:t>Inflation affects spending; high living costs slow growth; urban professionals sustain premium pricing; the "affordable indulgence" trend benefits sales.</w:t>
            </w:r>
          </w:p>
        </w:tc>
      </w:tr>
      <w:tr w:rsidR="00535402" w:rsidRPr="00325821" w14:paraId="18280BF6" w14:textId="77777777" w:rsidTr="00E666CE">
        <w:trPr>
          <w:trHeight w:val="1107"/>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4" w14:textId="77777777" w:rsidR="00535402" w:rsidRPr="00325821" w:rsidRDefault="00E937A4">
            <w:pPr>
              <w:rPr>
                <w:rFonts w:ascii="Arial" w:hAnsi="Arial" w:cs="Arial"/>
              </w:rPr>
            </w:pPr>
            <w:r w:rsidRPr="00325821">
              <w:rPr>
                <w:rFonts w:ascii="Arial" w:hAnsi="Arial" w:cs="Arial"/>
                <w:b/>
                <w:bCs/>
              </w:rPr>
              <w:t>Social</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5" w14:textId="77777777" w:rsidR="00535402" w:rsidRPr="00325821" w:rsidRDefault="00E937A4" w:rsidP="007A7600">
            <w:pPr>
              <w:jc w:val="left"/>
              <w:rPr>
                <w:rFonts w:ascii="Arial" w:hAnsi="Arial" w:cs="Arial"/>
              </w:rPr>
            </w:pPr>
            <w:r w:rsidRPr="00325821">
              <w:rPr>
                <w:rFonts w:ascii="Arial" w:hAnsi="Arial" w:cs="Arial"/>
              </w:rPr>
              <w:t>Strong café culture; rising demand for vegan and ethical products; inclusivity valued; preference for sustainable and socially responsible brands.</w:t>
            </w:r>
          </w:p>
        </w:tc>
      </w:tr>
      <w:tr w:rsidR="00535402" w:rsidRPr="00325821" w14:paraId="18280BF9" w14:textId="77777777" w:rsidTr="00E666CE">
        <w:trPr>
          <w:trHeight w:val="805"/>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7" w14:textId="77777777" w:rsidR="00535402" w:rsidRPr="00325821" w:rsidRDefault="00E937A4">
            <w:pPr>
              <w:rPr>
                <w:rFonts w:ascii="Arial" w:hAnsi="Arial" w:cs="Arial"/>
              </w:rPr>
            </w:pPr>
            <w:r w:rsidRPr="00325821">
              <w:rPr>
                <w:rFonts w:ascii="Arial" w:hAnsi="Arial" w:cs="Arial"/>
                <w:b/>
                <w:bCs/>
              </w:rPr>
              <w:t>Technological</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8" w14:textId="7116A6A0" w:rsidR="00535402" w:rsidRPr="00325821" w:rsidRDefault="00E937A4" w:rsidP="007A7600">
            <w:pPr>
              <w:jc w:val="left"/>
              <w:rPr>
                <w:rFonts w:ascii="Arial" w:hAnsi="Arial" w:cs="Arial"/>
              </w:rPr>
            </w:pPr>
            <w:r w:rsidRPr="00325821">
              <w:rPr>
                <w:rFonts w:ascii="Arial" w:hAnsi="Arial" w:cs="Arial"/>
              </w:rPr>
              <w:t xml:space="preserve">Advanced digital </w:t>
            </w:r>
            <w:r w:rsidR="00E666CE" w:rsidRPr="00325821">
              <w:rPr>
                <w:rFonts w:ascii="Arial" w:hAnsi="Arial" w:cs="Arial"/>
              </w:rPr>
              <w:t>tools:</w:t>
            </w:r>
            <w:r w:rsidRPr="00325821">
              <w:rPr>
                <w:rFonts w:ascii="Arial" w:hAnsi="Arial" w:cs="Arial"/>
              </w:rPr>
              <w:t xml:space="preserve"> Starbucks app enhances loyalty; mobile payments simplify transactions; social media drives youth engagement.</w:t>
            </w:r>
          </w:p>
        </w:tc>
      </w:tr>
      <w:tr w:rsidR="00535402" w:rsidRPr="00325821" w14:paraId="18280BFC" w14:textId="77777777" w:rsidTr="00E666CE">
        <w:trPr>
          <w:trHeight w:val="805"/>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A" w14:textId="77777777" w:rsidR="00535402" w:rsidRPr="00325821" w:rsidRDefault="00E937A4">
            <w:pPr>
              <w:rPr>
                <w:rFonts w:ascii="Arial" w:hAnsi="Arial" w:cs="Arial"/>
              </w:rPr>
            </w:pPr>
            <w:r w:rsidRPr="00325821">
              <w:rPr>
                <w:rFonts w:ascii="Arial" w:hAnsi="Arial" w:cs="Arial"/>
                <w:b/>
                <w:bCs/>
              </w:rPr>
              <w:t>Legal</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B" w14:textId="77777777" w:rsidR="00535402" w:rsidRPr="00325821" w:rsidRDefault="00E937A4" w:rsidP="007A7600">
            <w:pPr>
              <w:jc w:val="left"/>
              <w:rPr>
                <w:rFonts w:ascii="Arial" w:hAnsi="Arial" w:cs="Arial"/>
              </w:rPr>
            </w:pPr>
            <w:r w:rsidRPr="00325821">
              <w:rPr>
                <w:rFonts w:ascii="Arial" w:hAnsi="Arial" w:cs="Arial"/>
              </w:rPr>
              <w:t>Must comply with food, labour, and advertising laws; improved tax transparency; calorie and health disclosure regulations shape packaging.</w:t>
            </w:r>
          </w:p>
        </w:tc>
      </w:tr>
      <w:tr w:rsidR="00535402" w:rsidRPr="00325821" w14:paraId="18280BFF" w14:textId="77777777" w:rsidTr="00E666CE">
        <w:trPr>
          <w:trHeight w:val="805"/>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D" w14:textId="77777777" w:rsidR="00535402" w:rsidRPr="00325821" w:rsidRDefault="00E937A4">
            <w:pPr>
              <w:rPr>
                <w:rFonts w:ascii="Arial" w:hAnsi="Arial" w:cs="Arial"/>
              </w:rPr>
            </w:pPr>
            <w:r w:rsidRPr="00325821">
              <w:rPr>
                <w:rFonts w:ascii="Arial" w:hAnsi="Arial" w:cs="Arial"/>
                <w:b/>
                <w:bCs/>
              </w:rPr>
              <w:t>Environmental</w:t>
            </w:r>
          </w:p>
        </w:tc>
        <w:tc>
          <w:tcPr>
            <w:tcW w:w="79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BFE" w14:textId="77777777" w:rsidR="00535402" w:rsidRPr="00325821" w:rsidRDefault="00E937A4" w:rsidP="007A7600">
            <w:pPr>
              <w:jc w:val="left"/>
              <w:rPr>
                <w:rFonts w:ascii="Arial" w:hAnsi="Arial" w:cs="Arial"/>
              </w:rPr>
            </w:pPr>
            <w:r w:rsidRPr="00325821">
              <w:rPr>
                <w:rFonts w:ascii="Arial" w:hAnsi="Arial" w:cs="Arial"/>
              </w:rPr>
              <w:t>Focus on waste reduction and recycling; shift to renewable energy; reusable cup incentives; aligns with the UK's sustainability goals.</w:t>
            </w:r>
          </w:p>
        </w:tc>
      </w:tr>
    </w:tbl>
    <w:p w14:paraId="18280C00" w14:textId="77777777" w:rsidR="00535402" w:rsidRPr="00325821" w:rsidRDefault="00E937A4">
      <w:pPr>
        <w:jc w:val="center"/>
        <w:rPr>
          <w:rFonts w:ascii="Arial" w:hAnsi="Arial" w:cs="Arial"/>
          <w:b/>
          <w:bCs/>
        </w:rPr>
      </w:pPr>
      <w:r w:rsidRPr="00325821">
        <w:rPr>
          <w:rFonts w:ascii="Arial" w:hAnsi="Arial" w:cs="Arial"/>
          <w:b/>
          <w:bCs/>
        </w:rPr>
        <w:t>Table 1: PESTLE Analysis – Starbucks in the UK</w:t>
      </w:r>
    </w:p>
    <w:p w14:paraId="18280C01" w14:textId="77777777" w:rsidR="00535402" w:rsidRPr="00325821" w:rsidRDefault="00E937A4">
      <w:pPr>
        <w:jc w:val="center"/>
        <w:rPr>
          <w:rFonts w:ascii="Arial" w:hAnsi="Arial" w:cs="Arial"/>
        </w:rPr>
      </w:pPr>
      <w:r w:rsidRPr="00325821">
        <w:rPr>
          <w:rFonts w:ascii="Arial" w:hAnsi="Arial" w:cs="Arial"/>
        </w:rPr>
        <w:t xml:space="preserve">(Source: Self-Created) </w:t>
      </w:r>
    </w:p>
    <w:p w14:paraId="18280C02" w14:textId="77777777" w:rsidR="00535402" w:rsidRPr="00325821" w:rsidRDefault="00E937A4">
      <w:pPr>
        <w:rPr>
          <w:rFonts w:ascii="Arial" w:hAnsi="Arial" w:cs="Arial"/>
          <w:b/>
          <w:bCs/>
          <w:i/>
          <w:iCs/>
        </w:rPr>
      </w:pPr>
      <w:r w:rsidRPr="00325821">
        <w:rPr>
          <w:rFonts w:ascii="Arial" w:hAnsi="Arial" w:cs="Arial"/>
          <w:b/>
          <w:bCs/>
          <w:i/>
          <w:iCs/>
        </w:rPr>
        <w:t xml:space="preserve">Evaluation of the PESTLE Analysis </w:t>
      </w:r>
    </w:p>
    <w:p w14:paraId="18280C03" w14:textId="7638B24E" w:rsidR="00535402" w:rsidRPr="00325821" w:rsidRDefault="00E937A4">
      <w:pPr>
        <w:rPr>
          <w:rFonts w:ascii="Arial" w:hAnsi="Arial" w:cs="Arial"/>
        </w:rPr>
      </w:pPr>
      <w:r w:rsidRPr="00325821">
        <w:rPr>
          <w:rFonts w:ascii="Arial" w:hAnsi="Arial" w:cs="Arial"/>
        </w:rPr>
        <w:t xml:space="preserve">The political climate of the United Kingdom is stable, and its politics are clear, so that Starbucks can conduct business without fear of repercussions as a global brand. Stability in politics attracts foreign investment, and the Brexit effect has led to difficulties in the supply chain and increased importation prices. These issues have an impact on the pricing of coffee beans and raw materials that are imported in Europe. Nevertheless, the emphasis placed on the ethical policy of trade and sustainable by the UK government fits perfectly </w:t>
      </w:r>
      <w:r w:rsidR="007A7600" w:rsidRPr="00325821">
        <w:rPr>
          <w:rFonts w:ascii="Arial" w:hAnsi="Arial" w:cs="Arial"/>
        </w:rPr>
        <w:t>regarding</w:t>
      </w:r>
      <w:r w:rsidRPr="00325821">
        <w:rPr>
          <w:rFonts w:ascii="Arial" w:hAnsi="Arial" w:cs="Arial"/>
        </w:rPr>
        <w:t xml:space="preserve"> Starbucks' values, making its image more </w:t>
      </w:r>
      <w:r w:rsidRPr="00325821">
        <w:rPr>
          <w:rFonts w:ascii="Arial" w:hAnsi="Arial" w:cs="Arial"/>
        </w:rPr>
        <w:lastRenderedPageBreak/>
        <w:t xml:space="preserve">ethical. </w:t>
      </w:r>
      <w:r w:rsidR="00BF100D" w:rsidRPr="00325821">
        <w:rPr>
          <w:rFonts w:ascii="Arial" w:hAnsi="Arial" w:cs="Arial"/>
        </w:rPr>
        <w:t>The number of Starbucks stores in the UK rose from 951 in 2017 to 1156 in 2022.</w:t>
      </w:r>
    </w:p>
    <w:p w14:paraId="60B58401" w14:textId="4E9D28D3" w:rsidR="00BF100D" w:rsidRPr="00325821" w:rsidRDefault="00BF100D">
      <w:pPr>
        <w:rPr>
          <w:rFonts w:ascii="Arial" w:hAnsi="Arial" w:cs="Arial"/>
        </w:rPr>
      </w:pPr>
      <w:r w:rsidRPr="00325821">
        <w:rPr>
          <w:rFonts w:ascii="Arial" w:hAnsi="Arial" w:cs="Arial"/>
          <w:noProof/>
        </w:rPr>
        <w:drawing>
          <wp:inline distT="0" distB="0" distL="0" distR="0" wp14:anchorId="7E33F493" wp14:editId="041C0DCA">
            <wp:extent cx="5733415" cy="2888615"/>
            <wp:effectExtent l="0" t="0" r="635" b="6985"/>
            <wp:docPr id="1446545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45875" name="Picture 1446545875"/>
                    <pic:cNvPicPr/>
                  </pic:nvPicPr>
                  <pic:blipFill>
                    <a:blip r:embed="rId11">
                      <a:extLst>
                        <a:ext uri="{28A0092B-C50C-407E-A947-70E740481C1C}">
                          <a14:useLocalDpi xmlns:a14="http://schemas.microsoft.com/office/drawing/2010/main" val="0"/>
                        </a:ext>
                      </a:extLst>
                    </a:blip>
                    <a:stretch>
                      <a:fillRect/>
                    </a:stretch>
                  </pic:blipFill>
                  <pic:spPr>
                    <a:xfrm>
                      <a:off x="0" y="0"/>
                      <a:ext cx="5733415" cy="2888615"/>
                    </a:xfrm>
                    <a:prstGeom prst="rect">
                      <a:avLst/>
                    </a:prstGeom>
                  </pic:spPr>
                </pic:pic>
              </a:graphicData>
            </a:graphic>
          </wp:inline>
        </w:drawing>
      </w:r>
    </w:p>
    <w:p w14:paraId="18280C04" w14:textId="77777777" w:rsidR="00535402" w:rsidRPr="00325821" w:rsidRDefault="00E937A4">
      <w:pPr>
        <w:rPr>
          <w:rFonts w:ascii="Arial" w:hAnsi="Arial" w:cs="Arial"/>
        </w:rPr>
      </w:pPr>
      <w:r w:rsidRPr="00325821">
        <w:rPr>
          <w:rFonts w:ascii="Arial" w:hAnsi="Arial" w:cs="Arial"/>
        </w:rPr>
        <w:t>The UK is economically challenged with inflation and less consumer spending, which is an advantage to Starbucks since it targets professionals who have a consistent income (Carter</w:t>
      </w:r>
      <w:r w:rsidRPr="00325821">
        <w:rPr>
          <w:rFonts w:ascii="Arial" w:hAnsi="Arial" w:cs="Arial"/>
          <w:i/>
          <w:iCs/>
        </w:rPr>
        <w:t xml:space="preserve"> et al.,</w:t>
      </w:r>
      <w:r w:rsidRPr="00325821">
        <w:rPr>
          <w:rFonts w:ascii="Arial" w:hAnsi="Arial" w:cs="Arial"/>
        </w:rPr>
        <w:t xml:space="preserve"> 2023). The affordability indulgence concept of the brand enables consumers to rationalise the small luxuries even when living standards are increasing. Starbucks takes advantage of its loyalty programme and mobile application to provide incentives to make a repeat purchase, thereby sustaining performance even in economic default. </w:t>
      </w:r>
    </w:p>
    <w:p w14:paraId="18280C05" w14:textId="77777777" w:rsidR="00535402" w:rsidRPr="00325821" w:rsidRDefault="00E937A4">
      <w:pPr>
        <w:rPr>
          <w:rFonts w:ascii="Arial" w:hAnsi="Arial" w:cs="Arial"/>
        </w:rPr>
      </w:pPr>
      <w:r w:rsidRPr="00325821">
        <w:rPr>
          <w:rFonts w:ascii="Arial" w:hAnsi="Arial" w:cs="Arial"/>
        </w:rPr>
        <w:t xml:space="preserve">Social aspects have a significant influence on the success of Starbucks (Zhou, 2024). The UK is a highly cafe-oriented society, and coffee shops are socialising, work, and study areas. Consumers are also becoming more demanding in terms of vegan, plant-based and ethically sourced goods. Starbucks reacts by adding more vegan food and retaining C.A.F.E. (Coffee and Farmer Equity) standards (Aminuddin </w:t>
      </w:r>
      <w:r w:rsidRPr="00325821">
        <w:rPr>
          <w:rFonts w:ascii="Arial" w:hAnsi="Arial" w:cs="Arial"/>
          <w:i/>
          <w:iCs/>
        </w:rPr>
        <w:t>et al.,</w:t>
      </w:r>
      <w:r w:rsidRPr="00325821">
        <w:rPr>
          <w:rFonts w:ascii="Arial" w:hAnsi="Arial" w:cs="Arial"/>
        </w:rPr>
        <w:t xml:space="preserve"> 2021). Its values of diversity and accessibility, such as gender-neutral stores, are indicators of social expectations. </w:t>
      </w:r>
    </w:p>
    <w:p w14:paraId="18280C06" w14:textId="77777777" w:rsidR="00535402" w:rsidRPr="00325821" w:rsidRDefault="00E937A4">
      <w:pPr>
        <w:rPr>
          <w:rFonts w:ascii="Arial" w:hAnsi="Arial" w:cs="Arial"/>
        </w:rPr>
      </w:pPr>
      <w:r w:rsidRPr="00325821">
        <w:rPr>
          <w:rFonts w:ascii="Arial" w:hAnsi="Arial" w:cs="Arial"/>
        </w:rPr>
        <w:t xml:space="preserve">Starbucks has been growing because of technological progress. Convenience and customer loyalty are enhanced by the Starbucks Rewards mobile ordering app, as well as contactless payments adopted by the company. Starbucks takes advantage of data analytics </w:t>
      </w:r>
      <w:proofErr w:type="gramStart"/>
      <w:r w:rsidRPr="00325821">
        <w:rPr>
          <w:rFonts w:ascii="Arial" w:hAnsi="Arial" w:cs="Arial"/>
        </w:rPr>
        <w:t>in order to</w:t>
      </w:r>
      <w:proofErr w:type="gramEnd"/>
      <w:r w:rsidRPr="00325821">
        <w:rPr>
          <w:rFonts w:ascii="Arial" w:hAnsi="Arial" w:cs="Arial"/>
        </w:rPr>
        <w:t xml:space="preserve"> offer personalisation and improve service efficiency. Social media marketing on Instagram, TikTok, and YouTube will also be active to attract younger audiences with seasonal and influencer promotions (Al-</w:t>
      </w:r>
      <w:proofErr w:type="spellStart"/>
      <w:r w:rsidRPr="00325821">
        <w:rPr>
          <w:rFonts w:ascii="Arial" w:hAnsi="Arial" w:cs="Arial"/>
        </w:rPr>
        <w:t>Zoubi</w:t>
      </w:r>
      <w:proofErr w:type="spellEnd"/>
      <w:r w:rsidRPr="00325821">
        <w:rPr>
          <w:rFonts w:ascii="Arial" w:hAnsi="Arial" w:cs="Arial"/>
        </w:rPr>
        <w:t xml:space="preserve">, 2022). </w:t>
      </w:r>
    </w:p>
    <w:p w14:paraId="18280C07" w14:textId="77777777" w:rsidR="00535402" w:rsidRPr="00325821" w:rsidRDefault="00E937A4">
      <w:pPr>
        <w:rPr>
          <w:rFonts w:ascii="Arial" w:hAnsi="Arial" w:cs="Arial"/>
        </w:rPr>
      </w:pPr>
      <w:r w:rsidRPr="00325821">
        <w:rPr>
          <w:rFonts w:ascii="Arial" w:hAnsi="Arial" w:cs="Arial"/>
        </w:rPr>
        <w:lastRenderedPageBreak/>
        <w:t xml:space="preserve">Starbucks is bound by stringent food safety, labour as well and advertising laws. In 2012, the firm was criticised on tax matters, though the firm has now taken up the practice of transparent financial reporting. New health-oriented legislations provide the calorie labelling, which affects the menu structure and communication strategy of Starbucks. </w:t>
      </w:r>
    </w:p>
    <w:p w14:paraId="18280C08" w14:textId="77777777" w:rsidR="00535402" w:rsidRPr="00325821" w:rsidRDefault="00E937A4">
      <w:pPr>
        <w:rPr>
          <w:rFonts w:ascii="Arial" w:hAnsi="Arial" w:cs="Arial"/>
        </w:rPr>
      </w:pPr>
      <w:r w:rsidRPr="00325821">
        <w:rPr>
          <w:rFonts w:ascii="Arial" w:hAnsi="Arial" w:cs="Arial"/>
        </w:rPr>
        <w:t xml:space="preserve">The UK consumer values are focused on environmental issues (Lim </w:t>
      </w:r>
      <w:r w:rsidRPr="00325821">
        <w:rPr>
          <w:rFonts w:ascii="Arial" w:hAnsi="Arial" w:cs="Arial"/>
          <w:i/>
          <w:iCs/>
        </w:rPr>
        <w:t xml:space="preserve">et al., </w:t>
      </w:r>
      <w:r w:rsidRPr="00325821">
        <w:rPr>
          <w:rFonts w:ascii="Arial" w:hAnsi="Arial" w:cs="Arial"/>
        </w:rPr>
        <w:t>2023). The transformation of Starbucks to renewable energy, waste management, and plastic-free policies secures its sustainability leadership. The reusable cup campaigns and recycling programmes of the brand are complying with the national environmental objectives (</w:t>
      </w:r>
      <w:r w:rsidRPr="00325821">
        <w:rPr>
          <w:rFonts w:ascii="Arial" w:hAnsi="Arial" w:cs="Arial"/>
          <w:highlight w:val="white"/>
        </w:rPr>
        <w:t xml:space="preserve">Wang </w:t>
      </w:r>
      <w:r w:rsidRPr="00325821">
        <w:rPr>
          <w:rFonts w:ascii="Arial" w:hAnsi="Arial" w:cs="Arial"/>
          <w:i/>
          <w:iCs/>
          <w:highlight w:val="white"/>
        </w:rPr>
        <w:t>et al.,</w:t>
      </w:r>
      <w:r w:rsidRPr="00325821">
        <w:rPr>
          <w:rFonts w:ascii="Arial" w:hAnsi="Arial" w:cs="Arial"/>
          <w:highlight w:val="white"/>
        </w:rPr>
        <w:t xml:space="preserve"> 2022</w:t>
      </w:r>
      <w:r w:rsidRPr="00325821">
        <w:rPr>
          <w:rFonts w:ascii="Arial" w:hAnsi="Arial" w:cs="Arial"/>
        </w:rPr>
        <w:t xml:space="preserve">). </w:t>
      </w:r>
    </w:p>
    <w:p w14:paraId="18280C09" w14:textId="18BCD6BE" w:rsidR="00535402" w:rsidRPr="00325821" w:rsidRDefault="007A7600">
      <w:pPr>
        <w:rPr>
          <w:rFonts w:ascii="Arial" w:hAnsi="Arial" w:cs="Arial"/>
        </w:rPr>
      </w:pPr>
      <w:r w:rsidRPr="00325821">
        <w:rPr>
          <w:rFonts w:ascii="Arial" w:hAnsi="Arial" w:cs="Arial"/>
        </w:rPr>
        <w:t>Overall</w:t>
      </w:r>
      <w:r w:rsidR="00E937A4" w:rsidRPr="00325821">
        <w:rPr>
          <w:rFonts w:ascii="Arial" w:hAnsi="Arial" w:cs="Arial"/>
        </w:rPr>
        <w:t>, the operations of Starbucks in the UK demonstrate a high level of adaption to the political stability, social responsibility, and technological innovation. Nevertheless, the economic demands and the costs of trading after Brexit are the major issues. Constant attention to sustainability, online activity, and ethical management maintains the competitive advantage of Starbucks in the UK market.</w:t>
      </w:r>
    </w:p>
    <w:p w14:paraId="18280C0A" w14:textId="77777777" w:rsidR="00535402" w:rsidRPr="00325821" w:rsidRDefault="00E937A4">
      <w:pPr>
        <w:pStyle w:val="Heading2"/>
        <w:rPr>
          <w:rFonts w:ascii="Arial" w:hAnsi="Arial" w:cs="Arial"/>
          <w:sz w:val="24"/>
          <w:szCs w:val="24"/>
        </w:rPr>
      </w:pPr>
      <w:bookmarkStart w:id="9" w:name="_Toc213802950"/>
      <w:r w:rsidRPr="00325821">
        <w:rPr>
          <w:rFonts w:ascii="Arial" w:hAnsi="Arial" w:cs="Arial"/>
          <w:sz w:val="24"/>
          <w:szCs w:val="24"/>
        </w:rPr>
        <w:t>3.2 PESTLE Analysis – India</w:t>
      </w:r>
      <w:bookmarkEnd w:id="9"/>
      <w:r w:rsidRPr="00325821">
        <w:rPr>
          <w:rFonts w:ascii="Arial" w:hAnsi="Arial" w:cs="Arial"/>
          <w:sz w:val="24"/>
          <w:szCs w:val="24"/>
        </w:rPr>
        <w:t xml:space="preserve"> </w:t>
      </w:r>
    </w:p>
    <w:tbl>
      <w:tblPr>
        <w:tblStyle w:val="a5"/>
        <w:tblW w:w="9648" w:type="dxa"/>
        <w:tblBorders>
          <w:top w:val="nil"/>
          <w:left w:val="nil"/>
          <w:bottom w:val="nil"/>
          <w:right w:val="nil"/>
          <w:insideH w:val="nil"/>
          <w:insideV w:val="nil"/>
        </w:tblBorders>
        <w:tblLayout w:type="fixed"/>
        <w:tblLook w:val="0600" w:firstRow="0" w:lastRow="0" w:firstColumn="0" w:lastColumn="0" w:noHBand="1" w:noVBand="1"/>
      </w:tblPr>
      <w:tblGrid>
        <w:gridCol w:w="1870"/>
        <w:gridCol w:w="7778"/>
      </w:tblGrid>
      <w:tr w:rsidR="00535402" w:rsidRPr="00325821" w14:paraId="18280C0D" w14:textId="77777777" w:rsidTr="007A7600">
        <w:trPr>
          <w:trHeight w:val="1"/>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0B" w14:textId="77777777" w:rsidR="00535402" w:rsidRPr="00325821" w:rsidRDefault="00E937A4">
            <w:pPr>
              <w:jc w:val="center"/>
              <w:rPr>
                <w:rFonts w:ascii="Arial" w:hAnsi="Arial" w:cs="Arial"/>
              </w:rPr>
            </w:pPr>
            <w:r w:rsidRPr="00325821">
              <w:rPr>
                <w:rFonts w:ascii="Arial" w:hAnsi="Arial" w:cs="Arial"/>
                <w:b/>
                <w:bCs/>
              </w:rPr>
              <w:t>Factor</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0C" w14:textId="77777777" w:rsidR="00535402" w:rsidRPr="00325821" w:rsidRDefault="00E937A4">
            <w:pPr>
              <w:jc w:val="center"/>
              <w:rPr>
                <w:rFonts w:ascii="Arial" w:hAnsi="Arial" w:cs="Arial"/>
              </w:rPr>
            </w:pPr>
            <w:r w:rsidRPr="00325821">
              <w:rPr>
                <w:rFonts w:ascii="Arial" w:hAnsi="Arial" w:cs="Arial"/>
                <w:b/>
                <w:bCs/>
              </w:rPr>
              <w:t>Key Points</w:t>
            </w:r>
          </w:p>
        </w:tc>
      </w:tr>
      <w:tr w:rsidR="00535402" w:rsidRPr="00325821" w14:paraId="18280C10" w14:textId="77777777" w:rsidTr="007A7600">
        <w:trPr>
          <w:trHeight w:val="2"/>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0E" w14:textId="77777777" w:rsidR="00535402" w:rsidRPr="00325821" w:rsidRDefault="00E937A4">
            <w:pPr>
              <w:rPr>
                <w:rFonts w:ascii="Arial" w:hAnsi="Arial" w:cs="Arial"/>
              </w:rPr>
            </w:pPr>
            <w:r w:rsidRPr="00325821">
              <w:rPr>
                <w:rFonts w:ascii="Arial" w:hAnsi="Arial" w:cs="Arial"/>
                <w:b/>
                <w:bCs/>
              </w:rPr>
              <w:t>Political</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0F" w14:textId="77777777" w:rsidR="00535402" w:rsidRPr="00325821" w:rsidRDefault="00E937A4" w:rsidP="007A7600">
            <w:pPr>
              <w:jc w:val="left"/>
              <w:rPr>
                <w:rFonts w:ascii="Arial" w:hAnsi="Arial" w:cs="Arial"/>
              </w:rPr>
            </w:pPr>
            <w:r w:rsidRPr="00325821">
              <w:rPr>
                <w:rFonts w:ascii="Arial" w:hAnsi="Arial" w:cs="Arial"/>
              </w:rPr>
              <w:t>Stable political environment; FDI policies support expansion; partnership with Tata aligns with "Make in India"; regional regulations cause delays; focus on sustainability aids eco-initiatives.</w:t>
            </w:r>
          </w:p>
        </w:tc>
      </w:tr>
      <w:tr w:rsidR="00535402" w:rsidRPr="00325821" w14:paraId="18280C13" w14:textId="77777777" w:rsidTr="007A7600">
        <w:trPr>
          <w:trHeight w:val="2"/>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1" w14:textId="77777777" w:rsidR="00535402" w:rsidRPr="00325821" w:rsidRDefault="00E937A4">
            <w:pPr>
              <w:rPr>
                <w:rFonts w:ascii="Arial" w:hAnsi="Arial" w:cs="Arial"/>
              </w:rPr>
            </w:pPr>
            <w:r w:rsidRPr="00325821">
              <w:rPr>
                <w:rFonts w:ascii="Arial" w:hAnsi="Arial" w:cs="Arial"/>
                <w:b/>
                <w:bCs/>
              </w:rPr>
              <w:t>Economic</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2" w14:textId="77777777" w:rsidR="00535402" w:rsidRPr="00325821" w:rsidRDefault="00E937A4" w:rsidP="007A7600">
            <w:pPr>
              <w:jc w:val="left"/>
              <w:rPr>
                <w:rFonts w:ascii="Arial" w:hAnsi="Arial" w:cs="Arial"/>
              </w:rPr>
            </w:pPr>
            <w:r w:rsidRPr="00325821">
              <w:rPr>
                <w:rFonts w:ascii="Arial" w:hAnsi="Arial" w:cs="Arial"/>
              </w:rPr>
              <w:t>Fast-growing economy; rising middle class; price-sensitive market; smaller cup sizes increase accessibility; currency fluctuations affect costs; café culture expanding rapidly.</w:t>
            </w:r>
          </w:p>
        </w:tc>
      </w:tr>
      <w:tr w:rsidR="00535402" w:rsidRPr="00325821" w14:paraId="18280C16" w14:textId="77777777" w:rsidTr="007A7600">
        <w:trPr>
          <w:trHeight w:val="2"/>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4" w14:textId="77777777" w:rsidR="00535402" w:rsidRPr="00325821" w:rsidRDefault="00E937A4">
            <w:pPr>
              <w:rPr>
                <w:rFonts w:ascii="Arial" w:hAnsi="Arial" w:cs="Arial"/>
              </w:rPr>
            </w:pPr>
            <w:r w:rsidRPr="00325821">
              <w:rPr>
                <w:rFonts w:ascii="Arial" w:hAnsi="Arial" w:cs="Arial"/>
                <w:b/>
                <w:bCs/>
              </w:rPr>
              <w:t>Social</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5" w14:textId="77777777" w:rsidR="00535402" w:rsidRPr="00325821" w:rsidRDefault="00E937A4" w:rsidP="007A7600">
            <w:pPr>
              <w:jc w:val="left"/>
              <w:rPr>
                <w:rFonts w:ascii="Arial" w:hAnsi="Arial" w:cs="Arial"/>
              </w:rPr>
            </w:pPr>
            <w:r w:rsidRPr="00325821">
              <w:rPr>
                <w:rFonts w:ascii="Arial" w:hAnsi="Arial" w:cs="Arial"/>
              </w:rPr>
              <w:t>Tea-dominated culture shifting to coffee; cafés as social hubs; youth-driven market; local cultural themes enhance connection; gender equality and community initiatives add social value.</w:t>
            </w:r>
          </w:p>
        </w:tc>
      </w:tr>
      <w:tr w:rsidR="00535402" w:rsidRPr="00325821" w14:paraId="18280C19" w14:textId="77777777" w:rsidTr="007A7600">
        <w:trPr>
          <w:trHeight w:val="2"/>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7" w14:textId="77777777" w:rsidR="00535402" w:rsidRPr="00325821" w:rsidRDefault="00E937A4">
            <w:pPr>
              <w:rPr>
                <w:rFonts w:ascii="Arial" w:hAnsi="Arial" w:cs="Arial"/>
              </w:rPr>
            </w:pPr>
            <w:r w:rsidRPr="00325821">
              <w:rPr>
                <w:rFonts w:ascii="Arial" w:hAnsi="Arial" w:cs="Arial"/>
                <w:b/>
                <w:bCs/>
              </w:rPr>
              <w:t>Technological</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8" w14:textId="77777777" w:rsidR="00535402" w:rsidRPr="00325821" w:rsidRDefault="00E937A4" w:rsidP="007A7600">
            <w:pPr>
              <w:jc w:val="left"/>
              <w:rPr>
                <w:rFonts w:ascii="Arial" w:hAnsi="Arial" w:cs="Arial"/>
              </w:rPr>
            </w:pPr>
            <w:r w:rsidRPr="00325821">
              <w:rPr>
                <w:rFonts w:ascii="Arial" w:hAnsi="Arial" w:cs="Arial"/>
              </w:rPr>
              <w:t>Digital growth supports app-based orders; UPI and Paytm payments improve convenience; partnerships with Swiggy and Zomato expand reach; influencer marketing increases brand awareness.</w:t>
            </w:r>
          </w:p>
        </w:tc>
      </w:tr>
      <w:tr w:rsidR="00535402" w:rsidRPr="00325821" w14:paraId="18280C1C" w14:textId="77777777" w:rsidTr="007A7600">
        <w:trPr>
          <w:trHeight w:val="1"/>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A" w14:textId="77777777" w:rsidR="00535402" w:rsidRPr="00325821" w:rsidRDefault="00E937A4">
            <w:pPr>
              <w:rPr>
                <w:rFonts w:ascii="Arial" w:hAnsi="Arial" w:cs="Arial"/>
              </w:rPr>
            </w:pPr>
            <w:r w:rsidRPr="00325821">
              <w:rPr>
                <w:rFonts w:ascii="Arial" w:hAnsi="Arial" w:cs="Arial"/>
                <w:b/>
                <w:bCs/>
              </w:rPr>
              <w:lastRenderedPageBreak/>
              <w:t>Legal</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B" w14:textId="77777777" w:rsidR="00535402" w:rsidRPr="00325821" w:rsidRDefault="00E937A4" w:rsidP="003817BB">
            <w:pPr>
              <w:jc w:val="left"/>
              <w:rPr>
                <w:rFonts w:ascii="Arial" w:hAnsi="Arial" w:cs="Arial"/>
              </w:rPr>
            </w:pPr>
            <w:r w:rsidRPr="00325821">
              <w:rPr>
                <w:rFonts w:ascii="Arial" w:hAnsi="Arial" w:cs="Arial"/>
              </w:rPr>
              <w:t>Compliance with FSSAI, labour and advertising laws; focus on product quality and ethical employment; strong IP protection prevents imitation.</w:t>
            </w:r>
          </w:p>
        </w:tc>
      </w:tr>
      <w:tr w:rsidR="00535402" w:rsidRPr="00325821" w14:paraId="18280C1F" w14:textId="77777777" w:rsidTr="007A7600">
        <w:trPr>
          <w:trHeight w:val="2"/>
        </w:trPr>
        <w:tc>
          <w:tcPr>
            <w:tcW w:w="1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D" w14:textId="77777777" w:rsidR="00535402" w:rsidRPr="00325821" w:rsidRDefault="00E937A4">
            <w:pPr>
              <w:rPr>
                <w:rFonts w:ascii="Arial" w:hAnsi="Arial" w:cs="Arial"/>
              </w:rPr>
            </w:pPr>
            <w:r w:rsidRPr="00325821">
              <w:rPr>
                <w:rFonts w:ascii="Arial" w:hAnsi="Arial" w:cs="Arial"/>
                <w:b/>
                <w:bCs/>
              </w:rPr>
              <w:t>Environmental</w:t>
            </w:r>
          </w:p>
        </w:tc>
        <w:tc>
          <w:tcPr>
            <w:tcW w:w="77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1E" w14:textId="77777777" w:rsidR="00535402" w:rsidRPr="00325821" w:rsidRDefault="00E937A4" w:rsidP="003817BB">
            <w:pPr>
              <w:jc w:val="left"/>
              <w:rPr>
                <w:rFonts w:ascii="Arial" w:hAnsi="Arial" w:cs="Arial"/>
              </w:rPr>
            </w:pPr>
            <w:r w:rsidRPr="00325821">
              <w:rPr>
                <w:rFonts w:ascii="Arial" w:hAnsi="Arial" w:cs="Arial"/>
              </w:rPr>
              <w:t>Promotes ethical sourcing with Tata; focuses on waste reduction, water conservation, and green store design; infrastructure limitations challenge recycling efforts.</w:t>
            </w:r>
          </w:p>
        </w:tc>
      </w:tr>
    </w:tbl>
    <w:p w14:paraId="18280C20" w14:textId="77777777" w:rsidR="00535402" w:rsidRPr="00325821" w:rsidRDefault="00E937A4">
      <w:pPr>
        <w:jc w:val="center"/>
        <w:rPr>
          <w:rFonts w:ascii="Arial" w:hAnsi="Arial" w:cs="Arial"/>
          <w:b/>
          <w:bCs/>
        </w:rPr>
      </w:pPr>
      <w:r w:rsidRPr="00325821">
        <w:rPr>
          <w:rFonts w:ascii="Arial" w:hAnsi="Arial" w:cs="Arial"/>
          <w:b/>
          <w:bCs/>
        </w:rPr>
        <w:t>Table 2: PESTLE Analysis – Starbucks in India</w:t>
      </w:r>
    </w:p>
    <w:p w14:paraId="18280C21" w14:textId="77777777" w:rsidR="00535402" w:rsidRPr="00325821" w:rsidRDefault="00E937A4">
      <w:pPr>
        <w:jc w:val="center"/>
        <w:rPr>
          <w:rFonts w:ascii="Arial" w:hAnsi="Arial" w:cs="Arial"/>
        </w:rPr>
      </w:pPr>
      <w:r w:rsidRPr="00325821">
        <w:rPr>
          <w:rFonts w:ascii="Arial" w:hAnsi="Arial" w:cs="Arial"/>
        </w:rPr>
        <w:t xml:space="preserve">(Source: Self-Created) </w:t>
      </w:r>
    </w:p>
    <w:p w14:paraId="18280C22" w14:textId="77777777" w:rsidR="00535402" w:rsidRPr="00325821" w:rsidRDefault="00E937A4">
      <w:pPr>
        <w:rPr>
          <w:rFonts w:ascii="Arial" w:hAnsi="Arial" w:cs="Arial"/>
          <w:b/>
          <w:bCs/>
          <w:i/>
          <w:iCs/>
        </w:rPr>
      </w:pPr>
      <w:r w:rsidRPr="00325821">
        <w:rPr>
          <w:rFonts w:ascii="Arial" w:hAnsi="Arial" w:cs="Arial"/>
          <w:b/>
          <w:bCs/>
          <w:i/>
          <w:iCs/>
        </w:rPr>
        <w:t xml:space="preserve">Evaluation of the PESTLE Analysis </w:t>
      </w:r>
    </w:p>
    <w:p w14:paraId="18280C23" w14:textId="77777777" w:rsidR="00535402" w:rsidRPr="00325821" w:rsidRDefault="00E937A4">
      <w:pPr>
        <w:rPr>
          <w:rFonts w:ascii="Arial" w:hAnsi="Arial" w:cs="Arial"/>
        </w:rPr>
      </w:pPr>
      <w:r w:rsidRPr="00325821">
        <w:rPr>
          <w:rFonts w:ascii="Arial" w:hAnsi="Arial" w:cs="Arial"/>
        </w:rPr>
        <w:t xml:space="preserve">India is politically stable and has a favourable business climate, something that is good for the long-term operations of Starbucks. The policies that encourage foreign direct investment (FDI) in retail by the government have assisted Starbucks in consolidating its joint venture with Tata Global Beverages. The localisation and digital transformation strategies of the company are in line with such campaigns as Make in India and Digital India. The red tape within bureaucracy and the difference in regional policies may, however, slow down the process of store expansion and licensing. The rise of government focus on sustainability and the local supply is useful towards the eco-friendly operations and Store design of Starbucks (Malini and Lie, 2021). </w:t>
      </w:r>
    </w:p>
    <w:p w14:paraId="18280C24" w14:textId="3B4962A0" w:rsidR="00535402" w:rsidRPr="00325821" w:rsidRDefault="00E937A4">
      <w:pPr>
        <w:rPr>
          <w:rFonts w:ascii="Arial" w:hAnsi="Arial" w:cs="Arial"/>
        </w:rPr>
      </w:pPr>
      <w:r w:rsidRPr="00325821">
        <w:rPr>
          <w:rFonts w:ascii="Arial" w:hAnsi="Arial" w:cs="Arial"/>
        </w:rPr>
        <w:t>India is a fast-developing country, and its disposable income is increasing, which will pose significant opportunities to Starbucks in the economic arena. However, the brand also has a problem in a price-sensitive market, in which affordability is a determining factor in consumer selection. Smaller cup sizes and combo deals are some of the ways in which Starbucks is striking the right balance between its upscale image and affordability. Margins are influenced by currency volatility and import costs, yet it can be concluded that</w:t>
      </w:r>
      <w:r w:rsidR="007D326F" w:rsidRPr="00325821">
        <w:rPr>
          <w:rFonts w:ascii="Arial" w:hAnsi="Arial" w:cs="Arial"/>
        </w:rPr>
        <w:t xml:space="preserve"> the</w:t>
      </w:r>
      <w:r w:rsidRPr="00325821">
        <w:rPr>
          <w:rFonts w:ascii="Arial" w:hAnsi="Arial" w:cs="Arial"/>
        </w:rPr>
        <w:t xml:space="preserve"> growth of the café culture will have positive long-term expectations (</w:t>
      </w:r>
      <w:proofErr w:type="spellStart"/>
      <w:r w:rsidRPr="00325821">
        <w:rPr>
          <w:rFonts w:ascii="Arial" w:hAnsi="Arial" w:cs="Arial"/>
        </w:rPr>
        <w:t>Ghoshray</w:t>
      </w:r>
      <w:proofErr w:type="spellEnd"/>
      <w:r w:rsidRPr="00325821">
        <w:rPr>
          <w:rFonts w:ascii="Arial" w:hAnsi="Arial" w:cs="Arial"/>
        </w:rPr>
        <w:t xml:space="preserve"> and Mohan,2021). The brand makes coffee an aspirational but realistic lifestyle product that is attractive to young professionals and students. </w:t>
      </w:r>
    </w:p>
    <w:p w14:paraId="18280C25" w14:textId="47130BF2" w:rsidR="00535402" w:rsidRPr="00325821" w:rsidRDefault="00E937A4">
      <w:pPr>
        <w:rPr>
          <w:rFonts w:ascii="Arial" w:hAnsi="Arial" w:cs="Arial"/>
        </w:rPr>
      </w:pPr>
      <w:r w:rsidRPr="00325821">
        <w:rPr>
          <w:rFonts w:ascii="Arial" w:hAnsi="Arial" w:cs="Arial"/>
        </w:rPr>
        <w:t xml:space="preserve">Starbucks is marketed successfully in India not only due to the social factors. </w:t>
      </w:r>
      <w:r w:rsidR="007D326F" w:rsidRPr="00325821">
        <w:rPr>
          <w:rFonts w:ascii="Arial" w:hAnsi="Arial" w:cs="Arial"/>
        </w:rPr>
        <w:t>Although</w:t>
      </w:r>
      <w:r w:rsidRPr="00325821">
        <w:rPr>
          <w:rFonts w:ascii="Arial" w:hAnsi="Arial" w:cs="Arial"/>
        </w:rPr>
        <w:t xml:space="preserve"> tea is still dominant, consumers use coffee as a novelty of contemporary urban living. Starbucks takes advantage of such change and provides culturally resonant experiences, such as festival-themed drinks and decor inspired by the local culture. The company also enhances gender inclusion and community welfare through its Empower Her program. The increasing popularity of social media and the use of </w:t>
      </w:r>
      <w:r w:rsidRPr="00325821">
        <w:rPr>
          <w:rFonts w:ascii="Arial" w:hAnsi="Arial" w:cs="Arial"/>
        </w:rPr>
        <w:lastRenderedPageBreak/>
        <w:t xml:space="preserve">influencers also enhances its emotional appeal to young consumers who are more tech-induced. </w:t>
      </w:r>
    </w:p>
    <w:p w14:paraId="18280C26" w14:textId="79542CF4" w:rsidR="00535402" w:rsidRPr="00325821" w:rsidRDefault="00E937A4">
      <w:pPr>
        <w:rPr>
          <w:rFonts w:ascii="Arial" w:hAnsi="Arial" w:cs="Arial"/>
        </w:rPr>
      </w:pPr>
      <w:r w:rsidRPr="00325821">
        <w:rPr>
          <w:rFonts w:ascii="Arial" w:hAnsi="Arial" w:cs="Arial"/>
        </w:rPr>
        <w:t xml:space="preserve">Starbucks has an efficient operation that is aided by technological development (Ullagaddi, 2024). The brand also has the advantage of the high adoption of digital payment platforms (UPI, Paytm) in </w:t>
      </w:r>
      <w:r w:rsidR="00A858CE" w:rsidRPr="00325821">
        <w:rPr>
          <w:rFonts w:ascii="Arial" w:hAnsi="Arial" w:cs="Arial"/>
        </w:rPr>
        <w:t>India and</w:t>
      </w:r>
      <w:r w:rsidRPr="00325821">
        <w:rPr>
          <w:rFonts w:ascii="Arial" w:hAnsi="Arial" w:cs="Arial"/>
        </w:rPr>
        <w:t xml:space="preserve"> collaborates with Swiggy and Zomato to deliver. It has a mobile app and reward system, which promotes online loyalty. Data analytics enables Starbucks to offer more personalised offers and handle inventories better (</w:t>
      </w:r>
      <w:r w:rsidRPr="00325821">
        <w:rPr>
          <w:rFonts w:ascii="Arial" w:hAnsi="Arial" w:cs="Arial"/>
          <w:highlight w:val="white"/>
        </w:rPr>
        <w:t>Emma, 2024</w:t>
      </w:r>
      <w:r w:rsidRPr="00325821">
        <w:rPr>
          <w:rFonts w:ascii="Arial" w:hAnsi="Arial" w:cs="Arial"/>
        </w:rPr>
        <w:t xml:space="preserve">). </w:t>
      </w:r>
    </w:p>
    <w:p w14:paraId="18280C27" w14:textId="109A4964" w:rsidR="00535402" w:rsidRPr="00325821" w:rsidRDefault="00E937A4">
      <w:pPr>
        <w:rPr>
          <w:rFonts w:ascii="Arial" w:hAnsi="Arial" w:cs="Arial"/>
        </w:rPr>
      </w:pPr>
      <w:r w:rsidRPr="00325821">
        <w:rPr>
          <w:rFonts w:ascii="Arial" w:hAnsi="Arial" w:cs="Arial"/>
        </w:rPr>
        <w:t xml:space="preserve">Starbucks </w:t>
      </w:r>
      <w:r w:rsidR="00A858CE" w:rsidRPr="00325821">
        <w:rPr>
          <w:rFonts w:ascii="Arial" w:hAnsi="Arial" w:cs="Arial"/>
        </w:rPr>
        <w:t>must</w:t>
      </w:r>
      <w:r w:rsidRPr="00325821">
        <w:rPr>
          <w:rFonts w:ascii="Arial" w:hAnsi="Arial" w:cs="Arial"/>
        </w:rPr>
        <w:t xml:space="preserve"> adhere to the FSSAI food standards, labour rights, and advertising regulations, which are the legal requirements and ensure safe and ethical business. The laws on intellectual protection make sure that local competition will not imitate. </w:t>
      </w:r>
    </w:p>
    <w:p w14:paraId="18280C28" w14:textId="77777777" w:rsidR="00535402" w:rsidRPr="00325821" w:rsidRDefault="00E937A4">
      <w:pPr>
        <w:rPr>
          <w:rFonts w:ascii="Arial" w:hAnsi="Arial" w:cs="Arial"/>
        </w:rPr>
      </w:pPr>
      <w:r w:rsidRPr="00325821">
        <w:rPr>
          <w:rFonts w:ascii="Arial" w:hAnsi="Arial" w:cs="Arial"/>
        </w:rPr>
        <w:t xml:space="preserve">The importance of environmental issues is growing (Ahmed </w:t>
      </w:r>
      <w:r w:rsidRPr="00325821">
        <w:rPr>
          <w:rFonts w:ascii="Arial" w:hAnsi="Arial" w:cs="Arial"/>
          <w:i/>
          <w:iCs/>
        </w:rPr>
        <w:t xml:space="preserve">et al., </w:t>
      </w:r>
      <w:r w:rsidRPr="00325821">
        <w:rPr>
          <w:rFonts w:ascii="Arial" w:hAnsi="Arial" w:cs="Arial"/>
        </w:rPr>
        <w:t xml:space="preserve">2022). Starbucks, in association with Tata, pursues ethical sourcing, water conservation and waste reduction. Nevertheless, the issue of high energy consumption and the lack of recycling facilities is still a problem. These types of activities, like green store designs and eco-friendly packaging, show the continued interest in the idea of sustainability. </w:t>
      </w:r>
    </w:p>
    <w:p w14:paraId="18280C29" w14:textId="77777777" w:rsidR="00535402" w:rsidRPr="00325821" w:rsidRDefault="00E937A4">
      <w:pPr>
        <w:rPr>
          <w:rFonts w:ascii="Arial" w:hAnsi="Arial" w:cs="Arial"/>
        </w:rPr>
      </w:pPr>
      <w:r w:rsidRPr="00325821">
        <w:rPr>
          <w:rFonts w:ascii="Arial" w:hAnsi="Arial" w:cs="Arial"/>
        </w:rPr>
        <w:t>In general, Starbucks India is reshaped to reflect the political priorities of the country, its digital transformation, as well as the social evolution (</w:t>
      </w:r>
      <w:r w:rsidRPr="00325821">
        <w:rPr>
          <w:rFonts w:ascii="Arial" w:hAnsi="Arial" w:cs="Arial"/>
          <w:highlight w:val="white"/>
        </w:rPr>
        <w:t>Omol, 2024</w:t>
      </w:r>
      <w:r w:rsidRPr="00325821">
        <w:rPr>
          <w:rFonts w:ascii="Arial" w:hAnsi="Arial" w:cs="Arial"/>
        </w:rPr>
        <w:t xml:space="preserve">). Its competitive advantage will be maintained with further focus on price-sensitivity, sustainability, and localised interaction. </w:t>
      </w:r>
    </w:p>
    <w:p w14:paraId="18280C2A" w14:textId="77777777" w:rsidR="00535402" w:rsidRPr="00325821" w:rsidRDefault="00E937A4">
      <w:pPr>
        <w:pStyle w:val="Heading2"/>
        <w:rPr>
          <w:rFonts w:ascii="Arial" w:hAnsi="Arial" w:cs="Arial"/>
          <w:sz w:val="24"/>
          <w:szCs w:val="24"/>
        </w:rPr>
      </w:pPr>
      <w:bookmarkStart w:id="10" w:name="_Toc213802951"/>
      <w:r w:rsidRPr="00325821">
        <w:rPr>
          <w:rFonts w:ascii="Arial" w:hAnsi="Arial" w:cs="Arial"/>
          <w:sz w:val="24"/>
          <w:szCs w:val="24"/>
        </w:rPr>
        <w:t>3.3 Summary of PESTLE Comparison</w:t>
      </w:r>
      <w:bookmarkEnd w:id="10"/>
      <w:r w:rsidRPr="00325821">
        <w:rPr>
          <w:rFonts w:ascii="Arial" w:hAnsi="Arial" w:cs="Arial"/>
          <w:sz w:val="24"/>
          <w:szCs w:val="24"/>
        </w:rPr>
        <w:t xml:space="preserve"> </w:t>
      </w:r>
    </w:p>
    <w:p w14:paraId="18280C2B" w14:textId="77777777" w:rsidR="00535402" w:rsidRPr="00325821" w:rsidRDefault="00E937A4">
      <w:pPr>
        <w:rPr>
          <w:rFonts w:ascii="Arial" w:hAnsi="Arial" w:cs="Arial"/>
        </w:rPr>
      </w:pPr>
      <w:r w:rsidRPr="00325821">
        <w:rPr>
          <w:rFonts w:ascii="Arial" w:hAnsi="Arial" w:cs="Arial"/>
        </w:rPr>
        <w:t xml:space="preserve">The macroenvironments of the UK and India have opposing environments. The UK is mature in regulations, digital, and has a developed cafe culture, which favours the high-end model of Starbucks (Zhang and He, 2024). On the contrary, India offers a high-growth, culturally diverse and digital-first setting that requires localisation and affordability. Although both markets attach importance to sustainability, UK consumers attach importance to the ethics of the environment, and Indian consumers attach importance to social status and to the experience of the modern lifestyle. It is these market contextual differences that influence Starbucks to change its strategies in every market. </w:t>
      </w:r>
    </w:p>
    <w:p w14:paraId="18280C2C" w14:textId="77777777" w:rsidR="00535402" w:rsidRPr="00325821" w:rsidRDefault="00E937A4">
      <w:pPr>
        <w:pStyle w:val="Heading1"/>
        <w:rPr>
          <w:rFonts w:ascii="Arial" w:hAnsi="Arial" w:cs="Arial"/>
          <w:sz w:val="24"/>
          <w:szCs w:val="24"/>
        </w:rPr>
      </w:pPr>
      <w:bookmarkStart w:id="11" w:name="_Toc213802952"/>
      <w:r w:rsidRPr="00325821">
        <w:rPr>
          <w:rFonts w:ascii="Arial" w:hAnsi="Arial" w:cs="Arial"/>
          <w:sz w:val="24"/>
          <w:szCs w:val="24"/>
        </w:rPr>
        <w:lastRenderedPageBreak/>
        <w:t>4. Comparison of STP Strategies</w:t>
      </w:r>
      <w:bookmarkEnd w:id="11"/>
      <w:r w:rsidRPr="00325821">
        <w:rPr>
          <w:rFonts w:ascii="Arial" w:hAnsi="Arial" w:cs="Arial"/>
          <w:sz w:val="24"/>
          <w:szCs w:val="24"/>
        </w:rPr>
        <w:t xml:space="preserve"> </w:t>
      </w:r>
    </w:p>
    <w:p w14:paraId="18280C2D" w14:textId="77777777" w:rsidR="00535402" w:rsidRPr="00325821" w:rsidRDefault="00E937A4">
      <w:pPr>
        <w:pStyle w:val="Heading2"/>
        <w:rPr>
          <w:rFonts w:ascii="Arial" w:hAnsi="Arial" w:cs="Arial"/>
          <w:sz w:val="24"/>
          <w:szCs w:val="24"/>
        </w:rPr>
      </w:pPr>
      <w:bookmarkStart w:id="12" w:name="_Toc213802953"/>
      <w:r w:rsidRPr="00325821">
        <w:rPr>
          <w:rFonts w:ascii="Arial" w:hAnsi="Arial" w:cs="Arial"/>
          <w:sz w:val="24"/>
          <w:szCs w:val="24"/>
        </w:rPr>
        <w:t>4.1 Segmentation</w:t>
      </w:r>
      <w:bookmarkEnd w:id="12"/>
      <w:r w:rsidRPr="00325821">
        <w:rPr>
          <w:rFonts w:ascii="Arial" w:hAnsi="Arial" w:cs="Arial"/>
          <w:sz w:val="24"/>
          <w:szCs w:val="24"/>
        </w:rPr>
        <w:t xml:space="preserve"> </w:t>
      </w:r>
    </w:p>
    <w:tbl>
      <w:tblPr>
        <w:tblStyle w:val="a6"/>
        <w:tblW w:w="9714" w:type="dxa"/>
        <w:tblBorders>
          <w:top w:val="nil"/>
          <w:left w:val="nil"/>
          <w:bottom w:val="nil"/>
          <w:right w:val="nil"/>
          <w:insideH w:val="nil"/>
          <w:insideV w:val="nil"/>
        </w:tblBorders>
        <w:tblLayout w:type="fixed"/>
        <w:tblLook w:val="0600" w:firstRow="0" w:lastRow="0" w:firstColumn="0" w:lastColumn="0" w:noHBand="1" w:noVBand="1"/>
      </w:tblPr>
      <w:tblGrid>
        <w:gridCol w:w="2066"/>
        <w:gridCol w:w="3660"/>
        <w:gridCol w:w="3988"/>
      </w:tblGrid>
      <w:tr w:rsidR="00535402" w:rsidRPr="00325821" w14:paraId="18280C31" w14:textId="77777777" w:rsidTr="00A858CE">
        <w:trPr>
          <w:trHeight w:val="513"/>
        </w:trPr>
        <w:tc>
          <w:tcPr>
            <w:tcW w:w="20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2E" w14:textId="77777777" w:rsidR="00535402" w:rsidRPr="00325821" w:rsidRDefault="00E937A4">
            <w:pPr>
              <w:jc w:val="center"/>
              <w:rPr>
                <w:rFonts w:ascii="Arial" w:hAnsi="Arial" w:cs="Arial"/>
              </w:rPr>
            </w:pPr>
            <w:r w:rsidRPr="00325821">
              <w:rPr>
                <w:rFonts w:ascii="Arial" w:hAnsi="Arial" w:cs="Arial"/>
                <w:b/>
                <w:bCs/>
              </w:rPr>
              <w:t>Basis</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2F" w14:textId="77777777" w:rsidR="00535402" w:rsidRPr="00325821" w:rsidRDefault="00E937A4">
            <w:pPr>
              <w:jc w:val="center"/>
              <w:rPr>
                <w:rFonts w:ascii="Arial" w:hAnsi="Arial" w:cs="Arial"/>
              </w:rPr>
            </w:pPr>
            <w:r w:rsidRPr="00325821">
              <w:rPr>
                <w:rFonts w:ascii="Arial" w:hAnsi="Arial" w:cs="Arial"/>
                <w:b/>
                <w:bCs/>
              </w:rPr>
              <w:t>United Kingdom</w:t>
            </w:r>
          </w:p>
        </w:tc>
        <w:tc>
          <w:tcPr>
            <w:tcW w:w="3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0" w14:textId="77777777" w:rsidR="00535402" w:rsidRPr="00325821" w:rsidRDefault="00E937A4">
            <w:pPr>
              <w:jc w:val="center"/>
              <w:rPr>
                <w:rFonts w:ascii="Arial" w:hAnsi="Arial" w:cs="Arial"/>
              </w:rPr>
            </w:pPr>
            <w:r w:rsidRPr="00325821">
              <w:rPr>
                <w:rFonts w:ascii="Arial" w:hAnsi="Arial" w:cs="Arial"/>
                <w:b/>
                <w:bCs/>
              </w:rPr>
              <w:t>India</w:t>
            </w:r>
          </w:p>
        </w:tc>
      </w:tr>
      <w:tr w:rsidR="00535402" w:rsidRPr="00325821" w14:paraId="18280C35" w14:textId="77777777" w:rsidTr="00A858CE">
        <w:trPr>
          <w:trHeight w:val="1097"/>
        </w:trPr>
        <w:tc>
          <w:tcPr>
            <w:tcW w:w="20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2" w14:textId="77777777" w:rsidR="00535402" w:rsidRPr="00325821" w:rsidRDefault="00E937A4">
            <w:pPr>
              <w:rPr>
                <w:rFonts w:ascii="Arial" w:hAnsi="Arial" w:cs="Arial"/>
              </w:rPr>
            </w:pPr>
            <w:r w:rsidRPr="00325821">
              <w:rPr>
                <w:rFonts w:ascii="Arial" w:hAnsi="Arial" w:cs="Arial"/>
                <w:b/>
                <w:bCs/>
              </w:rPr>
              <w:t>Demographic</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3" w14:textId="77777777" w:rsidR="00535402" w:rsidRPr="00325821" w:rsidRDefault="00E937A4" w:rsidP="00A858CE">
            <w:pPr>
              <w:jc w:val="left"/>
              <w:rPr>
                <w:rFonts w:ascii="Arial" w:hAnsi="Arial" w:cs="Arial"/>
              </w:rPr>
            </w:pPr>
            <w:r w:rsidRPr="00325821">
              <w:rPr>
                <w:rFonts w:ascii="Arial" w:hAnsi="Arial" w:cs="Arial"/>
              </w:rPr>
              <w:t>Urban professionals, students, middle to upper-income consumers</w:t>
            </w:r>
          </w:p>
        </w:tc>
        <w:tc>
          <w:tcPr>
            <w:tcW w:w="3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4" w14:textId="77777777" w:rsidR="00535402" w:rsidRPr="00325821" w:rsidRDefault="00E937A4" w:rsidP="00A858CE">
            <w:pPr>
              <w:jc w:val="left"/>
              <w:rPr>
                <w:rFonts w:ascii="Arial" w:hAnsi="Arial" w:cs="Arial"/>
              </w:rPr>
            </w:pPr>
            <w:r w:rsidRPr="00325821">
              <w:rPr>
                <w:rFonts w:ascii="Arial" w:hAnsi="Arial" w:cs="Arial"/>
              </w:rPr>
              <w:t>Urban youth (18–35), rising middle class, young professionals</w:t>
            </w:r>
          </w:p>
        </w:tc>
      </w:tr>
      <w:tr w:rsidR="00535402" w:rsidRPr="00325821" w14:paraId="18280C39" w14:textId="77777777" w:rsidTr="00A858CE">
        <w:trPr>
          <w:trHeight w:val="798"/>
        </w:trPr>
        <w:tc>
          <w:tcPr>
            <w:tcW w:w="20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6" w14:textId="77777777" w:rsidR="00535402" w:rsidRPr="00325821" w:rsidRDefault="00E937A4">
            <w:pPr>
              <w:rPr>
                <w:rFonts w:ascii="Arial" w:hAnsi="Arial" w:cs="Arial"/>
              </w:rPr>
            </w:pPr>
            <w:r w:rsidRPr="00325821">
              <w:rPr>
                <w:rFonts w:ascii="Arial" w:hAnsi="Arial" w:cs="Arial"/>
                <w:b/>
                <w:bCs/>
              </w:rPr>
              <w:t>Psychographic</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7" w14:textId="77777777" w:rsidR="00535402" w:rsidRPr="00325821" w:rsidRDefault="00E937A4" w:rsidP="00A858CE">
            <w:pPr>
              <w:jc w:val="left"/>
              <w:rPr>
                <w:rFonts w:ascii="Arial" w:hAnsi="Arial" w:cs="Arial"/>
              </w:rPr>
            </w:pPr>
            <w:r w:rsidRPr="00325821">
              <w:rPr>
                <w:rFonts w:ascii="Arial" w:hAnsi="Arial" w:cs="Arial"/>
              </w:rPr>
              <w:t>Health-conscious, sustainability-driven, convenience seekers</w:t>
            </w:r>
          </w:p>
        </w:tc>
        <w:tc>
          <w:tcPr>
            <w:tcW w:w="3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8" w14:textId="77777777" w:rsidR="00535402" w:rsidRPr="00325821" w:rsidRDefault="00E937A4" w:rsidP="00A858CE">
            <w:pPr>
              <w:jc w:val="left"/>
              <w:rPr>
                <w:rFonts w:ascii="Arial" w:hAnsi="Arial" w:cs="Arial"/>
              </w:rPr>
            </w:pPr>
            <w:r w:rsidRPr="00325821">
              <w:rPr>
                <w:rFonts w:ascii="Arial" w:hAnsi="Arial" w:cs="Arial"/>
              </w:rPr>
              <w:t>Aspirational, status-oriented, socially expressive</w:t>
            </w:r>
          </w:p>
        </w:tc>
      </w:tr>
      <w:tr w:rsidR="00535402" w:rsidRPr="00325821" w14:paraId="18280C3D" w14:textId="77777777" w:rsidTr="00A858CE">
        <w:trPr>
          <w:trHeight w:val="1097"/>
        </w:trPr>
        <w:tc>
          <w:tcPr>
            <w:tcW w:w="20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A" w14:textId="4A8A896C" w:rsidR="00535402" w:rsidRPr="00325821" w:rsidRDefault="00A858CE">
            <w:pPr>
              <w:rPr>
                <w:rFonts w:ascii="Arial" w:hAnsi="Arial" w:cs="Arial"/>
              </w:rPr>
            </w:pPr>
            <w:r w:rsidRPr="00325821">
              <w:rPr>
                <w:rFonts w:ascii="Arial" w:hAnsi="Arial" w:cs="Arial"/>
                <w:b/>
                <w:bCs/>
              </w:rPr>
              <w:t>Behavioural</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B" w14:textId="77777777" w:rsidR="00535402" w:rsidRPr="00325821" w:rsidRDefault="00E937A4" w:rsidP="00A858CE">
            <w:pPr>
              <w:jc w:val="left"/>
              <w:rPr>
                <w:rFonts w:ascii="Arial" w:hAnsi="Arial" w:cs="Arial"/>
              </w:rPr>
            </w:pPr>
            <w:r w:rsidRPr="00325821">
              <w:rPr>
                <w:rFonts w:ascii="Arial" w:hAnsi="Arial" w:cs="Arial"/>
              </w:rPr>
              <w:t>Frequent coffee drinkers, loyal app users, and eco-conscious buyers</w:t>
            </w:r>
          </w:p>
        </w:tc>
        <w:tc>
          <w:tcPr>
            <w:tcW w:w="3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C" w14:textId="77777777" w:rsidR="00535402" w:rsidRPr="00325821" w:rsidRDefault="00E937A4" w:rsidP="00A858CE">
            <w:pPr>
              <w:jc w:val="left"/>
              <w:rPr>
                <w:rFonts w:ascii="Arial" w:hAnsi="Arial" w:cs="Arial"/>
              </w:rPr>
            </w:pPr>
            <w:r w:rsidRPr="00325821">
              <w:rPr>
                <w:rFonts w:ascii="Arial" w:hAnsi="Arial" w:cs="Arial"/>
              </w:rPr>
              <w:t>Occasion-based consumers, social café visitors, digital promotion followers</w:t>
            </w:r>
          </w:p>
        </w:tc>
      </w:tr>
      <w:tr w:rsidR="00535402" w:rsidRPr="00325821" w14:paraId="18280C41" w14:textId="77777777" w:rsidTr="00A858CE">
        <w:trPr>
          <w:trHeight w:val="798"/>
        </w:trPr>
        <w:tc>
          <w:tcPr>
            <w:tcW w:w="20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E" w14:textId="77777777" w:rsidR="00535402" w:rsidRPr="00325821" w:rsidRDefault="00E937A4">
            <w:pPr>
              <w:rPr>
                <w:rFonts w:ascii="Arial" w:hAnsi="Arial" w:cs="Arial"/>
              </w:rPr>
            </w:pPr>
            <w:r w:rsidRPr="00325821">
              <w:rPr>
                <w:rFonts w:ascii="Arial" w:hAnsi="Arial" w:cs="Arial"/>
                <w:b/>
                <w:bCs/>
              </w:rPr>
              <w:t>Geographic</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3F" w14:textId="77777777" w:rsidR="00535402" w:rsidRPr="00325821" w:rsidRDefault="00E937A4" w:rsidP="00A858CE">
            <w:pPr>
              <w:jc w:val="left"/>
              <w:rPr>
                <w:rFonts w:ascii="Arial" w:hAnsi="Arial" w:cs="Arial"/>
              </w:rPr>
            </w:pPr>
            <w:r w:rsidRPr="00325821">
              <w:rPr>
                <w:rFonts w:ascii="Arial" w:hAnsi="Arial" w:cs="Arial"/>
              </w:rPr>
              <w:t>Focus on metropolitan and university cities</w:t>
            </w:r>
          </w:p>
        </w:tc>
        <w:tc>
          <w:tcPr>
            <w:tcW w:w="3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0" w14:textId="77777777" w:rsidR="00535402" w:rsidRPr="00325821" w:rsidRDefault="00E937A4" w:rsidP="00A858CE">
            <w:pPr>
              <w:jc w:val="left"/>
              <w:rPr>
                <w:rFonts w:ascii="Arial" w:hAnsi="Arial" w:cs="Arial"/>
              </w:rPr>
            </w:pPr>
            <w:r w:rsidRPr="00325821">
              <w:rPr>
                <w:rFonts w:ascii="Arial" w:hAnsi="Arial" w:cs="Arial"/>
              </w:rPr>
              <w:t>Focus on Tier 1 cities like Mumbai, Delhi, Bengaluru</w:t>
            </w:r>
          </w:p>
        </w:tc>
      </w:tr>
      <w:tr w:rsidR="00535402" w:rsidRPr="00325821" w14:paraId="18280C45" w14:textId="77777777" w:rsidTr="00A858CE">
        <w:trPr>
          <w:trHeight w:val="798"/>
        </w:trPr>
        <w:tc>
          <w:tcPr>
            <w:tcW w:w="20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2" w14:textId="77777777" w:rsidR="00535402" w:rsidRPr="00325821" w:rsidRDefault="00E937A4">
            <w:pPr>
              <w:rPr>
                <w:rFonts w:ascii="Arial" w:hAnsi="Arial" w:cs="Arial"/>
              </w:rPr>
            </w:pPr>
            <w:r w:rsidRPr="00325821">
              <w:rPr>
                <w:rFonts w:ascii="Arial" w:hAnsi="Arial" w:cs="Arial"/>
                <w:b/>
                <w:bCs/>
              </w:rPr>
              <w:t>Cultural Orientation</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3" w14:textId="77777777" w:rsidR="00535402" w:rsidRPr="00325821" w:rsidRDefault="00E937A4" w:rsidP="00A858CE">
            <w:pPr>
              <w:jc w:val="left"/>
              <w:rPr>
                <w:rFonts w:ascii="Arial" w:hAnsi="Arial" w:cs="Arial"/>
              </w:rPr>
            </w:pPr>
            <w:r w:rsidRPr="00325821">
              <w:rPr>
                <w:rFonts w:ascii="Arial" w:hAnsi="Arial" w:cs="Arial"/>
              </w:rPr>
              <w:t>Mature coffee culture</w:t>
            </w:r>
          </w:p>
        </w:tc>
        <w:tc>
          <w:tcPr>
            <w:tcW w:w="3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4" w14:textId="77777777" w:rsidR="00535402" w:rsidRPr="00325821" w:rsidRDefault="00E937A4" w:rsidP="00A858CE">
            <w:pPr>
              <w:jc w:val="left"/>
              <w:rPr>
                <w:rFonts w:ascii="Arial" w:hAnsi="Arial" w:cs="Arial"/>
              </w:rPr>
            </w:pPr>
            <w:r w:rsidRPr="00325821">
              <w:rPr>
                <w:rFonts w:ascii="Arial" w:hAnsi="Arial" w:cs="Arial"/>
              </w:rPr>
              <w:t>Emerging coffee culture with tea dominance</w:t>
            </w:r>
          </w:p>
        </w:tc>
      </w:tr>
    </w:tbl>
    <w:p w14:paraId="18280C46" w14:textId="77777777" w:rsidR="00535402" w:rsidRPr="00325821" w:rsidRDefault="00E937A4">
      <w:pPr>
        <w:jc w:val="center"/>
        <w:rPr>
          <w:rFonts w:ascii="Arial" w:hAnsi="Arial" w:cs="Arial"/>
          <w:b/>
          <w:bCs/>
        </w:rPr>
      </w:pPr>
      <w:r w:rsidRPr="00325821">
        <w:rPr>
          <w:rFonts w:ascii="Arial" w:hAnsi="Arial" w:cs="Arial"/>
          <w:b/>
          <w:bCs/>
        </w:rPr>
        <w:t>Table 3: Comparison of Starbucks' Market Segmentation</w:t>
      </w:r>
    </w:p>
    <w:p w14:paraId="18280C47" w14:textId="77777777" w:rsidR="00535402" w:rsidRPr="00325821" w:rsidRDefault="00E937A4">
      <w:pPr>
        <w:jc w:val="center"/>
        <w:rPr>
          <w:rFonts w:ascii="Arial" w:hAnsi="Arial" w:cs="Arial"/>
        </w:rPr>
      </w:pPr>
      <w:r w:rsidRPr="00325821">
        <w:rPr>
          <w:rFonts w:ascii="Arial" w:hAnsi="Arial" w:cs="Arial"/>
        </w:rPr>
        <w:t xml:space="preserve">(Source: Self-Created) </w:t>
      </w:r>
    </w:p>
    <w:p w14:paraId="18280C48" w14:textId="77777777" w:rsidR="00535402" w:rsidRPr="00325821" w:rsidRDefault="00E937A4">
      <w:pPr>
        <w:rPr>
          <w:rFonts w:ascii="Arial" w:hAnsi="Arial" w:cs="Arial"/>
          <w:b/>
          <w:bCs/>
          <w:i/>
          <w:iCs/>
        </w:rPr>
      </w:pPr>
      <w:r w:rsidRPr="00325821">
        <w:rPr>
          <w:rFonts w:ascii="Arial" w:hAnsi="Arial" w:cs="Arial"/>
          <w:b/>
          <w:bCs/>
          <w:i/>
          <w:iCs/>
        </w:rPr>
        <w:t xml:space="preserve">Evaluation </w:t>
      </w:r>
    </w:p>
    <w:p w14:paraId="18280C49" w14:textId="77777777" w:rsidR="00535402" w:rsidRPr="00325821" w:rsidRDefault="00E937A4">
      <w:pPr>
        <w:rPr>
          <w:rFonts w:ascii="Arial" w:hAnsi="Arial" w:cs="Arial"/>
        </w:rPr>
      </w:pPr>
      <w:r w:rsidRPr="00325821">
        <w:rPr>
          <w:rFonts w:ascii="Arial" w:hAnsi="Arial" w:cs="Arial"/>
        </w:rPr>
        <w:t>The UK and India have different socio-economic and cultural backgrounds that define the different segmentation strategies applied by Starbucks. Starbucks in the UK is focusing on consumers who have high purchasing power and are used to consuming coffee. These people are after high-quality drinks, convenience, and ethical consumption. The preferences for health and sustainability determine the development of products, including plant-based products and the incentives for reusable cups (</w:t>
      </w:r>
      <w:r w:rsidRPr="00325821">
        <w:rPr>
          <w:rFonts w:ascii="Arial" w:hAnsi="Arial" w:cs="Arial"/>
          <w:highlight w:val="white"/>
        </w:rPr>
        <w:t xml:space="preserve">Venter de Villiers </w:t>
      </w:r>
      <w:r w:rsidRPr="00325821">
        <w:rPr>
          <w:rFonts w:ascii="Arial" w:hAnsi="Arial" w:cs="Arial"/>
          <w:i/>
          <w:iCs/>
          <w:highlight w:val="white"/>
        </w:rPr>
        <w:t xml:space="preserve">et al., </w:t>
      </w:r>
      <w:r w:rsidRPr="00325821">
        <w:rPr>
          <w:rFonts w:ascii="Arial" w:hAnsi="Arial" w:cs="Arial"/>
          <w:highlight w:val="white"/>
        </w:rPr>
        <w:t>2024</w:t>
      </w:r>
      <w:r w:rsidRPr="00325821">
        <w:rPr>
          <w:rFonts w:ascii="Arial" w:hAnsi="Arial" w:cs="Arial"/>
        </w:rPr>
        <w:t xml:space="preserve">). The type of market portrayed by the segmentation of Starbucks is mature and experience-based based with quality and responsibility taking the centre stage. Segmentation in India represents a new culture of coffee among the young and middle classes in the urban population. Consumers regard Starbucks as an indicator of the modern way of life, and it is a globally recognised brand (Kim and Park, 2021). It is aspirational segmentation, which targets </w:t>
      </w:r>
      <w:r w:rsidRPr="00325821">
        <w:rPr>
          <w:rFonts w:ascii="Arial" w:hAnsi="Arial" w:cs="Arial"/>
        </w:rPr>
        <w:lastRenderedPageBreak/>
        <w:t xml:space="preserve">the image-conscious and social individuals. In response to price sensitivity, Starbucks sells small drinks that are less costly and do not compromise brand status. Whereas the UK segmentation dwells on ethics and lifestyle, the Indian segmentation dwells on social experience and aspiration. </w:t>
      </w:r>
    </w:p>
    <w:p w14:paraId="18280C4A" w14:textId="77777777" w:rsidR="00535402" w:rsidRPr="00325821" w:rsidRDefault="00E937A4">
      <w:pPr>
        <w:pStyle w:val="Heading2"/>
        <w:rPr>
          <w:rFonts w:ascii="Arial" w:hAnsi="Arial" w:cs="Arial"/>
          <w:sz w:val="24"/>
          <w:szCs w:val="24"/>
        </w:rPr>
      </w:pPr>
      <w:bookmarkStart w:id="13" w:name="_Toc213802954"/>
      <w:r w:rsidRPr="00325821">
        <w:rPr>
          <w:rFonts w:ascii="Arial" w:hAnsi="Arial" w:cs="Arial"/>
          <w:sz w:val="24"/>
          <w:szCs w:val="24"/>
        </w:rPr>
        <w:t>4.2 Targeting</w:t>
      </w:r>
      <w:bookmarkEnd w:id="13"/>
      <w:r w:rsidRPr="00325821">
        <w:rPr>
          <w:rFonts w:ascii="Arial" w:hAnsi="Arial" w:cs="Arial"/>
          <w:sz w:val="24"/>
          <w:szCs w:val="24"/>
        </w:rPr>
        <w:t xml:space="preserve"> </w:t>
      </w:r>
    </w:p>
    <w:tbl>
      <w:tblPr>
        <w:tblStyle w:val="a7"/>
        <w:tblW w:w="9025" w:type="dxa"/>
        <w:tblBorders>
          <w:top w:val="nil"/>
          <w:left w:val="nil"/>
          <w:bottom w:val="nil"/>
          <w:right w:val="nil"/>
          <w:insideH w:val="nil"/>
          <w:insideV w:val="nil"/>
        </w:tblBorders>
        <w:tblLayout w:type="fixed"/>
        <w:tblLook w:val="0600" w:firstRow="0" w:lastRow="0" w:firstColumn="0" w:lastColumn="0" w:noHBand="1" w:noVBand="1"/>
      </w:tblPr>
      <w:tblGrid>
        <w:gridCol w:w="1851"/>
        <w:gridCol w:w="3536"/>
        <w:gridCol w:w="3638"/>
      </w:tblGrid>
      <w:tr w:rsidR="00535402" w:rsidRPr="00325821" w14:paraId="18280C4E" w14:textId="77777777">
        <w:trPr>
          <w:trHeight w:val="515"/>
        </w:trPr>
        <w:tc>
          <w:tcPr>
            <w:tcW w:w="1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B" w14:textId="77777777" w:rsidR="00535402" w:rsidRPr="00325821" w:rsidRDefault="00E937A4">
            <w:pPr>
              <w:jc w:val="center"/>
              <w:rPr>
                <w:rFonts w:ascii="Arial" w:hAnsi="Arial" w:cs="Arial"/>
              </w:rPr>
            </w:pPr>
            <w:r w:rsidRPr="00325821">
              <w:rPr>
                <w:rFonts w:ascii="Arial" w:hAnsi="Arial" w:cs="Arial"/>
                <w:b/>
                <w:bCs/>
              </w:rPr>
              <w:t>Criteria</w:t>
            </w:r>
          </w:p>
        </w:tc>
        <w:tc>
          <w:tcPr>
            <w:tcW w:w="3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C" w14:textId="77777777" w:rsidR="00535402" w:rsidRPr="00325821" w:rsidRDefault="00E937A4">
            <w:pPr>
              <w:jc w:val="center"/>
              <w:rPr>
                <w:rFonts w:ascii="Arial" w:hAnsi="Arial" w:cs="Arial"/>
              </w:rPr>
            </w:pPr>
            <w:r w:rsidRPr="00325821">
              <w:rPr>
                <w:rFonts w:ascii="Arial" w:hAnsi="Arial" w:cs="Arial"/>
                <w:b/>
                <w:bCs/>
              </w:rPr>
              <w:t>United Kingdom</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D" w14:textId="77777777" w:rsidR="00535402" w:rsidRPr="00325821" w:rsidRDefault="00E937A4">
            <w:pPr>
              <w:jc w:val="center"/>
              <w:rPr>
                <w:rFonts w:ascii="Arial" w:hAnsi="Arial" w:cs="Arial"/>
              </w:rPr>
            </w:pPr>
            <w:r w:rsidRPr="00325821">
              <w:rPr>
                <w:rFonts w:ascii="Arial" w:hAnsi="Arial" w:cs="Arial"/>
                <w:b/>
                <w:bCs/>
              </w:rPr>
              <w:t>India</w:t>
            </w:r>
          </w:p>
        </w:tc>
      </w:tr>
      <w:tr w:rsidR="00535402" w:rsidRPr="00325821" w14:paraId="18280C52" w14:textId="77777777">
        <w:trPr>
          <w:trHeight w:val="800"/>
        </w:trPr>
        <w:tc>
          <w:tcPr>
            <w:tcW w:w="1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4F" w14:textId="77777777" w:rsidR="00535402" w:rsidRPr="00325821" w:rsidRDefault="00E937A4">
            <w:pPr>
              <w:rPr>
                <w:rFonts w:ascii="Arial" w:hAnsi="Arial" w:cs="Arial"/>
              </w:rPr>
            </w:pPr>
            <w:r w:rsidRPr="00325821">
              <w:rPr>
                <w:rFonts w:ascii="Arial" w:hAnsi="Arial" w:cs="Arial"/>
                <w:b/>
                <w:bCs/>
              </w:rPr>
              <w:t>Target Segments</w:t>
            </w:r>
          </w:p>
        </w:tc>
        <w:tc>
          <w:tcPr>
            <w:tcW w:w="3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0" w14:textId="77777777" w:rsidR="00535402" w:rsidRPr="00325821" w:rsidRDefault="00E937A4" w:rsidP="0033135A">
            <w:pPr>
              <w:jc w:val="left"/>
              <w:rPr>
                <w:rFonts w:ascii="Arial" w:hAnsi="Arial" w:cs="Arial"/>
              </w:rPr>
            </w:pPr>
            <w:r w:rsidRPr="00325821">
              <w:rPr>
                <w:rFonts w:ascii="Arial" w:hAnsi="Arial" w:cs="Arial"/>
              </w:rPr>
              <w:t>Working professionals, students, and ethical consumers</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1" w14:textId="77777777" w:rsidR="00535402" w:rsidRPr="00325821" w:rsidRDefault="00E937A4" w:rsidP="0033135A">
            <w:pPr>
              <w:jc w:val="left"/>
              <w:rPr>
                <w:rFonts w:ascii="Arial" w:hAnsi="Arial" w:cs="Arial"/>
              </w:rPr>
            </w:pPr>
            <w:r w:rsidRPr="00325821">
              <w:rPr>
                <w:rFonts w:ascii="Arial" w:hAnsi="Arial" w:cs="Arial"/>
              </w:rPr>
              <w:t>Millennials, professionals, young couples, and aspirational youth</w:t>
            </w:r>
          </w:p>
        </w:tc>
      </w:tr>
      <w:tr w:rsidR="00535402" w:rsidRPr="00325821" w14:paraId="18280C56" w14:textId="77777777">
        <w:trPr>
          <w:trHeight w:val="800"/>
        </w:trPr>
        <w:tc>
          <w:tcPr>
            <w:tcW w:w="1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3" w14:textId="77777777" w:rsidR="00535402" w:rsidRPr="00325821" w:rsidRDefault="00E937A4">
            <w:pPr>
              <w:rPr>
                <w:rFonts w:ascii="Arial" w:hAnsi="Arial" w:cs="Arial"/>
              </w:rPr>
            </w:pPr>
            <w:r w:rsidRPr="00325821">
              <w:rPr>
                <w:rFonts w:ascii="Arial" w:hAnsi="Arial" w:cs="Arial"/>
                <w:b/>
                <w:bCs/>
              </w:rPr>
              <w:t>Value Proposition</w:t>
            </w:r>
          </w:p>
        </w:tc>
        <w:tc>
          <w:tcPr>
            <w:tcW w:w="3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4" w14:textId="77777777" w:rsidR="00535402" w:rsidRPr="00325821" w:rsidRDefault="00E937A4" w:rsidP="0033135A">
            <w:pPr>
              <w:jc w:val="left"/>
              <w:rPr>
                <w:rFonts w:ascii="Arial" w:hAnsi="Arial" w:cs="Arial"/>
              </w:rPr>
            </w:pPr>
            <w:r w:rsidRPr="00325821">
              <w:rPr>
                <w:rFonts w:ascii="Arial" w:hAnsi="Arial" w:cs="Arial"/>
              </w:rPr>
              <w:t>Quality, ethical sourcing, comfort, and digital convenience</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5" w14:textId="77777777" w:rsidR="00535402" w:rsidRPr="00325821" w:rsidRDefault="00E937A4" w:rsidP="0033135A">
            <w:pPr>
              <w:jc w:val="left"/>
              <w:rPr>
                <w:rFonts w:ascii="Arial" w:hAnsi="Arial" w:cs="Arial"/>
              </w:rPr>
            </w:pPr>
            <w:r w:rsidRPr="00325821">
              <w:rPr>
                <w:rFonts w:ascii="Arial" w:hAnsi="Arial" w:cs="Arial"/>
              </w:rPr>
              <w:t>Premium experience, affordability, modern lifestyle</w:t>
            </w:r>
          </w:p>
        </w:tc>
      </w:tr>
      <w:tr w:rsidR="00535402" w:rsidRPr="00325821" w14:paraId="18280C5A" w14:textId="77777777">
        <w:trPr>
          <w:trHeight w:val="800"/>
        </w:trPr>
        <w:tc>
          <w:tcPr>
            <w:tcW w:w="1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7" w14:textId="77777777" w:rsidR="00535402" w:rsidRPr="00325821" w:rsidRDefault="00E937A4">
            <w:pPr>
              <w:rPr>
                <w:rFonts w:ascii="Arial" w:hAnsi="Arial" w:cs="Arial"/>
              </w:rPr>
            </w:pPr>
            <w:r w:rsidRPr="00325821">
              <w:rPr>
                <w:rFonts w:ascii="Arial" w:hAnsi="Arial" w:cs="Arial"/>
                <w:b/>
                <w:bCs/>
              </w:rPr>
              <w:t>Pricing Strategy</w:t>
            </w:r>
          </w:p>
        </w:tc>
        <w:tc>
          <w:tcPr>
            <w:tcW w:w="3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8" w14:textId="77777777" w:rsidR="00535402" w:rsidRPr="00325821" w:rsidRDefault="00E937A4" w:rsidP="0033135A">
            <w:pPr>
              <w:jc w:val="left"/>
              <w:rPr>
                <w:rFonts w:ascii="Arial" w:hAnsi="Arial" w:cs="Arial"/>
              </w:rPr>
            </w:pPr>
            <w:r w:rsidRPr="00325821">
              <w:rPr>
                <w:rFonts w:ascii="Arial" w:hAnsi="Arial" w:cs="Arial"/>
              </w:rPr>
              <w:t>Premium pricing consistent with brand image</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9" w14:textId="77777777" w:rsidR="00535402" w:rsidRPr="00325821" w:rsidRDefault="00E937A4" w:rsidP="0033135A">
            <w:pPr>
              <w:jc w:val="left"/>
              <w:rPr>
                <w:rFonts w:ascii="Arial" w:hAnsi="Arial" w:cs="Arial"/>
              </w:rPr>
            </w:pPr>
            <w:r w:rsidRPr="00325821">
              <w:rPr>
                <w:rFonts w:ascii="Arial" w:hAnsi="Arial" w:cs="Arial"/>
              </w:rPr>
              <w:t>Tiered pricing with smaller, accessible portions</w:t>
            </w:r>
          </w:p>
        </w:tc>
      </w:tr>
      <w:tr w:rsidR="00535402" w:rsidRPr="00325821" w14:paraId="18280C5E" w14:textId="77777777">
        <w:trPr>
          <w:trHeight w:val="800"/>
        </w:trPr>
        <w:tc>
          <w:tcPr>
            <w:tcW w:w="1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B" w14:textId="77777777" w:rsidR="00535402" w:rsidRPr="00325821" w:rsidRDefault="00E937A4">
            <w:pPr>
              <w:rPr>
                <w:rFonts w:ascii="Arial" w:hAnsi="Arial" w:cs="Arial"/>
              </w:rPr>
            </w:pPr>
            <w:r w:rsidRPr="00325821">
              <w:rPr>
                <w:rFonts w:ascii="Arial" w:hAnsi="Arial" w:cs="Arial"/>
                <w:b/>
                <w:bCs/>
              </w:rPr>
              <w:t>Customer Motivation</w:t>
            </w:r>
          </w:p>
        </w:tc>
        <w:tc>
          <w:tcPr>
            <w:tcW w:w="3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C" w14:textId="77777777" w:rsidR="00535402" w:rsidRPr="00325821" w:rsidRDefault="00E937A4" w:rsidP="0033135A">
            <w:pPr>
              <w:jc w:val="left"/>
              <w:rPr>
                <w:rFonts w:ascii="Arial" w:hAnsi="Arial" w:cs="Arial"/>
              </w:rPr>
            </w:pPr>
            <w:r w:rsidRPr="00325821">
              <w:rPr>
                <w:rFonts w:ascii="Arial" w:hAnsi="Arial" w:cs="Arial"/>
              </w:rPr>
              <w:t>Daily utility, ethical lifestyle</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D" w14:textId="77777777" w:rsidR="00535402" w:rsidRPr="00325821" w:rsidRDefault="00E937A4" w:rsidP="0033135A">
            <w:pPr>
              <w:jc w:val="left"/>
              <w:rPr>
                <w:rFonts w:ascii="Arial" w:hAnsi="Arial" w:cs="Arial"/>
              </w:rPr>
            </w:pPr>
            <w:r w:rsidRPr="00325821">
              <w:rPr>
                <w:rFonts w:ascii="Arial" w:hAnsi="Arial" w:cs="Arial"/>
              </w:rPr>
              <w:t>Social status, modern experience</w:t>
            </w:r>
          </w:p>
        </w:tc>
      </w:tr>
      <w:tr w:rsidR="00535402" w:rsidRPr="00325821" w14:paraId="18280C62" w14:textId="77777777">
        <w:trPr>
          <w:trHeight w:val="800"/>
        </w:trPr>
        <w:tc>
          <w:tcPr>
            <w:tcW w:w="1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5F" w14:textId="77777777" w:rsidR="00535402" w:rsidRPr="00325821" w:rsidRDefault="00E937A4">
            <w:pPr>
              <w:rPr>
                <w:rFonts w:ascii="Arial" w:hAnsi="Arial" w:cs="Arial"/>
              </w:rPr>
            </w:pPr>
            <w:r w:rsidRPr="00325821">
              <w:rPr>
                <w:rFonts w:ascii="Arial" w:hAnsi="Arial" w:cs="Arial"/>
                <w:b/>
                <w:bCs/>
              </w:rPr>
              <w:t>Brand Message</w:t>
            </w:r>
          </w:p>
        </w:tc>
        <w:tc>
          <w:tcPr>
            <w:tcW w:w="3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0" w14:textId="77777777" w:rsidR="00535402" w:rsidRPr="00325821" w:rsidRDefault="00E937A4" w:rsidP="0033135A">
            <w:pPr>
              <w:jc w:val="left"/>
              <w:rPr>
                <w:rFonts w:ascii="Arial" w:hAnsi="Arial" w:cs="Arial"/>
              </w:rPr>
            </w:pPr>
            <w:r w:rsidRPr="00325821">
              <w:rPr>
                <w:rFonts w:ascii="Arial" w:hAnsi="Arial" w:cs="Arial"/>
              </w:rPr>
              <w:t>Sustainable, familiar, and responsible</w:t>
            </w:r>
          </w:p>
        </w:tc>
        <w:tc>
          <w:tcPr>
            <w:tcW w:w="36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1" w14:textId="77777777" w:rsidR="00535402" w:rsidRPr="00325821" w:rsidRDefault="00E937A4" w:rsidP="0033135A">
            <w:pPr>
              <w:jc w:val="left"/>
              <w:rPr>
                <w:rFonts w:ascii="Arial" w:hAnsi="Arial" w:cs="Arial"/>
              </w:rPr>
            </w:pPr>
            <w:r w:rsidRPr="00325821">
              <w:rPr>
                <w:rFonts w:ascii="Arial" w:hAnsi="Arial" w:cs="Arial"/>
              </w:rPr>
              <w:t>Aspirational, inclusive, and global-local blend</w:t>
            </w:r>
          </w:p>
        </w:tc>
      </w:tr>
    </w:tbl>
    <w:p w14:paraId="18280C63" w14:textId="77777777" w:rsidR="00535402" w:rsidRPr="00325821" w:rsidRDefault="00E937A4">
      <w:pPr>
        <w:jc w:val="center"/>
        <w:rPr>
          <w:rFonts w:ascii="Arial" w:hAnsi="Arial" w:cs="Arial"/>
          <w:b/>
          <w:bCs/>
        </w:rPr>
      </w:pPr>
      <w:r w:rsidRPr="00325821">
        <w:rPr>
          <w:rFonts w:ascii="Arial" w:hAnsi="Arial" w:cs="Arial"/>
          <w:b/>
          <w:bCs/>
        </w:rPr>
        <w:t>Table 4: Comparison of Starbucks' Targeting Strategy</w:t>
      </w:r>
    </w:p>
    <w:p w14:paraId="18280C64" w14:textId="77777777" w:rsidR="00535402" w:rsidRPr="00325821" w:rsidRDefault="00E937A4">
      <w:pPr>
        <w:jc w:val="center"/>
        <w:rPr>
          <w:rFonts w:ascii="Arial" w:hAnsi="Arial" w:cs="Arial"/>
        </w:rPr>
      </w:pPr>
      <w:r w:rsidRPr="00325821">
        <w:rPr>
          <w:rFonts w:ascii="Arial" w:hAnsi="Arial" w:cs="Arial"/>
        </w:rPr>
        <w:t xml:space="preserve">(Source: Self-Created) </w:t>
      </w:r>
    </w:p>
    <w:p w14:paraId="18280C65" w14:textId="77777777" w:rsidR="00535402" w:rsidRPr="00325821" w:rsidRDefault="00E937A4">
      <w:pPr>
        <w:rPr>
          <w:rFonts w:ascii="Arial" w:hAnsi="Arial" w:cs="Arial"/>
          <w:b/>
          <w:bCs/>
          <w:i/>
          <w:iCs/>
        </w:rPr>
      </w:pPr>
      <w:r w:rsidRPr="00325821">
        <w:rPr>
          <w:rFonts w:ascii="Arial" w:hAnsi="Arial" w:cs="Arial"/>
          <w:b/>
          <w:bCs/>
          <w:i/>
          <w:iCs/>
        </w:rPr>
        <w:t xml:space="preserve">Evaluation </w:t>
      </w:r>
    </w:p>
    <w:p w14:paraId="18280C66" w14:textId="77777777" w:rsidR="00535402" w:rsidRPr="00325821" w:rsidRDefault="00E937A4">
      <w:pPr>
        <w:rPr>
          <w:rFonts w:ascii="Arial" w:hAnsi="Arial" w:cs="Arial"/>
        </w:rPr>
      </w:pPr>
      <w:r w:rsidRPr="00325821">
        <w:rPr>
          <w:rFonts w:ascii="Arial" w:hAnsi="Arial" w:cs="Arial"/>
        </w:rPr>
        <w:t xml:space="preserve">Starbucks employs differentiated targeting in the UK and India to suit the local market maturity. The target area in the UK will be the professionals and the students who come to the cafes as an alternative work or study area (Mimoun and Gruen, 2021). Starbucks caters to them in terms of cosy interiors, Wi-Fi, and online ordering. The UK strategy incorporates ethical branding, which depicts the desire among consumers to use sustainable as well as fair-trade products. The quality and social responsibility are supported by premium pricing. On the other hand, Starbucks focuses on urban millennials and youthful professionals in India who can be linked to contemporary life by coffee shops. To them, Starbucks is the symbol of sophistication and worldwide </w:t>
      </w:r>
      <w:r w:rsidRPr="00325821">
        <w:rPr>
          <w:rFonts w:ascii="Arial" w:hAnsi="Arial" w:cs="Arial"/>
        </w:rPr>
        <w:lastRenderedPageBreak/>
        <w:t xml:space="preserve">belonging. The association of the company with Tata makes it more attractive by relating international standards with national sincerity. The sensitivity to prices is still very high, which is why the company has made smaller portions and localised menus. This inclusivity does not limit exclusivity. In general, the UK targeting of Starbucks is both functional and ethical, whereas the Indian targeting is experience-based and aspirational. </w:t>
      </w:r>
    </w:p>
    <w:p w14:paraId="18280C67" w14:textId="77777777" w:rsidR="00535402" w:rsidRPr="00325821" w:rsidRDefault="00E937A4">
      <w:pPr>
        <w:pStyle w:val="Heading2"/>
        <w:rPr>
          <w:rFonts w:ascii="Arial" w:hAnsi="Arial" w:cs="Arial"/>
          <w:sz w:val="24"/>
          <w:szCs w:val="24"/>
        </w:rPr>
      </w:pPr>
      <w:bookmarkStart w:id="14" w:name="_Toc213802955"/>
      <w:r w:rsidRPr="00325821">
        <w:rPr>
          <w:rFonts w:ascii="Arial" w:hAnsi="Arial" w:cs="Arial"/>
          <w:sz w:val="24"/>
          <w:szCs w:val="24"/>
        </w:rPr>
        <w:t>4.3 Positioning</w:t>
      </w:r>
      <w:bookmarkEnd w:id="14"/>
      <w:r w:rsidRPr="00325821">
        <w:rPr>
          <w:rFonts w:ascii="Arial" w:hAnsi="Arial" w:cs="Arial"/>
          <w:sz w:val="24"/>
          <w:szCs w:val="24"/>
        </w:rPr>
        <w:t xml:space="preserve"> </w:t>
      </w:r>
    </w:p>
    <w:tbl>
      <w:tblPr>
        <w:tblStyle w:val="a8"/>
        <w:tblW w:w="9025" w:type="dxa"/>
        <w:tblBorders>
          <w:top w:val="nil"/>
          <w:left w:val="nil"/>
          <w:bottom w:val="nil"/>
          <w:right w:val="nil"/>
          <w:insideH w:val="nil"/>
          <w:insideV w:val="nil"/>
        </w:tblBorders>
        <w:tblLayout w:type="fixed"/>
        <w:tblLook w:val="0600" w:firstRow="0" w:lastRow="0" w:firstColumn="0" w:lastColumn="0" w:noHBand="1" w:noVBand="1"/>
      </w:tblPr>
      <w:tblGrid>
        <w:gridCol w:w="2108"/>
        <w:gridCol w:w="3415"/>
        <w:gridCol w:w="3502"/>
      </w:tblGrid>
      <w:tr w:rsidR="00535402" w:rsidRPr="00325821" w14:paraId="18280C6B" w14:textId="77777777">
        <w:trPr>
          <w:trHeight w:val="515"/>
        </w:trPr>
        <w:tc>
          <w:tcPr>
            <w:tcW w:w="2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8" w14:textId="77777777" w:rsidR="00535402" w:rsidRPr="00325821" w:rsidRDefault="00E937A4">
            <w:pPr>
              <w:jc w:val="center"/>
              <w:rPr>
                <w:rFonts w:ascii="Arial" w:hAnsi="Arial" w:cs="Arial"/>
              </w:rPr>
            </w:pPr>
            <w:r w:rsidRPr="00325821">
              <w:rPr>
                <w:rFonts w:ascii="Arial" w:hAnsi="Arial" w:cs="Arial"/>
                <w:b/>
                <w:bCs/>
              </w:rPr>
              <w:t>Dimension</w:t>
            </w:r>
          </w:p>
        </w:tc>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9" w14:textId="77777777" w:rsidR="00535402" w:rsidRPr="00325821" w:rsidRDefault="00E937A4">
            <w:pPr>
              <w:jc w:val="center"/>
              <w:rPr>
                <w:rFonts w:ascii="Arial" w:hAnsi="Arial" w:cs="Arial"/>
              </w:rPr>
            </w:pPr>
            <w:r w:rsidRPr="00325821">
              <w:rPr>
                <w:rFonts w:ascii="Arial" w:hAnsi="Arial" w:cs="Arial"/>
                <w:b/>
                <w:bCs/>
              </w:rPr>
              <w:t>United Kingdom</w:t>
            </w:r>
          </w:p>
        </w:tc>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A" w14:textId="77777777" w:rsidR="00535402" w:rsidRPr="00325821" w:rsidRDefault="00E937A4">
            <w:pPr>
              <w:jc w:val="center"/>
              <w:rPr>
                <w:rFonts w:ascii="Arial" w:hAnsi="Arial" w:cs="Arial"/>
              </w:rPr>
            </w:pPr>
            <w:r w:rsidRPr="00325821">
              <w:rPr>
                <w:rFonts w:ascii="Arial" w:hAnsi="Arial" w:cs="Arial"/>
                <w:b/>
                <w:bCs/>
              </w:rPr>
              <w:t>India</w:t>
            </w:r>
          </w:p>
        </w:tc>
      </w:tr>
      <w:tr w:rsidR="00535402" w:rsidRPr="00325821" w14:paraId="18280C6F" w14:textId="77777777">
        <w:trPr>
          <w:trHeight w:val="800"/>
        </w:trPr>
        <w:tc>
          <w:tcPr>
            <w:tcW w:w="2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C" w14:textId="77777777" w:rsidR="00535402" w:rsidRPr="00325821" w:rsidRDefault="00E937A4">
            <w:pPr>
              <w:rPr>
                <w:rFonts w:ascii="Arial" w:hAnsi="Arial" w:cs="Arial"/>
              </w:rPr>
            </w:pPr>
            <w:r w:rsidRPr="00325821">
              <w:rPr>
                <w:rFonts w:ascii="Arial" w:hAnsi="Arial" w:cs="Arial"/>
                <w:b/>
                <w:bCs/>
              </w:rPr>
              <w:t>Core Positioning</w:t>
            </w:r>
          </w:p>
        </w:tc>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D" w14:textId="77777777" w:rsidR="00535402" w:rsidRPr="00325821" w:rsidRDefault="00E937A4" w:rsidP="0033135A">
            <w:pPr>
              <w:jc w:val="left"/>
              <w:rPr>
                <w:rFonts w:ascii="Arial" w:hAnsi="Arial" w:cs="Arial"/>
              </w:rPr>
            </w:pPr>
            <w:r w:rsidRPr="00325821">
              <w:rPr>
                <w:rFonts w:ascii="Arial" w:hAnsi="Arial" w:cs="Arial"/>
              </w:rPr>
              <w:t>Ethical, everyday luxury, "third place" for relaxation</w:t>
            </w:r>
          </w:p>
        </w:tc>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6E" w14:textId="77777777" w:rsidR="00535402" w:rsidRPr="00325821" w:rsidRDefault="00E937A4" w:rsidP="0033135A">
            <w:pPr>
              <w:jc w:val="left"/>
              <w:rPr>
                <w:rFonts w:ascii="Arial" w:hAnsi="Arial" w:cs="Arial"/>
              </w:rPr>
            </w:pPr>
            <w:r w:rsidRPr="00325821">
              <w:rPr>
                <w:rFonts w:ascii="Arial" w:hAnsi="Arial" w:cs="Arial"/>
              </w:rPr>
              <w:t>Aspirational, modern, premium lifestyle</w:t>
            </w:r>
          </w:p>
        </w:tc>
      </w:tr>
      <w:tr w:rsidR="00535402" w:rsidRPr="00325821" w14:paraId="18280C73" w14:textId="77777777">
        <w:trPr>
          <w:trHeight w:val="800"/>
        </w:trPr>
        <w:tc>
          <w:tcPr>
            <w:tcW w:w="2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0" w14:textId="77777777" w:rsidR="00535402" w:rsidRPr="00325821" w:rsidRDefault="00E937A4">
            <w:pPr>
              <w:rPr>
                <w:rFonts w:ascii="Arial" w:hAnsi="Arial" w:cs="Arial"/>
              </w:rPr>
            </w:pPr>
            <w:r w:rsidRPr="00325821">
              <w:rPr>
                <w:rFonts w:ascii="Arial" w:hAnsi="Arial" w:cs="Arial"/>
                <w:b/>
                <w:bCs/>
              </w:rPr>
              <w:t>Brand Image</w:t>
            </w:r>
          </w:p>
        </w:tc>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1" w14:textId="77777777" w:rsidR="00535402" w:rsidRPr="00325821" w:rsidRDefault="00E937A4" w:rsidP="0033135A">
            <w:pPr>
              <w:jc w:val="left"/>
              <w:rPr>
                <w:rFonts w:ascii="Arial" w:hAnsi="Arial" w:cs="Arial"/>
              </w:rPr>
            </w:pPr>
            <w:r w:rsidRPr="00325821">
              <w:rPr>
                <w:rFonts w:ascii="Arial" w:hAnsi="Arial" w:cs="Arial"/>
              </w:rPr>
              <w:t>Responsible, sustainable, reliable</w:t>
            </w:r>
          </w:p>
        </w:tc>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2" w14:textId="77777777" w:rsidR="00535402" w:rsidRPr="00325821" w:rsidRDefault="00E937A4" w:rsidP="0033135A">
            <w:pPr>
              <w:jc w:val="left"/>
              <w:rPr>
                <w:rFonts w:ascii="Arial" w:hAnsi="Arial" w:cs="Arial"/>
              </w:rPr>
            </w:pPr>
            <w:r w:rsidRPr="00325821">
              <w:rPr>
                <w:rFonts w:ascii="Arial" w:hAnsi="Arial" w:cs="Arial"/>
              </w:rPr>
              <w:t>Global yet culturally rooted, youthful</w:t>
            </w:r>
          </w:p>
        </w:tc>
      </w:tr>
      <w:tr w:rsidR="00535402" w:rsidRPr="00325821" w14:paraId="18280C77" w14:textId="77777777">
        <w:trPr>
          <w:trHeight w:val="800"/>
        </w:trPr>
        <w:tc>
          <w:tcPr>
            <w:tcW w:w="2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4" w14:textId="77777777" w:rsidR="00535402" w:rsidRPr="00325821" w:rsidRDefault="00E937A4">
            <w:pPr>
              <w:rPr>
                <w:rFonts w:ascii="Arial" w:hAnsi="Arial" w:cs="Arial"/>
              </w:rPr>
            </w:pPr>
            <w:r w:rsidRPr="00325821">
              <w:rPr>
                <w:rFonts w:ascii="Arial" w:hAnsi="Arial" w:cs="Arial"/>
                <w:b/>
                <w:bCs/>
              </w:rPr>
              <w:t>Store Ambience</w:t>
            </w:r>
          </w:p>
        </w:tc>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5" w14:textId="77777777" w:rsidR="00535402" w:rsidRPr="00325821" w:rsidRDefault="00E937A4" w:rsidP="0033135A">
            <w:pPr>
              <w:jc w:val="left"/>
              <w:rPr>
                <w:rFonts w:ascii="Arial" w:hAnsi="Arial" w:cs="Arial"/>
              </w:rPr>
            </w:pPr>
            <w:r w:rsidRPr="00325821">
              <w:rPr>
                <w:rFonts w:ascii="Arial" w:hAnsi="Arial" w:cs="Arial"/>
              </w:rPr>
              <w:t>Cosy, familiar, minimalistic</w:t>
            </w:r>
          </w:p>
        </w:tc>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6" w14:textId="77777777" w:rsidR="00535402" w:rsidRPr="00325821" w:rsidRDefault="00E937A4" w:rsidP="0033135A">
            <w:pPr>
              <w:jc w:val="left"/>
              <w:rPr>
                <w:rFonts w:ascii="Arial" w:hAnsi="Arial" w:cs="Arial"/>
              </w:rPr>
            </w:pPr>
            <w:r w:rsidRPr="00325821">
              <w:rPr>
                <w:rFonts w:ascii="Arial" w:hAnsi="Arial" w:cs="Arial"/>
              </w:rPr>
              <w:t>Premium, vibrant, locally inspired décor</w:t>
            </w:r>
          </w:p>
        </w:tc>
      </w:tr>
      <w:tr w:rsidR="00535402" w:rsidRPr="00325821" w14:paraId="18280C7B" w14:textId="77777777">
        <w:trPr>
          <w:trHeight w:val="800"/>
        </w:trPr>
        <w:tc>
          <w:tcPr>
            <w:tcW w:w="2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8" w14:textId="77777777" w:rsidR="00535402" w:rsidRPr="00325821" w:rsidRDefault="00E937A4">
            <w:pPr>
              <w:rPr>
                <w:rFonts w:ascii="Arial" w:hAnsi="Arial" w:cs="Arial"/>
              </w:rPr>
            </w:pPr>
            <w:r w:rsidRPr="00325821">
              <w:rPr>
                <w:rFonts w:ascii="Arial" w:hAnsi="Arial" w:cs="Arial"/>
                <w:b/>
                <w:bCs/>
              </w:rPr>
              <w:t>Communication Style</w:t>
            </w:r>
          </w:p>
        </w:tc>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9" w14:textId="77777777" w:rsidR="00535402" w:rsidRPr="00325821" w:rsidRDefault="00E937A4" w:rsidP="0033135A">
            <w:pPr>
              <w:jc w:val="left"/>
              <w:rPr>
                <w:rFonts w:ascii="Arial" w:hAnsi="Arial" w:cs="Arial"/>
              </w:rPr>
            </w:pPr>
            <w:r w:rsidRPr="00325821">
              <w:rPr>
                <w:rFonts w:ascii="Arial" w:hAnsi="Arial" w:cs="Arial"/>
              </w:rPr>
              <w:t>Emphasises community, sustainability, and comfort</w:t>
            </w:r>
          </w:p>
        </w:tc>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A" w14:textId="77777777" w:rsidR="00535402" w:rsidRPr="00325821" w:rsidRDefault="00E937A4" w:rsidP="0033135A">
            <w:pPr>
              <w:jc w:val="left"/>
              <w:rPr>
                <w:rFonts w:ascii="Arial" w:hAnsi="Arial" w:cs="Arial"/>
              </w:rPr>
            </w:pPr>
            <w:r w:rsidRPr="00325821">
              <w:rPr>
                <w:rFonts w:ascii="Arial" w:hAnsi="Arial" w:cs="Arial"/>
              </w:rPr>
              <w:t>Highlights friendship, inclusion, and modern living</w:t>
            </w:r>
          </w:p>
        </w:tc>
      </w:tr>
      <w:tr w:rsidR="00535402" w:rsidRPr="00325821" w14:paraId="18280C7F" w14:textId="77777777">
        <w:trPr>
          <w:trHeight w:val="800"/>
        </w:trPr>
        <w:tc>
          <w:tcPr>
            <w:tcW w:w="2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C" w14:textId="77777777" w:rsidR="00535402" w:rsidRPr="00325821" w:rsidRDefault="00E937A4">
            <w:pPr>
              <w:rPr>
                <w:rFonts w:ascii="Arial" w:hAnsi="Arial" w:cs="Arial"/>
              </w:rPr>
            </w:pPr>
            <w:r w:rsidRPr="00325821">
              <w:rPr>
                <w:rFonts w:ascii="Arial" w:hAnsi="Arial" w:cs="Arial"/>
                <w:b/>
                <w:bCs/>
              </w:rPr>
              <w:t>Cultural Adaptation</w:t>
            </w:r>
          </w:p>
        </w:tc>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D" w14:textId="77777777" w:rsidR="00535402" w:rsidRPr="00325821" w:rsidRDefault="00E937A4" w:rsidP="0033135A">
            <w:pPr>
              <w:jc w:val="left"/>
              <w:rPr>
                <w:rFonts w:ascii="Arial" w:hAnsi="Arial" w:cs="Arial"/>
              </w:rPr>
            </w:pPr>
            <w:r w:rsidRPr="00325821">
              <w:rPr>
                <w:rFonts w:ascii="Arial" w:hAnsi="Arial" w:cs="Arial"/>
              </w:rPr>
              <w:t>Focus on local ethics and sustainability</w:t>
            </w:r>
          </w:p>
        </w:tc>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80C7E" w14:textId="77777777" w:rsidR="00535402" w:rsidRPr="00325821" w:rsidRDefault="00E937A4" w:rsidP="0033135A">
            <w:pPr>
              <w:jc w:val="left"/>
              <w:rPr>
                <w:rFonts w:ascii="Arial" w:hAnsi="Arial" w:cs="Arial"/>
              </w:rPr>
            </w:pPr>
            <w:r w:rsidRPr="00325821">
              <w:rPr>
                <w:rFonts w:ascii="Arial" w:hAnsi="Arial" w:cs="Arial"/>
              </w:rPr>
              <w:t>Integration of Indian festivals, local flavours, and design</w:t>
            </w:r>
          </w:p>
        </w:tc>
      </w:tr>
    </w:tbl>
    <w:p w14:paraId="18280C80" w14:textId="77777777" w:rsidR="00535402" w:rsidRPr="00325821" w:rsidRDefault="00E937A4">
      <w:pPr>
        <w:jc w:val="center"/>
        <w:rPr>
          <w:rFonts w:ascii="Arial" w:hAnsi="Arial" w:cs="Arial"/>
          <w:b/>
          <w:bCs/>
        </w:rPr>
      </w:pPr>
      <w:r w:rsidRPr="00325821">
        <w:rPr>
          <w:rFonts w:ascii="Arial" w:hAnsi="Arial" w:cs="Arial"/>
          <w:b/>
          <w:bCs/>
        </w:rPr>
        <w:t>Table 5: Comparison of Starbucks' Brand Positioning</w:t>
      </w:r>
    </w:p>
    <w:p w14:paraId="18280C81" w14:textId="77777777" w:rsidR="00535402" w:rsidRPr="00325821" w:rsidRDefault="00E937A4">
      <w:pPr>
        <w:jc w:val="center"/>
        <w:rPr>
          <w:rFonts w:ascii="Arial" w:hAnsi="Arial" w:cs="Arial"/>
        </w:rPr>
      </w:pPr>
      <w:r w:rsidRPr="00325821">
        <w:rPr>
          <w:rFonts w:ascii="Arial" w:hAnsi="Arial" w:cs="Arial"/>
        </w:rPr>
        <w:t xml:space="preserve">(Source: Self-Created) </w:t>
      </w:r>
    </w:p>
    <w:p w14:paraId="18280C82" w14:textId="77777777" w:rsidR="00535402" w:rsidRPr="00325821" w:rsidRDefault="00E937A4">
      <w:pPr>
        <w:rPr>
          <w:rFonts w:ascii="Arial" w:hAnsi="Arial" w:cs="Arial"/>
          <w:b/>
          <w:bCs/>
          <w:i/>
          <w:iCs/>
        </w:rPr>
      </w:pPr>
      <w:r w:rsidRPr="00325821">
        <w:rPr>
          <w:rFonts w:ascii="Arial" w:hAnsi="Arial" w:cs="Arial"/>
          <w:b/>
          <w:bCs/>
          <w:i/>
          <w:iCs/>
        </w:rPr>
        <w:t xml:space="preserve">Evaluation </w:t>
      </w:r>
    </w:p>
    <w:p w14:paraId="18280C83" w14:textId="5A022634" w:rsidR="00535402" w:rsidRPr="00325821" w:rsidRDefault="00E937A4">
      <w:pPr>
        <w:rPr>
          <w:rFonts w:ascii="Arial" w:hAnsi="Arial" w:cs="Arial"/>
        </w:rPr>
      </w:pPr>
      <w:r w:rsidRPr="00325821">
        <w:rPr>
          <w:rFonts w:ascii="Arial" w:hAnsi="Arial" w:cs="Arial"/>
        </w:rPr>
        <w:t xml:space="preserve">The localisation of Starbucks in the two countries is that the brand positioning that fits both nations matches its global identity. The brand is positioned in the UK as a trusted and moral third space of home and work. It focuses its communication on sustainability, familiarity, and the convenience of the digital. Such programs as the initiation of Greener Stores and a discount on reusable cups strengthen the environmental responsibility image of Starbucks. The brand voice is soothing and </w:t>
      </w:r>
      <w:r w:rsidR="0033135A" w:rsidRPr="00325821">
        <w:rPr>
          <w:rFonts w:ascii="Arial" w:hAnsi="Arial" w:cs="Arial"/>
        </w:rPr>
        <w:t>accountable and</w:t>
      </w:r>
      <w:r w:rsidRPr="00325821">
        <w:rPr>
          <w:rFonts w:ascii="Arial" w:hAnsi="Arial" w:cs="Arial"/>
        </w:rPr>
        <w:t xml:space="preserve"> appeals to customers who cherish a quality life and ethical living. Conversely, Starbucks India presents itself as a dream brand (Pandey </w:t>
      </w:r>
      <w:r w:rsidRPr="00325821">
        <w:rPr>
          <w:rFonts w:ascii="Arial" w:hAnsi="Arial" w:cs="Arial"/>
          <w:i/>
          <w:iCs/>
        </w:rPr>
        <w:t>et al.,</w:t>
      </w:r>
      <w:r w:rsidRPr="00325821">
        <w:rPr>
          <w:rFonts w:ascii="Arial" w:hAnsi="Arial" w:cs="Arial"/>
        </w:rPr>
        <w:t xml:space="preserve"> 2021). It is concentrated on high-quality experiences, an elegant atmosphere, and a cultural </w:t>
      </w:r>
      <w:r w:rsidRPr="00325821">
        <w:rPr>
          <w:rFonts w:ascii="Arial" w:hAnsi="Arial" w:cs="Arial"/>
        </w:rPr>
        <w:lastRenderedPageBreak/>
        <w:t xml:space="preserve">blend. Indian art is displayed in stores, and promotions related to Diwali or Holi are made, which mixes the Western culture of cafes with the local culture. The Tata alliance brings genuineness and enhances credibility. Certain campaigns, like the one titled It Starts </w:t>
      </w:r>
      <w:proofErr w:type="gramStart"/>
      <w:r w:rsidRPr="00325821">
        <w:rPr>
          <w:rFonts w:ascii="Arial" w:hAnsi="Arial" w:cs="Arial"/>
        </w:rPr>
        <w:t>With</w:t>
      </w:r>
      <w:proofErr w:type="gramEnd"/>
      <w:r w:rsidRPr="00325821">
        <w:rPr>
          <w:rFonts w:ascii="Arial" w:hAnsi="Arial" w:cs="Arial"/>
        </w:rPr>
        <w:t xml:space="preserve"> Your Name make young consumers feel emotionally connected to the need to feel part of an inclusive and modern generation. Therefore, Starbucks UK is mature and sustainable, and Starbucks India is modern and aspirational </w:t>
      </w:r>
      <w:r w:rsidR="00231F27" w:rsidRPr="00325821">
        <w:rPr>
          <w:rFonts w:ascii="Arial" w:hAnsi="Arial" w:cs="Arial"/>
        </w:rPr>
        <w:t>regarding</w:t>
      </w:r>
      <w:r w:rsidRPr="00325821">
        <w:rPr>
          <w:rFonts w:ascii="Arial" w:hAnsi="Arial" w:cs="Arial"/>
        </w:rPr>
        <w:t xml:space="preserve"> culture. </w:t>
      </w:r>
    </w:p>
    <w:p w14:paraId="18280C84" w14:textId="77777777" w:rsidR="00535402" w:rsidRPr="00325821" w:rsidRDefault="00E937A4">
      <w:pPr>
        <w:pStyle w:val="Heading2"/>
        <w:rPr>
          <w:rFonts w:ascii="Arial" w:hAnsi="Arial" w:cs="Arial"/>
          <w:sz w:val="24"/>
          <w:szCs w:val="24"/>
        </w:rPr>
      </w:pPr>
      <w:bookmarkStart w:id="15" w:name="_Toc213802956"/>
      <w:r w:rsidRPr="00325821">
        <w:rPr>
          <w:rFonts w:ascii="Arial" w:hAnsi="Arial" w:cs="Arial"/>
          <w:sz w:val="24"/>
          <w:szCs w:val="24"/>
        </w:rPr>
        <w:t>4.4 Summary of STP Comparison</w:t>
      </w:r>
      <w:bookmarkEnd w:id="15"/>
      <w:r w:rsidRPr="00325821">
        <w:rPr>
          <w:rFonts w:ascii="Arial" w:hAnsi="Arial" w:cs="Arial"/>
          <w:sz w:val="24"/>
          <w:szCs w:val="24"/>
        </w:rPr>
        <w:t xml:space="preserve"> </w:t>
      </w:r>
    </w:p>
    <w:p w14:paraId="18280C85" w14:textId="223E0953" w:rsidR="00535402" w:rsidRPr="00325821" w:rsidRDefault="00E937A4">
      <w:pPr>
        <w:rPr>
          <w:rFonts w:ascii="Arial" w:hAnsi="Arial" w:cs="Arial"/>
        </w:rPr>
      </w:pPr>
      <w:r w:rsidRPr="00325821">
        <w:rPr>
          <w:rFonts w:ascii="Arial" w:hAnsi="Arial" w:cs="Arial"/>
        </w:rPr>
        <w:t>Starbucks has a high cross-cultural adaptation in the STP strategy (</w:t>
      </w:r>
      <w:proofErr w:type="spellStart"/>
      <w:r w:rsidRPr="00325821">
        <w:rPr>
          <w:rFonts w:ascii="Arial" w:hAnsi="Arial" w:cs="Arial"/>
        </w:rPr>
        <w:t>Pahlefy</w:t>
      </w:r>
      <w:proofErr w:type="spellEnd"/>
      <w:r w:rsidRPr="00325821">
        <w:rPr>
          <w:rFonts w:ascii="Arial" w:hAnsi="Arial" w:cs="Arial"/>
        </w:rPr>
        <w:t xml:space="preserve"> </w:t>
      </w:r>
      <w:r w:rsidRPr="00325821">
        <w:rPr>
          <w:rFonts w:ascii="Arial" w:hAnsi="Arial" w:cs="Arial"/>
          <w:i/>
          <w:iCs/>
        </w:rPr>
        <w:t>et al.,</w:t>
      </w:r>
      <w:r w:rsidRPr="00325821">
        <w:rPr>
          <w:rFonts w:ascii="Arial" w:hAnsi="Arial" w:cs="Arial"/>
        </w:rPr>
        <w:t xml:space="preserve"> 2025). Ethical and convenience-based differentiation allows it to tap into the already existing coffee culture in the UK. It develops an aspirational image in India </w:t>
      </w:r>
      <w:r w:rsidR="002B1B43" w:rsidRPr="00325821">
        <w:rPr>
          <w:rFonts w:ascii="Arial" w:hAnsi="Arial" w:cs="Arial"/>
        </w:rPr>
        <w:t>based on</w:t>
      </w:r>
      <w:r w:rsidRPr="00325821">
        <w:rPr>
          <w:rFonts w:ascii="Arial" w:hAnsi="Arial" w:cs="Arial"/>
        </w:rPr>
        <w:t xml:space="preserve"> cultural adaptation and affordability. All these strategies speak of the sensitivity of Starbucks to the social values and economic diversity in the markets. </w:t>
      </w:r>
    </w:p>
    <w:p w14:paraId="18280C86" w14:textId="67CAFC96" w:rsidR="00535402" w:rsidRPr="00325821" w:rsidRDefault="00E937A4">
      <w:pPr>
        <w:pStyle w:val="Heading1"/>
        <w:rPr>
          <w:rFonts w:ascii="Arial" w:hAnsi="Arial" w:cs="Arial"/>
          <w:sz w:val="24"/>
          <w:szCs w:val="24"/>
        </w:rPr>
      </w:pPr>
      <w:bookmarkStart w:id="16" w:name="_Toc213802957"/>
      <w:r w:rsidRPr="00325821">
        <w:rPr>
          <w:rFonts w:ascii="Arial" w:hAnsi="Arial" w:cs="Arial"/>
          <w:sz w:val="24"/>
          <w:szCs w:val="24"/>
        </w:rPr>
        <w:t>5. Comparison of Marketing Mix (</w:t>
      </w:r>
      <w:r w:rsidR="006C63EA" w:rsidRPr="00325821">
        <w:rPr>
          <w:rFonts w:ascii="Arial" w:hAnsi="Arial" w:cs="Arial"/>
          <w:sz w:val="24"/>
          <w:szCs w:val="24"/>
        </w:rPr>
        <w:t>7</w:t>
      </w:r>
      <w:r w:rsidRPr="00325821">
        <w:rPr>
          <w:rFonts w:ascii="Arial" w:hAnsi="Arial" w:cs="Arial"/>
          <w:sz w:val="24"/>
          <w:szCs w:val="24"/>
        </w:rPr>
        <w:t>Ps) Strategies</w:t>
      </w:r>
      <w:bookmarkEnd w:id="16"/>
      <w:r w:rsidRPr="00325821">
        <w:rPr>
          <w:rFonts w:ascii="Arial" w:hAnsi="Arial" w:cs="Arial"/>
          <w:sz w:val="24"/>
          <w:szCs w:val="24"/>
        </w:rPr>
        <w:t xml:space="preserve"> </w:t>
      </w:r>
    </w:p>
    <w:p w14:paraId="18280C87" w14:textId="77777777" w:rsidR="00535402" w:rsidRPr="00325821" w:rsidRDefault="00E937A4">
      <w:pPr>
        <w:pStyle w:val="Heading2"/>
        <w:rPr>
          <w:rFonts w:ascii="Arial" w:hAnsi="Arial" w:cs="Arial"/>
          <w:sz w:val="24"/>
          <w:szCs w:val="24"/>
        </w:rPr>
      </w:pPr>
      <w:bookmarkStart w:id="17" w:name="_Toc213802958"/>
      <w:r w:rsidRPr="00325821">
        <w:rPr>
          <w:rFonts w:ascii="Arial" w:hAnsi="Arial" w:cs="Arial"/>
          <w:sz w:val="24"/>
          <w:szCs w:val="24"/>
        </w:rPr>
        <w:t>5.1 Product Strategy</w:t>
      </w:r>
      <w:bookmarkEnd w:id="17"/>
      <w:r w:rsidRPr="00325821">
        <w:rPr>
          <w:rFonts w:ascii="Arial" w:hAnsi="Arial" w:cs="Arial"/>
          <w:sz w:val="24"/>
          <w:szCs w:val="24"/>
        </w:rPr>
        <w:t xml:space="preserve">  </w:t>
      </w:r>
    </w:p>
    <w:p w14:paraId="18280C88" w14:textId="39572CB2" w:rsidR="00535402" w:rsidRPr="00325821" w:rsidRDefault="00E937A4">
      <w:pPr>
        <w:rPr>
          <w:rFonts w:ascii="Arial" w:hAnsi="Arial" w:cs="Arial"/>
        </w:rPr>
      </w:pPr>
      <w:r w:rsidRPr="00325821">
        <w:rPr>
          <w:rFonts w:ascii="Arial" w:hAnsi="Arial" w:cs="Arial"/>
        </w:rPr>
        <w:t xml:space="preserve">Starbucks </w:t>
      </w:r>
      <w:proofErr w:type="gramStart"/>
      <w:r w:rsidRPr="00325821">
        <w:rPr>
          <w:rFonts w:ascii="Arial" w:hAnsi="Arial" w:cs="Arial"/>
        </w:rPr>
        <w:t>is able to</w:t>
      </w:r>
      <w:proofErr w:type="gramEnd"/>
      <w:r w:rsidRPr="00325821">
        <w:rPr>
          <w:rFonts w:ascii="Arial" w:hAnsi="Arial" w:cs="Arial"/>
        </w:rPr>
        <w:t xml:space="preserve"> tailor its product mix in the UK and India to suit the local consumer tastes, preferences, as well as cultural requirements without compromising its global brand. The products of Starbucks in the United Kingdom focus on consistency, quality and sustainability. The menu consists of a large variety of espresso-based drinks, teas, and bakery products that appeal to people who have already tried coffee beverages. </w:t>
      </w:r>
      <w:r w:rsidR="00A06BCF" w:rsidRPr="00325821">
        <w:rPr>
          <w:rFonts w:ascii="Arial" w:hAnsi="Arial" w:cs="Arial"/>
        </w:rPr>
        <w:t>Most</w:t>
      </w:r>
      <w:r w:rsidRPr="00325821">
        <w:rPr>
          <w:rFonts w:ascii="Arial" w:hAnsi="Arial" w:cs="Arial"/>
        </w:rPr>
        <w:t xml:space="preserve"> popular items are Caramel Macchiato, </w:t>
      </w:r>
      <w:r w:rsidR="00A06BCF" w:rsidRPr="00325821">
        <w:rPr>
          <w:rFonts w:ascii="Arial" w:hAnsi="Arial" w:cs="Arial"/>
        </w:rPr>
        <w:t>Caffe</w:t>
      </w:r>
      <w:r w:rsidRPr="00325821">
        <w:rPr>
          <w:rFonts w:ascii="Arial" w:hAnsi="Arial" w:cs="Arial"/>
        </w:rPr>
        <w:t xml:space="preserve"> Latte, and Cold Brew. Starbucks UK also keeps up with the trends in the area by providing vegan and dairy-free alternatives, oat and almond milk, in response to the increasing popularity of health and environmental sustainability in the UK. Starbucks has a habit of coming up with seasonal drinks such as the Pumpkin Spice Latte or the Toffee Nut Latte, which have now become a cultural ingredient (</w:t>
      </w:r>
      <w:r w:rsidRPr="00325821">
        <w:rPr>
          <w:rFonts w:ascii="Arial" w:hAnsi="Arial" w:cs="Arial"/>
          <w:highlight w:val="white"/>
        </w:rPr>
        <w:t>PELLIZZARI, 2023</w:t>
      </w:r>
      <w:r w:rsidRPr="00325821">
        <w:rPr>
          <w:rFonts w:ascii="Arial" w:hAnsi="Arial" w:cs="Arial"/>
        </w:rPr>
        <w:t xml:space="preserve">). These services enhance emotional bonding and customer expectations. </w:t>
      </w:r>
    </w:p>
    <w:p w14:paraId="18280C89" w14:textId="4A443528" w:rsidR="00535402" w:rsidRPr="00325821" w:rsidRDefault="00E937A4">
      <w:pPr>
        <w:rPr>
          <w:rFonts w:ascii="Arial" w:hAnsi="Arial" w:cs="Arial"/>
        </w:rPr>
      </w:pPr>
      <w:r w:rsidRPr="00325821">
        <w:rPr>
          <w:rFonts w:ascii="Arial" w:hAnsi="Arial" w:cs="Arial"/>
        </w:rPr>
        <w:t xml:space="preserve">The product strategy of Starbucks in India will be a mix of international products with localisation. The Indian consumers are traditional towards tea and sweet </w:t>
      </w:r>
      <w:r w:rsidR="000C628D" w:rsidRPr="00325821">
        <w:rPr>
          <w:rFonts w:ascii="Arial" w:hAnsi="Arial" w:cs="Arial"/>
        </w:rPr>
        <w:t>tastes;</w:t>
      </w:r>
      <w:r w:rsidRPr="00325821">
        <w:rPr>
          <w:rFonts w:ascii="Arial" w:hAnsi="Arial" w:cs="Arial"/>
        </w:rPr>
        <w:t xml:space="preserve"> hence Starbucks localised its menu with foods like Masala Chai Latte, Filter Coffee, Elaichi Mousse Cake, and snacks like Tandoori Paneer Roll of the region. These services combine the culture of a Western cafe and the Indian flavour. Smaller cup sizes and less costly meal combos were also introduced in Starbucks India to meet the demands of price-sensitive customers. The joint venture with Tata Coffee will ensure local </w:t>
      </w:r>
      <w:r w:rsidRPr="00325821">
        <w:rPr>
          <w:rFonts w:ascii="Arial" w:hAnsi="Arial" w:cs="Arial"/>
        </w:rPr>
        <w:lastRenderedPageBreak/>
        <w:t xml:space="preserve">sourcing and authenticity, which is congruent with the Indian preference to use indigenous products. There are also special edition drinks on Indian festivals such as Diwali and Holi that induce cultural affiliation and brand recognition. Generally, the product approach of Starbucks in the UK is health and ethics, and in India, it is artistic and affordability driven, which represents adaptive global standardisation and responsiveness to the local market. </w:t>
      </w:r>
    </w:p>
    <w:p w14:paraId="18280C8A" w14:textId="77777777" w:rsidR="00535402" w:rsidRPr="00325821" w:rsidRDefault="00E937A4">
      <w:pPr>
        <w:pStyle w:val="Heading2"/>
        <w:rPr>
          <w:rFonts w:ascii="Arial" w:hAnsi="Arial" w:cs="Arial"/>
          <w:sz w:val="24"/>
          <w:szCs w:val="24"/>
        </w:rPr>
      </w:pPr>
      <w:bookmarkStart w:id="18" w:name="_Toc213802959"/>
      <w:r w:rsidRPr="00325821">
        <w:rPr>
          <w:rFonts w:ascii="Arial" w:hAnsi="Arial" w:cs="Arial"/>
          <w:sz w:val="24"/>
          <w:szCs w:val="24"/>
        </w:rPr>
        <w:t>5.2 Price Strategy</w:t>
      </w:r>
      <w:bookmarkEnd w:id="18"/>
      <w:r w:rsidRPr="00325821">
        <w:rPr>
          <w:rFonts w:ascii="Arial" w:hAnsi="Arial" w:cs="Arial"/>
          <w:sz w:val="24"/>
          <w:szCs w:val="24"/>
        </w:rPr>
        <w:t xml:space="preserve"> </w:t>
      </w:r>
    </w:p>
    <w:p w14:paraId="18280C8B" w14:textId="6D1CA0BE" w:rsidR="00535402" w:rsidRPr="00325821" w:rsidRDefault="00E937A4">
      <w:pPr>
        <w:rPr>
          <w:rFonts w:ascii="Arial" w:hAnsi="Arial" w:cs="Arial"/>
        </w:rPr>
      </w:pPr>
      <w:r w:rsidRPr="00325821">
        <w:rPr>
          <w:rFonts w:ascii="Arial" w:hAnsi="Arial" w:cs="Arial"/>
        </w:rPr>
        <w:t xml:space="preserve">The pricing strategy is dependent on economic factors, the purchasing power of the consumers and the perception of the brand in the respective markets. Starbucks uses a premium pricing strategy in all its locations in the world; however, the way this strategy is implemented in the UK and India is different. In the United Kingdom, Starbucks has a stable premium price strategy to ensure that its brand is established as a high-end quality, ethically sourced coffee retailer. The mean price of drinks is within the range of £3-£6, which is close to the prices of competitors such as Costa and Pret </w:t>
      </w:r>
      <w:r w:rsidR="000C628D" w:rsidRPr="00325821">
        <w:rPr>
          <w:rFonts w:ascii="Arial" w:hAnsi="Arial" w:cs="Arial"/>
        </w:rPr>
        <w:t>a</w:t>
      </w:r>
      <w:r w:rsidRPr="00325821">
        <w:rPr>
          <w:rFonts w:ascii="Arial" w:hAnsi="Arial" w:cs="Arial"/>
        </w:rPr>
        <w:t xml:space="preserve"> Manger. The UK consumers are used to paying a higher price in terms of convenience, sustainability and brand image (Majeed </w:t>
      </w:r>
      <w:r w:rsidRPr="00325821">
        <w:rPr>
          <w:rFonts w:ascii="Arial" w:hAnsi="Arial" w:cs="Arial"/>
          <w:i/>
          <w:iCs/>
        </w:rPr>
        <w:t>et al.,</w:t>
      </w:r>
      <w:r w:rsidRPr="00325821">
        <w:rPr>
          <w:rFonts w:ascii="Arial" w:hAnsi="Arial" w:cs="Arial"/>
        </w:rPr>
        <w:t xml:space="preserve"> 2022). The other pricing strategy applied at Starbucks is value pricing, in which pricing is determined by the perceived quality and brand trust, not necessarily the cost. Starbucks UK has rewards and loyalty programs and mobile rewards, which an </w:t>
      </w:r>
      <w:r w:rsidR="000C628D" w:rsidRPr="00325821">
        <w:rPr>
          <w:rFonts w:ascii="Arial" w:hAnsi="Arial" w:cs="Arial"/>
        </w:rPr>
        <w:t>opportunity</w:t>
      </w:r>
      <w:r w:rsidRPr="00325821">
        <w:rPr>
          <w:rFonts w:ascii="Arial" w:hAnsi="Arial" w:cs="Arial"/>
        </w:rPr>
        <w:t xml:space="preserve"> to gain points and get free products, contributing to the value image rather implicitly. Stability of price in outlets helps Starbucks to position itself as a consistent and quality-oriented brand, but not a discounted one (Chernev, 2025). </w:t>
      </w:r>
    </w:p>
    <w:p w14:paraId="18280C8C" w14:textId="77777777" w:rsidR="00535402" w:rsidRPr="00325821" w:rsidRDefault="00E937A4">
      <w:pPr>
        <w:rPr>
          <w:rFonts w:ascii="Arial" w:hAnsi="Arial" w:cs="Arial"/>
        </w:rPr>
      </w:pPr>
      <w:r w:rsidRPr="00325821">
        <w:rPr>
          <w:rFonts w:ascii="Arial" w:hAnsi="Arial" w:cs="Arial"/>
        </w:rPr>
        <w:t xml:space="preserve">Conversely, in India, Starbucks employs a pricing strategy that is between exclusivity and accessibility. There is a premium division aimed at flagship stores, whereas smaller portions and entry-level drinks ensure that consumers of middle income earn the brand. The prices are very competitive compared to the UK, with an average of ₹180-350 per drink, as compared to the amounts that Indian consumers spend. Starbucks India employs psychological pricing and offers petite sizes and cheaper bundles to students and businesspeople. It also uses festival discounts and online coupons to capture new clients. The Indian price policy will be to democratise the premium coffee as well as be exclusive. </w:t>
      </w:r>
    </w:p>
    <w:p w14:paraId="18280C8D" w14:textId="77777777" w:rsidR="00535402" w:rsidRPr="00325821" w:rsidRDefault="00E937A4">
      <w:pPr>
        <w:pStyle w:val="Heading2"/>
        <w:rPr>
          <w:rFonts w:ascii="Arial" w:hAnsi="Arial" w:cs="Arial"/>
          <w:sz w:val="24"/>
          <w:szCs w:val="24"/>
        </w:rPr>
      </w:pPr>
      <w:bookmarkStart w:id="19" w:name="_Toc213802960"/>
      <w:r w:rsidRPr="00325821">
        <w:rPr>
          <w:rFonts w:ascii="Arial" w:hAnsi="Arial" w:cs="Arial"/>
          <w:sz w:val="24"/>
          <w:szCs w:val="24"/>
        </w:rPr>
        <w:t>5.3 Place (Distribution) Strategy</w:t>
      </w:r>
      <w:bookmarkEnd w:id="19"/>
      <w:r w:rsidRPr="00325821">
        <w:rPr>
          <w:rFonts w:ascii="Arial" w:hAnsi="Arial" w:cs="Arial"/>
          <w:sz w:val="24"/>
          <w:szCs w:val="24"/>
        </w:rPr>
        <w:t xml:space="preserve"> </w:t>
      </w:r>
    </w:p>
    <w:p w14:paraId="18280C8E" w14:textId="77777777" w:rsidR="00535402" w:rsidRPr="00325821" w:rsidRDefault="00E937A4">
      <w:pPr>
        <w:rPr>
          <w:rFonts w:ascii="Arial" w:hAnsi="Arial" w:cs="Arial"/>
        </w:rPr>
      </w:pPr>
      <w:r w:rsidRPr="00325821">
        <w:rPr>
          <w:rFonts w:ascii="Arial" w:hAnsi="Arial" w:cs="Arial"/>
        </w:rPr>
        <w:t xml:space="preserve">Accessibility links with brand experience, and distribution is critical because it is one of the key contributors to the success of Starbucks (Singh </w:t>
      </w:r>
      <w:r w:rsidRPr="00325821">
        <w:rPr>
          <w:rFonts w:ascii="Arial" w:hAnsi="Arial" w:cs="Arial"/>
          <w:i/>
          <w:iCs/>
        </w:rPr>
        <w:t xml:space="preserve">et al., </w:t>
      </w:r>
      <w:r w:rsidRPr="00325821">
        <w:rPr>
          <w:rFonts w:ascii="Arial" w:hAnsi="Arial" w:cs="Arial"/>
        </w:rPr>
        <w:t xml:space="preserve">2024). The company </w:t>
      </w:r>
      <w:r w:rsidRPr="00325821">
        <w:rPr>
          <w:rFonts w:ascii="Arial" w:hAnsi="Arial" w:cs="Arial"/>
        </w:rPr>
        <w:lastRenderedPageBreak/>
        <w:t xml:space="preserve">uses a selective distribution model in the global market, which is centred on store design, location, and online presence. Starbucks has company-owned and licensed stores that are strategically situated in well-trafficked places in the United Kingdom, like airports, train stations, business districts and universities. The UK has in place an extensive network of urban stores due to the developed infrastructure and thus high visibility (Dolega </w:t>
      </w:r>
      <w:r w:rsidRPr="00325821">
        <w:rPr>
          <w:rFonts w:ascii="Arial" w:hAnsi="Arial" w:cs="Arial"/>
          <w:i/>
          <w:iCs/>
        </w:rPr>
        <w:t>et al.,</w:t>
      </w:r>
      <w:r w:rsidRPr="00325821">
        <w:rPr>
          <w:rFonts w:ascii="Arial" w:hAnsi="Arial" w:cs="Arial"/>
        </w:rPr>
        <w:t xml:space="preserve"> 2021). Partners are also Starbucks and delivery services such as Uber Eats and Deliveroo, where the company is now able to reach a larger portion of the population who order online. Starbucks UK has a strategy that is digitally integrated. The Starbucks Rewards App enables mobile ordering, payment and management of loyalty (</w:t>
      </w:r>
      <w:proofErr w:type="spellStart"/>
      <w:r w:rsidRPr="00325821">
        <w:rPr>
          <w:rFonts w:ascii="Arial" w:hAnsi="Arial" w:cs="Arial"/>
          <w:highlight w:val="white"/>
        </w:rPr>
        <w:t>Çalyan</w:t>
      </w:r>
      <w:proofErr w:type="spellEnd"/>
      <w:r w:rsidRPr="00325821">
        <w:rPr>
          <w:rFonts w:ascii="Arial" w:hAnsi="Arial" w:cs="Arial"/>
          <w:highlight w:val="white"/>
        </w:rPr>
        <w:t xml:space="preserve"> </w:t>
      </w:r>
      <w:r w:rsidRPr="00325821">
        <w:rPr>
          <w:rFonts w:ascii="Arial" w:hAnsi="Arial" w:cs="Arial"/>
          <w:i/>
          <w:iCs/>
          <w:highlight w:val="white"/>
        </w:rPr>
        <w:t>et al.,</w:t>
      </w:r>
      <w:r w:rsidRPr="00325821">
        <w:rPr>
          <w:rFonts w:ascii="Arial" w:hAnsi="Arial" w:cs="Arial"/>
          <w:highlight w:val="white"/>
        </w:rPr>
        <w:t xml:space="preserve"> 2021</w:t>
      </w:r>
      <w:r w:rsidRPr="00325821">
        <w:rPr>
          <w:rFonts w:ascii="Arial" w:hAnsi="Arial" w:cs="Arial"/>
        </w:rPr>
        <w:t xml:space="preserve">). Drive-through stores and express stores increase the convenience of time-starved consumers. Starbucks India also uses Swiggy and Zomato to deliver their products, which makes it reach more young consumers (Quadir </w:t>
      </w:r>
      <w:r w:rsidRPr="00325821">
        <w:rPr>
          <w:rFonts w:ascii="Arial" w:hAnsi="Arial" w:cs="Arial"/>
          <w:i/>
          <w:iCs/>
        </w:rPr>
        <w:t xml:space="preserve">et al., </w:t>
      </w:r>
      <w:r w:rsidRPr="00325821">
        <w:rPr>
          <w:rFonts w:ascii="Arial" w:hAnsi="Arial" w:cs="Arial"/>
        </w:rPr>
        <w:t xml:space="preserve">2023). It has used online order services and has now introduced drive-thru stores to attract urban populations who love convenience. Therefore, in comparison to Starbucks UK, the place strategy is dense and convenience-based, whereas India has an exclusive and experience-based strategy due to variations in the city infrastructure and consumption patterns. </w:t>
      </w:r>
    </w:p>
    <w:p w14:paraId="18280C8F" w14:textId="77777777" w:rsidR="00535402" w:rsidRPr="00325821" w:rsidRDefault="00E937A4">
      <w:pPr>
        <w:pStyle w:val="Heading2"/>
        <w:rPr>
          <w:rFonts w:ascii="Arial" w:hAnsi="Arial" w:cs="Arial"/>
          <w:sz w:val="24"/>
          <w:szCs w:val="24"/>
        </w:rPr>
      </w:pPr>
      <w:bookmarkStart w:id="20" w:name="_Toc213802961"/>
      <w:r w:rsidRPr="00325821">
        <w:rPr>
          <w:rFonts w:ascii="Arial" w:hAnsi="Arial" w:cs="Arial"/>
          <w:sz w:val="24"/>
          <w:szCs w:val="24"/>
        </w:rPr>
        <w:t>5.4 Promotion Strategy</w:t>
      </w:r>
      <w:bookmarkEnd w:id="20"/>
      <w:r w:rsidRPr="00325821">
        <w:rPr>
          <w:rFonts w:ascii="Arial" w:hAnsi="Arial" w:cs="Arial"/>
          <w:sz w:val="24"/>
          <w:szCs w:val="24"/>
        </w:rPr>
        <w:t xml:space="preserve">  </w:t>
      </w:r>
    </w:p>
    <w:p w14:paraId="18280C90" w14:textId="329353C3" w:rsidR="00535402" w:rsidRPr="00325821" w:rsidRDefault="00E937A4">
      <w:pPr>
        <w:rPr>
          <w:rFonts w:ascii="Arial" w:hAnsi="Arial" w:cs="Arial"/>
        </w:rPr>
      </w:pPr>
      <w:r w:rsidRPr="00325821">
        <w:rPr>
          <w:rFonts w:ascii="Arial" w:hAnsi="Arial" w:cs="Arial"/>
        </w:rPr>
        <w:t xml:space="preserve">Starbucks employs integrated marketing communication, which appeals to the local culture, values, and media preferences (Bensalem and </w:t>
      </w:r>
      <w:proofErr w:type="spellStart"/>
      <w:r w:rsidRPr="00325821">
        <w:rPr>
          <w:rFonts w:ascii="Arial" w:hAnsi="Arial" w:cs="Arial"/>
        </w:rPr>
        <w:t>Benouhiba</w:t>
      </w:r>
      <w:proofErr w:type="spellEnd"/>
      <w:r w:rsidRPr="00325821">
        <w:rPr>
          <w:rFonts w:ascii="Arial" w:hAnsi="Arial" w:cs="Arial"/>
        </w:rPr>
        <w:t xml:space="preserve">, 2025). The marketing communications in the UK are geared towards sustainability, internet engagement, and emotion attachment. The promotions, such as What Is Your Name? Practice inclusivity and individuality, which appeal to British social values. Starbucks engages social media, electronic applications, and in-store narrations to support ethical sourcing, community initiatives and environmentally friendly practices (Elliot, 2024). The use of seasonal marketing (ex, </w:t>
      </w:r>
      <w:proofErr w:type="spellStart"/>
      <w:r w:rsidRPr="00325821">
        <w:rPr>
          <w:rFonts w:ascii="Arial" w:hAnsi="Arial" w:cs="Arial"/>
        </w:rPr>
        <w:t>RedCupSeason</w:t>
      </w:r>
      <w:proofErr w:type="spellEnd"/>
      <w:r w:rsidRPr="00325821">
        <w:rPr>
          <w:rFonts w:ascii="Arial" w:hAnsi="Arial" w:cs="Arial"/>
        </w:rPr>
        <w:t xml:space="preserve">) motivates people to interact and apply brand loyalty. Another approach to attract environmentally conscious customers is the potential cooperation between Starbucks UK and non-profit organisations, as well as the campaign on recycling and carbon neutrality. Its ads are mature, ethical and relatable, which makes the brand socially responsible and </w:t>
      </w:r>
      <w:r w:rsidR="00C94FA1" w:rsidRPr="00325821">
        <w:rPr>
          <w:rFonts w:ascii="Arial" w:hAnsi="Arial" w:cs="Arial"/>
        </w:rPr>
        <w:t>community based</w:t>
      </w:r>
      <w:r w:rsidRPr="00325821">
        <w:rPr>
          <w:rFonts w:ascii="Arial" w:hAnsi="Arial" w:cs="Arial"/>
        </w:rPr>
        <w:t xml:space="preserve">. </w:t>
      </w:r>
    </w:p>
    <w:p w14:paraId="18280C91" w14:textId="1AD5CA83" w:rsidR="00535402" w:rsidRPr="00325821" w:rsidRDefault="00E937A4">
      <w:pPr>
        <w:rPr>
          <w:rFonts w:ascii="Arial" w:hAnsi="Arial" w:cs="Arial"/>
        </w:rPr>
      </w:pPr>
      <w:r w:rsidRPr="00325821">
        <w:rPr>
          <w:rFonts w:ascii="Arial" w:hAnsi="Arial" w:cs="Arial"/>
        </w:rPr>
        <w:t xml:space="preserve">In India, cultural resonance and lifestyle aspiration are the </w:t>
      </w:r>
      <w:r w:rsidR="00C94FA1" w:rsidRPr="00325821">
        <w:rPr>
          <w:rFonts w:ascii="Arial" w:hAnsi="Arial" w:cs="Arial"/>
        </w:rPr>
        <w:t>focus</w:t>
      </w:r>
      <w:r w:rsidRPr="00325821">
        <w:rPr>
          <w:rFonts w:ascii="Arial" w:hAnsi="Arial" w:cs="Arial"/>
        </w:rPr>
        <w:t xml:space="preserve"> of the promotion strategy used by Starbucks. The promotional campaigns focus on friendship, youth, and celebration. The campaign, It Starts </w:t>
      </w:r>
      <w:proofErr w:type="gramStart"/>
      <w:r w:rsidRPr="00325821">
        <w:rPr>
          <w:rFonts w:ascii="Arial" w:hAnsi="Arial" w:cs="Arial"/>
        </w:rPr>
        <w:t>With</w:t>
      </w:r>
      <w:proofErr w:type="gramEnd"/>
      <w:r w:rsidRPr="00325821">
        <w:rPr>
          <w:rFonts w:ascii="Arial" w:hAnsi="Arial" w:cs="Arial"/>
        </w:rPr>
        <w:t xml:space="preserve"> Your Name, targeted Indian consumers </w:t>
      </w:r>
      <w:r w:rsidRPr="00325821">
        <w:rPr>
          <w:rFonts w:ascii="Arial" w:hAnsi="Arial" w:cs="Arial"/>
        </w:rPr>
        <w:lastRenderedPageBreak/>
        <w:t xml:space="preserve">and focused on personalisation and emotion telling. Instagram and YouTube are social media platforms and substantial means of approaching younger demographics (Lozano-Blasco </w:t>
      </w:r>
      <w:r w:rsidRPr="00325821">
        <w:rPr>
          <w:rFonts w:ascii="Arial" w:hAnsi="Arial" w:cs="Arial"/>
          <w:i/>
          <w:iCs/>
        </w:rPr>
        <w:t>et al.,</w:t>
      </w:r>
      <w:r w:rsidRPr="00325821">
        <w:rPr>
          <w:rFonts w:ascii="Arial" w:hAnsi="Arial" w:cs="Arial"/>
        </w:rPr>
        <w:t xml:space="preserve"> 2023). Starbucks India also applies the marketing technique of festival-based marketing, whereby special menus are introduced in Diwali, Holi and Independence Day. The influencer relationships and online competitions create buzz and word-of-mouth. Also, Starbucks has incorporated cause-related marketing, including female farmer support via the Tata partnership increase emotional appeal. </w:t>
      </w:r>
    </w:p>
    <w:p w14:paraId="18280C92" w14:textId="77777777" w:rsidR="00535402" w:rsidRPr="00325821" w:rsidRDefault="00E937A4">
      <w:pPr>
        <w:pStyle w:val="Heading2"/>
        <w:rPr>
          <w:rFonts w:ascii="Arial" w:hAnsi="Arial" w:cs="Arial"/>
          <w:sz w:val="24"/>
          <w:szCs w:val="24"/>
        </w:rPr>
      </w:pPr>
      <w:bookmarkStart w:id="21" w:name="_Toc213802962"/>
      <w:r w:rsidRPr="00325821">
        <w:rPr>
          <w:rFonts w:ascii="Arial" w:hAnsi="Arial" w:cs="Arial"/>
          <w:sz w:val="24"/>
          <w:szCs w:val="24"/>
        </w:rPr>
        <w:t>5.5 People, Process and Physical Evidence</w:t>
      </w:r>
      <w:bookmarkEnd w:id="21"/>
      <w:r w:rsidRPr="00325821">
        <w:rPr>
          <w:rFonts w:ascii="Arial" w:hAnsi="Arial" w:cs="Arial"/>
          <w:sz w:val="24"/>
          <w:szCs w:val="24"/>
        </w:rPr>
        <w:t xml:space="preserve"> </w:t>
      </w:r>
    </w:p>
    <w:p w14:paraId="18280C93" w14:textId="77777777" w:rsidR="00535402" w:rsidRPr="00325821" w:rsidRDefault="00E937A4">
      <w:pPr>
        <w:rPr>
          <w:rFonts w:ascii="Arial" w:hAnsi="Arial" w:cs="Arial"/>
        </w:rPr>
      </w:pPr>
      <w:r w:rsidRPr="00325821">
        <w:rPr>
          <w:rFonts w:ascii="Arial" w:hAnsi="Arial" w:cs="Arial"/>
          <w:b/>
          <w:bCs/>
          <w:i/>
          <w:iCs/>
        </w:rPr>
        <w:t xml:space="preserve">People: </w:t>
      </w:r>
      <w:r w:rsidRPr="00325821">
        <w:rPr>
          <w:rFonts w:ascii="Arial" w:hAnsi="Arial" w:cs="Arial"/>
        </w:rPr>
        <w:t>Starbucks invests in well trained and friendly employees in both the markets. Baristas in the UK are efficiency oriented and customer oriented. The employees in India are also motivated to describe menu items that are localised and produce a friendly environment.</w:t>
      </w:r>
    </w:p>
    <w:p w14:paraId="18280C94" w14:textId="163EE40D" w:rsidR="00535402" w:rsidRPr="00325821" w:rsidRDefault="00E937A4">
      <w:pPr>
        <w:rPr>
          <w:rFonts w:ascii="Arial" w:hAnsi="Arial" w:cs="Arial"/>
        </w:rPr>
      </w:pPr>
      <w:r w:rsidRPr="00325821">
        <w:rPr>
          <w:rFonts w:ascii="Arial" w:hAnsi="Arial" w:cs="Arial"/>
          <w:b/>
          <w:bCs/>
          <w:i/>
          <w:iCs/>
        </w:rPr>
        <w:t xml:space="preserve">Process: </w:t>
      </w:r>
      <w:r w:rsidRPr="00325821">
        <w:rPr>
          <w:rFonts w:ascii="Arial" w:hAnsi="Arial" w:cs="Arial"/>
        </w:rPr>
        <w:t xml:space="preserve">There is streamlining of service process. The UK stores are focus on speed and online ordering. India is oriented toward individualised service and festival </w:t>
      </w:r>
      <w:r w:rsidR="007C5C6C" w:rsidRPr="00325821">
        <w:rPr>
          <w:rFonts w:ascii="Arial" w:hAnsi="Arial" w:cs="Arial"/>
        </w:rPr>
        <w:t>experiences,</w:t>
      </w:r>
      <w:r w:rsidRPr="00325821">
        <w:rPr>
          <w:rFonts w:ascii="Arial" w:hAnsi="Arial" w:cs="Arial"/>
        </w:rPr>
        <w:t xml:space="preserve"> and flow of service is smooth.</w:t>
      </w:r>
    </w:p>
    <w:p w14:paraId="18280C95" w14:textId="77777777" w:rsidR="00535402" w:rsidRPr="00325821" w:rsidRDefault="00E937A4">
      <w:pPr>
        <w:rPr>
          <w:rFonts w:ascii="Arial" w:hAnsi="Arial" w:cs="Arial"/>
        </w:rPr>
      </w:pPr>
      <w:r w:rsidRPr="00325821">
        <w:rPr>
          <w:rFonts w:ascii="Arial" w:hAnsi="Arial" w:cs="Arial"/>
          <w:b/>
          <w:bCs/>
          <w:i/>
          <w:iCs/>
        </w:rPr>
        <w:t xml:space="preserve">Physical Evidence: </w:t>
      </w:r>
      <w:r w:rsidRPr="00325821">
        <w:rPr>
          <w:rFonts w:ascii="Arial" w:hAnsi="Arial" w:cs="Arial"/>
        </w:rPr>
        <w:t>Store design indicates the brand identity. The outlets in the UK demonstrate the present-day ethical trends. The Indian stores are a mixture of the world design and the local culture.</w:t>
      </w:r>
    </w:p>
    <w:p w14:paraId="18280C96" w14:textId="19AA9846" w:rsidR="00535402" w:rsidRPr="00325821" w:rsidRDefault="00E937A4">
      <w:pPr>
        <w:pStyle w:val="Heading2"/>
        <w:rPr>
          <w:rFonts w:ascii="Arial" w:hAnsi="Arial" w:cs="Arial"/>
          <w:sz w:val="24"/>
          <w:szCs w:val="24"/>
        </w:rPr>
      </w:pPr>
      <w:bookmarkStart w:id="22" w:name="_heading=h.7we97rj8nl9u" w:colFirst="0" w:colLast="0"/>
      <w:bookmarkStart w:id="23" w:name="_Toc213802963"/>
      <w:bookmarkEnd w:id="22"/>
      <w:r w:rsidRPr="00325821">
        <w:rPr>
          <w:rFonts w:ascii="Arial" w:hAnsi="Arial" w:cs="Arial"/>
          <w:sz w:val="24"/>
          <w:szCs w:val="24"/>
        </w:rPr>
        <w:t xml:space="preserve">5.6 Summary of </w:t>
      </w:r>
      <w:r w:rsidR="006C63EA" w:rsidRPr="00325821">
        <w:rPr>
          <w:rFonts w:ascii="Arial" w:hAnsi="Arial" w:cs="Arial"/>
          <w:sz w:val="24"/>
          <w:szCs w:val="24"/>
        </w:rPr>
        <w:t>7</w:t>
      </w:r>
      <w:r w:rsidRPr="00325821">
        <w:rPr>
          <w:rFonts w:ascii="Arial" w:hAnsi="Arial" w:cs="Arial"/>
          <w:sz w:val="24"/>
          <w:szCs w:val="24"/>
        </w:rPr>
        <w:t>Ps Comparison</w:t>
      </w:r>
      <w:bookmarkEnd w:id="23"/>
      <w:r w:rsidRPr="00325821">
        <w:rPr>
          <w:rFonts w:ascii="Arial" w:hAnsi="Arial" w:cs="Arial"/>
          <w:sz w:val="24"/>
          <w:szCs w:val="24"/>
        </w:rPr>
        <w:t xml:space="preserve"> </w:t>
      </w:r>
    </w:p>
    <w:p w14:paraId="18280C97" w14:textId="77777777" w:rsidR="00535402" w:rsidRPr="00325821" w:rsidRDefault="00E937A4">
      <w:pPr>
        <w:rPr>
          <w:rFonts w:ascii="Arial" w:hAnsi="Arial" w:cs="Arial"/>
        </w:rPr>
      </w:pPr>
      <w:r w:rsidRPr="00325821">
        <w:rPr>
          <w:rFonts w:ascii="Arial" w:hAnsi="Arial" w:cs="Arial"/>
        </w:rPr>
        <w:t>Starbucks balances between global consistency and local adaptation. In the UK, the strategies focus on quality, convenience and ethical sourcing. In India, attention is paid to the cultural alignment, affordability and aspirational experience. This two-pronged approach shows that Starbucks has the capability of maintaining a global brand image, as well as adapting to local consumer demands and expectations. The 7Ps indicate that Starbucks balances in terms of global uniformity and local adaptation, which alters people, processes, and environment.</w:t>
      </w:r>
    </w:p>
    <w:p w14:paraId="18280C98" w14:textId="77777777" w:rsidR="00535402" w:rsidRPr="00325821" w:rsidRDefault="00E937A4">
      <w:pPr>
        <w:pStyle w:val="Heading1"/>
        <w:rPr>
          <w:rFonts w:ascii="Arial" w:hAnsi="Arial" w:cs="Arial"/>
          <w:sz w:val="24"/>
          <w:szCs w:val="24"/>
        </w:rPr>
      </w:pPr>
      <w:bookmarkStart w:id="24" w:name="_Toc213802964"/>
      <w:r w:rsidRPr="00325821">
        <w:rPr>
          <w:rFonts w:ascii="Arial" w:hAnsi="Arial" w:cs="Arial"/>
          <w:sz w:val="24"/>
          <w:szCs w:val="24"/>
        </w:rPr>
        <w:t>6. Evaluation of Performance of Marketing Strategies</w:t>
      </w:r>
      <w:bookmarkEnd w:id="24"/>
      <w:r w:rsidRPr="00325821">
        <w:rPr>
          <w:rFonts w:ascii="Arial" w:hAnsi="Arial" w:cs="Arial"/>
          <w:sz w:val="24"/>
          <w:szCs w:val="24"/>
        </w:rPr>
        <w:t xml:space="preserve"> </w:t>
      </w:r>
    </w:p>
    <w:p w14:paraId="18280C99" w14:textId="77777777" w:rsidR="00535402" w:rsidRPr="00325821" w:rsidRDefault="00E937A4">
      <w:pPr>
        <w:pStyle w:val="Heading2"/>
        <w:rPr>
          <w:rFonts w:ascii="Arial" w:hAnsi="Arial" w:cs="Arial"/>
          <w:sz w:val="24"/>
          <w:szCs w:val="24"/>
        </w:rPr>
      </w:pPr>
      <w:bookmarkStart w:id="25" w:name="_Toc213802965"/>
      <w:r w:rsidRPr="00325821">
        <w:rPr>
          <w:rFonts w:ascii="Arial" w:hAnsi="Arial" w:cs="Arial"/>
          <w:sz w:val="24"/>
          <w:szCs w:val="24"/>
        </w:rPr>
        <w:t>6.1 Starbucks in the UK</w:t>
      </w:r>
      <w:bookmarkEnd w:id="25"/>
      <w:r w:rsidRPr="00325821">
        <w:rPr>
          <w:rFonts w:ascii="Arial" w:hAnsi="Arial" w:cs="Arial"/>
          <w:sz w:val="24"/>
          <w:szCs w:val="24"/>
        </w:rPr>
        <w:t xml:space="preserve"> </w:t>
      </w:r>
    </w:p>
    <w:p w14:paraId="18280C9A" w14:textId="62977FC2" w:rsidR="00535402" w:rsidRPr="00325821" w:rsidRDefault="00E937A4">
      <w:pPr>
        <w:rPr>
          <w:rFonts w:ascii="Arial" w:hAnsi="Arial" w:cs="Arial"/>
        </w:rPr>
      </w:pPr>
      <w:r w:rsidRPr="00325821">
        <w:rPr>
          <w:rFonts w:ascii="Arial" w:hAnsi="Arial" w:cs="Arial"/>
        </w:rPr>
        <w:t xml:space="preserve">Starbucks has been able to secure its position in the competitive coffee market in the UK. The company currently possesses about 24 per cent of the market of branded coffee shops and competes directly with Costa and Caffe Nero as of 2025. Starbucks UK has more than 1,200 stores and has a consistent growth after overcoming the pandemic. Sustainability and digital innovation have made the brand stronger among consumers. The Starbucks Rewards App has more than 4.5 million active users, which </w:t>
      </w:r>
      <w:r w:rsidRPr="00325821">
        <w:rPr>
          <w:rFonts w:ascii="Arial" w:hAnsi="Arial" w:cs="Arial"/>
        </w:rPr>
        <w:lastRenderedPageBreak/>
        <w:t>increases customer loyalty and repeat purchasing. Digital integration has seen mobile ordering and contactless payment take up more than half of the UK transactions (</w:t>
      </w:r>
      <w:proofErr w:type="spellStart"/>
      <w:r w:rsidRPr="00325821">
        <w:rPr>
          <w:rFonts w:ascii="Arial" w:hAnsi="Arial" w:cs="Arial"/>
        </w:rPr>
        <w:t>Anbukarasi</w:t>
      </w:r>
      <w:proofErr w:type="spellEnd"/>
      <w:r w:rsidRPr="00325821">
        <w:rPr>
          <w:rFonts w:ascii="Arial" w:hAnsi="Arial" w:cs="Arial"/>
        </w:rPr>
        <w:t xml:space="preserve"> and Sony, 2024). Also, the availability of plant-based products and carbon-neutral programs has enhanced the good image and brand confidence. In 2024, the sales revenue has surpassed more than 470 million pounds, and </w:t>
      </w:r>
      <w:r w:rsidR="00C94FA1" w:rsidRPr="00325821">
        <w:rPr>
          <w:rFonts w:ascii="Arial" w:hAnsi="Arial" w:cs="Arial"/>
        </w:rPr>
        <w:t>the</w:t>
      </w:r>
      <w:r w:rsidRPr="00325821">
        <w:rPr>
          <w:rFonts w:ascii="Arial" w:hAnsi="Arial" w:cs="Arial"/>
        </w:rPr>
        <w:t xml:space="preserve"> company has grown year by year with the introduction of convenience-driven stores as well as high-end positioning. </w:t>
      </w:r>
    </w:p>
    <w:p w14:paraId="18280C9B" w14:textId="77777777" w:rsidR="00535402" w:rsidRPr="00325821" w:rsidRDefault="00E937A4">
      <w:pPr>
        <w:pStyle w:val="Heading2"/>
        <w:rPr>
          <w:rFonts w:ascii="Arial" w:hAnsi="Arial" w:cs="Arial"/>
          <w:sz w:val="24"/>
          <w:szCs w:val="24"/>
        </w:rPr>
      </w:pPr>
      <w:bookmarkStart w:id="26" w:name="_Toc213802966"/>
      <w:r w:rsidRPr="00325821">
        <w:rPr>
          <w:rFonts w:ascii="Arial" w:hAnsi="Arial" w:cs="Arial"/>
          <w:sz w:val="24"/>
          <w:szCs w:val="24"/>
        </w:rPr>
        <w:t>6.2 Starbucks in India</w:t>
      </w:r>
      <w:bookmarkEnd w:id="26"/>
      <w:r w:rsidRPr="00325821">
        <w:rPr>
          <w:rFonts w:ascii="Arial" w:hAnsi="Arial" w:cs="Arial"/>
          <w:sz w:val="24"/>
          <w:szCs w:val="24"/>
        </w:rPr>
        <w:t xml:space="preserve"> </w:t>
      </w:r>
    </w:p>
    <w:p w14:paraId="18280C9C" w14:textId="77777777" w:rsidR="00535402" w:rsidRPr="00325821" w:rsidRDefault="00E937A4">
      <w:pPr>
        <w:rPr>
          <w:rFonts w:ascii="Arial" w:hAnsi="Arial" w:cs="Arial"/>
        </w:rPr>
      </w:pPr>
      <w:r w:rsidRPr="00325821">
        <w:rPr>
          <w:rFonts w:ascii="Arial" w:hAnsi="Arial" w:cs="Arial"/>
        </w:rPr>
        <w:t xml:space="preserve">In 2012, Starbucks made a joint venture with Tata Global Beverages and formed a company named Tata Starbucks Private Limited. Since that time, the brand has expanded at a fast rate and now has more than 390 stores in 50 cities by 2025. The strong market acceptance and localisation are expressed in the growth rate. Starbucks India has a market share of approximately 36 per cent in the organised coffee market, which is ahead of Café Coffee Day and Barista. The collaboration with Tata guarantees effective sourcing, local reputation, and responsible supply chains. Authenticity and national pride are boosted by the fact that Indian coffee beans are used. The level of digital interaction has increased tremendously, as Starbucks Rewards India has more than 2 million subscribers. </w:t>
      </w:r>
    </w:p>
    <w:p w14:paraId="18280C9D" w14:textId="77777777" w:rsidR="00535402" w:rsidRPr="00325821" w:rsidRDefault="00E937A4">
      <w:pPr>
        <w:pStyle w:val="Heading1"/>
        <w:rPr>
          <w:rFonts w:ascii="Arial" w:hAnsi="Arial" w:cs="Arial"/>
          <w:sz w:val="24"/>
          <w:szCs w:val="24"/>
        </w:rPr>
      </w:pPr>
      <w:bookmarkStart w:id="27" w:name="_Toc213802967"/>
      <w:r w:rsidRPr="00325821">
        <w:rPr>
          <w:rFonts w:ascii="Arial" w:hAnsi="Arial" w:cs="Arial"/>
          <w:sz w:val="24"/>
          <w:szCs w:val="24"/>
        </w:rPr>
        <w:t>7. Evaluation of Marketing Ethics Practice</w:t>
      </w:r>
      <w:bookmarkEnd w:id="27"/>
      <w:r w:rsidRPr="00325821">
        <w:rPr>
          <w:rFonts w:ascii="Arial" w:hAnsi="Arial" w:cs="Arial"/>
          <w:sz w:val="24"/>
          <w:szCs w:val="24"/>
        </w:rPr>
        <w:t xml:space="preserve"> </w:t>
      </w:r>
    </w:p>
    <w:p w14:paraId="18280C9E" w14:textId="7DD09F97" w:rsidR="00535402" w:rsidRPr="00325821" w:rsidRDefault="00E937A4">
      <w:pPr>
        <w:rPr>
          <w:rFonts w:ascii="Arial" w:hAnsi="Arial" w:cs="Arial"/>
        </w:rPr>
      </w:pPr>
      <w:r w:rsidRPr="00325821">
        <w:rPr>
          <w:rFonts w:ascii="Arial" w:hAnsi="Arial" w:cs="Arial"/>
        </w:rPr>
        <w:t xml:space="preserve">The UK and Indian operations are very strict with respect to these standards. In the UK, Fairtrade, carbon neutrality, and waste reduction are the priorities in Starbucks (Wang </w:t>
      </w:r>
      <w:r w:rsidRPr="00325821">
        <w:rPr>
          <w:rFonts w:ascii="Arial" w:hAnsi="Arial" w:cs="Arial"/>
          <w:i/>
          <w:iCs/>
        </w:rPr>
        <w:t xml:space="preserve">et al., </w:t>
      </w:r>
      <w:r w:rsidRPr="00325821">
        <w:rPr>
          <w:rFonts w:ascii="Arial" w:hAnsi="Arial" w:cs="Arial"/>
        </w:rPr>
        <w:t xml:space="preserve">2022). It is environmentally dedicated in its campaign to do away with single-use plastics and the use of reusable cups. However, the company has been accused of tax transparency over the previous years that undermine corporate ethics despite the good sustainability messages. In India, Starbucks has a collaborator known as Tata Coffee that assists in providing fair trade and empowering local farmers, especially the rural women. The collaboration enhances the livelihoods and supply chain accountability. However, there exist ethical issues of pricing equity where high pricing can isolate the middle-income earners. Environmental issues are still there, and one of them is the waste of disposable cups in urban areas in India, where recycling systems are weak. The two markets have different perceptions among people. The attitude of the UK consumers towards Starbucks is that it is an ethical corporate citizen, whereas Indians tend to attach prestige and an aspirational lifestyle to it. </w:t>
      </w:r>
      <w:r w:rsidR="00C94FA1" w:rsidRPr="00325821">
        <w:rPr>
          <w:rFonts w:ascii="Arial" w:hAnsi="Arial" w:cs="Arial"/>
        </w:rPr>
        <w:t>Despite</w:t>
      </w:r>
      <w:r w:rsidRPr="00325821">
        <w:rPr>
          <w:rFonts w:ascii="Arial" w:hAnsi="Arial" w:cs="Arial"/>
        </w:rPr>
        <w:t xml:space="preserve"> these variations, </w:t>
      </w:r>
    </w:p>
    <w:p w14:paraId="18280C9F" w14:textId="77777777" w:rsidR="00535402" w:rsidRPr="00325821" w:rsidRDefault="00E937A4">
      <w:pPr>
        <w:pStyle w:val="Heading1"/>
        <w:rPr>
          <w:rFonts w:ascii="Arial" w:hAnsi="Arial" w:cs="Arial"/>
          <w:sz w:val="24"/>
          <w:szCs w:val="24"/>
        </w:rPr>
      </w:pPr>
      <w:bookmarkStart w:id="28" w:name="_Toc213802968"/>
      <w:r w:rsidRPr="00325821">
        <w:rPr>
          <w:rFonts w:ascii="Arial" w:hAnsi="Arial" w:cs="Arial"/>
          <w:sz w:val="24"/>
          <w:szCs w:val="24"/>
        </w:rPr>
        <w:lastRenderedPageBreak/>
        <w:t>8. Recommendations and Conclusion</w:t>
      </w:r>
      <w:bookmarkEnd w:id="28"/>
      <w:r w:rsidRPr="00325821">
        <w:rPr>
          <w:rFonts w:ascii="Arial" w:hAnsi="Arial" w:cs="Arial"/>
          <w:sz w:val="24"/>
          <w:szCs w:val="24"/>
        </w:rPr>
        <w:t xml:space="preserve"> </w:t>
      </w:r>
    </w:p>
    <w:p w14:paraId="18280CA0" w14:textId="77777777" w:rsidR="00535402" w:rsidRPr="00325821" w:rsidRDefault="00E937A4">
      <w:pPr>
        <w:pStyle w:val="Heading2"/>
        <w:rPr>
          <w:rFonts w:ascii="Arial" w:hAnsi="Arial" w:cs="Arial"/>
          <w:sz w:val="24"/>
          <w:szCs w:val="24"/>
        </w:rPr>
      </w:pPr>
      <w:bookmarkStart w:id="29" w:name="_Toc213802969"/>
      <w:r w:rsidRPr="00325821">
        <w:rPr>
          <w:rFonts w:ascii="Arial" w:hAnsi="Arial" w:cs="Arial"/>
          <w:sz w:val="24"/>
          <w:szCs w:val="24"/>
        </w:rPr>
        <w:t>8.1 Recommendations</w:t>
      </w:r>
      <w:bookmarkEnd w:id="29"/>
      <w:r w:rsidRPr="00325821">
        <w:rPr>
          <w:rFonts w:ascii="Arial" w:hAnsi="Arial" w:cs="Arial"/>
          <w:sz w:val="24"/>
          <w:szCs w:val="24"/>
        </w:rPr>
        <w:t xml:space="preserve"> </w:t>
      </w:r>
    </w:p>
    <w:p w14:paraId="18280CA1" w14:textId="35EBDE45" w:rsidR="00535402" w:rsidRPr="00325821" w:rsidRDefault="00E937A4">
      <w:pPr>
        <w:rPr>
          <w:rFonts w:ascii="Arial" w:hAnsi="Arial" w:cs="Arial"/>
        </w:rPr>
      </w:pPr>
      <w:r w:rsidRPr="00325821">
        <w:rPr>
          <w:rFonts w:ascii="Arial" w:hAnsi="Arial" w:cs="Arial"/>
        </w:rPr>
        <w:t xml:space="preserve">Starbucks should make localisation and pricing flexibility more powerful to increase inclusivity and competitiveness. The country of India may be interested in using mid-range product lines and marketing beverages inspired by the local culture to attract the attention of a greater number of people. The increase outside the metropolitan centres would be made easier by the supply of smaller and cheaper drinks in the growing metropolis. The company should do more sustainability reporting, but one that is more pragmatic in the results of carbon reduction, clean energy and community impact. It may be possible to collaborate with the NGOs, which work on the local level, to enhance the credibility and popular trust. Starbucks must popularise digital storytelling of its transparent supply chains in India and the UK through digital campaigns to reveal to </w:t>
      </w:r>
      <w:r w:rsidR="00C94FA1" w:rsidRPr="00325821">
        <w:rPr>
          <w:rFonts w:ascii="Arial" w:hAnsi="Arial" w:cs="Arial"/>
        </w:rPr>
        <w:t>ethically conscious</w:t>
      </w:r>
      <w:r w:rsidRPr="00325821">
        <w:rPr>
          <w:rFonts w:ascii="Arial" w:hAnsi="Arial" w:cs="Arial"/>
        </w:rPr>
        <w:t xml:space="preserve"> consumers the community of farmers. Starbucks UK can strive to revive the loyalty programs by offering personalised offers to attract more youth loyalty. The growing drive-through and express format will also be used to counter the emerging consumption trends.  </w:t>
      </w:r>
    </w:p>
    <w:p w14:paraId="18280CA2" w14:textId="77777777" w:rsidR="00535402" w:rsidRPr="00325821" w:rsidRDefault="00E937A4">
      <w:pPr>
        <w:pStyle w:val="Heading2"/>
        <w:rPr>
          <w:rFonts w:ascii="Arial" w:hAnsi="Arial" w:cs="Arial"/>
          <w:sz w:val="24"/>
          <w:szCs w:val="24"/>
        </w:rPr>
      </w:pPr>
      <w:bookmarkStart w:id="30" w:name="_Toc213802970"/>
      <w:r w:rsidRPr="00325821">
        <w:rPr>
          <w:rFonts w:ascii="Arial" w:hAnsi="Arial" w:cs="Arial"/>
          <w:sz w:val="24"/>
          <w:szCs w:val="24"/>
        </w:rPr>
        <w:t>8.2 Conclusion</w:t>
      </w:r>
      <w:bookmarkEnd w:id="30"/>
      <w:r w:rsidRPr="00325821">
        <w:rPr>
          <w:rFonts w:ascii="Arial" w:hAnsi="Arial" w:cs="Arial"/>
          <w:sz w:val="24"/>
          <w:szCs w:val="24"/>
        </w:rPr>
        <w:t xml:space="preserve">  </w:t>
      </w:r>
    </w:p>
    <w:p w14:paraId="18280CA3" w14:textId="77777777" w:rsidR="00535402" w:rsidRPr="00325821" w:rsidRDefault="00E937A4">
      <w:pPr>
        <w:rPr>
          <w:rFonts w:ascii="Arial" w:hAnsi="Arial" w:cs="Arial"/>
        </w:rPr>
      </w:pPr>
      <w:r w:rsidRPr="00325821">
        <w:rPr>
          <w:rFonts w:ascii="Arial" w:hAnsi="Arial" w:cs="Arial"/>
        </w:rPr>
        <w:t xml:space="preserve">As this comparative analysis of Starbucks in the UK and India shows, cultural, economic, and ethical considerations define global marketing strategies. The success of Starbucks in both countries is based on the capacity of company to strike a balance between global brand consistency and local adaptation. Its performance in the UK is based on sustainability, digital innovation and ethical branding. Cultural relevance, strategic alliances with Tata and low-cost product innovation have led to growth in India. The strategies of the company in terms of product, price, place and promotion demonstrate the high responsiveness of the company to consumer expectations and to the market environments. Starbucks has also ethical fair trade, farmers' equity and sustainability objectives. However, concerns such as clear taxes, environmental pollution, and product competitiveness continue to exist and need to be resolved. Overall, Starbucks marketing efforts in the two countries are indicative of a successful blend of a global and a local approach, which is appropriate to the cultural values, consumer behaviour and ethical factors. The continuous innovation, free working and high level of community engagement will help Starbucks to retain its image of a responsible and flexible international brand. </w:t>
      </w:r>
    </w:p>
    <w:p w14:paraId="18280CA6" w14:textId="77777777" w:rsidR="00535402" w:rsidRPr="00325821" w:rsidRDefault="00E937A4">
      <w:pPr>
        <w:rPr>
          <w:rFonts w:ascii="Arial" w:hAnsi="Arial" w:cs="Arial"/>
          <w:b/>
          <w:bCs/>
        </w:rPr>
      </w:pPr>
      <w:r w:rsidRPr="00325821">
        <w:rPr>
          <w:rFonts w:ascii="Arial" w:hAnsi="Arial" w:cs="Arial"/>
        </w:rPr>
        <w:br w:type="page"/>
      </w:r>
    </w:p>
    <w:p w14:paraId="18280CA7" w14:textId="77777777" w:rsidR="00535402" w:rsidRPr="00325821" w:rsidRDefault="00E937A4">
      <w:pPr>
        <w:pStyle w:val="Heading1"/>
        <w:rPr>
          <w:rFonts w:ascii="Arial" w:hAnsi="Arial" w:cs="Arial"/>
          <w:sz w:val="24"/>
          <w:szCs w:val="24"/>
        </w:rPr>
      </w:pPr>
      <w:bookmarkStart w:id="31" w:name="_Toc213802971"/>
      <w:r w:rsidRPr="00325821">
        <w:rPr>
          <w:rFonts w:ascii="Arial" w:hAnsi="Arial" w:cs="Arial"/>
          <w:sz w:val="24"/>
          <w:szCs w:val="24"/>
        </w:rPr>
        <w:lastRenderedPageBreak/>
        <w:t>9. Reference</w:t>
      </w:r>
      <w:bookmarkEnd w:id="31"/>
    </w:p>
    <w:p w14:paraId="18280CA8" w14:textId="77777777" w:rsidR="00535402" w:rsidRPr="00325821" w:rsidRDefault="00E937A4" w:rsidP="00FC015A">
      <w:pPr>
        <w:ind w:firstLine="720"/>
        <w:rPr>
          <w:rFonts w:ascii="Arial" w:hAnsi="Arial" w:cs="Arial"/>
        </w:rPr>
      </w:pPr>
      <w:r w:rsidRPr="00325821">
        <w:rPr>
          <w:rFonts w:ascii="Arial" w:hAnsi="Arial" w:cs="Arial"/>
        </w:rPr>
        <w:t>Ahmed, Z., Ahmad, M., Rjoub, H., Kalugina, O.A. and Hussain, N., (2022). Economic growth, renewable energy consumption, and ecological footprint: Exploring the role of environmental regulations and democracy in sustainable development. Sustainable Development, 30(4), pp.595-605.</w:t>
      </w:r>
    </w:p>
    <w:p w14:paraId="18280CA9" w14:textId="77777777" w:rsidR="00535402" w:rsidRPr="00325821" w:rsidRDefault="00E937A4" w:rsidP="00FC015A">
      <w:pPr>
        <w:ind w:firstLine="720"/>
        <w:rPr>
          <w:rFonts w:ascii="Arial" w:hAnsi="Arial" w:cs="Arial"/>
        </w:rPr>
      </w:pPr>
      <w:r w:rsidRPr="00325821">
        <w:rPr>
          <w:rFonts w:ascii="Arial" w:hAnsi="Arial" w:cs="Arial"/>
        </w:rPr>
        <w:t>Al-</w:t>
      </w:r>
      <w:proofErr w:type="spellStart"/>
      <w:r w:rsidRPr="00325821">
        <w:rPr>
          <w:rFonts w:ascii="Arial" w:hAnsi="Arial" w:cs="Arial"/>
        </w:rPr>
        <w:t>Zoubi</w:t>
      </w:r>
      <w:proofErr w:type="spellEnd"/>
      <w:r w:rsidRPr="00325821">
        <w:rPr>
          <w:rFonts w:ascii="Arial" w:hAnsi="Arial" w:cs="Arial"/>
        </w:rPr>
        <w:t>, M.M., (2022). The growth of influencer marketing: A comparison of TikTok and Instagram. Contention in the Reshaping Global Economy, 345.</w:t>
      </w:r>
    </w:p>
    <w:p w14:paraId="18280CAA" w14:textId="77777777" w:rsidR="00535402" w:rsidRPr="00325821" w:rsidRDefault="00E937A4" w:rsidP="00FC015A">
      <w:pPr>
        <w:ind w:firstLine="720"/>
        <w:rPr>
          <w:rFonts w:ascii="Arial" w:hAnsi="Arial" w:cs="Arial"/>
        </w:rPr>
      </w:pPr>
      <w:r w:rsidRPr="00325821">
        <w:rPr>
          <w:rFonts w:ascii="Arial" w:hAnsi="Arial" w:cs="Arial"/>
        </w:rPr>
        <w:t>Aminuddin, M.A., Abdullah, N.F., Mazlan, N.A., Mohd Idris, A.A. and Mustafa, A.N., (2021). Starbucks Coffee Company: coffee cafe company.</w:t>
      </w:r>
    </w:p>
    <w:p w14:paraId="18280CAB" w14:textId="77777777" w:rsidR="00535402" w:rsidRPr="00325821" w:rsidRDefault="00E937A4" w:rsidP="00FC015A">
      <w:pPr>
        <w:ind w:firstLine="720"/>
        <w:rPr>
          <w:rFonts w:ascii="Arial" w:hAnsi="Arial" w:cs="Arial"/>
        </w:rPr>
      </w:pPr>
      <w:proofErr w:type="spellStart"/>
      <w:r w:rsidRPr="00325821">
        <w:rPr>
          <w:rFonts w:ascii="Arial" w:hAnsi="Arial" w:cs="Arial"/>
        </w:rPr>
        <w:t>Anbukarasi</w:t>
      </w:r>
      <w:proofErr w:type="spellEnd"/>
      <w:r w:rsidRPr="00325821">
        <w:rPr>
          <w:rFonts w:ascii="Arial" w:hAnsi="Arial" w:cs="Arial"/>
        </w:rPr>
        <w:t>, M. and Sony, P.J., (2024). Evolution of Payment Systems in the Digital Era: A Comprehensive Analysis of Mobile Payments, Contactless Technology and the Disruptive Potential of Cryptocurrencies on Traditional Payment Systems. Formosa Journal of Computer and Information Science, 3(1), pp.55-68.</w:t>
      </w:r>
    </w:p>
    <w:p w14:paraId="18280CAC" w14:textId="77777777" w:rsidR="00535402" w:rsidRPr="00325821" w:rsidRDefault="00E937A4" w:rsidP="00FC015A">
      <w:pPr>
        <w:ind w:firstLine="720"/>
        <w:rPr>
          <w:rFonts w:ascii="Arial" w:hAnsi="Arial" w:cs="Arial"/>
        </w:rPr>
      </w:pPr>
      <w:r w:rsidRPr="00325821">
        <w:rPr>
          <w:rFonts w:ascii="Arial" w:hAnsi="Arial" w:cs="Arial"/>
        </w:rPr>
        <w:t xml:space="preserve">Bensalem, S. and </w:t>
      </w:r>
      <w:proofErr w:type="spellStart"/>
      <w:r w:rsidRPr="00325821">
        <w:rPr>
          <w:rFonts w:ascii="Arial" w:hAnsi="Arial" w:cs="Arial"/>
        </w:rPr>
        <w:t>Benouhiba</w:t>
      </w:r>
      <w:proofErr w:type="spellEnd"/>
      <w:r w:rsidRPr="00325821">
        <w:rPr>
          <w:rFonts w:ascii="Arial" w:hAnsi="Arial" w:cs="Arial"/>
        </w:rPr>
        <w:t xml:space="preserve">, N., (2025). The Impact of Marketing Strategy on Cultural Values: </w:t>
      </w:r>
      <w:proofErr w:type="spellStart"/>
      <w:r w:rsidRPr="00325821">
        <w:rPr>
          <w:rFonts w:ascii="Arial" w:hAnsi="Arial" w:cs="Arial"/>
        </w:rPr>
        <w:t>Analyzing</w:t>
      </w:r>
      <w:proofErr w:type="spellEnd"/>
      <w:r w:rsidRPr="00325821">
        <w:rPr>
          <w:rFonts w:ascii="Arial" w:hAnsi="Arial" w:cs="Arial"/>
        </w:rPr>
        <w:t xml:space="preserve"> the Consumer-Brand Relationship from a Socioeconomic and Cultural Perspective.</w:t>
      </w:r>
    </w:p>
    <w:p w14:paraId="18280CAD" w14:textId="77777777" w:rsidR="00535402" w:rsidRPr="00325821" w:rsidRDefault="00E937A4" w:rsidP="00FC015A">
      <w:pPr>
        <w:ind w:firstLine="720"/>
        <w:rPr>
          <w:rFonts w:ascii="Arial" w:hAnsi="Arial" w:cs="Arial"/>
        </w:rPr>
      </w:pPr>
      <w:proofErr w:type="spellStart"/>
      <w:r w:rsidRPr="00325821">
        <w:rPr>
          <w:rFonts w:ascii="Arial" w:hAnsi="Arial" w:cs="Arial"/>
        </w:rPr>
        <w:t>Çalyan</w:t>
      </w:r>
      <w:proofErr w:type="spellEnd"/>
      <w:r w:rsidRPr="00325821">
        <w:rPr>
          <w:rFonts w:ascii="Arial" w:hAnsi="Arial" w:cs="Arial"/>
        </w:rPr>
        <w:t xml:space="preserve">, Ö., </w:t>
      </w:r>
      <w:proofErr w:type="spellStart"/>
      <w:r w:rsidRPr="00325821">
        <w:rPr>
          <w:rFonts w:ascii="Arial" w:hAnsi="Arial" w:cs="Arial"/>
        </w:rPr>
        <w:t>Elbir</w:t>
      </w:r>
      <w:proofErr w:type="spellEnd"/>
      <w:r w:rsidRPr="00325821">
        <w:rPr>
          <w:rFonts w:ascii="Arial" w:hAnsi="Arial" w:cs="Arial"/>
        </w:rPr>
        <w:t xml:space="preserve">, İ. and </w:t>
      </w:r>
      <w:proofErr w:type="spellStart"/>
      <w:r w:rsidRPr="00325821">
        <w:rPr>
          <w:rFonts w:ascii="Arial" w:hAnsi="Arial" w:cs="Arial"/>
        </w:rPr>
        <w:t>Eşiyok</w:t>
      </w:r>
      <w:proofErr w:type="spellEnd"/>
      <w:r w:rsidRPr="00325821">
        <w:rPr>
          <w:rFonts w:ascii="Arial" w:hAnsi="Arial" w:cs="Arial"/>
        </w:rPr>
        <w:t xml:space="preserve">, E., (2021). The role of mobile applications in building Customer Loyalty: A Qualitative study. Türkiye </w:t>
      </w:r>
      <w:proofErr w:type="spellStart"/>
      <w:r w:rsidRPr="00325821">
        <w:rPr>
          <w:rFonts w:ascii="Arial" w:hAnsi="Arial" w:cs="Arial"/>
        </w:rPr>
        <w:t>İletişim</w:t>
      </w:r>
      <w:proofErr w:type="spellEnd"/>
      <w:r w:rsidRPr="00325821">
        <w:rPr>
          <w:rFonts w:ascii="Arial" w:hAnsi="Arial" w:cs="Arial"/>
        </w:rPr>
        <w:t xml:space="preserve"> </w:t>
      </w:r>
      <w:proofErr w:type="spellStart"/>
      <w:r w:rsidRPr="00325821">
        <w:rPr>
          <w:rFonts w:ascii="Arial" w:hAnsi="Arial" w:cs="Arial"/>
        </w:rPr>
        <w:t>Araştırmaları</w:t>
      </w:r>
      <w:proofErr w:type="spellEnd"/>
      <w:r w:rsidRPr="00325821">
        <w:rPr>
          <w:rFonts w:ascii="Arial" w:hAnsi="Arial" w:cs="Arial"/>
        </w:rPr>
        <w:t xml:space="preserve"> </w:t>
      </w:r>
      <w:proofErr w:type="spellStart"/>
      <w:r w:rsidRPr="00325821">
        <w:rPr>
          <w:rFonts w:ascii="Arial" w:hAnsi="Arial" w:cs="Arial"/>
        </w:rPr>
        <w:t>Dergisi</w:t>
      </w:r>
      <w:proofErr w:type="spellEnd"/>
      <w:r w:rsidRPr="00325821">
        <w:rPr>
          <w:rFonts w:ascii="Arial" w:hAnsi="Arial" w:cs="Arial"/>
        </w:rPr>
        <w:t>, (37), pp.39-52.</w:t>
      </w:r>
    </w:p>
    <w:p w14:paraId="18280CAE" w14:textId="77777777" w:rsidR="00535402" w:rsidRPr="00325821" w:rsidRDefault="00E937A4" w:rsidP="00FC015A">
      <w:pPr>
        <w:ind w:firstLine="720"/>
        <w:rPr>
          <w:rFonts w:ascii="Arial" w:hAnsi="Arial" w:cs="Arial"/>
        </w:rPr>
      </w:pPr>
      <w:r w:rsidRPr="00325821">
        <w:rPr>
          <w:rFonts w:ascii="Arial" w:hAnsi="Arial" w:cs="Arial"/>
        </w:rPr>
        <w:t>Carter, D.B., Warren, R. and Steinhoff, A., (2023). The anatomy of tragedy: Starbucks as a politics of displacement. Accounting, Auditing &amp; Accountability Journal, 36(1), pp.146-176.</w:t>
      </w:r>
    </w:p>
    <w:p w14:paraId="18280CAF" w14:textId="77777777" w:rsidR="00535402" w:rsidRPr="00325821" w:rsidRDefault="00E937A4" w:rsidP="00FC015A">
      <w:pPr>
        <w:ind w:firstLine="720"/>
        <w:rPr>
          <w:rFonts w:ascii="Arial" w:hAnsi="Arial" w:cs="Arial"/>
        </w:rPr>
      </w:pPr>
      <w:r w:rsidRPr="00325821">
        <w:rPr>
          <w:rFonts w:ascii="Arial" w:hAnsi="Arial" w:cs="Arial"/>
        </w:rPr>
        <w:t>Chernev, A., (2025). Strategic marketing management. Cerebellum Press.</w:t>
      </w:r>
    </w:p>
    <w:p w14:paraId="18280CB0" w14:textId="77777777" w:rsidR="00535402" w:rsidRPr="00325821" w:rsidRDefault="00E937A4" w:rsidP="00FC015A">
      <w:pPr>
        <w:ind w:firstLine="720"/>
        <w:rPr>
          <w:rFonts w:ascii="Arial" w:hAnsi="Arial" w:cs="Arial"/>
        </w:rPr>
      </w:pPr>
      <w:r w:rsidRPr="00325821">
        <w:rPr>
          <w:rFonts w:ascii="Arial" w:hAnsi="Arial" w:cs="Arial"/>
        </w:rPr>
        <w:t>Dolega, L., Reynolds, J., Singleton, A. and Pavlis, M., (2021). Beyond retail: New ways of classifying UK shopping and consumption spaces. Environment and Planning B: Urban Analytics and City Science, 48(1), pp.132-150.</w:t>
      </w:r>
    </w:p>
    <w:p w14:paraId="18280CB1" w14:textId="77777777" w:rsidR="00535402" w:rsidRPr="00325821" w:rsidRDefault="00E937A4" w:rsidP="00FC015A">
      <w:pPr>
        <w:ind w:firstLine="720"/>
        <w:rPr>
          <w:rFonts w:ascii="Arial" w:hAnsi="Arial" w:cs="Arial"/>
        </w:rPr>
      </w:pPr>
      <w:r w:rsidRPr="00325821">
        <w:rPr>
          <w:rFonts w:ascii="Arial" w:hAnsi="Arial" w:cs="Arial"/>
        </w:rPr>
        <w:t>Elliot, N., (2024). Investigating Social Media Dissemination and Word-of-Mouth Effects: A Study on the Starbucks and Spotify Brand Collaboration. Frontiers in Management Science, 3(1), pp.21-27.</w:t>
      </w:r>
    </w:p>
    <w:p w14:paraId="18280CB2" w14:textId="77777777" w:rsidR="00535402" w:rsidRPr="00325821" w:rsidRDefault="00E937A4" w:rsidP="00FC015A">
      <w:pPr>
        <w:ind w:firstLine="720"/>
        <w:rPr>
          <w:rFonts w:ascii="Arial" w:hAnsi="Arial" w:cs="Arial"/>
        </w:rPr>
      </w:pPr>
      <w:r w:rsidRPr="00325821">
        <w:rPr>
          <w:rFonts w:ascii="Arial" w:hAnsi="Arial" w:cs="Arial"/>
        </w:rPr>
        <w:t>Emma, L., (2024). Data-Driven Decision-Making and Business Intelligence in Modern Organizations.</w:t>
      </w:r>
    </w:p>
    <w:p w14:paraId="18280CB3" w14:textId="77777777" w:rsidR="00535402" w:rsidRPr="00325821" w:rsidRDefault="00E937A4" w:rsidP="00FC015A">
      <w:pPr>
        <w:ind w:firstLine="720"/>
        <w:rPr>
          <w:rFonts w:ascii="Arial" w:hAnsi="Arial" w:cs="Arial"/>
        </w:rPr>
      </w:pPr>
      <w:proofErr w:type="spellStart"/>
      <w:r w:rsidRPr="00325821">
        <w:rPr>
          <w:rFonts w:ascii="Arial" w:hAnsi="Arial" w:cs="Arial"/>
        </w:rPr>
        <w:t>Ghoshray</w:t>
      </w:r>
      <w:proofErr w:type="spellEnd"/>
      <w:r w:rsidRPr="00325821">
        <w:rPr>
          <w:rFonts w:ascii="Arial" w:hAnsi="Arial" w:cs="Arial"/>
        </w:rPr>
        <w:t>, A. and Mohan, S., (2021). Coffee price dynamics: An analysis of the retail-international price margin. European Review of Agricultural Economics, 48(4), pp.983-1006.</w:t>
      </w:r>
    </w:p>
    <w:p w14:paraId="0BA0A5F8" w14:textId="3EE17740" w:rsidR="005E6A35" w:rsidRPr="00325821" w:rsidRDefault="005E6A35" w:rsidP="00FC015A">
      <w:pPr>
        <w:ind w:firstLine="720"/>
        <w:rPr>
          <w:rFonts w:ascii="Arial" w:hAnsi="Arial" w:cs="Arial"/>
        </w:rPr>
      </w:pPr>
      <w:r w:rsidRPr="00325821">
        <w:rPr>
          <w:rFonts w:ascii="Arial" w:hAnsi="Arial" w:cs="Arial"/>
        </w:rPr>
        <w:lastRenderedPageBreak/>
        <w:t xml:space="preserve">Gupta, H. (2024) 'History of Coffee in India', </w:t>
      </w:r>
      <w:proofErr w:type="spellStart"/>
      <w:r w:rsidRPr="00325821">
        <w:rPr>
          <w:rFonts w:ascii="Arial" w:hAnsi="Arial" w:cs="Arial"/>
        </w:rPr>
        <w:t>DRWakefield</w:t>
      </w:r>
      <w:proofErr w:type="spellEnd"/>
      <w:r w:rsidRPr="00325821">
        <w:rPr>
          <w:rFonts w:ascii="Arial" w:hAnsi="Arial" w:cs="Arial"/>
        </w:rPr>
        <w:t>, 7 February. Available at: https://drwakefield.com/news-and-views/history-of-coffee-in-india/ (Accessed: 02nd November 2025).</w:t>
      </w:r>
    </w:p>
    <w:p w14:paraId="18280CB4" w14:textId="2E1C7BF5" w:rsidR="00535402" w:rsidRPr="00325821" w:rsidRDefault="00E937A4" w:rsidP="00FC015A">
      <w:pPr>
        <w:ind w:firstLine="720"/>
        <w:rPr>
          <w:rFonts w:ascii="Arial" w:hAnsi="Arial" w:cs="Arial"/>
        </w:rPr>
      </w:pPr>
      <w:r w:rsidRPr="00325821">
        <w:rPr>
          <w:rFonts w:ascii="Arial" w:hAnsi="Arial" w:cs="Arial"/>
        </w:rPr>
        <w:t xml:space="preserve">Kim, J.E. and Park, E.S., (2021). The spatial design marketing strategy of global franchises that take into consideration the characteristics of modern consumers—a study involving the global coffee companies of </w:t>
      </w:r>
      <w:r w:rsidR="00C94FA1" w:rsidRPr="00325821">
        <w:rPr>
          <w:rFonts w:ascii="Arial" w:hAnsi="Arial" w:cs="Arial"/>
        </w:rPr>
        <w:t>Starbucks</w:t>
      </w:r>
      <w:r w:rsidRPr="00325821">
        <w:rPr>
          <w:rFonts w:ascii="Arial" w:hAnsi="Arial" w:cs="Arial"/>
        </w:rPr>
        <w:t xml:space="preserve"> and blue bottle. Land, 10(7), p.716.</w:t>
      </w:r>
    </w:p>
    <w:p w14:paraId="18280CB5" w14:textId="77777777" w:rsidR="00535402" w:rsidRPr="00325821" w:rsidRDefault="00E937A4" w:rsidP="00FC015A">
      <w:pPr>
        <w:ind w:firstLine="720"/>
        <w:rPr>
          <w:rFonts w:ascii="Arial" w:hAnsi="Arial" w:cs="Arial"/>
        </w:rPr>
      </w:pPr>
      <w:r w:rsidRPr="00325821">
        <w:rPr>
          <w:rFonts w:ascii="Arial" w:hAnsi="Arial" w:cs="Arial"/>
        </w:rPr>
        <w:t>Lim, W.M., Kumar, S., Pandey, N., Verma, D. and Kumar, D., (2023). Evolution and trends in consumer behaviour: Insights from Journal of Consumer Behaviour. Journal of Consumer Behaviour, 22(1), pp.217-232.</w:t>
      </w:r>
    </w:p>
    <w:p w14:paraId="18280CB6" w14:textId="77777777" w:rsidR="00535402" w:rsidRPr="00325821" w:rsidRDefault="00E937A4" w:rsidP="00FC015A">
      <w:pPr>
        <w:ind w:firstLine="720"/>
        <w:rPr>
          <w:rFonts w:ascii="Arial" w:hAnsi="Arial" w:cs="Arial"/>
        </w:rPr>
      </w:pPr>
      <w:r w:rsidRPr="00325821">
        <w:rPr>
          <w:rFonts w:ascii="Arial" w:hAnsi="Arial" w:cs="Arial"/>
        </w:rPr>
        <w:t xml:space="preserve">Lozano-Blasco, R., Mira-Aladrén, M. and Gil-Lamata, M., (2023). Social Media Influence on Young People and Children: Analysis on Instagram, Twitter and YouTube. </w:t>
      </w:r>
      <w:proofErr w:type="spellStart"/>
      <w:r w:rsidRPr="00325821">
        <w:rPr>
          <w:rFonts w:ascii="Arial" w:hAnsi="Arial" w:cs="Arial"/>
        </w:rPr>
        <w:t>Comunicar</w:t>
      </w:r>
      <w:proofErr w:type="spellEnd"/>
      <w:r w:rsidRPr="00325821">
        <w:rPr>
          <w:rFonts w:ascii="Arial" w:hAnsi="Arial" w:cs="Arial"/>
        </w:rPr>
        <w:t>: Media Education Research Journal, 31(74), pp.117-128.</w:t>
      </w:r>
    </w:p>
    <w:p w14:paraId="18280CB7" w14:textId="77777777" w:rsidR="00535402" w:rsidRPr="00325821" w:rsidRDefault="00E937A4" w:rsidP="00FC015A">
      <w:pPr>
        <w:ind w:firstLine="720"/>
        <w:rPr>
          <w:rFonts w:ascii="Arial" w:hAnsi="Arial" w:cs="Arial"/>
        </w:rPr>
      </w:pPr>
      <w:r w:rsidRPr="00325821">
        <w:rPr>
          <w:rFonts w:ascii="Arial" w:hAnsi="Arial" w:cs="Arial"/>
        </w:rPr>
        <w:t>Majeed, M.U., Aslam, S., Murtaza, S.A., Attila, S. and Molnár, E., (2022). Green marketing approaches and their impact on green purchase intentions: Mediating role of green brand image and consumer beliefs towards the environment. Sustainability, 14(18), p.11703.</w:t>
      </w:r>
    </w:p>
    <w:p w14:paraId="18280CB8" w14:textId="2FBC0DB2" w:rsidR="00535402" w:rsidRPr="00325821" w:rsidRDefault="00E937A4" w:rsidP="00FC015A">
      <w:pPr>
        <w:ind w:firstLine="720"/>
        <w:rPr>
          <w:rFonts w:ascii="Arial" w:hAnsi="Arial" w:cs="Arial"/>
        </w:rPr>
      </w:pPr>
      <w:r w:rsidRPr="00325821">
        <w:rPr>
          <w:rFonts w:ascii="Arial" w:hAnsi="Arial" w:cs="Arial"/>
        </w:rPr>
        <w:t xml:space="preserve">Malini, H. and Lie, M. (2021). </w:t>
      </w:r>
      <w:r w:rsidR="00353A63">
        <w:rPr>
          <w:rFonts w:ascii="Arial" w:hAnsi="Arial" w:cs="Arial"/>
        </w:rPr>
        <w:t>T</w:t>
      </w:r>
      <w:r w:rsidR="00353A63" w:rsidRPr="00325821">
        <w:rPr>
          <w:rFonts w:ascii="Arial" w:hAnsi="Arial" w:cs="Arial"/>
        </w:rPr>
        <w:t xml:space="preserve">he influence of </w:t>
      </w:r>
      <w:r w:rsidR="00353A63">
        <w:rPr>
          <w:rFonts w:ascii="Arial" w:hAnsi="Arial" w:cs="Arial"/>
        </w:rPr>
        <w:t>E</w:t>
      </w:r>
      <w:r w:rsidR="00353A63" w:rsidRPr="00325821">
        <w:rPr>
          <w:rFonts w:ascii="Arial" w:hAnsi="Arial" w:cs="Arial"/>
        </w:rPr>
        <w:t>co-</w:t>
      </w:r>
      <w:r w:rsidR="00353A63">
        <w:rPr>
          <w:rFonts w:ascii="Arial" w:hAnsi="Arial" w:cs="Arial"/>
        </w:rPr>
        <w:t>F</w:t>
      </w:r>
      <w:r w:rsidR="00353A63" w:rsidRPr="00325821">
        <w:rPr>
          <w:rFonts w:ascii="Arial" w:hAnsi="Arial" w:cs="Arial"/>
        </w:rPr>
        <w:t xml:space="preserve">riendly </w:t>
      </w:r>
      <w:r w:rsidR="00353A63">
        <w:rPr>
          <w:rFonts w:ascii="Arial" w:hAnsi="Arial" w:cs="Arial"/>
        </w:rPr>
        <w:t>P</w:t>
      </w:r>
      <w:r w:rsidR="00353A63" w:rsidRPr="00325821">
        <w:rPr>
          <w:rFonts w:ascii="Arial" w:hAnsi="Arial" w:cs="Arial"/>
        </w:rPr>
        <w:t xml:space="preserve">ractices, </w:t>
      </w:r>
      <w:r w:rsidR="00353A63">
        <w:rPr>
          <w:rFonts w:ascii="Arial" w:hAnsi="Arial" w:cs="Arial"/>
        </w:rPr>
        <w:t>G</w:t>
      </w:r>
      <w:r w:rsidR="00353A63" w:rsidRPr="00325821">
        <w:rPr>
          <w:rFonts w:ascii="Arial" w:hAnsi="Arial" w:cs="Arial"/>
        </w:rPr>
        <w:t xml:space="preserve">reen </w:t>
      </w:r>
      <w:r w:rsidR="00353A63">
        <w:rPr>
          <w:rFonts w:ascii="Arial" w:hAnsi="Arial" w:cs="Arial"/>
        </w:rPr>
        <w:t>B</w:t>
      </w:r>
      <w:r w:rsidR="00353A63" w:rsidRPr="00325821">
        <w:rPr>
          <w:rFonts w:ascii="Arial" w:hAnsi="Arial" w:cs="Arial"/>
        </w:rPr>
        <w:t xml:space="preserve">rand </w:t>
      </w:r>
      <w:r w:rsidR="00353A63">
        <w:rPr>
          <w:rFonts w:ascii="Arial" w:hAnsi="Arial" w:cs="Arial"/>
        </w:rPr>
        <w:t>I</w:t>
      </w:r>
      <w:r w:rsidR="00353A63" w:rsidRPr="00325821">
        <w:rPr>
          <w:rFonts w:ascii="Arial" w:hAnsi="Arial" w:cs="Arial"/>
        </w:rPr>
        <w:t xml:space="preserve">mage, and </w:t>
      </w:r>
      <w:r w:rsidR="00353A63">
        <w:rPr>
          <w:rFonts w:ascii="Arial" w:hAnsi="Arial" w:cs="Arial"/>
        </w:rPr>
        <w:t>G</w:t>
      </w:r>
      <w:r w:rsidR="00353A63" w:rsidRPr="00325821">
        <w:rPr>
          <w:rFonts w:ascii="Arial" w:hAnsi="Arial" w:cs="Arial"/>
        </w:rPr>
        <w:t xml:space="preserve">reen </w:t>
      </w:r>
      <w:r w:rsidR="00353A63">
        <w:rPr>
          <w:rFonts w:ascii="Arial" w:hAnsi="Arial" w:cs="Arial"/>
        </w:rPr>
        <w:t>I</w:t>
      </w:r>
      <w:r w:rsidR="00353A63" w:rsidRPr="00325821">
        <w:rPr>
          <w:rFonts w:ascii="Arial" w:hAnsi="Arial" w:cs="Arial"/>
        </w:rPr>
        <w:t xml:space="preserve">nitiatives </w:t>
      </w:r>
      <w:r w:rsidR="00353A63">
        <w:rPr>
          <w:rFonts w:ascii="Arial" w:hAnsi="Arial" w:cs="Arial"/>
        </w:rPr>
        <w:t>T</w:t>
      </w:r>
      <w:r w:rsidR="00353A63" w:rsidRPr="00325821">
        <w:rPr>
          <w:rFonts w:ascii="Arial" w:hAnsi="Arial" w:cs="Arial"/>
        </w:rPr>
        <w:t xml:space="preserve">oward </w:t>
      </w:r>
      <w:r w:rsidR="00353A63">
        <w:rPr>
          <w:rFonts w:ascii="Arial" w:hAnsi="Arial" w:cs="Arial"/>
        </w:rPr>
        <w:t>P</w:t>
      </w:r>
      <w:r w:rsidR="00353A63" w:rsidRPr="00325821">
        <w:rPr>
          <w:rFonts w:ascii="Arial" w:hAnsi="Arial" w:cs="Arial"/>
        </w:rPr>
        <w:t xml:space="preserve">urchase </w:t>
      </w:r>
      <w:r w:rsidR="00353A63">
        <w:rPr>
          <w:rFonts w:ascii="Arial" w:hAnsi="Arial" w:cs="Arial"/>
        </w:rPr>
        <w:t>D</w:t>
      </w:r>
      <w:r w:rsidR="00353A63" w:rsidRPr="00325821">
        <w:rPr>
          <w:rFonts w:ascii="Arial" w:hAnsi="Arial" w:cs="Arial"/>
        </w:rPr>
        <w:t>ecision (</w:t>
      </w:r>
      <w:r w:rsidR="00102479">
        <w:rPr>
          <w:rFonts w:ascii="Arial" w:hAnsi="Arial" w:cs="Arial"/>
        </w:rPr>
        <w:t>S</w:t>
      </w:r>
      <w:r w:rsidR="00353A63" w:rsidRPr="00325821">
        <w:rPr>
          <w:rFonts w:ascii="Arial" w:hAnsi="Arial" w:cs="Arial"/>
        </w:rPr>
        <w:t xml:space="preserve">tudy </w:t>
      </w:r>
      <w:r w:rsidR="00102479">
        <w:rPr>
          <w:rFonts w:ascii="Arial" w:hAnsi="Arial" w:cs="Arial"/>
        </w:rPr>
        <w:t>C</w:t>
      </w:r>
      <w:r w:rsidR="00353A63" w:rsidRPr="00325821">
        <w:rPr>
          <w:rFonts w:ascii="Arial" w:hAnsi="Arial" w:cs="Arial"/>
        </w:rPr>
        <w:t xml:space="preserve">ase of </w:t>
      </w:r>
      <w:r w:rsidR="00102479" w:rsidRPr="00325821">
        <w:rPr>
          <w:rFonts w:ascii="Arial" w:hAnsi="Arial" w:cs="Arial"/>
        </w:rPr>
        <w:t>Starbucks</w:t>
      </w:r>
      <w:r w:rsidR="00353A63" w:rsidRPr="00325821">
        <w:rPr>
          <w:rFonts w:ascii="Arial" w:hAnsi="Arial" w:cs="Arial"/>
        </w:rPr>
        <w:t xml:space="preserve"> </w:t>
      </w:r>
      <w:r w:rsidR="00102479">
        <w:rPr>
          <w:rFonts w:ascii="Arial" w:hAnsi="Arial" w:cs="Arial"/>
        </w:rPr>
        <w:t>A</w:t>
      </w:r>
      <w:r w:rsidR="00353A63" w:rsidRPr="00325821">
        <w:rPr>
          <w:rFonts w:ascii="Arial" w:hAnsi="Arial" w:cs="Arial"/>
        </w:rPr>
        <w:t xml:space="preserve">yani </w:t>
      </w:r>
      <w:r w:rsidR="00102479">
        <w:rPr>
          <w:rFonts w:ascii="Arial" w:hAnsi="Arial" w:cs="Arial"/>
        </w:rPr>
        <w:t>M</w:t>
      </w:r>
      <w:r w:rsidR="00353A63" w:rsidRPr="00325821">
        <w:rPr>
          <w:rFonts w:ascii="Arial" w:hAnsi="Arial" w:cs="Arial"/>
        </w:rPr>
        <w:t xml:space="preserve">ega </w:t>
      </w:r>
      <w:r w:rsidR="00102479">
        <w:rPr>
          <w:rFonts w:ascii="Arial" w:hAnsi="Arial" w:cs="Arial"/>
        </w:rPr>
        <w:t>M</w:t>
      </w:r>
      <w:r w:rsidR="00353A63" w:rsidRPr="00325821">
        <w:rPr>
          <w:rFonts w:ascii="Arial" w:hAnsi="Arial" w:cs="Arial"/>
        </w:rPr>
        <w:t xml:space="preserve">all </w:t>
      </w:r>
      <w:r w:rsidR="00102479" w:rsidRPr="00325821">
        <w:rPr>
          <w:rFonts w:ascii="Arial" w:hAnsi="Arial" w:cs="Arial"/>
        </w:rPr>
        <w:t>Pontianak</w:t>
      </w:r>
      <w:proofErr w:type="gramStart"/>
      <w:r w:rsidR="00353A63" w:rsidRPr="00325821">
        <w:rPr>
          <w:rFonts w:ascii="Arial" w:hAnsi="Arial" w:cs="Arial"/>
        </w:rPr>
        <w:t>)</w:t>
      </w:r>
      <w:r w:rsidRPr="00325821">
        <w:rPr>
          <w:rFonts w:ascii="Arial" w:hAnsi="Arial" w:cs="Arial"/>
        </w:rPr>
        <w:t>.</w:t>
      </w:r>
      <w:proofErr w:type="spellStart"/>
      <w:r w:rsidRPr="00325821">
        <w:rPr>
          <w:rFonts w:ascii="Arial" w:hAnsi="Arial" w:cs="Arial"/>
        </w:rPr>
        <w:t>Tanjungpura</w:t>
      </w:r>
      <w:proofErr w:type="spellEnd"/>
      <w:proofErr w:type="gramEnd"/>
      <w:r w:rsidRPr="00325821">
        <w:rPr>
          <w:rFonts w:ascii="Arial" w:hAnsi="Arial" w:cs="Arial"/>
        </w:rPr>
        <w:t xml:space="preserve"> International Journal on Dynamics Economics, Social Sciences and Agribusiness, 2(1), pp.40-53.</w:t>
      </w:r>
    </w:p>
    <w:p w14:paraId="18280CB9" w14:textId="77777777" w:rsidR="00535402" w:rsidRPr="00325821" w:rsidRDefault="00E937A4" w:rsidP="00FC015A">
      <w:pPr>
        <w:ind w:firstLine="720"/>
        <w:rPr>
          <w:rFonts w:ascii="Arial" w:hAnsi="Arial" w:cs="Arial"/>
        </w:rPr>
      </w:pPr>
      <w:r w:rsidRPr="00325821">
        <w:rPr>
          <w:rFonts w:ascii="Arial" w:hAnsi="Arial" w:cs="Arial"/>
        </w:rPr>
        <w:t>Mimoun, L. and Gruen, A., (2021). Customer work practices and the productive third place. Journal of Service Research, 24(4), pp.563-581.</w:t>
      </w:r>
    </w:p>
    <w:p w14:paraId="18280CBA" w14:textId="77777777" w:rsidR="00535402" w:rsidRPr="00325821" w:rsidRDefault="00E937A4" w:rsidP="00FC015A">
      <w:pPr>
        <w:ind w:firstLine="720"/>
        <w:rPr>
          <w:rFonts w:ascii="Arial" w:hAnsi="Arial" w:cs="Arial"/>
        </w:rPr>
      </w:pPr>
      <w:r w:rsidRPr="00325821">
        <w:rPr>
          <w:rFonts w:ascii="Arial" w:hAnsi="Arial" w:cs="Arial"/>
        </w:rPr>
        <w:t>Omol, E.J., (2024). Organizational digital transformation: from evolution to future trends. Digital Transformation and Society, 3(3), pp.240-256.</w:t>
      </w:r>
    </w:p>
    <w:p w14:paraId="18280CBB" w14:textId="559717F6" w:rsidR="00535402" w:rsidRPr="00325821" w:rsidRDefault="00E937A4" w:rsidP="00FC015A">
      <w:pPr>
        <w:ind w:firstLine="720"/>
        <w:rPr>
          <w:rFonts w:ascii="Arial" w:hAnsi="Arial" w:cs="Arial"/>
        </w:rPr>
      </w:pPr>
      <w:proofErr w:type="spellStart"/>
      <w:r w:rsidRPr="00325821">
        <w:rPr>
          <w:rFonts w:ascii="Arial" w:hAnsi="Arial" w:cs="Arial"/>
        </w:rPr>
        <w:t>Pahlefy</w:t>
      </w:r>
      <w:proofErr w:type="spellEnd"/>
      <w:r w:rsidRPr="00325821">
        <w:rPr>
          <w:rFonts w:ascii="Arial" w:hAnsi="Arial" w:cs="Arial"/>
        </w:rPr>
        <w:t xml:space="preserve">, M.R., Wenedy, A., Rahman, M.F., Toruan, L.G.O.L. and Camila, A.C., (2025). Cross-Cultural Marketing Failures </w:t>
      </w:r>
      <w:r w:rsidR="00102479" w:rsidRPr="00325821">
        <w:rPr>
          <w:rFonts w:ascii="Arial" w:hAnsi="Arial" w:cs="Arial"/>
        </w:rPr>
        <w:t>and</w:t>
      </w:r>
      <w:r w:rsidRPr="00325821">
        <w:rPr>
          <w:rFonts w:ascii="Arial" w:hAnsi="Arial" w:cs="Arial"/>
        </w:rPr>
        <w:t xml:space="preserve"> Successes: Lessons </w:t>
      </w:r>
      <w:proofErr w:type="gramStart"/>
      <w:r w:rsidRPr="00325821">
        <w:rPr>
          <w:rFonts w:ascii="Arial" w:hAnsi="Arial" w:cs="Arial"/>
        </w:rPr>
        <w:t>From</w:t>
      </w:r>
      <w:proofErr w:type="gramEnd"/>
      <w:r w:rsidRPr="00325821">
        <w:rPr>
          <w:rFonts w:ascii="Arial" w:hAnsi="Arial" w:cs="Arial"/>
        </w:rPr>
        <w:t xml:space="preserve"> Global Brands. </w:t>
      </w:r>
      <w:proofErr w:type="spellStart"/>
      <w:r w:rsidRPr="00325821">
        <w:rPr>
          <w:rFonts w:ascii="Arial" w:hAnsi="Arial" w:cs="Arial"/>
        </w:rPr>
        <w:t>Jurnal</w:t>
      </w:r>
      <w:proofErr w:type="spellEnd"/>
      <w:r w:rsidRPr="00325821">
        <w:rPr>
          <w:rFonts w:ascii="Arial" w:hAnsi="Arial" w:cs="Arial"/>
        </w:rPr>
        <w:t xml:space="preserve"> </w:t>
      </w:r>
      <w:proofErr w:type="spellStart"/>
      <w:r w:rsidRPr="00325821">
        <w:rPr>
          <w:rFonts w:ascii="Arial" w:hAnsi="Arial" w:cs="Arial"/>
        </w:rPr>
        <w:t>Adijaya</w:t>
      </w:r>
      <w:proofErr w:type="spellEnd"/>
      <w:r w:rsidRPr="00325821">
        <w:rPr>
          <w:rFonts w:ascii="Arial" w:hAnsi="Arial" w:cs="Arial"/>
        </w:rPr>
        <w:t xml:space="preserve"> Multidisplin, 3(01).</w:t>
      </w:r>
    </w:p>
    <w:p w14:paraId="18280CBC" w14:textId="77777777" w:rsidR="00535402" w:rsidRPr="00325821" w:rsidRDefault="00E937A4" w:rsidP="00FC015A">
      <w:pPr>
        <w:ind w:firstLine="720"/>
        <w:rPr>
          <w:rFonts w:ascii="Arial" w:hAnsi="Arial" w:cs="Arial"/>
        </w:rPr>
      </w:pPr>
      <w:r w:rsidRPr="00325821">
        <w:rPr>
          <w:rFonts w:ascii="Arial" w:hAnsi="Arial" w:cs="Arial"/>
        </w:rPr>
        <w:t xml:space="preserve">Pandey, R., Ganatra, V., Jamnik, S., Goel, P., Goyal, P., Xuan, C.L., Kee, D.M.H., Mein, H.H., En, L.X. and Zen, L.J., (2021). An empirical study on customer satisfaction, perception, and brand image in Starbucks Coffee in India, Asia. International Journal of Tourism and Hospitality in Asia </w:t>
      </w:r>
      <w:proofErr w:type="spellStart"/>
      <w:r w:rsidRPr="00325821">
        <w:rPr>
          <w:rFonts w:ascii="Arial" w:hAnsi="Arial" w:cs="Arial"/>
        </w:rPr>
        <w:t>Pasific</w:t>
      </w:r>
      <w:proofErr w:type="spellEnd"/>
      <w:r w:rsidRPr="00325821">
        <w:rPr>
          <w:rFonts w:ascii="Arial" w:hAnsi="Arial" w:cs="Arial"/>
        </w:rPr>
        <w:t>, 4(1), pp.53-63.</w:t>
      </w:r>
    </w:p>
    <w:p w14:paraId="18280CBD" w14:textId="77777777" w:rsidR="00535402" w:rsidRPr="00325821" w:rsidRDefault="00E937A4" w:rsidP="00FC015A">
      <w:pPr>
        <w:ind w:firstLine="720"/>
        <w:rPr>
          <w:rFonts w:ascii="Arial" w:hAnsi="Arial" w:cs="Arial"/>
        </w:rPr>
      </w:pPr>
      <w:r w:rsidRPr="00325821">
        <w:rPr>
          <w:rFonts w:ascii="Arial" w:hAnsi="Arial" w:cs="Arial"/>
        </w:rPr>
        <w:lastRenderedPageBreak/>
        <w:t>PELLIZZARI, F., (2023). Innovation and tradition in the coffee industry: the evolution of the ecosystem between new business models and cultural resistance. The case of Starbucks in Italy.</w:t>
      </w:r>
    </w:p>
    <w:p w14:paraId="18280CBE" w14:textId="77777777" w:rsidR="00535402" w:rsidRPr="00325821" w:rsidRDefault="00E937A4" w:rsidP="00FC015A">
      <w:pPr>
        <w:ind w:firstLine="720"/>
        <w:rPr>
          <w:rFonts w:ascii="Arial" w:hAnsi="Arial" w:cs="Arial"/>
        </w:rPr>
      </w:pPr>
      <w:r w:rsidRPr="00325821">
        <w:rPr>
          <w:rFonts w:ascii="Arial" w:hAnsi="Arial" w:cs="Arial"/>
        </w:rPr>
        <w:t>Quadir, P., Ansar, T.B., Dembo, S.A., Zaheen, T. and Raisa, K.A., (2023). Navigating the Bangladeshi Market: Unlocking Market Entry Opportunities for STARBUCKS. Business Perspective Review, 5(2), pp.37-48.</w:t>
      </w:r>
    </w:p>
    <w:p w14:paraId="18280CBF" w14:textId="77777777" w:rsidR="00535402" w:rsidRPr="00325821" w:rsidRDefault="00E937A4" w:rsidP="00FC015A">
      <w:pPr>
        <w:ind w:firstLine="720"/>
        <w:rPr>
          <w:rFonts w:ascii="Arial" w:hAnsi="Arial" w:cs="Arial"/>
        </w:rPr>
      </w:pPr>
      <w:r w:rsidRPr="00325821">
        <w:rPr>
          <w:rFonts w:ascii="Arial" w:hAnsi="Arial" w:cs="Arial"/>
        </w:rPr>
        <w:t>Singh, P., Chaturvedi, M. and Mittal, S., (2024). Starbucks: Brewing a Successful Global Strategy. LEADERSHIP ETHICS, p.161.</w:t>
      </w:r>
    </w:p>
    <w:p w14:paraId="18280CC0" w14:textId="79DC0A98" w:rsidR="00535402" w:rsidRPr="00325821" w:rsidRDefault="00E937A4" w:rsidP="00FC015A">
      <w:pPr>
        <w:ind w:firstLine="720"/>
        <w:rPr>
          <w:rFonts w:ascii="Arial" w:hAnsi="Arial" w:cs="Arial"/>
        </w:rPr>
      </w:pPr>
      <w:r w:rsidRPr="00325821">
        <w:rPr>
          <w:rFonts w:ascii="Arial" w:hAnsi="Arial" w:cs="Arial"/>
        </w:rPr>
        <w:t xml:space="preserve">starbucks.co.uk, (2025). </w:t>
      </w:r>
      <w:r w:rsidRPr="00325821">
        <w:rPr>
          <w:rFonts w:ascii="Arial" w:hAnsi="Arial" w:cs="Arial"/>
          <w:i/>
          <w:iCs/>
        </w:rPr>
        <w:t xml:space="preserve">About Us. </w:t>
      </w:r>
      <w:r w:rsidRPr="00325821">
        <w:rPr>
          <w:rFonts w:ascii="Arial" w:hAnsi="Arial" w:cs="Arial"/>
        </w:rPr>
        <w:t xml:space="preserve">[Online]. Available at: </w:t>
      </w:r>
      <w:hyperlink r:id="rId12">
        <w:r w:rsidRPr="00325821">
          <w:rPr>
            <w:rFonts w:ascii="Arial" w:hAnsi="Arial" w:cs="Arial"/>
            <w:color w:val="0000FF"/>
            <w:u w:val="single"/>
          </w:rPr>
          <w:t>https://www.starbucks.co.uk/about-us</w:t>
        </w:r>
      </w:hyperlink>
      <w:r w:rsidRPr="00325821">
        <w:rPr>
          <w:rFonts w:ascii="Arial" w:hAnsi="Arial" w:cs="Arial"/>
        </w:rPr>
        <w:t xml:space="preserve"> [Accessed on </w:t>
      </w:r>
      <w:r w:rsidR="005A5E2A" w:rsidRPr="00325821">
        <w:rPr>
          <w:rFonts w:ascii="Arial" w:hAnsi="Arial" w:cs="Arial"/>
        </w:rPr>
        <w:t>3</w:t>
      </w:r>
      <w:r w:rsidRPr="00325821">
        <w:rPr>
          <w:rFonts w:ascii="Arial" w:hAnsi="Arial" w:cs="Arial"/>
        </w:rPr>
        <w:t xml:space="preserve">rd </w:t>
      </w:r>
      <w:proofErr w:type="gramStart"/>
      <w:r w:rsidR="00FC015A" w:rsidRPr="00325821">
        <w:rPr>
          <w:rFonts w:ascii="Arial" w:hAnsi="Arial" w:cs="Arial"/>
        </w:rPr>
        <w:t>November</w:t>
      </w:r>
      <w:r w:rsidRPr="00325821">
        <w:rPr>
          <w:rFonts w:ascii="Arial" w:hAnsi="Arial" w:cs="Arial"/>
        </w:rPr>
        <w:t>,</w:t>
      </w:r>
      <w:proofErr w:type="gramEnd"/>
      <w:r w:rsidRPr="00325821">
        <w:rPr>
          <w:rFonts w:ascii="Arial" w:hAnsi="Arial" w:cs="Arial"/>
        </w:rPr>
        <w:t xml:space="preserve"> 2025]</w:t>
      </w:r>
    </w:p>
    <w:p w14:paraId="18280CC1" w14:textId="77CDEC32" w:rsidR="00535402" w:rsidRPr="00325821" w:rsidRDefault="00E937A4" w:rsidP="00FC015A">
      <w:pPr>
        <w:ind w:firstLine="720"/>
        <w:rPr>
          <w:rFonts w:ascii="Arial" w:hAnsi="Arial" w:cs="Arial"/>
        </w:rPr>
      </w:pPr>
      <w:r w:rsidRPr="00325821">
        <w:rPr>
          <w:rFonts w:ascii="Arial" w:hAnsi="Arial" w:cs="Arial"/>
        </w:rPr>
        <w:t xml:space="preserve">starbucks.com, (2023). </w:t>
      </w:r>
      <w:r w:rsidRPr="00325821">
        <w:rPr>
          <w:rFonts w:ascii="Arial" w:hAnsi="Arial" w:cs="Arial"/>
          <w:i/>
          <w:iCs/>
        </w:rPr>
        <w:t xml:space="preserve">Plant-based and </w:t>
      </w:r>
      <w:proofErr w:type="spellStart"/>
      <w:r w:rsidRPr="00325821">
        <w:rPr>
          <w:rFonts w:ascii="Arial" w:hAnsi="Arial" w:cs="Arial"/>
          <w:i/>
          <w:iCs/>
        </w:rPr>
        <w:t>nondairy</w:t>
      </w:r>
      <w:proofErr w:type="spellEnd"/>
      <w:r w:rsidRPr="00325821">
        <w:rPr>
          <w:rFonts w:ascii="Arial" w:hAnsi="Arial" w:cs="Arial"/>
          <w:i/>
          <w:iCs/>
        </w:rPr>
        <w:t xml:space="preserve"> menu innovation at Starbucks. </w:t>
      </w:r>
      <w:r w:rsidRPr="00325821">
        <w:rPr>
          <w:rFonts w:ascii="Arial" w:hAnsi="Arial" w:cs="Arial"/>
        </w:rPr>
        <w:t xml:space="preserve">[Online]. Available at: </w:t>
      </w:r>
      <w:hyperlink r:id="rId13">
        <w:r w:rsidRPr="00325821">
          <w:rPr>
            <w:rFonts w:ascii="Arial" w:hAnsi="Arial" w:cs="Arial"/>
            <w:color w:val="0000FF"/>
            <w:u w:val="single"/>
          </w:rPr>
          <w:t>https://about.starbucks.com/stories/2023/plant-based-menu-innovation-at-starbucks/</w:t>
        </w:r>
      </w:hyperlink>
      <w:r w:rsidRPr="00325821">
        <w:rPr>
          <w:rFonts w:ascii="Arial" w:hAnsi="Arial" w:cs="Arial"/>
        </w:rPr>
        <w:t xml:space="preserve"> [Accessed on </w:t>
      </w:r>
      <w:r w:rsidR="005A5E2A" w:rsidRPr="00325821">
        <w:rPr>
          <w:rFonts w:ascii="Arial" w:hAnsi="Arial" w:cs="Arial"/>
        </w:rPr>
        <w:t>0</w:t>
      </w:r>
      <w:r w:rsidRPr="00325821">
        <w:rPr>
          <w:rFonts w:ascii="Arial" w:hAnsi="Arial" w:cs="Arial"/>
        </w:rPr>
        <w:t xml:space="preserve">3rd </w:t>
      </w:r>
      <w:r w:rsidR="00FC015A" w:rsidRPr="00325821">
        <w:rPr>
          <w:rFonts w:ascii="Arial" w:hAnsi="Arial" w:cs="Arial"/>
        </w:rPr>
        <w:t>November</w:t>
      </w:r>
      <w:r w:rsidRPr="00325821">
        <w:rPr>
          <w:rFonts w:ascii="Arial" w:hAnsi="Arial" w:cs="Arial"/>
        </w:rPr>
        <w:t>, 2025]</w:t>
      </w:r>
    </w:p>
    <w:p w14:paraId="18280CC2" w14:textId="77777777" w:rsidR="00535402" w:rsidRPr="00325821" w:rsidRDefault="00E937A4" w:rsidP="00FC015A">
      <w:pPr>
        <w:ind w:firstLine="720"/>
        <w:rPr>
          <w:rFonts w:ascii="Arial" w:hAnsi="Arial" w:cs="Arial"/>
        </w:rPr>
      </w:pPr>
      <w:r w:rsidRPr="00325821">
        <w:rPr>
          <w:rFonts w:ascii="Arial" w:hAnsi="Arial" w:cs="Arial"/>
        </w:rPr>
        <w:t xml:space="preserve">starbucks.com, (2025). </w:t>
      </w:r>
      <w:r w:rsidRPr="00325821">
        <w:rPr>
          <w:rFonts w:ascii="Arial" w:hAnsi="Arial" w:cs="Arial"/>
          <w:i/>
          <w:iCs/>
        </w:rPr>
        <w:t xml:space="preserve">Our Company. </w:t>
      </w:r>
      <w:r w:rsidRPr="00325821">
        <w:rPr>
          <w:rFonts w:ascii="Arial" w:hAnsi="Arial" w:cs="Arial"/>
        </w:rPr>
        <w:t xml:space="preserve">[Online]. Available at: </w:t>
      </w:r>
      <w:hyperlink r:id="rId14">
        <w:r w:rsidRPr="00325821">
          <w:rPr>
            <w:rFonts w:ascii="Arial" w:hAnsi="Arial" w:cs="Arial"/>
            <w:color w:val="0000FF"/>
            <w:u w:val="single"/>
          </w:rPr>
          <w:t>https://www.starbucks.com/about-us/</w:t>
        </w:r>
      </w:hyperlink>
      <w:r w:rsidRPr="00325821">
        <w:rPr>
          <w:rFonts w:ascii="Arial" w:hAnsi="Arial" w:cs="Arial"/>
        </w:rPr>
        <w:t xml:space="preserve"> [Accessed on 23rd </w:t>
      </w:r>
      <w:proofErr w:type="gramStart"/>
      <w:r w:rsidRPr="00325821">
        <w:rPr>
          <w:rFonts w:ascii="Arial" w:hAnsi="Arial" w:cs="Arial"/>
        </w:rPr>
        <w:t>October,</w:t>
      </w:r>
      <w:proofErr w:type="gramEnd"/>
      <w:r w:rsidRPr="00325821">
        <w:rPr>
          <w:rFonts w:ascii="Arial" w:hAnsi="Arial" w:cs="Arial"/>
        </w:rPr>
        <w:t xml:space="preserve"> 2025]</w:t>
      </w:r>
    </w:p>
    <w:p w14:paraId="18280CC3" w14:textId="77777777" w:rsidR="00535402" w:rsidRPr="00325821" w:rsidRDefault="00E937A4" w:rsidP="00FC015A">
      <w:pPr>
        <w:ind w:firstLine="720"/>
        <w:rPr>
          <w:rFonts w:ascii="Arial" w:hAnsi="Arial" w:cs="Arial"/>
        </w:rPr>
      </w:pPr>
      <w:r w:rsidRPr="00325821">
        <w:rPr>
          <w:rFonts w:ascii="Arial" w:hAnsi="Arial" w:cs="Arial"/>
        </w:rPr>
        <w:t>Ullagaddi, P., (2024). From Barista to bytes: How Starbucks brewed a digital revolution. Journal of Economics, Management and Trade, 30(9), pp.78-89.</w:t>
      </w:r>
    </w:p>
    <w:p w14:paraId="18280CC4" w14:textId="77777777" w:rsidR="00535402" w:rsidRPr="00325821" w:rsidRDefault="00E937A4" w:rsidP="00FC015A">
      <w:pPr>
        <w:ind w:firstLine="720"/>
        <w:rPr>
          <w:rFonts w:ascii="Arial" w:hAnsi="Arial" w:cs="Arial"/>
        </w:rPr>
      </w:pPr>
      <w:r w:rsidRPr="00325821">
        <w:rPr>
          <w:rFonts w:ascii="Arial" w:hAnsi="Arial" w:cs="Arial"/>
        </w:rPr>
        <w:t>Venter de Villiers, M., Cheng, J. and Truter, L., (2024). The shift towards plant-based lifestyles: Factors driving young consumers’ decisions to choose plant-based food products. Sustainability, 16(20), p.9022.</w:t>
      </w:r>
    </w:p>
    <w:p w14:paraId="18280CC5" w14:textId="77777777" w:rsidR="00535402" w:rsidRPr="00325821" w:rsidRDefault="00E937A4" w:rsidP="00FC015A">
      <w:pPr>
        <w:ind w:firstLine="720"/>
        <w:rPr>
          <w:rFonts w:ascii="Arial" w:hAnsi="Arial" w:cs="Arial"/>
        </w:rPr>
      </w:pPr>
      <w:r w:rsidRPr="00325821">
        <w:rPr>
          <w:rFonts w:ascii="Arial" w:hAnsi="Arial" w:cs="Arial"/>
        </w:rPr>
        <w:t>Wang, X., Waris, I., Bhutto, M.Y., Sun, H. and Hameed, I., (2022). Green initiatives and environmental concern foster environmental sustainability: a study based on the use of reusable drink cups. International Journal of Environmental Research and Public Health, 19(15), p.9259.</w:t>
      </w:r>
    </w:p>
    <w:p w14:paraId="18280CC6" w14:textId="77777777" w:rsidR="00535402" w:rsidRPr="00325821" w:rsidRDefault="00E937A4" w:rsidP="00FC015A">
      <w:pPr>
        <w:ind w:firstLine="720"/>
        <w:rPr>
          <w:rFonts w:ascii="Arial" w:hAnsi="Arial" w:cs="Arial"/>
        </w:rPr>
      </w:pPr>
      <w:r w:rsidRPr="00325821">
        <w:rPr>
          <w:rFonts w:ascii="Arial" w:hAnsi="Arial" w:cs="Arial"/>
        </w:rPr>
        <w:t xml:space="preserve">Wang, Y., </w:t>
      </w:r>
      <w:proofErr w:type="spellStart"/>
      <w:r w:rsidRPr="00325821">
        <w:rPr>
          <w:rFonts w:ascii="Arial" w:hAnsi="Arial" w:cs="Arial"/>
        </w:rPr>
        <w:t>Dargusch</w:t>
      </w:r>
      <w:proofErr w:type="spellEnd"/>
      <w:r w:rsidRPr="00325821">
        <w:rPr>
          <w:rFonts w:ascii="Arial" w:hAnsi="Arial" w:cs="Arial"/>
        </w:rPr>
        <w:t>, P. and Hill, G., (2022). How do world-renowned coffee companies manage carbon emissions? A case study of Starbucks. Advances in Environmental and Engineering Research, 3(2).</w:t>
      </w:r>
    </w:p>
    <w:p w14:paraId="18280CC7" w14:textId="77777777" w:rsidR="00535402" w:rsidRPr="00325821" w:rsidRDefault="00E937A4" w:rsidP="00FC015A">
      <w:pPr>
        <w:ind w:firstLine="720"/>
        <w:rPr>
          <w:rFonts w:ascii="Arial" w:hAnsi="Arial" w:cs="Arial"/>
        </w:rPr>
      </w:pPr>
      <w:r w:rsidRPr="00325821">
        <w:rPr>
          <w:rFonts w:ascii="Arial" w:hAnsi="Arial" w:cs="Arial"/>
        </w:rPr>
        <w:t>Zhang, J. and He, Y., (2024), May. The Effectiveness of Starbucks’ Loyalty Program Across Different Culture (UK: Edinburgh; China: Kunming). In 9th International Conference on Financial Innovation and Economic Development (ICFIED 2024) (pp. 601-611). Atlantis Press.</w:t>
      </w:r>
    </w:p>
    <w:p w14:paraId="18280CC8" w14:textId="77777777" w:rsidR="00535402" w:rsidRPr="00325821" w:rsidRDefault="00E937A4" w:rsidP="00FC015A">
      <w:pPr>
        <w:ind w:firstLine="720"/>
        <w:rPr>
          <w:rFonts w:ascii="Arial" w:hAnsi="Arial" w:cs="Arial"/>
        </w:rPr>
      </w:pPr>
      <w:r w:rsidRPr="00325821">
        <w:rPr>
          <w:rFonts w:ascii="Arial" w:hAnsi="Arial" w:cs="Arial"/>
        </w:rPr>
        <w:t>Zhou, Q., (2024). The Impact and Investigation of Starbucks’ Profit Generation Strategies. In SHS Web of Conferences (Vol. 185, p. 03020). EDP Sciences.</w:t>
      </w:r>
    </w:p>
    <w:sectPr w:rsidR="00535402" w:rsidRPr="00325821" w:rsidSect="000105CB">
      <w:footerReference w:type="defaul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FD01A" w14:textId="77777777" w:rsidR="00345DB5" w:rsidRDefault="00345DB5">
      <w:pPr>
        <w:spacing w:line="240" w:lineRule="auto"/>
      </w:pPr>
      <w:r>
        <w:separator/>
      </w:r>
    </w:p>
  </w:endnote>
  <w:endnote w:type="continuationSeparator" w:id="0">
    <w:p w14:paraId="34CAEC74" w14:textId="77777777" w:rsidR="00345DB5" w:rsidRDefault="00345D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1C03D53-CB5A-4204-A827-201D2002E4F1}"/>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C9E714FA-3377-4C38-95C5-E8F1E4F1A82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80CCB" w14:textId="5F009B43" w:rsidR="00535402" w:rsidRPr="000105CB" w:rsidRDefault="00E937A4">
    <w:pPr>
      <w:pBdr>
        <w:top w:val="nil"/>
        <w:left w:val="nil"/>
        <w:bottom w:val="nil"/>
        <w:right w:val="nil"/>
        <w:between w:val="nil"/>
      </w:pBdr>
      <w:tabs>
        <w:tab w:val="center" w:pos="4513"/>
        <w:tab w:val="right" w:pos="9026"/>
      </w:tabs>
      <w:spacing w:line="240" w:lineRule="auto"/>
      <w:jc w:val="right"/>
      <w:rPr>
        <w:color w:val="000000"/>
        <w:sz w:val="20"/>
        <w:szCs w:val="20"/>
      </w:rPr>
    </w:pPr>
    <w:r w:rsidRPr="000105CB">
      <w:rPr>
        <w:color w:val="000000"/>
        <w:sz w:val="20"/>
        <w:szCs w:val="20"/>
      </w:rPr>
      <w:fldChar w:fldCharType="begin"/>
    </w:r>
    <w:r w:rsidRPr="000105CB">
      <w:rPr>
        <w:color w:val="000000"/>
        <w:sz w:val="20"/>
        <w:szCs w:val="20"/>
      </w:rPr>
      <w:instrText>PAGE</w:instrText>
    </w:r>
    <w:r w:rsidRPr="000105CB">
      <w:rPr>
        <w:color w:val="000000"/>
        <w:sz w:val="20"/>
        <w:szCs w:val="20"/>
      </w:rPr>
      <w:fldChar w:fldCharType="separate"/>
    </w:r>
    <w:r w:rsidRPr="000105CB">
      <w:rPr>
        <w:noProof/>
        <w:color w:val="000000"/>
        <w:sz w:val="20"/>
        <w:szCs w:val="20"/>
      </w:rPr>
      <w:t>1</w:t>
    </w:r>
    <w:r w:rsidRPr="000105CB">
      <w:rPr>
        <w:color w:val="000000"/>
        <w:sz w:val="20"/>
        <w:szCs w:val="20"/>
      </w:rPr>
      <w:fldChar w:fldCharType="end"/>
    </w:r>
  </w:p>
  <w:p w14:paraId="18280CCC" w14:textId="77777777" w:rsidR="00535402" w:rsidRDefault="0053540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9781F" w14:textId="77777777" w:rsidR="00345DB5" w:rsidRDefault="00345DB5">
      <w:pPr>
        <w:spacing w:line="240" w:lineRule="auto"/>
      </w:pPr>
      <w:r>
        <w:separator/>
      </w:r>
    </w:p>
  </w:footnote>
  <w:footnote w:type="continuationSeparator" w:id="0">
    <w:p w14:paraId="753C048D" w14:textId="77777777" w:rsidR="00345DB5" w:rsidRDefault="00345D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402"/>
    <w:rsid w:val="000105CB"/>
    <w:rsid w:val="0009106B"/>
    <w:rsid w:val="000C628D"/>
    <w:rsid w:val="00102479"/>
    <w:rsid w:val="00125E15"/>
    <w:rsid w:val="001344F8"/>
    <w:rsid w:val="001F5650"/>
    <w:rsid w:val="00231F27"/>
    <w:rsid w:val="002B1B43"/>
    <w:rsid w:val="00325821"/>
    <w:rsid w:val="0033135A"/>
    <w:rsid w:val="00345DB5"/>
    <w:rsid w:val="00353A63"/>
    <w:rsid w:val="003718FB"/>
    <w:rsid w:val="003817BB"/>
    <w:rsid w:val="00465952"/>
    <w:rsid w:val="00535402"/>
    <w:rsid w:val="005A5E2A"/>
    <w:rsid w:val="005E6A35"/>
    <w:rsid w:val="00642B8C"/>
    <w:rsid w:val="006C63EA"/>
    <w:rsid w:val="00723AAD"/>
    <w:rsid w:val="007A7600"/>
    <w:rsid w:val="007C3DC9"/>
    <w:rsid w:val="007C5C6C"/>
    <w:rsid w:val="007D326F"/>
    <w:rsid w:val="007F0A60"/>
    <w:rsid w:val="00816A4C"/>
    <w:rsid w:val="00823E59"/>
    <w:rsid w:val="008379B1"/>
    <w:rsid w:val="008E65DE"/>
    <w:rsid w:val="00A06BCF"/>
    <w:rsid w:val="00A858CE"/>
    <w:rsid w:val="00B220F0"/>
    <w:rsid w:val="00BE2C92"/>
    <w:rsid w:val="00BF100D"/>
    <w:rsid w:val="00C672C6"/>
    <w:rsid w:val="00C94FA1"/>
    <w:rsid w:val="00CF6A7F"/>
    <w:rsid w:val="00DD073B"/>
    <w:rsid w:val="00E666CE"/>
    <w:rsid w:val="00E937A4"/>
    <w:rsid w:val="00EF7515"/>
    <w:rsid w:val="00FC015A"/>
    <w:rsid w:val="00FC6A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80BA8"/>
  <w15:docId w15:val="{F4BDDB16-7381-4F71-A8B1-FE6A244C4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paragraph" w:styleId="TOCHeading">
    <w:name w:val="TOC Heading"/>
    <w:basedOn w:val="Heading1"/>
    <w:next w:val="Normal"/>
    <w:uiPriority w:val="39"/>
    <w:unhideWhenUsed/>
    <w:qFormat/>
    <w:rsid w:val="0000158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1589"/>
    <w:pPr>
      <w:spacing w:after="100"/>
    </w:pPr>
  </w:style>
  <w:style w:type="paragraph" w:styleId="TOC2">
    <w:name w:val="toc 2"/>
    <w:basedOn w:val="Normal"/>
    <w:next w:val="Normal"/>
    <w:autoRedefine/>
    <w:uiPriority w:val="39"/>
    <w:unhideWhenUsed/>
    <w:rsid w:val="00001589"/>
    <w:pPr>
      <w:spacing w:after="100"/>
      <w:ind w:left="240"/>
    </w:pPr>
  </w:style>
  <w:style w:type="character" w:styleId="Hyperlink">
    <w:name w:val="Hyperlink"/>
    <w:basedOn w:val="DefaultParagraphFont"/>
    <w:uiPriority w:val="99"/>
    <w:unhideWhenUsed/>
    <w:rsid w:val="00001589"/>
    <w:rPr>
      <w:color w:val="0000FF" w:themeColor="hyperlink"/>
      <w:u w:val="single"/>
    </w:rPr>
  </w:style>
  <w:style w:type="character" w:styleId="UnresolvedMention">
    <w:name w:val="Unresolved Mention"/>
    <w:basedOn w:val="DefaultParagraphFont"/>
    <w:uiPriority w:val="99"/>
    <w:semiHidden/>
    <w:unhideWhenUsed/>
    <w:rsid w:val="00441294"/>
    <w:rPr>
      <w:color w:val="605E5C"/>
      <w:shd w:val="clear" w:color="auto" w:fill="E1DFDD"/>
    </w:rPr>
  </w:style>
  <w:style w:type="paragraph" w:styleId="Header">
    <w:name w:val="header"/>
    <w:basedOn w:val="Normal"/>
    <w:link w:val="HeaderChar"/>
    <w:uiPriority w:val="99"/>
    <w:unhideWhenUsed/>
    <w:rsid w:val="00D972B2"/>
    <w:pPr>
      <w:tabs>
        <w:tab w:val="center" w:pos="4513"/>
        <w:tab w:val="right" w:pos="9026"/>
      </w:tabs>
      <w:spacing w:line="240" w:lineRule="auto"/>
    </w:pPr>
  </w:style>
  <w:style w:type="character" w:customStyle="1" w:styleId="HeaderChar">
    <w:name w:val="Header Char"/>
    <w:basedOn w:val="DefaultParagraphFont"/>
    <w:link w:val="Header"/>
    <w:uiPriority w:val="99"/>
    <w:rsid w:val="00D972B2"/>
  </w:style>
  <w:style w:type="paragraph" w:styleId="Footer">
    <w:name w:val="footer"/>
    <w:basedOn w:val="Normal"/>
    <w:link w:val="FooterChar"/>
    <w:uiPriority w:val="99"/>
    <w:unhideWhenUsed/>
    <w:rsid w:val="00D972B2"/>
    <w:pPr>
      <w:tabs>
        <w:tab w:val="center" w:pos="4513"/>
        <w:tab w:val="right" w:pos="9026"/>
      </w:tabs>
      <w:spacing w:line="240" w:lineRule="auto"/>
    </w:pPr>
  </w:style>
  <w:style w:type="character" w:customStyle="1" w:styleId="FooterChar">
    <w:name w:val="Footer Char"/>
    <w:basedOn w:val="DefaultParagraphFont"/>
    <w:link w:val="Footer"/>
    <w:uiPriority w:val="99"/>
    <w:rsid w:val="00D972B2"/>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bout.starbucks.com/stories/2023/plant-based-menu-innovation-at-starbuck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rbucks.co.uk/about-u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rbucks.com/about-u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lT6YobtTR3E8vOmiJ/7bOwle+A==">CgMxLjAyDmguZDF0a25mZ2ZqdzNiMg5oLnBsNmN2bHNydDJuZzIOaC56aTAzbDhtN3d5cmYyDmguM3M2Y2hvajFxcmhlMg5oLnM2NjRtOGdyczAxczIOaC5ueHp5aXg1MWg2cjEyDWguZWRrc20xNW1iaG0yDmguc2R0OTRtbnJmYmo0Mg5oLml5ZjRnamhxa3cybTIOaC5jaHRvanZpc25mNWkyDmgucWJlOGJmZG81ajFpMg5oLjE4MWxzcXR2dGx6bzIOaC5rdmlibDNmM3U2MmkyDmguM2V0cmExNW52cW5lMg5oLmkxNTdzbGE5ajZ4aTINaC5qbm05cTdjcWNsajIOaC56YXhzMnQ5cWFndTUyDmguYnZldjZ6ZjFtZ2xvMg5oLmJhZWppZDllNXZtYjIOaC54cXQxd3kzb3EwcHIyDmguN3dlOTdyajhubDl1Mg5oLnVxNGF2bm1vNnYxNjIOaC5lZWtnajNjaTU4c3kyDGgubW5iM2t5eXNjYTIOaC4xeWY4c296aWNiMTYyDmguNzJqazB0c3hxZjgwMg5oLjEyMHRnbG10cnhweTIOaC5mNWx1d24zOWRvaW4yDmgubnh3cjRlY3hsNTBxOAByITFDT0tTZmNEcm11YS1tWmlpOTR3SHJCS1hyNzFxQmJl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76</TotalTime>
  <Pages>23</Pages>
  <Words>6716</Words>
  <Characters>38282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Banica</dc:creator>
  <cp:lastModifiedBy>gabriel-ciprian vilcu</cp:lastModifiedBy>
  <cp:revision>28</cp:revision>
  <dcterms:created xsi:type="dcterms:W3CDTF">2025-10-29T18:41:00Z</dcterms:created>
  <dcterms:modified xsi:type="dcterms:W3CDTF">2025-11-12T18:16:00Z</dcterms:modified>
</cp:coreProperties>
</file>