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7738E" w14:textId="11C9E9A5" w:rsidR="00B7236D" w:rsidRPr="003F3047" w:rsidRDefault="00041F0D" w:rsidP="00E40A2C">
      <w:pPr>
        <w:jc w:val="center"/>
        <w:rPr>
          <w:b/>
          <w:bCs/>
          <w:u w:val="single"/>
        </w:rPr>
      </w:pPr>
      <w:r w:rsidRPr="003F3047">
        <w:rPr>
          <w:b/>
          <w:bCs/>
          <w:u w:val="single"/>
        </w:rPr>
        <w:t xml:space="preserve">Diversity </w:t>
      </w:r>
      <w:r w:rsidR="00E40A2C" w:rsidRPr="003F3047">
        <w:rPr>
          <w:b/>
          <w:bCs/>
          <w:u w:val="single"/>
        </w:rPr>
        <w:t>in the Judiciary (Supreme Court)</w:t>
      </w:r>
    </w:p>
    <w:p w14:paraId="2EED69AA" w14:textId="1FE3926A" w:rsidR="00357AA6" w:rsidRPr="003F3047" w:rsidRDefault="00535C7B" w:rsidP="00960219">
      <w:pPr>
        <w:jc w:val="both"/>
      </w:pPr>
      <w:r>
        <w:t>In t</w:t>
      </w:r>
      <w:r w:rsidR="00F51B7C" w:rsidRPr="003F3047">
        <w:t>his assignment</w:t>
      </w:r>
      <w:r w:rsidR="001170C3" w:rsidRPr="003F3047">
        <w:t xml:space="preserve"> the topic of discussion </w:t>
      </w:r>
      <w:r w:rsidR="002C5979" w:rsidRPr="003F3047">
        <w:t xml:space="preserve">is based around </w:t>
      </w:r>
      <w:r w:rsidR="000701B2" w:rsidRPr="003F3047">
        <w:t xml:space="preserve">the diversity of the judiciary. </w:t>
      </w:r>
      <w:r w:rsidR="00205F76" w:rsidRPr="003F3047">
        <w:t xml:space="preserve">What the role of the </w:t>
      </w:r>
      <w:r w:rsidR="00087102" w:rsidRPr="003F3047">
        <w:t>S</w:t>
      </w:r>
      <w:r w:rsidR="00205F76" w:rsidRPr="003F3047">
        <w:t>u</w:t>
      </w:r>
      <w:r w:rsidR="00BA36D1" w:rsidRPr="003F3047">
        <w:t xml:space="preserve">preme </w:t>
      </w:r>
      <w:r w:rsidR="00087102" w:rsidRPr="003F3047">
        <w:t>C</w:t>
      </w:r>
      <w:r w:rsidR="00BA36D1" w:rsidRPr="003F3047">
        <w:t xml:space="preserve">ourt justice is </w:t>
      </w:r>
      <w:r w:rsidR="00237BBD" w:rsidRPr="003F3047">
        <w:t xml:space="preserve">including </w:t>
      </w:r>
      <w:r w:rsidR="00BA36D1" w:rsidRPr="003F3047">
        <w:t xml:space="preserve">the powers they have. </w:t>
      </w:r>
      <w:r w:rsidR="00237BBD" w:rsidRPr="003F3047">
        <w:t>D</w:t>
      </w:r>
      <w:r w:rsidR="00531512" w:rsidRPr="003F3047">
        <w:t>iversity</w:t>
      </w:r>
      <w:r w:rsidR="00BA36D1" w:rsidRPr="003F3047">
        <w:t xml:space="preserve"> will be dis</w:t>
      </w:r>
      <w:r w:rsidR="00531512" w:rsidRPr="003F3047">
        <w:t xml:space="preserve">cussed through looking at </w:t>
      </w:r>
      <w:r w:rsidR="001710DD" w:rsidRPr="003F3047">
        <w:t xml:space="preserve">gender and ethnicity </w:t>
      </w:r>
      <w:r w:rsidR="00F77A10" w:rsidRPr="003F3047">
        <w:t xml:space="preserve">within </w:t>
      </w:r>
      <w:r w:rsidR="002748F3" w:rsidRPr="003F3047">
        <w:t xml:space="preserve">the Supreme </w:t>
      </w:r>
      <w:r w:rsidR="00087102" w:rsidRPr="003F3047">
        <w:t>C</w:t>
      </w:r>
      <w:r w:rsidR="002748F3" w:rsidRPr="003F3047">
        <w:t>ourt</w:t>
      </w:r>
      <w:r w:rsidR="00E50C59" w:rsidRPr="003F3047">
        <w:t xml:space="preserve">; the discussion will then </w:t>
      </w:r>
      <w:r>
        <w:t xml:space="preserve">move </w:t>
      </w:r>
      <w:r w:rsidR="00E50C59" w:rsidRPr="003F3047">
        <w:t xml:space="preserve">into how the </w:t>
      </w:r>
      <w:r w:rsidR="00C77DEC" w:rsidRPr="003F3047">
        <w:t>select</w:t>
      </w:r>
      <w:r w:rsidR="00F151DE" w:rsidRPr="003F3047">
        <w:t xml:space="preserve">ion process </w:t>
      </w:r>
      <w:r w:rsidR="00D10425" w:rsidRPr="003F3047">
        <w:t xml:space="preserve">for </w:t>
      </w:r>
      <w:r w:rsidR="00087102" w:rsidRPr="003F3047">
        <w:t>S</w:t>
      </w:r>
      <w:r w:rsidR="00506889" w:rsidRPr="003F3047">
        <w:t xml:space="preserve">upreme </w:t>
      </w:r>
      <w:r w:rsidR="00087102" w:rsidRPr="003F3047">
        <w:t>C</w:t>
      </w:r>
      <w:r w:rsidR="00506889" w:rsidRPr="003F3047">
        <w:t xml:space="preserve">ourt </w:t>
      </w:r>
      <w:r w:rsidR="00D10425" w:rsidRPr="003F3047">
        <w:t xml:space="preserve">justice </w:t>
      </w:r>
      <w:r w:rsidR="00506889" w:rsidRPr="003F3047">
        <w:t>work</w:t>
      </w:r>
      <w:r w:rsidR="00D10425" w:rsidRPr="003F3047">
        <w:t>s</w:t>
      </w:r>
      <w:r w:rsidR="00357AA6" w:rsidRPr="003F3047">
        <w:t xml:space="preserve"> and the</w:t>
      </w:r>
      <w:r w:rsidR="00D10425" w:rsidRPr="003F3047">
        <w:t xml:space="preserve"> </w:t>
      </w:r>
      <w:r>
        <w:t xml:space="preserve">ethical and gender composition </w:t>
      </w:r>
      <w:r w:rsidR="00357AA6" w:rsidRPr="003F3047">
        <w:t xml:space="preserve">of the </w:t>
      </w:r>
      <w:r w:rsidR="00087102" w:rsidRPr="003F3047">
        <w:t>S</w:t>
      </w:r>
      <w:r w:rsidR="00357AA6" w:rsidRPr="003F3047">
        <w:t xml:space="preserve">upreme </w:t>
      </w:r>
      <w:r w:rsidR="00087102" w:rsidRPr="003F3047">
        <w:t>C</w:t>
      </w:r>
      <w:r w:rsidR="00357AA6" w:rsidRPr="003F3047">
        <w:t>ourt.</w:t>
      </w:r>
      <w:r w:rsidR="007E04CE" w:rsidRPr="003F3047">
        <w:t xml:space="preserve"> The overall question to be answered is to what extend </w:t>
      </w:r>
      <w:r w:rsidR="004A2489" w:rsidRPr="003F3047">
        <w:t xml:space="preserve">do you agree with the stance that </w:t>
      </w:r>
      <w:r w:rsidR="00237BBD" w:rsidRPr="003F3047">
        <w:t>diversity is of little importance?</w:t>
      </w:r>
    </w:p>
    <w:p w14:paraId="12F09F1E" w14:textId="7F9DCF2A" w:rsidR="00232129" w:rsidRPr="003F3047" w:rsidRDefault="008603D7" w:rsidP="00960219">
      <w:pPr>
        <w:jc w:val="both"/>
        <w:rPr>
          <w:rFonts w:cstheme="minorHAnsi"/>
        </w:rPr>
      </w:pPr>
      <w:r w:rsidRPr="003F3047">
        <w:rPr>
          <w:rFonts w:cstheme="minorHAnsi"/>
        </w:rPr>
        <w:t xml:space="preserve">Within the court hierarchy </w:t>
      </w:r>
      <w:r w:rsidR="006765FD" w:rsidRPr="003F3047">
        <w:rPr>
          <w:rFonts w:cstheme="minorHAnsi"/>
        </w:rPr>
        <w:t>for the United Kingdom</w:t>
      </w:r>
      <w:r w:rsidR="00E166A0" w:rsidRPr="003F3047">
        <w:rPr>
          <w:rFonts w:cstheme="minorHAnsi"/>
        </w:rPr>
        <w:t xml:space="preserve">, the </w:t>
      </w:r>
      <w:r w:rsidR="00047D9A" w:rsidRPr="003F3047">
        <w:rPr>
          <w:rFonts w:cstheme="minorHAnsi"/>
        </w:rPr>
        <w:t>S</w:t>
      </w:r>
      <w:r w:rsidR="00E166A0" w:rsidRPr="003F3047">
        <w:rPr>
          <w:rFonts w:cstheme="minorHAnsi"/>
        </w:rPr>
        <w:t xml:space="preserve">upreme </w:t>
      </w:r>
      <w:r w:rsidR="00047D9A" w:rsidRPr="003F3047">
        <w:rPr>
          <w:rFonts w:cstheme="minorHAnsi"/>
        </w:rPr>
        <w:t>C</w:t>
      </w:r>
      <w:r w:rsidR="0011296C" w:rsidRPr="003F3047">
        <w:rPr>
          <w:rFonts w:cstheme="minorHAnsi"/>
        </w:rPr>
        <w:t xml:space="preserve">ourt is the final </w:t>
      </w:r>
      <w:r w:rsidR="0021048A" w:rsidRPr="003F3047">
        <w:rPr>
          <w:rFonts w:cstheme="minorHAnsi"/>
        </w:rPr>
        <w:t xml:space="preserve">court of appeal for </w:t>
      </w:r>
      <w:r w:rsidR="000460C0" w:rsidRPr="003F3047">
        <w:rPr>
          <w:rFonts w:cstheme="minorHAnsi"/>
        </w:rPr>
        <w:t xml:space="preserve">both </w:t>
      </w:r>
      <w:r w:rsidR="0021048A" w:rsidRPr="003F3047">
        <w:rPr>
          <w:rFonts w:cstheme="minorHAnsi"/>
        </w:rPr>
        <w:t xml:space="preserve">civil and criminal cases. </w:t>
      </w:r>
      <w:r w:rsidR="000C2C9D" w:rsidRPr="003F3047">
        <w:rPr>
          <w:rFonts w:cstheme="minorHAnsi"/>
        </w:rPr>
        <w:t>Th</w:t>
      </w:r>
      <w:r w:rsidR="00C35176" w:rsidRPr="003F3047">
        <w:rPr>
          <w:rFonts w:cstheme="minorHAnsi"/>
        </w:rPr>
        <w:t>is</w:t>
      </w:r>
      <w:r w:rsidR="000C2C9D" w:rsidRPr="003F3047">
        <w:rPr>
          <w:rFonts w:cstheme="minorHAnsi"/>
        </w:rPr>
        <w:t xml:space="preserve"> court </w:t>
      </w:r>
      <w:r w:rsidR="00C35176" w:rsidRPr="003F3047">
        <w:rPr>
          <w:rFonts w:cstheme="minorHAnsi"/>
        </w:rPr>
        <w:t xml:space="preserve">focuses on </w:t>
      </w:r>
      <w:r w:rsidR="00AF0002" w:rsidRPr="003F3047">
        <w:rPr>
          <w:rFonts w:cstheme="minorHAnsi"/>
        </w:rPr>
        <w:t xml:space="preserve">appeals that have </w:t>
      </w:r>
      <w:r w:rsidR="004B542E" w:rsidRPr="003F3047">
        <w:rPr>
          <w:rFonts w:cstheme="minorHAnsi"/>
        </w:rPr>
        <w:t>points in law that are seen as of public importance</w:t>
      </w:r>
      <w:r w:rsidR="008208DE" w:rsidRPr="003F3047">
        <w:rPr>
          <w:rFonts w:cstheme="minorHAnsi"/>
        </w:rPr>
        <w:t xml:space="preserve"> </w:t>
      </w:r>
      <w:r w:rsidR="00AF0002" w:rsidRPr="003F3047">
        <w:rPr>
          <w:rFonts w:cstheme="minorHAnsi"/>
        </w:rPr>
        <w:t xml:space="preserve">as well as mainly focusing upon </w:t>
      </w:r>
      <w:r w:rsidR="002465EE" w:rsidRPr="003F3047">
        <w:rPr>
          <w:rFonts w:cstheme="minorHAnsi"/>
        </w:rPr>
        <w:t>cases that have the greatest public and constitutional importance</w:t>
      </w:r>
      <w:r w:rsidR="005E01BE" w:rsidRPr="003F3047">
        <w:rPr>
          <w:rFonts w:cstheme="minorHAnsi"/>
        </w:rPr>
        <w:t xml:space="preserve"> (GOV.UK 2022)</w:t>
      </w:r>
      <w:r w:rsidR="002465EE" w:rsidRPr="003F3047">
        <w:rPr>
          <w:rFonts w:cstheme="minorHAnsi"/>
        </w:rPr>
        <w:t>.</w:t>
      </w:r>
      <w:r w:rsidR="00E3538C" w:rsidRPr="003F3047">
        <w:rPr>
          <w:rFonts w:cstheme="minorHAnsi"/>
        </w:rPr>
        <w:t xml:space="preserve"> </w:t>
      </w:r>
      <w:r w:rsidR="00681023" w:rsidRPr="003F3047">
        <w:rPr>
          <w:rFonts w:cstheme="minorHAnsi"/>
        </w:rPr>
        <w:t>It a</w:t>
      </w:r>
      <w:r w:rsidR="006765FD" w:rsidRPr="003F3047">
        <w:rPr>
          <w:rFonts w:cstheme="minorHAnsi"/>
        </w:rPr>
        <w:t xml:space="preserve">ims </w:t>
      </w:r>
      <w:r w:rsidR="00681023" w:rsidRPr="003F3047">
        <w:rPr>
          <w:rFonts w:cstheme="minorHAnsi"/>
        </w:rPr>
        <w:t xml:space="preserve">to </w:t>
      </w:r>
      <w:r w:rsidR="006765FD" w:rsidRPr="003F3047">
        <w:rPr>
          <w:rFonts w:cstheme="minorHAnsi"/>
        </w:rPr>
        <w:t>maintain</w:t>
      </w:r>
      <w:r w:rsidR="00681023" w:rsidRPr="003F3047">
        <w:rPr>
          <w:rFonts w:cstheme="minorHAnsi"/>
        </w:rPr>
        <w:t xml:space="preserve"> and develop </w:t>
      </w:r>
      <w:r w:rsidR="004C59C7" w:rsidRPr="003F3047">
        <w:rPr>
          <w:rFonts w:cstheme="minorHAnsi"/>
        </w:rPr>
        <w:t>the role of being the highest court</w:t>
      </w:r>
      <w:r w:rsidR="00F24358" w:rsidRPr="003F3047">
        <w:rPr>
          <w:rFonts w:cstheme="minorHAnsi"/>
        </w:rPr>
        <w:t xml:space="preserve"> </w:t>
      </w:r>
      <w:r w:rsidR="00A048F9" w:rsidRPr="003F3047">
        <w:rPr>
          <w:rFonts w:cstheme="minorHAnsi"/>
        </w:rPr>
        <w:t>within</w:t>
      </w:r>
      <w:r w:rsidR="009A57C6" w:rsidRPr="003F3047">
        <w:rPr>
          <w:rFonts w:cstheme="minorHAnsi"/>
        </w:rPr>
        <w:t xml:space="preserve"> the </w:t>
      </w:r>
      <w:r w:rsidR="00A048F9" w:rsidRPr="003F3047">
        <w:rPr>
          <w:rFonts w:cstheme="minorHAnsi"/>
        </w:rPr>
        <w:t>United Kingdom</w:t>
      </w:r>
      <w:r w:rsidR="009A57C6" w:rsidRPr="003F3047">
        <w:rPr>
          <w:rFonts w:cstheme="minorHAnsi"/>
        </w:rPr>
        <w:t xml:space="preserve"> </w:t>
      </w:r>
      <w:r w:rsidR="00612B57" w:rsidRPr="003F3047">
        <w:rPr>
          <w:rFonts w:cstheme="minorHAnsi"/>
        </w:rPr>
        <w:t>when it comes to common law</w:t>
      </w:r>
      <w:r w:rsidR="00F04289" w:rsidRPr="003F3047">
        <w:rPr>
          <w:rFonts w:cstheme="minorHAnsi"/>
        </w:rPr>
        <w:t xml:space="preserve"> (The Supreme Court</w:t>
      </w:r>
      <w:r w:rsidR="00B0629C" w:rsidRPr="003F3047">
        <w:rPr>
          <w:rFonts w:cstheme="minorHAnsi"/>
        </w:rPr>
        <w:t xml:space="preserve"> 2022</w:t>
      </w:r>
      <w:r w:rsidR="00F04289" w:rsidRPr="003F3047">
        <w:rPr>
          <w:rFonts w:cstheme="minorHAnsi"/>
        </w:rPr>
        <w:t>)</w:t>
      </w:r>
      <w:r w:rsidR="00A048F9" w:rsidRPr="003F3047">
        <w:rPr>
          <w:rFonts w:cstheme="minorHAnsi"/>
        </w:rPr>
        <w:t xml:space="preserve">. </w:t>
      </w:r>
      <w:r w:rsidR="004F32A6" w:rsidRPr="003F3047">
        <w:rPr>
          <w:rFonts w:cstheme="minorHAnsi"/>
        </w:rPr>
        <w:t xml:space="preserve">The Supreme Court </w:t>
      </w:r>
      <w:r w:rsidR="00CE1FD1" w:rsidRPr="003F3047">
        <w:rPr>
          <w:rFonts w:cstheme="minorHAnsi"/>
        </w:rPr>
        <w:t>Due to being the highest court in the hierarchy has all the powers of the courts below them</w:t>
      </w:r>
      <w:r w:rsidR="00A27FE8" w:rsidRPr="003F3047">
        <w:rPr>
          <w:rFonts w:cstheme="minorHAnsi"/>
        </w:rPr>
        <w:t xml:space="preserve">. </w:t>
      </w:r>
    </w:p>
    <w:p w14:paraId="557E0034" w14:textId="0BEA81E8" w:rsidR="005560F8" w:rsidRPr="003F3047" w:rsidRDefault="00C5508A" w:rsidP="00960219">
      <w:pPr>
        <w:jc w:val="both"/>
        <w:rPr>
          <w:rFonts w:cstheme="minorHAnsi"/>
        </w:rPr>
      </w:pPr>
      <w:r w:rsidRPr="003F3047">
        <w:rPr>
          <w:rFonts w:cstheme="minorHAnsi"/>
        </w:rPr>
        <w:t xml:space="preserve">Ethnicity and gender within the supreme court is a </w:t>
      </w:r>
      <w:r w:rsidR="004E789B" w:rsidRPr="003F3047">
        <w:rPr>
          <w:rFonts w:cstheme="minorHAnsi"/>
        </w:rPr>
        <w:t>controversial topic to discuss.</w:t>
      </w:r>
      <w:r w:rsidR="00A95AA6" w:rsidRPr="003F3047">
        <w:rPr>
          <w:rFonts w:cstheme="minorHAnsi"/>
        </w:rPr>
        <w:t xml:space="preserve"> </w:t>
      </w:r>
      <w:r w:rsidR="00BC5CCD" w:rsidRPr="003F3047">
        <w:rPr>
          <w:rFonts w:cstheme="minorHAnsi"/>
        </w:rPr>
        <w:t xml:space="preserve">Coleman (2020) said that Lord Reed </w:t>
      </w:r>
      <w:r w:rsidR="003F66A4" w:rsidRPr="003F3047">
        <w:rPr>
          <w:rFonts w:cstheme="minorHAnsi"/>
        </w:rPr>
        <w:t>conveyed</w:t>
      </w:r>
      <w:r w:rsidR="00BC5CCD" w:rsidRPr="003F3047">
        <w:rPr>
          <w:rFonts w:cstheme="minorHAnsi"/>
        </w:rPr>
        <w:t xml:space="preserve"> that the lack of diversity within the twelve </w:t>
      </w:r>
      <w:r w:rsidR="007636CB" w:rsidRPr="003F3047">
        <w:rPr>
          <w:rFonts w:cstheme="minorHAnsi"/>
        </w:rPr>
        <w:t>S</w:t>
      </w:r>
      <w:r w:rsidR="00BC5CCD" w:rsidRPr="003F3047">
        <w:rPr>
          <w:rFonts w:cstheme="minorHAnsi"/>
        </w:rPr>
        <w:t xml:space="preserve">upreme </w:t>
      </w:r>
      <w:r w:rsidR="007636CB" w:rsidRPr="003F3047">
        <w:rPr>
          <w:rFonts w:cstheme="minorHAnsi"/>
        </w:rPr>
        <w:t>C</w:t>
      </w:r>
      <w:r w:rsidR="00BC5CCD" w:rsidRPr="003F3047">
        <w:rPr>
          <w:rFonts w:cstheme="minorHAnsi"/>
        </w:rPr>
        <w:t xml:space="preserve">ourt justices </w:t>
      </w:r>
      <w:r w:rsidR="003F66A4" w:rsidRPr="003F3047">
        <w:rPr>
          <w:rFonts w:cstheme="minorHAnsi"/>
        </w:rPr>
        <w:t>wa</w:t>
      </w:r>
      <w:r w:rsidR="00BC5CCD" w:rsidRPr="003F3047">
        <w:rPr>
          <w:rFonts w:cstheme="minorHAnsi"/>
        </w:rPr>
        <w:t>s a situation that is shameful and should not be allowed to continue.</w:t>
      </w:r>
      <w:r w:rsidR="00966504" w:rsidRPr="003F3047">
        <w:rPr>
          <w:rFonts w:cstheme="minorHAnsi"/>
        </w:rPr>
        <w:t xml:space="preserve"> </w:t>
      </w:r>
      <w:r w:rsidR="00101D36" w:rsidRPr="003F3047">
        <w:rPr>
          <w:rFonts w:cstheme="minorHAnsi"/>
        </w:rPr>
        <w:t>W</w:t>
      </w:r>
      <w:r w:rsidR="00807493" w:rsidRPr="003F3047">
        <w:rPr>
          <w:rFonts w:cstheme="minorHAnsi"/>
        </w:rPr>
        <w:t>hile we</w:t>
      </w:r>
      <w:r w:rsidR="00101D36" w:rsidRPr="003F3047">
        <w:rPr>
          <w:rFonts w:cstheme="minorHAnsi"/>
        </w:rPr>
        <w:t xml:space="preserve"> understand that Lord Reed does not agree with the current lack of diversity</w:t>
      </w:r>
      <w:r w:rsidR="00807493" w:rsidRPr="003F3047">
        <w:rPr>
          <w:rFonts w:cstheme="minorHAnsi"/>
        </w:rPr>
        <w:t xml:space="preserve">, there is more information that can be </w:t>
      </w:r>
      <w:r w:rsidR="00AB1538" w:rsidRPr="003F3047">
        <w:rPr>
          <w:rFonts w:cstheme="minorHAnsi"/>
        </w:rPr>
        <w:t>looked at to show the lack of gender diversity</w:t>
      </w:r>
      <w:r w:rsidR="00704C58" w:rsidRPr="003F3047">
        <w:rPr>
          <w:rFonts w:cstheme="minorHAnsi"/>
        </w:rPr>
        <w:t xml:space="preserve">. </w:t>
      </w:r>
      <w:r w:rsidR="004E6812" w:rsidRPr="003F3047">
        <w:rPr>
          <w:rFonts w:cstheme="minorHAnsi"/>
        </w:rPr>
        <w:t xml:space="preserve">Taylor (2019) said that the ratio of female to male judges is actually higher within the lower courts then it is within the higher courts, as in the </w:t>
      </w:r>
      <w:r w:rsidR="007636CB" w:rsidRPr="003F3047">
        <w:rPr>
          <w:rFonts w:cstheme="minorHAnsi"/>
        </w:rPr>
        <w:t>S</w:t>
      </w:r>
      <w:r w:rsidR="004E6812" w:rsidRPr="003F3047">
        <w:rPr>
          <w:rFonts w:cstheme="minorHAnsi"/>
        </w:rPr>
        <w:t xml:space="preserve">upreme </w:t>
      </w:r>
      <w:r w:rsidR="007636CB" w:rsidRPr="003F3047">
        <w:rPr>
          <w:rFonts w:cstheme="minorHAnsi"/>
        </w:rPr>
        <w:t>C</w:t>
      </w:r>
      <w:r w:rsidR="004E6812" w:rsidRPr="003F3047">
        <w:rPr>
          <w:rFonts w:cstheme="minorHAnsi"/>
        </w:rPr>
        <w:t xml:space="preserve">ourt three out of twelve justices are female. </w:t>
      </w:r>
      <w:r w:rsidR="00704C58" w:rsidRPr="003F3047">
        <w:rPr>
          <w:rFonts w:cstheme="minorHAnsi"/>
        </w:rPr>
        <w:t xml:space="preserve">The lack of gender diversity within </w:t>
      </w:r>
      <w:r w:rsidR="003F6945" w:rsidRPr="003F3047">
        <w:rPr>
          <w:rFonts w:cstheme="minorHAnsi"/>
        </w:rPr>
        <w:t xml:space="preserve">the </w:t>
      </w:r>
      <w:r w:rsidR="00022AA6" w:rsidRPr="003F3047">
        <w:rPr>
          <w:rFonts w:cstheme="minorHAnsi"/>
        </w:rPr>
        <w:t>S</w:t>
      </w:r>
      <w:r w:rsidR="003F6945" w:rsidRPr="003F3047">
        <w:rPr>
          <w:rFonts w:cstheme="minorHAnsi"/>
        </w:rPr>
        <w:t xml:space="preserve">upreme </w:t>
      </w:r>
      <w:r w:rsidR="00022AA6" w:rsidRPr="003F3047">
        <w:rPr>
          <w:rFonts w:cstheme="minorHAnsi"/>
        </w:rPr>
        <w:t>C</w:t>
      </w:r>
      <w:r w:rsidR="003F6945" w:rsidRPr="003F3047">
        <w:rPr>
          <w:rFonts w:cstheme="minorHAnsi"/>
        </w:rPr>
        <w:t>ourt</w:t>
      </w:r>
      <w:r w:rsidR="002B6FED" w:rsidRPr="003F3047">
        <w:rPr>
          <w:rFonts w:cstheme="minorHAnsi"/>
        </w:rPr>
        <w:t xml:space="preserve"> puts into question</w:t>
      </w:r>
      <w:r w:rsidR="00CE320E" w:rsidRPr="003F3047">
        <w:rPr>
          <w:rFonts w:cstheme="minorHAnsi"/>
        </w:rPr>
        <w:t xml:space="preserve"> decisions made by the </w:t>
      </w:r>
      <w:r w:rsidR="00062F8B" w:rsidRPr="003F3047">
        <w:rPr>
          <w:rFonts w:cstheme="minorHAnsi"/>
        </w:rPr>
        <w:t>S</w:t>
      </w:r>
      <w:r w:rsidR="00CE320E" w:rsidRPr="003F3047">
        <w:rPr>
          <w:rFonts w:cstheme="minorHAnsi"/>
        </w:rPr>
        <w:t xml:space="preserve">upreme </w:t>
      </w:r>
      <w:r w:rsidR="00062F8B" w:rsidRPr="003F3047">
        <w:rPr>
          <w:rFonts w:cstheme="minorHAnsi"/>
        </w:rPr>
        <w:t>C</w:t>
      </w:r>
      <w:r w:rsidR="00CE320E" w:rsidRPr="003F3047">
        <w:rPr>
          <w:rFonts w:cstheme="minorHAnsi"/>
        </w:rPr>
        <w:t>ourt</w:t>
      </w:r>
      <w:r w:rsidR="00247C0C" w:rsidRPr="003F3047">
        <w:rPr>
          <w:rFonts w:cstheme="minorHAnsi"/>
        </w:rPr>
        <w:t xml:space="preserve"> regarding if they are</w:t>
      </w:r>
      <w:r w:rsidR="00CE320E" w:rsidRPr="003F3047">
        <w:rPr>
          <w:rFonts w:cstheme="minorHAnsi"/>
        </w:rPr>
        <w:t xml:space="preserve"> fair and representative of those they </w:t>
      </w:r>
      <w:r w:rsidR="00966504" w:rsidRPr="003F3047">
        <w:rPr>
          <w:rFonts w:cstheme="minorHAnsi"/>
        </w:rPr>
        <w:t xml:space="preserve">govern. </w:t>
      </w:r>
      <w:r w:rsidR="00A55525" w:rsidRPr="003F3047">
        <w:rPr>
          <w:rFonts w:cstheme="minorHAnsi"/>
        </w:rPr>
        <w:t>C</w:t>
      </w:r>
      <w:r w:rsidR="00D9586A" w:rsidRPr="003F3047">
        <w:rPr>
          <w:rFonts w:cstheme="minorHAnsi"/>
        </w:rPr>
        <w:t xml:space="preserve">asciani </w:t>
      </w:r>
      <w:r w:rsidR="00A55525" w:rsidRPr="003F3047">
        <w:rPr>
          <w:rFonts w:cstheme="minorHAnsi"/>
        </w:rPr>
        <w:t>(2020)</w:t>
      </w:r>
      <w:r w:rsidR="00DB7847" w:rsidRPr="003F3047">
        <w:rPr>
          <w:rFonts w:cstheme="minorHAnsi"/>
        </w:rPr>
        <w:t xml:space="preserve"> </w:t>
      </w:r>
      <w:r w:rsidR="006429DD" w:rsidRPr="003F3047">
        <w:rPr>
          <w:rFonts w:cstheme="minorHAnsi"/>
        </w:rPr>
        <w:t xml:space="preserve">stated </w:t>
      </w:r>
      <w:r w:rsidR="001E6B32" w:rsidRPr="003F3047">
        <w:rPr>
          <w:rFonts w:cstheme="minorHAnsi"/>
        </w:rPr>
        <w:t>that Lady Hale</w:t>
      </w:r>
      <w:r w:rsidR="000226DE" w:rsidRPr="003F3047">
        <w:rPr>
          <w:rFonts w:cstheme="minorHAnsi"/>
        </w:rPr>
        <w:t xml:space="preserve"> as</w:t>
      </w:r>
      <w:r w:rsidR="001E6B32" w:rsidRPr="003F3047">
        <w:rPr>
          <w:rFonts w:cstheme="minorHAnsi"/>
        </w:rPr>
        <w:t xml:space="preserve"> the </w:t>
      </w:r>
      <w:r w:rsidR="006C6529" w:rsidRPr="003F3047">
        <w:rPr>
          <w:rFonts w:cstheme="minorHAnsi"/>
        </w:rPr>
        <w:t xml:space="preserve">first female justice, </w:t>
      </w:r>
      <w:r w:rsidR="00514BE8" w:rsidRPr="003F3047">
        <w:rPr>
          <w:rFonts w:cstheme="minorHAnsi"/>
        </w:rPr>
        <w:t xml:space="preserve">was very critical about the lack of female representation </w:t>
      </w:r>
      <w:r w:rsidR="00C012B6" w:rsidRPr="003F3047">
        <w:rPr>
          <w:rFonts w:cstheme="minorHAnsi"/>
        </w:rPr>
        <w:t xml:space="preserve">on the body in </w:t>
      </w:r>
      <w:r w:rsidR="000226DE" w:rsidRPr="003F3047">
        <w:rPr>
          <w:rFonts w:cstheme="minorHAnsi"/>
        </w:rPr>
        <w:t>t</w:t>
      </w:r>
      <w:r w:rsidR="00C012B6" w:rsidRPr="003F3047">
        <w:rPr>
          <w:rFonts w:cstheme="minorHAnsi"/>
        </w:rPr>
        <w:t>he past</w:t>
      </w:r>
      <w:r w:rsidR="00F74867" w:rsidRPr="003F3047">
        <w:rPr>
          <w:rFonts w:cstheme="minorHAnsi"/>
        </w:rPr>
        <w:t>.</w:t>
      </w:r>
      <w:r w:rsidR="0049085E" w:rsidRPr="003F3047">
        <w:rPr>
          <w:rFonts w:cstheme="minorHAnsi"/>
        </w:rPr>
        <w:t xml:space="preserve"> </w:t>
      </w:r>
      <w:r w:rsidR="00022AA6" w:rsidRPr="003F3047">
        <w:rPr>
          <w:rFonts w:cstheme="minorHAnsi"/>
        </w:rPr>
        <w:t>If a Supreme Court ju</w:t>
      </w:r>
      <w:r w:rsidR="005D1F50" w:rsidRPr="003F3047">
        <w:rPr>
          <w:rFonts w:cstheme="minorHAnsi"/>
        </w:rPr>
        <w:t>stice can identify that there is a problem with diversity within her ro</w:t>
      </w:r>
      <w:r w:rsidR="00986AF3" w:rsidRPr="003F3047">
        <w:rPr>
          <w:rFonts w:cstheme="minorHAnsi"/>
        </w:rPr>
        <w:t xml:space="preserve">le, this shows that the courts decisions </w:t>
      </w:r>
      <w:r w:rsidR="00467F84" w:rsidRPr="003F3047">
        <w:rPr>
          <w:rFonts w:cstheme="minorHAnsi"/>
        </w:rPr>
        <w:t xml:space="preserve">would have been based solely upon the </w:t>
      </w:r>
      <w:r w:rsidR="001C4230" w:rsidRPr="003F3047">
        <w:rPr>
          <w:rFonts w:cstheme="minorHAnsi"/>
        </w:rPr>
        <w:t>way men</w:t>
      </w:r>
      <w:r w:rsidR="00467F84" w:rsidRPr="003F3047">
        <w:rPr>
          <w:rFonts w:cstheme="minorHAnsi"/>
        </w:rPr>
        <w:t xml:space="preserve"> think</w:t>
      </w:r>
      <w:r w:rsidR="00374DB0">
        <w:rPr>
          <w:rFonts w:cstheme="minorHAnsi"/>
        </w:rPr>
        <w:t>.</w:t>
      </w:r>
      <w:r w:rsidR="002171E6" w:rsidRPr="003F3047">
        <w:rPr>
          <w:rFonts w:cstheme="minorHAnsi"/>
        </w:rPr>
        <w:t xml:space="preserve"> This was later conveyed by </w:t>
      </w:r>
      <w:r w:rsidR="0094549C" w:rsidRPr="003F3047">
        <w:rPr>
          <w:rFonts w:cstheme="minorHAnsi"/>
        </w:rPr>
        <w:t>Cooke</w:t>
      </w:r>
      <w:r w:rsidR="004F600D" w:rsidRPr="003F3047">
        <w:rPr>
          <w:rFonts w:cstheme="minorHAnsi"/>
        </w:rPr>
        <w:t xml:space="preserve"> (2019) </w:t>
      </w:r>
      <w:r w:rsidR="0037073E" w:rsidRPr="003F3047">
        <w:rPr>
          <w:rFonts w:cstheme="minorHAnsi"/>
        </w:rPr>
        <w:t xml:space="preserve">who </w:t>
      </w:r>
      <w:r w:rsidR="00B1351B" w:rsidRPr="003F3047">
        <w:rPr>
          <w:rFonts w:cstheme="minorHAnsi"/>
        </w:rPr>
        <w:t>s</w:t>
      </w:r>
      <w:r w:rsidR="00FD288F" w:rsidRPr="003F3047">
        <w:rPr>
          <w:rFonts w:cstheme="minorHAnsi"/>
        </w:rPr>
        <w:t xml:space="preserve">aid that when the supreme court was created back in 2009, Lady Hale was the </w:t>
      </w:r>
      <w:r w:rsidR="00A424D5" w:rsidRPr="003F3047">
        <w:rPr>
          <w:rFonts w:cstheme="minorHAnsi"/>
        </w:rPr>
        <w:t xml:space="preserve">only female justice out of the twelve on the panel. </w:t>
      </w:r>
      <w:r w:rsidR="00F52D8E" w:rsidRPr="003F3047">
        <w:rPr>
          <w:rFonts w:cstheme="minorHAnsi"/>
        </w:rPr>
        <w:t>This shows that there was a</w:t>
      </w:r>
      <w:r w:rsidR="00CF6E01" w:rsidRPr="003F3047">
        <w:rPr>
          <w:rFonts w:cstheme="minorHAnsi"/>
        </w:rPr>
        <w:t xml:space="preserve">n extreme lack of diversity when </w:t>
      </w:r>
      <w:r w:rsidR="00324A4E" w:rsidRPr="003F3047">
        <w:rPr>
          <w:rFonts w:cstheme="minorHAnsi"/>
        </w:rPr>
        <w:t xml:space="preserve">the Supreme </w:t>
      </w:r>
      <w:r w:rsidR="005E4430" w:rsidRPr="003F3047">
        <w:rPr>
          <w:rFonts w:cstheme="minorHAnsi"/>
        </w:rPr>
        <w:t>C</w:t>
      </w:r>
      <w:r w:rsidR="00324A4E" w:rsidRPr="003F3047">
        <w:rPr>
          <w:rFonts w:cstheme="minorHAnsi"/>
        </w:rPr>
        <w:t xml:space="preserve">ourt was created, therefore all decision around </w:t>
      </w:r>
      <w:r w:rsidR="005E4430" w:rsidRPr="003F3047">
        <w:rPr>
          <w:rFonts w:cstheme="minorHAnsi"/>
        </w:rPr>
        <w:t xml:space="preserve">2009 can be seen as </w:t>
      </w:r>
      <w:r w:rsidR="00C55703" w:rsidRPr="003F3047">
        <w:rPr>
          <w:rFonts w:cstheme="minorHAnsi"/>
        </w:rPr>
        <w:t xml:space="preserve">being male persuaded. </w:t>
      </w:r>
      <w:r w:rsidR="000411E9" w:rsidRPr="003F3047">
        <w:rPr>
          <w:rFonts w:cstheme="minorHAnsi"/>
        </w:rPr>
        <w:t xml:space="preserve">Coleman (2020) </w:t>
      </w:r>
      <w:r w:rsidR="00265238" w:rsidRPr="003F3047">
        <w:rPr>
          <w:rFonts w:cstheme="minorHAnsi"/>
        </w:rPr>
        <w:t xml:space="preserve">conveyed the lack of ethnic diversity saying </w:t>
      </w:r>
      <w:r w:rsidR="000411E9" w:rsidRPr="003F3047">
        <w:rPr>
          <w:rFonts w:cstheme="minorHAnsi"/>
        </w:rPr>
        <w:t xml:space="preserve">that only </w:t>
      </w:r>
      <w:r w:rsidR="005C4015" w:rsidRPr="003F3047">
        <w:rPr>
          <w:rFonts w:cstheme="minorHAnsi"/>
        </w:rPr>
        <w:t>four percent</w:t>
      </w:r>
      <w:r w:rsidR="000411E9" w:rsidRPr="003F3047">
        <w:rPr>
          <w:rFonts w:cstheme="minorHAnsi"/>
        </w:rPr>
        <w:t xml:space="preserve"> of </w:t>
      </w:r>
      <w:r w:rsidR="00A04DC3" w:rsidRPr="003F3047">
        <w:rPr>
          <w:rFonts w:cstheme="minorHAnsi"/>
        </w:rPr>
        <w:t>senior judges in the high court or above are from an ethnic</w:t>
      </w:r>
      <w:r w:rsidR="008553A4" w:rsidRPr="003F3047">
        <w:rPr>
          <w:rFonts w:cstheme="minorHAnsi"/>
        </w:rPr>
        <w:t xml:space="preserve"> </w:t>
      </w:r>
      <w:r w:rsidR="00A04DC3" w:rsidRPr="003F3047">
        <w:rPr>
          <w:rFonts w:cstheme="minorHAnsi"/>
        </w:rPr>
        <w:t>minority.</w:t>
      </w:r>
      <w:r w:rsidR="00265238" w:rsidRPr="003F3047">
        <w:rPr>
          <w:rFonts w:cstheme="minorHAnsi"/>
        </w:rPr>
        <w:t xml:space="preserve"> The lack of e</w:t>
      </w:r>
      <w:r w:rsidR="004B49A5" w:rsidRPr="003F3047">
        <w:rPr>
          <w:rFonts w:cstheme="minorHAnsi"/>
        </w:rPr>
        <w:t>thnic diversity shows that most</w:t>
      </w:r>
      <w:r w:rsidR="004A52AE" w:rsidRPr="003F3047">
        <w:rPr>
          <w:rFonts w:cstheme="minorHAnsi"/>
        </w:rPr>
        <w:t xml:space="preserve"> decision </w:t>
      </w:r>
      <w:r w:rsidR="00CF0425" w:rsidRPr="003F3047">
        <w:rPr>
          <w:rFonts w:cstheme="minorHAnsi"/>
        </w:rPr>
        <w:t>are mainly influence</w:t>
      </w:r>
      <w:r w:rsidR="00A666AC" w:rsidRPr="003F3047">
        <w:rPr>
          <w:rFonts w:cstheme="minorHAnsi"/>
        </w:rPr>
        <w:t xml:space="preserve">d by others who may not understand certain cultures; understanding cultures </w:t>
      </w:r>
      <w:r w:rsidR="001549A3" w:rsidRPr="003F3047">
        <w:rPr>
          <w:rFonts w:cstheme="minorHAnsi"/>
        </w:rPr>
        <w:t xml:space="preserve">mean that the decisions are made by looking at it from another perspective. </w:t>
      </w:r>
      <w:r w:rsidR="00132CAD" w:rsidRPr="003F3047">
        <w:rPr>
          <w:rFonts w:cstheme="minorHAnsi"/>
        </w:rPr>
        <w:t xml:space="preserve">Bowcott (2016) </w:t>
      </w:r>
      <w:r w:rsidR="00990F72" w:rsidRPr="003F3047">
        <w:rPr>
          <w:rFonts w:cstheme="minorHAnsi"/>
        </w:rPr>
        <w:t xml:space="preserve">wrote that the </w:t>
      </w:r>
      <w:r w:rsidR="0026382D" w:rsidRPr="003F3047">
        <w:rPr>
          <w:rFonts w:cstheme="minorHAnsi"/>
        </w:rPr>
        <w:t xml:space="preserve">lord chancellor’s decision to </w:t>
      </w:r>
      <w:r w:rsidR="003F3669" w:rsidRPr="003F3047">
        <w:rPr>
          <w:rFonts w:cstheme="minorHAnsi"/>
        </w:rPr>
        <w:t xml:space="preserve">place </w:t>
      </w:r>
      <w:r w:rsidR="0026382D" w:rsidRPr="003F3047">
        <w:rPr>
          <w:rFonts w:cstheme="minorHAnsi"/>
        </w:rPr>
        <w:t xml:space="preserve">diversity </w:t>
      </w:r>
      <w:r w:rsidR="003F3669" w:rsidRPr="003F3047">
        <w:rPr>
          <w:rFonts w:cstheme="minorHAnsi"/>
        </w:rPr>
        <w:t>higher on the agenda</w:t>
      </w:r>
      <w:r w:rsidR="00FE2BD1" w:rsidRPr="003F3047">
        <w:rPr>
          <w:rFonts w:cstheme="minorHAnsi"/>
        </w:rPr>
        <w:t xml:space="preserve"> reflects our</w:t>
      </w:r>
      <w:r w:rsidR="003F3669" w:rsidRPr="003F3047">
        <w:rPr>
          <w:rFonts w:cstheme="minorHAnsi"/>
        </w:rPr>
        <w:t xml:space="preserve"> priorit</w:t>
      </w:r>
      <w:r w:rsidR="00FE2BD1" w:rsidRPr="003F3047">
        <w:rPr>
          <w:rFonts w:cstheme="minorHAnsi"/>
        </w:rPr>
        <w:t xml:space="preserve">ies. </w:t>
      </w:r>
      <w:r w:rsidR="00691595" w:rsidRPr="003F3047">
        <w:rPr>
          <w:rFonts w:cstheme="minorHAnsi"/>
        </w:rPr>
        <w:t xml:space="preserve">The bar and the judiciary </w:t>
      </w:r>
      <w:r w:rsidR="004A5EBE" w:rsidRPr="003F3047">
        <w:rPr>
          <w:rFonts w:cstheme="minorHAnsi"/>
        </w:rPr>
        <w:t xml:space="preserve">needs </w:t>
      </w:r>
      <w:r w:rsidR="00691595" w:rsidRPr="003F3047">
        <w:rPr>
          <w:rFonts w:cstheme="minorHAnsi"/>
        </w:rPr>
        <w:t>to reflect upon society at large (</w:t>
      </w:r>
      <w:r w:rsidR="004A5EBE" w:rsidRPr="003F3047">
        <w:rPr>
          <w:rFonts w:cstheme="minorHAnsi"/>
        </w:rPr>
        <w:t>B</w:t>
      </w:r>
      <w:r w:rsidR="00691595" w:rsidRPr="003F3047">
        <w:rPr>
          <w:rFonts w:cstheme="minorHAnsi"/>
        </w:rPr>
        <w:t>o</w:t>
      </w:r>
      <w:r w:rsidR="004A5EBE" w:rsidRPr="003F3047">
        <w:rPr>
          <w:rFonts w:cstheme="minorHAnsi"/>
        </w:rPr>
        <w:t>wcott 2016)</w:t>
      </w:r>
      <w:r w:rsidR="001549A3" w:rsidRPr="003F3047">
        <w:rPr>
          <w:rFonts w:cstheme="minorHAnsi"/>
        </w:rPr>
        <w:t xml:space="preserve">. Both points made </w:t>
      </w:r>
      <w:r w:rsidR="009F6CF3" w:rsidRPr="003F3047">
        <w:rPr>
          <w:rFonts w:cstheme="minorHAnsi"/>
        </w:rPr>
        <w:t xml:space="preserve">in the article </w:t>
      </w:r>
      <w:r w:rsidR="001549A3" w:rsidRPr="003F3047">
        <w:rPr>
          <w:rFonts w:cstheme="minorHAnsi"/>
        </w:rPr>
        <w:t xml:space="preserve">by Bowcott </w:t>
      </w:r>
      <w:r w:rsidR="009F6CF3" w:rsidRPr="003F3047">
        <w:rPr>
          <w:rFonts w:cstheme="minorHAnsi"/>
        </w:rPr>
        <w:t>show that the lack of diversity has been pointed out and seen as an issue that needs to be fixed</w:t>
      </w:r>
      <w:r w:rsidR="00D61BF7">
        <w:rPr>
          <w:rFonts w:cstheme="minorHAnsi"/>
        </w:rPr>
        <w:t xml:space="preserve">, </w:t>
      </w:r>
      <w:r w:rsidR="003438A1" w:rsidRPr="003F3047">
        <w:rPr>
          <w:rFonts w:cstheme="minorHAnsi"/>
        </w:rPr>
        <w:t xml:space="preserve">as </w:t>
      </w:r>
      <w:r w:rsidR="00395162" w:rsidRPr="003F3047">
        <w:rPr>
          <w:rFonts w:cstheme="minorHAnsi"/>
        </w:rPr>
        <w:t xml:space="preserve">decisions need to be made </w:t>
      </w:r>
      <w:r w:rsidR="00740235" w:rsidRPr="003F3047">
        <w:rPr>
          <w:rFonts w:cstheme="minorHAnsi"/>
        </w:rPr>
        <w:t>but also need to represent society</w:t>
      </w:r>
      <w:r w:rsidR="001363EE">
        <w:rPr>
          <w:rFonts w:cstheme="minorHAnsi"/>
        </w:rPr>
        <w:t>’s views</w:t>
      </w:r>
      <w:r w:rsidR="00740235" w:rsidRPr="003F3047">
        <w:rPr>
          <w:rFonts w:cstheme="minorHAnsi"/>
        </w:rPr>
        <w:t>.</w:t>
      </w:r>
    </w:p>
    <w:p w14:paraId="63C9E8D4" w14:textId="16E0893B" w:rsidR="000409BA" w:rsidRPr="003F3047" w:rsidRDefault="001B1F4B" w:rsidP="00960219">
      <w:pPr>
        <w:jc w:val="both"/>
        <w:rPr>
          <w:rFonts w:cstheme="minorHAnsi"/>
        </w:rPr>
      </w:pPr>
      <w:r w:rsidRPr="003F3047">
        <w:rPr>
          <w:rFonts w:cstheme="minorHAnsi"/>
        </w:rPr>
        <w:t xml:space="preserve">The </w:t>
      </w:r>
      <w:r w:rsidR="00EB7241" w:rsidRPr="003F3047">
        <w:rPr>
          <w:rFonts w:cstheme="minorHAnsi"/>
        </w:rPr>
        <w:t>selection process</w:t>
      </w:r>
      <w:r w:rsidR="00E01223" w:rsidRPr="003F3047">
        <w:rPr>
          <w:rFonts w:cstheme="minorHAnsi"/>
        </w:rPr>
        <w:t xml:space="preserve"> for a new Supreme Court appointment </w:t>
      </w:r>
      <w:r w:rsidR="00095B64" w:rsidRPr="003F3047">
        <w:rPr>
          <w:rFonts w:cstheme="minorHAnsi"/>
        </w:rPr>
        <w:t>is outlined on the Supreme Court website</w:t>
      </w:r>
      <w:r w:rsidR="00F1369D" w:rsidRPr="003F3047">
        <w:rPr>
          <w:rFonts w:cstheme="minorHAnsi"/>
        </w:rPr>
        <w:t>.</w:t>
      </w:r>
      <w:r w:rsidR="009B664F" w:rsidRPr="003F3047">
        <w:rPr>
          <w:rFonts w:cstheme="minorHAnsi"/>
        </w:rPr>
        <w:t xml:space="preserve"> </w:t>
      </w:r>
      <w:r w:rsidR="005735F9" w:rsidRPr="003F3047">
        <w:rPr>
          <w:rFonts w:cstheme="minorHAnsi"/>
        </w:rPr>
        <w:t>The independent selection commission</w:t>
      </w:r>
      <w:r w:rsidR="005117FE" w:rsidRPr="003F3047">
        <w:rPr>
          <w:rFonts w:cstheme="minorHAnsi"/>
        </w:rPr>
        <w:t xml:space="preserve"> needs to consult with the Lord Chancellor </w:t>
      </w:r>
      <w:r w:rsidR="004C2B1E" w:rsidRPr="003F3047">
        <w:rPr>
          <w:rFonts w:cstheme="minorHAnsi"/>
        </w:rPr>
        <w:t>to find out what</w:t>
      </w:r>
      <w:r w:rsidR="005117FE" w:rsidRPr="003F3047">
        <w:rPr>
          <w:rFonts w:cstheme="minorHAnsi"/>
        </w:rPr>
        <w:t xml:space="preserve"> position needs to be filled and then </w:t>
      </w:r>
      <w:r w:rsidR="004C2B1E" w:rsidRPr="003F3047">
        <w:rPr>
          <w:rFonts w:cstheme="minorHAnsi"/>
        </w:rPr>
        <w:t xml:space="preserve">it is their job to </w:t>
      </w:r>
      <w:r w:rsidR="005117FE" w:rsidRPr="003F3047">
        <w:rPr>
          <w:rFonts w:cstheme="minorHAnsi"/>
        </w:rPr>
        <w:t xml:space="preserve">advertise </w:t>
      </w:r>
      <w:r w:rsidR="005274B6" w:rsidRPr="003F3047">
        <w:rPr>
          <w:rFonts w:cstheme="minorHAnsi"/>
        </w:rPr>
        <w:t>this position</w:t>
      </w:r>
      <w:r w:rsidR="00F76B0C" w:rsidRPr="003F3047">
        <w:rPr>
          <w:rFonts w:cstheme="minorHAnsi"/>
        </w:rPr>
        <w:t xml:space="preserve">. </w:t>
      </w:r>
      <w:r w:rsidR="00670355" w:rsidRPr="003F3047">
        <w:rPr>
          <w:rFonts w:cstheme="minorHAnsi"/>
        </w:rPr>
        <w:t xml:space="preserve">Every candidate must </w:t>
      </w:r>
      <w:r w:rsidR="001A2484" w:rsidRPr="003F3047">
        <w:rPr>
          <w:rFonts w:cstheme="minorHAnsi"/>
        </w:rPr>
        <w:t>submit a personal statement when they apply</w:t>
      </w:r>
      <w:r w:rsidR="0011523E" w:rsidRPr="003F3047">
        <w:rPr>
          <w:rFonts w:cstheme="minorHAnsi"/>
        </w:rPr>
        <w:t>, which includes examples of work and</w:t>
      </w:r>
      <w:r w:rsidR="0001686C" w:rsidRPr="003F3047">
        <w:rPr>
          <w:rFonts w:cstheme="minorHAnsi"/>
        </w:rPr>
        <w:t xml:space="preserve"> details of independent assessors</w:t>
      </w:r>
      <w:r w:rsidR="001A2484" w:rsidRPr="003F3047">
        <w:rPr>
          <w:rFonts w:cstheme="minorHAnsi"/>
        </w:rPr>
        <w:t>.</w:t>
      </w:r>
      <w:r w:rsidR="00B17995" w:rsidRPr="003F3047">
        <w:rPr>
          <w:rFonts w:cstheme="minorHAnsi"/>
        </w:rPr>
        <w:t xml:space="preserve"> </w:t>
      </w:r>
      <w:r w:rsidR="00162289" w:rsidRPr="003F3047">
        <w:rPr>
          <w:rFonts w:cstheme="minorHAnsi"/>
        </w:rPr>
        <w:t>S</w:t>
      </w:r>
      <w:r w:rsidR="00A170A7" w:rsidRPr="003F3047">
        <w:rPr>
          <w:rFonts w:cstheme="minorHAnsi"/>
        </w:rPr>
        <w:t>tatue</w:t>
      </w:r>
      <w:r w:rsidR="00D02A6E" w:rsidRPr="003F3047">
        <w:rPr>
          <w:rFonts w:cstheme="minorHAnsi"/>
        </w:rPr>
        <w:t xml:space="preserve"> </w:t>
      </w:r>
      <w:r w:rsidR="00A170A7" w:rsidRPr="003F3047">
        <w:rPr>
          <w:rFonts w:cstheme="minorHAnsi"/>
        </w:rPr>
        <w:t xml:space="preserve">requires that as well as the Lord Chancellor, the </w:t>
      </w:r>
      <w:r w:rsidR="00BE4326" w:rsidRPr="003F3047">
        <w:rPr>
          <w:rFonts w:cstheme="minorHAnsi"/>
        </w:rPr>
        <w:t>first minister of both Scotland and Wales, the judicial appointment commission in Northern Ireland</w:t>
      </w:r>
      <w:r w:rsidR="00251565" w:rsidRPr="003F3047">
        <w:rPr>
          <w:rFonts w:cstheme="minorHAnsi"/>
        </w:rPr>
        <w:t xml:space="preserve"> and senior judges across the UK are consulted upon during the selection process</w:t>
      </w:r>
      <w:r w:rsidR="006B385D" w:rsidRPr="003F3047">
        <w:rPr>
          <w:rFonts w:cstheme="minorHAnsi"/>
        </w:rPr>
        <w:t>.</w:t>
      </w:r>
      <w:r w:rsidR="00536CB3" w:rsidRPr="003F3047">
        <w:rPr>
          <w:rFonts w:cstheme="minorHAnsi"/>
        </w:rPr>
        <w:t xml:space="preserve"> </w:t>
      </w:r>
      <w:r w:rsidR="002C4F46" w:rsidRPr="003F3047">
        <w:rPr>
          <w:rFonts w:cstheme="minorHAnsi"/>
        </w:rPr>
        <w:t xml:space="preserve">The candidates </w:t>
      </w:r>
      <w:r w:rsidR="00A40117" w:rsidRPr="003F3047">
        <w:rPr>
          <w:rFonts w:cstheme="minorHAnsi"/>
        </w:rPr>
        <w:t xml:space="preserve">after applying are shortlisted </w:t>
      </w:r>
      <w:r w:rsidR="00D605EA" w:rsidRPr="003F3047">
        <w:rPr>
          <w:rFonts w:cstheme="minorHAnsi"/>
        </w:rPr>
        <w:t xml:space="preserve">based upon their personal statements </w:t>
      </w:r>
      <w:r w:rsidR="00A40117" w:rsidRPr="003F3047">
        <w:rPr>
          <w:rFonts w:cstheme="minorHAnsi"/>
        </w:rPr>
        <w:t xml:space="preserve">and then interviewed, </w:t>
      </w:r>
      <w:r w:rsidR="00D605EA" w:rsidRPr="003F3047">
        <w:rPr>
          <w:rFonts w:cstheme="minorHAnsi"/>
        </w:rPr>
        <w:t xml:space="preserve">if </w:t>
      </w:r>
      <w:r w:rsidR="00A40117" w:rsidRPr="003F3047">
        <w:rPr>
          <w:rFonts w:cstheme="minorHAnsi"/>
        </w:rPr>
        <w:t xml:space="preserve">two are said to have equal </w:t>
      </w:r>
      <w:r w:rsidR="007B63CB" w:rsidRPr="003F3047">
        <w:rPr>
          <w:rFonts w:cstheme="minorHAnsi"/>
        </w:rPr>
        <w:t>merits,</w:t>
      </w:r>
      <w:r w:rsidR="00A40117" w:rsidRPr="003F3047">
        <w:rPr>
          <w:rFonts w:cstheme="minorHAnsi"/>
        </w:rPr>
        <w:t xml:space="preserve"> </w:t>
      </w:r>
      <w:r w:rsidR="00222213" w:rsidRPr="003F3047">
        <w:rPr>
          <w:rFonts w:cstheme="minorHAnsi"/>
        </w:rPr>
        <w:t xml:space="preserve">the commission can pick the candidate that </w:t>
      </w:r>
      <w:r w:rsidR="007B63CB" w:rsidRPr="003F3047">
        <w:rPr>
          <w:rFonts w:cstheme="minorHAnsi"/>
        </w:rPr>
        <w:t xml:space="preserve">will help to increase diversity within the court. </w:t>
      </w:r>
      <w:r w:rsidR="00403E37" w:rsidRPr="003F3047">
        <w:rPr>
          <w:rFonts w:cstheme="minorHAnsi"/>
        </w:rPr>
        <w:t xml:space="preserve">Once </w:t>
      </w:r>
      <w:r w:rsidR="00F84F0C" w:rsidRPr="003F3047">
        <w:rPr>
          <w:rFonts w:cstheme="minorHAnsi"/>
        </w:rPr>
        <w:t xml:space="preserve">the </w:t>
      </w:r>
      <w:r w:rsidR="00F84F0C" w:rsidRPr="003F3047">
        <w:rPr>
          <w:rFonts w:cstheme="minorHAnsi"/>
        </w:rPr>
        <w:lastRenderedPageBreak/>
        <w:t>interview</w:t>
      </w:r>
      <w:r w:rsidR="00403E37" w:rsidRPr="003F3047">
        <w:rPr>
          <w:rFonts w:cstheme="minorHAnsi"/>
        </w:rPr>
        <w:t xml:space="preserve"> process has finished</w:t>
      </w:r>
      <w:r w:rsidR="00F84F0C" w:rsidRPr="003F3047">
        <w:rPr>
          <w:rFonts w:cstheme="minorHAnsi"/>
        </w:rPr>
        <w:t>, the Lord Chancellor is sen</w:t>
      </w:r>
      <w:r w:rsidR="00113696" w:rsidRPr="003F3047">
        <w:rPr>
          <w:rFonts w:cstheme="minorHAnsi"/>
        </w:rPr>
        <w:t>t</w:t>
      </w:r>
      <w:r w:rsidR="00F84F0C" w:rsidRPr="003F3047">
        <w:rPr>
          <w:rFonts w:cstheme="minorHAnsi"/>
        </w:rPr>
        <w:t xml:space="preserve"> a report </w:t>
      </w:r>
      <w:r w:rsidR="007421B7" w:rsidRPr="003F3047">
        <w:rPr>
          <w:rFonts w:cstheme="minorHAnsi"/>
        </w:rPr>
        <w:t>that he needs to</w:t>
      </w:r>
      <w:r w:rsidR="00565BCA" w:rsidRPr="003F3047">
        <w:rPr>
          <w:rFonts w:cstheme="minorHAnsi"/>
        </w:rPr>
        <w:t xml:space="preserve"> </w:t>
      </w:r>
      <w:r w:rsidR="009D5473" w:rsidRPr="003F3047">
        <w:rPr>
          <w:rFonts w:cstheme="minorHAnsi"/>
        </w:rPr>
        <w:t>look</w:t>
      </w:r>
      <w:r w:rsidR="00565BCA" w:rsidRPr="003F3047">
        <w:rPr>
          <w:rFonts w:cstheme="minorHAnsi"/>
        </w:rPr>
        <w:t xml:space="preserve"> at and consider</w:t>
      </w:r>
      <w:r w:rsidR="007421B7" w:rsidRPr="003F3047">
        <w:rPr>
          <w:rFonts w:cstheme="minorHAnsi"/>
        </w:rPr>
        <w:t xml:space="preserve">; there </w:t>
      </w:r>
      <w:r w:rsidR="00684220" w:rsidRPr="003F3047">
        <w:rPr>
          <w:rFonts w:cstheme="minorHAnsi"/>
        </w:rPr>
        <w:t>are then more</w:t>
      </w:r>
      <w:r w:rsidR="007421B7" w:rsidRPr="003F3047">
        <w:rPr>
          <w:rFonts w:cstheme="minorHAnsi"/>
        </w:rPr>
        <w:t xml:space="preserve"> consultations </w:t>
      </w:r>
      <w:r w:rsidR="00684220" w:rsidRPr="003F3047">
        <w:rPr>
          <w:rFonts w:cstheme="minorHAnsi"/>
        </w:rPr>
        <w:t>conducted by</w:t>
      </w:r>
      <w:r w:rsidR="007421B7" w:rsidRPr="003F3047">
        <w:rPr>
          <w:rFonts w:cstheme="minorHAnsi"/>
        </w:rPr>
        <w:t xml:space="preserve"> </w:t>
      </w:r>
      <w:r w:rsidR="003D6A3C" w:rsidRPr="003F3047">
        <w:rPr>
          <w:rFonts w:cstheme="minorHAnsi"/>
        </w:rPr>
        <w:t>senior politicians and judges</w:t>
      </w:r>
      <w:r w:rsidR="001363EE">
        <w:rPr>
          <w:rFonts w:cstheme="minorHAnsi"/>
        </w:rPr>
        <w:t xml:space="preserve">, where they </w:t>
      </w:r>
      <w:r w:rsidR="00684220" w:rsidRPr="003F3047">
        <w:rPr>
          <w:rFonts w:cstheme="minorHAnsi"/>
        </w:rPr>
        <w:t>will make recommendations</w:t>
      </w:r>
      <w:r w:rsidR="00565BCA" w:rsidRPr="003F3047">
        <w:rPr>
          <w:rFonts w:cstheme="minorHAnsi"/>
        </w:rPr>
        <w:t>, Which the Lord Chancellor can either accept or reject</w:t>
      </w:r>
      <w:r w:rsidR="009D5473" w:rsidRPr="003F3047">
        <w:rPr>
          <w:rFonts w:cstheme="minorHAnsi"/>
        </w:rPr>
        <w:t xml:space="preserve"> or even ask the commission to reconsider</w:t>
      </w:r>
      <w:r w:rsidR="003D6A3C" w:rsidRPr="003F3047">
        <w:rPr>
          <w:rFonts w:cstheme="minorHAnsi"/>
        </w:rPr>
        <w:t>.</w:t>
      </w:r>
      <w:r w:rsidR="009B1D7E" w:rsidRPr="003F3047">
        <w:rPr>
          <w:rFonts w:cstheme="minorHAnsi"/>
        </w:rPr>
        <w:t xml:space="preserve"> </w:t>
      </w:r>
      <w:r w:rsidR="0009542F" w:rsidRPr="003F3047">
        <w:rPr>
          <w:rFonts w:cstheme="minorHAnsi"/>
        </w:rPr>
        <w:t xml:space="preserve">Once a has been accepted, </w:t>
      </w:r>
      <w:r w:rsidR="00854B8B" w:rsidRPr="003F3047">
        <w:rPr>
          <w:rFonts w:cstheme="minorHAnsi"/>
        </w:rPr>
        <w:t xml:space="preserve">the candidate, the </w:t>
      </w:r>
      <w:r w:rsidR="00236178" w:rsidRPr="003F3047">
        <w:rPr>
          <w:rFonts w:cstheme="minorHAnsi"/>
        </w:rPr>
        <w:t>Prime Minister and Her Majesty the Queen are notified before the Prim</w:t>
      </w:r>
      <w:r w:rsidR="00866053" w:rsidRPr="003F3047">
        <w:rPr>
          <w:rFonts w:cstheme="minorHAnsi"/>
        </w:rPr>
        <w:t>e M</w:t>
      </w:r>
      <w:r w:rsidR="00236178" w:rsidRPr="003F3047">
        <w:rPr>
          <w:rFonts w:cstheme="minorHAnsi"/>
        </w:rPr>
        <w:t>inister</w:t>
      </w:r>
      <w:r w:rsidR="00866053" w:rsidRPr="003F3047">
        <w:rPr>
          <w:rFonts w:cstheme="minorHAnsi"/>
        </w:rPr>
        <w:t>’s office</w:t>
      </w:r>
      <w:r w:rsidR="00236178" w:rsidRPr="003F3047">
        <w:rPr>
          <w:rFonts w:cstheme="minorHAnsi"/>
        </w:rPr>
        <w:t xml:space="preserve"> </w:t>
      </w:r>
      <w:r w:rsidR="00866053" w:rsidRPr="003F3047">
        <w:rPr>
          <w:rFonts w:cstheme="minorHAnsi"/>
        </w:rPr>
        <w:t>makes the announcement.</w:t>
      </w:r>
      <w:r w:rsidR="00E112F0" w:rsidRPr="003F3047">
        <w:rPr>
          <w:rFonts w:cstheme="minorHAnsi"/>
        </w:rPr>
        <w:t xml:space="preserve"> – (The Supreme Court 202</w:t>
      </w:r>
      <w:r w:rsidR="00B16FEF" w:rsidRPr="003F3047">
        <w:rPr>
          <w:rFonts w:cstheme="minorHAnsi"/>
        </w:rPr>
        <w:t>0</w:t>
      </w:r>
      <w:r w:rsidR="00E112F0" w:rsidRPr="003F3047">
        <w:rPr>
          <w:rFonts w:cstheme="minorHAnsi"/>
        </w:rPr>
        <w:t>)</w:t>
      </w:r>
    </w:p>
    <w:p w14:paraId="71052455" w14:textId="242F0953" w:rsidR="004302EF" w:rsidRPr="003F3047" w:rsidRDefault="00FF0424" w:rsidP="00960219">
      <w:pPr>
        <w:jc w:val="both"/>
        <w:rPr>
          <w:rFonts w:cstheme="minorHAnsi"/>
        </w:rPr>
      </w:pPr>
      <w:r w:rsidRPr="003F3047">
        <w:rPr>
          <w:rFonts w:cstheme="minorHAnsi"/>
        </w:rPr>
        <w:t xml:space="preserve">There are regulations around the </w:t>
      </w:r>
      <w:r w:rsidR="00F63C8D" w:rsidRPr="003F3047">
        <w:rPr>
          <w:rFonts w:cstheme="minorHAnsi"/>
        </w:rPr>
        <w:t>p</w:t>
      </w:r>
      <w:r w:rsidRPr="003F3047">
        <w:rPr>
          <w:rFonts w:cstheme="minorHAnsi"/>
        </w:rPr>
        <w:t>rocess tha</w:t>
      </w:r>
      <w:r w:rsidR="005A26C2" w:rsidRPr="003F3047">
        <w:rPr>
          <w:rFonts w:cstheme="minorHAnsi"/>
        </w:rPr>
        <w:t>t is used to select new Supreme Court appointments</w:t>
      </w:r>
      <w:r w:rsidR="00541FAE" w:rsidRPr="003F3047">
        <w:rPr>
          <w:rFonts w:cstheme="minorHAnsi"/>
        </w:rPr>
        <w:t xml:space="preserve">, they can be outlined under the </w:t>
      </w:r>
      <w:r w:rsidR="002D39BA" w:rsidRPr="003F3047">
        <w:rPr>
          <w:rFonts w:cstheme="minorHAnsi"/>
        </w:rPr>
        <w:t>Constitutional Reform Act 2005 and the Crime and Courts Act 2003.</w:t>
      </w:r>
      <w:r w:rsidR="007C249D" w:rsidRPr="003F3047">
        <w:rPr>
          <w:rFonts w:cstheme="minorHAnsi"/>
        </w:rPr>
        <w:t xml:space="preserve"> </w:t>
      </w:r>
      <w:r w:rsidR="002A40FE" w:rsidRPr="003F3047">
        <w:rPr>
          <w:rFonts w:cstheme="minorHAnsi"/>
        </w:rPr>
        <w:t xml:space="preserve">Under the </w:t>
      </w:r>
      <w:r w:rsidR="002A40FE" w:rsidRPr="003F3047">
        <w:rPr>
          <w:rFonts w:cstheme="minorHAnsi"/>
          <w:i/>
          <w:iCs/>
        </w:rPr>
        <w:t>C</w:t>
      </w:r>
      <w:r w:rsidR="00063C3A" w:rsidRPr="003F3047">
        <w:rPr>
          <w:rFonts w:cstheme="minorHAnsi"/>
          <w:i/>
          <w:iCs/>
        </w:rPr>
        <w:t xml:space="preserve">rime and Courts Act 2013 </w:t>
      </w:r>
      <w:r w:rsidR="00DA5DF2" w:rsidRPr="003F3047">
        <w:rPr>
          <w:rFonts w:cstheme="minorHAnsi"/>
        </w:rPr>
        <w:t>section 27</w:t>
      </w:r>
      <w:r w:rsidR="00C57E4B" w:rsidRPr="003F3047">
        <w:rPr>
          <w:rFonts w:cstheme="minorHAnsi"/>
        </w:rPr>
        <w:t>(</w:t>
      </w:r>
      <w:r w:rsidR="005E3A10" w:rsidRPr="003F3047">
        <w:rPr>
          <w:rFonts w:cstheme="minorHAnsi"/>
        </w:rPr>
        <w:t>1(</w:t>
      </w:r>
      <w:r w:rsidR="00C57E4B" w:rsidRPr="003F3047">
        <w:rPr>
          <w:rFonts w:cstheme="minorHAnsi"/>
        </w:rPr>
        <w:t>b</w:t>
      </w:r>
      <w:r w:rsidR="005E3A10" w:rsidRPr="003F3047">
        <w:rPr>
          <w:rFonts w:cstheme="minorHAnsi"/>
        </w:rPr>
        <w:t>)</w:t>
      </w:r>
      <w:r w:rsidR="00C57E4B" w:rsidRPr="003F3047">
        <w:rPr>
          <w:rFonts w:cstheme="minorHAnsi"/>
        </w:rPr>
        <w:t>)</w:t>
      </w:r>
      <w:r w:rsidR="00DA5DF2" w:rsidRPr="003F3047">
        <w:rPr>
          <w:rFonts w:cstheme="minorHAnsi"/>
        </w:rPr>
        <w:t xml:space="preserve"> </w:t>
      </w:r>
      <w:r w:rsidR="008A59F5" w:rsidRPr="003F3047">
        <w:rPr>
          <w:rFonts w:cstheme="minorHAnsi"/>
        </w:rPr>
        <w:t xml:space="preserve">the Lord Chancellor must </w:t>
      </w:r>
      <w:r w:rsidR="00DC02B9" w:rsidRPr="003F3047">
        <w:rPr>
          <w:rFonts w:cstheme="minorHAnsi"/>
        </w:rPr>
        <w:t>by</w:t>
      </w:r>
      <w:r w:rsidR="008A59F5" w:rsidRPr="003F3047">
        <w:rPr>
          <w:rFonts w:cstheme="minorHAnsi"/>
        </w:rPr>
        <w:t xml:space="preserve"> regulations </w:t>
      </w:r>
      <w:r w:rsidR="00DC02B9" w:rsidRPr="003F3047">
        <w:rPr>
          <w:rFonts w:cstheme="minorHAnsi"/>
        </w:rPr>
        <w:t xml:space="preserve">made with the agreement of the senior Supreme Court </w:t>
      </w:r>
      <w:r w:rsidR="005B2355" w:rsidRPr="003F3047">
        <w:rPr>
          <w:rFonts w:cstheme="minorHAnsi"/>
        </w:rPr>
        <w:t>judge</w:t>
      </w:r>
      <w:r w:rsidR="00785BB7" w:rsidRPr="003F3047">
        <w:rPr>
          <w:rFonts w:cstheme="minorHAnsi"/>
        </w:rPr>
        <w:t xml:space="preserve">, </w:t>
      </w:r>
      <w:r w:rsidR="00071347" w:rsidRPr="003F3047">
        <w:rPr>
          <w:rFonts w:cstheme="minorHAnsi"/>
        </w:rPr>
        <w:t xml:space="preserve">understand that </w:t>
      </w:r>
      <w:r w:rsidR="000E238E" w:rsidRPr="003F3047">
        <w:rPr>
          <w:rFonts w:cstheme="minorHAnsi"/>
        </w:rPr>
        <w:t>there is a time he needs to accept</w:t>
      </w:r>
      <w:r w:rsidR="00A9767A" w:rsidRPr="003F3047">
        <w:rPr>
          <w:rFonts w:cstheme="minorHAnsi"/>
        </w:rPr>
        <w:t xml:space="preserve"> the selection</w:t>
      </w:r>
      <w:r w:rsidR="0073272D" w:rsidRPr="003F3047">
        <w:rPr>
          <w:rFonts w:cstheme="minorHAnsi"/>
        </w:rPr>
        <w:t xml:space="preserve"> by </w:t>
      </w:r>
      <w:r w:rsidR="003F180E">
        <w:rPr>
          <w:rFonts w:cstheme="minorHAnsi"/>
        </w:rPr>
        <w:t xml:space="preserve">himself, </w:t>
      </w:r>
      <w:r w:rsidR="0073272D" w:rsidRPr="003F3047">
        <w:rPr>
          <w:rFonts w:cstheme="minorHAnsi"/>
        </w:rPr>
        <w:t xml:space="preserve">or </w:t>
      </w:r>
      <w:r w:rsidR="003F180E">
        <w:rPr>
          <w:rFonts w:cstheme="minorHAnsi"/>
        </w:rPr>
        <w:t xml:space="preserve">have it done </w:t>
      </w:r>
      <w:r w:rsidR="004A33F7" w:rsidRPr="003F3047">
        <w:rPr>
          <w:rFonts w:cstheme="minorHAnsi"/>
        </w:rPr>
        <w:t xml:space="preserve">on </w:t>
      </w:r>
      <w:r w:rsidR="0073272D" w:rsidRPr="003F3047">
        <w:rPr>
          <w:rFonts w:cstheme="minorHAnsi"/>
        </w:rPr>
        <w:t>his behalf</w:t>
      </w:r>
      <w:r w:rsidR="00A9767A" w:rsidRPr="003F3047">
        <w:rPr>
          <w:rFonts w:cstheme="minorHAnsi"/>
        </w:rPr>
        <w:t xml:space="preserve">, </w:t>
      </w:r>
      <w:r w:rsidR="004A33F7" w:rsidRPr="003F3047">
        <w:rPr>
          <w:rFonts w:cstheme="minorHAnsi"/>
        </w:rPr>
        <w:t xml:space="preserve">the decision can be </w:t>
      </w:r>
      <w:r w:rsidR="00A9767A" w:rsidRPr="003F3047">
        <w:rPr>
          <w:rFonts w:cstheme="minorHAnsi"/>
        </w:rPr>
        <w:t xml:space="preserve">unconditional or </w:t>
      </w:r>
      <w:r w:rsidR="0023700C" w:rsidRPr="003F3047">
        <w:rPr>
          <w:rFonts w:cstheme="minorHAnsi"/>
        </w:rPr>
        <w:t xml:space="preserve">based upon </w:t>
      </w:r>
      <w:r w:rsidR="00F50FCE" w:rsidRPr="003F3047">
        <w:rPr>
          <w:rFonts w:cstheme="minorHAnsi"/>
        </w:rPr>
        <w:t>the person</w:t>
      </w:r>
      <w:r w:rsidR="00B3578A" w:rsidRPr="003F3047">
        <w:rPr>
          <w:rFonts w:cstheme="minorHAnsi"/>
        </w:rPr>
        <w:t>’s willingness and availability</w:t>
      </w:r>
      <w:r w:rsidR="0073272D" w:rsidRPr="003F3047">
        <w:rPr>
          <w:rFonts w:cstheme="minorHAnsi"/>
        </w:rPr>
        <w:t xml:space="preserve">. </w:t>
      </w:r>
      <w:r w:rsidR="00024A31" w:rsidRPr="003F3047">
        <w:rPr>
          <w:rFonts w:cstheme="minorHAnsi"/>
        </w:rPr>
        <w:t>There is no doubt that there needs to be a final decision when it comes to selecting a new appointment</w:t>
      </w:r>
      <w:r w:rsidR="003F180E">
        <w:rPr>
          <w:rFonts w:cstheme="minorHAnsi"/>
        </w:rPr>
        <w:t xml:space="preserve">, </w:t>
      </w:r>
      <w:r w:rsidR="00E3464B" w:rsidRPr="003F3047">
        <w:rPr>
          <w:rFonts w:cstheme="minorHAnsi"/>
        </w:rPr>
        <w:t>if there was</w:t>
      </w:r>
      <w:r w:rsidR="003F180E">
        <w:rPr>
          <w:rFonts w:cstheme="minorHAnsi"/>
        </w:rPr>
        <w:t xml:space="preserve"> </w:t>
      </w:r>
      <w:r w:rsidR="00E3464B" w:rsidRPr="003F3047">
        <w:rPr>
          <w:rFonts w:cstheme="minorHAnsi"/>
        </w:rPr>
        <w:t>n</w:t>
      </w:r>
      <w:r w:rsidR="003F180E">
        <w:rPr>
          <w:rFonts w:cstheme="minorHAnsi"/>
        </w:rPr>
        <w:t>o</w:t>
      </w:r>
      <w:r w:rsidR="00E3464B" w:rsidRPr="003F3047">
        <w:rPr>
          <w:rFonts w:cstheme="minorHAnsi"/>
        </w:rPr>
        <w:t>t a decision</w:t>
      </w:r>
      <w:r w:rsidR="003F180E">
        <w:rPr>
          <w:rFonts w:cstheme="minorHAnsi"/>
        </w:rPr>
        <w:t xml:space="preserve"> then</w:t>
      </w:r>
      <w:r w:rsidR="00E3464B" w:rsidRPr="003F3047">
        <w:rPr>
          <w:rFonts w:cstheme="minorHAnsi"/>
        </w:rPr>
        <w:t xml:space="preserve"> no one would be appointed</w:t>
      </w:r>
      <w:r w:rsidR="00024A31" w:rsidRPr="003F3047">
        <w:rPr>
          <w:rFonts w:cstheme="minorHAnsi"/>
        </w:rPr>
        <w:t xml:space="preserve">, therefore </w:t>
      </w:r>
      <w:r w:rsidR="005E3A10" w:rsidRPr="003F3047">
        <w:rPr>
          <w:rFonts w:cstheme="minorHAnsi"/>
        </w:rPr>
        <w:t>no matter how long the process may be</w:t>
      </w:r>
      <w:r w:rsidR="003F180E">
        <w:rPr>
          <w:rFonts w:cstheme="minorHAnsi"/>
        </w:rPr>
        <w:t>,</w:t>
      </w:r>
      <w:r w:rsidR="005E3A10" w:rsidRPr="003F3047">
        <w:rPr>
          <w:rFonts w:cstheme="minorHAnsi"/>
        </w:rPr>
        <w:t xml:space="preserve"> someone </w:t>
      </w:r>
      <w:r w:rsidR="003F180E">
        <w:rPr>
          <w:rFonts w:cstheme="minorHAnsi"/>
        </w:rPr>
        <w:t xml:space="preserve">will </w:t>
      </w:r>
      <w:r w:rsidR="005E3A10" w:rsidRPr="003F3047">
        <w:rPr>
          <w:rFonts w:cstheme="minorHAnsi"/>
        </w:rPr>
        <w:t>nee</w:t>
      </w:r>
      <w:r w:rsidR="003F180E">
        <w:rPr>
          <w:rFonts w:cstheme="minorHAnsi"/>
        </w:rPr>
        <w:t>d</w:t>
      </w:r>
      <w:r w:rsidR="005E3A10" w:rsidRPr="003F3047">
        <w:rPr>
          <w:rFonts w:cstheme="minorHAnsi"/>
        </w:rPr>
        <w:t xml:space="preserve"> to be accepted</w:t>
      </w:r>
      <w:r w:rsidR="00024A31" w:rsidRPr="003F3047">
        <w:rPr>
          <w:rFonts w:cstheme="minorHAnsi"/>
        </w:rPr>
        <w:t>.</w:t>
      </w:r>
      <w:r w:rsidR="0010747F" w:rsidRPr="003F3047">
        <w:rPr>
          <w:rFonts w:cstheme="minorHAnsi"/>
        </w:rPr>
        <w:t xml:space="preserve"> </w:t>
      </w:r>
      <w:r w:rsidR="00770435" w:rsidRPr="003F3047">
        <w:rPr>
          <w:rFonts w:cstheme="minorHAnsi"/>
        </w:rPr>
        <w:t>Under section</w:t>
      </w:r>
      <w:r w:rsidR="00C33D27" w:rsidRPr="003F3047">
        <w:rPr>
          <w:rFonts w:cstheme="minorHAnsi"/>
        </w:rPr>
        <w:t xml:space="preserve"> 2</w:t>
      </w:r>
      <w:r w:rsidR="00741091" w:rsidRPr="003F3047">
        <w:rPr>
          <w:rFonts w:cstheme="minorHAnsi"/>
        </w:rPr>
        <w:t>7</w:t>
      </w:r>
      <w:r w:rsidR="00C33D27" w:rsidRPr="003F3047">
        <w:rPr>
          <w:rFonts w:cstheme="minorHAnsi"/>
        </w:rPr>
        <w:t>(</w:t>
      </w:r>
      <w:r w:rsidR="00CB5CFE" w:rsidRPr="003F3047">
        <w:rPr>
          <w:rFonts w:cstheme="minorHAnsi"/>
        </w:rPr>
        <w:t>1A</w:t>
      </w:r>
      <w:r w:rsidR="00C33D27" w:rsidRPr="003F3047">
        <w:rPr>
          <w:rFonts w:cstheme="minorHAnsi"/>
        </w:rPr>
        <w:t>)</w:t>
      </w:r>
      <w:r w:rsidR="00503C24" w:rsidRPr="003F3047">
        <w:rPr>
          <w:rFonts w:cstheme="minorHAnsi"/>
        </w:rPr>
        <w:t xml:space="preserve"> </w:t>
      </w:r>
      <w:r w:rsidR="0085479B" w:rsidRPr="003F3047">
        <w:rPr>
          <w:rFonts w:cstheme="minorHAnsi"/>
        </w:rPr>
        <w:t xml:space="preserve">of the </w:t>
      </w:r>
      <w:r w:rsidR="0085479B" w:rsidRPr="003F3047">
        <w:rPr>
          <w:rFonts w:cstheme="minorHAnsi"/>
          <w:i/>
          <w:iCs/>
        </w:rPr>
        <w:t xml:space="preserve">Constitution Reform Act 2005 </w:t>
      </w:r>
      <w:r w:rsidR="00F51CBA" w:rsidRPr="003F3047">
        <w:rPr>
          <w:rFonts w:cstheme="minorHAnsi"/>
        </w:rPr>
        <w:t xml:space="preserve">the commission </w:t>
      </w:r>
      <w:r w:rsidR="00D33FFC" w:rsidRPr="003F3047">
        <w:rPr>
          <w:rFonts w:cstheme="minorHAnsi"/>
        </w:rPr>
        <w:t xml:space="preserve">must have an odd number of members but there cannot be less </w:t>
      </w:r>
      <w:r w:rsidR="003F180E" w:rsidRPr="003F3047">
        <w:rPr>
          <w:rFonts w:cstheme="minorHAnsi"/>
        </w:rPr>
        <w:t>than</w:t>
      </w:r>
      <w:r w:rsidR="00D33FFC" w:rsidRPr="003F3047">
        <w:rPr>
          <w:rFonts w:cstheme="minorHAnsi"/>
        </w:rPr>
        <w:t xml:space="preserve"> five of them. </w:t>
      </w:r>
      <w:r w:rsidR="00741091" w:rsidRPr="003F3047">
        <w:rPr>
          <w:rFonts w:cstheme="minorHAnsi"/>
        </w:rPr>
        <w:t>This is due to the fact that under section 27(</w:t>
      </w:r>
      <w:r w:rsidR="002121BB" w:rsidRPr="003F3047">
        <w:rPr>
          <w:rFonts w:cstheme="minorHAnsi"/>
        </w:rPr>
        <w:t xml:space="preserve">1B) the commission must include someone who is not legally qualified, </w:t>
      </w:r>
      <w:r w:rsidR="00FF0E5E" w:rsidRPr="003F3047">
        <w:rPr>
          <w:rFonts w:cstheme="minorHAnsi"/>
        </w:rPr>
        <w:t xml:space="preserve">someone who is a judge of the court, someone who is a Judicial Appointments Commission member, </w:t>
      </w:r>
      <w:r w:rsidR="00626519" w:rsidRPr="003F3047">
        <w:rPr>
          <w:rFonts w:cstheme="minorHAnsi"/>
        </w:rPr>
        <w:t xml:space="preserve">someone from the Judicial Appointments Board for Scotland and finally someone from the Judicial Appointments Commission in Northern Ireland. </w:t>
      </w:r>
      <w:r w:rsidR="00D571FA" w:rsidRPr="003F3047">
        <w:rPr>
          <w:rFonts w:cstheme="minorHAnsi"/>
        </w:rPr>
        <w:t xml:space="preserve">The idea of having an odd number of members with different </w:t>
      </w:r>
      <w:r w:rsidR="00165EBA" w:rsidRPr="003F3047">
        <w:rPr>
          <w:rFonts w:cstheme="minorHAnsi"/>
        </w:rPr>
        <w:t xml:space="preserve">legal knowledge and from different parts </w:t>
      </w:r>
      <w:r w:rsidR="00A2419C" w:rsidRPr="003F3047">
        <w:rPr>
          <w:rFonts w:cstheme="minorHAnsi"/>
        </w:rPr>
        <w:t xml:space="preserve">of the UK allows for the decision to be made fairly and allows for different opinions as well as </w:t>
      </w:r>
      <w:r w:rsidR="0010747F" w:rsidRPr="003F3047">
        <w:rPr>
          <w:rFonts w:cstheme="minorHAnsi"/>
        </w:rPr>
        <w:t xml:space="preserve">a more decisive and </w:t>
      </w:r>
      <w:r w:rsidR="003F180E">
        <w:rPr>
          <w:rFonts w:cstheme="minorHAnsi"/>
        </w:rPr>
        <w:t>re</w:t>
      </w:r>
      <w:r w:rsidR="0010747F" w:rsidRPr="003F3047">
        <w:rPr>
          <w:rFonts w:cstheme="minorHAnsi"/>
        </w:rPr>
        <w:t>fined selection</w:t>
      </w:r>
      <w:r w:rsidR="00A90CCA" w:rsidRPr="003F3047">
        <w:rPr>
          <w:rFonts w:cstheme="minorHAnsi"/>
        </w:rPr>
        <w:t>.</w:t>
      </w:r>
    </w:p>
    <w:p w14:paraId="4D418FC4" w14:textId="6F7C5354" w:rsidR="0064275B" w:rsidRPr="003F3047" w:rsidRDefault="008903C1" w:rsidP="00960219">
      <w:pPr>
        <w:jc w:val="both"/>
        <w:rPr>
          <w:rFonts w:cstheme="minorHAnsi"/>
        </w:rPr>
      </w:pPr>
      <w:r w:rsidRPr="003F3047">
        <w:rPr>
          <w:rFonts w:cstheme="minorHAnsi"/>
        </w:rPr>
        <w:t xml:space="preserve">Khan (2014) </w:t>
      </w:r>
      <w:r w:rsidR="00B6662F" w:rsidRPr="003F3047">
        <w:rPr>
          <w:rFonts w:cstheme="minorHAnsi"/>
        </w:rPr>
        <w:t xml:space="preserve">mentioned that the </w:t>
      </w:r>
      <w:r w:rsidR="00A05E91" w:rsidRPr="003F3047">
        <w:rPr>
          <w:rFonts w:cstheme="minorHAnsi"/>
        </w:rPr>
        <w:t>S</w:t>
      </w:r>
      <w:r w:rsidR="003129F9" w:rsidRPr="003F3047">
        <w:rPr>
          <w:rFonts w:cstheme="minorHAnsi"/>
        </w:rPr>
        <w:t xml:space="preserve">upreme </w:t>
      </w:r>
      <w:r w:rsidR="00A05E91" w:rsidRPr="003F3047">
        <w:rPr>
          <w:rFonts w:cstheme="minorHAnsi"/>
        </w:rPr>
        <w:t>C</w:t>
      </w:r>
      <w:r w:rsidR="003129F9" w:rsidRPr="003F3047">
        <w:rPr>
          <w:rFonts w:cstheme="minorHAnsi"/>
        </w:rPr>
        <w:t xml:space="preserve">ourt </w:t>
      </w:r>
      <w:r w:rsidR="00540304" w:rsidRPr="003F3047">
        <w:rPr>
          <w:rFonts w:cstheme="minorHAnsi"/>
        </w:rPr>
        <w:t xml:space="preserve">has twelve judges of which </w:t>
      </w:r>
      <w:r w:rsidR="00450B39">
        <w:rPr>
          <w:rFonts w:cstheme="minorHAnsi"/>
        </w:rPr>
        <w:t>eleven</w:t>
      </w:r>
      <w:r w:rsidR="00540304" w:rsidRPr="003F3047">
        <w:rPr>
          <w:rFonts w:cstheme="minorHAnsi"/>
        </w:rPr>
        <w:t xml:space="preserve"> are </w:t>
      </w:r>
      <w:r w:rsidR="003F180E" w:rsidRPr="003F3047">
        <w:rPr>
          <w:rFonts w:cstheme="minorHAnsi"/>
        </w:rPr>
        <w:t>white</w:t>
      </w:r>
      <w:r w:rsidR="003F180E" w:rsidRPr="003F3047">
        <w:rPr>
          <w:rFonts w:cstheme="minorHAnsi"/>
        </w:rPr>
        <w:t xml:space="preserve"> </w:t>
      </w:r>
      <w:r w:rsidR="00450B39">
        <w:rPr>
          <w:rFonts w:cstheme="minorHAnsi"/>
        </w:rPr>
        <w:t>m</w:t>
      </w:r>
      <w:r w:rsidR="00540304" w:rsidRPr="003F3047">
        <w:rPr>
          <w:rFonts w:cstheme="minorHAnsi"/>
        </w:rPr>
        <w:t>ale</w:t>
      </w:r>
      <w:r w:rsidR="00450B39">
        <w:rPr>
          <w:rFonts w:cstheme="minorHAnsi"/>
        </w:rPr>
        <w:t>s</w:t>
      </w:r>
      <w:r w:rsidR="00540304" w:rsidRPr="003F3047">
        <w:rPr>
          <w:rFonts w:cstheme="minorHAnsi"/>
        </w:rPr>
        <w:t>,</w:t>
      </w:r>
      <w:r w:rsidR="00FB391D" w:rsidRPr="003F3047">
        <w:rPr>
          <w:rFonts w:cstheme="minorHAnsi"/>
        </w:rPr>
        <w:t xml:space="preserve"> and the other a white female. There is not a black, </w:t>
      </w:r>
      <w:r w:rsidR="00821CC8" w:rsidRPr="003F3047">
        <w:rPr>
          <w:rFonts w:cstheme="minorHAnsi"/>
        </w:rPr>
        <w:t xml:space="preserve">Asian </w:t>
      </w:r>
      <w:r w:rsidR="00B66FC6" w:rsidRPr="003F3047">
        <w:rPr>
          <w:rFonts w:cstheme="minorHAnsi"/>
        </w:rPr>
        <w:t xml:space="preserve">and minority ethnic judge within the </w:t>
      </w:r>
      <w:r w:rsidR="00860814" w:rsidRPr="003F3047">
        <w:rPr>
          <w:rFonts w:cstheme="minorHAnsi"/>
        </w:rPr>
        <w:t>Supreme Court or the Court of Appeal (</w:t>
      </w:r>
      <w:r w:rsidRPr="003F3047">
        <w:rPr>
          <w:rFonts w:cstheme="minorHAnsi"/>
        </w:rPr>
        <w:t>Khan 2014)</w:t>
      </w:r>
      <w:r w:rsidR="00860814" w:rsidRPr="003F3047">
        <w:rPr>
          <w:rFonts w:cstheme="minorHAnsi"/>
        </w:rPr>
        <w:t>.</w:t>
      </w:r>
      <w:r w:rsidR="00540304" w:rsidRPr="003F3047">
        <w:rPr>
          <w:rFonts w:cstheme="minorHAnsi"/>
        </w:rPr>
        <w:t xml:space="preserve"> </w:t>
      </w:r>
      <w:r w:rsidR="00B15843" w:rsidRPr="003F3047">
        <w:rPr>
          <w:rFonts w:cstheme="minorHAnsi"/>
        </w:rPr>
        <w:t>The idea that back in 2014 there were no other ethnicities within the Supreme Court other</w:t>
      </w:r>
      <w:r w:rsidR="002C34A2" w:rsidRPr="003F3047">
        <w:rPr>
          <w:rFonts w:cstheme="minorHAnsi"/>
        </w:rPr>
        <w:t xml:space="preserve"> than</w:t>
      </w:r>
      <w:r w:rsidR="00B15843" w:rsidRPr="003F3047">
        <w:rPr>
          <w:rFonts w:cstheme="minorHAnsi"/>
        </w:rPr>
        <w:t xml:space="preserve"> </w:t>
      </w:r>
      <w:r w:rsidR="002C34A2" w:rsidRPr="003F3047">
        <w:rPr>
          <w:rFonts w:cstheme="minorHAnsi"/>
        </w:rPr>
        <w:t>them</w:t>
      </w:r>
      <w:r w:rsidR="00926C5F" w:rsidRPr="003F3047">
        <w:rPr>
          <w:rFonts w:cstheme="minorHAnsi"/>
        </w:rPr>
        <w:t xml:space="preserve"> all being white, shows that the court is out of touch</w:t>
      </w:r>
      <w:r w:rsidR="00256910" w:rsidRPr="003F3047">
        <w:rPr>
          <w:rFonts w:cstheme="minorHAnsi"/>
        </w:rPr>
        <w:t xml:space="preserve">, </w:t>
      </w:r>
      <w:r w:rsidR="00BB08F5" w:rsidRPr="003F3047">
        <w:rPr>
          <w:rFonts w:cstheme="minorHAnsi"/>
        </w:rPr>
        <w:t>male dominated and elderly. Peel and Croft (2009)</w:t>
      </w:r>
      <w:r w:rsidR="008618C9" w:rsidRPr="003F3047">
        <w:rPr>
          <w:rFonts w:cstheme="minorHAnsi"/>
        </w:rPr>
        <w:t xml:space="preserve"> said that the youngest Supreme Court </w:t>
      </w:r>
      <w:r w:rsidR="00A2728F" w:rsidRPr="003F3047">
        <w:rPr>
          <w:rFonts w:cstheme="minorHAnsi"/>
        </w:rPr>
        <w:t xml:space="preserve">justice at the time was </w:t>
      </w:r>
      <w:r w:rsidR="00DC691C" w:rsidRPr="003F3047">
        <w:rPr>
          <w:rFonts w:cstheme="minorHAnsi"/>
        </w:rPr>
        <w:t>sixty-one</w:t>
      </w:r>
      <w:r w:rsidR="00A2728F" w:rsidRPr="003F3047">
        <w:rPr>
          <w:rFonts w:cstheme="minorHAnsi"/>
        </w:rPr>
        <w:t xml:space="preserve"> years-old, while about five of them were </w:t>
      </w:r>
      <w:r w:rsidR="00DC691C" w:rsidRPr="003F3047">
        <w:rPr>
          <w:rFonts w:cstheme="minorHAnsi"/>
        </w:rPr>
        <w:t>over seventy years-old.</w:t>
      </w:r>
      <w:r w:rsidR="00BE53B3" w:rsidRPr="003F3047">
        <w:rPr>
          <w:rFonts w:cstheme="minorHAnsi"/>
        </w:rPr>
        <w:t xml:space="preserve"> </w:t>
      </w:r>
      <w:r w:rsidR="0064275B" w:rsidRPr="003F3047">
        <w:rPr>
          <w:rFonts w:cstheme="minorHAnsi"/>
        </w:rPr>
        <w:t>Within the Supreme Court</w:t>
      </w:r>
      <w:r w:rsidR="00FC6F98" w:rsidRPr="003F3047">
        <w:rPr>
          <w:rFonts w:cstheme="minorHAnsi"/>
        </w:rPr>
        <w:t>,</w:t>
      </w:r>
      <w:r w:rsidR="0064275B" w:rsidRPr="003F3047">
        <w:rPr>
          <w:rFonts w:cstheme="minorHAnsi"/>
        </w:rPr>
        <w:t xml:space="preserve"> as well as all the other courts</w:t>
      </w:r>
      <w:r w:rsidR="00FC6F98" w:rsidRPr="003F3047">
        <w:rPr>
          <w:rFonts w:cstheme="minorHAnsi"/>
        </w:rPr>
        <w:t>,</w:t>
      </w:r>
      <w:r w:rsidR="0064275B" w:rsidRPr="003F3047">
        <w:rPr>
          <w:rFonts w:cstheme="minorHAnsi"/>
        </w:rPr>
        <w:t xml:space="preserve"> diversity is of extreme importance</w:t>
      </w:r>
      <w:r w:rsidR="00FC6F98" w:rsidRPr="003F3047">
        <w:rPr>
          <w:rFonts w:cstheme="minorHAnsi"/>
        </w:rPr>
        <w:t>. T</w:t>
      </w:r>
      <w:r w:rsidR="00E15800" w:rsidRPr="003F3047">
        <w:rPr>
          <w:rFonts w:cstheme="minorHAnsi"/>
        </w:rPr>
        <w:t>here have been many strategies</w:t>
      </w:r>
      <w:r w:rsidR="00A42E88" w:rsidRPr="003F3047">
        <w:rPr>
          <w:rFonts w:cstheme="minorHAnsi"/>
        </w:rPr>
        <w:t xml:space="preserve">, objectives and aims that have been put forward in order to try and increase diversity. </w:t>
      </w:r>
      <w:r w:rsidR="00C86CB1" w:rsidRPr="003F3047">
        <w:rPr>
          <w:rFonts w:cstheme="minorHAnsi"/>
        </w:rPr>
        <w:t>The strategy within the Supreme Court for diversity</w:t>
      </w:r>
      <w:r w:rsidR="00F94CAA" w:rsidRPr="003F3047">
        <w:rPr>
          <w:rFonts w:cstheme="minorHAnsi"/>
        </w:rPr>
        <w:t xml:space="preserve"> is the</w:t>
      </w:r>
      <w:r w:rsidR="00673B33" w:rsidRPr="003F3047">
        <w:rPr>
          <w:rFonts w:cstheme="minorHAnsi"/>
        </w:rPr>
        <w:t xml:space="preserve"> diversity,</w:t>
      </w:r>
      <w:r w:rsidR="00C86CB1" w:rsidRPr="003F3047">
        <w:rPr>
          <w:rFonts w:cstheme="minorHAnsi"/>
        </w:rPr>
        <w:t xml:space="preserve"> inclusion and belonging </w:t>
      </w:r>
      <w:r w:rsidR="00673B33" w:rsidRPr="003F3047">
        <w:rPr>
          <w:rFonts w:cstheme="minorHAnsi"/>
        </w:rPr>
        <w:t xml:space="preserve">strategy </w:t>
      </w:r>
      <w:r w:rsidR="00C86CB1" w:rsidRPr="003F3047">
        <w:rPr>
          <w:rFonts w:cstheme="minorHAnsi"/>
        </w:rPr>
        <w:t>2021-2025</w:t>
      </w:r>
      <w:r w:rsidR="002D6BA7" w:rsidRPr="003F3047">
        <w:rPr>
          <w:rFonts w:cstheme="minorHAnsi"/>
        </w:rPr>
        <w:t xml:space="preserve"> focuses on becoming</w:t>
      </w:r>
      <w:r w:rsidR="00FC6F98" w:rsidRPr="003F3047">
        <w:rPr>
          <w:rFonts w:cstheme="minorHAnsi"/>
        </w:rPr>
        <w:t xml:space="preserve"> a</w:t>
      </w:r>
      <w:r w:rsidR="002D6BA7" w:rsidRPr="003F3047">
        <w:rPr>
          <w:rFonts w:cstheme="minorHAnsi"/>
        </w:rPr>
        <w:t xml:space="preserve"> court that truly reflects how diverse our society is</w:t>
      </w:r>
      <w:r w:rsidR="0008588D" w:rsidRPr="003F3047">
        <w:rPr>
          <w:rFonts w:cstheme="minorHAnsi"/>
        </w:rPr>
        <w:t xml:space="preserve">, this can be done by: creating and maintaining a culture of respect for </w:t>
      </w:r>
      <w:r w:rsidR="00CC380D" w:rsidRPr="003F3047">
        <w:rPr>
          <w:rFonts w:cstheme="minorHAnsi"/>
        </w:rPr>
        <w:t xml:space="preserve">diversity, inclusion and </w:t>
      </w:r>
      <w:r w:rsidR="001B6AE5" w:rsidRPr="003F3047">
        <w:rPr>
          <w:rFonts w:cstheme="minorHAnsi"/>
        </w:rPr>
        <w:t>belonging; by</w:t>
      </w:r>
      <w:r w:rsidR="00CC380D" w:rsidRPr="003F3047">
        <w:rPr>
          <w:rFonts w:cstheme="minorHAnsi"/>
        </w:rPr>
        <w:t xml:space="preserve"> attacking, developing, </w:t>
      </w:r>
      <w:r w:rsidR="001B6AE5" w:rsidRPr="003F3047">
        <w:rPr>
          <w:rFonts w:cstheme="minorHAnsi"/>
        </w:rPr>
        <w:t>retaining,</w:t>
      </w:r>
      <w:r w:rsidR="00CC380D" w:rsidRPr="003F3047">
        <w:rPr>
          <w:rFonts w:cstheme="minorHAnsi"/>
        </w:rPr>
        <w:t xml:space="preserve"> and trying to fully engage staff to </w:t>
      </w:r>
      <w:r w:rsidR="000A0833" w:rsidRPr="003F3047">
        <w:rPr>
          <w:rFonts w:cstheme="minorHAnsi"/>
        </w:rPr>
        <w:t xml:space="preserve">make the most of their unique backgrounds and their </w:t>
      </w:r>
      <w:r w:rsidR="00673B33" w:rsidRPr="003F3047">
        <w:rPr>
          <w:rFonts w:cstheme="minorHAnsi"/>
        </w:rPr>
        <w:t>differences.</w:t>
      </w:r>
      <w:r w:rsidR="000A0833" w:rsidRPr="003F3047">
        <w:rPr>
          <w:rFonts w:cstheme="minorHAnsi"/>
        </w:rPr>
        <w:t xml:space="preserve"> </w:t>
      </w:r>
      <w:r w:rsidR="005868FA" w:rsidRPr="003F3047">
        <w:rPr>
          <w:rFonts w:cstheme="minorHAnsi"/>
        </w:rPr>
        <w:t>O</w:t>
      </w:r>
      <w:r w:rsidR="001B6AE5" w:rsidRPr="003F3047">
        <w:rPr>
          <w:rFonts w:cstheme="minorHAnsi"/>
        </w:rPr>
        <w:t>ther way</w:t>
      </w:r>
      <w:r w:rsidR="005868FA" w:rsidRPr="003F3047">
        <w:rPr>
          <w:rFonts w:cstheme="minorHAnsi"/>
        </w:rPr>
        <w:t>s</w:t>
      </w:r>
      <w:r w:rsidR="001B6AE5" w:rsidRPr="003F3047">
        <w:rPr>
          <w:rFonts w:cstheme="minorHAnsi"/>
        </w:rPr>
        <w:t xml:space="preserve"> </w:t>
      </w:r>
      <w:r w:rsidR="005868FA" w:rsidRPr="003F3047">
        <w:rPr>
          <w:rFonts w:cstheme="minorHAnsi"/>
        </w:rPr>
        <w:t xml:space="preserve">of doing this is </w:t>
      </w:r>
      <w:r w:rsidR="001B6AE5" w:rsidRPr="003F3047">
        <w:rPr>
          <w:rFonts w:cstheme="minorHAnsi"/>
        </w:rPr>
        <w:t xml:space="preserve">by </w:t>
      </w:r>
      <w:r w:rsidR="00470BAE" w:rsidRPr="003F3047">
        <w:rPr>
          <w:rFonts w:cstheme="minorHAnsi"/>
        </w:rPr>
        <w:t>taking responsibility for creating environments that are inclusive</w:t>
      </w:r>
      <w:r w:rsidR="00924DF6" w:rsidRPr="003F3047">
        <w:rPr>
          <w:rFonts w:cstheme="minorHAnsi"/>
        </w:rPr>
        <w:t xml:space="preserve">, </w:t>
      </w:r>
      <w:r w:rsidR="005868FA" w:rsidRPr="003F3047">
        <w:rPr>
          <w:rFonts w:cstheme="minorHAnsi"/>
        </w:rPr>
        <w:t>respectful,</w:t>
      </w:r>
      <w:r w:rsidR="00924DF6" w:rsidRPr="003F3047">
        <w:rPr>
          <w:rFonts w:cstheme="minorHAnsi"/>
        </w:rPr>
        <w:t xml:space="preserve"> and empath</w:t>
      </w:r>
      <w:r w:rsidR="00575807" w:rsidRPr="003F3047">
        <w:rPr>
          <w:rFonts w:cstheme="minorHAnsi"/>
        </w:rPr>
        <w:t>ic</w:t>
      </w:r>
      <w:r w:rsidR="00924DF6" w:rsidRPr="003F3047">
        <w:rPr>
          <w:rFonts w:cstheme="minorHAnsi"/>
        </w:rPr>
        <w:t xml:space="preserve"> </w:t>
      </w:r>
      <w:r w:rsidR="00575807" w:rsidRPr="003F3047">
        <w:rPr>
          <w:rFonts w:cstheme="minorHAnsi"/>
        </w:rPr>
        <w:t xml:space="preserve">towards </w:t>
      </w:r>
      <w:r w:rsidR="00924DF6" w:rsidRPr="003F3047">
        <w:rPr>
          <w:rFonts w:cstheme="minorHAnsi"/>
        </w:rPr>
        <w:t>everyone they work with</w:t>
      </w:r>
      <w:r w:rsidR="00575807" w:rsidRPr="003F3047">
        <w:rPr>
          <w:rFonts w:cstheme="minorHAnsi"/>
        </w:rPr>
        <w:t xml:space="preserve">; </w:t>
      </w:r>
      <w:r w:rsidR="005868FA" w:rsidRPr="003F3047">
        <w:rPr>
          <w:rFonts w:cstheme="minorHAnsi"/>
        </w:rPr>
        <w:t xml:space="preserve">by </w:t>
      </w:r>
      <w:r w:rsidR="00575807" w:rsidRPr="003F3047">
        <w:rPr>
          <w:rFonts w:cstheme="minorHAnsi"/>
        </w:rPr>
        <w:t>challenging inappropriate behaviour</w:t>
      </w:r>
      <w:r w:rsidR="00DB7045" w:rsidRPr="003F3047">
        <w:rPr>
          <w:rFonts w:cstheme="minorHAnsi"/>
        </w:rPr>
        <w:t xml:space="preserve"> and supporting those who challenge the behaviour</w:t>
      </w:r>
      <w:r w:rsidR="00BC313F" w:rsidRPr="003F3047">
        <w:rPr>
          <w:rFonts w:cstheme="minorHAnsi"/>
        </w:rPr>
        <w:t xml:space="preserve"> (</w:t>
      </w:r>
      <w:proofErr w:type="spellStart"/>
      <w:r w:rsidR="004D7E50" w:rsidRPr="003F3047">
        <w:rPr>
          <w:rFonts w:cstheme="minorHAnsi"/>
        </w:rPr>
        <w:t>Maile</w:t>
      </w:r>
      <w:proofErr w:type="spellEnd"/>
      <w:r w:rsidR="00BC313F" w:rsidRPr="003F3047">
        <w:rPr>
          <w:rFonts w:cstheme="minorHAnsi"/>
        </w:rPr>
        <w:t xml:space="preserve"> 20</w:t>
      </w:r>
      <w:r w:rsidR="00F26573" w:rsidRPr="003F3047">
        <w:rPr>
          <w:rFonts w:cstheme="minorHAnsi"/>
        </w:rPr>
        <w:t>2</w:t>
      </w:r>
      <w:r w:rsidR="00BC313F" w:rsidRPr="003F3047">
        <w:rPr>
          <w:rFonts w:cstheme="minorHAnsi"/>
        </w:rPr>
        <w:t>1).</w:t>
      </w:r>
      <w:r w:rsidR="0064275B" w:rsidRPr="003F3047">
        <w:rPr>
          <w:rFonts w:cstheme="minorHAnsi"/>
        </w:rPr>
        <w:t xml:space="preserve"> </w:t>
      </w:r>
    </w:p>
    <w:p w14:paraId="00034649" w14:textId="5CB4BC53" w:rsidR="008A1E10" w:rsidRDefault="00FF0C99" w:rsidP="00960219">
      <w:pPr>
        <w:jc w:val="both"/>
      </w:pPr>
      <w:r w:rsidRPr="003F3047">
        <w:t>Finally,</w:t>
      </w:r>
      <w:r w:rsidR="00E21AE3" w:rsidRPr="003F3047">
        <w:t xml:space="preserve"> to answer the question, </w:t>
      </w:r>
      <w:r w:rsidR="004F4F94" w:rsidRPr="003F3047">
        <w:t>to what extend do you agree with the stance that diversity is of little importance?</w:t>
      </w:r>
      <w:r w:rsidR="00E21AE3" w:rsidRPr="003F3047">
        <w:t xml:space="preserve"> </w:t>
      </w:r>
      <w:r w:rsidR="00E952AA" w:rsidRPr="003F3047">
        <w:t xml:space="preserve">Slade (2017) </w:t>
      </w:r>
      <w:r w:rsidR="00161D4B" w:rsidRPr="003F3047">
        <w:t xml:space="preserve">said that Lady Hale explained </w:t>
      </w:r>
      <w:r w:rsidR="00AE4BCC" w:rsidRPr="003F3047">
        <w:t>quality means</w:t>
      </w:r>
      <w:r w:rsidR="00DD0C01" w:rsidRPr="003F3047">
        <w:t xml:space="preserve"> demonstrating </w:t>
      </w:r>
      <w:r w:rsidR="00161D4B" w:rsidRPr="003F3047">
        <w:t xml:space="preserve">that </w:t>
      </w:r>
      <w:r w:rsidR="003614DC" w:rsidRPr="003F3047">
        <w:t xml:space="preserve">both empathy and understanding is important </w:t>
      </w:r>
      <w:r w:rsidR="00450B39">
        <w:t>to us</w:t>
      </w:r>
      <w:r w:rsidR="00EE57F7">
        <w:t xml:space="preserve"> as well as </w:t>
      </w:r>
      <w:r w:rsidR="003614DC" w:rsidRPr="003F3047">
        <w:t xml:space="preserve">those who live </w:t>
      </w:r>
      <w:r w:rsidR="000D6156" w:rsidRPr="003F3047">
        <w:t>differently to us.</w:t>
      </w:r>
      <w:r w:rsidR="00AE4BCC" w:rsidRPr="003F3047">
        <w:t xml:space="preserve"> </w:t>
      </w:r>
      <w:r w:rsidR="00DB724D" w:rsidRPr="003F3047">
        <w:t xml:space="preserve">The idea that quality means </w:t>
      </w:r>
      <w:r w:rsidR="000379B1" w:rsidRPr="003F3047">
        <w:t>being understanding and empath</w:t>
      </w:r>
      <w:r w:rsidR="00865C4F">
        <w:t>et</w:t>
      </w:r>
      <w:r w:rsidR="000379B1" w:rsidRPr="003F3047">
        <w:t xml:space="preserve">ic to those who are different from </w:t>
      </w:r>
      <w:r w:rsidR="00A03FEE" w:rsidRPr="003F3047">
        <w:t>us</w:t>
      </w:r>
      <w:r w:rsidR="000379B1" w:rsidRPr="003F3047">
        <w:t>, means that diversity should be important with in the Supreme Court, as well as the other courts.</w:t>
      </w:r>
      <w:r w:rsidR="00960219" w:rsidRPr="003F3047">
        <w:t xml:space="preserve"> </w:t>
      </w:r>
      <w:r w:rsidR="00115225" w:rsidRPr="003F3047">
        <w:t xml:space="preserve">Kamil (2009) said that in a world constantly increasing diversity, equal treatment needs to become a </w:t>
      </w:r>
      <w:r w:rsidR="00AF4B43" w:rsidRPr="003F3047">
        <w:t xml:space="preserve">priority and the role of judge is critical to ensuring that </w:t>
      </w:r>
      <w:r w:rsidR="00EE57F7">
        <w:t xml:space="preserve">there is </w:t>
      </w:r>
      <w:r w:rsidR="00AF4B43" w:rsidRPr="003F3047">
        <w:t xml:space="preserve">no discrimination </w:t>
      </w:r>
      <w:r w:rsidR="00F24952" w:rsidRPr="003F3047">
        <w:t>in court.</w:t>
      </w:r>
      <w:r w:rsidR="002517AC" w:rsidRPr="003F3047">
        <w:t xml:space="preserve"> After having researched about the Supreme Court it is clear to see that there is a massive lack of diversity whether it be based upon gender or ethnicity.</w:t>
      </w:r>
      <w:r w:rsidR="00960219" w:rsidRPr="003F3047">
        <w:t xml:space="preserve"> </w:t>
      </w:r>
      <w:r w:rsidR="002B0005" w:rsidRPr="003F3047">
        <w:t>Considering that the Supreme Court justices lack diversity</w:t>
      </w:r>
      <w:r w:rsidR="00190F17" w:rsidRPr="003F3047">
        <w:t xml:space="preserve"> it can be fair </w:t>
      </w:r>
      <w:r w:rsidR="00EE57F7" w:rsidRPr="003F3047">
        <w:t>to</w:t>
      </w:r>
      <w:r w:rsidR="00865C4F">
        <w:t xml:space="preserve"> </w:t>
      </w:r>
      <w:r w:rsidR="00865C4F">
        <w:lastRenderedPageBreak/>
        <w:t>s</w:t>
      </w:r>
      <w:r w:rsidR="00EE57F7" w:rsidRPr="003F3047">
        <w:t>ay</w:t>
      </w:r>
      <w:r w:rsidR="00190F17" w:rsidRPr="003F3047">
        <w:t xml:space="preserve"> that diversity is </w:t>
      </w:r>
      <w:r w:rsidR="00DB076D" w:rsidRPr="003F3047">
        <w:t xml:space="preserve">still </w:t>
      </w:r>
      <w:r w:rsidR="00865C4F">
        <w:t>needs to be a</w:t>
      </w:r>
      <w:r w:rsidR="00DB076D" w:rsidRPr="003F3047">
        <w:t xml:space="preserve"> priority to them </w:t>
      </w:r>
      <w:r w:rsidR="00865C4F">
        <w:t xml:space="preserve">due to </w:t>
      </w:r>
      <w:r w:rsidR="00DB076D" w:rsidRPr="003F3047">
        <w:t xml:space="preserve">how </w:t>
      </w:r>
      <w:r w:rsidR="004C5C8B" w:rsidRPr="003F3047">
        <w:t xml:space="preserve">much they currently lack diversity. </w:t>
      </w:r>
      <w:r w:rsidR="006D22E9" w:rsidRPr="003F3047">
        <w:t xml:space="preserve">Hopefully within the next few years following </w:t>
      </w:r>
      <w:r w:rsidR="003F3047" w:rsidRPr="003F3047">
        <w:t>the</w:t>
      </w:r>
      <w:r w:rsidR="006D22E9" w:rsidRPr="003F3047">
        <w:t xml:space="preserve"> strategy </w:t>
      </w:r>
      <w:r w:rsidR="00983113">
        <w:t xml:space="preserve">previously mentioned </w:t>
      </w:r>
      <w:r w:rsidR="006D22E9" w:rsidRPr="003F3047">
        <w:t xml:space="preserve">they will be able to </w:t>
      </w:r>
      <w:r w:rsidR="003F3047" w:rsidRPr="003F3047">
        <w:t>become more focuse</w:t>
      </w:r>
      <w:r w:rsidR="00983113">
        <w:t>d</w:t>
      </w:r>
      <w:r w:rsidR="003F3047" w:rsidRPr="003F3047">
        <w:t xml:space="preserve"> on diversity and ensure the judicial system represents the population they govern.</w:t>
      </w:r>
    </w:p>
    <w:p w14:paraId="42DC835D" w14:textId="2CBAB713" w:rsidR="0067372D" w:rsidRPr="007A6D5C" w:rsidRDefault="0067372D">
      <w:pPr>
        <w:rPr>
          <w:u w:val="single"/>
        </w:rPr>
      </w:pPr>
      <w:r w:rsidRPr="007A6D5C">
        <w:rPr>
          <w:u w:val="single"/>
        </w:rPr>
        <w:t>Reference list:</w:t>
      </w:r>
    </w:p>
    <w:p w14:paraId="5949CE8C" w14:textId="743AA247" w:rsidR="005E01BE" w:rsidRPr="00A03FEE" w:rsidRDefault="005E01BE" w:rsidP="002A2BA4">
      <w:pPr>
        <w:pStyle w:val="ListParagraph"/>
        <w:numPr>
          <w:ilvl w:val="0"/>
          <w:numId w:val="2"/>
        </w:numPr>
      </w:pPr>
      <w:r w:rsidRPr="00A03FEE">
        <w:t xml:space="preserve">GOV.UK (2022). </w:t>
      </w:r>
      <w:r w:rsidR="007D71E7" w:rsidRPr="00A03FEE">
        <w:rPr>
          <w:i/>
          <w:iCs/>
        </w:rPr>
        <w:t xml:space="preserve">Supreme court of the United Kingdom. </w:t>
      </w:r>
      <w:r w:rsidR="007D71E7" w:rsidRPr="00A03FEE">
        <w:t xml:space="preserve">Available at: </w:t>
      </w:r>
      <w:hyperlink r:id="rId6" w:history="1">
        <w:r w:rsidR="00307D68" w:rsidRPr="00A03FEE">
          <w:rPr>
            <w:rStyle w:val="Hyperlink"/>
          </w:rPr>
          <w:t>Supreme Court of the United Kingdom - GOV.UK (www.gov.uk)</w:t>
        </w:r>
      </w:hyperlink>
      <w:r w:rsidR="00307D68" w:rsidRPr="00A03FEE">
        <w:t>(accessed28/02/2022)</w:t>
      </w:r>
    </w:p>
    <w:p w14:paraId="120E238E" w14:textId="6333E7A0" w:rsidR="007A6D5C" w:rsidRPr="00A03FEE" w:rsidRDefault="00B0629C" w:rsidP="002A2BA4">
      <w:pPr>
        <w:pStyle w:val="ListParagraph"/>
        <w:numPr>
          <w:ilvl w:val="0"/>
          <w:numId w:val="2"/>
        </w:numPr>
      </w:pPr>
      <w:r w:rsidRPr="00A03FEE">
        <w:t>The Supreme Court (2022)</w:t>
      </w:r>
      <w:r w:rsidR="00E62EB3" w:rsidRPr="00A03FEE">
        <w:t xml:space="preserve">. </w:t>
      </w:r>
      <w:r w:rsidR="00E62EB3" w:rsidRPr="00A03FEE">
        <w:rPr>
          <w:i/>
          <w:iCs/>
        </w:rPr>
        <w:t>Role of The Supreme Court</w:t>
      </w:r>
      <w:r w:rsidR="005C56FD" w:rsidRPr="00A03FEE">
        <w:rPr>
          <w:i/>
          <w:iCs/>
        </w:rPr>
        <w:t>.</w:t>
      </w:r>
      <w:r w:rsidR="005C56FD" w:rsidRPr="00A03FEE">
        <w:t xml:space="preserve"> Available at: </w:t>
      </w:r>
      <w:hyperlink r:id="rId7" w:history="1">
        <w:r w:rsidR="002A2BA4" w:rsidRPr="00A03FEE">
          <w:rPr>
            <w:rStyle w:val="Hyperlink"/>
          </w:rPr>
          <w:t>Role of The Supreme Court - The Supreme Court</w:t>
        </w:r>
      </w:hyperlink>
      <w:r w:rsidR="002A2BA4" w:rsidRPr="00A03FEE">
        <w:t>(accessed 28/02/2022)</w:t>
      </w:r>
    </w:p>
    <w:p w14:paraId="289C0113" w14:textId="7F7C33CF" w:rsidR="002A2BA4" w:rsidRPr="00A03FEE" w:rsidRDefault="004B6810" w:rsidP="002A2BA4">
      <w:pPr>
        <w:pStyle w:val="ListParagraph"/>
        <w:numPr>
          <w:ilvl w:val="0"/>
          <w:numId w:val="2"/>
        </w:numPr>
      </w:pPr>
      <w:r w:rsidRPr="00A03FEE">
        <w:t xml:space="preserve">Casciani, D (2020). </w:t>
      </w:r>
      <w:r w:rsidR="006C4C91" w:rsidRPr="00A03FEE">
        <w:t>‘</w:t>
      </w:r>
      <w:r w:rsidR="001A6E60" w:rsidRPr="00A03FEE">
        <w:t xml:space="preserve">What is the UK Supreme court?’ </w:t>
      </w:r>
      <w:r w:rsidR="000224D4" w:rsidRPr="00A03FEE">
        <w:t xml:space="preserve">BBC News, 13 January. </w:t>
      </w:r>
      <w:r w:rsidR="004A2AAF" w:rsidRPr="00A03FEE">
        <w:t xml:space="preserve">Available at: </w:t>
      </w:r>
      <w:hyperlink r:id="rId8" w:history="1">
        <w:r w:rsidR="004A2AAF" w:rsidRPr="00A03FEE">
          <w:rPr>
            <w:rStyle w:val="Hyperlink"/>
          </w:rPr>
          <w:t>What is the UK Supreme Court? - BBC News</w:t>
        </w:r>
      </w:hyperlink>
      <w:r w:rsidR="004A2AAF" w:rsidRPr="00A03FEE">
        <w:t>(Accessed 28/02/20</w:t>
      </w:r>
      <w:r w:rsidR="00122A7C" w:rsidRPr="00A03FEE">
        <w:t>22)</w:t>
      </w:r>
    </w:p>
    <w:p w14:paraId="5ADC7BB1" w14:textId="02E61A7B" w:rsidR="00122A7C" w:rsidRPr="00A03FEE" w:rsidRDefault="0072236D" w:rsidP="002A2BA4">
      <w:pPr>
        <w:pStyle w:val="ListParagraph"/>
        <w:numPr>
          <w:ilvl w:val="0"/>
          <w:numId w:val="2"/>
        </w:numPr>
      </w:pPr>
      <w:r w:rsidRPr="00A03FEE">
        <w:t>Taylor</w:t>
      </w:r>
      <w:r w:rsidR="008B7A09" w:rsidRPr="00A03FEE">
        <w:t xml:space="preserve">, D (2019). </w:t>
      </w:r>
      <w:r w:rsidR="006C0FC3" w:rsidRPr="00A03FEE">
        <w:t>‘</w:t>
      </w:r>
      <w:r w:rsidR="008B7A09" w:rsidRPr="00A03FEE">
        <w:t>Lady Hale: at least half of the UK judiciary should be femal</w:t>
      </w:r>
      <w:r w:rsidR="006C0FC3" w:rsidRPr="00A03FEE">
        <w:t xml:space="preserve">e’. </w:t>
      </w:r>
      <w:r w:rsidR="00E51638" w:rsidRPr="00A03FEE">
        <w:t xml:space="preserve">The Guardian, 24 March. </w:t>
      </w:r>
      <w:r w:rsidR="005C67B9" w:rsidRPr="00A03FEE">
        <w:t xml:space="preserve">Available at: </w:t>
      </w:r>
      <w:hyperlink r:id="rId9" w:history="1">
        <w:r w:rsidR="005C67B9" w:rsidRPr="00A03FEE">
          <w:rPr>
            <w:rStyle w:val="Hyperlink"/>
          </w:rPr>
          <w:t>Lady Hale: at least half of UK judiciary should be female | Judiciary | The Guardian</w:t>
        </w:r>
      </w:hyperlink>
      <w:r w:rsidR="005C67B9" w:rsidRPr="00A03FEE">
        <w:t xml:space="preserve"> (accessed 28/02/2022)</w:t>
      </w:r>
    </w:p>
    <w:p w14:paraId="50928E9B" w14:textId="6E9A3294" w:rsidR="005C67B9" w:rsidRPr="00A03FEE" w:rsidRDefault="005C4015" w:rsidP="002A2BA4">
      <w:pPr>
        <w:pStyle w:val="ListParagraph"/>
        <w:numPr>
          <w:ilvl w:val="0"/>
          <w:numId w:val="2"/>
        </w:numPr>
      </w:pPr>
      <w:r w:rsidRPr="00A03FEE">
        <w:t xml:space="preserve">Cooke, </w:t>
      </w:r>
      <w:r w:rsidR="00C96D2F" w:rsidRPr="00A03FEE">
        <w:t>P (2019). ‘H</w:t>
      </w:r>
      <w:r w:rsidR="00337E06" w:rsidRPr="00A03FEE">
        <w:t xml:space="preserve">ALEBLAZER Who is Lady Hale? Supreme Court judge whose </w:t>
      </w:r>
      <w:r w:rsidR="00D601EE" w:rsidRPr="00A03FEE">
        <w:t>spider broach went viral’ The Sun,</w:t>
      </w:r>
      <w:r w:rsidR="00F000B8" w:rsidRPr="00A03FEE">
        <w:t xml:space="preserve"> 25 September. Available at: </w:t>
      </w:r>
      <w:hyperlink r:id="rId10" w:history="1">
        <w:r w:rsidR="00F000B8" w:rsidRPr="00A03FEE">
          <w:rPr>
            <w:rStyle w:val="Hyperlink"/>
          </w:rPr>
          <w:t>Who is Lady Hale? Supreme Court judge whose spider brooch went viral – The Sun</w:t>
        </w:r>
      </w:hyperlink>
      <w:r w:rsidR="00F000B8" w:rsidRPr="00A03FEE">
        <w:t xml:space="preserve"> (accessed 28/02/2022)</w:t>
      </w:r>
      <w:r w:rsidR="00D601EE" w:rsidRPr="00A03FEE">
        <w:t xml:space="preserve"> </w:t>
      </w:r>
    </w:p>
    <w:p w14:paraId="6C362240" w14:textId="77777777" w:rsidR="007D7C84" w:rsidRPr="00A03FEE" w:rsidRDefault="00BB3E15" w:rsidP="002A2BA4">
      <w:pPr>
        <w:pStyle w:val="ListParagraph"/>
        <w:numPr>
          <w:ilvl w:val="0"/>
          <w:numId w:val="2"/>
        </w:numPr>
      </w:pPr>
      <w:r w:rsidRPr="00A03FEE">
        <w:t xml:space="preserve">Bowcott, O (2016). ‘Proportion of female judges </w:t>
      </w:r>
      <w:r w:rsidR="005E700C" w:rsidRPr="00A03FEE">
        <w:t>in UK among lowest in Europe’. The Guardian</w:t>
      </w:r>
      <w:r w:rsidR="004C51C4" w:rsidRPr="00A03FEE">
        <w:t>, 6 October. Available at:</w:t>
      </w:r>
      <w:r w:rsidR="007D7C84" w:rsidRPr="00A03FEE">
        <w:t xml:space="preserve"> </w:t>
      </w:r>
      <w:hyperlink r:id="rId11" w:history="1">
        <w:r w:rsidR="007D7C84" w:rsidRPr="00A03FEE">
          <w:rPr>
            <w:rStyle w:val="Hyperlink"/>
          </w:rPr>
          <w:t>Proportion of female judges in UK among lowest in Europe | Judiciary | The Guardian</w:t>
        </w:r>
      </w:hyperlink>
      <w:r w:rsidR="007D7C84" w:rsidRPr="00A03FEE">
        <w:t>(accessed 01/03/2022)</w:t>
      </w:r>
    </w:p>
    <w:p w14:paraId="2C9349CF" w14:textId="198A8E96" w:rsidR="001E7CCC" w:rsidRPr="00A03FEE" w:rsidRDefault="00DA163A" w:rsidP="002A2BA4">
      <w:pPr>
        <w:pStyle w:val="ListParagraph"/>
        <w:numPr>
          <w:ilvl w:val="0"/>
          <w:numId w:val="2"/>
        </w:numPr>
      </w:pPr>
      <w:r w:rsidRPr="00A03FEE">
        <w:t>Coleman</w:t>
      </w:r>
      <w:r w:rsidR="00FA7400" w:rsidRPr="00A03FEE">
        <w:t>, C (2020). ‘Supreme Court President Lord Redd wants more diversity in Supreme Court’.</w:t>
      </w:r>
      <w:r w:rsidR="007036F1" w:rsidRPr="00A03FEE">
        <w:t xml:space="preserve"> BBC News, 5 October. Available at: </w:t>
      </w:r>
      <w:hyperlink r:id="rId12" w:history="1">
        <w:r w:rsidR="00D43075" w:rsidRPr="00A03FEE">
          <w:rPr>
            <w:rStyle w:val="Hyperlink"/>
          </w:rPr>
          <w:t>Supreme Court President Lord Reed wants more diversity in Supreme Court - BBC News</w:t>
        </w:r>
      </w:hyperlink>
      <w:r w:rsidR="00D43075" w:rsidRPr="00A03FEE">
        <w:t xml:space="preserve"> (accessed 28/02/2022)</w:t>
      </w:r>
    </w:p>
    <w:p w14:paraId="738CC7B6" w14:textId="78E7102E" w:rsidR="006031B3" w:rsidRPr="00A03FEE" w:rsidRDefault="00551F85" w:rsidP="002A2BA4">
      <w:pPr>
        <w:pStyle w:val="ListParagraph"/>
        <w:numPr>
          <w:ilvl w:val="0"/>
          <w:numId w:val="2"/>
        </w:numPr>
      </w:pPr>
      <w:r w:rsidRPr="00A03FEE">
        <w:t xml:space="preserve">The Supreme Court (2020). </w:t>
      </w:r>
      <w:r w:rsidR="00E54834" w:rsidRPr="00A03FEE">
        <w:rPr>
          <w:i/>
          <w:iCs/>
        </w:rPr>
        <w:t>Supreme Court Judicial selection process.</w:t>
      </w:r>
      <w:r w:rsidR="00E54834" w:rsidRPr="00A03FEE">
        <w:t xml:space="preserve"> Available at: </w:t>
      </w:r>
      <w:hyperlink r:id="rId13" w:history="1">
        <w:r w:rsidR="004330DC" w:rsidRPr="00A03FEE">
          <w:rPr>
            <w:rStyle w:val="Hyperlink"/>
          </w:rPr>
          <w:t>Supreme Court Judicial selection process - The Supreme Court</w:t>
        </w:r>
      </w:hyperlink>
      <w:r w:rsidR="004330DC" w:rsidRPr="00A03FEE">
        <w:t>(accessed 01/03/2022)</w:t>
      </w:r>
    </w:p>
    <w:p w14:paraId="23F59BB0" w14:textId="4DC571BC" w:rsidR="006F08F3" w:rsidRPr="00A03FEE" w:rsidRDefault="005625B9" w:rsidP="002A2BA4">
      <w:pPr>
        <w:pStyle w:val="ListParagraph"/>
        <w:numPr>
          <w:ilvl w:val="0"/>
          <w:numId w:val="2"/>
        </w:numPr>
        <w:rPr>
          <w:i/>
          <w:iCs/>
        </w:rPr>
      </w:pPr>
      <w:r w:rsidRPr="00A03FEE">
        <w:rPr>
          <w:i/>
          <w:iCs/>
        </w:rPr>
        <w:t>Crime and Courts Act 2013</w:t>
      </w:r>
      <w:r w:rsidR="00CC0173" w:rsidRPr="00A03FEE">
        <w:rPr>
          <w:i/>
          <w:iCs/>
        </w:rPr>
        <w:t xml:space="preserve">, </w:t>
      </w:r>
      <w:r w:rsidR="00CC0173" w:rsidRPr="00A03FEE">
        <w:t>c.23</w:t>
      </w:r>
      <w:r w:rsidR="00CE7875" w:rsidRPr="00A03FEE">
        <w:t>.</w:t>
      </w:r>
      <w:r w:rsidR="006626B9" w:rsidRPr="00A03FEE">
        <w:t xml:space="preserve"> Available at: </w:t>
      </w:r>
      <w:hyperlink r:id="rId14" w:history="1">
        <w:r w:rsidR="006626B9" w:rsidRPr="00A03FEE">
          <w:rPr>
            <w:rStyle w:val="Hyperlink"/>
          </w:rPr>
          <w:t>Crime and Courts Act 2013 (legislation.gov.uk)</w:t>
        </w:r>
      </w:hyperlink>
      <w:r w:rsidR="006626B9" w:rsidRPr="00A03FEE">
        <w:t>(accessed 01/03/2022)</w:t>
      </w:r>
    </w:p>
    <w:p w14:paraId="466C3CAA" w14:textId="29FCCE34" w:rsidR="00E92BD6" w:rsidRPr="00A03FEE" w:rsidRDefault="005625B9" w:rsidP="00B17344">
      <w:pPr>
        <w:pStyle w:val="ListParagraph"/>
        <w:numPr>
          <w:ilvl w:val="0"/>
          <w:numId w:val="2"/>
        </w:numPr>
      </w:pPr>
      <w:r w:rsidRPr="00A03FEE">
        <w:rPr>
          <w:rFonts w:cstheme="minorHAnsi"/>
        </w:rPr>
        <w:t>Constitutional Reform Act 2005</w:t>
      </w:r>
      <w:r w:rsidR="006626B9" w:rsidRPr="00A03FEE">
        <w:rPr>
          <w:rFonts w:cstheme="minorHAnsi"/>
        </w:rPr>
        <w:t xml:space="preserve">, </w:t>
      </w:r>
      <w:r w:rsidR="00E92BD6" w:rsidRPr="00A03FEE">
        <w:rPr>
          <w:rFonts w:cstheme="minorHAnsi"/>
        </w:rPr>
        <w:t>c.4. Available at:</w:t>
      </w:r>
      <w:r w:rsidR="00E92BD6" w:rsidRPr="00A03FEE">
        <w:t xml:space="preserve"> </w:t>
      </w:r>
      <w:hyperlink r:id="rId15" w:history="1">
        <w:r w:rsidR="00E92BD6" w:rsidRPr="00A03FEE">
          <w:rPr>
            <w:rStyle w:val="Hyperlink"/>
          </w:rPr>
          <w:t>Constitutional Reform Act 2005 (legislation.gov.uk)</w:t>
        </w:r>
      </w:hyperlink>
      <w:r w:rsidR="00E92BD6" w:rsidRPr="00A03FEE">
        <w:t>(accessed 01/03/2022)</w:t>
      </w:r>
    </w:p>
    <w:p w14:paraId="1D976125" w14:textId="6A074897" w:rsidR="0032389C" w:rsidRPr="00A03FEE" w:rsidRDefault="004D7E50" w:rsidP="0032389C">
      <w:pPr>
        <w:pStyle w:val="ListParagraph"/>
        <w:numPr>
          <w:ilvl w:val="0"/>
          <w:numId w:val="2"/>
        </w:numPr>
      </w:pPr>
      <w:proofErr w:type="spellStart"/>
      <w:r w:rsidRPr="00A03FEE">
        <w:t>Maile</w:t>
      </w:r>
      <w:proofErr w:type="spellEnd"/>
      <w:r w:rsidRPr="00A03FEE">
        <w:t>, C</w:t>
      </w:r>
      <w:r w:rsidR="00094E64" w:rsidRPr="00A03FEE">
        <w:t xml:space="preserve"> (2021).</w:t>
      </w:r>
      <w:r w:rsidR="0032389C" w:rsidRPr="00A03FEE">
        <w:t xml:space="preserve"> </w:t>
      </w:r>
      <w:r w:rsidR="005E1C7A" w:rsidRPr="00A03FEE">
        <w:rPr>
          <w:i/>
          <w:iCs/>
        </w:rPr>
        <w:t>Diversity, Inclusion and Belonging strategy &amp; Action Plan</w:t>
      </w:r>
      <w:r w:rsidR="003D338C" w:rsidRPr="00A03FEE">
        <w:rPr>
          <w:i/>
          <w:iCs/>
        </w:rPr>
        <w:t xml:space="preserve"> 2021-2025</w:t>
      </w:r>
      <w:r w:rsidR="005E1C7A" w:rsidRPr="00A03FEE">
        <w:rPr>
          <w:i/>
          <w:iCs/>
        </w:rPr>
        <w:t xml:space="preserve">. </w:t>
      </w:r>
      <w:r w:rsidR="005E1C7A" w:rsidRPr="00A03FEE">
        <w:t xml:space="preserve">Available at: </w:t>
      </w:r>
      <w:hyperlink r:id="rId16" w:history="1">
        <w:r w:rsidR="0032389C" w:rsidRPr="00A03FEE">
          <w:rPr>
            <w:rStyle w:val="Hyperlink"/>
          </w:rPr>
          <w:t>UKSC Diversity Inclusion and Belonging Strategy 2021 (supremecourt.uk)</w:t>
        </w:r>
      </w:hyperlink>
      <w:r w:rsidR="005E1C7A" w:rsidRPr="00A03FEE">
        <w:t xml:space="preserve">(accessed </w:t>
      </w:r>
      <w:r w:rsidR="0031630A" w:rsidRPr="00A03FEE">
        <w:t>02.03.2022)</w:t>
      </w:r>
    </w:p>
    <w:p w14:paraId="20132648" w14:textId="6BA064FD" w:rsidR="0031630A" w:rsidRPr="00A03FEE" w:rsidRDefault="00B6662F" w:rsidP="0032389C">
      <w:pPr>
        <w:pStyle w:val="ListParagraph"/>
        <w:numPr>
          <w:ilvl w:val="0"/>
          <w:numId w:val="2"/>
        </w:numPr>
      </w:pPr>
      <w:r w:rsidRPr="00A03FEE">
        <w:t xml:space="preserve">Khan, S (2014). </w:t>
      </w:r>
      <w:r w:rsidRPr="00A03FEE">
        <w:rPr>
          <w:i/>
          <w:iCs/>
        </w:rPr>
        <w:t xml:space="preserve">We must tackle the shocking lack of diversity in our judges. </w:t>
      </w:r>
      <w:r w:rsidRPr="00A03FEE">
        <w:t xml:space="preserve">Available at: </w:t>
      </w:r>
      <w:hyperlink r:id="rId17" w:history="1">
        <w:r w:rsidRPr="00A03FEE">
          <w:rPr>
            <w:rStyle w:val="Hyperlink"/>
          </w:rPr>
          <w:t xml:space="preserve">We must tackle the shocking lack of diversity in our judges – </w:t>
        </w:r>
        <w:proofErr w:type="spellStart"/>
        <w:r w:rsidRPr="00A03FEE">
          <w:rPr>
            <w:rStyle w:val="Hyperlink"/>
          </w:rPr>
          <w:t>LabourList</w:t>
        </w:r>
        <w:proofErr w:type="spellEnd"/>
      </w:hyperlink>
      <w:r w:rsidRPr="00A03FEE">
        <w:t xml:space="preserve"> (accessed 02/03/2022)</w:t>
      </w:r>
    </w:p>
    <w:p w14:paraId="034F3B6B" w14:textId="577209CC" w:rsidR="00B6662F" w:rsidRPr="00A03FEE" w:rsidRDefault="00DC691C" w:rsidP="0032389C">
      <w:pPr>
        <w:pStyle w:val="ListParagraph"/>
        <w:numPr>
          <w:ilvl w:val="0"/>
          <w:numId w:val="2"/>
        </w:numPr>
      </w:pPr>
      <w:r w:rsidRPr="00A03FEE">
        <w:t xml:space="preserve">Peel, </w:t>
      </w:r>
      <w:r w:rsidR="00FF59DF" w:rsidRPr="00A03FEE">
        <w:t xml:space="preserve">M. </w:t>
      </w:r>
      <w:r w:rsidRPr="00A03FEE">
        <w:t>Croft</w:t>
      </w:r>
      <w:r w:rsidR="00FF59DF" w:rsidRPr="00A03FEE">
        <w:t>, J</w:t>
      </w:r>
      <w:r w:rsidRPr="00A03FEE">
        <w:t xml:space="preserve"> (2009)</w:t>
      </w:r>
      <w:r w:rsidR="00FF59DF" w:rsidRPr="00A03FEE">
        <w:t xml:space="preserve">. </w:t>
      </w:r>
      <w:r w:rsidR="00FF59DF" w:rsidRPr="00A03FEE">
        <w:rPr>
          <w:i/>
          <w:iCs/>
        </w:rPr>
        <w:t xml:space="preserve">UK Supreme Court head attacks </w:t>
      </w:r>
      <w:r w:rsidR="006D7DD6" w:rsidRPr="00A03FEE">
        <w:rPr>
          <w:i/>
          <w:iCs/>
        </w:rPr>
        <w:t xml:space="preserve">judges’ age limit. </w:t>
      </w:r>
      <w:r w:rsidR="006D7DD6" w:rsidRPr="00A03FEE">
        <w:t xml:space="preserve">Available at: </w:t>
      </w:r>
      <w:hyperlink r:id="rId18" w:history="1">
        <w:r w:rsidR="00BE53B3" w:rsidRPr="00A03FEE">
          <w:rPr>
            <w:rStyle w:val="Hyperlink"/>
          </w:rPr>
          <w:t>UK Supreme Court head attacks judges’ age limit | Financial Times (ft.com)</w:t>
        </w:r>
      </w:hyperlink>
      <w:r w:rsidR="00BE53B3" w:rsidRPr="00A03FEE">
        <w:t xml:space="preserve"> (accessed 02/03/2022)</w:t>
      </w:r>
    </w:p>
    <w:p w14:paraId="4CEEB465" w14:textId="322D0BB8" w:rsidR="00BE53B3" w:rsidRPr="00A03FEE" w:rsidRDefault="000D6156" w:rsidP="0032389C">
      <w:pPr>
        <w:pStyle w:val="ListParagraph"/>
        <w:numPr>
          <w:ilvl w:val="0"/>
          <w:numId w:val="2"/>
        </w:numPr>
      </w:pPr>
      <w:r w:rsidRPr="00A03FEE">
        <w:t xml:space="preserve">Slade, H (2017). </w:t>
      </w:r>
      <w:r w:rsidRPr="00A03FEE">
        <w:rPr>
          <w:i/>
          <w:iCs/>
        </w:rPr>
        <w:t>UK’s Leading Judge Speaks Out on the Importance of Diversity.</w:t>
      </w:r>
      <w:r w:rsidRPr="00A03FEE">
        <w:t xml:space="preserve"> Available at: </w:t>
      </w:r>
      <w:hyperlink r:id="rId19" w:history="1">
        <w:r w:rsidRPr="00A03FEE">
          <w:rPr>
            <w:rStyle w:val="Hyperlink"/>
          </w:rPr>
          <w:t xml:space="preserve">UK's Leading Judge Speaks Out on the Importance of Diversity | </w:t>
        </w:r>
        <w:proofErr w:type="spellStart"/>
        <w:r w:rsidRPr="00A03FEE">
          <w:rPr>
            <w:rStyle w:val="Hyperlink"/>
          </w:rPr>
          <w:t>EachOther</w:t>
        </w:r>
        <w:proofErr w:type="spellEnd"/>
      </w:hyperlink>
      <w:r w:rsidRPr="00A03FEE">
        <w:t>(accessed 02/03/2022)</w:t>
      </w:r>
    </w:p>
    <w:p w14:paraId="052762FF" w14:textId="003F98BA" w:rsidR="000D6156" w:rsidRPr="00A03FEE" w:rsidRDefault="00FC7F6C" w:rsidP="0032389C">
      <w:pPr>
        <w:pStyle w:val="ListParagraph"/>
        <w:numPr>
          <w:ilvl w:val="0"/>
          <w:numId w:val="2"/>
        </w:numPr>
      </w:pPr>
      <w:r w:rsidRPr="00A03FEE">
        <w:t xml:space="preserve">Kamil, G (2009). </w:t>
      </w:r>
      <w:r w:rsidR="001E3E65" w:rsidRPr="00A03FEE">
        <w:t>‘</w:t>
      </w:r>
      <w:r w:rsidR="006E7C6C" w:rsidRPr="00A03FEE">
        <w:rPr>
          <w:rFonts w:cstheme="minorHAnsi"/>
        </w:rPr>
        <w:t>T</w:t>
      </w:r>
      <w:r w:rsidR="006E7C6C" w:rsidRPr="00A03FEE">
        <w:rPr>
          <w:rFonts w:cstheme="minorHAnsi"/>
          <w:shd w:val="clear" w:color="auto" w:fill="FCFCFC"/>
        </w:rPr>
        <w:t>he role of the judge in a diverse community’ ERA Forum 10, 125-137. Available at:</w:t>
      </w:r>
      <w:r w:rsidR="00A03FEE" w:rsidRPr="00A03FEE">
        <w:t xml:space="preserve"> </w:t>
      </w:r>
      <w:hyperlink r:id="rId20" w:anchor="citeas" w:history="1">
        <w:r w:rsidR="00A03FEE" w:rsidRPr="00A03FEE">
          <w:rPr>
            <w:rStyle w:val="Hyperlink"/>
          </w:rPr>
          <w:t>The role of the judge in a diverse community | SpringerLink</w:t>
        </w:r>
      </w:hyperlink>
      <w:r w:rsidR="00A03FEE" w:rsidRPr="00A03FEE">
        <w:t>(Accessed 02/03/2022)</w:t>
      </w:r>
    </w:p>
    <w:sectPr w:rsidR="000D6156" w:rsidRPr="00A03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0139C"/>
    <w:multiLevelType w:val="multilevel"/>
    <w:tmpl w:val="FB1E73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946CF4"/>
    <w:multiLevelType w:val="hybridMultilevel"/>
    <w:tmpl w:val="586A52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A0862"/>
    <w:multiLevelType w:val="hybridMultilevel"/>
    <w:tmpl w:val="87F8C2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A0NDO0NDQ1MTIytLBU0lEKTi0uzszPAykwrgUAvb/uzywAAAA="/>
  </w:docVars>
  <w:rsids>
    <w:rsidRoot w:val="00785A33"/>
    <w:rsid w:val="0001686C"/>
    <w:rsid w:val="000224D4"/>
    <w:rsid w:val="000226DE"/>
    <w:rsid w:val="00022AA6"/>
    <w:rsid w:val="00024A31"/>
    <w:rsid w:val="00032FF4"/>
    <w:rsid w:val="000379B1"/>
    <w:rsid w:val="000409BA"/>
    <w:rsid w:val="000411E9"/>
    <w:rsid w:val="00041F0D"/>
    <w:rsid w:val="0004398E"/>
    <w:rsid w:val="000460C0"/>
    <w:rsid w:val="00047D9A"/>
    <w:rsid w:val="00047EF8"/>
    <w:rsid w:val="000534BB"/>
    <w:rsid w:val="00062F8B"/>
    <w:rsid w:val="00063C3A"/>
    <w:rsid w:val="000701B2"/>
    <w:rsid w:val="00071347"/>
    <w:rsid w:val="00080924"/>
    <w:rsid w:val="000853CA"/>
    <w:rsid w:val="0008588D"/>
    <w:rsid w:val="00087102"/>
    <w:rsid w:val="00094E64"/>
    <w:rsid w:val="0009542F"/>
    <w:rsid w:val="00095B64"/>
    <w:rsid w:val="000A0833"/>
    <w:rsid w:val="000A38F3"/>
    <w:rsid w:val="000C0050"/>
    <w:rsid w:val="000C0E99"/>
    <w:rsid w:val="000C220E"/>
    <w:rsid w:val="000C2C9D"/>
    <w:rsid w:val="000D6156"/>
    <w:rsid w:val="000D6E72"/>
    <w:rsid w:val="000E238E"/>
    <w:rsid w:val="00101D36"/>
    <w:rsid w:val="0010747F"/>
    <w:rsid w:val="00110817"/>
    <w:rsid w:val="0011296C"/>
    <w:rsid w:val="00113696"/>
    <w:rsid w:val="00115225"/>
    <w:rsid w:val="0011523E"/>
    <w:rsid w:val="001170C3"/>
    <w:rsid w:val="00122A7C"/>
    <w:rsid w:val="001233E3"/>
    <w:rsid w:val="00132CAD"/>
    <w:rsid w:val="001363EE"/>
    <w:rsid w:val="001421AB"/>
    <w:rsid w:val="001549A3"/>
    <w:rsid w:val="00155563"/>
    <w:rsid w:val="00161D4B"/>
    <w:rsid w:val="00162289"/>
    <w:rsid w:val="00165047"/>
    <w:rsid w:val="00165EBA"/>
    <w:rsid w:val="001710DD"/>
    <w:rsid w:val="0018333A"/>
    <w:rsid w:val="00190F17"/>
    <w:rsid w:val="001A2484"/>
    <w:rsid w:val="001A6E60"/>
    <w:rsid w:val="001B1F4B"/>
    <w:rsid w:val="001B6ACB"/>
    <w:rsid w:val="001B6AE5"/>
    <w:rsid w:val="001C2A5C"/>
    <w:rsid w:val="001C4230"/>
    <w:rsid w:val="001E3E65"/>
    <w:rsid w:val="001E6B32"/>
    <w:rsid w:val="001E7CCC"/>
    <w:rsid w:val="00201D81"/>
    <w:rsid w:val="00205F76"/>
    <w:rsid w:val="0021048A"/>
    <w:rsid w:val="002121BB"/>
    <w:rsid w:val="002171E6"/>
    <w:rsid w:val="00217F16"/>
    <w:rsid w:val="00222213"/>
    <w:rsid w:val="00224399"/>
    <w:rsid w:val="002249B6"/>
    <w:rsid w:val="002310A8"/>
    <w:rsid w:val="00232129"/>
    <w:rsid w:val="00235B36"/>
    <w:rsid w:val="00236178"/>
    <w:rsid w:val="0023700C"/>
    <w:rsid w:val="00237BBD"/>
    <w:rsid w:val="002465EE"/>
    <w:rsid w:val="00247C0C"/>
    <w:rsid w:val="00251565"/>
    <w:rsid w:val="002517AC"/>
    <w:rsid w:val="00256910"/>
    <w:rsid w:val="0026382D"/>
    <w:rsid w:val="002640FA"/>
    <w:rsid w:val="00265238"/>
    <w:rsid w:val="00273907"/>
    <w:rsid w:val="002748F3"/>
    <w:rsid w:val="0029154E"/>
    <w:rsid w:val="00294B69"/>
    <w:rsid w:val="002A2BA4"/>
    <w:rsid w:val="002A3FAD"/>
    <w:rsid w:val="002A40FE"/>
    <w:rsid w:val="002B0005"/>
    <w:rsid w:val="002B3DFE"/>
    <w:rsid w:val="002B6FED"/>
    <w:rsid w:val="002C34A2"/>
    <w:rsid w:val="002C4F46"/>
    <w:rsid w:val="002C5979"/>
    <w:rsid w:val="002D39BA"/>
    <w:rsid w:val="002D43A4"/>
    <w:rsid w:val="002D6BA7"/>
    <w:rsid w:val="002E7A81"/>
    <w:rsid w:val="002F03F9"/>
    <w:rsid w:val="002F1C6C"/>
    <w:rsid w:val="00307D68"/>
    <w:rsid w:val="00312459"/>
    <w:rsid w:val="003129F9"/>
    <w:rsid w:val="0031630A"/>
    <w:rsid w:val="00316D60"/>
    <w:rsid w:val="0032389C"/>
    <w:rsid w:val="0032406D"/>
    <w:rsid w:val="00324A4E"/>
    <w:rsid w:val="003254FA"/>
    <w:rsid w:val="00334AF6"/>
    <w:rsid w:val="00337E06"/>
    <w:rsid w:val="0034370A"/>
    <w:rsid w:val="003438A1"/>
    <w:rsid w:val="00357AA6"/>
    <w:rsid w:val="00357E15"/>
    <w:rsid w:val="003614DC"/>
    <w:rsid w:val="0037073E"/>
    <w:rsid w:val="00374DB0"/>
    <w:rsid w:val="00384FA0"/>
    <w:rsid w:val="00395162"/>
    <w:rsid w:val="00396FB5"/>
    <w:rsid w:val="003A0A98"/>
    <w:rsid w:val="003B7822"/>
    <w:rsid w:val="003D0D8A"/>
    <w:rsid w:val="003D338C"/>
    <w:rsid w:val="003D6A3C"/>
    <w:rsid w:val="003D7EF3"/>
    <w:rsid w:val="003F180E"/>
    <w:rsid w:val="003F3047"/>
    <w:rsid w:val="003F3669"/>
    <w:rsid w:val="003F66A4"/>
    <w:rsid w:val="003F6945"/>
    <w:rsid w:val="003F739B"/>
    <w:rsid w:val="0040118D"/>
    <w:rsid w:val="00403E37"/>
    <w:rsid w:val="004302EF"/>
    <w:rsid w:val="004330DC"/>
    <w:rsid w:val="00433E02"/>
    <w:rsid w:val="00441595"/>
    <w:rsid w:val="00442A7A"/>
    <w:rsid w:val="00450B39"/>
    <w:rsid w:val="00453469"/>
    <w:rsid w:val="00453F22"/>
    <w:rsid w:val="00467F84"/>
    <w:rsid w:val="00470BAE"/>
    <w:rsid w:val="0049085E"/>
    <w:rsid w:val="004A2489"/>
    <w:rsid w:val="004A2AAF"/>
    <w:rsid w:val="004A33F7"/>
    <w:rsid w:val="004A3717"/>
    <w:rsid w:val="004A52AE"/>
    <w:rsid w:val="004A5EBE"/>
    <w:rsid w:val="004A675B"/>
    <w:rsid w:val="004A68CA"/>
    <w:rsid w:val="004A6D14"/>
    <w:rsid w:val="004B49A5"/>
    <w:rsid w:val="004B53CB"/>
    <w:rsid w:val="004B542E"/>
    <w:rsid w:val="004B6810"/>
    <w:rsid w:val="004C2B1E"/>
    <w:rsid w:val="004C51C4"/>
    <w:rsid w:val="004C59C7"/>
    <w:rsid w:val="004C5C8B"/>
    <w:rsid w:val="004D0C57"/>
    <w:rsid w:val="004D7E50"/>
    <w:rsid w:val="004E6812"/>
    <w:rsid w:val="004E789B"/>
    <w:rsid w:val="004F32A6"/>
    <w:rsid w:val="004F4F94"/>
    <w:rsid w:val="004F600D"/>
    <w:rsid w:val="005010A5"/>
    <w:rsid w:val="005031BD"/>
    <w:rsid w:val="00503C24"/>
    <w:rsid w:val="00506889"/>
    <w:rsid w:val="00507B6A"/>
    <w:rsid w:val="005117FE"/>
    <w:rsid w:val="00514BE8"/>
    <w:rsid w:val="005274B6"/>
    <w:rsid w:val="005303A1"/>
    <w:rsid w:val="00531512"/>
    <w:rsid w:val="00535C7B"/>
    <w:rsid w:val="00536CB3"/>
    <w:rsid w:val="00540304"/>
    <w:rsid w:val="00541FAE"/>
    <w:rsid w:val="00545B15"/>
    <w:rsid w:val="00551F85"/>
    <w:rsid w:val="00553371"/>
    <w:rsid w:val="005560F8"/>
    <w:rsid w:val="005625B9"/>
    <w:rsid w:val="00563936"/>
    <w:rsid w:val="005642E5"/>
    <w:rsid w:val="00565BCA"/>
    <w:rsid w:val="005735F9"/>
    <w:rsid w:val="00575807"/>
    <w:rsid w:val="005868FA"/>
    <w:rsid w:val="005A26C2"/>
    <w:rsid w:val="005B0A69"/>
    <w:rsid w:val="005B2355"/>
    <w:rsid w:val="005C4015"/>
    <w:rsid w:val="005C56FD"/>
    <w:rsid w:val="005C67B9"/>
    <w:rsid w:val="005D0282"/>
    <w:rsid w:val="005D1F50"/>
    <w:rsid w:val="005D3D90"/>
    <w:rsid w:val="005D62FA"/>
    <w:rsid w:val="005E01BE"/>
    <w:rsid w:val="005E1C7A"/>
    <w:rsid w:val="005E29A1"/>
    <w:rsid w:val="005E3A10"/>
    <w:rsid w:val="005E4430"/>
    <w:rsid w:val="005E700C"/>
    <w:rsid w:val="005F1B11"/>
    <w:rsid w:val="005F1B75"/>
    <w:rsid w:val="0060158B"/>
    <w:rsid w:val="006031B3"/>
    <w:rsid w:val="00612B57"/>
    <w:rsid w:val="006146A1"/>
    <w:rsid w:val="00626519"/>
    <w:rsid w:val="0063300D"/>
    <w:rsid w:val="006408DE"/>
    <w:rsid w:val="0064275B"/>
    <w:rsid w:val="006429DD"/>
    <w:rsid w:val="00643B80"/>
    <w:rsid w:val="0065267E"/>
    <w:rsid w:val="006618C9"/>
    <w:rsid w:val="006626B9"/>
    <w:rsid w:val="00667E24"/>
    <w:rsid w:val="00670012"/>
    <w:rsid w:val="00670355"/>
    <w:rsid w:val="0067372D"/>
    <w:rsid w:val="00673B33"/>
    <w:rsid w:val="006765FD"/>
    <w:rsid w:val="00681023"/>
    <w:rsid w:val="00684220"/>
    <w:rsid w:val="00691595"/>
    <w:rsid w:val="006922E0"/>
    <w:rsid w:val="006A4A47"/>
    <w:rsid w:val="006A7A37"/>
    <w:rsid w:val="006B385D"/>
    <w:rsid w:val="006C0FC3"/>
    <w:rsid w:val="006C4C91"/>
    <w:rsid w:val="006C6529"/>
    <w:rsid w:val="006D22E9"/>
    <w:rsid w:val="006D7DD6"/>
    <w:rsid w:val="006E14EB"/>
    <w:rsid w:val="006E2016"/>
    <w:rsid w:val="006E7C6C"/>
    <w:rsid w:val="006F08F3"/>
    <w:rsid w:val="00700D19"/>
    <w:rsid w:val="007036F1"/>
    <w:rsid w:val="00704C58"/>
    <w:rsid w:val="00721481"/>
    <w:rsid w:val="0072236D"/>
    <w:rsid w:val="00732577"/>
    <w:rsid w:val="0073272D"/>
    <w:rsid w:val="00732960"/>
    <w:rsid w:val="00740235"/>
    <w:rsid w:val="00741091"/>
    <w:rsid w:val="007421B7"/>
    <w:rsid w:val="00744FCD"/>
    <w:rsid w:val="00747B62"/>
    <w:rsid w:val="007636CB"/>
    <w:rsid w:val="00770435"/>
    <w:rsid w:val="00775CE8"/>
    <w:rsid w:val="00785A33"/>
    <w:rsid w:val="00785BB7"/>
    <w:rsid w:val="007942DE"/>
    <w:rsid w:val="007969BD"/>
    <w:rsid w:val="007A3528"/>
    <w:rsid w:val="007A6D5C"/>
    <w:rsid w:val="007B63CB"/>
    <w:rsid w:val="007C249D"/>
    <w:rsid w:val="007D1FD4"/>
    <w:rsid w:val="007D5D1C"/>
    <w:rsid w:val="007D71E7"/>
    <w:rsid w:val="007D7C84"/>
    <w:rsid w:val="007E04CE"/>
    <w:rsid w:val="007E53BF"/>
    <w:rsid w:val="007E6A0E"/>
    <w:rsid w:val="0080317D"/>
    <w:rsid w:val="00807493"/>
    <w:rsid w:val="00807E92"/>
    <w:rsid w:val="008208DE"/>
    <w:rsid w:val="00821CC8"/>
    <w:rsid w:val="008314B8"/>
    <w:rsid w:val="00835394"/>
    <w:rsid w:val="00841868"/>
    <w:rsid w:val="0085479B"/>
    <w:rsid w:val="00854B8B"/>
    <w:rsid w:val="008553A4"/>
    <w:rsid w:val="008603D7"/>
    <w:rsid w:val="00860814"/>
    <w:rsid w:val="008618C9"/>
    <w:rsid w:val="00865C4F"/>
    <w:rsid w:val="00866053"/>
    <w:rsid w:val="008903C1"/>
    <w:rsid w:val="008A1E10"/>
    <w:rsid w:val="008A59F5"/>
    <w:rsid w:val="008A6031"/>
    <w:rsid w:val="008B6602"/>
    <w:rsid w:val="008B7A09"/>
    <w:rsid w:val="008C4684"/>
    <w:rsid w:val="008E5422"/>
    <w:rsid w:val="008F4367"/>
    <w:rsid w:val="00907A18"/>
    <w:rsid w:val="00924DF6"/>
    <w:rsid w:val="00925CD7"/>
    <w:rsid w:val="00926331"/>
    <w:rsid w:val="00926C5F"/>
    <w:rsid w:val="00935AD8"/>
    <w:rsid w:val="0094549C"/>
    <w:rsid w:val="00945C2B"/>
    <w:rsid w:val="00960219"/>
    <w:rsid w:val="009652B1"/>
    <w:rsid w:val="00966504"/>
    <w:rsid w:val="00970CE5"/>
    <w:rsid w:val="00980F46"/>
    <w:rsid w:val="00983113"/>
    <w:rsid w:val="00986AF3"/>
    <w:rsid w:val="00990F72"/>
    <w:rsid w:val="009A03B6"/>
    <w:rsid w:val="009A1833"/>
    <w:rsid w:val="009A1911"/>
    <w:rsid w:val="009A57C6"/>
    <w:rsid w:val="009B1D7E"/>
    <w:rsid w:val="009B664F"/>
    <w:rsid w:val="009D5473"/>
    <w:rsid w:val="009D54F7"/>
    <w:rsid w:val="009D7C8E"/>
    <w:rsid w:val="009E3943"/>
    <w:rsid w:val="009E5030"/>
    <w:rsid w:val="009F1D2D"/>
    <w:rsid w:val="009F6CF3"/>
    <w:rsid w:val="00A03FEE"/>
    <w:rsid w:val="00A04426"/>
    <w:rsid w:val="00A048F9"/>
    <w:rsid w:val="00A04DC3"/>
    <w:rsid w:val="00A05E91"/>
    <w:rsid w:val="00A170A7"/>
    <w:rsid w:val="00A2419C"/>
    <w:rsid w:val="00A25BC9"/>
    <w:rsid w:val="00A2728F"/>
    <w:rsid w:val="00A27FE8"/>
    <w:rsid w:val="00A40117"/>
    <w:rsid w:val="00A401A1"/>
    <w:rsid w:val="00A424D5"/>
    <w:rsid w:val="00A42E88"/>
    <w:rsid w:val="00A505FF"/>
    <w:rsid w:val="00A55525"/>
    <w:rsid w:val="00A666AC"/>
    <w:rsid w:val="00A90CCA"/>
    <w:rsid w:val="00A95AA6"/>
    <w:rsid w:val="00A9767A"/>
    <w:rsid w:val="00AA29AF"/>
    <w:rsid w:val="00AB1538"/>
    <w:rsid w:val="00AB2B11"/>
    <w:rsid w:val="00AD2838"/>
    <w:rsid w:val="00AD5C44"/>
    <w:rsid w:val="00AD7F80"/>
    <w:rsid w:val="00AE4BCC"/>
    <w:rsid w:val="00AF0002"/>
    <w:rsid w:val="00AF4B43"/>
    <w:rsid w:val="00B05702"/>
    <w:rsid w:val="00B0629C"/>
    <w:rsid w:val="00B10A78"/>
    <w:rsid w:val="00B122A5"/>
    <w:rsid w:val="00B1351B"/>
    <w:rsid w:val="00B15843"/>
    <w:rsid w:val="00B16FEF"/>
    <w:rsid w:val="00B17344"/>
    <w:rsid w:val="00B17995"/>
    <w:rsid w:val="00B26906"/>
    <w:rsid w:val="00B3578A"/>
    <w:rsid w:val="00B65E3D"/>
    <w:rsid w:val="00B6662F"/>
    <w:rsid w:val="00B66FC6"/>
    <w:rsid w:val="00B706E6"/>
    <w:rsid w:val="00B7236D"/>
    <w:rsid w:val="00B84803"/>
    <w:rsid w:val="00BA36D1"/>
    <w:rsid w:val="00BB08F5"/>
    <w:rsid w:val="00BB3E15"/>
    <w:rsid w:val="00BC0B4E"/>
    <w:rsid w:val="00BC313F"/>
    <w:rsid w:val="00BC5CCD"/>
    <w:rsid w:val="00BD2BCD"/>
    <w:rsid w:val="00BE4326"/>
    <w:rsid w:val="00BE53B3"/>
    <w:rsid w:val="00BF09D3"/>
    <w:rsid w:val="00BF48B5"/>
    <w:rsid w:val="00C012B6"/>
    <w:rsid w:val="00C03C0A"/>
    <w:rsid w:val="00C04E9C"/>
    <w:rsid w:val="00C33D27"/>
    <w:rsid w:val="00C35176"/>
    <w:rsid w:val="00C5508A"/>
    <w:rsid w:val="00C55703"/>
    <w:rsid w:val="00C57E4B"/>
    <w:rsid w:val="00C63FD3"/>
    <w:rsid w:val="00C64A84"/>
    <w:rsid w:val="00C77DEC"/>
    <w:rsid w:val="00C84079"/>
    <w:rsid w:val="00C86CB1"/>
    <w:rsid w:val="00C96D2F"/>
    <w:rsid w:val="00CA0087"/>
    <w:rsid w:val="00CA76DA"/>
    <w:rsid w:val="00CB5CFE"/>
    <w:rsid w:val="00CC0173"/>
    <w:rsid w:val="00CC380D"/>
    <w:rsid w:val="00CC5B36"/>
    <w:rsid w:val="00CC7E71"/>
    <w:rsid w:val="00CD6024"/>
    <w:rsid w:val="00CE1FD1"/>
    <w:rsid w:val="00CE320E"/>
    <w:rsid w:val="00CE7875"/>
    <w:rsid w:val="00CF0425"/>
    <w:rsid w:val="00CF6E01"/>
    <w:rsid w:val="00D02A6E"/>
    <w:rsid w:val="00D074A8"/>
    <w:rsid w:val="00D10425"/>
    <w:rsid w:val="00D13414"/>
    <w:rsid w:val="00D22ECC"/>
    <w:rsid w:val="00D24DFD"/>
    <w:rsid w:val="00D33FFC"/>
    <w:rsid w:val="00D4184B"/>
    <w:rsid w:val="00D43075"/>
    <w:rsid w:val="00D50ACA"/>
    <w:rsid w:val="00D571FA"/>
    <w:rsid w:val="00D601EE"/>
    <w:rsid w:val="00D605EA"/>
    <w:rsid w:val="00D61BF7"/>
    <w:rsid w:val="00D93A37"/>
    <w:rsid w:val="00D951E2"/>
    <w:rsid w:val="00D9586A"/>
    <w:rsid w:val="00DA163A"/>
    <w:rsid w:val="00DA5DF2"/>
    <w:rsid w:val="00DA650C"/>
    <w:rsid w:val="00DA675A"/>
    <w:rsid w:val="00DB076D"/>
    <w:rsid w:val="00DB7045"/>
    <w:rsid w:val="00DB724D"/>
    <w:rsid w:val="00DB7847"/>
    <w:rsid w:val="00DC02B9"/>
    <w:rsid w:val="00DC691C"/>
    <w:rsid w:val="00DD0C01"/>
    <w:rsid w:val="00DD2794"/>
    <w:rsid w:val="00DD7DC0"/>
    <w:rsid w:val="00DF448C"/>
    <w:rsid w:val="00DF5B61"/>
    <w:rsid w:val="00DF79F9"/>
    <w:rsid w:val="00E0103A"/>
    <w:rsid w:val="00E01223"/>
    <w:rsid w:val="00E06107"/>
    <w:rsid w:val="00E112F0"/>
    <w:rsid w:val="00E15800"/>
    <w:rsid w:val="00E166A0"/>
    <w:rsid w:val="00E21AE3"/>
    <w:rsid w:val="00E24CDC"/>
    <w:rsid w:val="00E3464B"/>
    <w:rsid w:val="00E3538C"/>
    <w:rsid w:val="00E37DE0"/>
    <w:rsid w:val="00E40A2C"/>
    <w:rsid w:val="00E50AD3"/>
    <w:rsid w:val="00E50C59"/>
    <w:rsid w:val="00E51638"/>
    <w:rsid w:val="00E54834"/>
    <w:rsid w:val="00E56578"/>
    <w:rsid w:val="00E62EB3"/>
    <w:rsid w:val="00E70FEF"/>
    <w:rsid w:val="00E82DF3"/>
    <w:rsid w:val="00E92AAA"/>
    <w:rsid w:val="00E92BD6"/>
    <w:rsid w:val="00E952AA"/>
    <w:rsid w:val="00EA03A5"/>
    <w:rsid w:val="00EA0F0E"/>
    <w:rsid w:val="00EB112F"/>
    <w:rsid w:val="00EB3B88"/>
    <w:rsid w:val="00EB7241"/>
    <w:rsid w:val="00EC5214"/>
    <w:rsid w:val="00EC6BEA"/>
    <w:rsid w:val="00EE57F7"/>
    <w:rsid w:val="00EF6E12"/>
    <w:rsid w:val="00F000B8"/>
    <w:rsid w:val="00F04289"/>
    <w:rsid w:val="00F1369D"/>
    <w:rsid w:val="00F151DE"/>
    <w:rsid w:val="00F24358"/>
    <w:rsid w:val="00F24952"/>
    <w:rsid w:val="00F26573"/>
    <w:rsid w:val="00F328C6"/>
    <w:rsid w:val="00F45FAD"/>
    <w:rsid w:val="00F50FCE"/>
    <w:rsid w:val="00F51B7C"/>
    <w:rsid w:val="00F51CBA"/>
    <w:rsid w:val="00F52D8E"/>
    <w:rsid w:val="00F63C8D"/>
    <w:rsid w:val="00F74867"/>
    <w:rsid w:val="00F76B0C"/>
    <w:rsid w:val="00F77A10"/>
    <w:rsid w:val="00F84F0C"/>
    <w:rsid w:val="00F91F81"/>
    <w:rsid w:val="00F94CAA"/>
    <w:rsid w:val="00FA0F33"/>
    <w:rsid w:val="00FA44DF"/>
    <w:rsid w:val="00FA7400"/>
    <w:rsid w:val="00FB06A8"/>
    <w:rsid w:val="00FB391D"/>
    <w:rsid w:val="00FC6F98"/>
    <w:rsid w:val="00FC7693"/>
    <w:rsid w:val="00FC7F6C"/>
    <w:rsid w:val="00FD288F"/>
    <w:rsid w:val="00FE2BD1"/>
    <w:rsid w:val="00FF0424"/>
    <w:rsid w:val="00FF0C99"/>
    <w:rsid w:val="00FF0E5E"/>
    <w:rsid w:val="00FF3DFE"/>
    <w:rsid w:val="00FF59DF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5181F"/>
  <w15:chartTrackingRefBased/>
  <w15:docId w15:val="{1D1BCD78-506A-449E-84F9-A37E64C7B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A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A4A4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3DFE"/>
    <w:rPr>
      <w:color w:val="954F72" w:themeColor="followedHyperlink"/>
      <w:u w:val="single"/>
    </w:rPr>
  </w:style>
  <w:style w:type="paragraph" w:customStyle="1" w:styleId="legclearfix">
    <w:name w:val="legclearfix"/>
    <w:basedOn w:val="Normal"/>
    <w:rsid w:val="0078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gamendingtext">
    <w:name w:val="legamendingtext"/>
    <w:basedOn w:val="DefaultParagraphFont"/>
    <w:rsid w:val="00785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49663001" TargetMode="External"/><Relationship Id="rId13" Type="http://schemas.openxmlformats.org/officeDocument/2006/relationships/hyperlink" Target="https://www.supremecourt.uk/news/selection-process-for-supreme-court-justice-launched-2020.html" TargetMode="External"/><Relationship Id="rId18" Type="http://schemas.openxmlformats.org/officeDocument/2006/relationships/hyperlink" Target="https://www.ft.com/content/a6d5b762-9d7d-11de-9f4a-00144feabdc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supremecourt.uk/about/role-of-the-supreme-court.html" TargetMode="External"/><Relationship Id="rId12" Type="http://schemas.openxmlformats.org/officeDocument/2006/relationships/hyperlink" Target="https://www.bbc.co.uk/news/uk-54410466" TargetMode="External"/><Relationship Id="rId17" Type="http://schemas.openxmlformats.org/officeDocument/2006/relationships/hyperlink" Target="https://labourlist.org/2014/11/we-must-tackle-the-shocking-lack-of-diversity-in-our-judg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upremecourt.uk/docs/uksc-diversity-inclusion-and-belonging-strategy-2021.pdf" TargetMode="External"/><Relationship Id="rId20" Type="http://schemas.openxmlformats.org/officeDocument/2006/relationships/hyperlink" Target="https://link.springer.com/article/10.1007/s12027-009-0101-z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gov.uk/government/organisations/supreme-court-of-the-united-kingdom" TargetMode="External"/><Relationship Id="rId11" Type="http://schemas.openxmlformats.org/officeDocument/2006/relationships/hyperlink" Target="https://www.theguardian.com/law/2016/oct/06/proportion-of-women-judges-in-uk-among-lowest-in-europ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egislation.gov.uk/ukpga/2005/4/part/3" TargetMode="External"/><Relationship Id="rId10" Type="http://schemas.openxmlformats.org/officeDocument/2006/relationships/hyperlink" Target="https://www.thesun.co.uk/news/9999888/lady-hale-supreme-court-judge-spider-brooch/" TargetMode="External"/><Relationship Id="rId19" Type="http://schemas.openxmlformats.org/officeDocument/2006/relationships/hyperlink" Target="https://eachother.org.uk/uks-leading-judge-speaks-importance-diversit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eguardian.com/law/2019/mar/24/lady-hale-at-least-half-of-uk-judiciary-should-be-female" TargetMode="External"/><Relationship Id="rId14" Type="http://schemas.openxmlformats.org/officeDocument/2006/relationships/hyperlink" Target="https://www.legislation.gov.uk/ukpga/2013/22/schedule/1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mor20</b:Tag>
    <b:SourceType>Report</b:SourceType>
    <b:Guid>{6AF42123-58B2-4549-9A79-5065703D9DD8}</b:Guid>
    <b:Author>
      <b:Author>
        <b:NameList>
          <b:Person>
            <b:Last>morris</b:Last>
            <b:First>tammy</b:First>
          </b:Person>
        </b:NameList>
      </b:Author>
    </b:Author>
    <b:Title>amazing creations</b:Title>
    <b:Year>2020</b:Year>
    <b:City>swansea</b:City>
    <b:Publisher>gob</b:Publisher>
    <b:LCID>en-GB</b:LCID>
    <b:RefOrder>1</b:RefOrder>
  </b:Source>
</b:Sources>
</file>

<file path=customXml/itemProps1.xml><?xml version="1.0" encoding="utf-8"?>
<ds:datastoreItem xmlns:ds="http://schemas.openxmlformats.org/officeDocument/2006/customXml" ds:itemID="{12CEC776-04F2-4D11-BFB5-65A7A766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3</Pages>
  <Words>1964</Words>
  <Characters>11197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Morris-Puttock (2100519)</dc:creator>
  <cp:keywords/>
  <dc:description/>
  <cp:lastModifiedBy>Tammy Morris-Puttock (2100519)</cp:lastModifiedBy>
  <cp:revision>525</cp:revision>
  <dcterms:created xsi:type="dcterms:W3CDTF">2022-01-31T15:23:00Z</dcterms:created>
  <dcterms:modified xsi:type="dcterms:W3CDTF">2022-03-03T02:48:00Z</dcterms:modified>
</cp:coreProperties>
</file>