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7379" w:rsidRPr="004F7EE9" w:rsidRDefault="00847379" w:rsidP="00847379">
      <w:pPr>
        <w:jc w:val="center"/>
        <w:rPr>
          <w:b/>
          <w:sz w:val="36"/>
          <w:szCs w:val="36"/>
        </w:rPr>
      </w:pPr>
      <w:r w:rsidRPr="004F7EE9">
        <w:rPr>
          <w:b/>
          <w:sz w:val="36"/>
          <w:szCs w:val="36"/>
        </w:rPr>
        <w:t>University of Wales – Trinity Saint David</w:t>
      </w:r>
    </w:p>
    <w:p w:rsidR="00847379" w:rsidRPr="004F7EE9" w:rsidRDefault="00847379" w:rsidP="00847379">
      <w:pPr>
        <w:jc w:val="center"/>
        <w:rPr>
          <w:b/>
          <w:sz w:val="36"/>
          <w:szCs w:val="36"/>
        </w:rPr>
      </w:pPr>
      <w:r w:rsidRPr="004F7EE9">
        <w:rPr>
          <w:b/>
          <w:sz w:val="36"/>
          <w:szCs w:val="36"/>
        </w:rPr>
        <w:t>London Campus</w:t>
      </w:r>
    </w:p>
    <w:p w:rsidR="00847379" w:rsidRPr="00880586" w:rsidRDefault="00847379" w:rsidP="00847379">
      <w:pPr>
        <w:jc w:val="center"/>
        <w:rPr>
          <w:b/>
          <w:sz w:val="24"/>
          <w:szCs w:val="24"/>
        </w:rPr>
      </w:pPr>
    </w:p>
    <w:p w:rsidR="00847379" w:rsidRPr="00880586" w:rsidRDefault="00847379" w:rsidP="00847379">
      <w:pPr>
        <w:jc w:val="center"/>
        <w:rPr>
          <w:b/>
          <w:sz w:val="24"/>
          <w:szCs w:val="24"/>
        </w:rPr>
      </w:pPr>
    </w:p>
    <w:p w:rsidR="00847379" w:rsidRPr="00880586" w:rsidRDefault="00847379" w:rsidP="00847379">
      <w:pPr>
        <w:jc w:val="center"/>
        <w:rPr>
          <w:b/>
          <w:sz w:val="24"/>
          <w:szCs w:val="24"/>
        </w:rPr>
      </w:pPr>
    </w:p>
    <w:p w:rsidR="00847379" w:rsidRDefault="00847379" w:rsidP="00847379">
      <w:pPr>
        <w:jc w:val="center"/>
        <w:rPr>
          <w:rFonts w:ascii="Algerian" w:hAnsi="Algerian"/>
          <w:b/>
          <w:sz w:val="48"/>
          <w:szCs w:val="48"/>
        </w:rPr>
      </w:pPr>
    </w:p>
    <w:p w:rsidR="00847379" w:rsidRDefault="00847379" w:rsidP="00847379">
      <w:pPr>
        <w:jc w:val="center"/>
        <w:rPr>
          <w:rFonts w:ascii="Algerian" w:hAnsi="Algerian"/>
          <w:b/>
          <w:sz w:val="48"/>
          <w:szCs w:val="48"/>
        </w:rPr>
      </w:pPr>
      <w:r>
        <w:rPr>
          <w:rFonts w:ascii="Algerian" w:hAnsi="Algerian"/>
          <w:b/>
          <w:sz w:val="48"/>
          <w:szCs w:val="48"/>
        </w:rPr>
        <w:t>The global business environment</w:t>
      </w:r>
    </w:p>
    <w:p w:rsidR="00847379" w:rsidRDefault="00847379" w:rsidP="00847379">
      <w:pPr>
        <w:jc w:val="center"/>
        <w:rPr>
          <w:rFonts w:ascii="Calibri" w:hAnsi="Calibri" w:cs="Calibri"/>
          <w:b/>
          <w:sz w:val="28"/>
          <w:szCs w:val="28"/>
        </w:rPr>
      </w:pPr>
      <w:r w:rsidRPr="004F7EE9">
        <w:rPr>
          <w:rFonts w:ascii="Calibri" w:hAnsi="Calibri" w:cs="Calibri"/>
          <w:b/>
          <w:sz w:val="28"/>
          <w:szCs w:val="28"/>
        </w:rPr>
        <w:t>Assignment 1</w:t>
      </w:r>
    </w:p>
    <w:p w:rsidR="00847379" w:rsidRDefault="00847379" w:rsidP="00847379">
      <w:pPr>
        <w:jc w:val="center"/>
        <w:rPr>
          <w:rFonts w:ascii="Calibri" w:hAnsi="Calibri" w:cs="Calibri"/>
          <w:b/>
          <w:sz w:val="28"/>
          <w:szCs w:val="28"/>
        </w:rPr>
      </w:pPr>
      <w:r>
        <w:rPr>
          <w:rFonts w:ascii="Calibri" w:hAnsi="Calibri" w:cs="Calibri"/>
          <w:b/>
          <w:sz w:val="28"/>
          <w:szCs w:val="28"/>
        </w:rPr>
        <w:t>2021</w:t>
      </w:r>
    </w:p>
    <w:p w:rsidR="00847379" w:rsidRPr="00894F7A" w:rsidRDefault="00D42BAB" w:rsidP="00847379">
      <w:pPr>
        <w:jc w:val="center"/>
        <w:rPr>
          <w:rFonts w:ascii="Bernard MT Condensed" w:hAnsi="Bernard MT Condensed"/>
          <w:sz w:val="32"/>
          <w:szCs w:val="32"/>
        </w:rPr>
      </w:pPr>
      <w:r>
        <w:rPr>
          <w:rFonts w:ascii="Bernard MT Condensed" w:hAnsi="Bernard MT Condensed"/>
          <w:sz w:val="32"/>
          <w:szCs w:val="32"/>
        </w:rPr>
        <w:t>B</w:t>
      </w:r>
      <w:r w:rsidR="003D4EE2">
        <w:rPr>
          <w:rFonts w:ascii="Bernard MT Condensed" w:hAnsi="Bernard MT Condensed"/>
          <w:sz w:val="32"/>
          <w:szCs w:val="32"/>
        </w:rPr>
        <w:t>entley Motors</w:t>
      </w:r>
    </w:p>
    <w:p w:rsidR="00847379" w:rsidRPr="00894F7A" w:rsidRDefault="003D4EE2" w:rsidP="00847379">
      <w:pPr>
        <w:jc w:val="center"/>
        <w:rPr>
          <w:rFonts w:ascii="Viner Hand ITC" w:hAnsi="Viner Hand ITC"/>
          <w:b/>
        </w:rPr>
      </w:pPr>
      <w:r>
        <w:rPr>
          <w:rFonts w:ascii="Viner Hand ITC" w:hAnsi="Viner Hand ITC"/>
          <w:b/>
        </w:rPr>
        <w:t>Environmental Analysis</w:t>
      </w:r>
    </w:p>
    <w:p w:rsidR="00847379" w:rsidRDefault="00847379" w:rsidP="00847379">
      <w:pPr>
        <w:rPr>
          <w:b/>
        </w:rPr>
      </w:pPr>
    </w:p>
    <w:p w:rsidR="00847379" w:rsidRDefault="00847379" w:rsidP="00847379">
      <w:pPr>
        <w:rPr>
          <w:b/>
        </w:rPr>
      </w:pPr>
    </w:p>
    <w:p w:rsidR="00007C8C" w:rsidRDefault="00007C8C" w:rsidP="00007C8C">
      <w:pPr>
        <w:rPr>
          <w:sz w:val="28"/>
          <w:szCs w:val="28"/>
        </w:rPr>
      </w:pPr>
      <w:r>
        <w:rPr>
          <w:sz w:val="28"/>
          <w:szCs w:val="28"/>
        </w:rPr>
        <w:t xml:space="preserve">     </w:t>
      </w:r>
      <w:r w:rsidR="00847379" w:rsidRPr="004F7EE9">
        <w:rPr>
          <w:sz w:val="28"/>
          <w:szCs w:val="28"/>
        </w:rPr>
        <w:t>Student name:</w:t>
      </w:r>
      <w:r w:rsidRPr="00007C8C">
        <w:rPr>
          <w:sz w:val="28"/>
          <w:szCs w:val="28"/>
        </w:rPr>
        <w:t xml:space="preserve"> </w:t>
      </w:r>
    </w:p>
    <w:p w:rsidR="00007C8C" w:rsidRDefault="00847379" w:rsidP="00007C8C">
      <w:pPr>
        <w:rPr>
          <w:b/>
          <w:sz w:val="28"/>
          <w:szCs w:val="28"/>
        </w:rPr>
      </w:pPr>
      <w:r w:rsidRPr="004F7EE9">
        <w:rPr>
          <w:b/>
          <w:sz w:val="28"/>
          <w:szCs w:val="28"/>
        </w:rPr>
        <w:t xml:space="preserve"> </w:t>
      </w:r>
      <w:r w:rsidR="00007C8C">
        <w:rPr>
          <w:b/>
          <w:sz w:val="28"/>
          <w:szCs w:val="28"/>
        </w:rPr>
        <w:t xml:space="preserve">    </w:t>
      </w:r>
      <w:r w:rsidRPr="004F7EE9">
        <w:rPr>
          <w:b/>
          <w:sz w:val="28"/>
          <w:szCs w:val="28"/>
        </w:rPr>
        <w:t xml:space="preserve">Cristian Stoica      </w:t>
      </w:r>
      <w:r w:rsidR="00007C8C" w:rsidRPr="004F7EE9">
        <w:rPr>
          <w:b/>
          <w:sz w:val="28"/>
          <w:szCs w:val="28"/>
        </w:rPr>
        <w:t xml:space="preserve">                        </w:t>
      </w:r>
      <w:r w:rsidR="00007C8C">
        <w:rPr>
          <w:b/>
          <w:sz w:val="28"/>
          <w:szCs w:val="28"/>
        </w:rPr>
        <w:t xml:space="preserve">                                       </w:t>
      </w:r>
      <w:r w:rsidR="00007C8C" w:rsidRPr="004F7EE9">
        <w:rPr>
          <w:sz w:val="28"/>
          <w:szCs w:val="28"/>
        </w:rPr>
        <w:t>Module name:</w:t>
      </w:r>
      <w:r w:rsidR="00007C8C">
        <w:rPr>
          <w:sz w:val="28"/>
          <w:szCs w:val="28"/>
        </w:rPr>
        <w:t xml:space="preserve">       </w:t>
      </w:r>
      <w:r w:rsidR="00007C8C" w:rsidRPr="004F7EE9">
        <w:rPr>
          <w:b/>
          <w:sz w:val="28"/>
          <w:szCs w:val="28"/>
        </w:rPr>
        <w:t xml:space="preserve"> </w:t>
      </w:r>
      <w:r w:rsidR="00007C8C" w:rsidRPr="004F7EE9">
        <w:rPr>
          <w:sz w:val="28"/>
          <w:szCs w:val="28"/>
        </w:rPr>
        <w:t>Student ID:</w:t>
      </w:r>
      <w:r w:rsidR="00007C8C" w:rsidRPr="004F7EE9">
        <w:rPr>
          <w:b/>
          <w:sz w:val="28"/>
          <w:szCs w:val="28"/>
        </w:rPr>
        <w:t xml:space="preserve"> 1921732</w:t>
      </w:r>
      <w:r w:rsidR="00007C8C" w:rsidRPr="00007C8C">
        <w:rPr>
          <w:b/>
          <w:sz w:val="28"/>
          <w:szCs w:val="28"/>
        </w:rPr>
        <w:t xml:space="preserve"> </w:t>
      </w:r>
      <w:r w:rsidR="00007C8C">
        <w:rPr>
          <w:b/>
          <w:sz w:val="28"/>
          <w:szCs w:val="28"/>
        </w:rPr>
        <w:t xml:space="preserve">                                                       </w:t>
      </w:r>
      <w:r w:rsidR="00007C8C">
        <w:rPr>
          <w:b/>
          <w:sz w:val="28"/>
          <w:szCs w:val="28"/>
        </w:rPr>
        <w:t xml:space="preserve">The Global Business                                 </w:t>
      </w:r>
    </w:p>
    <w:p w:rsidR="00007C8C" w:rsidRPr="004F7EE9" w:rsidRDefault="00007C8C" w:rsidP="00007C8C">
      <w:pPr>
        <w:rPr>
          <w:b/>
          <w:sz w:val="28"/>
          <w:szCs w:val="28"/>
        </w:rPr>
      </w:pPr>
      <w:r>
        <w:rPr>
          <w:b/>
          <w:sz w:val="28"/>
          <w:szCs w:val="28"/>
        </w:rPr>
        <w:t xml:space="preserve">                                                                                                </w:t>
      </w:r>
      <w:r>
        <w:rPr>
          <w:b/>
          <w:sz w:val="28"/>
          <w:szCs w:val="28"/>
        </w:rPr>
        <w:t xml:space="preserve">    </w:t>
      </w:r>
      <w:r>
        <w:rPr>
          <w:b/>
          <w:sz w:val="28"/>
          <w:szCs w:val="28"/>
        </w:rPr>
        <w:t xml:space="preserve"> Environment</w:t>
      </w:r>
    </w:p>
    <w:p w:rsidR="00007C8C" w:rsidRPr="004F7EE9" w:rsidRDefault="00007C8C" w:rsidP="00007C8C">
      <w:pPr>
        <w:rPr>
          <w:b/>
          <w:sz w:val="28"/>
          <w:szCs w:val="28"/>
        </w:rPr>
      </w:pPr>
      <w:r w:rsidRPr="004F7EE9">
        <w:rPr>
          <w:b/>
          <w:sz w:val="28"/>
          <w:szCs w:val="28"/>
        </w:rPr>
        <w:t xml:space="preserve">                                                                                           </w:t>
      </w:r>
      <w:r>
        <w:rPr>
          <w:b/>
          <w:sz w:val="28"/>
          <w:szCs w:val="28"/>
        </w:rPr>
        <w:t xml:space="preserve"> </w:t>
      </w:r>
      <w:r w:rsidRPr="004F7EE9">
        <w:rPr>
          <w:sz w:val="28"/>
          <w:szCs w:val="28"/>
        </w:rPr>
        <w:t>Module ID:</w:t>
      </w:r>
      <w:r w:rsidRPr="004F7EE9">
        <w:rPr>
          <w:b/>
          <w:sz w:val="28"/>
          <w:szCs w:val="28"/>
        </w:rPr>
        <w:t xml:space="preserve"> LCBB400</w:t>
      </w:r>
      <w:r>
        <w:rPr>
          <w:b/>
          <w:sz w:val="28"/>
          <w:szCs w:val="28"/>
        </w:rPr>
        <w:t>5</w:t>
      </w:r>
    </w:p>
    <w:p w:rsidR="00007C8C" w:rsidRPr="00007C8C" w:rsidRDefault="00007C8C" w:rsidP="00007C8C">
      <w:pPr>
        <w:rPr>
          <w:sz w:val="28"/>
          <w:szCs w:val="28"/>
        </w:rPr>
      </w:pPr>
    </w:p>
    <w:p w:rsidR="00007C8C" w:rsidRPr="004F7EE9" w:rsidRDefault="00007C8C" w:rsidP="00007C8C">
      <w:pPr>
        <w:rPr>
          <w:b/>
          <w:sz w:val="28"/>
          <w:szCs w:val="28"/>
        </w:rPr>
      </w:pP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w:t>
      </w:r>
      <w:r w:rsidRPr="004F7EE9">
        <w:rPr>
          <w:b/>
          <w:sz w:val="28"/>
          <w:szCs w:val="28"/>
        </w:rPr>
        <w:t xml:space="preserve"> </w:t>
      </w:r>
      <w:r>
        <w:rPr>
          <w:b/>
          <w:sz w:val="28"/>
          <w:szCs w:val="28"/>
        </w:rPr>
        <w:t xml:space="preserve">     </w:t>
      </w:r>
    </w:p>
    <w:p w:rsidR="00007C8C" w:rsidRDefault="00007C8C" w:rsidP="00007C8C">
      <w:pPr>
        <w:rPr>
          <w:b/>
        </w:rPr>
      </w:pPr>
    </w:p>
    <w:p w:rsidR="00007C8C" w:rsidRDefault="00007C8C" w:rsidP="00007C8C">
      <w:pPr>
        <w:jc w:val="center"/>
        <w:rPr>
          <w:sz w:val="32"/>
          <w:szCs w:val="32"/>
        </w:rPr>
      </w:pPr>
    </w:p>
    <w:p w:rsidR="00007C8C" w:rsidRDefault="00007C8C" w:rsidP="00007C8C">
      <w:pPr>
        <w:jc w:val="center"/>
        <w:rPr>
          <w:sz w:val="32"/>
          <w:szCs w:val="32"/>
        </w:rPr>
      </w:pPr>
    </w:p>
    <w:p w:rsidR="00007C8C" w:rsidRDefault="00007C8C" w:rsidP="00007C8C">
      <w:pPr>
        <w:jc w:val="center"/>
        <w:rPr>
          <w:b/>
          <w:sz w:val="28"/>
          <w:szCs w:val="28"/>
        </w:rPr>
      </w:pPr>
      <w:r w:rsidRPr="00123111">
        <w:rPr>
          <w:sz w:val="28"/>
          <w:szCs w:val="28"/>
        </w:rPr>
        <w:t>Lecturer name:</w:t>
      </w:r>
      <w:r w:rsidRPr="00123111">
        <w:rPr>
          <w:b/>
          <w:sz w:val="28"/>
          <w:szCs w:val="28"/>
        </w:rPr>
        <w:t xml:space="preserve"> </w:t>
      </w:r>
    </w:p>
    <w:p w:rsidR="00B3160C" w:rsidRDefault="00007C8C" w:rsidP="00007C8C">
      <w:pPr>
        <w:jc w:val="center"/>
        <w:rPr>
          <w:b/>
          <w:sz w:val="28"/>
          <w:szCs w:val="28"/>
        </w:rPr>
      </w:pPr>
      <w:r>
        <w:rPr>
          <w:b/>
          <w:sz w:val="28"/>
          <w:szCs w:val="28"/>
        </w:rPr>
        <w:t>Nadeem Mirza</w:t>
      </w:r>
      <w:r w:rsidR="00847379" w:rsidRPr="004F7EE9">
        <w:rPr>
          <w:b/>
          <w:sz w:val="28"/>
          <w:szCs w:val="28"/>
        </w:rPr>
        <w:t xml:space="preserve">                                                                     </w:t>
      </w:r>
    </w:p>
    <w:p w:rsidR="00B3160C" w:rsidRDefault="00B3160C" w:rsidP="00007C8C">
      <w:pPr>
        <w:jc w:val="center"/>
        <w:rPr>
          <w:b/>
          <w:sz w:val="24"/>
          <w:szCs w:val="24"/>
        </w:rPr>
      </w:pPr>
      <w:r>
        <w:rPr>
          <w:b/>
          <w:sz w:val="28"/>
          <w:szCs w:val="28"/>
        </w:rPr>
        <w:br w:type="page"/>
      </w:r>
      <w:bookmarkStart w:id="0" w:name="_GoBack"/>
      <w:bookmarkEnd w:id="0"/>
      <w:r>
        <w:rPr>
          <w:b/>
          <w:sz w:val="24"/>
          <w:szCs w:val="24"/>
        </w:rPr>
        <w:lastRenderedPageBreak/>
        <w:t>TABLE OF CONTENTS</w:t>
      </w:r>
    </w:p>
    <w:p w:rsidR="00B3160C" w:rsidRDefault="00B3160C" w:rsidP="00B3160C">
      <w:pPr>
        <w:jc w:val="both"/>
      </w:pPr>
    </w:p>
    <w:p w:rsidR="00B3160C" w:rsidRDefault="00B3160C" w:rsidP="00917BF7">
      <w:pPr>
        <w:jc w:val="both"/>
      </w:pPr>
      <w:r>
        <w:t>Introduction…………………………………………………………………………………………………………………………………. 3</w:t>
      </w:r>
    </w:p>
    <w:p w:rsidR="00B3160C" w:rsidRDefault="00B3160C" w:rsidP="00917BF7">
      <w:pPr>
        <w:jc w:val="both"/>
      </w:pPr>
      <w:r>
        <w:t>Company Background…………………………………………………………………………………………………………………… 3</w:t>
      </w:r>
    </w:p>
    <w:p w:rsidR="00D33A7B" w:rsidRDefault="00B3160C" w:rsidP="00D33A7B">
      <w:pPr>
        <w:jc w:val="both"/>
      </w:pPr>
      <w:r>
        <w:t>Major Forces Shaping the Business Environment………………………………………………………………</w:t>
      </w:r>
      <w:r w:rsidR="00917BF7">
        <w:t>..</w:t>
      </w:r>
      <w:r w:rsidR="00D33A7B">
        <w:t>.………. 3</w:t>
      </w:r>
    </w:p>
    <w:p w:rsidR="00D33A7B" w:rsidRDefault="00D33A7B" w:rsidP="00D33A7B">
      <w:pPr>
        <w:jc w:val="both"/>
      </w:pPr>
      <w:r>
        <w:t>Application of Business Relevant Models……………………………………………………………………………………… 4</w:t>
      </w:r>
    </w:p>
    <w:p w:rsidR="00D33A7B" w:rsidRDefault="00D33A7B" w:rsidP="00D33A7B">
      <w:pPr>
        <w:jc w:val="both"/>
      </w:pPr>
      <w:r>
        <w:t>Pestle Analysis……………………………………………………………………………………………………………………………… 5</w:t>
      </w:r>
    </w:p>
    <w:p w:rsidR="00D33A7B" w:rsidRDefault="00D33A7B" w:rsidP="00D33A7B">
      <w:pPr>
        <w:jc w:val="both"/>
      </w:pPr>
      <w:r>
        <w:t>Reasons of Engaging in International Trade………………………………………………………………………………</w:t>
      </w:r>
      <w:proofErr w:type="gramStart"/>
      <w:r>
        <w:t>…..</w:t>
      </w:r>
      <w:proofErr w:type="gramEnd"/>
      <w:r>
        <w:t xml:space="preserve"> </w:t>
      </w:r>
      <w:r w:rsidR="00007C8C">
        <w:t>5</w:t>
      </w:r>
    </w:p>
    <w:p w:rsidR="00D33A7B" w:rsidRDefault="00D33A7B" w:rsidP="00D33A7B">
      <w:pPr>
        <w:jc w:val="both"/>
      </w:pPr>
      <w:r>
        <w:t>Conclusion…………………………………………………………………………………………………………………………….……… 7</w:t>
      </w:r>
    </w:p>
    <w:p w:rsidR="00D33A7B" w:rsidRDefault="00D33A7B" w:rsidP="00D33A7B">
      <w:pPr>
        <w:jc w:val="both"/>
      </w:pPr>
      <w:r>
        <w:t>References………………………………………………………………………………………………………………………….……</w:t>
      </w:r>
      <w:proofErr w:type="gramStart"/>
      <w:r>
        <w:t>…..</w:t>
      </w:r>
      <w:proofErr w:type="gramEnd"/>
      <w:r>
        <w:t xml:space="preserve"> 8</w:t>
      </w:r>
    </w:p>
    <w:p w:rsidR="00D33A7B" w:rsidRDefault="00D33A7B" w:rsidP="00917BF7">
      <w:pPr>
        <w:jc w:val="both"/>
      </w:pPr>
    </w:p>
    <w:p w:rsidR="00D33A7B" w:rsidRDefault="00D33A7B">
      <w:r>
        <w:br w:type="page"/>
      </w:r>
    </w:p>
    <w:p w:rsidR="00D33A7B" w:rsidRDefault="00D33A7B" w:rsidP="00D33A7B">
      <w:pPr>
        <w:jc w:val="center"/>
        <w:rPr>
          <w:b/>
          <w:sz w:val="24"/>
          <w:szCs w:val="24"/>
        </w:rPr>
      </w:pPr>
      <w:r>
        <w:rPr>
          <w:b/>
          <w:sz w:val="24"/>
          <w:szCs w:val="24"/>
        </w:rPr>
        <w:lastRenderedPageBreak/>
        <w:t>INTRODUCTION</w:t>
      </w:r>
    </w:p>
    <w:p w:rsidR="00D33A7B" w:rsidRDefault="00D33A7B" w:rsidP="00D33A7B">
      <w:pPr>
        <w:jc w:val="center"/>
        <w:rPr>
          <w:b/>
          <w:sz w:val="24"/>
          <w:szCs w:val="24"/>
        </w:rPr>
      </w:pPr>
    </w:p>
    <w:p w:rsidR="00D33A7B" w:rsidRDefault="00D33A7B" w:rsidP="00D33A7B">
      <w:pPr>
        <w:jc w:val="both"/>
      </w:pPr>
      <w:r>
        <w:t xml:space="preserve">Globalisation has entirely changed the concept of a business. This is mainly due to the fact that the growth and development in the major area is related to the increasing capacity of the trade activities. This is also related to the enlarged customer base, the overall sections of operations and the larger market of operations. There are various forces that can help in creating a better level of responses from the range of the customers and market. Moreover, in the global environment there are various barriers, opportunities and challenges. At present the Global Business Environment of </w:t>
      </w:r>
      <w:r w:rsidRPr="00D33A7B">
        <w:rPr>
          <w:b/>
        </w:rPr>
        <w:t>Bentley Motors</w:t>
      </w:r>
      <w:r>
        <w:t xml:space="preserve"> is to be evaluated. This is to be done in a context of the analysis of the external environment, reason for getting into the global business along with the analysis of the challenges and opportunities.</w:t>
      </w:r>
    </w:p>
    <w:p w:rsidR="00D33A7B" w:rsidRDefault="00D33A7B" w:rsidP="00D33A7B">
      <w:pPr>
        <w:jc w:val="both"/>
      </w:pPr>
    </w:p>
    <w:p w:rsidR="00D33A7B" w:rsidRDefault="00284FD7" w:rsidP="00D33A7B">
      <w:pPr>
        <w:jc w:val="center"/>
        <w:rPr>
          <w:b/>
          <w:sz w:val="24"/>
          <w:szCs w:val="24"/>
        </w:rPr>
      </w:pPr>
      <w:r>
        <w:rPr>
          <w:b/>
          <w:sz w:val="24"/>
          <w:szCs w:val="24"/>
        </w:rPr>
        <w:t>BENTLEY MOTORS</w:t>
      </w:r>
      <w:r w:rsidR="00D33A7B">
        <w:rPr>
          <w:b/>
          <w:sz w:val="24"/>
          <w:szCs w:val="24"/>
        </w:rPr>
        <w:t xml:space="preserve"> BACKGROUND</w:t>
      </w:r>
    </w:p>
    <w:p w:rsidR="00284FD7" w:rsidRDefault="00284FD7" w:rsidP="00284FD7">
      <w:pPr>
        <w:jc w:val="both"/>
      </w:pPr>
    </w:p>
    <w:p w:rsidR="00284FD7" w:rsidRDefault="00284FD7" w:rsidP="00284FD7">
      <w:pPr>
        <w:jc w:val="both"/>
      </w:pPr>
      <w:r>
        <w:t>Bentley car manufacturer is one of the noticeable car company in the UK. It is located in the outskirts of Crewe, Cheshire, England along with the manufacturing sector. The company is also known for the global sales and the amount of turnover it gets from the market returns. The amount it has reached is up to the level of 2.1 billion Euro (Statista, 2020).</w:t>
      </w:r>
    </w:p>
    <w:p w:rsidR="00284FD7" w:rsidRPr="00284FD7" w:rsidRDefault="00284FD7" w:rsidP="00284FD7">
      <w:pPr>
        <w:jc w:val="both"/>
        <w:rPr>
          <w:b/>
        </w:rPr>
      </w:pPr>
      <w:r>
        <w:t>The vehicles are recorded with the changes in the decisive principles on the actions that are related to the operations related to the global environment as a whole.</w:t>
      </w:r>
    </w:p>
    <w:p w:rsidR="00284FD7" w:rsidRDefault="00284FD7" w:rsidP="00284FD7">
      <w:pPr>
        <w:jc w:val="both"/>
      </w:pPr>
      <w:r w:rsidRPr="00284FD7">
        <w:rPr>
          <w:b/>
        </w:rPr>
        <w:t>Bentley Motors</w:t>
      </w:r>
      <w:r>
        <w:rPr>
          <w:b/>
        </w:rPr>
        <w:t xml:space="preserve"> </w:t>
      </w:r>
      <w:r w:rsidR="0042286A">
        <w:t>has attained the huge size of the global environment because of the proper recognition and application of forces.</w:t>
      </w:r>
    </w:p>
    <w:p w:rsidR="0042286A" w:rsidRDefault="0042286A" w:rsidP="00284FD7">
      <w:pPr>
        <w:jc w:val="both"/>
      </w:pPr>
    </w:p>
    <w:p w:rsidR="0042286A" w:rsidRDefault="0042286A" w:rsidP="0042286A">
      <w:pPr>
        <w:jc w:val="center"/>
        <w:rPr>
          <w:b/>
          <w:sz w:val="24"/>
          <w:szCs w:val="24"/>
        </w:rPr>
      </w:pPr>
      <w:r>
        <w:rPr>
          <w:b/>
          <w:sz w:val="24"/>
          <w:szCs w:val="24"/>
        </w:rPr>
        <w:t>MAJOR FORCES SHAPING THE BUSINESS ENVIRONMENT</w:t>
      </w:r>
    </w:p>
    <w:p w:rsidR="0042286A" w:rsidRDefault="0042286A" w:rsidP="0042286A">
      <w:pPr>
        <w:jc w:val="both"/>
      </w:pPr>
    </w:p>
    <w:p w:rsidR="0042286A" w:rsidRDefault="003270A2" w:rsidP="003270A2">
      <w:pPr>
        <w:pStyle w:val="ListParagraph"/>
        <w:numPr>
          <w:ilvl w:val="0"/>
          <w:numId w:val="2"/>
        </w:numPr>
        <w:jc w:val="both"/>
      </w:pPr>
      <w:r>
        <w:t>There has been that invention in the current year which has created the technological outburst among various companies performing across the economies and therefore the Global Business Environment has been created as a whole (</w:t>
      </w:r>
      <w:proofErr w:type="spellStart"/>
      <w:r>
        <w:t>Pueyo</w:t>
      </w:r>
      <w:proofErr w:type="spellEnd"/>
      <w:r>
        <w:t>, 2018).</w:t>
      </w:r>
    </w:p>
    <w:p w:rsidR="003270A2" w:rsidRDefault="003270A2" w:rsidP="003270A2">
      <w:pPr>
        <w:pStyle w:val="ListParagraph"/>
        <w:numPr>
          <w:ilvl w:val="0"/>
          <w:numId w:val="2"/>
        </w:numPr>
        <w:jc w:val="both"/>
      </w:pPr>
      <w:r>
        <w:t>Evolution of the money has been represented among the various economics that have existence among the various crypto currency activities in between the various countries and the companies.</w:t>
      </w:r>
    </w:p>
    <w:p w:rsidR="003270A2" w:rsidRDefault="003270A2" w:rsidP="003270A2">
      <w:pPr>
        <w:pStyle w:val="ListParagraph"/>
        <w:numPr>
          <w:ilvl w:val="0"/>
          <w:numId w:val="2"/>
        </w:numPr>
        <w:jc w:val="both"/>
      </w:pPr>
      <w:r>
        <w:t>There is a lack of stagnancy of wealth which is related to making the most out of the global opportunities that is imperative to get a sense related to the changes in the nature of the landscape of wealth (Steenberg et al</w:t>
      </w:r>
      <w:r w:rsidR="000140F5">
        <w:t>.,</w:t>
      </w:r>
      <w:r>
        <w:t xml:space="preserve"> </w:t>
      </w:r>
      <w:r w:rsidR="000140F5">
        <w:t>2019)</w:t>
      </w:r>
      <w:r>
        <w:t>.</w:t>
      </w:r>
    </w:p>
    <w:p w:rsidR="003270A2" w:rsidRDefault="003270A2" w:rsidP="003270A2">
      <w:pPr>
        <w:pStyle w:val="ListParagraph"/>
        <w:numPr>
          <w:ilvl w:val="0"/>
          <w:numId w:val="2"/>
        </w:numPr>
        <w:jc w:val="both"/>
      </w:pPr>
      <w:r>
        <w:t>Overall rise in the economic performance of China in the Eastern sector is regulated with the superpower capability</w:t>
      </w:r>
      <w:r w:rsidR="000140F5">
        <w:t xml:space="preserve"> which is coming with the years and the promises of the various organisations that are regulated with the performances of the various companies.</w:t>
      </w:r>
    </w:p>
    <w:p w:rsidR="000140F5" w:rsidRDefault="000140F5" w:rsidP="003270A2">
      <w:pPr>
        <w:pStyle w:val="ListParagraph"/>
        <w:numPr>
          <w:ilvl w:val="0"/>
          <w:numId w:val="2"/>
        </w:numPr>
        <w:jc w:val="both"/>
      </w:pPr>
      <w:r>
        <w:t>Acceleration in the technological progress is one of the major reasons which has resulted in the shaping of the Global Business Environment. That has helped in the performances of the companies to create a better level of returns with the performance in the global market.</w:t>
      </w:r>
    </w:p>
    <w:p w:rsidR="000140F5" w:rsidRDefault="000140F5" w:rsidP="000140F5">
      <w:pPr>
        <w:pStyle w:val="ListParagraph"/>
        <w:numPr>
          <w:ilvl w:val="0"/>
          <w:numId w:val="2"/>
        </w:numPr>
        <w:jc w:val="both"/>
      </w:pPr>
      <w:r>
        <w:t>There has been a huge significance which is related to the green revolution that is not attaining a static outcome from the various segments of growth.</w:t>
      </w:r>
    </w:p>
    <w:p w:rsidR="000140F5" w:rsidRDefault="000140F5" w:rsidP="000140F5">
      <w:pPr>
        <w:jc w:val="both"/>
      </w:pPr>
      <w:r>
        <w:lastRenderedPageBreak/>
        <w:t xml:space="preserve">The </w:t>
      </w:r>
      <w:r>
        <w:rPr>
          <w:b/>
        </w:rPr>
        <w:t>Bentley Motors</w:t>
      </w:r>
      <w:r>
        <w:t xml:space="preserve"> has succeeded in creating an overall business impact in the Global Era with the abovementioned forces as a whole.</w:t>
      </w:r>
    </w:p>
    <w:p w:rsidR="000140F5" w:rsidRDefault="000140F5" w:rsidP="000140F5">
      <w:pPr>
        <w:jc w:val="both"/>
      </w:pPr>
    </w:p>
    <w:p w:rsidR="000140F5" w:rsidRDefault="000140F5" w:rsidP="000140F5">
      <w:pPr>
        <w:jc w:val="center"/>
        <w:rPr>
          <w:b/>
          <w:sz w:val="24"/>
          <w:szCs w:val="24"/>
        </w:rPr>
      </w:pPr>
      <w:r>
        <w:rPr>
          <w:b/>
          <w:sz w:val="24"/>
          <w:szCs w:val="24"/>
        </w:rPr>
        <w:t>APPLICATION OF BUSINESS RELEVANT MODELS</w:t>
      </w:r>
    </w:p>
    <w:p w:rsidR="000140F5" w:rsidRDefault="000140F5" w:rsidP="000140F5">
      <w:pPr>
        <w:jc w:val="both"/>
      </w:pPr>
    </w:p>
    <w:p w:rsidR="000140F5" w:rsidRDefault="000140F5" w:rsidP="000140F5">
      <w:pPr>
        <w:jc w:val="both"/>
      </w:pPr>
      <w:r>
        <w:t>A number of business models can be designed in o</w:t>
      </w:r>
      <w:r w:rsidR="0024302D">
        <w:t>r</w:t>
      </w:r>
      <w:r>
        <w:t xml:space="preserve">der to </w:t>
      </w:r>
      <w:r w:rsidR="0024302D">
        <w:t>analyse</w:t>
      </w:r>
      <w:r>
        <w:t xml:space="preserve"> the overall effectiveness related to the international trade and global expansion of </w:t>
      </w:r>
      <w:r w:rsidR="0024302D">
        <w:rPr>
          <w:b/>
        </w:rPr>
        <w:t>Bentley Motors</w:t>
      </w:r>
      <w:r w:rsidR="0024302D">
        <w:t xml:space="preserve"> in various areas which have brought it a noticeable growth and global market returns within the financial results.</w:t>
      </w:r>
    </w:p>
    <w:p w:rsidR="0024302D" w:rsidRDefault="0024302D" w:rsidP="000140F5">
      <w:pPr>
        <w:jc w:val="both"/>
      </w:pPr>
    </w:p>
    <w:p w:rsidR="0024302D" w:rsidRDefault="0024302D" w:rsidP="0024302D">
      <w:pPr>
        <w:jc w:val="center"/>
        <w:rPr>
          <w:b/>
          <w:sz w:val="24"/>
          <w:szCs w:val="24"/>
        </w:rPr>
      </w:pPr>
      <w:r>
        <w:rPr>
          <w:b/>
          <w:sz w:val="24"/>
          <w:szCs w:val="24"/>
        </w:rPr>
        <w:t>PORTER’S DIAMOND VALUE NETWORK</w:t>
      </w:r>
    </w:p>
    <w:p w:rsidR="0024302D" w:rsidRDefault="0024302D" w:rsidP="0024302D">
      <w:pPr>
        <w:jc w:val="both"/>
      </w:pPr>
    </w:p>
    <w:p w:rsidR="0024302D" w:rsidRDefault="0024302D" w:rsidP="0024302D">
      <w:pPr>
        <w:jc w:val="both"/>
      </w:pPr>
      <w:r>
        <w:t>The Diamond Value Network is supported with the chain of performances among the people who are working on the various levels to get the most impactful returns, commented as competitive sectors are regulated with the help of increased level of competitiveness (Fang et al., 2018).</w:t>
      </w:r>
    </w:p>
    <w:p w:rsidR="0024302D" w:rsidRDefault="0024302D" w:rsidP="0024302D">
      <w:pPr>
        <w:jc w:val="both"/>
      </w:pPr>
      <w:r>
        <w:t>In the UK automobile industry there is an increase in returns on performances as a whole.</w:t>
      </w:r>
    </w:p>
    <w:p w:rsidR="0024302D" w:rsidRDefault="0024302D" w:rsidP="0024302D">
      <w:pPr>
        <w:jc w:val="both"/>
      </w:pPr>
      <w:r>
        <w:t xml:space="preserve">The </w:t>
      </w:r>
      <w:r>
        <w:rPr>
          <w:b/>
        </w:rPr>
        <w:t>Bentley Motors</w:t>
      </w:r>
      <w:r>
        <w:t xml:space="preserve"> company has created the critical analysis of the models related to competitiveness to be increased. Therefore, the expansion of the global share for </w:t>
      </w:r>
      <w:r>
        <w:rPr>
          <w:b/>
        </w:rPr>
        <w:t>Bentley Motors</w:t>
      </w:r>
      <w:r>
        <w:t xml:space="preserve"> has been created with specific recommendations. The growth records are created with the emergence of the records with help of expansion of </w:t>
      </w:r>
      <w:r>
        <w:rPr>
          <w:b/>
        </w:rPr>
        <w:t>Bentley Motors</w:t>
      </w:r>
      <w:r>
        <w:t xml:space="preserve">. The car industry is regulated with the help </w:t>
      </w:r>
      <w:r w:rsidR="00D24114">
        <w:t>of the proper level of performance growth as a whole.</w:t>
      </w:r>
    </w:p>
    <w:p w:rsidR="00D24114" w:rsidRDefault="00D24114" w:rsidP="0024302D">
      <w:pPr>
        <w:jc w:val="both"/>
      </w:pPr>
    </w:p>
    <w:p w:rsidR="00D24114" w:rsidRDefault="00D24114" w:rsidP="00D24114">
      <w:pPr>
        <w:jc w:val="center"/>
        <w:rPr>
          <w:b/>
          <w:sz w:val="24"/>
          <w:szCs w:val="24"/>
        </w:rPr>
      </w:pPr>
      <w:r>
        <w:rPr>
          <w:b/>
          <w:sz w:val="24"/>
          <w:szCs w:val="24"/>
        </w:rPr>
        <w:t>PORTER’S FIVE FORCES</w:t>
      </w:r>
    </w:p>
    <w:p w:rsidR="00D24114" w:rsidRDefault="00D24114" w:rsidP="00D24114">
      <w:pPr>
        <w:jc w:val="both"/>
      </w:pPr>
    </w:p>
    <w:p w:rsidR="00D24114" w:rsidRDefault="00D24114" w:rsidP="00D24114">
      <w:pPr>
        <w:jc w:val="both"/>
      </w:pPr>
      <w:r>
        <w:t xml:space="preserve">For </w:t>
      </w:r>
      <w:r>
        <w:rPr>
          <w:b/>
        </w:rPr>
        <w:t>Bentley Motors</w:t>
      </w:r>
      <w:r>
        <w:t xml:space="preserve"> the analysis of the Porter’s five forces is regulated as follows:</w:t>
      </w:r>
    </w:p>
    <w:p w:rsidR="00D24114" w:rsidRDefault="00D24114" w:rsidP="00D24114">
      <w:pPr>
        <w:pStyle w:val="ListParagraph"/>
        <w:numPr>
          <w:ilvl w:val="0"/>
          <w:numId w:val="3"/>
        </w:numPr>
        <w:jc w:val="both"/>
      </w:pPr>
      <w:r>
        <w:rPr>
          <w:b/>
        </w:rPr>
        <w:t>Threat of New Entrants</w:t>
      </w:r>
      <w:r>
        <w:t>. Analysis of this reveals that the threat of the new entrants in the global market is always high. Technology plays a massive role in this case.</w:t>
      </w:r>
    </w:p>
    <w:p w:rsidR="00D24114" w:rsidRPr="00D24114" w:rsidRDefault="00D24114" w:rsidP="00D24114">
      <w:pPr>
        <w:pStyle w:val="ListParagraph"/>
        <w:numPr>
          <w:ilvl w:val="0"/>
          <w:numId w:val="3"/>
        </w:numPr>
        <w:jc w:val="both"/>
        <w:rPr>
          <w:b/>
        </w:rPr>
      </w:pPr>
      <w:r w:rsidRPr="00D24114">
        <w:rPr>
          <w:b/>
        </w:rPr>
        <w:t>Threat of substitution</w:t>
      </w:r>
      <w:r>
        <w:rPr>
          <w:b/>
        </w:rPr>
        <w:t xml:space="preserve">. </w:t>
      </w:r>
      <w:r>
        <w:t>The level of threat of substitution is also high as can be similar value propositions by any product or service in the market which is acting on the global level of analysis (Connolly and Hanson, 2016). Rate of the substitution can be successfully reduced with the increase in the level of cost for switching in case of existing customers of Bentley cars.</w:t>
      </w:r>
    </w:p>
    <w:p w:rsidR="00D24114" w:rsidRPr="00721E84" w:rsidRDefault="00721E84" w:rsidP="00D24114">
      <w:pPr>
        <w:pStyle w:val="ListParagraph"/>
        <w:numPr>
          <w:ilvl w:val="0"/>
          <w:numId w:val="3"/>
        </w:numPr>
        <w:jc w:val="both"/>
        <w:rPr>
          <w:b/>
        </w:rPr>
      </w:pPr>
      <w:r>
        <w:rPr>
          <w:b/>
        </w:rPr>
        <w:t>L</w:t>
      </w:r>
      <w:r w:rsidR="00D24114">
        <w:rPr>
          <w:b/>
        </w:rPr>
        <w:t>evel of rivalry</w:t>
      </w:r>
      <w:r>
        <w:rPr>
          <w:b/>
        </w:rPr>
        <w:t xml:space="preserve">. </w:t>
      </w:r>
      <w:r>
        <w:t xml:space="preserve">Incorporation of </w:t>
      </w:r>
      <w:r>
        <w:rPr>
          <w:b/>
        </w:rPr>
        <w:t>Bentley Motors</w:t>
      </w:r>
      <w:r>
        <w:t xml:space="preserve"> is quite well regulated in a more effective position related to the profitability of the industry. The level of rivalry from the existing competition in the industry is moderate. However, the little thread which tends to exist in the market can be successfully reduced by the creation of the sustainable differentiation.</w:t>
      </w:r>
    </w:p>
    <w:p w:rsidR="00721E84" w:rsidRDefault="00721E84" w:rsidP="00D24114">
      <w:pPr>
        <w:pStyle w:val="ListParagraph"/>
        <w:numPr>
          <w:ilvl w:val="0"/>
          <w:numId w:val="3"/>
        </w:numPr>
        <w:jc w:val="both"/>
        <w:rPr>
          <w:b/>
        </w:rPr>
      </w:pPr>
      <w:r>
        <w:rPr>
          <w:b/>
        </w:rPr>
        <w:t xml:space="preserve">Power of buyers. </w:t>
      </w:r>
      <w:r>
        <w:t xml:space="preserve">The demands of buyers tend to stay high and best offerings are enjoyed by them with the help of lowest level of price demand. Therefore, the bargaining power from the end of buyers is quite high and can be controlled with the help of constant innovations from </w:t>
      </w:r>
      <w:r>
        <w:rPr>
          <w:b/>
        </w:rPr>
        <w:t>Bentley Motors.</w:t>
      </w:r>
    </w:p>
    <w:p w:rsidR="00721E84" w:rsidRPr="00E45E29" w:rsidRDefault="00721E84" w:rsidP="00D24114">
      <w:pPr>
        <w:pStyle w:val="ListParagraph"/>
        <w:numPr>
          <w:ilvl w:val="0"/>
          <w:numId w:val="3"/>
        </w:numPr>
        <w:jc w:val="both"/>
        <w:rPr>
          <w:b/>
        </w:rPr>
      </w:pPr>
      <w:r>
        <w:rPr>
          <w:b/>
        </w:rPr>
        <w:lastRenderedPageBreak/>
        <w:t xml:space="preserve">Suppliers power. </w:t>
      </w:r>
      <w:r>
        <w:t>Supplies are a real dominant</w:t>
      </w:r>
      <w:r w:rsidR="001263DD">
        <w:t xml:space="preserve"> factor in the market and the power of suppliers cannot be ignored at all in the time of operation. In order to turn down the rate of straight from the ends of suppliers, </w:t>
      </w:r>
      <w:r w:rsidR="001263DD">
        <w:rPr>
          <w:b/>
        </w:rPr>
        <w:t>Bentley Motors</w:t>
      </w:r>
      <w:r w:rsidR="00E45E29">
        <w:t xml:space="preserve"> can give up the multiple supplier relationship with some of the superpowers in the supply market.</w:t>
      </w:r>
    </w:p>
    <w:p w:rsidR="00E45E29" w:rsidRDefault="00E45E29" w:rsidP="00E45E29">
      <w:pPr>
        <w:jc w:val="both"/>
      </w:pPr>
      <w:r w:rsidRPr="00E45E29">
        <w:t>Analysis of the competitive forces a</w:t>
      </w:r>
      <w:r>
        <w:t>s</w:t>
      </w:r>
      <w:r w:rsidRPr="00E45E29">
        <w:t xml:space="preserve"> presented by Porter</w:t>
      </w:r>
      <w:r>
        <w:t xml:space="preserve"> can help in regulating the entire external market which can create thread for the company in the existing or in any new market. However, there are certain limitations which are associated with the analysis of the force because </w:t>
      </w:r>
      <w:r w:rsidR="00956D82">
        <w:t>they fail to provide a detail about financial conditions of the threats which are existing in the market so the company can take a proper and district decision related to the price setting as well as strategies of presenting a new product or service into the market where they are planning to expand.</w:t>
      </w:r>
    </w:p>
    <w:p w:rsidR="00956D82" w:rsidRDefault="00956D82" w:rsidP="00E45E29">
      <w:pPr>
        <w:jc w:val="both"/>
      </w:pPr>
    </w:p>
    <w:p w:rsidR="00956D82" w:rsidRDefault="00956D82" w:rsidP="00956D82">
      <w:pPr>
        <w:jc w:val="center"/>
        <w:rPr>
          <w:b/>
          <w:sz w:val="24"/>
          <w:szCs w:val="24"/>
        </w:rPr>
      </w:pPr>
      <w:r>
        <w:rPr>
          <w:b/>
          <w:sz w:val="24"/>
          <w:szCs w:val="24"/>
        </w:rPr>
        <w:t>PESTLE ANALYSIS</w:t>
      </w:r>
    </w:p>
    <w:p w:rsidR="00956D82" w:rsidRDefault="00956D82" w:rsidP="00956D82">
      <w:pPr>
        <w:jc w:val="both"/>
      </w:pPr>
    </w:p>
    <w:p w:rsidR="00956D82" w:rsidRDefault="00956D82" w:rsidP="00956D82">
      <w:pPr>
        <w:pStyle w:val="ListParagraph"/>
        <w:numPr>
          <w:ilvl w:val="0"/>
          <w:numId w:val="4"/>
        </w:numPr>
        <w:jc w:val="both"/>
      </w:pPr>
      <w:r>
        <w:rPr>
          <w:b/>
        </w:rPr>
        <w:t>Political.</w:t>
      </w:r>
      <w:r>
        <w:t xml:space="preserve"> The UK has an open market of operation. There is a liberation trade.</w:t>
      </w:r>
    </w:p>
    <w:p w:rsidR="00956D82" w:rsidRDefault="00956D82" w:rsidP="00956D82">
      <w:pPr>
        <w:pStyle w:val="ListParagraph"/>
        <w:numPr>
          <w:ilvl w:val="0"/>
          <w:numId w:val="4"/>
        </w:numPr>
        <w:jc w:val="both"/>
      </w:pPr>
      <w:r>
        <w:rPr>
          <w:b/>
        </w:rPr>
        <w:t>Economic.</w:t>
      </w:r>
      <w:r>
        <w:t xml:space="preserve"> </w:t>
      </w:r>
      <w:r w:rsidRPr="00956D82">
        <w:t>GDP</w:t>
      </w:r>
      <w:r>
        <w:t xml:space="preserve"> of the UK is increasing by 2.1%. Interest rate is 0.25%.</w:t>
      </w:r>
    </w:p>
    <w:p w:rsidR="00956D82" w:rsidRDefault="00956D82" w:rsidP="00956D82">
      <w:pPr>
        <w:pStyle w:val="ListParagraph"/>
        <w:numPr>
          <w:ilvl w:val="0"/>
          <w:numId w:val="4"/>
        </w:numPr>
        <w:jc w:val="both"/>
      </w:pPr>
      <w:r>
        <w:rPr>
          <w:b/>
        </w:rPr>
        <w:t>Social.</w:t>
      </w:r>
      <w:r>
        <w:t xml:space="preserve"> The social level of engagement is quite high and the population is mixed.</w:t>
      </w:r>
    </w:p>
    <w:p w:rsidR="00956D82" w:rsidRDefault="00956D82" w:rsidP="00956D82">
      <w:pPr>
        <w:pStyle w:val="ListParagraph"/>
        <w:numPr>
          <w:ilvl w:val="0"/>
          <w:numId w:val="4"/>
        </w:numPr>
        <w:jc w:val="both"/>
      </w:pPr>
      <w:r>
        <w:rPr>
          <w:b/>
        </w:rPr>
        <w:t>Technological.</w:t>
      </w:r>
      <w:r>
        <w:t xml:space="preserve"> Technological growth in the UK is quite high.</w:t>
      </w:r>
    </w:p>
    <w:p w:rsidR="00956D82" w:rsidRDefault="00956D82" w:rsidP="00956D82">
      <w:pPr>
        <w:pStyle w:val="ListParagraph"/>
        <w:numPr>
          <w:ilvl w:val="0"/>
          <w:numId w:val="4"/>
        </w:numPr>
        <w:jc w:val="both"/>
      </w:pPr>
      <w:r>
        <w:rPr>
          <w:b/>
        </w:rPr>
        <w:t>Legal.</w:t>
      </w:r>
      <w:r>
        <w:t xml:space="preserve"> Environmental Safety Act.</w:t>
      </w:r>
    </w:p>
    <w:p w:rsidR="00956D82" w:rsidRDefault="00956D82" w:rsidP="00956D82">
      <w:pPr>
        <w:pStyle w:val="ListParagraph"/>
        <w:numPr>
          <w:ilvl w:val="0"/>
          <w:numId w:val="4"/>
        </w:numPr>
        <w:jc w:val="both"/>
      </w:pPr>
      <w:r>
        <w:rPr>
          <w:b/>
        </w:rPr>
        <w:t>Environmental.</w:t>
      </w:r>
      <w:r>
        <w:t xml:space="preserve"> Reduction of carbon footprints.</w:t>
      </w:r>
    </w:p>
    <w:p w:rsidR="00956D82" w:rsidRDefault="00956D82" w:rsidP="00956D82">
      <w:pPr>
        <w:jc w:val="both"/>
        <w:rPr>
          <w:b/>
        </w:rPr>
      </w:pPr>
      <w:r>
        <w:rPr>
          <w:b/>
        </w:rPr>
        <w:t>Analysis</w:t>
      </w:r>
    </w:p>
    <w:p w:rsidR="000D04B9" w:rsidRDefault="00956D82" w:rsidP="00956D82">
      <w:pPr>
        <w:jc w:val="both"/>
      </w:pPr>
      <w:r>
        <w:t xml:space="preserve">The political factors in the UK have been supportive enough to allow </w:t>
      </w:r>
      <w:r>
        <w:rPr>
          <w:b/>
        </w:rPr>
        <w:t xml:space="preserve">Bentley Motors </w:t>
      </w:r>
      <w:r>
        <w:t xml:space="preserve">to expand its presence towards the global environment </w:t>
      </w:r>
      <w:r w:rsidR="000D04B9">
        <w:t xml:space="preserve">so that it can get a better level of returns from the international operations. </w:t>
      </w:r>
    </w:p>
    <w:p w:rsidR="00956D82" w:rsidRDefault="000D04B9" w:rsidP="00956D82">
      <w:pPr>
        <w:jc w:val="both"/>
      </w:pPr>
      <w:r>
        <w:t xml:space="preserve">Furthermore, the strong level of economic assistance with the high GDP as well as the high rate of interest has always been a positive note for </w:t>
      </w:r>
      <w:r>
        <w:rPr>
          <w:b/>
        </w:rPr>
        <w:t>Bentley Motors</w:t>
      </w:r>
      <w:r>
        <w:t xml:space="preserve"> to operate confidently among the global economy (Uday and </w:t>
      </w:r>
      <w:proofErr w:type="spellStart"/>
      <w:r>
        <w:t>Hogler</w:t>
      </w:r>
      <w:proofErr w:type="spellEnd"/>
      <w:r>
        <w:t>, 2018).</w:t>
      </w:r>
    </w:p>
    <w:p w:rsidR="000D04B9" w:rsidRDefault="000D04B9" w:rsidP="00956D82">
      <w:pPr>
        <w:jc w:val="both"/>
      </w:pPr>
      <w:r>
        <w:t xml:space="preserve">The social background of the UK is formed with a population of various races and origin which has made it easier for </w:t>
      </w:r>
      <w:r>
        <w:rPr>
          <w:b/>
        </w:rPr>
        <w:t>Bentley Motors</w:t>
      </w:r>
      <w:r>
        <w:t xml:space="preserve"> to understand the preferences of various types of customers so that they can specify their ‘wings’ of business as per the regulations in the particular country of their target (Campbell et al., 2018).</w:t>
      </w:r>
    </w:p>
    <w:p w:rsidR="000D04B9" w:rsidRDefault="000D04B9" w:rsidP="00956D82">
      <w:pPr>
        <w:jc w:val="both"/>
      </w:pPr>
      <w:r>
        <w:t xml:space="preserve">Always is mentioned that the technological part is always important for any kind of expansion and the UK technology helped </w:t>
      </w:r>
      <w:r>
        <w:rPr>
          <w:b/>
        </w:rPr>
        <w:t>Bentley Motors</w:t>
      </w:r>
      <w:r>
        <w:t xml:space="preserve"> to grow and successfully operate with the outside nation with the help of the digital media platform.</w:t>
      </w:r>
    </w:p>
    <w:p w:rsidR="000D04B9" w:rsidRDefault="000D04B9" w:rsidP="00956D82">
      <w:pPr>
        <w:jc w:val="both"/>
      </w:pPr>
      <w:r>
        <w:t xml:space="preserve">The UK has a strong legal and environmental </w:t>
      </w:r>
      <w:r w:rsidR="00CD1856">
        <w:t>action background which helps any organisation to be focused on their operation related to the issues and supports for the various environmental and legal action required.</w:t>
      </w:r>
    </w:p>
    <w:p w:rsidR="00CD1856" w:rsidRDefault="00CD1856" w:rsidP="00956D82">
      <w:pPr>
        <w:jc w:val="both"/>
      </w:pPr>
    </w:p>
    <w:p w:rsidR="00CD1856" w:rsidRDefault="00CD1856" w:rsidP="00CD1856">
      <w:pPr>
        <w:jc w:val="center"/>
        <w:rPr>
          <w:b/>
          <w:sz w:val="24"/>
          <w:szCs w:val="24"/>
        </w:rPr>
      </w:pPr>
      <w:r>
        <w:rPr>
          <w:b/>
          <w:sz w:val="24"/>
          <w:szCs w:val="24"/>
        </w:rPr>
        <w:t>REASONS OF ENGAGING IN INTERNATIONAL TRADE</w:t>
      </w:r>
    </w:p>
    <w:p w:rsidR="00CD1856" w:rsidRDefault="00CD1856" w:rsidP="00CD1856">
      <w:pPr>
        <w:jc w:val="both"/>
      </w:pPr>
      <w:r>
        <w:t xml:space="preserve">Engagement through the international market is not a very easy decision. It requires a lot of stability to perform and a proper industrial support in the current economy where a company exists. </w:t>
      </w:r>
    </w:p>
    <w:p w:rsidR="00CD1856" w:rsidRDefault="00CD1856" w:rsidP="00CD1856">
      <w:pPr>
        <w:jc w:val="both"/>
      </w:pPr>
      <w:r>
        <w:lastRenderedPageBreak/>
        <w:t xml:space="preserve">For </w:t>
      </w:r>
      <w:r>
        <w:rPr>
          <w:b/>
        </w:rPr>
        <w:t>Bentley Motors</w:t>
      </w:r>
      <w:r>
        <w:t xml:space="preserve"> one of the major reasons to expand internationally was its fame and supportive nature performances in the UK. This made it one of the trusted brands and also raised</w:t>
      </w:r>
      <w:r w:rsidR="001D3752">
        <w:t xml:space="preserve"> the consumer confidence regarding the purchase and use of company products. Regulations related to the performance of </w:t>
      </w:r>
      <w:r w:rsidR="001D3752">
        <w:rPr>
          <w:b/>
        </w:rPr>
        <w:t>Bentley Motors</w:t>
      </w:r>
      <w:r w:rsidR="001D3752">
        <w:t xml:space="preserve"> can be further more imperative towards the development of the customer base which can help towards a better level of </w:t>
      </w:r>
      <w:r w:rsidR="00D53EEE">
        <w:t>returns from the operation in the international markets (</w:t>
      </w:r>
      <w:proofErr w:type="spellStart"/>
      <w:r w:rsidR="00D53EEE">
        <w:t>Kouktrakos</w:t>
      </w:r>
      <w:proofErr w:type="spellEnd"/>
      <w:r w:rsidR="00D53EEE">
        <w:t>, 2016).</w:t>
      </w:r>
    </w:p>
    <w:p w:rsidR="005D087A" w:rsidRDefault="00D53EEE" w:rsidP="00CD1856">
      <w:pPr>
        <w:jc w:val="both"/>
      </w:pPr>
      <w:r>
        <w:t>It has also commented that the major reason for engagement in the international markets or international trade is to create a proper brand image and play the recognition of the brand on an international platform. Moreover, for any other lower economically developed country the Bentley cars can be used as the symbol of luxury. This can create an increase in the value quotient of the brand so the future generations get a clear idea about the luxurious quotient for the position of Bentley car. On the other hand, one of the major reason</w:t>
      </w:r>
      <w:r w:rsidR="005D087A">
        <w:t xml:space="preserve">s related to the internationalisation of any trade is to create a mixture in the customer base so that the product of a particular company does not become stereotypical for any particular population (De </w:t>
      </w:r>
      <w:proofErr w:type="spellStart"/>
      <w:r w:rsidR="005D087A">
        <w:t>Bromhead</w:t>
      </w:r>
      <w:proofErr w:type="spellEnd"/>
      <w:r w:rsidR="005D087A">
        <w:t xml:space="preserve"> et al., 2019).</w:t>
      </w:r>
    </w:p>
    <w:p w:rsidR="005D087A" w:rsidRDefault="005D087A" w:rsidP="00CD1856">
      <w:pPr>
        <w:jc w:val="both"/>
      </w:pPr>
    </w:p>
    <w:p w:rsidR="00D53EEE" w:rsidRDefault="005D087A" w:rsidP="005D087A">
      <w:pPr>
        <w:jc w:val="center"/>
        <w:rPr>
          <w:b/>
          <w:sz w:val="24"/>
          <w:szCs w:val="24"/>
        </w:rPr>
      </w:pPr>
      <w:r>
        <w:rPr>
          <w:b/>
          <w:sz w:val="24"/>
          <w:szCs w:val="24"/>
        </w:rPr>
        <w:t>CRITICAL ASSESMENT OF OPPORTUNITY AND CHALLENGES</w:t>
      </w:r>
    </w:p>
    <w:p w:rsidR="005D087A" w:rsidRDefault="005D087A" w:rsidP="005D087A">
      <w:pPr>
        <w:jc w:val="both"/>
      </w:pPr>
    </w:p>
    <w:p w:rsidR="005D087A" w:rsidRDefault="005D087A" w:rsidP="005D087A">
      <w:pPr>
        <w:jc w:val="both"/>
      </w:pPr>
      <w:r>
        <w:t xml:space="preserve">A major issue with the internalisation of markets related to any product is the particular size and nature of the market where a company is expanding along with the microeconomic and macroeconomic factors of a country which actually influence the nature of operation. </w:t>
      </w:r>
    </w:p>
    <w:p w:rsidR="005D087A" w:rsidRDefault="005D087A" w:rsidP="005D087A">
      <w:pPr>
        <w:jc w:val="both"/>
      </w:pPr>
      <w:r>
        <w:t>With Bentley cars there are a necessary macroeconomic environment like high rate of GDP, regulated interest rate and also controlled inflation so that the operation does not seem to be very difficult in a foreign country (Allan, 2018).</w:t>
      </w:r>
    </w:p>
    <w:p w:rsidR="005D087A" w:rsidRDefault="005D087A" w:rsidP="005D087A">
      <w:pPr>
        <w:jc w:val="both"/>
      </w:pPr>
      <w:r>
        <w:t>There are also the microeconomic factors like the demand from the end of the consumer, the income of the consumer along with the i</w:t>
      </w:r>
      <w:r w:rsidR="00B55B78">
        <w:t xml:space="preserve">nterest of the consumer to buy the product so the product can have a regulated market which provides it with proper returns from the operation. In case of any issue related to the microeconomic and macroeconomic factors in one particular country or market where the company has expanded its cells it becomes quite difficult for companies like </w:t>
      </w:r>
      <w:r w:rsidR="00B55B78">
        <w:rPr>
          <w:b/>
        </w:rPr>
        <w:t>Bentley Motors</w:t>
      </w:r>
      <w:r w:rsidR="00B55B78">
        <w:t xml:space="preserve"> to continue their operation on the expected level of returns from them.</w:t>
      </w:r>
    </w:p>
    <w:p w:rsidR="00B55B78" w:rsidRDefault="00B55B78" w:rsidP="005D087A">
      <w:pPr>
        <w:jc w:val="both"/>
      </w:pPr>
      <w:r>
        <w:t>The nature of the market is a very important factor in case of such luxury car brands because they are more to operate in an oligopoly setup business. This is because with the oligopoly nature of the market the operators are the only decisive factors related to the price making entry or exit of other competitive brands and also the level of customer satisfaction they are going to provide (Allan et al., 2018).</w:t>
      </w:r>
    </w:p>
    <w:p w:rsidR="00B55B78" w:rsidRDefault="00B55B78" w:rsidP="005D087A">
      <w:pPr>
        <w:jc w:val="both"/>
      </w:pPr>
      <w:r>
        <w:t>In case there is an economy where the company has to enter</w:t>
      </w:r>
      <w:r w:rsidR="00192501">
        <w:t xml:space="preserve"> a perfect competition, oligopolistic competition, the recessive factors related to the price making controlling the entry or exit of products get quite difficult. Such factors result to be imposing stress on the expanded company like </w:t>
      </w:r>
      <w:r w:rsidR="00192501">
        <w:rPr>
          <w:b/>
        </w:rPr>
        <w:t>Bentley Motors</w:t>
      </w:r>
      <w:r w:rsidR="00192501">
        <w:t xml:space="preserve"> and this creates an important issue for the company to continue the operation.</w:t>
      </w:r>
    </w:p>
    <w:p w:rsidR="00192501" w:rsidRDefault="00192501" w:rsidP="005D087A">
      <w:pPr>
        <w:jc w:val="both"/>
      </w:pPr>
    </w:p>
    <w:p w:rsidR="00192501" w:rsidRDefault="00192501" w:rsidP="005D087A">
      <w:pPr>
        <w:jc w:val="both"/>
      </w:pPr>
    </w:p>
    <w:p w:rsidR="00192501" w:rsidRDefault="00192501" w:rsidP="005D087A">
      <w:pPr>
        <w:jc w:val="both"/>
      </w:pPr>
    </w:p>
    <w:p w:rsidR="00192501" w:rsidRDefault="00886161" w:rsidP="00192501">
      <w:pPr>
        <w:jc w:val="center"/>
        <w:rPr>
          <w:b/>
          <w:sz w:val="24"/>
          <w:szCs w:val="24"/>
        </w:rPr>
      </w:pPr>
      <w:r>
        <w:rPr>
          <w:b/>
          <w:sz w:val="24"/>
          <w:szCs w:val="24"/>
        </w:rPr>
        <w:lastRenderedPageBreak/>
        <w:t>CONCLUSION</w:t>
      </w:r>
    </w:p>
    <w:p w:rsidR="00886161" w:rsidRDefault="00886161" w:rsidP="00886161">
      <w:pPr>
        <w:jc w:val="both"/>
      </w:pPr>
    </w:p>
    <w:p w:rsidR="00886161" w:rsidRPr="00886161" w:rsidRDefault="00886161" w:rsidP="00886161">
      <w:pPr>
        <w:jc w:val="both"/>
      </w:pPr>
      <w:r>
        <w:t xml:space="preserve">Above discussion has presented a detailed analysis of the effects of the Global Business Environment on </w:t>
      </w:r>
      <w:r>
        <w:rPr>
          <w:b/>
        </w:rPr>
        <w:t>Bentley Motors</w:t>
      </w:r>
      <w:r>
        <w:t xml:space="preserve">, a noted car manufacturer in the UK. It clearly presented the ideas related to the positive economic, social and political factors in the UK which allowed the company to expenses significantly in various areas of the global market. Apart from this, threats that the company can face in the new markets have been also analysed along with the proper positive and negative feedback related to the microeconomic and macroeconomic trends in various countries and the nature of impact they can draw upon the company as a whole. </w:t>
      </w:r>
    </w:p>
    <w:p w:rsidR="00192501" w:rsidRPr="00192501" w:rsidRDefault="00192501" w:rsidP="005D087A">
      <w:pPr>
        <w:jc w:val="both"/>
      </w:pPr>
    </w:p>
    <w:p w:rsidR="005D087A" w:rsidRPr="005D087A" w:rsidRDefault="005D087A" w:rsidP="005D087A">
      <w:pPr>
        <w:jc w:val="both"/>
      </w:pPr>
    </w:p>
    <w:p w:rsidR="00CD1856" w:rsidRPr="00CD1856" w:rsidRDefault="00CD1856" w:rsidP="00CD1856">
      <w:pPr>
        <w:jc w:val="both"/>
      </w:pPr>
    </w:p>
    <w:p w:rsidR="0024302D" w:rsidRPr="0024302D" w:rsidRDefault="0024302D" w:rsidP="0024302D">
      <w:pPr>
        <w:jc w:val="both"/>
      </w:pPr>
    </w:p>
    <w:p w:rsidR="00284FD7" w:rsidRPr="00D33A7B" w:rsidRDefault="00284FD7" w:rsidP="00D33A7B">
      <w:pPr>
        <w:jc w:val="center"/>
        <w:rPr>
          <w:b/>
          <w:sz w:val="24"/>
          <w:szCs w:val="24"/>
        </w:rPr>
      </w:pPr>
    </w:p>
    <w:p w:rsidR="00D33A7B" w:rsidRDefault="00D33A7B">
      <w:r>
        <w:br w:type="page"/>
      </w:r>
    </w:p>
    <w:p w:rsidR="00B3160C" w:rsidRDefault="00886161" w:rsidP="00886161">
      <w:pPr>
        <w:jc w:val="center"/>
        <w:rPr>
          <w:b/>
          <w:sz w:val="24"/>
          <w:szCs w:val="24"/>
        </w:rPr>
      </w:pPr>
      <w:r>
        <w:rPr>
          <w:b/>
          <w:sz w:val="24"/>
          <w:szCs w:val="24"/>
        </w:rPr>
        <w:lastRenderedPageBreak/>
        <w:t>REFERENCES</w:t>
      </w:r>
    </w:p>
    <w:p w:rsidR="00886161" w:rsidRDefault="00886161" w:rsidP="00886161">
      <w:pPr>
        <w:jc w:val="both"/>
      </w:pPr>
    </w:p>
    <w:p w:rsidR="00886161" w:rsidRDefault="005C49FF" w:rsidP="00886161">
      <w:pPr>
        <w:jc w:val="both"/>
      </w:pPr>
      <w:r>
        <w:t>Allan, B.B., 2018. From subjects to objects: Knowledge in International Relations Theory. European Journal of International Relations, 24(4), pp.841-864.</w:t>
      </w:r>
    </w:p>
    <w:p w:rsidR="005C49FF" w:rsidRDefault="005C49FF" w:rsidP="00886161">
      <w:pPr>
        <w:jc w:val="both"/>
      </w:pPr>
      <w:r>
        <w:t xml:space="preserve">Allan, B.B, </w:t>
      </w:r>
      <w:proofErr w:type="spellStart"/>
      <w:r>
        <w:t>Vucetic</w:t>
      </w:r>
      <w:proofErr w:type="spellEnd"/>
      <w:r>
        <w:t xml:space="preserve">, S. and </w:t>
      </w:r>
      <w:proofErr w:type="spellStart"/>
      <w:r>
        <w:t>Hopf</w:t>
      </w:r>
      <w:proofErr w:type="spellEnd"/>
      <w:r>
        <w:t>, T., 2018. The distribution of identity and the future of international order</w:t>
      </w:r>
      <w:r w:rsidR="00640C0D">
        <w:t>: China’s hegemonic prospects. International Organisation, 72(4), pp.839-869.</w:t>
      </w:r>
    </w:p>
    <w:p w:rsidR="00640C0D" w:rsidRDefault="00640C0D" w:rsidP="00886161">
      <w:pPr>
        <w:jc w:val="both"/>
      </w:pPr>
      <w:r>
        <w:t>Campbell, M.R, Mann, K.D., Moffatt, S., Dave, M. and Pearce, M.S., 2018. Social determinants of emotional well-being in new refugees in the UK. Public health, 164, pp.72-81.</w:t>
      </w:r>
    </w:p>
    <w:p w:rsidR="00640C0D" w:rsidRDefault="00640C0D" w:rsidP="00886161">
      <w:pPr>
        <w:jc w:val="both"/>
      </w:pPr>
      <w:r>
        <w:t>Connolly, R. and Hanson, P., 2016. Import substitution and economic sovereignty in Russia. Research Paper, pp.1-24.</w:t>
      </w:r>
    </w:p>
    <w:p w:rsidR="00640C0D" w:rsidRDefault="00640C0D" w:rsidP="00886161">
      <w:pPr>
        <w:jc w:val="both"/>
      </w:pPr>
      <w:r>
        <w:t xml:space="preserve">De </w:t>
      </w:r>
      <w:proofErr w:type="spellStart"/>
      <w:r>
        <w:t>Bromhead</w:t>
      </w:r>
      <w:proofErr w:type="spellEnd"/>
      <w:r>
        <w:t xml:space="preserve">, A., </w:t>
      </w:r>
      <w:proofErr w:type="spellStart"/>
      <w:r>
        <w:t>Fernihough</w:t>
      </w:r>
      <w:proofErr w:type="spellEnd"/>
      <w:r>
        <w:t>, A., Lampe, A. and O’Rourke, K.H., 2019. The anatomy of a trade collapse: The UK, 1929-1933. European Review of Economic History, 23(2), pp.123-144.</w:t>
      </w:r>
    </w:p>
    <w:p w:rsidR="00640C0D" w:rsidRDefault="00640C0D" w:rsidP="00886161">
      <w:pPr>
        <w:jc w:val="both"/>
      </w:pPr>
      <w:r>
        <w:t>Fang, K., Zhou, Y., Wang, S., Ye, R. and Guo, S., 2018. Assessing national renewable energy competitiveness of the G20: A revised Porter’s Diamond Model. Renewable and Sustainable Energy Reviews, 93, pp.719-731.</w:t>
      </w:r>
    </w:p>
    <w:p w:rsidR="00640C0D" w:rsidRDefault="00640C0D" w:rsidP="00886161">
      <w:pPr>
        <w:jc w:val="both"/>
      </w:pPr>
      <w:proofErr w:type="spellStart"/>
      <w:r>
        <w:t>Koutrakos</w:t>
      </w:r>
      <w:proofErr w:type="spellEnd"/>
      <w:r>
        <w:t>, P., 2016. Negotiating international trade treaties after Brexit</w:t>
      </w:r>
      <w:r w:rsidR="006632F9">
        <w:t>.</w:t>
      </w:r>
    </w:p>
    <w:p w:rsidR="00AE3F96" w:rsidRDefault="00AE3F96" w:rsidP="00886161">
      <w:pPr>
        <w:jc w:val="both"/>
      </w:pPr>
      <w:proofErr w:type="spellStart"/>
      <w:r>
        <w:t>Pueyo</w:t>
      </w:r>
      <w:proofErr w:type="spellEnd"/>
      <w:r>
        <w:t>, S., 2018. Growth, degrowth and the challenge of artificial superintelligence. Journal of Cleaner Production, 197, pp. 1731-1736.</w:t>
      </w:r>
    </w:p>
    <w:p w:rsidR="00AE3F96" w:rsidRDefault="00AE3F96" w:rsidP="00886161">
      <w:pPr>
        <w:jc w:val="both"/>
      </w:pPr>
      <w:r>
        <w:t xml:space="preserve">Statista.com, 2020. Bentley cars. Available at: </w:t>
      </w:r>
      <w:hyperlink r:id="rId7" w:history="1">
        <w:r w:rsidRPr="00A90C2D">
          <w:rPr>
            <w:rStyle w:val="Hyperlink"/>
          </w:rPr>
          <w:t>https://www.statista.com/statistics/385341/bentley-car-sales-in-the-united-kingdom</w:t>
        </w:r>
      </w:hyperlink>
      <w:r>
        <w:t>. [Accessed on 08.12.2020].</w:t>
      </w:r>
    </w:p>
    <w:p w:rsidR="00AE3F96" w:rsidRDefault="00AE3F96" w:rsidP="00886161">
      <w:pPr>
        <w:jc w:val="both"/>
      </w:pPr>
      <w:r>
        <w:t xml:space="preserve">Steenberg, J.W., </w:t>
      </w:r>
      <w:proofErr w:type="spellStart"/>
      <w:r>
        <w:t>Duinker</w:t>
      </w:r>
      <w:proofErr w:type="spellEnd"/>
      <w:r>
        <w:t xml:space="preserve">, P.N., Creed, I.F., </w:t>
      </w:r>
      <w:proofErr w:type="spellStart"/>
      <w:r>
        <w:t>Serran</w:t>
      </w:r>
      <w:proofErr w:type="spellEnd"/>
      <w:r>
        <w:t xml:space="preserve">, J.N. and </w:t>
      </w:r>
      <w:proofErr w:type="spellStart"/>
      <w:r>
        <w:t>Oullet</w:t>
      </w:r>
      <w:proofErr w:type="spellEnd"/>
      <w:r>
        <w:t>, D.C., 2019. Alternative scenarios for the future of the Canadian boreal zone 1. Environmental Reviews, 27(2), pp.185-199.</w:t>
      </w:r>
    </w:p>
    <w:p w:rsidR="00B3160C" w:rsidRDefault="00AE3F96" w:rsidP="00007C8C">
      <w:pPr>
        <w:jc w:val="both"/>
        <w:rPr>
          <w:b/>
          <w:sz w:val="28"/>
          <w:szCs w:val="28"/>
        </w:rPr>
      </w:pPr>
      <w:r>
        <w:t xml:space="preserve">Uday, S. and </w:t>
      </w:r>
      <w:proofErr w:type="spellStart"/>
      <w:r>
        <w:t>Hogler</w:t>
      </w:r>
      <w:proofErr w:type="spellEnd"/>
      <w:r>
        <w:t xml:space="preserve">, W., 2018. Prevention of rickets and </w:t>
      </w:r>
      <w:proofErr w:type="spellStart"/>
      <w:r>
        <w:t>osteomalacia</w:t>
      </w:r>
      <w:proofErr w:type="spellEnd"/>
      <w:r>
        <w:t xml:space="preserve"> in the UK: political action overdue. Archives of diseases </w:t>
      </w:r>
      <w:r w:rsidR="00957787">
        <w:t>in childhood, 103(9), pp.901-906.</w:t>
      </w:r>
    </w:p>
    <w:sectPr w:rsidR="00B3160C" w:rsidSect="003D4EE2">
      <w:footerReference w:type="default" r:id="rId8"/>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31A" w:rsidRDefault="0058131A" w:rsidP="003D4EE2">
      <w:pPr>
        <w:spacing w:after="0" w:line="240" w:lineRule="auto"/>
      </w:pPr>
      <w:r>
        <w:separator/>
      </w:r>
    </w:p>
  </w:endnote>
  <w:endnote w:type="continuationSeparator" w:id="0">
    <w:p w:rsidR="0058131A" w:rsidRDefault="0058131A" w:rsidP="003D4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ernard MT Condensed">
    <w:panose1 w:val="02050806060905020404"/>
    <w:charset w:val="00"/>
    <w:family w:val="roman"/>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1993417"/>
      <w:docPartObj>
        <w:docPartGallery w:val="Page Numbers (Bottom of Page)"/>
        <w:docPartUnique/>
      </w:docPartObj>
    </w:sdtPr>
    <w:sdtEndPr>
      <w:rPr>
        <w:noProof/>
      </w:rPr>
    </w:sdtEndPr>
    <w:sdtContent>
      <w:p w:rsidR="003D4EE2" w:rsidRDefault="003D4E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D4EE2" w:rsidRDefault="003D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31A" w:rsidRDefault="0058131A" w:rsidP="003D4EE2">
      <w:pPr>
        <w:spacing w:after="0" w:line="240" w:lineRule="auto"/>
      </w:pPr>
      <w:r>
        <w:separator/>
      </w:r>
    </w:p>
  </w:footnote>
  <w:footnote w:type="continuationSeparator" w:id="0">
    <w:p w:rsidR="0058131A" w:rsidRDefault="0058131A" w:rsidP="003D4E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A905F5"/>
    <w:multiLevelType w:val="hybridMultilevel"/>
    <w:tmpl w:val="5CD0EC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0B39EC"/>
    <w:multiLevelType w:val="hybridMultilevel"/>
    <w:tmpl w:val="A684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064B1B"/>
    <w:multiLevelType w:val="hybridMultilevel"/>
    <w:tmpl w:val="1C80A1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9278F2"/>
    <w:multiLevelType w:val="hybridMultilevel"/>
    <w:tmpl w:val="4836A7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379"/>
    <w:rsid w:val="00007C8C"/>
    <w:rsid w:val="000140F5"/>
    <w:rsid w:val="000D04B9"/>
    <w:rsid w:val="001263DD"/>
    <w:rsid w:val="00192501"/>
    <w:rsid w:val="001D3752"/>
    <w:rsid w:val="0024302D"/>
    <w:rsid w:val="00284FD7"/>
    <w:rsid w:val="003270A2"/>
    <w:rsid w:val="003D4EE2"/>
    <w:rsid w:val="0042286A"/>
    <w:rsid w:val="0058131A"/>
    <w:rsid w:val="005C49FF"/>
    <w:rsid w:val="005D087A"/>
    <w:rsid w:val="00640C0D"/>
    <w:rsid w:val="006632F9"/>
    <w:rsid w:val="00721E84"/>
    <w:rsid w:val="00847379"/>
    <w:rsid w:val="00886161"/>
    <w:rsid w:val="00917BF7"/>
    <w:rsid w:val="00956D82"/>
    <w:rsid w:val="00957787"/>
    <w:rsid w:val="00AE3F96"/>
    <w:rsid w:val="00B3160C"/>
    <w:rsid w:val="00B55B78"/>
    <w:rsid w:val="00CD1856"/>
    <w:rsid w:val="00D24114"/>
    <w:rsid w:val="00D33A7B"/>
    <w:rsid w:val="00D42BAB"/>
    <w:rsid w:val="00D53EEE"/>
    <w:rsid w:val="00E45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06167"/>
  <w15:chartTrackingRefBased/>
  <w15:docId w15:val="{160FD754-08E5-4210-A791-B55FC3891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73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E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EE2"/>
  </w:style>
  <w:style w:type="paragraph" w:styleId="Footer">
    <w:name w:val="footer"/>
    <w:basedOn w:val="Normal"/>
    <w:link w:val="FooterChar"/>
    <w:uiPriority w:val="99"/>
    <w:unhideWhenUsed/>
    <w:rsid w:val="003D4E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EE2"/>
  </w:style>
  <w:style w:type="paragraph" w:styleId="ListParagraph">
    <w:name w:val="List Paragraph"/>
    <w:basedOn w:val="Normal"/>
    <w:uiPriority w:val="34"/>
    <w:qFormat/>
    <w:rsid w:val="0042286A"/>
    <w:pPr>
      <w:ind w:left="720"/>
      <w:contextualSpacing/>
    </w:pPr>
  </w:style>
  <w:style w:type="character" w:styleId="Hyperlink">
    <w:name w:val="Hyperlink"/>
    <w:basedOn w:val="DefaultParagraphFont"/>
    <w:uiPriority w:val="99"/>
    <w:unhideWhenUsed/>
    <w:rsid w:val="00AE3F96"/>
    <w:rPr>
      <w:color w:val="0563C1" w:themeColor="hyperlink"/>
      <w:u w:val="single"/>
    </w:rPr>
  </w:style>
  <w:style w:type="character" w:styleId="UnresolvedMention">
    <w:name w:val="Unresolved Mention"/>
    <w:basedOn w:val="DefaultParagraphFont"/>
    <w:uiPriority w:val="99"/>
    <w:semiHidden/>
    <w:unhideWhenUsed/>
    <w:rsid w:val="00AE3F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tatista.com/statistics/385341/bentley-car-sales-in-the-united-kingd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8</Pages>
  <Words>2301</Words>
  <Characters>13119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Stoica (1921732)</dc:creator>
  <cp:keywords/>
  <dc:description/>
  <cp:lastModifiedBy>Cristian Stoica (1921732)</cp:lastModifiedBy>
  <cp:revision>6</cp:revision>
  <dcterms:created xsi:type="dcterms:W3CDTF">2021-01-04T15:55:00Z</dcterms:created>
  <dcterms:modified xsi:type="dcterms:W3CDTF">2021-01-04T20:30:00Z</dcterms:modified>
</cp:coreProperties>
</file>