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E497"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72604CD2"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31CEDFF4" w14:textId="77777777" w:rsidTr="009C2F4C">
        <w:trPr>
          <w:trHeight w:val="737"/>
        </w:trPr>
        <w:tc>
          <w:tcPr>
            <w:tcW w:w="2376" w:type="dxa"/>
            <w:shd w:val="clear" w:color="auto" w:fill="D9D9D9" w:themeFill="background1" w:themeFillShade="D9"/>
            <w:vAlign w:val="center"/>
          </w:tcPr>
          <w:p w14:paraId="736FF79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29796971" w14:textId="0BF00D5A" w:rsidR="007C2CCC" w:rsidRPr="00AC3A9D" w:rsidRDefault="009C2F4C">
            <w:pPr>
              <w:rPr>
                <w:rFonts w:asciiTheme="minorHAnsi" w:hAnsiTheme="minorHAnsi" w:cstheme="minorHAnsi"/>
                <w:b/>
                <w:color w:val="1F497D" w:themeColor="text2"/>
              </w:rPr>
            </w:pPr>
            <w:r>
              <w:rPr>
                <w:rFonts w:asciiTheme="minorHAnsi" w:hAnsiTheme="minorHAnsi" w:cstheme="minorHAnsi"/>
                <w:b/>
                <w:color w:val="1F497D" w:themeColor="text2"/>
              </w:rPr>
              <w:t>Aaron Mills</w:t>
            </w:r>
          </w:p>
        </w:tc>
      </w:tr>
      <w:tr w:rsidR="00782CF2" w:rsidRPr="00C2152E" w14:paraId="6B4D047C" w14:textId="77777777" w:rsidTr="009C2F4C">
        <w:trPr>
          <w:trHeight w:val="737"/>
        </w:trPr>
        <w:tc>
          <w:tcPr>
            <w:tcW w:w="2376" w:type="dxa"/>
            <w:shd w:val="clear" w:color="auto" w:fill="D9D9D9" w:themeFill="background1" w:themeFillShade="D9"/>
            <w:vAlign w:val="center"/>
          </w:tcPr>
          <w:p w14:paraId="68726D8D"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499EC734" w14:textId="3E35E33D" w:rsidR="007C2CCC" w:rsidRDefault="009C2F4C" w:rsidP="00636659">
            <w:pPr>
              <w:rPr>
                <w:rFonts w:asciiTheme="minorHAnsi" w:hAnsiTheme="minorHAnsi" w:cstheme="minorHAnsi"/>
                <w:b/>
                <w:color w:val="000000" w:themeColor="text1"/>
              </w:rPr>
            </w:pPr>
            <w:r w:rsidRPr="009C2F4C">
              <w:rPr>
                <w:rFonts w:asciiTheme="minorHAnsi" w:hAnsiTheme="minorHAnsi" w:cstheme="minorHAnsi"/>
                <w:b/>
                <w:color w:val="000000" w:themeColor="text1"/>
              </w:rPr>
              <w:t>A study of using a bespoke database application over pre-packaged solutions will improve the operations of a small business.</w:t>
            </w:r>
          </w:p>
        </w:tc>
      </w:tr>
      <w:tr w:rsidR="00782CF2" w:rsidRPr="00C2152E" w14:paraId="76AEAA49" w14:textId="77777777" w:rsidTr="009C2F4C">
        <w:trPr>
          <w:trHeight w:val="737"/>
        </w:trPr>
        <w:tc>
          <w:tcPr>
            <w:tcW w:w="2376" w:type="dxa"/>
            <w:shd w:val="clear" w:color="auto" w:fill="D9D9D9" w:themeFill="background1" w:themeFillShade="D9"/>
            <w:vAlign w:val="center"/>
          </w:tcPr>
          <w:p w14:paraId="04B1E6C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37EF697D" w14:textId="4743F1AD" w:rsidR="007C2CCC" w:rsidRPr="00883EE0" w:rsidRDefault="00636659">
            <w:pPr>
              <w:rPr>
                <w:rFonts w:asciiTheme="minorHAnsi" w:hAnsiTheme="minorHAnsi" w:cstheme="minorHAnsi"/>
                <w:b/>
                <w:color w:val="1F497D" w:themeColor="text2"/>
              </w:rPr>
            </w:pPr>
            <w:r>
              <w:rPr>
                <w:rFonts w:asciiTheme="minorHAnsi" w:hAnsiTheme="minorHAnsi" w:cstheme="minorHAnsi"/>
                <w:b/>
                <w:color w:val="1F497D" w:themeColor="text2"/>
              </w:rPr>
              <w:t>Andrew Green</w:t>
            </w:r>
          </w:p>
        </w:tc>
      </w:tr>
      <w:tr w:rsidR="00782CF2" w:rsidRPr="00C2152E" w14:paraId="6D5D0387" w14:textId="77777777" w:rsidTr="009C2F4C">
        <w:trPr>
          <w:trHeight w:val="737"/>
        </w:trPr>
        <w:tc>
          <w:tcPr>
            <w:tcW w:w="2376" w:type="dxa"/>
            <w:shd w:val="clear" w:color="auto" w:fill="D9D9D9" w:themeFill="background1" w:themeFillShade="D9"/>
            <w:vAlign w:val="center"/>
          </w:tcPr>
          <w:p w14:paraId="25C7B6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9AFEE7C" w14:textId="77777777"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14:paraId="1BD70ED7" w14:textId="77777777" w:rsidTr="009C2F4C">
        <w:trPr>
          <w:trHeight w:val="737"/>
        </w:trPr>
        <w:tc>
          <w:tcPr>
            <w:tcW w:w="2376" w:type="dxa"/>
            <w:shd w:val="clear" w:color="auto" w:fill="D9D9D9" w:themeFill="background1" w:themeFillShade="D9"/>
            <w:vAlign w:val="center"/>
          </w:tcPr>
          <w:p w14:paraId="245D553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2B9C0776" w14:textId="77777777" w:rsidR="007C2CCC" w:rsidRDefault="00907B14" w:rsidP="009C2F4C">
            <w:pPr>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14:paraId="4C94A8F4" w14:textId="77777777" w:rsidTr="009C2F4C">
        <w:trPr>
          <w:trHeight w:val="737"/>
        </w:trPr>
        <w:tc>
          <w:tcPr>
            <w:tcW w:w="2376" w:type="dxa"/>
            <w:shd w:val="clear" w:color="auto" w:fill="D9D9D9" w:themeFill="background1" w:themeFillShade="D9"/>
            <w:vAlign w:val="center"/>
          </w:tcPr>
          <w:p w14:paraId="246100D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3869C418" w14:textId="77777777"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14:paraId="7E22897B" w14:textId="77777777" w:rsidR="006363DD" w:rsidRPr="00C2152E" w:rsidRDefault="006363DD" w:rsidP="006363DD">
      <w:pPr>
        <w:rPr>
          <w:rFonts w:asciiTheme="minorHAnsi" w:hAnsiTheme="minorHAnsi" w:cstheme="minorHAnsi"/>
          <w:b/>
          <w:color w:val="000000" w:themeColor="text1"/>
        </w:rPr>
      </w:pPr>
    </w:p>
    <w:p w14:paraId="0E0122A8"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C8BF249" w14:textId="77777777" w:rsidTr="00C2152E">
        <w:tc>
          <w:tcPr>
            <w:tcW w:w="8494" w:type="dxa"/>
            <w:tcBorders>
              <w:top w:val="single" w:sz="4" w:space="0" w:color="000000"/>
              <w:left w:val="single" w:sz="4" w:space="0" w:color="000000"/>
              <w:bottom w:val="single" w:sz="4" w:space="0" w:color="000000"/>
            </w:tcBorders>
            <w:shd w:val="clear" w:color="auto" w:fill="auto"/>
          </w:tcPr>
          <w:p w14:paraId="5C9B3AF5"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A319E1F"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14E8FE3" w14:textId="77777777" w:rsidTr="00C2152E">
        <w:tc>
          <w:tcPr>
            <w:tcW w:w="8494" w:type="dxa"/>
            <w:tcBorders>
              <w:top w:val="single" w:sz="4" w:space="0" w:color="000000"/>
              <w:left w:val="single" w:sz="4" w:space="0" w:color="000000"/>
              <w:bottom w:val="single" w:sz="4" w:space="0" w:color="000000"/>
            </w:tcBorders>
            <w:shd w:val="clear" w:color="auto" w:fill="auto"/>
          </w:tcPr>
          <w:p w14:paraId="4FDAD15B"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189E6D32" w14:textId="156D4A9C" w:rsidR="004779D1" w:rsidRDefault="00C00762" w:rsidP="00711A55">
            <w:pPr>
              <w:rPr>
                <w:rFonts w:asciiTheme="minorHAnsi" w:hAnsiTheme="minorHAnsi"/>
                <w:color w:val="000000" w:themeColor="text1"/>
              </w:rPr>
            </w:pPr>
            <w:r>
              <w:rPr>
                <w:rFonts w:asciiTheme="minorHAnsi" w:hAnsiTheme="minorHAnsi"/>
                <w:color w:val="000000" w:themeColor="text1"/>
              </w:rPr>
              <w:t>There is no detail about the system to be replaced other than that it was built using Excel so little problem analysis.  The development uses a number of off-the-shelf frameworks and plugs them together using the results of some data requirements analysis.  Little additional development has been completed and the resulting application does not appear to provide any linkage between data tables in user view as might be expected.  What the user gets is a data-driven view.  No discussion of how usability princip</w:t>
            </w:r>
            <w:r w:rsidR="003A1B09">
              <w:rPr>
                <w:rFonts w:asciiTheme="minorHAnsi" w:hAnsiTheme="minorHAnsi"/>
                <w:color w:val="000000" w:themeColor="text1"/>
              </w:rPr>
              <w:t>les researched were implemented and no review of the success of this.</w:t>
            </w:r>
            <w:r>
              <w:rPr>
                <w:rFonts w:asciiTheme="minorHAnsi" w:hAnsiTheme="minorHAnsi"/>
                <w:color w:val="000000" w:themeColor="text1"/>
              </w:rPr>
              <w:t xml:space="preserve">  Reviews and conclusions were limited in scope and almost entirely positive.</w:t>
            </w:r>
          </w:p>
          <w:p w14:paraId="32545AED" w14:textId="6930FB08" w:rsidR="00C00762" w:rsidRDefault="00C00762" w:rsidP="00711A55">
            <w:pPr>
              <w:rPr>
                <w:rFonts w:asciiTheme="minorHAnsi" w:hAnsiTheme="minorHAnsi"/>
                <w:color w:val="000000" w:themeColor="text1"/>
              </w:rPr>
            </w:pPr>
          </w:p>
          <w:p w14:paraId="091D4163" w14:textId="3B8FCE14" w:rsidR="003A1B09" w:rsidRPr="000B312A" w:rsidRDefault="00C00762" w:rsidP="00711A55">
            <w:pPr>
              <w:rPr>
                <w:rFonts w:asciiTheme="minorHAnsi" w:hAnsiTheme="minorHAnsi"/>
                <w:color w:val="000000" w:themeColor="text1"/>
              </w:rPr>
            </w:pPr>
            <w:r>
              <w:rPr>
                <w:rFonts w:asciiTheme="minorHAnsi" w:hAnsiTheme="minorHAnsi"/>
                <w:color w:val="000000" w:themeColor="text1"/>
              </w:rPr>
              <w:t>On the other hand, the report covers a lot of valid resear</w:t>
            </w:r>
            <w:r w:rsidR="003A1B09">
              <w:rPr>
                <w:rFonts w:asciiTheme="minorHAnsi" w:hAnsiTheme="minorHAnsi"/>
                <w:color w:val="000000" w:themeColor="text1"/>
              </w:rPr>
              <w:t xml:space="preserve">ch ground with regard to application of technologies and this </w:t>
            </w:r>
            <w:r>
              <w:rPr>
                <w:rFonts w:asciiTheme="minorHAnsi" w:hAnsiTheme="minorHAnsi"/>
                <w:color w:val="000000" w:themeColor="text1"/>
              </w:rPr>
              <w:t xml:space="preserve">general approach </w:t>
            </w:r>
            <w:r w:rsidR="003A1B09">
              <w:rPr>
                <w:rFonts w:asciiTheme="minorHAnsi" w:hAnsiTheme="minorHAnsi"/>
                <w:color w:val="000000" w:themeColor="text1"/>
              </w:rPr>
              <w:t>to business optimisation</w:t>
            </w:r>
            <w:r>
              <w:rPr>
                <w:rFonts w:asciiTheme="minorHAnsi" w:hAnsiTheme="minorHAnsi"/>
                <w:color w:val="000000" w:themeColor="text1"/>
              </w:rPr>
              <w:t>.  The integrating of the various technology frameworks is not simple to understand and demo</w:t>
            </w:r>
            <w:r w:rsidR="003A1B09">
              <w:rPr>
                <w:rFonts w:asciiTheme="minorHAnsi" w:hAnsiTheme="minorHAnsi"/>
                <w:color w:val="000000" w:themeColor="text1"/>
              </w:rPr>
              <w:t xml:space="preserve">nstrates some development skill in that it works as well as it does.  </w:t>
            </w:r>
          </w:p>
          <w:p w14:paraId="59A951B5" w14:textId="77777777" w:rsidR="00A33039" w:rsidRPr="00C2152E" w:rsidRDefault="00A33039" w:rsidP="005F34DA">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D654681" w14:textId="697DAF8D" w:rsidR="000F7FAD" w:rsidRPr="0064674E" w:rsidRDefault="00C00762" w:rsidP="000F7FAD">
            <w:pPr>
              <w:snapToGrid w:val="0"/>
              <w:jc w:val="center"/>
              <w:rPr>
                <w:rFonts w:asciiTheme="minorHAnsi" w:hAnsiTheme="minorHAnsi"/>
                <w:b/>
                <w:color w:val="1F497D" w:themeColor="text2"/>
              </w:rPr>
            </w:pPr>
            <w:r>
              <w:rPr>
                <w:rFonts w:asciiTheme="minorHAnsi" w:hAnsiTheme="minorHAnsi"/>
                <w:b/>
                <w:color w:val="1F497D" w:themeColor="text2"/>
              </w:rPr>
              <w:t>57</w:t>
            </w:r>
          </w:p>
        </w:tc>
      </w:tr>
      <w:tr w:rsidR="004779D1" w:rsidRPr="00C2152E" w14:paraId="579A9059" w14:textId="77777777" w:rsidTr="00C2152E">
        <w:tc>
          <w:tcPr>
            <w:tcW w:w="8494" w:type="dxa"/>
            <w:tcBorders>
              <w:top w:val="single" w:sz="4" w:space="0" w:color="000000"/>
              <w:left w:val="single" w:sz="4" w:space="0" w:color="000000"/>
              <w:bottom w:val="single" w:sz="8" w:space="0" w:color="000000"/>
            </w:tcBorders>
            <w:shd w:val="clear" w:color="auto" w:fill="auto"/>
          </w:tcPr>
          <w:p w14:paraId="6DF2ED2D"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1B81BEFA" w14:textId="045020BB" w:rsidR="004779D1" w:rsidRPr="00BA1C1A" w:rsidRDefault="00BA1C1A" w:rsidP="00BA1C1A">
            <w:pPr>
              <w:snapToGrid w:val="0"/>
              <w:rPr>
                <w:rFonts w:asciiTheme="minorHAnsi" w:hAnsiTheme="minorHAnsi"/>
                <w:bCs/>
                <w:color w:val="000000" w:themeColor="text1"/>
              </w:rPr>
            </w:pPr>
            <w:r w:rsidRPr="00BA1C1A">
              <w:rPr>
                <w:rFonts w:asciiTheme="minorHAnsi" w:hAnsiTheme="minorHAnsi"/>
                <w:bCs/>
                <w:color w:val="000000" w:themeColor="text1"/>
              </w:rPr>
              <w:t xml:space="preserve">The project report </w:t>
            </w:r>
            <w:r w:rsidR="008773E0">
              <w:rPr>
                <w:rFonts w:asciiTheme="minorHAnsi" w:hAnsiTheme="minorHAnsi"/>
                <w:bCs/>
                <w:color w:val="000000" w:themeColor="text1"/>
              </w:rPr>
              <w:t>has been</w:t>
            </w:r>
            <w:r w:rsidRPr="00BA1C1A">
              <w:rPr>
                <w:rFonts w:asciiTheme="minorHAnsi" w:hAnsiTheme="minorHAnsi"/>
                <w:bCs/>
                <w:color w:val="000000" w:themeColor="text1"/>
              </w:rPr>
              <w:t xml:space="preserve"> written to </w:t>
            </w:r>
            <w:r w:rsidR="000F2603" w:rsidRPr="00BA1C1A">
              <w:rPr>
                <w:rFonts w:asciiTheme="minorHAnsi" w:hAnsiTheme="minorHAnsi"/>
                <w:bCs/>
                <w:color w:val="000000" w:themeColor="text1"/>
              </w:rPr>
              <w:t>a</w:t>
            </w:r>
            <w:r w:rsidRPr="00BA1C1A">
              <w:rPr>
                <w:rFonts w:asciiTheme="minorHAnsi" w:hAnsiTheme="minorHAnsi"/>
                <w:bCs/>
                <w:color w:val="000000" w:themeColor="text1"/>
              </w:rPr>
              <w:t xml:space="preserve"> </w:t>
            </w:r>
            <w:r>
              <w:rPr>
                <w:rFonts w:asciiTheme="minorHAnsi" w:hAnsiTheme="minorHAnsi"/>
                <w:bCs/>
                <w:color w:val="000000" w:themeColor="text1"/>
              </w:rPr>
              <w:t>good</w:t>
            </w:r>
            <w:r w:rsidRPr="00BA1C1A">
              <w:rPr>
                <w:rFonts w:asciiTheme="minorHAnsi" w:hAnsiTheme="minorHAnsi"/>
                <w:bCs/>
                <w:color w:val="000000" w:themeColor="text1"/>
              </w:rPr>
              <w:t xml:space="preserve"> standard. </w:t>
            </w:r>
            <w:r w:rsidR="000F2603">
              <w:rPr>
                <w:rFonts w:asciiTheme="minorHAnsi" w:hAnsiTheme="minorHAnsi"/>
                <w:bCs/>
                <w:color w:val="000000" w:themeColor="text1"/>
              </w:rPr>
              <w:t xml:space="preserve"> </w:t>
            </w:r>
            <w:r w:rsidRPr="00BA1C1A">
              <w:rPr>
                <w:rFonts w:asciiTheme="minorHAnsi" w:hAnsiTheme="minorHAnsi"/>
                <w:bCs/>
                <w:color w:val="000000" w:themeColor="text1"/>
              </w:rPr>
              <w:t xml:space="preserve">The app </w:t>
            </w:r>
            <w:r w:rsidR="002A73E1">
              <w:rPr>
                <w:rFonts w:asciiTheme="minorHAnsi" w:hAnsiTheme="minorHAnsi"/>
                <w:bCs/>
                <w:color w:val="000000" w:themeColor="text1"/>
              </w:rPr>
              <w:t xml:space="preserve">is simple </w:t>
            </w:r>
            <w:r w:rsidR="00E72AED">
              <w:rPr>
                <w:rFonts w:asciiTheme="minorHAnsi" w:hAnsiTheme="minorHAnsi"/>
                <w:bCs/>
                <w:color w:val="000000" w:themeColor="text1"/>
              </w:rPr>
              <w:t>utilises</w:t>
            </w:r>
            <w:r w:rsidR="0018020D" w:rsidRPr="0018020D">
              <w:rPr>
                <w:rFonts w:asciiTheme="minorHAnsi" w:hAnsiTheme="minorHAnsi"/>
                <w:bCs/>
                <w:color w:val="000000" w:themeColor="text1"/>
              </w:rPr>
              <w:t xml:space="preserve"> a number of off</w:t>
            </w:r>
            <w:r w:rsidR="008773E0">
              <w:rPr>
                <w:rFonts w:asciiTheme="minorHAnsi" w:hAnsiTheme="minorHAnsi"/>
                <w:bCs/>
                <w:color w:val="000000" w:themeColor="text1"/>
              </w:rPr>
              <w:t xml:space="preserve"> </w:t>
            </w:r>
            <w:r w:rsidR="0018020D" w:rsidRPr="0018020D">
              <w:rPr>
                <w:rFonts w:asciiTheme="minorHAnsi" w:hAnsiTheme="minorHAnsi"/>
                <w:bCs/>
                <w:color w:val="000000" w:themeColor="text1"/>
              </w:rPr>
              <w:t>the</w:t>
            </w:r>
            <w:r w:rsidR="008773E0">
              <w:rPr>
                <w:rFonts w:asciiTheme="minorHAnsi" w:hAnsiTheme="minorHAnsi"/>
                <w:bCs/>
                <w:color w:val="000000" w:themeColor="text1"/>
              </w:rPr>
              <w:t xml:space="preserve"> </w:t>
            </w:r>
            <w:r w:rsidR="0018020D" w:rsidRPr="0018020D">
              <w:rPr>
                <w:rFonts w:asciiTheme="minorHAnsi" w:hAnsiTheme="minorHAnsi"/>
                <w:bCs/>
                <w:color w:val="000000" w:themeColor="text1"/>
              </w:rPr>
              <w:t>shelf plugs</w:t>
            </w:r>
            <w:r w:rsidR="00E72AED">
              <w:rPr>
                <w:rFonts w:asciiTheme="minorHAnsi" w:hAnsiTheme="minorHAnsi"/>
                <w:bCs/>
                <w:color w:val="000000" w:themeColor="text1"/>
              </w:rPr>
              <w:t>-ins</w:t>
            </w:r>
            <w:r w:rsidR="006D7E74">
              <w:rPr>
                <w:rFonts w:asciiTheme="minorHAnsi" w:hAnsiTheme="minorHAnsi"/>
                <w:bCs/>
                <w:color w:val="000000" w:themeColor="text1"/>
              </w:rPr>
              <w:t>.</w:t>
            </w:r>
            <w:r w:rsidR="000F2603">
              <w:rPr>
                <w:rFonts w:asciiTheme="minorHAnsi" w:hAnsiTheme="minorHAnsi"/>
                <w:bCs/>
                <w:color w:val="000000" w:themeColor="text1"/>
              </w:rPr>
              <w:t xml:space="preserve"> </w:t>
            </w:r>
            <w:r w:rsidRPr="00BA1C1A">
              <w:rPr>
                <w:rFonts w:asciiTheme="minorHAnsi" w:hAnsiTheme="minorHAnsi"/>
                <w:bCs/>
                <w:color w:val="000000" w:themeColor="text1"/>
              </w:rPr>
              <w:t>You have worked independently to create your app, and although simple, the functions do meet most of the objectives set from the findings from the literature review.</w:t>
            </w:r>
          </w:p>
          <w:p w14:paraId="13E81751" w14:textId="77777777" w:rsidR="004779D1" w:rsidRPr="00C2152E" w:rsidRDefault="004779D1" w:rsidP="00711A55">
            <w:pPr>
              <w:rPr>
                <w:rFonts w:asciiTheme="minorHAnsi" w:hAnsiTheme="minorHAnsi"/>
                <w:b/>
                <w:color w:val="000000" w:themeColor="text1"/>
                <w:u w:val="single"/>
              </w:rPr>
            </w:pPr>
          </w:p>
          <w:p w14:paraId="49D340BD"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8B4B542" w14:textId="72A3A523" w:rsidR="008D39B3" w:rsidRPr="002261FC" w:rsidRDefault="006D7E74" w:rsidP="006D7E74">
            <w:pPr>
              <w:snapToGrid w:val="0"/>
              <w:jc w:val="center"/>
              <w:rPr>
                <w:rFonts w:asciiTheme="minorHAnsi" w:hAnsiTheme="minorHAnsi"/>
              </w:rPr>
            </w:pPr>
            <w:r>
              <w:rPr>
                <w:rFonts w:asciiTheme="minorHAnsi" w:hAnsiTheme="minorHAnsi"/>
              </w:rPr>
              <w:t>5</w:t>
            </w:r>
            <w:r w:rsidR="00441F5C">
              <w:rPr>
                <w:rFonts w:asciiTheme="minorHAnsi" w:hAnsiTheme="minorHAnsi"/>
              </w:rPr>
              <w:t>6</w:t>
            </w:r>
          </w:p>
        </w:tc>
      </w:tr>
      <w:tr w:rsidR="00C2152E" w:rsidRPr="00C2152E" w14:paraId="3493238F"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5FA08B55"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D0E3663" w14:textId="77777777" w:rsidR="00C2152E" w:rsidRDefault="00C2152E" w:rsidP="00711A55">
            <w:pPr>
              <w:snapToGrid w:val="0"/>
              <w:rPr>
                <w:rFonts w:asciiTheme="minorHAnsi" w:hAnsiTheme="minorHAnsi"/>
                <w:b/>
                <w:color w:val="000000" w:themeColor="text1"/>
                <w:u w:val="single"/>
              </w:rPr>
            </w:pPr>
          </w:p>
          <w:p w14:paraId="15494D22" w14:textId="34CF88BF" w:rsidR="00787311" w:rsidRPr="00787311" w:rsidRDefault="00441F5C" w:rsidP="00711A55">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07FDECD" w14:textId="151B5311" w:rsidR="008D39B3" w:rsidRPr="008D39B3" w:rsidRDefault="00441F5C" w:rsidP="00441F5C">
            <w:pPr>
              <w:snapToGrid w:val="0"/>
              <w:jc w:val="center"/>
              <w:rPr>
                <w:rFonts w:asciiTheme="minorHAnsi" w:hAnsiTheme="minorHAnsi"/>
              </w:rPr>
            </w:pPr>
            <w:r>
              <w:rPr>
                <w:rFonts w:asciiTheme="minorHAnsi" w:hAnsiTheme="minorHAnsi"/>
              </w:rPr>
              <w:t>57</w:t>
            </w:r>
          </w:p>
        </w:tc>
      </w:tr>
    </w:tbl>
    <w:p w14:paraId="0BC7EA90" w14:textId="10679BC9" w:rsidR="004779D1" w:rsidRDefault="004779D1" w:rsidP="004779D1">
      <w:pPr>
        <w:rPr>
          <w:rFonts w:asciiTheme="minorHAnsi" w:hAnsiTheme="minorHAnsi"/>
          <w:color w:val="000000" w:themeColor="text1"/>
        </w:rPr>
      </w:pPr>
    </w:p>
    <w:p w14:paraId="71D02B3C" w14:textId="77777777" w:rsidR="005F34DA" w:rsidRDefault="005F34DA" w:rsidP="004779D1">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3260"/>
        <w:gridCol w:w="4648"/>
      </w:tblGrid>
      <w:tr w:rsidR="005F34DA" w14:paraId="0AC3E116" w14:textId="77777777" w:rsidTr="00FF72CD">
        <w:trPr>
          <w:trHeight w:val="556"/>
        </w:trPr>
        <w:tc>
          <w:tcPr>
            <w:tcW w:w="1668" w:type="dxa"/>
          </w:tcPr>
          <w:p w14:paraId="69196ABA" w14:textId="77777777" w:rsidR="005F34DA" w:rsidRDefault="005F34DA" w:rsidP="00FF72CD">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F206094" w14:textId="74231BAA" w:rsidR="005F34DA" w:rsidRDefault="004D58F0" w:rsidP="00FF72CD">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6825BCAB"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14:paraId="57FF721C" w14:textId="77777777" w:rsidTr="00FF72CD">
        <w:trPr>
          <w:trHeight w:val="551"/>
        </w:trPr>
        <w:tc>
          <w:tcPr>
            <w:tcW w:w="1668" w:type="dxa"/>
          </w:tcPr>
          <w:p w14:paraId="179ED13A"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2CD5571" w14:textId="1B3ACB35" w:rsidR="005F34DA" w:rsidRDefault="00636659" w:rsidP="00FF72CD">
            <w:pPr>
              <w:rPr>
                <w:rFonts w:asciiTheme="minorHAnsi" w:hAnsiTheme="minorHAnsi"/>
                <w:b/>
                <w:color w:val="000000" w:themeColor="text1"/>
              </w:rPr>
            </w:pPr>
            <w:r>
              <w:object w:dxaOrig="4275" w:dyaOrig="1110" w14:anchorId="381BBD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5pt;height:32.25pt" o:ole="">
                  <v:imagedata r:id="rId5" o:title=""/>
                </v:shape>
                <o:OLEObject Type="Embed" ProgID="PBrush" ShapeID="_x0000_i1025" DrawAspect="Content" ObjectID="_1714549357" r:id="rId6"/>
              </w:object>
            </w:r>
          </w:p>
        </w:tc>
        <w:tc>
          <w:tcPr>
            <w:tcW w:w="4648" w:type="dxa"/>
          </w:tcPr>
          <w:p w14:paraId="5A53B2CE" w14:textId="0C92071C"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1B5E8FB6" w14:textId="77777777" w:rsidR="005F34DA" w:rsidRDefault="005F34DA" w:rsidP="004779D1">
      <w:pPr>
        <w:rPr>
          <w:rFonts w:asciiTheme="minorHAnsi" w:hAnsiTheme="minorHAnsi"/>
          <w:color w:val="000000" w:themeColor="text1"/>
        </w:rPr>
      </w:pPr>
    </w:p>
    <w:p w14:paraId="1CD217F6" w14:textId="2A0710F9" w:rsidR="004779D1" w:rsidRDefault="004779D1" w:rsidP="004779D1">
      <w:pPr>
        <w:rPr>
          <w:rFonts w:asciiTheme="minorHAnsi" w:hAnsiTheme="minorHAnsi" w:cstheme="minorHAnsi"/>
          <w:b/>
          <w:color w:val="000000" w:themeColor="text1"/>
          <w:u w:val="single"/>
        </w:rPr>
      </w:pPr>
    </w:p>
    <w:p w14:paraId="6C22E34A" w14:textId="11768EFD" w:rsidR="009F4DFA" w:rsidRDefault="009F4DFA" w:rsidP="004779D1">
      <w:pPr>
        <w:rPr>
          <w:rFonts w:asciiTheme="minorHAnsi" w:hAnsiTheme="minorHAnsi" w:cstheme="minorHAnsi"/>
          <w:b/>
          <w:color w:val="000000" w:themeColor="text1"/>
          <w:u w:val="single"/>
        </w:rPr>
      </w:pPr>
    </w:p>
    <w:p w14:paraId="0C583231" w14:textId="77777777" w:rsidR="009F4DFA" w:rsidRPr="00C2152E" w:rsidRDefault="009F4DFA" w:rsidP="004779D1">
      <w:pPr>
        <w:rPr>
          <w:rFonts w:asciiTheme="minorHAnsi" w:hAnsiTheme="minorHAnsi" w:cstheme="minorHAnsi"/>
          <w:b/>
          <w:color w:val="000000" w:themeColor="text1"/>
          <w:u w:val="single"/>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905"/>
        <w:gridCol w:w="850"/>
        <w:gridCol w:w="851"/>
      </w:tblGrid>
      <w:tr w:rsidR="005F34DA" w:rsidRPr="006363DD" w14:paraId="4231387E" w14:textId="77777777" w:rsidTr="0076705A">
        <w:trPr>
          <w:trHeight w:val="397"/>
        </w:trPr>
        <w:tc>
          <w:tcPr>
            <w:tcW w:w="7905" w:type="dxa"/>
            <w:shd w:val="clear" w:color="auto" w:fill="BFBFBF" w:themeFill="background1" w:themeFillShade="BF"/>
            <w:noWrap/>
            <w:vAlign w:val="bottom"/>
            <w:hideMark/>
          </w:tcPr>
          <w:p w14:paraId="13C1A7F3" w14:textId="77777777" w:rsidR="005F34DA" w:rsidRPr="006363DD" w:rsidRDefault="005F34DA" w:rsidP="00FF72CD">
            <w:pPr>
              <w:rPr>
                <w:rFonts w:asciiTheme="minorHAnsi" w:hAnsiTheme="minorHAnsi"/>
                <w:b/>
                <w:color w:val="000000" w:themeColor="text1"/>
                <w:lang w:eastAsia="en-GB"/>
              </w:rPr>
            </w:pPr>
            <w:bookmarkStart w:id="1"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0754D5B8"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p>
        </w:tc>
        <w:tc>
          <w:tcPr>
            <w:tcW w:w="851" w:type="dxa"/>
            <w:shd w:val="clear" w:color="auto" w:fill="BFBFBF" w:themeFill="background1" w:themeFillShade="BF"/>
            <w:vAlign w:val="center"/>
          </w:tcPr>
          <w:p w14:paraId="5C97AF69"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005F34DA" w:rsidRPr="006363DD" w14:paraId="7F4B2128" w14:textId="77777777" w:rsidTr="0076705A">
        <w:trPr>
          <w:trHeight w:val="397"/>
        </w:trPr>
        <w:tc>
          <w:tcPr>
            <w:tcW w:w="7905" w:type="dxa"/>
            <w:shd w:val="clear" w:color="auto" w:fill="FFFFFF" w:themeFill="background1"/>
            <w:noWrap/>
            <w:vAlign w:val="center"/>
            <w:hideMark/>
          </w:tcPr>
          <w:p w14:paraId="4B90C27F" w14:textId="40D8DC63" w:rsidR="005F34DA" w:rsidRPr="005A57E7" w:rsidRDefault="005A57E7" w:rsidP="005A57E7">
            <w:pPr>
              <w:pStyle w:val="Default"/>
              <w:rPr>
                <w:sz w:val="23"/>
                <w:szCs w:val="23"/>
              </w:rPr>
            </w:pPr>
            <w:r>
              <w:rPr>
                <w:sz w:val="23"/>
                <w:szCs w:val="23"/>
              </w:rPr>
              <w:t xml:space="preserve">Introduction </w:t>
            </w:r>
          </w:p>
        </w:tc>
        <w:tc>
          <w:tcPr>
            <w:tcW w:w="850" w:type="dxa"/>
            <w:shd w:val="clear" w:color="auto" w:fill="FFFFFF" w:themeFill="background1"/>
            <w:noWrap/>
            <w:vAlign w:val="center"/>
            <w:hideMark/>
          </w:tcPr>
          <w:p w14:paraId="0B824DD1" w14:textId="5C9B0CAF" w:rsidR="005F34DA" w:rsidRPr="00C047FD" w:rsidRDefault="00BB56D1"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3.25</w:t>
            </w:r>
          </w:p>
        </w:tc>
        <w:tc>
          <w:tcPr>
            <w:tcW w:w="851" w:type="dxa"/>
            <w:shd w:val="clear" w:color="auto" w:fill="FFFFFF" w:themeFill="background1"/>
            <w:vAlign w:val="center"/>
          </w:tcPr>
          <w:p w14:paraId="34A028D4" w14:textId="2FCE4508" w:rsidR="005F34DA" w:rsidRPr="00C047FD" w:rsidRDefault="005F34DA" w:rsidP="0076705A">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4B66C6F" w14:textId="77777777" w:rsidTr="0076705A">
        <w:trPr>
          <w:trHeight w:val="397"/>
        </w:trPr>
        <w:tc>
          <w:tcPr>
            <w:tcW w:w="7905" w:type="dxa"/>
            <w:shd w:val="clear" w:color="auto" w:fill="FFFFFF" w:themeFill="background1"/>
            <w:noWrap/>
            <w:vAlign w:val="center"/>
          </w:tcPr>
          <w:p w14:paraId="4B034E48" w14:textId="36FF355D" w:rsidR="005F34DA" w:rsidRPr="005A57E7" w:rsidRDefault="005A57E7" w:rsidP="005A57E7">
            <w:pPr>
              <w:pStyle w:val="Default"/>
              <w:rPr>
                <w:sz w:val="23"/>
                <w:szCs w:val="23"/>
              </w:rPr>
            </w:pPr>
            <w:r>
              <w:rPr>
                <w:sz w:val="23"/>
                <w:szCs w:val="23"/>
              </w:rPr>
              <w:t xml:space="preserve">Literature Review </w:t>
            </w:r>
          </w:p>
        </w:tc>
        <w:tc>
          <w:tcPr>
            <w:tcW w:w="850" w:type="dxa"/>
            <w:shd w:val="clear" w:color="auto" w:fill="FFFFFF" w:themeFill="background1"/>
            <w:noWrap/>
            <w:vAlign w:val="center"/>
          </w:tcPr>
          <w:p w14:paraId="58DF0635" w14:textId="06DA46BE" w:rsidR="005F34DA" w:rsidRPr="00C047FD" w:rsidRDefault="00BB56D1" w:rsidP="00FF72CD">
            <w:pPr>
              <w:jc w:val="right"/>
              <w:rPr>
                <w:rFonts w:asciiTheme="minorHAnsi" w:hAnsiTheme="minorHAnsi"/>
                <w:color w:val="1F497D" w:themeColor="text2"/>
                <w:lang w:eastAsia="en-GB"/>
              </w:rPr>
            </w:pPr>
            <w:r>
              <w:rPr>
                <w:rFonts w:asciiTheme="minorHAnsi" w:hAnsiTheme="minorHAnsi"/>
                <w:color w:val="1F497D" w:themeColor="text2"/>
                <w:lang w:eastAsia="en-GB"/>
              </w:rPr>
              <w:t>8.25</w:t>
            </w:r>
          </w:p>
        </w:tc>
        <w:tc>
          <w:tcPr>
            <w:tcW w:w="851" w:type="dxa"/>
            <w:shd w:val="clear" w:color="auto" w:fill="FFFFFF" w:themeFill="background1"/>
            <w:vAlign w:val="center"/>
          </w:tcPr>
          <w:p w14:paraId="7EFE169C" w14:textId="5F655D08" w:rsidR="005F34DA" w:rsidRDefault="005A57E7"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w:t>
            </w:r>
            <w:r w:rsidR="005F34DA">
              <w:rPr>
                <w:rFonts w:asciiTheme="minorHAnsi" w:hAnsiTheme="minorHAnsi"/>
                <w:color w:val="1F497D" w:themeColor="text2"/>
                <w:lang w:eastAsia="en-GB"/>
              </w:rPr>
              <w:t>5</w:t>
            </w:r>
          </w:p>
        </w:tc>
      </w:tr>
      <w:tr w:rsidR="005F34DA" w:rsidRPr="006363DD" w14:paraId="1F73AA8D" w14:textId="77777777" w:rsidTr="0076705A">
        <w:trPr>
          <w:trHeight w:val="397"/>
        </w:trPr>
        <w:tc>
          <w:tcPr>
            <w:tcW w:w="9606" w:type="dxa"/>
            <w:gridSpan w:val="3"/>
            <w:shd w:val="clear" w:color="auto" w:fill="BFBFBF" w:themeFill="background1" w:themeFillShade="BF"/>
            <w:noWrap/>
            <w:vAlign w:val="center"/>
            <w:hideMark/>
          </w:tcPr>
          <w:p w14:paraId="3DF94909" w14:textId="0A016581"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2. </w:t>
            </w:r>
            <w:r w:rsidRPr="00866E85">
              <w:rPr>
                <w:rFonts w:asciiTheme="minorHAnsi" w:hAnsiTheme="minorHAnsi"/>
                <w:b/>
                <w:color w:val="000000" w:themeColor="text1"/>
                <w:lang w:eastAsia="en-GB"/>
              </w:rPr>
              <w:t>Research-informed Literature</w:t>
            </w:r>
          </w:p>
        </w:tc>
      </w:tr>
      <w:tr w:rsidR="005F34DA" w:rsidRPr="006363DD" w14:paraId="3496E706" w14:textId="77777777" w:rsidTr="0076705A">
        <w:trPr>
          <w:trHeight w:val="397"/>
        </w:trPr>
        <w:tc>
          <w:tcPr>
            <w:tcW w:w="7905" w:type="dxa"/>
            <w:shd w:val="clear" w:color="auto" w:fill="FFFFFF" w:themeFill="background1"/>
            <w:noWrap/>
            <w:vAlign w:val="center"/>
            <w:hideMark/>
          </w:tcPr>
          <w:p w14:paraId="1564FF73" w14:textId="08903699" w:rsidR="005F34DA" w:rsidRPr="005A57E7" w:rsidRDefault="005A57E7" w:rsidP="005A57E7">
            <w:pPr>
              <w:pStyle w:val="Default"/>
              <w:rPr>
                <w:sz w:val="23"/>
                <w:szCs w:val="23"/>
              </w:rPr>
            </w:pPr>
            <w:r>
              <w:rPr>
                <w:sz w:val="23"/>
                <w:szCs w:val="23"/>
              </w:rPr>
              <w:t xml:space="preserve">Methodology </w:t>
            </w:r>
          </w:p>
        </w:tc>
        <w:tc>
          <w:tcPr>
            <w:tcW w:w="850" w:type="dxa"/>
            <w:shd w:val="clear" w:color="auto" w:fill="FFFFFF" w:themeFill="background1"/>
            <w:noWrap/>
            <w:vAlign w:val="center"/>
            <w:hideMark/>
          </w:tcPr>
          <w:p w14:paraId="5EA89BC4" w14:textId="5486EADF" w:rsidR="005F34DA" w:rsidRPr="00C047FD" w:rsidRDefault="00BB56D1"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3.1</w:t>
            </w:r>
          </w:p>
        </w:tc>
        <w:tc>
          <w:tcPr>
            <w:tcW w:w="851" w:type="dxa"/>
            <w:shd w:val="clear" w:color="auto" w:fill="FFFFFF" w:themeFill="background1"/>
            <w:vAlign w:val="center"/>
          </w:tcPr>
          <w:p w14:paraId="056CA8DD"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692D04F8" w14:textId="77777777" w:rsidTr="0076705A">
        <w:trPr>
          <w:trHeight w:val="397"/>
        </w:trPr>
        <w:tc>
          <w:tcPr>
            <w:tcW w:w="7905" w:type="dxa"/>
            <w:shd w:val="clear" w:color="auto" w:fill="FFFFFF" w:themeFill="background1"/>
            <w:noWrap/>
            <w:vAlign w:val="center"/>
          </w:tcPr>
          <w:p w14:paraId="0536B4A1" w14:textId="39A62F27" w:rsidR="005F34DA" w:rsidRPr="005A57E7" w:rsidRDefault="005A57E7" w:rsidP="005A57E7">
            <w:pPr>
              <w:pStyle w:val="Default"/>
              <w:rPr>
                <w:sz w:val="23"/>
                <w:szCs w:val="23"/>
              </w:rPr>
            </w:pPr>
            <w:r>
              <w:rPr>
                <w:sz w:val="23"/>
                <w:szCs w:val="23"/>
              </w:rPr>
              <w:t xml:space="preserve">Requirements/Design </w:t>
            </w:r>
          </w:p>
        </w:tc>
        <w:tc>
          <w:tcPr>
            <w:tcW w:w="850" w:type="dxa"/>
            <w:shd w:val="clear" w:color="auto" w:fill="FFFFFF" w:themeFill="background1"/>
            <w:noWrap/>
            <w:vAlign w:val="center"/>
          </w:tcPr>
          <w:p w14:paraId="1EBC484D" w14:textId="6AAF493D" w:rsidR="005F34DA" w:rsidRPr="00C047FD" w:rsidRDefault="00BB56D1"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3.1</w:t>
            </w:r>
          </w:p>
        </w:tc>
        <w:tc>
          <w:tcPr>
            <w:tcW w:w="851" w:type="dxa"/>
            <w:shd w:val="clear" w:color="auto" w:fill="FFFFFF" w:themeFill="background1"/>
            <w:vAlign w:val="center"/>
          </w:tcPr>
          <w:p w14:paraId="382E7436" w14:textId="27B4AABF"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2AC2259" w14:textId="77777777" w:rsidTr="0076705A">
        <w:trPr>
          <w:trHeight w:val="397"/>
        </w:trPr>
        <w:tc>
          <w:tcPr>
            <w:tcW w:w="9606" w:type="dxa"/>
            <w:gridSpan w:val="3"/>
            <w:shd w:val="clear" w:color="auto" w:fill="BFBFBF" w:themeFill="background1" w:themeFillShade="BF"/>
            <w:noWrap/>
            <w:vAlign w:val="center"/>
          </w:tcPr>
          <w:p w14:paraId="39D9C6CB" w14:textId="072572EB" w:rsidR="005F34DA" w:rsidRPr="005F34DA"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5F34DA" w:rsidRPr="006363DD" w14:paraId="16BDC265" w14:textId="77777777" w:rsidTr="0076705A">
        <w:trPr>
          <w:trHeight w:val="397"/>
        </w:trPr>
        <w:tc>
          <w:tcPr>
            <w:tcW w:w="7905" w:type="dxa"/>
            <w:shd w:val="clear" w:color="auto" w:fill="FFFFFF" w:themeFill="background1"/>
            <w:noWrap/>
            <w:vAlign w:val="center"/>
          </w:tcPr>
          <w:p w14:paraId="58C5A8CB" w14:textId="3938B484" w:rsidR="005F34DA" w:rsidRPr="006363DD"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850" w:type="dxa"/>
            <w:shd w:val="clear" w:color="auto" w:fill="FFFFFF" w:themeFill="background1"/>
            <w:noWrap/>
            <w:vAlign w:val="center"/>
            <w:hideMark/>
          </w:tcPr>
          <w:p w14:paraId="31E95EE5" w14:textId="21169880" w:rsidR="005F34DA" w:rsidRPr="00C047FD" w:rsidRDefault="00BB56D1"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14.5</w:t>
            </w:r>
          </w:p>
        </w:tc>
        <w:tc>
          <w:tcPr>
            <w:tcW w:w="851" w:type="dxa"/>
            <w:shd w:val="clear" w:color="auto" w:fill="FFFFFF" w:themeFill="background1"/>
            <w:vAlign w:val="center"/>
          </w:tcPr>
          <w:p w14:paraId="60EA474A"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5F34DA" w:rsidRPr="006363DD" w14:paraId="7D29DDF2" w14:textId="77777777" w:rsidTr="0076705A">
        <w:trPr>
          <w:trHeight w:val="397"/>
        </w:trPr>
        <w:tc>
          <w:tcPr>
            <w:tcW w:w="7905" w:type="dxa"/>
            <w:shd w:val="clear" w:color="auto" w:fill="FFFFFF" w:themeFill="background1"/>
            <w:noWrap/>
            <w:vAlign w:val="center"/>
          </w:tcPr>
          <w:p w14:paraId="46E65666" w14:textId="6349BA72" w:rsidR="005F34DA" w:rsidRPr="00811371"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850" w:type="dxa"/>
            <w:shd w:val="clear" w:color="auto" w:fill="FFFFFF" w:themeFill="background1"/>
            <w:noWrap/>
            <w:vAlign w:val="center"/>
          </w:tcPr>
          <w:p w14:paraId="0D8D5043" w14:textId="7AE53BB1" w:rsidR="005F34DA" w:rsidRPr="00C047FD" w:rsidRDefault="00BB56D1"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c>
          <w:tcPr>
            <w:tcW w:w="851" w:type="dxa"/>
            <w:shd w:val="clear" w:color="auto" w:fill="FFFFFF" w:themeFill="background1"/>
            <w:vAlign w:val="center"/>
          </w:tcPr>
          <w:p w14:paraId="014CDF94"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r>
      <w:tr w:rsidR="005F34DA" w:rsidRPr="006363DD" w14:paraId="76197BDC" w14:textId="77777777" w:rsidTr="0076705A">
        <w:trPr>
          <w:trHeight w:val="397"/>
        </w:trPr>
        <w:tc>
          <w:tcPr>
            <w:tcW w:w="9606" w:type="dxa"/>
            <w:gridSpan w:val="3"/>
            <w:shd w:val="clear" w:color="auto" w:fill="BFBFBF" w:themeFill="background1" w:themeFillShade="BF"/>
            <w:noWrap/>
            <w:vAlign w:val="center"/>
            <w:hideMark/>
          </w:tcPr>
          <w:p w14:paraId="5A61D447" w14:textId="1E35986D"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Practical Application and Deployment</w:t>
            </w:r>
          </w:p>
        </w:tc>
      </w:tr>
      <w:tr w:rsidR="005F34DA" w:rsidRPr="006363DD" w14:paraId="7374F46E" w14:textId="77777777" w:rsidTr="0076705A">
        <w:trPr>
          <w:trHeight w:val="397"/>
        </w:trPr>
        <w:tc>
          <w:tcPr>
            <w:tcW w:w="7905" w:type="dxa"/>
            <w:shd w:val="clear" w:color="auto" w:fill="FFFFFF" w:themeFill="background1"/>
            <w:noWrap/>
            <w:vAlign w:val="center"/>
            <w:hideMark/>
          </w:tcPr>
          <w:p w14:paraId="4AB19F7B" w14:textId="77777777" w:rsidR="005F34DA" w:rsidRPr="008B7A30" w:rsidRDefault="005F34DA" w:rsidP="00FF72CD">
            <w:pPr>
              <w:rPr>
                <w:rFonts w:asciiTheme="minorHAnsi" w:hAnsiTheme="minorHAnsi"/>
                <w:color w:val="1F497D" w:themeColor="text2"/>
                <w:lang w:eastAsia="en-GB"/>
              </w:rPr>
            </w:pPr>
            <w:r w:rsidRPr="00811371">
              <w:rPr>
                <w:rFonts w:asciiTheme="minorHAnsi" w:hAnsiTheme="minorHAnsi"/>
                <w:color w:val="000000" w:themeColor="text1"/>
                <w:lang w:eastAsia="en-GB"/>
              </w:rPr>
              <w:t>Development</w:t>
            </w:r>
          </w:p>
        </w:tc>
        <w:tc>
          <w:tcPr>
            <w:tcW w:w="850" w:type="dxa"/>
            <w:shd w:val="clear" w:color="auto" w:fill="FFFFFF" w:themeFill="background1"/>
            <w:noWrap/>
            <w:vAlign w:val="center"/>
            <w:hideMark/>
          </w:tcPr>
          <w:p w14:paraId="1B401591" w14:textId="6498E508" w:rsidR="005F34DA" w:rsidRPr="00C047FD" w:rsidRDefault="00BB56D1" w:rsidP="00FF72CD">
            <w:pPr>
              <w:jc w:val="right"/>
              <w:rPr>
                <w:rFonts w:asciiTheme="minorHAnsi" w:hAnsiTheme="minorHAnsi"/>
                <w:color w:val="1F497D" w:themeColor="text2"/>
                <w:lang w:eastAsia="en-GB"/>
              </w:rPr>
            </w:pPr>
            <w:r>
              <w:rPr>
                <w:rFonts w:asciiTheme="minorHAnsi" w:hAnsiTheme="minorHAnsi"/>
                <w:color w:val="1F497D" w:themeColor="text2"/>
                <w:lang w:eastAsia="en-GB"/>
              </w:rPr>
              <w:t>8.7</w:t>
            </w:r>
          </w:p>
        </w:tc>
        <w:tc>
          <w:tcPr>
            <w:tcW w:w="851" w:type="dxa"/>
            <w:shd w:val="clear" w:color="auto" w:fill="FFFFFF" w:themeFill="background1"/>
            <w:vAlign w:val="center"/>
          </w:tcPr>
          <w:p w14:paraId="04881407"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005F34DA" w:rsidRPr="006363DD" w14:paraId="60BDCD43" w14:textId="77777777" w:rsidTr="0076705A">
        <w:trPr>
          <w:trHeight w:val="397"/>
        </w:trPr>
        <w:tc>
          <w:tcPr>
            <w:tcW w:w="9606" w:type="dxa"/>
            <w:gridSpan w:val="3"/>
            <w:shd w:val="clear" w:color="auto" w:fill="BFBFBF" w:themeFill="background1" w:themeFillShade="BF"/>
            <w:noWrap/>
            <w:vAlign w:val="center"/>
            <w:hideMark/>
          </w:tcPr>
          <w:p w14:paraId="60315CB1" w14:textId="45A4DADE" w:rsidR="005F34DA" w:rsidRPr="00B36C37"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66E85">
              <w:rPr>
                <w:rFonts w:asciiTheme="minorHAnsi" w:hAnsiTheme="minorHAnsi"/>
                <w:b/>
                <w:color w:val="000000" w:themeColor="text1"/>
                <w:lang w:eastAsia="en-GB"/>
              </w:rPr>
              <w:t>Skills for Professional Practice</w:t>
            </w:r>
          </w:p>
        </w:tc>
      </w:tr>
      <w:tr w:rsidR="005F34DA" w:rsidRPr="006363DD" w14:paraId="71724DED" w14:textId="77777777" w:rsidTr="0076705A">
        <w:trPr>
          <w:trHeight w:val="397"/>
        </w:trPr>
        <w:tc>
          <w:tcPr>
            <w:tcW w:w="7905" w:type="dxa"/>
            <w:shd w:val="clear" w:color="auto" w:fill="FFFFFF" w:themeFill="background1"/>
            <w:noWrap/>
            <w:vAlign w:val="center"/>
          </w:tcPr>
          <w:p w14:paraId="638C9D7F" w14:textId="0F85CDB6" w:rsidR="005F34DA" w:rsidRPr="005A57E7"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r>
              <w:rPr>
                <w:rFonts w:asciiTheme="minorHAnsi" w:hAnsiTheme="minorHAnsi"/>
                <w:color w:val="000000" w:themeColor="text1"/>
                <w:lang w:eastAsia="en-GB"/>
              </w:rPr>
              <w:t xml:space="preserve"> </w:t>
            </w:r>
          </w:p>
        </w:tc>
        <w:tc>
          <w:tcPr>
            <w:tcW w:w="850" w:type="dxa"/>
            <w:shd w:val="clear" w:color="auto" w:fill="FFFFFF" w:themeFill="background1"/>
            <w:noWrap/>
            <w:vAlign w:val="center"/>
            <w:hideMark/>
          </w:tcPr>
          <w:p w14:paraId="24830B59" w14:textId="292896C1" w:rsidR="005F34DA" w:rsidRPr="00C047FD" w:rsidRDefault="00EC7C95"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5.8</w:t>
            </w:r>
          </w:p>
        </w:tc>
        <w:tc>
          <w:tcPr>
            <w:tcW w:w="851" w:type="dxa"/>
            <w:shd w:val="clear" w:color="auto" w:fill="FFFFFF" w:themeFill="background1"/>
            <w:vAlign w:val="center"/>
          </w:tcPr>
          <w:p w14:paraId="5257129F"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0A468B1" w14:textId="77777777" w:rsidTr="0076705A">
        <w:trPr>
          <w:trHeight w:val="397"/>
        </w:trPr>
        <w:tc>
          <w:tcPr>
            <w:tcW w:w="7905" w:type="dxa"/>
            <w:shd w:val="clear" w:color="auto" w:fill="FFFFFF" w:themeFill="background1"/>
            <w:noWrap/>
            <w:vAlign w:val="center"/>
          </w:tcPr>
          <w:p w14:paraId="176C2A35" w14:textId="540017A3" w:rsidR="005F34DA" w:rsidRPr="005A57E7"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850" w:type="dxa"/>
            <w:shd w:val="clear" w:color="auto" w:fill="FFFFFF" w:themeFill="background1"/>
            <w:noWrap/>
            <w:vAlign w:val="center"/>
            <w:hideMark/>
          </w:tcPr>
          <w:p w14:paraId="2B9BFE09" w14:textId="5FEBB0C2" w:rsidR="005F34DA" w:rsidRPr="00C047FD" w:rsidRDefault="00EC7C95"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5.5</w:t>
            </w:r>
          </w:p>
        </w:tc>
        <w:tc>
          <w:tcPr>
            <w:tcW w:w="851" w:type="dxa"/>
            <w:shd w:val="clear" w:color="auto" w:fill="FFFFFF" w:themeFill="background1"/>
            <w:vAlign w:val="center"/>
          </w:tcPr>
          <w:p w14:paraId="1A6D5D63"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12A3A4D" w14:textId="77777777" w:rsidTr="00FF72CD">
        <w:trPr>
          <w:trHeight w:val="632"/>
        </w:trPr>
        <w:tc>
          <w:tcPr>
            <w:tcW w:w="7905" w:type="dxa"/>
            <w:shd w:val="clear" w:color="auto" w:fill="FFFFFF" w:themeFill="background1"/>
            <w:noWrap/>
            <w:vAlign w:val="center"/>
            <w:hideMark/>
          </w:tcPr>
          <w:p w14:paraId="6E51444F" w14:textId="77777777" w:rsidR="005F34DA" w:rsidRPr="006363DD" w:rsidRDefault="005F34DA"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hideMark/>
          </w:tcPr>
          <w:p w14:paraId="3EB68E33" w14:textId="3EEF1FE6" w:rsidR="005F34DA" w:rsidRPr="00C047FD" w:rsidRDefault="00EC7C95"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57.2</w:t>
            </w:r>
          </w:p>
        </w:tc>
        <w:tc>
          <w:tcPr>
            <w:tcW w:w="851" w:type="dxa"/>
            <w:shd w:val="clear" w:color="auto" w:fill="FFFFFF" w:themeFill="background1"/>
            <w:vAlign w:val="center"/>
          </w:tcPr>
          <w:p w14:paraId="7C7A0BF9" w14:textId="77777777" w:rsidR="005F34DA" w:rsidRPr="00C047FD" w:rsidRDefault="005F34DA"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14:paraId="5F8207F7" w14:textId="77777777" w:rsidR="004779D1" w:rsidRPr="00C2152E" w:rsidRDefault="004779D1" w:rsidP="004779D1">
      <w:pPr>
        <w:rPr>
          <w:rFonts w:asciiTheme="minorHAnsi" w:hAnsiTheme="minorHAnsi" w:cstheme="minorHAnsi"/>
          <w:b/>
          <w:color w:val="000000" w:themeColor="text1"/>
          <w:u w:val="single"/>
        </w:rPr>
      </w:pPr>
    </w:p>
    <w:sectPr w:rsidR="004779D1"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33815">
    <w:abstractNumId w:val="5"/>
  </w:num>
  <w:num w:numId="2" w16cid:durableId="1446728185">
    <w:abstractNumId w:val="11"/>
  </w:num>
  <w:num w:numId="3" w16cid:durableId="1578131654">
    <w:abstractNumId w:val="7"/>
  </w:num>
  <w:num w:numId="4" w16cid:durableId="2028602353">
    <w:abstractNumId w:val="10"/>
  </w:num>
  <w:num w:numId="5" w16cid:durableId="397093592">
    <w:abstractNumId w:val="2"/>
  </w:num>
  <w:num w:numId="6" w16cid:durableId="1442725890">
    <w:abstractNumId w:val="9"/>
  </w:num>
  <w:num w:numId="7" w16cid:durableId="888344436">
    <w:abstractNumId w:val="6"/>
  </w:num>
  <w:num w:numId="8" w16cid:durableId="1022514822">
    <w:abstractNumId w:val="3"/>
  </w:num>
  <w:num w:numId="9" w16cid:durableId="136385197">
    <w:abstractNumId w:val="12"/>
  </w:num>
  <w:num w:numId="10" w16cid:durableId="218248213">
    <w:abstractNumId w:val="1"/>
  </w:num>
  <w:num w:numId="11" w16cid:durableId="2098204983">
    <w:abstractNumId w:val="4"/>
  </w:num>
  <w:num w:numId="12" w16cid:durableId="1632904008">
    <w:abstractNumId w:val="8"/>
  </w:num>
  <w:num w:numId="13" w16cid:durableId="225919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232AD"/>
    <w:rsid w:val="0006611F"/>
    <w:rsid w:val="000B312A"/>
    <w:rsid w:val="000C5D6F"/>
    <w:rsid w:val="000F2603"/>
    <w:rsid w:val="000F7A4A"/>
    <w:rsid w:val="000F7FAD"/>
    <w:rsid w:val="00125730"/>
    <w:rsid w:val="001340FF"/>
    <w:rsid w:val="001436EF"/>
    <w:rsid w:val="00165391"/>
    <w:rsid w:val="0018020D"/>
    <w:rsid w:val="00196C3B"/>
    <w:rsid w:val="001D0DDD"/>
    <w:rsid w:val="002261FC"/>
    <w:rsid w:val="00242112"/>
    <w:rsid w:val="002437B1"/>
    <w:rsid w:val="00253402"/>
    <w:rsid w:val="00261A82"/>
    <w:rsid w:val="002A73E1"/>
    <w:rsid w:val="002E6C64"/>
    <w:rsid w:val="00340C56"/>
    <w:rsid w:val="0036598D"/>
    <w:rsid w:val="003A1B09"/>
    <w:rsid w:val="003D260E"/>
    <w:rsid w:val="003E5437"/>
    <w:rsid w:val="003F049D"/>
    <w:rsid w:val="00441F5C"/>
    <w:rsid w:val="004779D1"/>
    <w:rsid w:val="004B03FB"/>
    <w:rsid w:val="004D58F0"/>
    <w:rsid w:val="00526013"/>
    <w:rsid w:val="00576740"/>
    <w:rsid w:val="00576B2C"/>
    <w:rsid w:val="005822B6"/>
    <w:rsid w:val="005A57E7"/>
    <w:rsid w:val="005B510D"/>
    <w:rsid w:val="005C79DB"/>
    <w:rsid w:val="005F34DA"/>
    <w:rsid w:val="006057BD"/>
    <w:rsid w:val="0063170D"/>
    <w:rsid w:val="006363DD"/>
    <w:rsid w:val="00636659"/>
    <w:rsid w:val="0064674E"/>
    <w:rsid w:val="006530D2"/>
    <w:rsid w:val="006645F5"/>
    <w:rsid w:val="006937BC"/>
    <w:rsid w:val="006D7E74"/>
    <w:rsid w:val="0073035D"/>
    <w:rsid w:val="0076705A"/>
    <w:rsid w:val="00782CF2"/>
    <w:rsid w:val="00787311"/>
    <w:rsid w:val="00796E1C"/>
    <w:rsid w:val="007C2CCC"/>
    <w:rsid w:val="007F5C7F"/>
    <w:rsid w:val="0081032C"/>
    <w:rsid w:val="00811371"/>
    <w:rsid w:val="00866E85"/>
    <w:rsid w:val="008773E0"/>
    <w:rsid w:val="00883EE0"/>
    <w:rsid w:val="008B05C1"/>
    <w:rsid w:val="008B67FF"/>
    <w:rsid w:val="008D39B3"/>
    <w:rsid w:val="008D4A65"/>
    <w:rsid w:val="008D71C3"/>
    <w:rsid w:val="008F6377"/>
    <w:rsid w:val="00907B14"/>
    <w:rsid w:val="00917F86"/>
    <w:rsid w:val="00922AE2"/>
    <w:rsid w:val="00951F71"/>
    <w:rsid w:val="009A0477"/>
    <w:rsid w:val="009C2F4C"/>
    <w:rsid w:val="009F37CB"/>
    <w:rsid w:val="009F4DFA"/>
    <w:rsid w:val="00A151E5"/>
    <w:rsid w:val="00A16A6A"/>
    <w:rsid w:val="00A33039"/>
    <w:rsid w:val="00A736BA"/>
    <w:rsid w:val="00A8108E"/>
    <w:rsid w:val="00AB34FE"/>
    <w:rsid w:val="00AC3A9D"/>
    <w:rsid w:val="00AE3AF7"/>
    <w:rsid w:val="00AE7A67"/>
    <w:rsid w:val="00B27A16"/>
    <w:rsid w:val="00B36C37"/>
    <w:rsid w:val="00BA1C1A"/>
    <w:rsid w:val="00BA54B7"/>
    <w:rsid w:val="00BB56D1"/>
    <w:rsid w:val="00C00762"/>
    <w:rsid w:val="00C2152E"/>
    <w:rsid w:val="00C60A27"/>
    <w:rsid w:val="00C91367"/>
    <w:rsid w:val="00CC4C41"/>
    <w:rsid w:val="00CD2262"/>
    <w:rsid w:val="00CF3983"/>
    <w:rsid w:val="00D210B1"/>
    <w:rsid w:val="00D63513"/>
    <w:rsid w:val="00D87BAB"/>
    <w:rsid w:val="00DC51A0"/>
    <w:rsid w:val="00E72AED"/>
    <w:rsid w:val="00E73615"/>
    <w:rsid w:val="00EA189D"/>
    <w:rsid w:val="00EC7C95"/>
    <w:rsid w:val="00EE0FE1"/>
    <w:rsid w:val="00EE7E09"/>
    <w:rsid w:val="00F14758"/>
    <w:rsid w:val="00F21A1B"/>
    <w:rsid w:val="00F75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B879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 w:type="paragraph" w:customStyle="1" w:styleId="Default">
    <w:name w:val="Default"/>
    <w:rsid w:val="005A57E7"/>
    <w:pPr>
      <w:autoSpaceDE w:val="0"/>
      <w:autoSpaceDN w:val="0"/>
      <w:adjustRightInd w:val="0"/>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208</TotalTime>
  <Pages>2</Pages>
  <Words>352</Words>
  <Characters>2007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John Williams (IT Lec.)</cp:lastModifiedBy>
  <cp:revision>68</cp:revision>
  <cp:lastPrinted>2013-09-25T13:22:00Z</cp:lastPrinted>
  <dcterms:created xsi:type="dcterms:W3CDTF">2013-07-16T15:41:00Z</dcterms:created>
  <dcterms:modified xsi:type="dcterms:W3CDTF">2022-05-20T09:55:00Z</dcterms:modified>
</cp:coreProperties>
</file>