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87C27C" w14:textId="77777777" w:rsidR="00C6554A" w:rsidRPr="008B5277" w:rsidRDefault="002554CD" w:rsidP="00C6554A">
      <w:pPr>
        <w:pStyle w:val="Photo"/>
      </w:pPr>
      <w:bookmarkStart w:id="0" w:name="_Toc321147149"/>
      <w:bookmarkStart w:id="1" w:name="_Toc318188227"/>
      <w:bookmarkStart w:id="2" w:name="_Toc318188327"/>
      <w:bookmarkStart w:id="3" w:name="_Toc318189312"/>
      <w:bookmarkStart w:id="4" w:name="_Toc321147011"/>
      <w:r w:rsidRPr="008B5277">
        <w:rPr>
          <w:noProof/>
        </w:rPr>
        <w:drawing>
          <wp:inline distT="0" distB="0" distL="0" distR="0" wp14:anchorId="62EB74A8" wp14:editId="7DE74398">
            <wp:extent cx="3657600" cy="5486400"/>
            <wp:effectExtent l="0" t="0" r="0" b="0"/>
            <wp:docPr id="22" name="Picture 1" descr="Bright blue glacial lake surrounded by white ice on a dark mount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3657600" cy="5486400"/>
                    </a:xfrm>
                    <a:prstGeom prst="rect">
                      <a:avLst/>
                    </a:prstGeom>
                    <a:noFill/>
                    <a:ln w="254000" cap="rnd">
                      <a:noFill/>
                    </a:ln>
                    <a:effectLst/>
                  </pic:spPr>
                </pic:pic>
              </a:graphicData>
            </a:graphic>
          </wp:inline>
        </w:drawing>
      </w:r>
    </w:p>
    <w:bookmarkEnd w:id="0"/>
    <w:bookmarkEnd w:id="1"/>
    <w:bookmarkEnd w:id="2"/>
    <w:bookmarkEnd w:id="3"/>
    <w:bookmarkEnd w:id="4"/>
    <w:p w14:paraId="023CE5D1" w14:textId="47B02554" w:rsidR="00C6554A" w:rsidRDefault="0071061B" w:rsidP="00C6554A">
      <w:pPr>
        <w:pStyle w:val="Title"/>
      </w:pPr>
      <w:r w:rsidRPr="0071061B">
        <w:rPr>
          <w:b/>
        </w:rPr>
        <w:t>Employment Relationship</w:t>
      </w:r>
    </w:p>
    <w:p w14:paraId="75494370" w14:textId="52796B37" w:rsidR="00C6554A" w:rsidRPr="00D5413C" w:rsidRDefault="00AE7C9D" w:rsidP="00C6554A">
      <w:pPr>
        <w:pStyle w:val="Subtitle"/>
      </w:pPr>
      <w:r w:rsidRPr="00AE7C9D">
        <w:t>the arguments for and against this statement</w:t>
      </w:r>
      <w:r w:rsidR="005E40F8">
        <w:t xml:space="preserve"> </w:t>
      </w:r>
      <w:r w:rsidR="005E40F8" w:rsidRPr="005E40F8">
        <w:t>the employment relationship is not just an economic transaction; it also has social and moral connotations</w:t>
      </w:r>
    </w:p>
    <w:p w14:paraId="16AD0898" w14:textId="7BF0C4D9" w:rsidR="00C6554A" w:rsidRDefault="005E40F8" w:rsidP="00C6554A">
      <w:pPr>
        <w:pStyle w:val="ContactInfo"/>
      </w:pPr>
      <w:r>
        <w:t>Daniel Stokes</w:t>
      </w:r>
      <w:r w:rsidR="00C6554A">
        <w:t xml:space="preserve"> | </w:t>
      </w:r>
      <w:r>
        <w:t xml:space="preserve">Logistics and Supply Chain Management </w:t>
      </w:r>
      <w:proofErr w:type="spellStart"/>
      <w:r>
        <w:t>BsC</w:t>
      </w:r>
      <w:proofErr w:type="spellEnd"/>
      <w:r w:rsidR="00C6554A">
        <w:t xml:space="preserve"> |</w:t>
      </w:r>
      <w:r w:rsidR="00C6554A" w:rsidRPr="00D5413C">
        <w:t xml:space="preserve"> </w:t>
      </w:r>
      <w:r>
        <w:t>31/10/2018</w:t>
      </w:r>
      <w:r w:rsidR="00C6554A">
        <w:br w:type="page"/>
      </w:r>
    </w:p>
    <w:p w14:paraId="03CE349B" w14:textId="14FE1C50" w:rsidR="00B65528" w:rsidRDefault="002612BF" w:rsidP="00BD5005">
      <w:pPr>
        <w:rPr>
          <w:rFonts w:ascii="Calibri" w:hAnsi="Calibri" w:cs="Calibri"/>
          <w:b/>
          <w:color w:val="auto"/>
          <w:sz w:val="32"/>
          <w:u w:val="single"/>
        </w:rPr>
      </w:pPr>
      <w:r>
        <w:rPr>
          <w:rFonts w:ascii="Calibri" w:hAnsi="Calibri" w:cs="Calibri"/>
          <w:b/>
          <w:color w:val="auto"/>
          <w:sz w:val="32"/>
          <w:u w:val="single"/>
        </w:rPr>
        <w:lastRenderedPageBreak/>
        <w:t>Table of contents</w:t>
      </w:r>
    </w:p>
    <w:p w14:paraId="7390EAB2" w14:textId="4EA17586" w:rsidR="002612BF" w:rsidRPr="002612BF" w:rsidRDefault="002612BF" w:rsidP="002612BF">
      <w:pPr>
        <w:pStyle w:val="ListParagraph"/>
        <w:numPr>
          <w:ilvl w:val="0"/>
          <w:numId w:val="19"/>
        </w:numPr>
        <w:rPr>
          <w:rFonts w:ascii="Calibri" w:hAnsi="Calibri" w:cs="Calibri"/>
          <w:b/>
          <w:color w:val="auto"/>
          <w:sz w:val="32"/>
          <w:u w:val="single"/>
        </w:rPr>
      </w:pPr>
      <w:r w:rsidRPr="002612BF">
        <w:rPr>
          <w:rFonts w:ascii="Calibri" w:hAnsi="Calibri" w:cs="Calibri"/>
          <w:b/>
          <w:color w:val="auto"/>
          <w:sz w:val="32"/>
          <w:u w:val="single"/>
        </w:rPr>
        <w:t>Introduction</w:t>
      </w:r>
    </w:p>
    <w:p w14:paraId="4885C348" w14:textId="65B8AED7" w:rsidR="002612BF" w:rsidRDefault="002612BF" w:rsidP="002612BF">
      <w:pPr>
        <w:pStyle w:val="ListParagraph"/>
        <w:numPr>
          <w:ilvl w:val="0"/>
          <w:numId w:val="19"/>
        </w:numPr>
        <w:rPr>
          <w:rFonts w:ascii="Calibri" w:hAnsi="Calibri" w:cs="Calibri"/>
          <w:b/>
          <w:color w:val="auto"/>
          <w:sz w:val="32"/>
          <w:u w:val="single"/>
        </w:rPr>
      </w:pPr>
      <w:r>
        <w:rPr>
          <w:rFonts w:ascii="Calibri" w:hAnsi="Calibri" w:cs="Calibri"/>
          <w:b/>
          <w:color w:val="auto"/>
          <w:sz w:val="32"/>
          <w:u w:val="single"/>
        </w:rPr>
        <w:t>Arguments for and Against</w:t>
      </w:r>
    </w:p>
    <w:p w14:paraId="791850DC" w14:textId="49E192A3" w:rsidR="002612BF" w:rsidRDefault="00DA386F" w:rsidP="00DA386F">
      <w:pPr>
        <w:pStyle w:val="ListParagraph"/>
        <w:numPr>
          <w:ilvl w:val="1"/>
          <w:numId w:val="19"/>
        </w:numPr>
        <w:rPr>
          <w:rFonts w:ascii="Calibri" w:hAnsi="Calibri" w:cs="Calibri"/>
          <w:b/>
          <w:color w:val="auto"/>
          <w:sz w:val="32"/>
          <w:u w:val="single"/>
        </w:rPr>
      </w:pPr>
      <w:r>
        <w:rPr>
          <w:rFonts w:ascii="Calibri" w:hAnsi="Calibri" w:cs="Calibri"/>
          <w:b/>
          <w:color w:val="auto"/>
          <w:sz w:val="32"/>
          <w:u w:val="single"/>
        </w:rPr>
        <w:t>Arguments For</w:t>
      </w:r>
    </w:p>
    <w:p w14:paraId="040B8B09" w14:textId="182AF575" w:rsidR="00DA386F" w:rsidRDefault="00082579" w:rsidP="00082579">
      <w:pPr>
        <w:pStyle w:val="ListParagraph"/>
        <w:numPr>
          <w:ilvl w:val="2"/>
          <w:numId w:val="19"/>
        </w:numPr>
        <w:rPr>
          <w:rFonts w:ascii="Calibri" w:hAnsi="Calibri" w:cs="Calibri"/>
          <w:b/>
          <w:color w:val="auto"/>
          <w:sz w:val="32"/>
          <w:u w:val="single"/>
        </w:rPr>
      </w:pPr>
      <w:r>
        <w:rPr>
          <w:rFonts w:ascii="Calibri" w:hAnsi="Calibri" w:cs="Calibri"/>
          <w:b/>
          <w:color w:val="auto"/>
          <w:sz w:val="32"/>
          <w:u w:val="single"/>
        </w:rPr>
        <w:t>Trustworthy Leadership</w:t>
      </w:r>
    </w:p>
    <w:p w14:paraId="1CF90469" w14:textId="4874C361" w:rsidR="00082579" w:rsidRDefault="005B6265" w:rsidP="00082579">
      <w:pPr>
        <w:pStyle w:val="ListParagraph"/>
        <w:numPr>
          <w:ilvl w:val="2"/>
          <w:numId w:val="19"/>
        </w:numPr>
        <w:rPr>
          <w:rFonts w:ascii="Calibri" w:hAnsi="Calibri" w:cs="Calibri"/>
          <w:b/>
          <w:color w:val="auto"/>
          <w:sz w:val="32"/>
          <w:u w:val="single"/>
        </w:rPr>
      </w:pPr>
      <w:r>
        <w:rPr>
          <w:rFonts w:ascii="Calibri" w:hAnsi="Calibri" w:cs="Calibri"/>
          <w:b/>
          <w:color w:val="auto"/>
          <w:sz w:val="32"/>
          <w:u w:val="single"/>
        </w:rPr>
        <w:t>Being Relevant</w:t>
      </w:r>
    </w:p>
    <w:p w14:paraId="42782F96" w14:textId="243D2A49" w:rsidR="005B6265" w:rsidRDefault="005B6265" w:rsidP="00082579">
      <w:pPr>
        <w:pStyle w:val="ListParagraph"/>
        <w:numPr>
          <w:ilvl w:val="2"/>
          <w:numId w:val="19"/>
        </w:numPr>
        <w:rPr>
          <w:rFonts w:ascii="Calibri" w:hAnsi="Calibri" w:cs="Calibri"/>
          <w:b/>
          <w:color w:val="auto"/>
          <w:sz w:val="32"/>
          <w:u w:val="single"/>
        </w:rPr>
      </w:pPr>
      <w:r>
        <w:rPr>
          <w:rFonts w:ascii="Calibri" w:hAnsi="Calibri" w:cs="Calibri"/>
          <w:b/>
          <w:color w:val="auto"/>
          <w:sz w:val="32"/>
          <w:u w:val="single"/>
        </w:rPr>
        <w:t>Proving Others Wrong</w:t>
      </w:r>
    </w:p>
    <w:p w14:paraId="598C041D" w14:textId="14457FF9" w:rsidR="005B6265" w:rsidRDefault="005B6265" w:rsidP="00082579">
      <w:pPr>
        <w:pStyle w:val="ListParagraph"/>
        <w:numPr>
          <w:ilvl w:val="2"/>
          <w:numId w:val="19"/>
        </w:numPr>
        <w:rPr>
          <w:rFonts w:ascii="Calibri" w:hAnsi="Calibri" w:cs="Calibri"/>
          <w:b/>
          <w:color w:val="auto"/>
          <w:sz w:val="32"/>
          <w:u w:val="single"/>
        </w:rPr>
      </w:pPr>
      <w:r>
        <w:rPr>
          <w:rFonts w:ascii="Calibri" w:hAnsi="Calibri" w:cs="Calibri"/>
          <w:b/>
          <w:color w:val="auto"/>
          <w:sz w:val="32"/>
          <w:u w:val="single"/>
        </w:rPr>
        <w:t>Career Advancement</w:t>
      </w:r>
    </w:p>
    <w:p w14:paraId="494B365E" w14:textId="7A59F067" w:rsidR="005B6265" w:rsidRDefault="005B6265" w:rsidP="00082579">
      <w:pPr>
        <w:pStyle w:val="ListParagraph"/>
        <w:numPr>
          <w:ilvl w:val="2"/>
          <w:numId w:val="19"/>
        </w:numPr>
        <w:rPr>
          <w:rFonts w:ascii="Calibri" w:hAnsi="Calibri" w:cs="Calibri"/>
          <w:b/>
          <w:color w:val="auto"/>
          <w:sz w:val="32"/>
          <w:u w:val="single"/>
        </w:rPr>
      </w:pPr>
      <w:r>
        <w:rPr>
          <w:rFonts w:ascii="Calibri" w:hAnsi="Calibri" w:cs="Calibri"/>
          <w:b/>
          <w:color w:val="auto"/>
          <w:sz w:val="32"/>
          <w:u w:val="single"/>
        </w:rPr>
        <w:t>No Regrets</w:t>
      </w:r>
    </w:p>
    <w:p w14:paraId="67689727" w14:textId="437E2C3D" w:rsidR="005B6265" w:rsidRDefault="005B6265" w:rsidP="00082579">
      <w:pPr>
        <w:pStyle w:val="ListParagraph"/>
        <w:numPr>
          <w:ilvl w:val="2"/>
          <w:numId w:val="19"/>
        </w:numPr>
        <w:rPr>
          <w:rFonts w:ascii="Calibri" w:hAnsi="Calibri" w:cs="Calibri"/>
          <w:b/>
          <w:color w:val="auto"/>
          <w:sz w:val="32"/>
          <w:u w:val="single"/>
        </w:rPr>
      </w:pPr>
      <w:r>
        <w:rPr>
          <w:rFonts w:ascii="Calibri" w:hAnsi="Calibri" w:cs="Calibri"/>
          <w:b/>
          <w:color w:val="auto"/>
          <w:sz w:val="32"/>
          <w:u w:val="single"/>
        </w:rPr>
        <w:t>Stable Future</w:t>
      </w:r>
    </w:p>
    <w:p w14:paraId="5A73EAA3" w14:textId="6C7D1734" w:rsidR="005B6265" w:rsidRDefault="005B6265" w:rsidP="00082579">
      <w:pPr>
        <w:pStyle w:val="ListParagraph"/>
        <w:numPr>
          <w:ilvl w:val="2"/>
          <w:numId w:val="19"/>
        </w:numPr>
        <w:rPr>
          <w:rFonts w:ascii="Calibri" w:hAnsi="Calibri" w:cs="Calibri"/>
          <w:b/>
          <w:color w:val="auto"/>
          <w:sz w:val="32"/>
          <w:u w:val="single"/>
        </w:rPr>
      </w:pPr>
      <w:r>
        <w:rPr>
          <w:rFonts w:ascii="Calibri" w:hAnsi="Calibri" w:cs="Calibri"/>
          <w:b/>
          <w:color w:val="auto"/>
          <w:sz w:val="32"/>
          <w:u w:val="single"/>
        </w:rPr>
        <w:t>Self-Indulgence</w:t>
      </w:r>
    </w:p>
    <w:p w14:paraId="15F01B02" w14:textId="2DFC3701" w:rsidR="005B6265" w:rsidRDefault="005B6265" w:rsidP="00082579">
      <w:pPr>
        <w:pStyle w:val="ListParagraph"/>
        <w:numPr>
          <w:ilvl w:val="2"/>
          <w:numId w:val="19"/>
        </w:numPr>
        <w:rPr>
          <w:rFonts w:ascii="Calibri" w:hAnsi="Calibri" w:cs="Calibri"/>
          <w:b/>
          <w:color w:val="auto"/>
          <w:sz w:val="32"/>
          <w:u w:val="single"/>
        </w:rPr>
      </w:pPr>
      <w:r>
        <w:rPr>
          <w:rFonts w:ascii="Calibri" w:hAnsi="Calibri" w:cs="Calibri"/>
          <w:b/>
          <w:color w:val="auto"/>
          <w:sz w:val="32"/>
          <w:u w:val="single"/>
        </w:rPr>
        <w:t>Impact</w:t>
      </w:r>
    </w:p>
    <w:p w14:paraId="3FD6F3EF" w14:textId="7A7436E7" w:rsidR="005B6265" w:rsidRDefault="005B6265" w:rsidP="00082579">
      <w:pPr>
        <w:pStyle w:val="ListParagraph"/>
        <w:numPr>
          <w:ilvl w:val="2"/>
          <w:numId w:val="19"/>
        </w:numPr>
        <w:rPr>
          <w:rFonts w:ascii="Calibri" w:hAnsi="Calibri" w:cs="Calibri"/>
          <w:b/>
          <w:color w:val="auto"/>
          <w:sz w:val="32"/>
          <w:u w:val="single"/>
        </w:rPr>
      </w:pPr>
      <w:r>
        <w:rPr>
          <w:rFonts w:ascii="Calibri" w:hAnsi="Calibri" w:cs="Calibri"/>
          <w:b/>
          <w:color w:val="auto"/>
          <w:sz w:val="32"/>
          <w:u w:val="single"/>
        </w:rPr>
        <w:t>Happiness</w:t>
      </w:r>
    </w:p>
    <w:p w14:paraId="576B4470" w14:textId="462F53B0" w:rsidR="00694DDF" w:rsidRPr="00D95F67" w:rsidRDefault="00D95F67" w:rsidP="00D95F67">
      <w:pPr>
        <w:pStyle w:val="ListParagraph"/>
        <w:numPr>
          <w:ilvl w:val="1"/>
          <w:numId w:val="19"/>
        </w:numPr>
        <w:rPr>
          <w:rFonts w:ascii="Calibri" w:hAnsi="Calibri" w:cs="Calibri"/>
          <w:b/>
          <w:color w:val="auto"/>
          <w:sz w:val="32"/>
          <w:u w:val="single"/>
        </w:rPr>
      </w:pPr>
      <w:r w:rsidRPr="00D95F67">
        <w:rPr>
          <w:rFonts w:ascii="Calibri" w:hAnsi="Calibri" w:cs="Calibri"/>
          <w:b/>
          <w:color w:val="auto"/>
          <w:sz w:val="32"/>
          <w:u w:val="single"/>
        </w:rPr>
        <w:t>Arguments against</w:t>
      </w:r>
    </w:p>
    <w:p w14:paraId="6FCDD348" w14:textId="4C3A7857" w:rsidR="00D95F67" w:rsidRDefault="00D95F67" w:rsidP="00D95F67">
      <w:pPr>
        <w:pStyle w:val="ListParagraph"/>
        <w:numPr>
          <w:ilvl w:val="0"/>
          <w:numId w:val="19"/>
        </w:numPr>
        <w:rPr>
          <w:rFonts w:ascii="Calibri" w:hAnsi="Calibri" w:cs="Calibri"/>
          <w:b/>
          <w:color w:val="auto"/>
          <w:sz w:val="32"/>
          <w:u w:val="single"/>
        </w:rPr>
      </w:pPr>
      <w:r>
        <w:rPr>
          <w:rFonts w:ascii="Calibri" w:hAnsi="Calibri" w:cs="Calibri"/>
          <w:b/>
          <w:color w:val="auto"/>
          <w:sz w:val="32"/>
          <w:u w:val="single"/>
        </w:rPr>
        <w:t>Conclusion</w:t>
      </w:r>
    </w:p>
    <w:p w14:paraId="7A278628" w14:textId="6F6A6D11" w:rsidR="00365E45" w:rsidRPr="00D95F67" w:rsidRDefault="00365E45" w:rsidP="00D95F67">
      <w:pPr>
        <w:pStyle w:val="ListParagraph"/>
        <w:numPr>
          <w:ilvl w:val="0"/>
          <w:numId w:val="19"/>
        </w:numPr>
        <w:rPr>
          <w:rFonts w:ascii="Calibri" w:hAnsi="Calibri" w:cs="Calibri"/>
          <w:b/>
          <w:color w:val="auto"/>
          <w:sz w:val="32"/>
          <w:u w:val="single"/>
        </w:rPr>
      </w:pPr>
      <w:r>
        <w:rPr>
          <w:rFonts w:ascii="Calibri" w:hAnsi="Calibri" w:cs="Calibri"/>
          <w:b/>
          <w:color w:val="auto"/>
          <w:sz w:val="32"/>
          <w:u w:val="single"/>
        </w:rPr>
        <w:t>References</w:t>
      </w:r>
    </w:p>
    <w:p w14:paraId="6EC1A2E3" w14:textId="77777777" w:rsidR="00694DDF" w:rsidRPr="00694DDF" w:rsidRDefault="00694DDF" w:rsidP="00694DDF">
      <w:pPr>
        <w:rPr>
          <w:rFonts w:ascii="Calibri" w:hAnsi="Calibri" w:cs="Calibri"/>
          <w:b/>
          <w:color w:val="auto"/>
          <w:sz w:val="32"/>
          <w:u w:val="single"/>
        </w:rPr>
      </w:pPr>
    </w:p>
    <w:p w14:paraId="1A789B44" w14:textId="77777777" w:rsidR="00365E45" w:rsidRDefault="00365E45" w:rsidP="00BD5005">
      <w:pPr>
        <w:rPr>
          <w:rFonts w:ascii="Calibri" w:hAnsi="Calibri" w:cs="Calibri"/>
          <w:b/>
          <w:color w:val="auto"/>
          <w:sz w:val="32"/>
          <w:u w:val="single"/>
        </w:rPr>
      </w:pPr>
    </w:p>
    <w:p w14:paraId="53963844" w14:textId="77777777" w:rsidR="00365E45" w:rsidRDefault="00365E45" w:rsidP="00BD5005">
      <w:pPr>
        <w:rPr>
          <w:rFonts w:ascii="Calibri" w:hAnsi="Calibri" w:cs="Calibri"/>
          <w:b/>
          <w:color w:val="auto"/>
          <w:sz w:val="32"/>
          <w:u w:val="single"/>
        </w:rPr>
      </w:pPr>
    </w:p>
    <w:p w14:paraId="2F2F15B2" w14:textId="77777777" w:rsidR="00365E45" w:rsidRDefault="00365E45" w:rsidP="00BD5005">
      <w:pPr>
        <w:rPr>
          <w:rFonts w:ascii="Calibri" w:hAnsi="Calibri" w:cs="Calibri"/>
          <w:b/>
          <w:color w:val="auto"/>
          <w:sz w:val="32"/>
          <w:u w:val="single"/>
        </w:rPr>
      </w:pPr>
    </w:p>
    <w:p w14:paraId="4BBF20BD" w14:textId="77777777" w:rsidR="00365E45" w:rsidRDefault="00365E45" w:rsidP="00BD5005">
      <w:pPr>
        <w:rPr>
          <w:rFonts w:ascii="Calibri" w:hAnsi="Calibri" w:cs="Calibri"/>
          <w:b/>
          <w:color w:val="auto"/>
          <w:sz w:val="32"/>
          <w:u w:val="single"/>
        </w:rPr>
      </w:pPr>
    </w:p>
    <w:p w14:paraId="0A6F6F1D" w14:textId="77777777" w:rsidR="00365E45" w:rsidRDefault="00365E45" w:rsidP="00BD5005">
      <w:pPr>
        <w:rPr>
          <w:rFonts w:ascii="Calibri" w:hAnsi="Calibri" w:cs="Calibri"/>
          <w:b/>
          <w:color w:val="auto"/>
          <w:sz w:val="32"/>
          <w:u w:val="single"/>
        </w:rPr>
      </w:pPr>
    </w:p>
    <w:p w14:paraId="4046BE73" w14:textId="77777777" w:rsidR="00365E45" w:rsidRDefault="00365E45" w:rsidP="00BD5005">
      <w:pPr>
        <w:rPr>
          <w:rFonts w:ascii="Calibri" w:hAnsi="Calibri" w:cs="Calibri"/>
          <w:b/>
          <w:color w:val="auto"/>
          <w:sz w:val="32"/>
          <w:u w:val="single"/>
        </w:rPr>
      </w:pPr>
    </w:p>
    <w:p w14:paraId="617CBCFF" w14:textId="77777777" w:rsidR="00365E45" w:rsidRDefault="00365E45" w:rsidP="00BD5005">
      <w:pPr>
        <w:rPr>
          <w:rFonts w:ascii="Calibri" w:hAnsi="Calibri" w:cs="Calibri"/>
          <w:b/>
          <w:color w:val="auto"/>
          <w:sz w:val="32"/>
          <w:u w:val="single"/>
        </w:rPr>
      </w:pPr>
    </w:p>
    <w:p w14:paraId="072F5ECD" w14:textId="75052581" w:rsidR="002C74C0" w:rsidRPr="00BD5005" w:rsidRDefault="00BD5005" w:rsidP="00BD5005">
      <w:pPr>
        <w:rPr>
          <w:rFonts w:ascii="Calibri" w:hAnsi="Calibri" w:cs="Calibri"/>
          <w:b/>
          <w:color w:val="auto"/>
          <w:sz w:val="32"/>
          <w:u w:val="single"/>
        </w:rPr>
      </w:pPr>
      <w:r>
        <w:rPr>
          <w:rFonts w:ascii="Calibri" w:hAnsi="Calibri" w:cs="Calibri"/>
          <w:b/>
          <w:color w:val="auto"/>
          <w:sz w:val="32"/>
          <w:u w:val="single"/>
        </w:rPr>
        <w:lastRenderedPageBreak/>
        <w:t>1.</w:t>
      </w:r>
      <w:r w:rsidR="00A83F45" w:rsidRPr="00BD5005">
        <w:rPr>
          <w:rFonts w:ascii="Calibri" w:hAnsi="Calibri" w:cs="Calibri"/>
          <w:b/>
          <w:color w:val="auto"/>
          <w:sz w:val="32"/>
          <w:u w:val="single"/>
        </w:rPr>
        <w:t>Introduction</w:t>
      </w:r>
    </w:p>
    <w:p w14:paraId="69FDC988" w14:textId="79F5B21F" w:rsidR="00A42A4C" w:rsidRDefault="001D7B4B" w:rsidP="00BD5005">
      <w:pPr>
        <w:rPr>
          <w:rFonts w:ascii="Calibri" w:hAnsi="Calibri" w:cs="Calibri"/>
          <w:color w:val="auto"/>
          <w:sz w:val="24"/>
        </w:rPr>
      </w:pPr>
      <w:r>
        <w:rPr>
          <w:rFonts w:ascii="Calibri" w:hAnsi="Calibri" w:cs="Calibri"/>
          <w:color w:val="auto"/>
          <w:sz w:val="24"/>
        </w:rPr>
        <w:t>The aim of this paper is to figure out whether or not the relationship between an employee and their job is solely for financial benefit, or if there are other factors which encourages people to work</w:t>
      </w:r>
      <w:r w:rsidR="0027484C">
        <w:rPr>
          <w:rFonts w:ascii="Calibri" w:hAnsi="Calibri" w:cs="Calibri"/>
          <w:color w:val="auto"/>
          <w:sz w:val="24"/>
        </w:rPr>
        <w:t>? Well the answer to that</w:t>
      </w:r>
      <w:r w:rsidR="00E26188">
        <w:rPr>
          <w:rFonts w:ascii="Calibri" w:hAnsi="Calibri" w:cs="Calibri"/>
          <w:color w:val="auto"/>
          <w:sz w:val="24"/>
        </w:rPr>
        <w:t xml:space="preserve"> has a few things to regard first, such as age, career path and non-working life. </w:t>
      </w:r>
      <w:bookmarkStart w:id="5" w:name="_Hlk528760441"/>
      <w:r w:rsidR="00A42A4C">
        <w:rPr>
          <w:rFonts w:ascii="Calibri" w:hAnsi="Calibri" w:cs="Calibri"/>
          <w:color w:val="auto"/>
          <w:sz w:val="24"/>
        </w:rPr>
        <w:t>Can people have a social life in work</w:t>
      </w:r>
      <w:r w:rsidR="00B65528">
        <w:rPr>
          <w:rFonts w:ascii="Calibri" w:hAnsi="Calibri" w:cs="Calibri"/>
          <w:color w:val="auto"/>
          <w:sz w:val="24"/>
        </w:rPr>
        <w:t>?</w:t>
      </w:r>
      <w:r w:rsidR="00A42A4C">
        <w:rPr>
          <w:rFonts w:ascii="Calibri" w:hAnsi="Calibri" w:cs="Calibri"/>
          <w:color w:val="auto"/>
          <w:sz w:val="24"/>
        </w:rPr>
        <w:t xml:space="preserve"> Can you make </w:t>
      </w:r>
      <w:r w:rsidR="008A523B">
        <w:rPr>
          <w:rFonts w:ascii="Calibri" w:hAnsi="Calibri" w:cs="Calibri"/>
          <w:color w:val="auto"/>
          <w:sz w:val="24"/>
        </w:rPr>
        <w:t xml:space="preserve">lifelong friends? </w:t>
      </w:r>
      <w:r w:rsidR="00B65528">
        <w:rPr>
          <w:rFonts w:ascii="Calibri" w:hAnsi="Calibri" w:cs="Calibri"/>
          <w:color w:val="auto"/>
          <w:sz w:val="24"/>
        </w:rPr>
        <w:t>Is love for a job enough? Or is money the sole benefit of a working life?</w:t>
      </w:r>
    </w:p>
    <w:p w14:paraId="3F54ECF4" w14:textId="662D114E" w:rsidR="00BA0F7C" w:rsidRDefault="005545E0" w:rsidP="00BD5005">
      <w:pPr>
        <w:rPr>
          <w:rFonts w:ascii="Calibri" w:hAnsi="Calibri" w:cs="Calibri"/>
          <w:color w:val="auto"/>
          <w:sz w:val="24"/>
        </w:rPr>
      </w:pPr>
      <w:r>
        <w:rPr>
          <w:rFonts w:ascii="Calibri" w:hAnsi="Calibri" w:cs="Calibri"/>
          <w:color w:val="auto"/>
          <w:sz w:val="24"/>
        </w:rPr>
        <w:t xml:space="preserve">This paper will look at </w:t>
      </w:r>
      <w:r w:rsidR="006C020A">
        <w:rPr>
          <w:rFonts w:ascii="Calibri" w:hAnsi="Calibri" w:cs="Calibri"/>
          <w:color w:val="auto"/>
          <w:sz w:val="24"/>
        </w:rPr>
        <w:t>what motivations</w:t>
      </w:r>
      <w:r w:rsidR="00BA0F7C">
        <w:rPr>
          <w:rFonts w:ascii="Calibri" w:hAnsi="Calibri" w:cs="Calibri"/>
          <w:color w:val="auto"/>
          <w:sz w:val="24"/>
        </w:rPr>
        <w:t>, apart from financial,</w:t>
      </w:r>
      <w:r w:rsidR="006C020A">
        <w:rPr>
          <w:rFonts w:ascii="Calibri" w:hAnsi="Calibri" w:cs="Calibri"/>
          <w:color w:val="auto"/>
          <w:sz w:val="24"/>
        </w:rPr>
        <w:t xml:space="preserve"> do the Armed Forces provide </w:t>
      </w:r>
      <w:r w:rsidR="004C6956">
        <w:rPr>
          <w:rFonts w:ascii="Calibri" w:hAnsi="Calibri" w:cs="Calibri"/>
          <w:color w:val="auto"/>
          <w:sz w:val="24"/>
        </w:rPr>
        <w:t>to ensure their soldiers work and perform to the best of their ability.</w:t>
      </w:r>
    </w:p>
    <w:p w14:paraId="2C66F252" w14:textId="76BD2E00" w:rsidR="004C1F9F" w:rsidRDefault="00BA0F7C" w:rsidP="00BD5005">
      <w:pPr>
        <w:rPr>
          <w:rFonts w:ascii="Calibri" w:hAnsi="Calibri" w:cs="Calibri"/>
          <w:color w:val="auto"/>
          <w:sz w:val="24"/>
        </w:rPr>
      </w:pPr>
      <w:r>
        <w:rPr>
          <w:rFonts w:ascii="Calibri" w:hAnsi="Calibri" w:cs="Calibri"/>
          <w:color w:val="auto"/>
          <w:sz w:val="24"/>
        </w:rPr>
        <w:t>The paper will also</w:t>
      </w:r>
      <w:r w:rsidR="00035D9E">
        <w:rPr>
          <w:rFonts w:ascii="Calibri" w:hAnsi="Calibri" w:cs="Calibri"/>
          <w:color w:val="auto"/>
          <w:sz w:val="24"/>
        </w:rPr>
        <w:t xml:space="preserve"> show extracts from interviews undertaken with people who range in age and profession</w:t>
      </w:r>
      <w:r w:rsidR="00050467">
        <w:rPr>
          <w:rFonts w:ascii="Calibri" w:hAnsi="Calibri" w:cs="Calibri"/>
          <w:color w:val="auto"/>
          <w:sz w:val="24"/>
        </w:rPr>
        <w:t xml:space="preserve"> about what motivates them to go to work</w:t>
      </w:r>
      <w:r w:rsidR="00035D9E">
        <w:rPr>
          <w:rFonts w:ascii="Calibri" w:hAnsi="Calibri" w:cs="Calibri"/>
          <w:color w:val="auto"/>
          <w:sz w:val="24"/>
        </w:rPr>
        <w:t xml:space="preserve"> </w:t>
      </w:r>
      <w:r w:rsidR="004C6956">
        <w:rPr>
          <w:rFonts w:ascii="Calibri" w:hAnsi="Calibri" w:cs="Calibri"/>
          <w:color w:val="auto"/>
          <w:sz w:val="24"/>
        </w:rPr>
        <w:t xml:space="preserve"> </w:t>
      </w:r>
    </w:p>
    <w:p w14:paraId="74C158FD" w14:textId="520DDBBA" w:rsidR="008804C0" w:rsidRPr="00BD5005" w:rsidRDefault="00BD5005" w:rsidP="00BD5005">
      <w:pPr>
        <w:rPr>
          <w:rFonts w:ascii="Calibri" w:hAnsi="Calibri" w:cs="Calibri"/>
          <w:b/>
          <w:color w:val="auto"/>
          <w:sz w:val="32"/>
          <w:u w:val="single"/>
        </w:rPr>
      </w:pPr>
      <w:r>
        <w:rPr>
          <w:rFonts w:ascii="Calibri" w:hAnsi="Calibri" w:cs="Calibri"/>
          <w:b/>
          <w:color w:val="auto"/>
          <w:sz w:val="32"/>
          <w:u w:val="single"/>
        </w:rPr>
        <w:t>2.</w:t>
      </w:r>
      <w:r w:rsidR="008804C0" w:rsidRPr="00BD5005">
        <w:rPr>
          <w:rFonts w:ascii="Calibri" w:hAnsi="Calibri" w:cs="Calibri"/>
          <w:b/>
          <w:color w:val="auto"/>
          <w:sz w:val="32"/>
          <w:u w:val="single"/>
        </w:rPr>
        <w:t>Arguments For and Against</w:t>
      </w:r>
    </w:p>
    <w:bookmarkEnd w:id="5"/>
    <w:p w14:paraId="673CA93D" w14:textId="0FEDE154" w:rsidR="00B125BD" w:rsidRPr="00BD5005" w:rsidRDefault="00BD5005" w:rsidP="00BD5005">
      <w:pPr>
        <w:rPr>
          <w:rFonts w:ascii="Calibri" w:hAnsi="Calibri" w:cs="Calibri"/>
          <w:b/>
          <w:color w:val="auto"/>
          <w:sz w:val="28"/>
          <w:u w:val="single"/>
        </w:rPr>
      </w:pPr>
      <w:r>
        <w:rPr>
          <w:rFonts w:ascii="Calibri" w:hAnsi="Calibri" w:cs="Calibri"/>
          <w:b/>
          <w:color w:val="auto"/>
          <w:sz w:val="28"/>
          <w:u w:val="single"/>
        </w:rPr>
        <w:t xml:space="preserve">2.1. </w:t>
      </w:r>
      <w:r w:rsidR="00867E17" w:rsidRPr="00BD5005">
        <w:rPr>
          <w:rFonts w:ascii="Calibri" w:hAnsi="Calibri" w:cs="Calibri"/>
          <w:b/>
          <w:color w:val="auto"/>
          <w:sz w:val="28"/>
          <w:u w:val="single"/>
        </w:rPr>
        <w:t>Supporting Arguments</w:t>
      </w:r>
    </w:p>
    <w:p w14:paraId="0807ECDE" w14:textId="35D4BF60" w:rsidR="00867E17" w:rsidRDefault="00867E17" w:rsidP="00BD5005">
      <w:pPr>
        <w:rPr>
          <w:rFonts w:ascii="Calibri" w:hAnsi="Calibri" w:cs="Calibri"/>
          <w:color w:val="auto"/>
          <w:sz w:val="24"/>
        </w:rPr>
      </w:pPr>
      <w:r>
        <w:rPr>
          <w:rFonts w:ascii="Calibri" w:hAnsi="Calibri" w:cs="Calibri"/>
          <w:color w:val="auto"/>
          <w:sz w:val="24"/>
        </w:rPr>
        <w:t xml:space="preserve">As previously mentioned </w:t>
      </w:r>
      <w:r w:rsidR="00292E52">
        <w:rPr>
          <w:rFonts w:ascii="Calibri" w:hAnsi="Calibri" w:cs="Calibri"/>
          <w:color w:val="auto"/>
          <w:sz w:val="24"/>
        </w:rPr>
        <w:t>there are a number of things to put into perspective before deciding whether or not the statement ‘</w:t>
      </w:r>
      <w:r w:rsidR="00E177BA">
        <w:rPr>
          <w:rFonts w:ascii="Calibri" w:hAnsi="Calibri" w:cs="Calibri"/>
          <w:color w:val="auto"/>
          <w:sz w:val="24"/>
        </w:rPr>
        <w:t xml:space="preserve">an employee relationship is </w:t>
      </w:r>
      <w:r w:rsidR="00093272">
        <w:rPr>
          <w:rFonts w:ascii="Calibri" w:hAnsi="Calibri" w:cs="Calibri"/>
          <w:color w:val="auto"/>
          <w:sz w:val="24"/>
        </w:rPr>
        <w:t>more than an economic transaction.</w:t>
      </w:r>
      <w:r w:rsidR="003549BB">
        <w:rPr>
          <w:rFonts w:ascii="Calibri" w:hAnsi="Calibri" w:cs="Calibri"/>
          <w:color w:val="auto"/>
          <w:sz w:val="24"/>
        </w:rPr>
        <w:t xml:space="preserve"> One of the factors that would naturally support this statement would be career choice. </w:t>
      </w:r>
      <w:r w:rsidR="007C1404">
        <w:rPr>
          <w:rFonts w:ascii="Calibri" w:hAnsi="Calibri" w:cs="Calibri"/>
          <w:color w:val="auto"/>
          <w:sz w:val="24"/>
        </w:rPr>
        <w:t>An example of this would be a member of the armed forces</w:t>
      </w:r>
      <w:r w:rsidR="00221367">
        <w:rPr>
          <w:rFonts w:ascii="Calibri" w:hAnsi="Calibri" w:cs="Calibri"/>
          <w:color w:val="auto"/>
          <w:sz w:val="24"/>
        </w:rPr>
        <w:t xml:space="preserve">. The British Army is not a career a person could just walk into. </w:t>
      </w:r>
      <w:r w:rsidR="0006045F">
        <w:rPr>
          <w:rFonts w:ascii="Calibri" w:hAnsi="Calibri" w:cs="Calibri"/>
          <w:color w:val="auto"/>
          <w:sz w:val="24"/>
        </w:rPr>
        <w:t xml:space="preserve">After </w:t>
      </w:r>
      <w:r w:rsidR="003B0E46">
        <w:rPr>
          <w:rFonts w:ascii="Calibri" w:hAnsi="Calibri" w:cs="Calibri"/>
          <w:color w:val="auto"/>
          <w:sz w:val="24"/>
        </w:rPr>
        <w:t xml:space="preserve">basic interviews about the role a candidate would like, </w:t>
      </w:r>
      <w:r w:rsidR="001E7D9A">
        <w:rPr>
          <w:rFonts w:ascii="Calibri" w:hAnsi="Calibri" w:cs="Calibri"/>
          <w:color w:val="auto"/>
          <w:sz w:val="24"/>
        </w:rPr>
        <w:t xml:space="preserve">they must take part in a two day assessment testing their physical, medical and </w:t>
      </w:r>
      <w:r w:rsidR="00FC1F9F">
        <w:rPr>
          <w:rFonts w:ascii="Calibri" w:hAnsi="Calibri" w:cs="Calibri"/>
          <w:color w:val="auto"/>
          <w:sz w:val="24"/>
        </w:rPr>
        <w:t>mental</w:t>
      </w:r>
      <w:r w:rsidR="001E7D9A">
        <w:rPr>
          <w:rFonts w:ascii="Calibri" w:hAnsi="Calibri" w:cs="Calibri"/>
          <w:color w:val="auto"/>
          <w:sz w:val="24"/>
        </w:rPr>
        <w:t xml:space="preserve"> capabilities</w:t>
      </w:r>
      <w:r w:rsidR="00C54B3A">
        <w:rPr>
          <w:rFonts w:ascii="Calibri" w:hAnsi="Calibri" w:cs="Calibri"/>
          <w:color w:val="auto"/>
          <w:sz w:val="24"/>
        </w:rPr>
        <w:t xml:space="preserve"> (full details available at </w:t>
      </w:r>
      <w:hyperlink r:id="rId8" w:history="1">
        <w:r w:rsidR="0014435F" w:rsidRPr="002701DE">
          <w:rPr>
            <w:rStyle w:val="Hyperlink"/>
            <w:rFonts w:ascii="Calibri" w:hAnsi="Calibri" w:cs="Calibri"/>
            <w:sz w:val="24"/>
          </w:rPr>
          <w:t>https://apply.army.mod.uk/how-to-join/joining-process/soldier-recruitment-steps/soldier-assessment</w:t>
        </w:r>
      </w:hyperlink>
      <w:r w:rsidR="0014435F">
        <w:rPr>
          <w:rFonts w:ascii="Calibri" w:hAnsi="Calibri" w:cs="Calibri"/>
          <w:color w:val="auto"/>
          <w:sz w:val="24"/>
        </w:rPr>
        <w:t xml:space="preserve">.) </w:t>
      </w:r>
      <w:r w:rsidR="007225E2">
        <w:rPr>
          <w:rFonts w:ascii="Calibri" w:hAnsi="Calibri" w:cs="Calibri"/>
          <w:color w:val="auto"/>
          <w:sz w:val="24"/>
        </w:rPr>
        <w:t xml:space="preserve">If a candidate is successful </w:t>
      </w:r>
      <w:r w:rsidR="008C3029">
        <w:rPr>
          <w:rFonts w:ascii="Calibri" w:hAnsi="Calibri" w:cs="Calibri"/>
          <w:color w:val="auto"/>
          <w:sz w:val="24"/>
        </w:rPr>
        <w:t>with the assessment , as requirements involve achieving a 2.4km run</w:t>
      </w:r>
      <w:r w:rsidR="00581D3A">
        <w:rPr>
          <w:rFonts w:ascii="Calibri" w:hAnsi="Calibri" w:cs="Calibri"/>
          <w:color w:val="auto"/>
          <w:sz w:val="24"/>
        </w:rPr>
        <w:t xml:space="preserve"> </w:t>
      </w:r>
      <w:r w:rsidR="00A5452D">
        <w:rPr>
          <w:rFonts w:ascii="Calibri" w:hAnsi="Calibri" w:cs="Calibri"/>
          <w:color w:val="auto"/>
          <w:sz w:val="24"/>
        </w:rPr>
        <w:t>in under a specific time, depending on which regiment they are joining, and</w:t>
      </w:r>
      <w:r w:rsidR="00E82247">
        <w:rPr>
          <w:rFonts w:ascii="Calibri" w:hAnsi="Calibri" w:cs="Calibri"/>
          <w:color w:val="auto"/>
          <w:sz w:val="24"/>
        </w:rPr>
        <w:t xml:space="preserve"> a grip test, where they are required to carry two </w:t>
      </w:r>
      <w:r w:rsidR="00051655">
        <w:rPr>
          <w:rFonts w:ascii="Calibri" w:hAnsi="Calibri" w:cs="Calibri"/>
          <w:color w:val="auto"/>
          <w:sz w:val="24"/>
        </w:rPr>
        <w:t>20kg jerrycans over 150m within 2 minutes, an average of 5.4km/h</w:t>
      </w:r>
      <w:r w:rsidR="00CB501C">
        <w:rPr>
          <w:rFonts w:ascii="Calibri" w:hAnsi="Calibri" w:cs="Calibri"/>
          <w:color w:val="auto"/>
          <w:sz w:val="24"/>
        </w:rPr>
        <w:t xml:space="preserve"> (</w:t>
      </w:r>
      <w:r w:rsidR="00585A72">
        <w:rPr>
          <w:rFonts w:ascii="Calibri" w:hAnsi="Calibri" w:cs="Calibri"/>
          <w:color w:val="auto"/>
          <w:sz w:val="24"/>
        </w:rPr>
        <w:t>armyfitnesstest.co.uk, n.d</w:t>
      </w:r>
      <w:r w:rsidR="00F74C04">
        <w:rPr>
          <w:rFonts w:ascii="Calibri" w:hAnsi="Calibri" w:cs="Calibri"/>
          <w:color w:val="auto"/>
          <w:sz w:val="24"/>
        </w:rPr>
        <w:t>.</w:t>
      </w:r>
      <w:r w:rsidR="00585A72">
        <w:rPr>
          <w:rFonts w:ascii="Calibri" w:hAnsi="Calibri" w:cs="Calibri"/>
          <w:color w:val="auto"/>
          <w:sz w:val="24"/>
        </w:rPr>
        <w:t>)</w:t>
      </w:r>
      <w:r w:rsidR="00B65A5B">
        <w:rPr>
          <w:rFonts w:ascii="Calibri" w:hAnsi="Calibri" w:cs="Calibri"/>
          <w:color w:val="auto"/>
          <w:sz w:val="24"/>
        </w:rPr>
        <w:t>, then their military career begins.</w:t>
      </w:r>
    </w:p>
    <w:p w14:paraId="31DE835E" w14:textId="691C6681" w:rsidR="00F74C04" w:rsidRDefault="00146879" w:rsidP="00BD5005">
      <w:pPr>
        <w:rPr>
          <w:rFonts w:ascii="Calibri" w:hAnsi="Calibri" w:cs="Calibri"/>
          <w:color w:val="auto"/>
          <w:sz w:val="24"/>
        </w:rPr>
      </w:pPr>
      <w:r>
        <w:rPr>
          <w:rFonts w:ascii="Calibri" w:hAnsi="Calibri" w:cs="Calibri"/>
          <w:color w:val="auto"/>
          <w:sz w:val="24"/>
        </w:rPr>
        <w:t>Going by these facts, if a person successfully makes it into the Armed Forces</w:t>
      </w:r>
      <w:r w:rsidR="00670910">
        <w:rPr>
          <w:rFonts w:ascii="Calibri" w:hAnsi="Calibri" w:cs="Calibri"/>
          <w:color w:val="auto"/>
          <w:sz w:val="24"/>
        </w:rPr>
        <w:t xml:space="preserve"> </w:t>
      </w:r>
      <w:r w:rsidR="00195DB1">
        <w:rPr>
          <w:rFonts w:ascii="Calibri" w:hAnsi="Calibri" w:cs="Calibri"/>
          <w:color w:val="auto"/>
          <w:sz w:val="24"/>
        </w:rPr>
        <w:t xml:space="preserve">then it almost be a certainty that economic transaction is </w:t>
      </w:r>
      <w:r w:rsidR="00AD049E">
        <w:rPr>
          <w:rFonts w:ascii="Calibri" w:hAnsi="Calibri" w:cs="Calibri"/>
          <w:color w:val="auto"/>
          <w:sz w:val="24"/>
        </w:rPr>
        <w:t>not the employee relation</w:t>
      </w:r>
      <w:r w:rsidR="00B514EE">
        <w:rPr>
          <w:rFonts w:ascii="Calibri" w:hAnsi="Calibri" w:cs="Calibri"/>
          <w:color w:val="auto"/>
          <w:sz w:val="24"/>
        </w:rPr>
        <w:t>.</w:t>
      </w:r>
      <w:r w:rsidR="005B5762">
        <w:rPr>
          <w:rFonts w:ascii="Calibri" w:hAnsi="Calibri" w:cs="Calibri"/>
          <w:color w:val="auto"/>
          <w:sz w:val="24"/>
        </w:rPr>
        <w:t xml:space="preserve"> </w:t>
      </w:r>
      <w:r w:rsidR="00A0177B">
        <w:rPr>
          <w:rFonts w:ascii="Calibri" w:hAnsi="Calibri" w:cs="Calibri"/>
          <w:color w:val="auto"/>
          <w:sz w:val="24"/>
        </w:rPr>
        <w:t xml:space="preserve">Glenn </w:t>
      </w:r>
      <w:proofErr w:type="spellStart"/>
      <w:r w:rsidR="00A0177B">
        <w:rPr>
          <w:rFonts w:ascii="Calibri" w:hAnsi="Calibri" w:cs="Calibri"/>
          <w:color w:val="auto"/>
          <w:sz w:val="24"/>
        </w:rPr>
        <w:t>Llopis</w:t>
      </w:r>
      <w:proofErr w:type="spellEnd"/>
      <w:r w:rsidR="00EA3F3C">
        <w:rPr>
          <w:rFonts w:ascii="Calibri" w:hAnsi="Calibri" w:cs="Calibri"/>
          <w:color w:val="auto"/>
          <w:sz w:val="24"/>
        </w:rPr>
        <w:t>, a contributor to Forbes.com, wrote “</w:t>
      </w:r>
      <w:r w:rsidR="00EA3F3C" w:rsidRPr="00EA3F3C">
        <w:rPr>
          <w:rFonts w:ascii="Calibri" w:hAnsi="Calibri" w:cs="Calibri"/>
          <w:color w:val="auto"/>
          <w:sz w:val="24"/>
        </w:rPr>
        <w:t>nine things that ultimately motivate employees to achieve</w:t>
      </w:r>
      <w:r w:rsidR="00EA3F3C">
        <w:rPr>
          <w:rFonts w:ascii="Calibri" w:hAnsi="Calibri" w:cs="Calibri"/>
          <w:color w:val="auto"/>
          <w:sz w:val="24"/>
        </w:rPr>
        <w:t>”</w:t>
      </w:r>
      <w:r w:rsidR="00733602">
        <w:rPr>
          <w:rFonts w:ascii="Calibri" w:hAnsi="Calibri" w:cs="Calibri"/>
          <w:color w:val="auto"/>
          <w:sz w:val="24"/>
        </w:rPr>
        <w:t>, all of which relates to</w:t>
      </w:r>
      <w:r w:rsidR="006256E0">
        <w:rPr>
          <w:rFonts w:ascii="Calibri" w:hAnsi="Calibri" w:cs="Calibri"/>
          <w:color w:val="auto"/>
          <w:sz w:val="24"/>
        </w:rPr>
        <w:t xml:space="preserve"> a soldiers career.</w:t>
      </w:r>
    </w:p>
    <w:p w14:paraId="01955642" w14:textId="447CBB28" w:rsidR="006256E0" w:rsidRDefault="00CD33C6" w:rsidP="006256E0">
      <w:pPr>
        <w:pStyle w:val="ListParagraph"/>
        <w:numPr>
          <w:ilvl w:val="0"/>
          <w:numId w:val="17"/>
        </w:numPr>
        <w:rPr>
          <w:rFonts w:ascii="Calibri" w:hAnsi="Calibri" w:cs="Calibri"/>
          <w:color w:val="auto"/>
          <w:sz w:val="24"/>
        </w:rPr>
      </w:pPr>
      <w:r>
        <w:rPr>
          <w:rFonts w:ascii="Calibri" w:hAnsi="Calibri" w:cs="Calibri"/>
          <w:color w:val="auto"/>
          <w:sz w:val="24"/>
        </w:rPr>
        <w:t>Trustworthy Leadership</w:t>
      </w:r>
    </w:p>
    <w:p w14:paraId="0024C7F9" w14:textId="5B8FE137" w:rsidR="007677C6" w:rsidRDefault="00652BA7" w:rsidP="006256E0">
      <w:pPr>
        <w:pStyle w:val="ListParagraph"/>
        <w:numPr>
          <w:ilvl w:val="0"/>
          <w:numId w:val="17"/>
        </w:numPr>
        <w:rPr>
          <w:rFonts w:ascii="Calibri" w:hAnsi="Calibri" w:cs="Calibri"/>
          <w:color w:val="auto"/>
          <w:sz w:val="24"/>
        </w:rPr>
      </w:pPr>
      <w:r>
        <w:rPr>
          <w:rFonts w:ascii="Calibri" w:hAnsi="Calibri" w:cs="Calibri"/>
          <w:color w:val="auto"/>
          <w:sz w:val="24"/>
        </w:rPr>
        <w:t>Being Relevant</w:t>
      </w:r>
    </w:p>
    <w:p w14:paraId="39BFD6FE" w14:textId="088F00DF" w:rsidR="00652BA7" w:rsidRDefault="00312BD5" w:rsidP="006256E0">
      <w:pPr>
        <w:pStyle w:val="ListParagraph"/>
        <w:numPr>
          <w:ilvl w:val="0"/>
          <w:numId w:val="17"/>
        </w:numPr>
        <w:rPr>
          <w:rFonts w:ascii="Calibri" w:hAnsi="Calibri" w:cs="Calibri"/>
          <w:color w:val="auto"/>
          <w:sz w:val="24"/>
        </w:rPr>
      </w:pPr>
      <w:r>
        <w:rPr>
          <w:rFonts w:ascii="Calibri" w:hAnsi="Calibri" w:cs="Calibri"/>
          <w:color w:val="auto"/>
          <w:sz w:val="24"/>
        </w:rPr>
        <w:t>Proving Others Wrong</w:t>
      </w:r>
    </w:p>
    <w:p w14:paraId="712119FD" w14:textId="26969E07" w:rsidR="00312BD5" w:rsidRDefault="00312BD5" w:rsidP="006256E0">
      <w:pPr>
        <w:pStyle w:val="ListParagraph"/>
        <w:numPr>
          <w:ilvl w:val="0"/>
          <w:numId w:val="17"/>
        </w:numPr>
        <w:rPr>
          <w:rFonts w:ascii="Calibri" w:hAnsi="Calibri" w:cs="Calibri"/>
          <w:color w:val="auto"/>
          <w:sz w:val="24"/>
        </w:rPr>
      </w:pPr>
      <w:r>
        <w:rPr>
          <w:rFonts w:ascii="Calibri" w:hAnsi="Calibri" w:cs="Calibri"/>
          <w:color w:val="auto"/>
          <w:sz w:val="24"/>
        </w:rPr>
        <w:lastRenderedPageBreak/>
        <w:t>Career Advancements</w:t>
      </w:r>
    </w:p>
    <w:p w14:paraId="7B392BA3" w14:textId="48B64FC9" w:rsidR="00312BD5" w:rsidRDefault="00312BD5" w:rsidP="006256E0">
      <w:pPr>
        <w:pStyle w:val="ListParagraph"/>
        <w:numPr>
          <w:ilvl w:val="0"/>
          <w:numId w:val="17"/>
        </w:numPr>
        <w:rPr>
          <w:rFonts w:ascii="Calibri" w:hAnsi="Calibri" w:cs="Calibri"/>
          <w:color w:val="auto"/>
          <w:sz w:val="24"/>
        </w:rPr>
      </w:pPr>
      <w:r>
        <w:rPr>
          <w:rFonts w:ascii="Calibri" w:hAnsi="Calibri" w:cs="Calibri"/>
          <w:color w:val="auto"/>
          <w:sz w:val="24"/>
        </w:rPr>
        <w:t>No R</w:t>
      </w:r>
      <w:r w:rsidR="00B7286C">
        <w:rPr>
          <w:rFonts w:ascii="Calibri" w:hAnsi="Calibri" w:cs="Calibri"/>
          <w:color w:val="auto"/>
          <w:sz w:val="24"/>
        </w:rPr>
        <w:t>egr</w:t>
      </w:r>
      <w:r>
        <w:rPr>
          <w:rFonts w:ascii="Calibri" w:hAnsi="Calibri" w:cs="Calibri"/>
          <w:color w:val="auto"/>
          <w:sz w:val="24"/>
        </w:rPr>
        <w:t>ets</w:t>
      </w:r>
    </w:p>
    <w:p w14:paraId="45864F4C" w14:textId="575AB51B" w:rsidR="00312BD5" w:rsidRDefault="00EF0C12" w:rsidP="006256E0">
      <w:pPr>
        <w:pStyle w:val="ListParagraph"/>
        <w:numPr>
          <w:ilvl w:val="0"/>
          <w:numId w:val="17"/>
        </w:numPr>
        <w:rPr>
          <w:rFonts w:ascii="Calibri" w:hAnsi="Calibri" w:cs="Calibri"/>
          <w:color w:val="auto"/>
          <w:sz w:val="24"/>
        </w:rPr>
      </w:pPr>
      <w:r>
        <w:rPr>
          <w:rFonts w:ascii="Calibri" w:hAnsi="Calibri" w:cs="Calibri"/>
          <w:color w:val="auto"/>
          <w:sz w:val="24"/>
        </w:rPr>
        <w:t>Stable Future</w:t>
      </w:r>
    </w:p>
    <w:p w14:paraId="4DE2BD0D" w14:textId="79113F9C" w:rsidR="00EF0C12" w:rsidRDefault="00B7286C" w:rsidP="006256E0">
      <w:pPr>
        <w:pStyle w:val="ListParagraph"/>
        <w:numPr>
          <w:ilvl w:val="0"/>
          <w:numId w:val="17"/>
        </w:numPr>
        <w:rPr>
          <w:rFonts w:ascii="Calibri" w:hAnsi="Calibri" w:cs="Calibri"/>
          <w:color w:val="auto"/>
          <w:sz w:val="24"/>
        </w:rPr>
      </w:pPr>
      <w:r>
        <w:rPr>
          <w:rFonts w:ascii="Calibri" w:hAnsi="Calibri" w:cs="Calibri"/>
          <w:color w:val="auto"/>
          <w:sz w:val="24"/>
        </w:rPr>
        <w:t>Self-Indulgence</w:t>
      </w:r>
    </w:p>
    <w:p w14:paraId="45BA676A" w14:textId="0B3F0D6D" w:rsidR="00EF0C12" w:rsidRDefault="00EF0C12" w:rsidP="006256E0">
      <w:pPr>
        <w:pStyle w:val="ListParagraph"/>
        <w:numPr>
          <w:ilvl w:val="0"/>
          <w:numId w:val="17"/>
        </w:numPr>
        <w:rPr>
          <w:rFonts w:ascii="Calibri" w:hAnsi="Calibri" w:cs="Calibri"/>
          <w:color w:val="auto"/>
          <w:sz w:val="24"/>
        </w:rPr>
      </w:pPr>
      <w:r>
        <w:rPr>
          <w:rFonts w:ascii="Calibri" w:hAnsi="Calibri" w:cs="Calibri"/>
          <w:color w:val="auto"/>
          <w:sz w:val="24"/>
        </w:rPr>
        <w:t>Impact</w:t>
      </w:r>
    </w:p>
    <w:p w14:paraId="0CF2CD77" w14:textId="4CE29F49" w:rsidR="00EF0C12" w:rsidRDefault="00EF0C12" w:rsidP="006256E0">
      <w:pPr>
        <w:pStyle w:val="ListParagraph"/>
        <w:numPr>
          <w:ilvl w:val="0"/>
          <w:numId w:val="17"/>
        </w:numPr>
        <w:rPr>
          <w:rFonts w:ascii="Calibri" w:hAnsi="Calibri" w:cs="Calibri"/>
          <w:color w:val="auto"/>
          <w:sz w:val="24"/>
        </w:rPr>
      </w:pPr>
      <w:r>
        <w:rPr>
          <w:rFonts w:ascii="Calibri" w:hAnsi="Calibri" w:cs="Calibri"/>
          <w:color w:val="auto"/>
          <w:sz w:val="24"/>
        </w:rPr>
        <w:t>Happiness</w:t>
      </w:r>
      <w:r w:rsidR="00EF6FC0">
        <w:rPr>
          <w:rFonts w:ascii="Calibri" w:hAnsi="Calibri" w:cs="Calibri"/>
          <w:color w:val="auto"/>
          <w:sz w:val="24"/>
        </w:rPr>
        <w:tab/>
      </w:r>
      <w:r w:rsidR="00EF6FC0">
        <w:rPr>
          <w:rFonts w:ascii="Calibri" w:hAnsi="Calibri" w:cs="Calibri"/>
          <w:color w:val="auto"/>
          <w:sz w:val="24"/>
        </w:rPr>
        <w:tab/>
      </w:r>
      <w:r w:rsidR="00EF6FC0">
        <w:rPr>
          <w:rFonts w:ascii="Calibri" w:hAnsi="Calibri" w:cs="Calibri"/>
          <w:color w:val="auto"/>
          <w:sz w:val="24"/>
        </w:rPr>
        <w:tab/>
      </w:r>
      <w:r w:rsidR="00EF6FC0">
        <w:rPr>
          <w:rFonts w:ascii="Calibri" w:hAnsi="Calibri" w:cs="Calibri"/>
          <w:color w:val="auto"/>
          <w:sz w:val="24"/>
        </w:rPr>
        <w:tab/>
      </w:r>
      <w:r w:rsidR="00EF6FC0">
        <w:rPr>
          <w:rFonts w:ascii="Calibri" w:hAnsi="Calibri" w:cs="Calibri"/>
          <w:color w:val="auto"/>
          <w:sz w:val="24"/>
        </w:rPr>
        <w:tab/>
      </w:r>
      <w:r w:rsidR="00EF6FC0">
        <w:rPr>
          <w:rFonts w:ascii="Calibri" w:hAnsi="Calibri" w:cs="Calibri"/>
          <w:color w:val="auto"/>
          <w:sz w:val="24"/>
        </w:rPr>
        <w:tab/>
        <w:t>(</w:t>
      </w:r>
      <w:proofErr w:type="spellStart"/>
      <w:r w:rsidR="00EF6FC0">
        <w:rPr>
          <w:rFonts w:ascii="Calibri" w:hAnsi="Calibri" w:cs="Calibri"/>
          <w:color w:val="auto"/>
          <w:sz w:val="24"/>
        </w:rPr>
        <w:t>Llopis</w:t>
      </w:r>
      <w:proofErr w:type="spellEnd"/>
      <w:r w:rsidR="00EF6FC0">
        <w:rPr>
          <w:rFonts w:ascii="Calibri" w:hAnsi="Calibri" w:cs="Calibri"/>
          <w:color w:val="auto"/>
          <w:sz w:val="24"/>
        </w:rPr>
        <w:t>, 2012)</w:t>
      </w:r>
    </w:p>
    <w:p w14:paraId="2D057EE6" w14:textId="09CD3E7C" w:rsidR="00EF6FC0" w:rsidRPr="00223693" w:rsidRDefault="00102C55" w:rsidP="00280C88">
      <w:pPr>
        <w:rPr>
          <w:rFonts w:ascii="Calibri" w:hAnsi="Calibri" w:cs="Calibri"/>
          <w:b/>
          <w:color w:val="auto"/>
          <w:sz w:val="24"/>
          <w:u w:val="single"/>
        </w:rPr>
      </w:pPr>
      <w:r w:rsidRPr="00223693">
        <w:rPr>
          <w:rFonts w:ascii="Calibri" w:hAnsi="Calibri" w:cs="Calibri"/>
          <w:b/>
          <w:color w:val="auto"/>
          <w:sz w:val="24"/>
          <w:u w:val="single"/>
        </w:rPr>
        <w:t>2.1.1</w:t>
      </w:r>
      <w:r w:rsidR="00B15242" w:rsidRPr="00223693">
        <w:rPr>
          <w:rFonts w:ascii="Calibri" w:hAnsi="Calibri" w:cs="Calibri"/>
          <w:b/>
          <w:color w:val="auto"/>
          <w:sz w:val="24"/>
          <w:u w:val="single"/>
        </w:rPr>
        <w:t xml:space="preserve"> Trustworthy Leadership</w:t>
      </w:r>
    </w:p>
    <w:p w14:paraId="21E2D605" w14:textId="10C5A817" w:rsidR="00B15242" w:rsidRDefault="00B15242" w:rsidP="00280C88">
      <w:pPr>
        <w:rPr>
          <w:rFonts w:ascii="Calibri" w:hAnsi="Calibri" w:cs="Calibri"/>
          <w:color w:val="auto"/>
          <w:sz w:val="24"/>
        </w:rPr>
      </w:pPr>
      <w:proofErr w:type="spellStart"/>
      <w:r>
        <w:rPr>
          <w:rFonts w:ascii="Calibri" w:hAnsi="Calibri" w:cs="Calibri"/>
          <w:color w:val="auto"/>
          <w:sz w:val="24"/>
        </w:rPr>
        <w:t>Llopis</w:t>
      </w:r>
      <w:proofErr w:type="spellEnd"/>
      <w:r>
        <w:rPr>
          <w:rFonts w:ascii="Calibri" w:hAnsi="Calibri" w:cs="Calibri"/>
          <w:color w:val="auto"/>
          <w:sz w:val="24"/>
        </w:rPr>
        <w:t xml:space="preserve"> describes </w:t>
      </w:r>
      <w:r w:rsidR="000549E6">
        <w:rPr>
          <w:rFonts w:ascii="Calibri" w:hAnsi="Calibri" w:cs="Calibri"/>
          <w:color w:val="auto"/>
          <w:sz w:val="24"/>
        </w:rPr>
        <w:t>trustworthy leadership as “</w:t>
      </w:r>
      <w:hyperlink r:id="rId9" w:tgtFrame="_self" w:history="1">
        <w:r w:rsidR="000549E6" w:rsidRPr="000549E6">
          <w:rPr>
            <w:rStyle w:val="Hyperlink"/>
            <w:rFonts w:ascii="Calibri" w:hAnsi="Calibri" w:cs="Calibri"/>
            <w:color w:val="auto"/>
            <w:sz w:val="24"/>
            <w:u w:val="none"/>
          </w:rPr>
          <w:t>Leaders</w:t>
        </w:r>
      </w:hyperlink>
      <w:r w:rsidR="000549E6" w:rsidRPr="000549E6">
        <w:rPr>
          <w:rFonts w:ascii="Calibri" w:hAnsi="Calibri" w:cs="Calibri"/>
          <w:color w:val="auto"/>
          <w:sz w:val="24"/>
        </w:rPr>
        <w:t xml:space="preserve"> that have your back and that are looking out for your best interests – will win the trust of their employees who in turn will be more motivated to achieve</w:t>
      </w:r>
      <w:r w:rsidR="00F94D1C">
        <w:rPr>
          <w:rFonts w:ascii="Calibri" w:hAnsi="Calibri" w:cs="Calibri"/>
          <w:color w:val="auto"/>
          <w:sz w:val="24"/>
        </w:rPr>
        <w:t xml:space="preserve">.” The Armed Forces puts this into force with what is known as </w:t>
      </w:r>
      <w:r w:rsidR="005715D6">
        <w:rPr>
          <w:rFonts w:ascii="Calibri" w:hAnsi="Calibri" w:cs="Calibri"/>
          <w:color w:val="auto"/>
          <w:sz w:val="24"/>
        </w:rPr>
        <w:t>“The New Army Leadership Code” (</w:t>
      </w:r>
      <w:r w:rsidR="00513983">
        <w:rPr>
          <w:rFonts w:ascii="Calibri" w:hAnsi="Calibri" w:cs="Calibri"/>
          <w:color w:val="auto"/>
          <w:sz w:val="24"/>
        </w:rPr>
        <w:t>The Military CEO, 2017)</w:t>
      </w:r>
      <w:r w:rsidR="001D2690">
        <w:rPr>
          <w:rFonts w:ascii="Calibri" w:hAnsi="Calibri" w:cs="Calibri"/>
          <w:color w:val="auto"/>
          <w:sz w:val="24"/>
        </w:rPr>
        <w:t xml:space="preserve">. This is split into seven categories </w:t>
      </w:r>
      <w:r w:rsidR="001B3163">
        <w:rPr>
          <w:rFonts w:ascii="Calibri" w:hAnsi="Calibri" w:cs="Calibri"/>
          <w:color w:val="auto"/>
          <w:sz w:val="24"/>
        </w:rPr>
        <w:t>with the abbreviation LEADERS</w:t>
      </w:r>
    </w:p>
    <w:p w14:paraId="2C6C9553" w14:textId="77777777" w:rsidR="008966B6" w:rsidRPr="008966B6" w:rsidRDefault="008966B6" w:rsidP="008966B6">
      <w:pPr>
        <w:numPr>
          <w:ilvl w:val="0"/>
          <w:numId w:val="18"/>
        </w:numPr>
        <w:rPr>
          <w:rFonts w:ascii="Calibri" w:hAnsi="Calibri" w:cs="Calibri"/>
          <w:color w:val="auto"/>
          <w:sz w:val="24"/>
          <w:lang w:val="en-GB"/>
        </w:rPr>
      </w:pPr>
      <w:r w:rsidRPr="008966B6">
        <w:rPr>
          <w:rFonts w:ascii="Calibri" w:hAnsi="Calibri" w:cs="Calibri"/>
          <w:b/>
          <w:bCs/>
          <w:color w:val="auto"/>
          <w:sz w:val="24"/>
          <w:lang w:val="en-GB"/>
        </w:rPr>
        <w:t>L</w:t>
      </w:r>
      <w:r w:rsidRPr="008966B6">
        <w:rPr>
          <w:rFonts w:ascii="Calibri" w:hAnsi="Calibri" w:cs="Calibri"/>
          <w:color w:val="auto"/>
          <w:sz w:val="24"/>
          <w:lang w:val="en-GB"/>
        </w:rPr>
        <w:t>ead by example</w:t>
      </w:r>
    </w:p>
    <w:p w14:paraId="5CA9551C" w14:textId="77777777" w:rsidR="008966B6" w:rsidRPr="008966B6" w:rsidRDefault="008966B6" w:rsidP="008966B6">
      <w:pPr>
        <w:numPr>
          <w:ilvl w:val="0"/>
          <w:numId w:val="18"/>
        </w:numPr>
        <w:rPr>
          <w:rFonts w:ascii="Calibri" w:hAnsi="Calibri" w:cs="Calibri"/>
          <w:color w:val="auto"/>
          <w:sz w:val="24"/>
          <w:lang w:val="en-GB"/>
        </w:rPr>
      </w:pPr>
      <w:r w:rsidRPr="008966B6">
        <w:rPr>
          <w:rFonts w:ascii="Calibri" w:hAnsi="Calibri" w:cs="Calibri"/>
          <w:b/>
          <w:bCs/>
          <w:color w:val="auto"/>
          <w:sz w:val="24"/>
          <w:lang w:val="en-GB"/>
        </w:rPr>
        <w:t>E</w:t>
      </w:r>
      <w:r w:rsidRPr="008966B6">
        <w:rPr>
          <w:rFonts w:ascii="Calibri" w:hAnsi="Calibri" w:cs="Calibri"/>
          <w:color w:val="auto"/>
          <w:sz w:val="24"/>
          <w:lang w:val="en-GB"/>
        </w:rPr>
        <w:t>ncourage thinking</w:t>
      </w:r>
    </w:p>
    <w:p w14:paraId="673309B5" w14:textId="77777777" w:rsidR="008966B6" w:rsidRPr="008966B6" w:rsidRDefault="008966B6" w:rsidP="008966B6">
      <w:pPr>
        <w:numPr>
          <w:ilvl w:val="0"/>
          <w:numId w:val="18"/>
        </w:numPr>
        <w:rPr>
          <w:rFonts w:ascii="Calibri" w:hAnsi="Calibri" w:cs="Calibri"/>
          <w:color w:val="auto"/>
          <w:sz w:val="24"/>
          <w:lang w:val="en-GB"/>
        </w:rPr>
      </w:pPr>
      <w:r w:rsidRPr="008966B6">
        <w:rPr>
          <w:rFonts w:ascii="Calibri" w:hAnsi="Calibri" w:cs="Calibri"/>
          <w:b/>
          <w:bCs/>
          <w:color w:val="auto"/>
          <w:sz w:val="24"/>
          <w:lang w:val="en-GB"/>
        </w:rPr>
        <w:t>A</w:t>
      </w:r>
      <w:r w:rsidRPr="008966B6">
        <w:rPr>
          <w:rFonts w:ascii="Calibri" w:hAnsi="Calibri" w:cs="Calibri"/>
          <w:color w:val="auto"/>
          <w:sz w:val="24"/>
          <w:lang w:val="en-GB"/>
        </w:rPr>
        <w:t>pply reward and discipline</w:t>
      </w:r>
    </w:p>
    <w:p w14:paraId="2C084C3B" w14:textId="77777777" w:rsidR="008966B6" w:rsidRPr="008966B6" w:rsidRDefault="008966B6" w:rsidP="008966B6">
      <w:pPr>
        <w:numPr>
          <w:ilvl w:val="0"/>
          <w:numId w:val="18"/>
        </w:numPr>
        <w:rPr>
          <w:rFonts w:ascii="Calibri" w:hAnsi="Calibri" w:cs="Calibri"/>
          <w:color w:val="auto"/>
          <w:sz w:val="24"/>
          <w:lang w:val="en-GB"/>
        </w:rPr>
      </w:pPr>
      <w:r w:rsidRPr="008966B6">
        <w:rPr>
          <w:rFonts w:ascii="Calibri" w:hAnsi="Calibri" w:cs="Calibri"/>
          <w:b/>
          <w:bCs/>
          <w:color w:val="auto"/>
          <w:sz w:val="24"/>
          <w:lang w:val="en-GB"/>
        </w:rPr>
        <w:t>D</w:t>
      </w:r>
      <w:r w:rsidRPr="008966B6">
        <w:rPr>
          <w:rFonts w:ascii="Calibri" w:hAnsi="Calibri" w:cs="Calibri"/>
          <w:color w:val="auto"/>
          <w:sz w:val="24"/>
          <w:lang w:val="en-GB"/>
        </w:rPr>
        <w:t>emand high performance</w:t>
      </w:r>
    </w:p>
    <w:p w14:paraId="5561475A" w14:textId="77777777" w:rsidR="008966B6" w:rsidRPr="008966B6" w:rsidRDefault="008966B6" w:rsidP="008966B6">
      <w:pPr>
        <w:numPr>
          <w:ilvl w:val="0"/>
          <w:numId w:val="18"/>
        </w:numPr>
        <w:rPr>
          <w:rFonts w:ascii="Calibri" w:hAnsi="Calibri" w:cs="Calibri"/>
          <w:color w:val="auto"/>
          <w:sz w:val="24"/>
          <w:lang w:val="en-GB"/>
        </w:rPr>
      </w:pPr>
      <w:r w:rsidRPr="008966B6">
        <w:rPr>
          <w:rFonts w:ascii="Calibri" w:hAnsi="Calibri" w:cs="Calibri"/>
          <w:b/>
          <w:bCs/>
          <w:color w:val="auto"/>
          <w:sz w:val="24"/>
          <w:lang w:val="en-GB"/>
        </w:rPr>
        <w:t>E</w:t>
      </w:r>
      <w:r w:rsidRPr="008966B6">
        <w:rPr>
          <w:rFonts w:ascii="Calibri" w:hAnsi="Calibri" w:cs="Calibri"/>
          <w:color w:val="auto"/>
          <w:sz w:val="24"/>
          <w:lang w:val="en-GB"/>
        </w:rPr>
        <w:t>ncourage confidence in the team</w:t>
      </w:r>
    </w:p>
    <w:p w14:paraId="0FFB3252" w14:textId="77777777" w:rsidR="008966B6" w:rsidRPr="008966B6" w:rsidRDefault="008966B6" w:rsidP="008966B6">
      <w:pPr>
        <w:numPr>
          <w:ilvl w:val="0"/>
          <w:numId w:val="18"/>
        </w:numPr>
        <w:rPr>
          <w:rFonts w:ascii="Calibri" w:hAnsi="Calibri" w:cs="Calibri"/>
          <w:color w:val="auto"/>
          <w:sz w:val="24"/>
          <w:lang w:val="en-GB"/>
        </w:rPr>
      </w:pPr>
      <w:r w:rsidRPr="008966B6">
        <w:rPr>
          <w:rFonts w:ascii="Calibri" w:hAnsi="Calibri" w:cs="Calibri"/>
          <w:b/>
          <w:bCs/>
          <w:color w:val="auto"/>
          <w:sz w:val="24"/>
          <w:lang w:val="en-GB"/>
        </w:rPr>
        <w:t>R</w:t>
      </w:r>
      <w:r w:rsidRPr="008966B6">
        <w:rPr>
          <w:rFonts w:ascii="Calibri" w:hAnsi="Calibri" w:cs="Calibri"/>
          <w:color w:val="auto"/>
          <w:sz w:val="24"/>
          <w:lang w:val="en-GB"/>
        </w:rPr>
        <w:t>ecognise individual strengths and weaknesses</w:t>
      </w:r>
    </w:p>
    <w:p w14:paraId="32C63979" w14:textId="4FAB704F" w:rsidR="008966B6" w:rsidRDefault="008966B6" w:rsidP="008966B6">
      <w:pPr>
        <w:numPr>
          <w:ilvl w:val="0"/>
          <w:numId w:val="18"/>
        </w:numPr>
        <w:rPr>
          <w:rFonts w:ascii="Calibri" w:hAnsi="Calibri" w:cs="Calibri"/>
          <w:color w:val="auto"/>
          <w:sz w:val="24"/>
          <w:lang w:val="en-GB"/>
        </w:rPr>
      </w:pPr>
      <w:r w:rsidRPr="008966B6">
        <w:rPr>
          <w:rFonts w:ascii="Calibri" w:hAnsi="Calibri" w:cs="Calibri"/>
          <w:b/>
          <w:bCs/>
          <w:color w:val="auto"/>
          <w:sz w:val="24"/>
          <w:lang w:val="en-GB"/>
        </w:rPr>
        <w:t>S</w:t>
      </w:r>
      <w:r w:rsidRPr="008966B6">
        <w:rPr>
          <w:rFonts w:ascii="Calibri" w:hAnsi="Calibri" w:cs="Calibri"/>
          <w:color w:val="auto"/>
          <w:sz w:val="24"/>
          <w:lang w:val="en-GB"/>
        </w:rPr>
        <w:t>trive for team goals</w:t>
      </w:r>
    </w:p>
    <w:p w14:paraId="7F0059B7" w14:textId="755FFFC5" w:rsidR="00646415" w:rsidRDefault="00223693" w:rsidP="00646415">
      <w:pPr>
        <w:rPr>
          <w:rFonts w:ascii="Calibri" w:hAnsi="Calibri" w:cs="Calibri"/>
          <w:b/>
          <w:color w:val="auto"/>
          <w:sz w:val="24"/>
          <w:u w:val="single"/>
          <w:lang w:val="en-GB"/>
        </w:rPr>
      </w:pPr>
      <w:r>
        <w:rPr>
          <w:rFonts w:ascii="Calibri" w:hAnsi="Calibri" w:cs="Calibri"/>
          <w:b/>
          <w:color w:val="auto"/>
          <w:sz w:val="24"/>
          <w:u w:val="single"/>
          <w:lang w:val="en-GB"/>
        </w:rPr>
        <w:t xml:space="preserve">2.1.2. Being </w:t>
      </w:r>
      <w:r w:rsidR="00F35B2A">
        <w:rPr>
          <w:rFonts w:ascii="Calibri" w:hAnsi="Calibri" w:cs="Calibri"/>
          <w:b/>
          <w:color w:val="auto"/>
          <w:sz w:val="24"/>
          <w:u w:val="single"/>
          <w:lang w:val="en-GB"/>
        </w:rPr>
        <w:t>Relevant</w:t>
      </w:r>
    </w:p>
    <w:p w14:paraId="7EE424F2" w14:textId="6A656095" w:rsidR="00F35B2A" w:rsidRDefault="00841C0E" w:rsidP="00646415">
      <w:pPr>
        <w:rPr>
          <w:rFonts w:ascii="Calibri" w:hAnsi="Calibri" w:cs="Calibri"/>
          <w:color w:val="auto"/>
          <w:sz w:val="24"/>
        </w:rPr>
      </w:pPr>
      <w:r>
        <w:rPr>
          <w:rFonts w:ascii="Calibri" w:hAnsi="Calibri" w:cs="Calibri"/>
          <w:color w:val="auto"/>
          <w:sz w:val="24"/>
          <w:lang w:val="en-GB"/>
        </w:rPr>
        <w:t xml:space="preserve">The question that could be asked on this topic is, how is a member of the Armed Forces </w:t>
      </w:r>
      <w:r w:rsidR="00782C39">
        <w:rPr>
          <w:rFonts w:ascii="Calibri" w:hAnsi="Calibri" w:cs="Calibri"/>
          <w:color w:val="auto"/>
          <w:sz w:val="24"/>
          <w:lang w:val="en-GB"/>
        </w:rPr>
        <w:t>relevant during times of peace? The answer to that is rather simpl</w:t>
      </w:r>
      <w:r w:rsidR="00FF7FD0">
        <w:rPr>
          <w:rFonts w:ascii="Calibri" w:hAnsi="Calibri" w:cs="Calibri"/>
          <w:color w:val="auto"/>
          <w:sz w:val="24"/>
          <w:lang w:val="en-GB"/>
        </w:rPr>
        <w:t xml:space="preserve">e and one that got answered in </w:t>
      </w:r>
      <w:r w:rsidR="00074A6A">
        <w:rPr>
          <w:rFonts w:ascii="Calibri" w:hAnsi="Calibri" w:cs="Calibri"/>
          <w:color w:val="auto"/>
          <w:sz w:val="24"/>
          <w:lang w:val="en-GB"/>
        </w:rPr>
        <w:t xml:space="preserve">2012 by </w:t>
      </w:r>
      <w:r w:rsidR="0026169F">
        <w:rPr>
          <w:rFonts w:ascii="Calibri" w:hAnsi="Calibri" w:cs="Calibri"/>
          <w:color w:val="auto"/>
          <w:sz w:val="24"/>
          <w:lang w:val="en-GB"/>
        </w:rPr>
        <w:t xml:space="preserve">James Wilson, writing for </w:t>
      </w:r>
      <w:r w:rsidR="003F73D9">
        <w:rPr>
          <w:rFonts w:ascii="Calibri" w:hAnsi="Calibri" w:cs="Calibri"/>
          <w:color w:val="auto"/>
          <w:sz w:val="24"/>
          <w:lang w:val="en-GB"/>
        </w:rPr>
        <w:t>Canvas. In an article titled “Why is the Military Still Important” Wilson writes “</w:t>
      </w:r>
      <w:r w:rsidR="00C96B30" w:rsidRPr="00C96B30">
        <w:rPr>
          <w:rFonts w:ascii="Calibri" w:hAnsi="Calibri" w:cs="Calibri"/>
          <w:color w:val="auto"/>
          <w:sz w:val="24"/>
        </w:rPr>
        <w:t>Negotiations might have failed, strikers might not be mollified, or, in the most recent case, a security company contracted to oversee the Olympics appears to have forgotten the date and realized it cannot hope to provide enough personnel for full security, meaning that an additional 3500 military personal are required</w:t>
      </w:r>
      <w:r w:rsidR="003436C0">
        <w:rPr>
          <w:rFonts w:ascii="Calibri" w:hAnsi="Calibri" w:cs="Calibri"/>
          <w:color w:val="auto"/>
          <w:sz w:val="24"/>
        </w:rPr>
        <w:t xml:space="preserve">”. </w:t>
      </w:r>
      <w:r w:rsidR="00A775DD">
        <w:rPr>
          <w:rFonts w:ascii="Calibri" w:hAnsi="Calibri" w:cs="Calibri"/>
          <w:color w:val="auto"/>
          <w:sz w:val="24"/>
        </w:rPr>
        <w:t>Wilson also states “</w:t>
      </w:r>
      <w:r w:rsidR="00092F0B" w:rsidRPr="00092F0B">
        <w:rPr>
          <w:rFonts w:ascii="Calibri" w:hAnsi="Calibri" w:cs="Calibri"/>
          <w:color w:val="auto"/>
          <w:sz w:val="24"/>
        </w:rPr>
        <w:t>In the past, the military has been asked to provide support during strikes, disease outbreaks such as foot and mouth, disasters such as floods and also search and rescue operations</w:t>
      </w:r>
      <w:r w:rsidR="0020062B">
        <w:rPr>
          <w:rFonts w:ascii="Calibri" w:hAnsi="Calibri" w:cs="Calibri"/>
          <w:color w:val="auto"/>
          <w:sz w:val="24"/>
        </w:rPr>
        <w:t>”.</w:t>
      </w:r>
    </w:p>
    <w:p w14:paraId="7B735030" w14:textId="77777777" w:rsidR="00365E45" w:rsidRDefault="00365E45" w:rsidP="00646415">
      <w:pPr>
        <w:rPr>
          <w:rFonts w:ascii="Calibri" w:hAnsi="Calibri" w:cs="Calibri"/>
          <w:b/>
          <w:color w:val="auto"/>
          <w:sz w:val="24"/>
          <w:u w:val="single"/>
          <w:lang w:val="en-GB"/>
        </w:rPr>
      </w:pPr>
    </w:p>
    <w:p w14:paraId="4E3718FB" w14:textId="096B7BA6" w:rsidR="0020062B" w:rsidRDefault="0020062B" w:rsidP="00646415">
      <w:pPr>
        <w:rPr>
          <w:rFonts w:ascii="Calibri" w:hAnsi="Calibri" w:cs="Calibri"/>
          <w:b/>
          <w:color w:val="auto"/>
          <w:sz w:val="24"/>
          <w:u w:val="single"/>
          <w:lang w:val="en-GB"/>
        </w:rPr>
      </w:pPr>
      <w:r>
        <w:rPr>
          <w:rFonts w:ascii="Calibri" w:hAnsi="Calibri" w:cs="Calibri"/>
          <w:b/>
          <w:color w:val="auto"/>
          <w:sz w:val="24"/>
          <w:u w:val="single"/>
          <w:lang w:val="en-GB"/>
        </w:rPr>
        <w:lastRenderedPageBreak/>
        <w:t>2.1.3 Proving Other</w:t>
      </w:r>
      <w:r w:rsidR="00F15262">
        <w:rPr>
          <w:rFonts w:ascii="Calibri" w:hAnsi="Calibri" w:cs="Calibri"/>
          <w:b/>
          <w:color w:val="auto"/>
          <w:sz w:val="24"/>
          <w:u w:val="single"/>
          <w:lang w:val="en-GB"/>
        </w:rPr>
        <w:t>s</w:t>
      </w:r>
      <w:r>
        <w:rPr>
          <w:rFonts w:ascii="Calibri" w:hAnsi="Calibri" w:cs="Calibri"/>
          <w:b/>
          <w:color w:val="auto"/>
          <w:sz w:val="24"/>
          <w:u w:val="single"/>
          <w:lang w:val="en-GB"/>
        </w:rPr>
        <w:t xml:space="preserve"> Wrong</w:t>
      </w:r>
    </w:p>
    <w:p w14:paraId="5A598C89" w14:textId="143303B7" w:rsidR="00D134FC" w:rsidRDefault="00BC0045" w:rsidP="00646415">
      <w:pPr>
        <w:rPr>
          <w:rFonts w:ascii="Calibri" w:hAnsi="Calibri" w:cs="Calibri"/>
          <w:color w:val="auto"/>
          <w:sz w:val="24"/>
        </w:rPr>
      </w:pPr>
      <w:r>
        <w:rPr>
          <w:rFonts w:ascii="Calibri" w:hAnsi="Calibri" w:cs="Calibri"/>
          <w:color w:val="auto"/>
          <w:sz w:val="24"/>
          <w:lang w:val="en-GB"/>
        </w:rPr>
        <w:t>This next part mainly relates to female soldiers</w:t>
      </w:r>
      <w:r w:rsidR="00D605C0">
        <w:rPr>
          <w:rFonts w:ascii="Calibri" w:hAnsi="Calibri" w:cs="Calibri"/>
          <w:color w:val="auto"/>
          <w:sz w:val="24"/>
          <w:lang w:val="en-GB"/>
        </w:rPr>
        <w:t xml:space="preserve">. </w:t>
      </w:r>
      <w:r w:rsidR="00445375">
        <w:rPr>
          <w:rFonts w:ascii="Calibri" w:hAnsi="Calibri" w:cs="Calibri"/>
          <w:color w:val="auto"/>
          <w:sz w:val="24"/>
          <w:lang w:val="en-GB"/>
        </w:rPr>
        <w:t xml:space="preserve">It </w:t>
      </w:r>
      <w:r w:rsidR="00556DC4">
        <w:rPr>
          <w:rFonts w:ascii="Calibri" w:hAnsi="Calibri" w:cs="Calibri"/>
          <w:color w:val="auto"/>
          <w:sz w:val="24"/>
          <w:lang w:val="en-GB"/>
        </w:rPr>
        <w:t xml:space="preserve">is commonly known that a belief that women should not be allowed to enrol in infantry roles in the Armed </w:t>
      </w:r>
      <w:r w:rsidR="00A41FAF">
        <w:rPr>
          <w:rFonts w:ascii="Calibri" w:hAnsi="Calibri" w:cs="Calibri"/>
          <w:color w:val="auto"/>
          <w:sz w:val="24"/>
          <w:lang w:val="en-GB"/>
        </w:rPr>
        <w:t>Forces due to their physical limitations</w:t>
      </w:r>
      <w:r w:rsidR="00157EFD">
        <w:rPr>
          <w:rFonts w:ascii="Calibri" w:hAnsi="Calibri" w:cs="Calibri"/>
          <w:color w:val="auto"/>
          <w:sz w:val="24"/>
          <w:lang w:val="en-GB"/>
        </w:rPr>
        <w:t>, as stated by C</w:t>
      </w:r>
      <w:r w:rsidR="00A5270B">
        <w:rPr>
          <w:rFonts w:ascii="Calibri" w:hAnsi="Calibri" w:cs="Calibri"/>
          <w:color w:val="auto"/>
          <w:sz w:val="24"/>
          <w:lang w:val="en-GB"/>
        </w:rPr>
        <w:t>a</w:t>
      </w:r>
      <w:r w:rsidR="00157EFD">
        <w:rPr>
          <w:rFonts w:ascii="Calibri" w:hAnsi="Calibri" w:cs="Calibri"/>
          <w:color w:val="auto"/>
          <w:sz w:val="24"/>
          <w:lang w:val="en-GB"/>
        </w:rPr>
        <w:t>pt</w:t>
      </w:r>
      <w:r w:rsidR="00A5270B">
        <w:rPr>
          <w:rFonts w:ascii="Calibri" w:hAnsi="Calibri" w:cs="Calibri"/>
          <w:color w:val="auto"/>
          <w:sz w:val="24"/>
          <w:lang w:val="en-GB"/>
        </w:rPr>
        <w:t>ain Rosie Hamilton</w:t>
      </w:r>
      <w:r w:rsidR="00DB723F">
        <w:rPr>
          <w:rFonts w:ascii="Calibri" w:hAnsi="Calibri" w:cs="Calibri"/>
          <w:color w:val="auto"/>
          <w:sz w:val="24"/>
          <w:lang w:val="en-GB"/>
        </w:rPr>
        <w:t xml:space="preserve"> in an article by Harry Wallop in 2016, “</w:t>
      </w:r>
      <w:r w:rsidR="00DB723F" w:rsidRPr="00DB723F">
        <w:rPr>
          <w:rFonts w:ascii="Calibri" w:hAnsi="Calibri" w:cs="Calibri"/>
          <w:color w:val="auto"/>
          <w:sz w:val="24"/>
        </w:rPr>
        <w:t>It’s true the average female is not as strong as the average male in British society. But the British Army does recruit from the average</w:t>
      </w:r>
      <w:r w:rsidR="00E97BF3">
        <w:rPr>
          <w:rFonts w:ascii="Calibri" w:hAnsi="Calibri" w:cs="Calibri"/>
          <w:color w:val="auto"/>
          <w:sz w:val="24"/>
        </w:rPr>
        <w:t>”</w:t>
      </w:r>
      <w:r w:rsidR="00A41FAF">
        <w:rPr>
          <w:rFonts w:ascii="Calibri" w:hAnsi="Calibri" w:cs="Calibri"/>
          <w:color w:val="auto"/>
          <w:sz w:val="24"/>
          <w:lang w:val="en-GB"/>
        </w:rPr>
        <w:t>. However in 2016</w:t>
      </w:r>
      <w:r w:rsidR="001E74D2">
        <w:rPr>
          <w:rFonts w:ascii="Calibri" w:hAnsi="Calibri" w:cs="Calibri"/>
          <w:color w:val="auto"/>
          <w:sz w:val="24"/>
          <w:lang w:val="en-GB"/>
        </w:rPr>
        <w:t xml:space="preserve">, The UK Prime Minister at the time, David Cameron, lifted that ban. </w:t>
      </w:r>
      <w:r w:rsidR="00F15262">
        <w:rPr>
          <w:rFonts w:ascii="Calibri" w:hAnsi="Calibri" w:cs="Calibri"/>
          <w:color w:val="auto"/>
          <w:sz w:val="24"/>
          <w:lang w:val="en-GB"/>
        </w:rPr>
        <w:t>He Stated “</w:t>
      </w:r>
      <w:r w:rsidR="005273DF" w:rsidRPr="005273DF">
        <w:rPr>
          <w:rFonts w:ascii="Calibri" w:hAnsi="Calibri" w:cs="Calibri"/>
          <w:color w:val="auto"/>
          <w:sz w:val="24"/>
        </w:rPr>
        <w:t>It is vital that our armed forces are world class and reflect the society we live in. Lifting this ban is a major step. It will ensure the armed forces can make the most of all their talent and increase opportunities for women to serve in the full range of roles”</w:t>
      </w:r>
      <w:r w:rsidR="00F441D1">
        <w:rPr>
          <w:rFonts w:ascii="Calibri" w:hAnsi="Calibri" w:cs="Calibri"/>
          <w:color w:val="auto"/>
          <w:sz w:val="24"/>
        </w:rPr>
        <w:t xml:space="preserve"> (Mason and MacAskill, 2016).</w:t>
      </w:r>
      <w:r w:rsidR="0074798B">
        <w:rPr>
          <w:rFonts w:ascii="Calibri" w:hAnsi="Calibri" w:cs="Calibri"/>
          <w:color w:val="auto"/>
          <w:sz w:val="24"/>
        </w:rPr>
        <w:t xml:space="preserve"> </w:t>
      </w:r>
      <w:r w:rsidR="00E97BF3">
        <w:rPr>
          <w:rFonts w:ascii="Calibri" w:hAnsi="Calibri" w:cs="Calibri"/>
          <w:color w:val="auto"/>
          <w:sz w:val="24"/>
        </w:rPr>
        <w:t xml:space="preserve">Although </w:t>
      </w:r>
      <w:r w:rsidR="00706594">
        <w:rPr>
          <w:rFonts w:ascii="Calibri" w:hAnsi="Calibri" w:cs="Calibri"/>
          <w:color w:val="auto"/>
          <w:sz w:val="24"/>
        </w:rPr>
        <w:t>women only have to achieve half the amount of push-ups as men in the military</w:t>
      </w:r>
      <w:r w:rsidR="00382330">
        <w:rPr>
          <w:rFonts w:ascii="Calibri" w:hAnsi="Calibri" w:cs="Calibri"/>
          <w:color w:val="auto"/>
          <w:sz w:val="24"/>
        </w:rPr>
        <w:t xml:space="preserve"> (Wallop, 2016)</w:t>
      </w:r>
      <w:r w:rsidR="00706594">
        <w:rPr>
          <w:rFonts w:ascii="Calibri" w:hAnsi="Calibri" w:cs="Calibri"/>
          <w:color w:val="auto"/>
          <w:sz w:val="24"/>
        </w:rPr>
        <w:t>, when it comes to joining the infantry</w:t>
      </w:r>
      <w:r w:rsidR="00382330">
        <w:rPr>
          <w:rFonts w:ascii="Calibri" w:hAnsi="Calibri" w:cs="Calibri"/>
          <w:color w:val="auto"/>
          <w:sz w:val="24"/>
        </w:rPr>
        <w:t xml:space="preserve"> both genders will have to perform </w:t>
      </w:r>
      <w:r w:rsidR="00E271AF">
        <w:rPr>
          <w:rFonts w:ascii="Calibri" w:hAnsi="Calibri" w:cs="Calibri"/>
          <w:color w:val="auto"/>
          <w:sz w:val="24"/>
        </w:rPr>
        <w:t>at the same physical level to pass. This physical test is currently (</w:t>
      </w:r>
      <w:r w:rsidR="00177C44" w:rsidRPr="00177C44">
        <w:rPr>
          <w:rFonts w:ascii="Calibri" w:hAnsi="Calibri" w:cs="Calibri"/>
          <w:color w:val="auto"/>
          <w:sz w:val="24"/>
        </w:rPr>
        <w:t>run eight miles in boots while carrying 25kg (55lb)</w:t>
      </w:r>
      <w:r w:rsidR="00177C44">
        <w:rPr>
          <w:rFonts w:ascii="Calibri" w:hAnsi="Calibri" w:cs="Calibri"/>
          <w:color w:val="auto"/>
          <w:sz w:val="24"/>
        </w:rPr>
        <w:t>)</w:t>
      </w:r>
      <w:r w:rsidR="00F441D1">
        <w:rPr>
          <w:rFonts w:ascii="Calibri" w:hAnsi="Calibri" w:cs="Calibri"/>
          <w:color w:val="auto"/>
          <w:sz w:val="24"/>
        </w:rPr>
        <w:t xml:space="preserve"> (Mason and MacAskill, 2016).</w:t>
      </w:r>
      <w:r w:rsidR="004F2BDF">
        <w:rPr>
          <w:rFonts w:ascii="Calibri" w:hAnsi="Calibri" w:cs="Calibri"/>
          <w:color w:val="auto"/>
          <w:sz w:val="24"/>
        </w:rPr>
        <w:t xml:space="preserve"> The common statement that women are not physically </w:t>
      </w:r>
      <w:r w:rsidR="00EE1E8D">
        <w:rPr>
          <w:rFonts w:ascii="Calibri" w:hAnsi="Calibri" w:cs="Calibri"/>
          <w:color w:val="auto"/>
          <w:sz w:val="24"/>
        </w:rPr>
        <w:t>fit enough for infantry is something for women to work towards in their path of proving others wrong.</w:t>
      </w:r>
    </w:p>
    <w:p w14:paraId="04225023" w14:textId="7067E676" w:rsidR="00EE1E8D" w:rsidRDefault="001A4754" w:rsidP="00646415">
      <w:pPr>
        <w:rPr>
          <w:rFonts w:ascii="Calibri" w:hAnsi="Calibri" w:cs="Calibri"/>
          <w:b/>
          <w:color w:val="auto"/>
          <w:sz w:val="24"/>
          <w:u w:val="single"/>
          <w:lang w:val="en-GB"/>
        </w:rPr>
      </w:pPr>
      <w:r>
        <w:rPr>
          <w:rFonts w:ascii="Calibri" w:hAnsi="Calibri" w:cs="Calibri"/>
          <w:b/>
          <w:color w:val="auto"/>
          <w:sz w:val="24"/>
          <w:u w:val="single"/>
          <w:lang w:val="en-GB"/>
        </w:rPr>
        <w:t>2.1.4. Career Advancements</w:t>
      </w:r>
    </w:p>
    <w:p w14:paraId="5D013520" w14:textId="08F9227C" w:rsidR="001A4754" w:rsidRDefault="001A4754" w:rsidP="00646415">
      <w:pPr>
        <w:rPr>
          <w:rFonts w:ascii="Calibri" w:hAnsi="Calibri" w:cs="Calibri"/>
          <w:color w:val="auto"/>
          <w:sz w:val="24"/>
          <w:lang w:val="en-GB"/>
        </w:rPr>
      </w:pPr>
      <w:r>
        <w:rPr>
          <w:rFonts w:ascii="Calibri" w:hAnsi="Calibri" w:cs="Calibri"/>
          <w:color w:val="auto"/>
          <w:sz w:val="24"/>
          <w:lang w:val="en-GB"/>
        </w:rPr>
        <w:t>The British Army strives itself in encouraging their soldiers to advance in rank</w:t>
      </w:r>
      <w:r w:rsidR="00B41B2B">
        <w:rPr>
          <w:rFonts w:ascii="Calibri" w:hAnsi="Calibri" w:cs="Calibri"/>
          <w:color w:val="auto"/>
          <w:sz w:val="24"/>
          <w:lang w:val="en-GB"/>
        </w:rPr>
        <w:t xml:space="preserve">, </w:t>
      </w:r>
      <w:r w:rsidR="00995B1D">
        <w:rPr>
          <w:rFonts w:ascii="Calibri" w:hAnsi="Calibri" w:cs="Calibri"/>
          <w:color w:val="auto"/>
          <w:sz w:val="24"/>
          <w:lang w:val="en-GB"/>
        </w:rPr>
        <w:t>n</w:t>
      </w:r>
      <w:r w:rsidR="00B41B2B">
        <w:rPr>
          <w:rFonts w:ascii="Calibri" w:hAnsi="Calibri" w:cs="Calibri"/>
          <w:color w:val="auto"/>
          <w:sz w:val="24"/>
          <w:lang w:val="en-GB"/>
        </w:rPr>
        <w:t>o matter where you start</w:t>
      </w:r>
      <w:r w:rsidR="00141A92">
        <w:rPr>
          <w:rFonts w:ascii="Calibri" w:hAnsi="Calibri" w:cs="Calibri"/>
          <w:color w:val="auto"/>
          <w:sz w:val="24"/>
          <w:lang w:val="en-GB"/>
        </w:rPr>
        <w:t>, whether finishing phase 1 and starting out your NCO</w:t>
      </w:r>
      <w:r w:rsidR="00563811">
        <w:rPr>
          <w:rFonts w:ascii="Calibri" w:hAnsi="Calibri" w:cs="Calibri"/>
          <w:color w:val="auto"/>
          <w:sz w:val="24"/>
          <w:lang w:val="en-GB"/>
        </w:rPr>
        <w:t>, Non Commissioned Officer, as a private, or leaving Sandhurst</w:t>
      </w:r>
      <w:r w:rsidR="0083184F">
        <w:rPr>
          <w:rFonts w:ascii="Calibri" w:hAnsi="Calibri" w:cs="Calibri"/>
          <w:color w:val="auto"/>
          <w:sz w:val="24"/>
          <w:lang w:val="en-GB"/>
        </w:rPr>
        <w:t xml:space="preserve"> as a Second Lieutenant, </w:t>
      </w:r>
      <w:r w:rsidR="00995B1D">
        <w:rPr>
          <w:rFonts w:ascii="Calibri" w:hAnsi="Calibri" w:cs="Calibri"/>
          <w:color w:val="auto"/>
          <w:sz w:val="24"/>
          <w:lang w:val="en-GB"/>
        </w:rPr>
        <w:t xml:space="preserve">the first CO, Commissioned Officer, rank. </w:t>
      </w:r>
      <w:r w:rsidR="005D55AD">
        <w:rPr>
          <w:rFonts w:ascii="Calibri" w:hAnsi="Calibri" w:cs="Calibri"/>
          <w:color w:val="auto"/>
          <w:sz w:val="24"/>
          <w:lang w:val="en-GB"/>
        </w:rPr>
        <w:t>As stated on</w:t>
      </w:r>
      <w:r w:rsidR="00316750">
        <w:rPr>
          <w:rFonts w:ascii="Calibri" w:hAnsi="Calibri" w:cs="Calibri"/>
          <w:color w:val="auto"/>
          <w:sz w:val="24"/>
          <w:lang w:val="en-GB"/>
        </w:rPr>
        <w:t xml:space="preserve"> army.mod.uk, </w:t>
      </w:r>
      <w:r w:rsidR="00694C6C">
        <w:rPr>
          <w:rFonts w:ascii="Calibri" w:hAnsi="Calibri" w:cs="Calibri"/>
          <w:color w:val="auto"/>
          <w:sz w:val="24"/>
          <w:lang w:val="en-GB"/>
        </w:rPr>
        <w:t>“</w:t>
      </w:r>
      <w:r w:rsidR="00316750">
        <w:rPr>
          <w:rFonts w:ascii="Calibri" w:hAnsi="Calibri" w:cs="Calibri"/>
          <w:color w:val="auto"/>
          <w:sz w:val="24"/>
          <w:lang w:val="en-GB"/>
        </w:rPr>
        <w:t xml:space="preserve">after eighteen years of </w:t>
      </w:r>
      <w:r w:rsidR="00037E5E">
        <w:rPr>
          <w:rFonts w:ascii="Calibri" w:hAnsi="Calibri" w:cs="Calibri"/>
          <w:color w:val="auto"/>
          <w:sz w:val="24"/>
          <w:lang w:val="en-GB"/>
        </w:rPr>
        <w:t>outstanding service</w:t>
      </w:r>
      <w:r w:rsidR="00694C6C">
        <w:rPr>
          <w:rFonts w:ascii="Calibri" w:hAnsi="Calibri" w:cs="Calibri"/>
          <w:color w:val="auto"/>
          <w:sz w:val="24"/>
          <w:lang w:val="en-GB"/>
        </w:rPr>
        <w:t>”</w:t>
      </w:r>
      <w:r w:rsidR="00037E5E">
        <w:rPr>
          <w:rFonts w:ascii="Calibri" w:hAnsi="Calibri" w:cs="Calibri"/>
          <w:color w:val="auto"/>
          <w:sz w:val="24"/>
          <w:lang w:val="en-GB"/>
        </w:rPr>
        <w:t xml:space="preserve"> the rank of Regimental Sergeant Major, </w:t>
      </w:r>
      <w:r w:rsidR="00694C6C">
        <w:rPr>
          <w:rFonts w:ascii="Calibri" w:hAnsi="Calibri" w:cs="Calibri"/>
          <w:color w:val="auto"/>
          <w:sz w:val="24"/>
          <w:lang w:val="en-GB"/>
        </w:rPr>
        <w:t>RSM, or Warrant Officer Class 1, WO1, can be reached.</w:t>
      </w:r>
      <w:r w:rsidR="00037E5E">
        <w:rPr>
          <w:rFonts w:ascii="Calibri" w:hAnsi="Calibri" w:cs="Calibri"/>
          <w:color w:val="auto"/>
          <w:sz w:val="24"/>
          <w:lang w:val="en-GB"/>
        </w:rPr>
        <w:t xml:space="preserve"> </w:t>
      </w:r>
      <w:r w:rsidR="00AA112B">
        <w:rPr>
          <w:rFonts w:ascii="Calibri" w:hAnsi="Calibri" w:cs="Calibri"/>
          <w:color w:val="auto"/>
          <w:sz w:val="24"/>
          <w:lang w:val="en-GB"/>
        </w:rPr>
        <w:t>This is “the most senior soldier rank in the British Army”</w:t>
      </w:r>
      <w:r w:rsidR="004B0E01">
        <w:rPr>
          <w:rFonts w:ascii="Calibri" w:hAnsi="Calibri" w:cs="Calibri"/>
          <w:color w:val="auto"/>
          <w:sz w:val="24"/>
          <w:lang w:val="en-GB"/>
        </w:rPr>
        <w:t xml:space="preserve">. With RSM being </w:t>
      </w:r>
      <w:r w:rsidR="0024041B">
        <w:rPr>
          <w:rFonts w:ascii="Calibri" w:hAnsi="Calibri" w:cs="Calibri"/>
          <w:color w:val="auto"/>
          <w:sz w:val="24"/>
          <w:lang w:val="en-GB"/>
        </w:rPr>
        <w:t xml:space="preserve">only six ranks above Private, this makes an average of three years per promotion, </w:t>
      </w:r>
      <w:r w:rsidR="004525F9">
        <w:rPr>
          <w:rFonts w:ascii="Calibri" w:hAnsi="Calibri" w:cs="Calibri"/>
          <w:color w:val="auto"/>
          <w:sz w:val="24"/>
          <w:lang w:val="en-GB"/>
        </w:rPr>
        <w:t>which compared to average is a quick advancement process.</w:t>
      </w:r>
    </w:p>
    <w:p w14:paraId="58AC9E53" w14:textId="4EA6C8F6" w:rsidR="007379A9" w:rsidRDefault="007379A9" w:rsidP="00646415">
      <w:pPr>
        <w:rPr>
          <w:rFonts w:ascii="Calibri" w:hAnsi="Calibri" w:cs="Calibri"/>
          <w:b/>
          <w:color w:val="auto"/>
          <w:sz w:val="24"/>
          <w:u w:val="single"/>
          <w:lang w:val="en-GB"/>
        </w:rPr>
      </w:pPr>
      <w:r>
        <w:rPr>
          <w:rFonts w:ascii="Calibri" w:hAnsi="Calibri" w:cs="Calibri"/>
          <w:b/>
          <w:color w:val="auto"/>
          <w:sz w:val="24"/>
          <w:u w:val="single"/>
          <w:lang w:val="en-GB"/>
        </w:rPr>
        <w:t>2.1.5. No Regrets</w:t>
      </w:r>
    </w:p>
    <w:p w14:paraId="00811250" w14:textId="0B6B0873" w:rsidR="00F563F2" w:rsidRDefault="00FD7B8D" w:rsidP="00646415">
      <w:pPr>
        <w:rPr>
          <w:rFonts w:ascii="Calibri" w:hAnsi="Calibri" w:cs="Calibri"/>
          <w:color w:val="auto"/>
          <w:sz w:val="24"/>
          <w:lang w:val="en-GB"/>
        </w:rPr>
      </w:pPr>
      <w:r>
        <w:rPr>
          <w:rFonts w:ascii="Calibri" w:hAnsi="Calibri" w:cs="Calibri"/>
          <w:color w:val="auto"/>
          <w:sz w:val="24"/>
          <w:lang w:val="en-GB"/>
        </w:rPr>
        <w:t>Although no suitable so</w:t>
      </w:r>
      <w:r w:rsidR="002B3ECB">
        <w:rPr>
          <w:rFonts w:ascii="Calibri" w:hAnsi="Calibri" w:cs="Calibri"/>
          <w:color w:val="auto"/>
          <w:sz w:val="24"/>
          <w:lang w:val="en-GB"/>
        </w:rPr>
        <w:t>urces were found on the topic, a number of questions have been put on websites such as, Reddit, Quora and Yahoo</w:t>
      </w:r>
      <w:r w:rsidR="000A18A6">
        <w:rPr>
          <w:rFonts w:ascii="Calibri" w:hAnsi="Calibri" w:cs="Calibri"/>
          <w:color w:val="auto"/>
          <w:sz w:val="24"/>
          <w:lang w:val="en-GB"/>
        </w:rPr>
        <w:t>, about if any one has had any regrets about joining the Armed Forces.</w:t>
      </w:r>
      <w:r w:rsidR="004D69AF">
        <w:rPr>
          <w:rFonts w:ascii="Calibri" w:hAnsi="Calibri" w:cs="Calibri"/>
          <w:color w:val="auto"/>
          <w:sz w:val="24"/>
          <w:lang w:val="en-GB"/>
        </w:rPr>
        <w:t xml:space="preserve"> </w:t>
      </w:r>
      <w:r w:rsidR="00960A81">
        <w:rPr>
          <w:rFonts w:ascii="Calibri" w:hAnsi="Calibri" w:cs="Calibri"/>
          <w:color w:val="auto"/>
          <w:sz w:val="24"/>
          <w:lang w:val="en-GB"/>
        </w:rPr>
        <w:t xml:space="preserve">Going by these websites, although not official surveys or sources, the majority of people </w:t>
      </w:r>
      <w:r w:rsidR="004E4EA8">
        <w:rPr>
          <w:rFonts w:ascii="Calibri" w:hAnsi="Calibri" w:cs="Calibri"/>
          <w:color w:val="auto"/>
          <w:sz w:val="24"/>
          <w:lang w:val="en-GB"/>
        </w:rPr>
        <w:t xml:space="preserve">have no regrets about joining the military. </w:t>
      </w:r>
      <w:r w:rsidR="00B367D1">
        <w:rPr>
          <w:rFonts w:ascii="Calibri" w:hAnsi="Calibri" w:cs="Calibri"/>
          <w:color w:val="auto"/>
          <w:sz w:val="24"/>
          <w:lang w:val="en-GB"/>
        </w:rPr>
        <w:t>Reviews on indeed.com back this up. Out of 2780 reviews</w:t>
      </w:r>
      <w:r w:rsidR="008C0291">
        <w:rPr>
          <w:rFonts w:ascii="Calibri" w:hAnsi="Calibri" w:cs="Calibri"/>
          <w:color w:val="auto"/>
          <w:sz w:val="24"/>
          <w:lang w:val="en-GB"/>
        </w:rPr>
        <w:t>*</w:t>
      </w:r>
      <w:r w:rsidR="00333B7C">
        <w:rPr>
          <w:rFonts w:ascii="Calibri" w:hAnsi="Calibri" w:cs="Calibri"/>
          <w:color w:val="auto"/>
          <w:sz w:val="24"/>
          <w:lang w:val="en-GB"/>
        </w:rPr>
        <w:t>, over 2000 people had given a 4/5 star review</w:t>
      </w:r>
      <w:r w:rsidR="00F563F2">
        <w:rPr>
          <w:rFonts w:ascii="Calibri" w:hAnsi="Calibri" w:cs="Calibri"/>
          <w:color w:val="auto"/>
          <w:sz w:val="24"/>
          <w:lang w:val="en-GB"/>
        </w:rPr>
        <w:t>. As far as research can tell you the Armed Forces is a career with no regret</w:t>
      </w:r>
      <w:r w:rsidR="007330BE">
        <w:rPr>
          <w:rFonts w:ascii="Calibri" w:hAnsi="Calibri" w:cs="Calibri"/>
          <w:color w:val="auto"/>
          <w:sz w:val="24"/>
          <w:lang w:val="en-GB"/>
        </w:rPr>
        <w:t>s.</w:t>
      </w:r>
    </w:p>
    <w:p w14:paraId="242FCCEA" w14:textId="77DD9D20" w:rsidR="007330BE" w:rsidRDefault="007330BE" w:rsidP="00646415">
      <w:pPr>
        <w:rPr>
          <w:rFonts w:ascii="Calibri" w:hAnsi="Calibri" w:cs="Calibri"/>
          <w:b/>
          <w:color w:val="auto"/>
          <w:sz w:val="24"/>
          <w:u w:val="single"/>
          <w:lang w:val="en-GB"/>
        </w:rPr>
      </w:pPr>
      <w:r>
        <w:rPr>
          <w:rFonts w:ascii="Calibri" w:hAnsi="Calibri" w:cs="Calibri"/>
          <w:b/>
          <w:color w:val="auto"/>
          <w:sz w:val="24"/>
          <w:u w:val="single"/>
          <w:lang w:val="en-GB"/>
        </w:rPr>
        <w:t>2.1.6. Stable Future</w:t>
      </w:r>
    </w:p>
    <w:p w14:paraId="0BE1CB9D" w14:textId="350A92F4" w:rsidR="007330BE" w:rsidRDefault="00C967C0" w:rsidP="00646415">
      <w:pPr>
        <w:rPr>
          <w:rFonts w:ascii="Calibri" w:hAnsi="Calibri" w:cs="Calibri"/>
          <w:color w:val="auto"/>
          <w:sz w:val="24"/>
        </w:rPr>
      </w:pPr>
      <w:r>
        <w:rPr>
          <w:rFonts w:ascii="Calibri" w:hAnsi="Calibri" w:cs="Calibri"/>
          <w:color w:val="auto"/>
          <w:sz w:val="24"/>
          <w:lang w:val="en-GB"/>
        </w:rPr>
        <w:t xml:space="preserve">Does the military offer a stable future for its personnel? </w:t>
      </w:r>
      <w:r w:rsidR="00513562">
        <w:rPr>
          <w:rFonts w:ascii="Calibri" w:hAnsi="Calibri" w:cs="Calibri"/>
          <w:color w:val="auto"/>
          <w:sz w:val="24"/>
          <w:lang w:val="en-GB"/>
        </w:rPr>
        <w:t xml:space="preserve">In short, yes. There are many training courses provided by the Armed Forces that </w:t>
      </w:r>
      <w:r w:rsidR="00B237E9">
        <w:rPr>
          <w:rFonts w:ascii="Calibri" w:hAnsi="Calibri" w:cs="Calibri"/>
          <w:color w:val="auto"/>
          <w:sz w:val="24"/>
          <w:lang w:val="en-GB"/>
        </w:rPr>
        <w:t>“</w:t>
      </w:r>
      <w:r w:rsidR="00B237E9" w:rsidRPr="00B237E9">
        <w:rPr>
          <w:rFonts w:ascii="Calibri" w:hAnsi="Calibri" w:cs="Calibri"/>
          <w:color w:val="auto"/>
          <w:sz w:val="24"/>
        </w:rPr>
        <w:t>are valued by civilian employers</w:t>
      </w:r>
      <w:r w:rsidR="00B237E9">
        <w:rPr>
          <w:rFonts w:ascii="Calibri" w:hAnsi="Calibri" w:cs="Calibri"/>
          <w:color w:val="auto"/>
          <w:sz w:val="24"/>
        </w:rPr>
        <w:t>”</w:t>
      </w:r>
      <w:r w:rsidR="00D45084">
        <w:rPr>
          <w:rFonts w:ascii="Calibri" w:hAnsi="Calibri" w:cs="Calibri"/>
          <w:color w:val="auto"/>
          <w:sz w:val="24"/>
        </w:rPr>
        <w:t xml:space="preserve">. </w:t>
      </w:r>
      <w:r w:rsidR="00D45084">
        <w:rPr>
          <w:rFonts w:ascii="Calibri" w:hAnsi="Calibri" w:cs="Calibri"/>
          <w:color w:val="auto"/>
          <w:sz w:val="24"/>
        </w:rPr>
        <w:lastRenderedPageBreak/>
        <w:t>Other than the required training given to a soldier for the chosen trade</w:t>
      </w:r>
      <w:r w:rsidR="00A655D0">
        <w:rPr>
          <w:rFonts w:ascii="Calibri" w:hAnsi="Calibri" w:cs="Calibri"/>
          <w:color w:val="auto"/>
          <w:sz w:val="24"/>
        </w:rPr>
        <w:t xml:space="preserve">, i.e. HGV License for their drivers, or </w:t>
      </w:r>
      <w:r w:rsidR="00A8552D">
        <w:rPr>
          <w:rFonts w:ascii="Calibri" w:hAnsi="Calibri" w:cs="Calibri"/>
          <w:color w:val="auto"/>
          <w:sz w:val="24"/>
        </w:rPr>
        <w:t>mechanical training for the vehicle mechanics, soldiers can choose to undertake further education courses which will help them in life after they leave</w:t>
      </w:r>
      <w:r w:rsidR="00A6221A">
        <w:rPr>
          <w:rFonts w:ascii="Calibri" w:hAnsi="Calibri" w:cs="Calibri"/>
          <w:color w:val="auto"/>
          <w:sz w:val="24"/>
        </w:rPr>
        <w:t xml:space="preserve"> the Armed Forces and return to </w:t>
      </w:r>
      <w:r w:rsidR="00541F72">
        <w:rPr>
          <w:rFonts w:ascii="Calibri" w:hAnsi="Calibri" w:cs="Calibri"/>
          <w:color w:val="auto"/>
          <w:sz w:val="24"/>
        </w:rPr>
        <w:t>civilian life</w:t>
      </w:r>
      <w:r w:rsidR="00796BA7">
        <w:rPr>
          <w:rFonts w:ascii="Calibri" w:hAnsi="Calibri" w:cs="Calibri"/>
          <w:color w:val="auto"/>
          <w:sz w:val="24"/>
        </w:rPr>
        <w:t xml:space="preserve"> (Army.mod.uk, n.d.)</w:t>
      </w:r>
    </w:p>
    <w:p w14:paraId="10295F6E" w14:textId="5725CD9A" w:rsidR="00525482" w:rsidRDefault="00525482" w:rsidP="00646415">
      <w:pPr>
        <w:rPr>
          <w:rFonts w:ascii="Calibri" w:hAnsi="Calibri" w:cs="Calibri"/>
          <w:b/>
          <w:color w:val="auto"/>
          <w:sz w:val="24"/>
          <w:u w:val="single"/>
          <w:lang w:val="en-GB"/>
        </w:rPr>
      </w:pPr>
      <w:r>
        <w:rPr>
          <w:rFonts w:ascii="Calibri" w:hAnsi="Calibri" w:cs="Calibri"/>
          <w:b/>
          <w:color w:val="auto"/>
          <w:sz w:val="24"/>
          <w:u w:val="single"/>
          <w:lang w:val="en-GB"/>
        </w:rPr>
        <w:t>2.1.7 Self-Indulgence</w:t>
      </w:r>
    </w:p>
    <w:p w14:paraId="3EB3C7E8" w14:textId="22847B12" w:rsidR="00525482" w:rsidRDefault="0019733A" w:rsidP="00646415">
      <w:pPr>
        <w:rPr>
          <w:rFonts w:ascii="Calibri" w:hAnsi="Calibri" w:cs="Calibri"/>
          <w:color w:val="auto"/>
          <w:sz w:val="24"/>
          <w:lang w:val="en-GB"/>
        </w:rPr>
      </w:pPr>
      <w:r>
        <w:rPr>
          <w:rFonts w:ascii="Calibri" w:hAnsi="Calibri" w:cs="Calibri"/>
          <w:color w:val="auto"/>
          <w:sz w:val="24"/>
          <w:lang w:val="en-GB"/>
        </w:rPr>
        <w:t>When it comes to the British Armed Forces, self-indulgence is an interesting topic. Although it is naturally built in human beings to work hard t</w:t>
      </w:r>
      <w:r w:rsidR="00EE1AD2">
        <w:rPr>
          <w:rFonts w:ascii="Calibri" w:hAnsi="Calibri" w:cs="Calibri"/>
          <w:color w:val="auto"/>
          <w:sz w:val="24"/>
          <w:lang w:val="en-GB"/>
        </w:rPr>
        <w:t>o achieve more, Armed Forces perso</w:t>
      </w:r>
      <w:r w:rsidR="005D1BA3">
        <w:rPr>
          <w:rFonts w:ascii="Calibri" w:hAnsi="Calibri" w:cs="Calibri"/>
          <w:color w:val="auto"/>
          <w:sz w:val="24"/>
          <w:lang w:val="en-GB"/>
        </w:rPr>
        <w:t>nnel are trained to work as a team from day one. Rather than the average job</w:t>
      </w:r>
      <w:r w:rsidR="006D4EDC">
        <w:rPr>
          <w:rFonts w:ascii="Calibri" w:hAnsi="Calibri" w:cs="Calibri"/>
          <w:color w:val="auto"/>
          <w:sz w:val="24"/>
          <w:lang w:val="en-GB"/>
        </w:rPr>
        <w:t xml:space="preserve"> where it is look out for number one, to get that promotion, it is majorly frowned upon within the Armed Forces. </w:t>
      </w:r>
      <w:r w:rsidR="00F6215C">
        <w:rPr>
          <w:rFonts w:ascii="Calibri" w:hAnsi="Calibri" w:cs="Calibri"/>
          <w:color w:val="auto"/>
          <w:sz w:val="24"/>
          <w:lang w:val="en-GB"/>
        </w:rPr>
        <w:t xml:space="preserve">For example, one person in a platoon, could be the best there is at making sure that their </w:t>
      </w:r>
      <w:r w:rsidR="00E115ED">
        <w:rPr>
          <w:rFonts w:ascii="Calibri" w:hAnsi="Calibri" w:cs="Calibri"/>
          <w:color w:val="auto"/>
          <w:sz w:val="24"/>
          <w:lang w:val="en-GB"/>
        </w:rPr>
        <w:t>area is the cleanest, neatest and tidiest area in his section, however, if another soldiers area is not up</w:t>
      </w:r>
      <w:r w:rsidR="00744056">
        <w:rPr>
          <w:rFonts w:ascii="Calibri" w:hAnsi="Calibri" w:cs="Calibri"/>
          <w:color w:val="auto"/>
          <w:sz w:val="24"/>
          <w:lang w:val="en-GB"/>
        </w:rPr>
        <w:t xml:space="preserve"> </w:t>
      </w:r>
      <w:r w:rsidR="00E115ED">
        <w:rPr>
          <w:rFonts w:ascii="Calibri" w:hAnsi="Calibri" w:cs="Calibri"/>
          <w:color w:val="auto"/>
          <w:sz w:val="24"/>
          <w:lang w:val="en-GB"/>
        </w:rPr>
        <w:t>to standard</w:t>
      </w:r>
      <w:r w:rsidR="00744056">
        <w:rPr>
          <w:rFonts w:ascii="Calibri" w:hAnsi="Calibri" w:cs="Calibri"/>
          <w:color w:val="auto"/>
          <w:sz w:val="24"/>
          <w:lang w:val="en-GB"/>
        </w:rPr>
        <w:t xml:space="preserve">, he will also be punished as a lesson to always look out for your fellow soldiers. </w:t>
      </w:r>
      <w:r w:rsidR="00D27BDF">
        <w:rPr>
          <w:rFonts w:ascii="Calibri" w:hAnsi="Calibri" w:cs="Calibri"/>
          <w:color w:val="auto"/>
          <w:sz w:val="24"/>
          <w:lang w:val="en-GB"/>
        </w:rPr>
        <w:t xml:space="preserve">So, greed is usually the main factor of self-indulgence, to be able to progress in the military, a soldier must be prepared </w:t>
      </w:r>
      <w:r w:rsidR="002A54C4">
        <w:rPr>
          <w:rFonts w:ascii="Calibri" w:hAnsi="Calibri" w:cs="Calibri"/>
          <w:color w:val="auto"/>
          <w:sz w:val="24"/>
          <w:lang w:val="en-GB"/>
        </w:rPr>
        <w:t>to help fellow soldiers in achieving maximum potential.</w:t>
      </w:r>
    </w:p>
    <w:p w14:paraId="6BD8682B" w14:textId="73B37262" w:rsidR="002A54C4" w:rsidRDefault="0092512F" w:rsidP="00BD5005">
      <w:pPr>
        <w:rPr>
          <w:rFonts w:ascii="Calibri" w:hAnsi="Calibri" w:cs="Calibri"/>
          <w:b/>
          <w:color w:val="auto"/>
          <w:sz w:val="24"/>
          <w:u w:val="single"/>
        </w:rPr>
      </w:pPr>
      <w:r>
        <w:rPr>
          <w:rFonts w:ascii="Calibri" w:hAnsi="Calibri" w:cs="Calibri"/>
          <w:b/>
          <w:color w:val="auto"/>
          <w:sz w:val="24"/>
          <w:u w:val="single"/>
        </w:rPr>
        <w:t xml:space="preserve">2.1.8 </w:t>
      </w:r>
      <w:r w:rsidR="007F160F">
        <w:rPr>
          <w:rFonts w:ascii="Calibri" w:hAnsi="Calibri" w:cs="Calibri"/>
          <w:b/>
          <w:color w:val="auto"/>
          <w:sz w:val="24"/>
          <w:u w:val="single"/>
        </w:rPr>
        <w:t>Impact</w:t>
      </w:r>
    </w:p>
    <w:p w14:paraId="6D215FC3" w14:textId="77777777" w:rsidR="00773E10" w:rsidRPr="00773E10" w:rsidRDefault="007F160F" w:rsidP="00773E10">
      <w:pPr>
        <w:rPr>
          <w:rFonts w:ascii="Calibri" w:hAnsi="Calibri" w:cs="Calibri"/>
          <w:color w:val="auto"/>
          <w:sz w:val="24"/>
          <w:szCs w:val="24"/>
          <w:lang w:val="en-GB"/>
        </w:rPr>
      </w:pPr>
      <w:r>
        <w:rPr>
          <w:rFonts w:ascii="Calibri" w:hAnsi="Calibri" w:cs="Calibri"/>
          <w:color w:val="auto"/>
          <w:sz w:val="24"/>
        </w:rPr>
        <w:t>Just like self-indulgence</w:t>
      </w:r>
      <w:r w:rsidR="0063432D">
        <w:rPr>
          <w:rFonts w:ascii="Calibri" w:hAnsi="Calibri" w:cs="Calibri"/>
          <w:color w:val="auto"/>
          <w:sz w:val="24"/>
        </w:rPr>
        <w:t xml:space="preserve">, impact is also another interesting topic. </w:t>
      </w:r>
      <w:proofErr w:type="spellStart"/>
      <w:r w:rsidR="0016146C">
        <w:rPr>
          <w:rFonts w:ascii="Calibri" w:hAnsi="Calibri" w:cs="Calibri"/>
          <w:color w:val="auto"/>
          <w:sz w:val="24"/>
        </w:rPr>
        <w:t>Llopis</w:t>
      </w:r>
      <w:proofErr w:type="spellEnd"/>
      <w:r w:rsidR="00FD23F1">
        <w:rPr>
          <w:rFonts w:ascii="Calibri" w:hAnsi="Calibri" w:cs="Calibri"/>
          <w:color w:val="auto"/>
          <w:sz w:val="24"/>
        </w:rPr>
        <w:t xml:space="preserve"> states “</w:t>
      </w:r>
      <w:r w:rsidR="00FD23F1" w:rsidRPr="00FD23F1">
        <w:rPr>
          <w:rFonts w:ascii="Calibri" w:hAnsi="Calibri" w:cs="Calibri"/>
          <w:color w:val="auto"/>
          <w:sz w:val="24"/>
        </w:rPr>
        <w:t>today’s employees are motivated to achieve more than ever simply by the opportunity to create impact.    As employees reflect on their lives and careers – they want to contribute in ways that measure their achievements based upon the long-term benefits that the company they serve bears</w:t>
      </w:r>
      <w:r w:rsidR="00922690">
        <w:rPr>
          <w:rFonts w:ascii="Calibri" w:hAnsi="Calibri" w:cs="Calibri"/>
          <w:color w:val="auto"/>
          <w:sz w:val="24"/>
        </w:rPr>
        <w:t xml:space="preserve">”. Although not classed as a company, the same stands with the Armed Forces. </w:t>
      </w:r>
      <w:r w:rsidR="00044DAA">
        <w:rPr>
          <w:rFonts w:ascii="Calibri" w:hAnsi="Calibri" w:cs="Calibri"/>
          <w:color w:val="auto"/>
          <w:sz w:val="24"/>
        </w:rPr>
        <w:t xml:space="preserve">Although the war in Afghanistan is over </w:t>
      </w:r>
      <w:r w:rsidR="0058339C">
        <w:rPr>
          <w:rFonts w:ascii="Calibri" w:hAnsi="Calibri" w:cs="Calibri"/>
          <w:color w:val="auto"/>
          <w:sz w:val="24"/>
        </w:rPr>
        <w:t xml:space="preserve">the British Army stayed a while. According to Army.mod.uk </w:t>
      </w:r>
      <w:r w:rsidR="00773E10">
        <w:rPr>
          <w:rFonts w:ascii="Calibri" w:hAnsi="Calibri" w:cs="Calibri"/>
          <w:color w:val="auto"/>
          <w:sz w:val="24"/>
        </w:rPr>
        <w:t>this was their role. “</w:t>
      </w:r>
      <w:r w:rsidR="00773E10" w:rsidRPr="00773E10">
        <w:rPr>
          <w:rFonts w:ascii="Calibri" w:hAnsi="Calibri" w:cs="Calibri"/>
          <w:color w:val="auto"/>
          <w:sz w:val="24"/>
          <w:szCs w:val="24"/>
          <w:lang w:val="en-GB"/>
        </w:rPr>
        <w:t>The UK and international partners have committed significant resources in Afghanistan to help rebuild and stabilise the country.</w:t>
      </w:r>
    </w:p>
    <w:p w14:paraId="3463AB09" w14:textId="77777777" w:rsidR="00773E10" w:rsidRPr="00773E10" w:rsidRDefault="00773E10" w:rsidP="00773E10">
      <w:pPr>
        <w:rPr>
          <w:rFonts w:ascii="Calibri" w:hAnsi="Calibri" w:cs="Calibri"/>
          <w:color w:val="auto"/>
          <w:sz w:val="24"/>
          <w:szCs w:val="24"/>
          <w:lang w:val="en-GB"/>
        </w:rPr>
      </w:pPr>
      <w:r w:rsidRPr="00773E10">
        <w:rPr>
          <w:rFonts w:ascii="Calibri" w:hAnsi="Calibri" w:cs="Calibri"/>
          <w:color w:val="auto"/>
          <w:sz w:val="24"/>
          <w:szCs w:val="24"/>
          <w:lang w:val="en-GB"/>
        </w:rPr>
        <w:t>Since the drawdown of force elements, British troops are now stationed in Kabul where they take the lead within the Kabul Security Force, a 7 nation organisation which provides vital force protection for UK and coalition advisors who are working with our Afghan partners to increase the capabilities and capacity across the Afghan National Defence and Security Forces.</w:t>
      </w:r>
    </w:p>
    <w:p w14:paraId="6EA54106" w14:textId="77777777" w:rsidR="00773E10" w:rsidRPr="00773E10" w:rsidRDefault="00773E10" w:rsidP="00773E10">
      <w:pPr>
        <w:rPr>
          <w:rFonts w:ascii="Calibri" w:hAnsi="Calibri" w:cs="Calibri"/>
          <w:color w:val="auto"/>
          <w:sz w:val="24"/>
          <w:szCs w:val="24"/>
          <w:lang w:val="en-GB"/>
        </w:rPr>
      </w:pPr>
      <w:r w:rsidRPr="00773E10">
        <w:rPr>
          <w:rFonts w:ascii="Calibri" w:hAnsi="Calibri" w:cs="Calibri"/>
          <w:color w:val="auto"/>
          <w:sz w:val="24"/>
          <w:szCs w:val="24"/>
          <w:lang w:val="en-GB"/>
        </w:rPr>
        <w:t>Alongside military activities, the UK has supported a wide range of projects to improve education, healthcare, economic growth and local governance, in Helmand and across the country.</w:t>
      </w:r>
    </w:p>
    <w:p w14:paraId="54BC6B54" w14:textId="77777777" w:rsidR="00773E10" w:rsidRPr="00773E10" w:rsidRDefault="00773E10" w:rsidP="00773E10">
      <w:pPr>
        <w:rPr>
          <w:rFonts w:ascii="Calibri" w:hAnsi="Calibri" w:cs="Calibri"/>
          <w:color w:val="auto"/>
          <w:sz w:val="24"/>
          <w:szCs w:val="24"/>
          <w:lang w:val="en-GB"/>
        </w:rPr>
      </w:pPr>
      <w:r w:rsidRPr="00773E10">
        <w:rPr>
          <w:rFonts w:ascii="Calibri" w:hAnsi="Calibri" w:cs="Calibri"/>
          <w:color w:val="auto"/>
          <w:sz w:val="24"/>
          <w:szCs w:val="24"/>
          <w:lang w:val="en-GB"/>
        </w:rPr>
        <w:lastRenderedPageBreak/>
        <w:t>The UK also provides mentors who work in a training and advisory role within the Afghan National Army Officers' Academy and Infantry Branch School among other Afghan institutions.</w:t>
      </w:r>
    </w:p>
    <w:p w14:paraId="5B6E61EF" w14:textId="051E118B" w:rsidR="00773E10" w:rsidRPr="00773E10" w:rsidRDefault="00773E10" w:rsidP="00773E10">
      <w:pPr>
        <w:rPr>
          <w:rFonts w:ascii="Calibri" w:hAnsi="Calibri" w:cs="Calibri"/>
          <w:color w:val="auto"/>
          <w:sz w:val="24"/>
          <w:szCs w:val="24"/>
          <w:lang w:val="en-GB"/>
        </w:rPr>
      </w:pPr>
      <w:r w:rsidRPr="00773E10">
        <w:rPr>
          <w:rFonts w:ascii="Calibri" w:hAnsi="Calibri" w:cs="Calibri"/>
          <w:color w:val="auto"/>
          <w:sz w:val="24"/>
          <w:szCs w:val="24"/>
          <w:lang w:val="en-GB"/>
        </w:rPr>
        <w:t>These have been made possible by improved security provided by international troops and the Afghan National Security Forces</w:t>
      </w:r>
      <w:r>
        <w:rPr>
          <w:rFonts w:ascii="Calibri" w:hAnsi="Calibri" w:cs="Calibri"/>
          <w:color w:val="auto"/>
          <w:sz w:val="24"/>
          <w:szCs w:val="24"/>
          <w:lang w:val="en-GB"/>
        </w:rPr>
        <w:t xml:space="preserve">”. </w:t>
      </w:r>
    </w:p>
    <w:p w14:paraId="4B9309C0" w14:textId="55E14860" w:rsidR="00856AEB" w:rsidRDefault="00856AEB" w:rsidP="00BD5005">
      <w:pPr>
        <w:rPr>
          <w:rFonts w:ascii="Calibri" w:hAnsi="Calibri" w:cs="Calibri"/>
          <w:b/>
          <w:color w:val="auto"/>
          <w:sz w:val="24"/>
          <w:u w:val="single"/>
        </w:rPr>
      </w:pPr>
      <w:r>
        <w:rPr>
          <w:rFonts w:ascii="Calibri" w:hAnsi="Calibri" w:cs="Calibri"/>
          <w:b/>
          <w:color w:val="auto"/>
          <w:sz w:val="24"/>
          <w:u w:val="single"/>
        </w:rPr>
        <w:t>2.1.9 Happiness</w:t>
      </w:r>
    </w:p>
    <w:p w14:paraId="3EA273B3" w14:textId="4C400A1C" w:rsidR="00020874" w:rsidRPr="00020874" w:rsidRDefault="00EC6CD3" w:rsidP="00BD5005">
      <w:pPr>
        <w:rPr>
          <w:rFonts w:ascii="Calibri" w:hAnsi="Calibri" w:cs="Calibri"/>
          <w:color w:val="auto"/>
          <w:sz w:val="24"/>
        </w:rPr>
      </w:pPr>
      <w:r>
        <w:rPr>
          <w:rFonts w:ascii="Calibri" w:hAnsi="Calibri" w:cs="Calibri"/>
          <w:color w:val="auto"/>
          <w:sz w:val="24"/>
        </w:rPr>
        <w:t>Just like No Regrets, this is a tricky topic</w:t>
      </w:r>
      <w:r w:rsidR="00921FB9">
        <w:rPr>
          <w:rFonts w:ascii="Calibri" w:hAnsi="Calibri" w:cs="Calibri"/>
          <w:color w:val="auto"/>
          <w:sz w:val="24"/>
        </w:rPr>
        <w:t>. Although a tough and strenuous job, during peacetime, weekends can be pretty fun for the average soldier</w:t>
      </w:r>
      <w:r w:rsidR="00494407">
        <w:rPr>
          <w:rFonts w:ascii="Calibri" w:hAnsi="Calibri" w:cs="Calibri"/>
          <w:color w:val="auto"/>
          <w:sz w:val="24"/>
        </w:rPr>
        <w:t xml:space="preserve">. It’s the time of the week that, apart from room inspection in the morning, the day is theirs. </w:t>
      </w:r>
      <w:r w:rsidR="00186E22">
        <w:rPr>
          <w:rFonts w:ascii="Calibri" w:hAnsi="Calibri" w:cs="Calibri"/>
          <w:color w:val="auto"/>
          <w:sz w:val="24"/>
        </w:rPr>
        <w:t>They can go to the bar and have a round of drinks, or just relax and talk amongst themselves in their dorm room</w:t>
      </w:r>
      <w:r w:rsidR="00FD7668">
        <w:rPr>
          <w:rFonts w:ascii="Calibri" w:hAnsi="Calibri" w:cs="Calibri"/>
          <w:color w:val="auto"/>
          <w:sz w:val="24"/>
        </w:rPr>
        <w:t>. Many ex-military personnel have said that the best friends they have made in their life have been from the years they spent in the Forces</w:t>
      </w:r>
      <w:r w:rsidR="003B300D">
        <w:rPr>
          <w:rFonts w:ascii="Calibri" w:hAnsi="Calibri" w:cs="Calibri"/>
          <w:color w:val="auto"/>
          <w:sz w:val="24"/>
        </w:rPr>
        <w:t>, and in order for that to be true, their beast be a great deal of happiness in the military.</w:t>
      </w:r>
    </w:p>
    <w:p w14:paraId="449DDF6A" w14:textId="6E0FB67A" w:rsidR="00093272" w:rsidRDefault="00093272" w:rsidP="00BD5005">
      <w:pPr>
        <w:rPr>
          <w:rFonts w:ascii="Calibri" w:hAnsi="Calibri" w:cs="Calibri"/>
          <w:b/>
          <w:color w:val="auto"/>
          <w:sz w:val="28"/>
          <w:u w:val="single"/>
        </w:rPr>
      </w:pPr>
      <w:r>
        <w:rPr>
          <w:rFonts w:ascii="Calibri" w:hAnsi="Calibri" w:cs="Calibri"/>
          <w:b/>
          <w:color w:val="auto"/>
          <w:sz w:val="28"/>
          <w:u w:val="single"/>
        </w:rPr>
        <w:t>2.</w:t>
      </w:r>
      <w:r w:rsidR="00BD5005">
        <w:rPr>
          <w:rFonts w:ascii="Calibri" w:hAnsi="Calibri" w:cs="Calibri"/>
          <w:b/>
          <w:color w:val="auto"/>
          <w:sz w:val="28"/>
          <w:u w:val="single"/>
        </w:rPr>
        <w:t>2.</w:t>
      </w:r>
      <w:r w:rsidR="008F3F5C">
        <w:rPr>
          <w:rFonts w:ascii="Calibri" w:hAnsi="Calibri" w:cs="Calibri"/>
          <w:b/>
          <w:color w:val="auto"/>
          <w:sz w:val="28"/>
          <w:u w:val="single"/>
        </w:rPr>
        <w:t xml:space="preserve"> Arguments Against</w:t>
      </w:r>
    </w:p>
    <w:p w14:paraId="24881F31" w14:textId="3919943B" w:rsidR="00A23807" w:rsidRDefault="008D2E93" w:rsidP="00A23807">
      <w:pPr>
        <w:rPr>
          <w:rFonts w:ascii="Calibri" w:hAnsi="Calibri" w:cs="Calibri"/>
          <w:color w:val="auto"/>
          <w:sz w:val="24"/>
        </w:rPr>
      </w:pPr>
      <w:r>
        <w:rPr>
          <w:rFonts w:ascii="Calibri" w:hAnsi="Calibri" w:cs="Calibri"/>
          <w:color w:val="auto"/>
          <w:sz w:val="24"/>
        </w:rPr>
        <w:t>One of the main factors that argues the statement in question is age and education</w:t>
      </w:r>
      <w:r w:rsidR="00A23807">
        <w:rPr>
          <w:rFonts w:ascii="Calibri" w:hAnsi="Calibri" w:cs="Calibri"/>
          <w:color w:val="auto"/>
          <w:sz w:val="24"/>
        </w:rPr>
        <w:t xml:space="preserve">. </w:t>
      </w:r>
      <w:r w:rsidR="00A23807" w:rsidRPr="00A23807">
        <w:rPr>
          <w:rFonts w:ascii="Calibri" w:hAnsi="Calibri" w:cs="Calibri"/>
          <w:color w:val="auto"/>
          <w:sz w:val="24"/>
        </w:rPr>
        <w:t>For example, a college student could choose to work weekends just for a little bit of extra ‘pocket money’. Cameron Morgan, an eighteen year old college student, is an example of this. When asked “Why do you work weekends on top college. Surely this can be a strain on your mentality?”, Mr. Morgan answered, “In all honesty, it is just an easy way to earn a bit of extra money.” He went on to say, “even though I am on minimum wage, which I believe is too low for my age, the money I receive for a ten hour week saves me from having to dip into my savings” (Morgan, 2018).</w:t>
      </w:r>
    </w:p>
    <w:p w14:paraId="255861F1" w14:textId="070A419D" w:rsidR="00970591" w:rsidRDefault="00970591" w:rsidP="00A23807">
      <w:pPr>
        <w:rPr>
          <w:rFonts w:ascii="Calibri" w:hAnsi="Calibri" w:cs="Calibri"/>
          <w:color w:val="auto"/>
          <w:sz w:val="24"/>
        </w:rPr>
      </w:pPr>
      <w:r>
        <w:rPr>
          <w:rFonts w:ascii="Calibri" w:hAnsi="Calibri" w:cs="Calibri"/>
          <w:color w:val="auto"/>
          <w:sz w:val="24"/>
        </w:rPr>
        <w:t xml:space="preserve">However this </w:t>
      </w:r>
      <w:r w:rsidR="00460139">
        <w:rPr>
          <w:rFonts w:ascii="Calibri" w:hAnsi="Calibri" w:cs="Calibri"/>
          <w:color w:val="auto"/>
          <w:sz w:val="24"/>
        </w:rPr>
        <w:t xml:space="preserve">is not </w:t>
      </w:r>
      <w:r w:rsidR="009F4F09">
        <w:rPr>
          <w:rFonts w:ascii="Calibri" w:hAnsi="Calibri" w:cs="Calibri"/>
          <w:color w:val="auto"/>
          <w:sz w:val="24"/>
        </w:rPr>
        <w:t xml:space="preserve">always the case. </w:t>
      </w:r>
      <w:r w:rsidR="009C3350">
        <w:rPr>
          <w:rFonts w:ascii="Calibri" w:hAnsi="Calibri" w:cs="Calibri"/>
          <w:color w:val="auto"/>
          <w:sz w:val="24"/>
        </w:rPr>
        <w:t xml:space="preserve">Mr. Christopher Harris, the yard foreman for LBS </w:t>
      </w:r>
      <w:proofErr w:type="spellStart"/>
      <w:r w:rsidR="009C3350">
        <w:rPr>
          <w:rFonts w:ascii="Calibri" w:hAnsi="Calibri" w:cs="Calibri"/>
          <w:color w:val="auto"/>
          <w:sz w:val="24"/>
        </w:rPr>
        <w:t>Llandeilo</w:t>
      </w:r>
      <w:proofErr w:type="spellEnd"/>
      <w:r w:rsidR="00702A00">
        <w:rPr>
          <w:rFonts w:ascii="Calibri" w:hAnsi="Calibri" w:cs="Calibri"/>
          <w:color w:val="auto"/>
          <w:sz w:val="24"/>
        </w:rPr>
        <w:t>, was interviewed, and when as</w:t>
      </w:r>
      <w:r w:rsidR="0036254A">
        <w:rPr>
          <w:rFonts w:ascii="Calibri" w:hAnsi="Calibri" w:cs="Calibri"/>
          <w:color w:val="auto"/>
          <w:sz w:val="24"/>
        </w:rPr>
        <w:t>ked, “apart from money, what is your main motivation for work</w:t>
      </w:r>
      <w:r w:rsidR="007727DB">
        <w:rPr>
          <w:rFonts w:ascii="Calibri" w:hAnsi="Calibri" w:cs="Calibri"/>
          <w:color w:val="auto"/>
          <w:sz w:val="24"/>
        </w:rPr>
        <w:t>?” Mr. Harris replied, “work or starve”. When asked to go into detail, Mr. Harris</w:t>
      </w:r>
      <w:r w:rsidR="00C078AF">
        <w:rPr>
          <w:rFonts w:ascii="Calibri" w:hAnsi="Calibri" w:cs="Calibri"/>
          <w:color w:val="auto"/>
          <w:sz w:val="24"/>
        </w:rPr>
        <w:t xml:space="preserve">, who is now aged 63, answered, “Myself and my </w:t>
      </w:r>
      <w:r w:rsidR="00B058DE">
        <w:rPr>
          <w:rFonts w:ascii="Calibri" w:hAnsi="Calibri" w:cs="Calibri"/>
          <w:color w:val="auto"/>
          <w:sz w:val="24"/>
        </w:rPr>
        <w:t xml:space="preserve">wife were brought up during the generation of the man of the house being the </w:t>
      </w:r>
      <w:r w:rsidR="001436EE">
        <w:rPr>
          <w:rFonts w:ascii="Calibri" w:hAnsi="Calibri" w:cs="Calibri"/>
          <w:color w:val="auto"/>
          <w:sz w:val="24"/>
        </w:rPr>
        <w:t xml:space="preserve">main money maker, while the women would stay at home </w:t>
      </w:r>
      <w:r w:rsidR="00B661A5">
        <w:rPr>
          <w:rFonts w:ascii="Calibri" w:hAnsi="Calibri" w:cs="Calibri"/>
          <w:color w:val="auto"/>
          <w:sz w:val="24"/>
        </w:rPr>
        <w:t xml:space="preserve">with </w:t>
      </w:r>
      <w:r w:rsidR="001436EE">
        <w:rPr>
          <w:rFonts w:ascii="Calibri" w:hAnsi="Calibri" w:cs="Calibri"/>
          <w:color w:val="auto"/>
          <w:sz w:val="24"/>
        </w:rPr>
        <w:t>the children</w:t>
      </w:r>
      <w:r w:rsidR="007F37A1">
        <w:rPr>
          <w:rFonts w:ascii="Calibri" w:hAnsi="Calibri" w:cs="Calibri"/>
          <w:color w:val="auto"/>
          <w:sz w:val="24"/>
        </w:rPr>
        <w:t>. My salary</w:t>
      </w:r>
      <w:r w:rsidR="00B80F39">
        <w:rPr>
          <w:rFonts w:ascii="Calibri" w:hAnsi="Calibri" w:cs="Calibri"/>
          <w:color w:val="auto"/>
          <w:sz w:val="24"/>
        </w:rPr>
        <w:t xml:space="preserve"> is what pays my mortgage and gets myself and my wife through the month</w:t>
      </w:r>
      <w:r w:rsidR="004A01C6">
        <w:rPr>
          <w:rFonts w:ascii="Calibri" w:hAnsi="Calibri" w:cs="Calibri"/>
          <w:color w:val="auto"/>
          <w:sz w:val="24"/>
        </w:rPr>
        <w:t xml:space="preserve">, even though my wife does get disability benefits.” Mr. Harris did not want to go into detail about his monthly salary or </w:t>
      </w:r>
      <w:r w:rsidR="00BD4D1A">
        <w:rPr>
          <w:rFonts w:ascii="Calibri" w:hAnsi="Calibri" w:cs="Calibri"/>
          <w:color w:val="auto"/>
          <w:sz w:val="24"/>
        </w:rPr>
        <w:t>monthly outgoings, he did however go onto say, “I am due to retire in 2020, however with the rate that things are going</w:t>
      </w:r>
      <w:r w:rsidR="00AF7B73">
        <w:rPr>
          <w:rFonts w:ascii="Calibri" w:hAnsi="Calibri" w:cs="Calibri"/>
          <w:color w:val="auto"/>
          <w:sz w:val="24"/>
        </w:rPr>
        <w:t>, I am considering working past retirement age due to the financial need it takes to live in todays society</w:t>
      </w:r>
      <w:r w:rsidR="00A248BA">
        <w:rPr>
          <w:rFonts w:ascii="Calibri" w:hAnsi="Calibri" w:cs="Calibri"/>
          <w:color w:val="auto"/>
          <w:sz w:val="24"/>
        </w:rPr>
        <w:t>”. (Harris, 2018).</w:t>
      </w:r>
    </w:p>
    <w:p w14:paraId="2F83DA0F" w14:textId="705149DD" w:rsidR="009653AB" w:rsidRDefault="009653AB" w:rsidP="00A23807">
      <w:pPr>
        <w:rPr>
          <w:rFonts w:ascii="Calibri" w:hAnsi="Calibri" w:cs="Calibri"/>
          <w:color w:val="auto"/>
          <w:sz w:val="24"/>
        </w:rPr>
      </w:pPr>
    </w:p>
    <w:p w14:paraId="798B8A02" w14:textId="4C557103" w:rsidR="009653AB" w:rsidRDefault="009653AB" w:rsidP="00A23807">
      <w:pPr>
        <w:rPr>
          <w:rFonts w:ascii="Calibri" w:hAnsi="Calibri" w:cs="Calibri"/>
          <w:color w:val="auto"/>
          <w:sz w:val="24"/>
        </w:rPr>
      </w:pPr>
      <w:r>
        <w:rPr>
          <w:rFonts w:ascii="Calibri" w:hAnsi="Calibri" w:cs="Calibri"/>
          <w:color w:val="auto"/>
          <w:sz w:val="24"/>
        </w:rPr>
        <w:lastRenderedPageBreak/>
        <w:t>An interview held with Sun Doherty</w:t>
      </w:r>
      <w:r w:rsidR="006A3337">
        <w:rPr>
          <w:rFonts w:ascii="Calibri" w:hAnsi="Calibri" w:cs="Calibri"/>
          <w:color w:val="auto"/>
          <w:sz w:val="24"/>
        </w:rPr>
        <w:t>, S</w:t>
      </w:r>
      <w:r w:rsidR="00A32552">
        <w:rPr>
          <w:rFonts w:ascii="Calibri" w:hAnsi="Calibri" w:cs="Calibri"/>
          <w:color w:val="auto"/>
          <w:sz w:val="24"/>
        </w:rPr>
        <w:t>ous</w:t>
      </w:r>
      <w:r w:rsidR="006A3337">
        <w:rPr>
          <w:rFonts w:ascii="Calibri" w:hAnsi="Calibri" w:cs="Calibri"/>
          <w:color w:val="auto"/>
          <w:sz w:val="24"/>
        </w:rPr>
        <w:t xml:space="preserve"> Chef in The Cawdor Hotel, </w:t>
      </w:r>
      <w:proofErr w:type="spellStart"/>
      <w:r w:rsidR="006A3337">
        <w:rPr>
          <w:rFonts w:ascii="Calibri" w:hAnsi="Calibri" w:cs="Calibri"/>
          <w:color w:val="auto"/>
          <w:sz w:val="24"/>
        </w:rPr>
        <w:t>Llandeilo</w:t>
      </w:r>
      <w:proofErr w:type="spellEnd"/>
      <w:r w:rsidR="006A3337">
        <w:rPr>
          <w:rFonts w:ascii="Calibri" w:hAnsi="Calibri" w:cs="Calibri"/>
          <w:color w:val="auto"/>
          <w:sz w:val="24"/>
        </w:rPr>
        <w:t>,</w:t>
      </w:r>
      <w:r w:rsidR="009B7929">
        <w:rPr>
          <w:rFonts w:ascii="Calibri" w:hAnsi="Calibri" w:cs="Calibri"/>
          <w:color w:val="auto"/>
          <w:sz w:val="24"/>
        </w:rPr>
        <w:t xml:space="preserve"> was held with the main question being, what motivates you to go into work </w:t>
      </w:r>
      <w:r w:rsidR="0079693D">
        <w:rPr>
          <w:rFonts w:ascii="Calibri" w:hAnsi="Calibri" w:cs="Calibri"/>
          <w:color w:val="auto"/>
          <w:sz w:val="24"/>
        </w:rPr>
        <w:t>every day</w:t>
      </w:r>
      <w:r w:rsidR="00D87746">
        <w:rPr>
          <w:rFonts w:ascii="Calibri" w:hAnsi="Calibri" w:cs="Calibri"/>
          <w:color w:val="auto"/>
          <w:sz w:val="24"/>
        </w:rPr>
        <w:t>? Mr. Doherty answered, “</w:t>
      </w:r>
      <w:r w:rsidR="0079693D">
        <w:rPr>
          <w:rFonts w:ascii="Calibri" w:hAnsi="Calibri" w:cs="Calibri"/>
          <w:color w:val="auto"/>
          <w:sz w:val="24"/>
        </w:rPr>
        <w:t xml:space="preserve">Money is my main motivator”. </w:t>
      </w:r>
      <w:r w:rsidR="00DA101D">
        <w:rPr>
          <w:rFonts w:ascii="Calibri" w:hAnsi="Calibri" w:cs="Calibri"/>
          <w:color w:val="auto"/>
          <w:sz w:val="24"/>
        </w:rPr>
        <w:t>He was responded with “Well that is a surprising answer considering</w:t>
      </w:r>
      <w:r w:rsidR="00FF5E34">
        <w:rPr>
          <w:rFonts w:ascii="Calibri" w:hAnsi="Calibri" w:cs="Calibri"/>
          <w:color w:val="auto"/>
          <w:sz w:val="24"/>
        </w:rPr>
        <w:t xml:space="preserve"> that you would have had to go into a form of higher education in order to achieve the qualification needed for your job</w:t>
      </w:r>
      <w:r w:rsidR="00C267EC">
        <w:rPr>
          <w:rFonts w:ascii="Calibri" w:hAnsi="Calibri" w:cs="Calibri"/>
          <w:color w:val="auto"/>
          <w:sz w:val="24"/>
        </w:rPr>
        <w:t>, it is presumed you had an interest in the trade</w:t>
      </w:r>
      <w:r w:rsidR="00466F26">
        <w:rPr>
          <w:rFonts w:ascii="Calibri" w:hAnsi="Calibri" w:cs="Calibri"/>
          <w:color w:val="auto"/>
          <w:sz w:val="24"/>
        </w:rPr>
        <w:t>?</w:t>
      </w:r>
      <w:r w:rsidR="0053723C">
        <w:rPr>
          <w:rFonts w:ascii="Calibri" w:hAnsi="Calibri" w:cs="Calibri"/>
          <w:color w:val="auto"/>
          <w:sz w:val="24"/>
        </w:rPr>
        <w:t>” Mr. Doherty replied, “Yes that is true. I underwent a 2-year college course</w:t>
      </w:r>
      <w:r w:rsidR="00A32552">
        <w:rPr>
          <w:rFonts w:ascii="Calibri" w:hAnsi="Calibri" w:cs="Calibri"/>
          <w:color w:val="auto"/>
          <w:sz w:val="24"/>
        </w:rPr>
        <w:t xml:space="preserve"> in catering and hospitality</w:t>
      </w:r>
      <w:r w:rsidR="00983BE9">
        <w:rPr>
          <w:rFonts w:ascii="Calibri" w:hAnsi="Calibri" w:cs="Calibri"/>
          <w:color w:val="auto"/>
          <w:sz w:val="24"/>
        </w:rPr>
        <w:t xml:space="preserve"> at 16</w:t>
      </w:r>
      <w:r w:rsidR="00AB0C55">
        <w:rPr>
          <w:rFonts w:ascii="Calibri" w:hAnsi="Calibri" w:cs="Calibri"/>
          <w:color w:val="auto"/>
          <w:sz w:val="24"/>
        </w:rPr>
        <w:t>, after which I obtained an apprenticeship here in this hotel</w:t>
      </w:r>
      <w:r w:rsidR="00595273">
        <w:rPr>
          <w:rFonts w:ascii="Calibri" w:hAnsi="Calibri" w:cs="Calibri"/>
          <w:color w:val="auto"/>
          <w:sz w:val="24"/>
        </w:rPr>
        <w:t>. I have worked my way up through the ranks over the seven years I have been here</w:t>
      </w:r>
      <w:r w:rsidR="004333D6">
        <w:rPr>
          <w:rFonts w:ascii="Calibri" w:hAnsi="Calibri" w:cs="Calibri"/>
          <w:color w:val="auto"/>
          <w:sz w:val="24"/>
        </w:rPr>
        <w:t>.</w:t>
      </w:r>
      <w:r w:rsidR="00262D87">
        <w:rPr>
          <w:rFonts w:ascii="Calibri" w:hAnsi="Calibri" w:cs="Calibri"/>
          <w:color w:val="auto"/>
          <w:sz w:val="24"/>
        </w:rPr>
        <w:t>” Mr. Doherty was then asked, “So why have you</w:t>
      </w:r>
      <w:r w:rsidR="00C33100">
        <w:rPr>
          <w:rFonts w:ascii="Calibri" w:hAnsi="Calibri" w:cs="Calibri"/>
          <w:color w:val="auto"/>
          <w:sz w:val="24"/>
        </w:rPr>
        <w:t xml:space="preserve"> stayed in a trade where, it seems, you have lost interest</w:t>
      </w:r>
      <w:r w:rsidR="00DB5AB3">
        <w:rPr>
          <w:rFonts w:ascii="Calibri" w:hAnsi="Calibri" w:cs="Calibri"/>
          <w:color w:val="auto"/>
          <w:sz w:val="24"/>
        </w:rPr>
        <w:t xml:space="preserve"> in?”. Mr. Doherty responded with, “I never mentioned that I have lost interest in t</w:t>
      </w:r>
      <w:r w:rsidR="00915B82">
        <w:rPr>
          <w:rFonts w:ascii="Calibri" w:hAnsi="Calibri" w:cs="Calibri"/>
          <w:color w:val="auto"/>
          <w:sz w:val="24"/>
        </w:rPr>
        <w:t xml:space="preserve">he trade, if there was another job in a different kitchen then the likelihood of me </w:t>
      </w:r>
      <w:r w:rsidR="00E025CE">
        <w:rPr>
          <w:rFonts w:ascii="Calibri" w:hAnsi="Calibri" w:cs="Calibri"/>
          <w:color w:val="auto"/>
          <w:sz w:val="24"/>
        </w:rPr>
        <w:t xml:space="preserve">switching companies is high. </w:t>
      </w:r>
      <w:r w:rsidR="002214FA">
        <w:rPr>
          <w:rFonts w:ascii="Calibri" w:hAnsi="Calibri" w:cs="Calibri"/>
          <w:color w:val="auto"/>
          <w:sz w:val="24"/>
        </w:rPr>
        <w:t xml:space="preserve">It is the fact that I have </w:t>
      </w:r>
      <w:r w:rsidR="00CD7BE5">
        <w:rPr>
          <w:rFonts w:ascii="Calibri" w:hAnsi="Calibri" w:cs="Calibri"/>
          <w:color w:val="auto"/>
          <w:sz w:val="24"/>
        </w:rPr>
        <w:t>a fairly secure position in this kitchen  that has prevented me from finding a different job</w:t>
      </w:r>
      <w:r w:rsidR="006005CB">
        <w:rPr>
          <w:rFonts w:ascii="Calibri" w:hAnsi="Calibri" w:cs="Calibri"/>
          <w:color w:val="auto"/>
          <w:sz w:val="24"/>
        </w:rPr>
        <w:t>”.</w:t>
      </w:r>
      <w:r w:rsidR="00DB5AB3">
        <w:rPr>
          <w:rFonts w:ascii="Calibri" w:hAnsi="Calibri" w:cs="Calibri"/>
          <w:color w:val="auto"/>
          <w:sz w:val="24"/>
        </w:rPr>
        <w:t xml:space="preserve"> </w:t>
      </w:r>
    </w:p>
    <w:p w14:paraId="368E1680" w14:textId="1AB80205" w:rsidR="000E0675" w:rsidRPr="00A23807" w:rsidRDefault="00285A08" w:rsidP="00A23807">
      <w:pPr>
        <w:rPr>
          <w:rFonts w:ascii="Calibri" w:hAnsi="Calibri" w:cs="Calibri"/>
          <w:color w:val="auto"/>
          <w:sz w:val="24"/>
        </w:rPr>
      </w:pPr>
      <w:r>
        <w:rPr>
          <w:rFonts w:ascii="Calibri" w:hAnsi="Calibri" w:cs="Calibri"/>
          <w:color w:val="auto"/>
          <w:sz w:val="24"/>
        </w:rPr>
        <w:t xml:space="preserve">In another interview, </w:t>
      </w:r>
      <w:r w:rsidR="007721FB">
        <w:rPr>
          <w:rFonts w:ascii="Calibri" w:hAnsi="Calibri" w:cs="Calibri"/>
          <w:color w:val="auto"/>
          <w:sz w:val="24"/>
        </w:rPr>
        <w:t>M</w:t>
      </w:r>
      <w:r>
        <w:rPr>
          <w:rFonts w:ascii="Calibri" w:hAnsi="Calibri" w:cs="Calibri"/>
          <w:color w:val="auto"/>
          <w:sz w:val="24"/>
        </w:rPr>
        <w:t xml:space="preserve">iss Robyn </w:t>
      </w:r>
      <w:proofErr w:type="spellStart"/>
      <w:r>
        <w:rPr>
          <w:rFonts w:ascii="Calibri" w:hAnsi="Calibri" w:cs="Calibri"/>
          <w:color w:val="auto"/>
          <w:sz w:val="24"/>
        </w:rPr>
        <w:t>Warlow</w:t>
      </w:r>
      <w:proofErr w:type="spellEnd"/>
      <w:r>
        <w:rPr>
          <w:rFonts w:ascii="Calibri" w:hAnsi="Calibri" w:cs="Calibri"/>
          <w:color w:val="auto"/>
          <w:sz w:val="24"/>
        </w:rPr>
        <w:t>, a sales assistant in Morrisons</w:t>
      </w:r>
      <w:r w:rsidR="007721FB">
        <w:rPr>
          <w:rFonts w:ascii="Calibri" w:hAnsi="Calibri" w:cs="Calibri"/>
          <w:color w:val="auto"/>
          <w:sz w:val="24"/>
        </w:rPr>
        <w:t xml:space="preserve"> in Morfa Retail Park, Swansea</w:t>
      </w:r>
      <w:r w:rsidR="00FF72A0">
        <w:rPr>
          <w:rFonts w:ascii="Calibri" w:hAnsi="Calibri" w:cs="Calibri"/>
          <w:color w:val="auto"/>
          <w:sz w:val="24"/>
        </w:rPr>
        <w:t xml:space="preserve">, when asked what her main motivator for work is she simply stated </w:t>
      </w:r>
      <w:r w:rsidR="00BA5B72">
        <w:rPr>
          <w:rFonts w:ascii="Calibri" w:hAnsi="Calibri" w:cs="Calibri"/>
          <w:color w:val="auto"/>
          <w:sz w:val="24"/>
        </w:rPr>
        <w:t>“the money it pays at the end of the month”. When asked if she was willing to go into more detail</w:t>
      </w:r>
      <w:r w:rsidR="00596C5B">
        <w:rPr>
          <w:rFonts w:ascii="Calibri" w:hAnsi="Calibri" w:cs="Calibri"/>
          <w:color w:val="auto"/>
          <w:sz w:val="24"/>
        </w:rPr>
        <w:t xml:space="preserve">, Miss </w:t>
      </w:r>
      <w:proofErr w:type="spellStart"/>
      <w:r w:rsidR="00596C5B">
        <w:rPr>
          <w:rFonts w:ascii="Calibri" w:hAnsi="Calibri" w:cs="Calibri"/>
          <w:color w:val="auto"/>
          <w:sz w:val="24"/>
        </w:rPr>
        <w:t>Warlow</w:t>
      </w:r>
      <w:proofErr w:type="spellEnd"/>
      <w:r w:rsidR="00596C5B">
        <w:rPr>
          <w:rFonts w:ascii="Calibri" w:hAnsi="Calibri" w:cs="Calibri"/>
          <w:color w:val="auto"/>
          <w:sz w:val="24"/>
        </w:rPr>
        <w:t xml:space="preserve"> answered, “I have bills to pay in order to keep a roof over mine and my children’s heads</w:t>
      </w:r>
      <w:r w:rsidR="00265BED">
        <w:rPr>
          <w:rFonts w:ascii="Calibri" w:hAnsi="Calibri" w:cs="Calibri"/>
          <w:color w:val="auto"/>
          <w:sz w:val="24"/>
        </w:rPr>
        <w:t>”. She did however go onto say, “It is a way to teach my children that nothing in life is free, and that in order to achieve</w:t>
      </w:r>
      <w:r w:rsidR="00DD5E36">
        <w:rPr>
          <w:rFonts w:ascii="Calibri" w:hAnsi="Calibri" w:cs="Calibri"/>
          <w:color w:val="auto"/>
          <w:sz w:val="24"/>
        </w:rPr>
        <w:t xml:space="preserve"> towards something they must work hard for it”.</w:t>
      </w:r>
    </w:p>
    <w:p w14:paraId="6C92C5CD" w14:textId="7192557B" w:rsidR="008F3F5C" w:rsidRPr="00EE46F7" w:rsidRDefault="00EE46F7" w:rsidP="00BD5005">
      <w:pPr>
        <w:rPr>
          <w:rFonts w:ascii="Calibri" w:hAnsi="Calibri" w:cs="Calibri"/>
          <w:color w:val="auto"/>
          <w:sz w:val="24"/>
        </w:rPr>
      </w:pPr>
      <w:r>
        <w:rPr>
          <w:rFonts w:ascii="Calibri" w:hAnsi="Calibri" w:cs="Calibri"/>
          <w:color w:val="auto"/>
          <w:sz w:val="24"/>
        </w:rPr>
        <w:t>In an article written by</w:t>
      </w:r>
      <w:r w:rsidR="007F73FB">
        <w:rPr>
          <w:rFonts w:ascii="Calibri" w:hAnsi="Calibri" w:cs="Calibri"/>
          <w:color w:val="auto"/>
          <w:sz w:val="24"/>
        </w:rPr>
        <w:t xml:space="preserve"> </w:t>
      </w:r>
      <w:r w:rsidR="00B0060E">
        <w:rPr>
          <w:rFonts w:ascii="Calibri" w:hAnsi="Calibri" w:cs="Calibri"/>
          <w:color w:val="auto"/>
          <w:sz w:val="24"/>
        </w:rPr>
        <w:t xml:space="preserve">Nigel Barber </w:t>
      </w:r>
      <w:proofErr w:type="spellStart"/>
      <w:r w:rsidR="00B0060E">
        <w:rPr>
          <w:rFonts w:ascii="Calibri" w:hAnsi="Calibri" w:cs="Calibri"/>
          <w:color w:val="auto"/>
          <w:sz w:val="24"/>
        </w:rPr>
        <w:t>Ph.D</w:t>
      </w:r>
      <w:proofErr w:type="spellEnd"/>
      <w:r>
        <w:rPr>
          <w:rFonts w:ascii="Calibri" w:hAnsi="Calibri" w:cs="Calibri"/>
          <w:color w:val="auto"/>
          <w:sz w:val="24"/>
        </w:rPr>
        <w:t xml:space="preserve"> </w:t>
      </w:r>
      <w:r w:rsidR="00875981">
        <w:rPr>
          <w:rFonts w:ascii="Calibri" w:hAnsi="Calibri" w:cs="Calibri"/>
          <w:color w:val="auto"/>
          <w:sz w:val="24"/>
        </w:rPr>
        <w:t>for</w:t>
      </w:r>
      <w:r w:rsidR="00DE0B07">
        <w:rPr>
          <w:rFonts w:ascii="Calibri" w:hAnsi="Calibri" w:cs="Calibri"/>
          <w:color w:val="auto"/>
          <w:sz w:val="24"/>
        </w:rPr>
        <w:t xml:space="preserve"> psychology today</w:t>
      </w:r>
      <w:r w:rsidR="000C1DC8">
        <w:rPr>
          <w:rFonts w:ascii="Calibri" w:hAnsi="Calibri" w:cs="Calibri"/>
          <w:color w:val="auto"/>
          <w:sz w:val="24"/>
        </w:rPr>
        <w:t>, Dr</w:t>
      </w:r>
      <w:r w:rsidR="00FA5D15">
        <w:rPr>
          <w:rFonts w:ascii="Calibri" w:hAnsi="Calibri" w:cs="Calibri"/>
          <w:color w:val="auto"/>
          <w:sz w:val="24"/>
        </w:rPr>
        <w:t xml:space="preserve"> Barber wrote</w:t>
      </w:r>
      <w:r w:rsidR="00064888">
        <w:rPr>
          <w:rFonts w:ascii="Calibri" w:hAnsi="Calibri" w:cs="Calibri"/>
          <w:color w:val="auto"/>
          <w:sz w:val="24"/>
        </w:rPr>
        <w:t xml:space="preserve"> </w:t>
      </w:r>
      <w:r>
        <w:rPr>
          <w:rFonts w:ascii="Calibri" w:hAnsi="Calibri" w:cs="Calibri"/>
          <w:color w:val="auto"/>
          <w:sz w:val="24"/>
        </w:rPr>
        <w:t>“</w:t>
      </w:r>
      <w:r w:rsidRPr="00EE46F7">
        <w:rPr>
          <w:rFonts w:ascii="Calibri" w:hAnsi="Calibri" w:cs="Calibri"/>
          <w:color w:val="auto"/>
          <w:sz w:val="24"/>
        </w:rPr>
        <w:t xml:space="preserve">We are not intrinsically motivated for work, which is why we need to be paid. Money can be highly effective at motivating hard work. In fact, when employees are paid under a piece rate system, where a fixed amount of money is paid per unit of work, they work so hard and take so few breaks, that they endanger their </w:t>
      </w:r>
      <w:hyperlink r:id="rId10" w:tooltip="Psychology Today looks at health" w:history="1">
        <w:r w:rsidRPr="00EE46F7">
          <w:rPr>
            <w:rStyle w:val="Hyperlink"/>
            <w:rFonts w:ascii="Calibri" w:hAnsi="Calibri" w:cs="Calibri"/>
            <w:color w:val="auto"/>
            <w:sz w:val="24"/>
            <w:u w:val="none"/>
          </w:rPr>
          <w:t>health</w:t>
        </w:r>
      </w:hyperlink>
      <w:r w:rsidRPr="00EE46F7">
        <w:rPr>
          <w:rFonts w:ascii="Calibri" w:hAnsi="Calibri" w:cs="Calibri"/>
          <w:color w:val="auto"/>
          <w:sz w:val="24"/>
        </w:rPr>
        <w:t xml:space="preserve">. Piece work is so bad for health that it was outlawed by unions and people around the world are mostly paid for time on the job rather than on the basis of </w:t>
      </w:r>
      <w:hyperlink r:id="rId11" w:tooltip="Psychology Today looks at productivity" w:history="1">
        <w:r w:rsidRPr="00EE46F7">
          <w:rPr>
            <w:rStyle w:val="Hyperlink"/>
            <w:rFonts w:ascii="Calibri" w:hAnsi="Calibri" w:cs="Calibri"/>
            <w:color w:val="auto"/>
            <w:sz w:val="24"/>
            <w:u w:val="none"/>
          </w:rPr>
          <w:t>productivity</w:t>
        </w:r>
      </w:hyperlink>
      <w:r w:rsidRPr="00EE46F7">
        <w:rPr>
          <w:rFonts w:ascii="Calibri" w:hAnsi="Calibri" w:cs="Calibri"/>
          <w:color w:val="auto"/>
          <w:sz w:val="24"/>
        </w:rPr>
        <w:t>”</w:t>
      </w:r>
      <w:r w:rsidRPr="00EE46F7">
        <w:rPr>
          <w:rFonts w:ascii="Calibri" w:hAnsi="Calibri" w:cs="Calibri"/>
          <w:color w:val="auto"/>
          <w:sz w:val="24"/>
        </w:rPr>
        <w:t>.</w:t>
      </w:r>
    </w:p>
    <w:p w14:paraId="046AEE89" w14:textId="61F1CDF5" w:rsidR="001D7B4B" w:rsidRDefault="00EF38BA" w:rsidP="00EF38BA">
      <w:pPr>
        <w:rPr>
          <w:rFonts w:ascii="Calibri" w:hAnsi="Calibri" w:cs="Calibri"/>
          <w:b/>
          <w:color w:val="auto"/>
          <w:sz w:val="32"/>
          <w:u w:val="single"/>
        </w:rPr>
      </w:pPr>
      <w:r>
        <w:rPr>
          <w:rFonts w:ascii="Calibri" w:hAnsi="Calibri" w:cs="Calibri"/>
          <w:b/>
          <w:color w:val="auto"/>
          <w:sz w:val="32"/>
          <w:u w:val="single"/>
        </w:rPr>
        <w:t>3.</w:t>
      </w:r>
      <w:r w:rsidR="001D7B4B">
        <w:rPr>
          <w:rFonts w:ascii="Calibri" w:hAnsi="Calibri" w:cs="Calibri"/>
          <w:b/>
          <w:color w:val="auto"/>
          <w:sz w:val="32"/>
          <w:u w:val="single"/>
        </w:rPr>
        <w:t>Conclusion</w:t>
      </w:r>
    </w:p>
    <w:p w14:paraId="139C3C7C" w14:textId="77777777" w:rsidR="006E4F39" w:rsidRDefault="00F37ED1" w:rsidP="00EF38BA">
      <w:pPr>
        <w:rPr>
          <w:rFonts w:ascii="Calibri" w:hAnsi="Calibri" w:cs="Calibri"/>
          <w:color w:val="auto"/>
          <w:sz w:val="24"/>
        </w:rPr>
      </w:pPr>
      <w:r>
        <w:rPr>
          <w:rFonts w:ascii="Calibri" w:hAnsi="Calibri" w:cs="Calibri"/>
          <w:color w:val="auto"/>
          <w:sz w:val="24"/>
        </w:rPr>
        <w:t xml:space="preserve">Although there are arguments for both sides, </w:t>
      </w:r>
      <w:r w:rsidR="003C5409">
        <w:rPr>
          <w:rFonts w:ascii="Calibri" w:hAnsi="Calibri" w:cs="Calibri"/>
          <w:color w:val="auto"/>
          <w:sz w:val="24"/>
        </w:rPr>
        <w:t xml:space="preserve">it seems there is a lot more </w:t>
      </w:r>
      <w:r w:rsidR="001A1E47">
        <w:rPr>
          <w:rFonts w:ascii="Calibri" w:hAnsi="Calibri" w:cs="Calibri"/>
          <w:color w:val="auto"/>
          <w:sz w:val="24"/>
        </w:rPr>
        <w:t xml:space="preserve">benefits from </w:t>
      </w:r>
      <w:r w:rsidR="001E7A74">
        <w:rPr>
          <w:rFonts w:ascii="Calibri" w:hAnsi="Calibri" w:cs="Calibri"/>
          <w:color w:val="auto"/>
          <w:sz w:val="24"/>
        </w:rPr>
        <w:t xml:space="preserve">work other than money. </w:t>
      </w:r>
      <w:r w:rsidR="005C390C">
        <w:rPr>
          <w:rFonts w:ascii="Calibri" w:hAnsi="Calibri" w:cs="Calibri"/>
          <w:color w:val="auto"/>
          <w:sz w:val="24"/>
        </w:rPr>
        <w:t>Although the people who were personally interviewed</w:t>
      </w:r>
      <w:r w:rsidR="009A5D03">
        <w:rPr>
          <w:rFonts w:ascii="Calibri" w:hAnsi="Calibri" w:cs="Calibri"/>
          <w:color w:val="auto"/>
          <w:sz w:val="24"/>
        </w:rPr>
        <w:t xml:space="preserve"> all said money was the only thing </w:t>
      </w:r>
      <w:r w:rsidR="00AB1A5D">
        <w:rPr>
          <w:rFonts w:ascii="Calibri" w:hAnsi="Calibri" w:cs="Calibri"/>
          <w:color w:val="auto"/>
          <w:sz w:val="24"/>
        </w:rPr>
        <w:t xml:space="preserve">that motivated them to go to work. Whether that was to be used for </w:t>
      </w:r>
      <w:r w:rsidR="00315A2D">
        <w:rPr>
          <w:rFonts w:ascii="Calibri" w:hAnsi="Calibri" w:cs="Calibri"/>
          <w:color w:val="auto"/>
          <w:sz w:val="24"/>
        </w:rPr>
        <w:t>pleasure or for</w:t>
      </w:r>
      <w:r w:rsidR="00B4431F">
        <w:rPr>
          <w:rFonts w:ascii="Calibri" w:hAnsi="Calibri" w:cs="Calibri"/>
          <w:color w:val="auto"/>
          <w:sz w:val="24"/>
        </w:rPr>
        <w:t xml:space="preserve"> financial commitments.</w:t>
      </w:r>
      <w:r w:rsidR="006E4F39">
        <w:rPr>
          <w:rFonts w:ascii="Calibri" w:hAnsi="Calibri" w:cs="Calibri"/>
          <w:color w:val="auto"/>
          <w:sz w:val="24"/>
        </w:rPr>
        <w:t xml:space="preserve"> </w:t>
      </w:r>
    </w:p>
    <w:p w14:paraId="3893DA54" w14:textId="77777777" w:rsidR="00224B32" w:rsidRPr="00224B32" w:rsidRDefault="006E4F39" w:rsidP="00224B32">
      <w:pPr>
        <w:rPr>
          <w:rFonts w:ascii="Calibri" w:hAnsi="Calibri" w:cs="Calibri"/>
          <w:color w:val="auto"/>
          <w:lang w:val="en-GB"/>
        </w:rPr>
      </w:pPr>
      <w:r>
        <w:rPr>
          <w:rFonts w:ascii="Calibri" w:hAnsi="Calibri" w:cs="Calibri"/>
          <w:color w:val="auto"/>
          <w:sz w:val="24"/>
        </w:rPr>
        <w:t xml:space="preserve">There is evidence however that </w:t>
      </w:r>
      <w:r w:rsidR="00AF0B06">
        <w:rPr>
          <w:rFonts w:ascii="Calibri" w:hAnsi="Calibri" w:cs="Calibri"/>
          <w:color w:val="auto"/>
          <w:sz w:val="24"/>
        </w:rPr>
        <w:t xml:space="preserve">money could also decrease a persons motivation in a job. </w:t>
      </w:r>
      <w:r w:rsidR="00BD7667">
        <w:rPr>
          <w:rFonts w:ascii="Calibri" w:hAnsi="Calibri" w:cs="Calibri"/>
          <w:color w:val="auto"/>
          <w:sz w:val="24"/>
        </w:rPr>
        <w:t>Dr. Nigel Barber wrote “</w:t>
      </w:r>
      <w:r w:rsidR="00AB1A5D">
        <w:rPr>
          <w:rFonts w:ascii="Calibri" w:hAnsi="Calibri" w:cs="Calibri"/>
          <w:color w:val="auto"/>
          <w:sz w:val="24"/>
        </w:rPr>
        <w:t xml:space="preserve"> </w:t>
      </w:r>
      <w:r w:rsidR="00224B32" w:rsidRPr="00224B32">
        <w:rPr>
          <w:rFonts w:ascii="Calibri" w:hAnsi="Calibri" w:cs="Calibri"/>
          <w:color w:val="auto"/>
          <w:lang w:val="en-GB"/>
        </w:rPr>
        <w:t>In one charming early experiment, children were given felt-</w:t>
      </w:r>
      <w:r w:rsidR="00224B32" w:rsidRPr="00224B32">
        <w:rPr>
          <w:rFonts w:ascii="Calibri" w:hAnsi="Calibri" w:cs="Calibri"/>
          <w:color w:val="auto"/>
          <w:lang w:val="en-GB"/>
        </w:rPr>
        <w:lastRenderedPageBreak/>
        <w:t>tipped pens to play with, an activity that most enjoyed. Half of the children were than paid for playing with the pens.</w:t>
      </w:r>
    </w:p>
    <w:p w14:paraId="1B2B8955" w14:textId="5EBCA28E" w:rsidR="00224B32" w:rsidRDefault="00224B32" w:rsidP="00224B32">
      <w:pPr>
        <w:rPr>
          <w:rFonts w:ascii="Calibri" w:hAnsi="Calibri" w:cs="Calibri"/>
          <w:color w:val="auto"/>
          <w:sz w:val="24"/>
          <w:lang w:val="en-GB"/>
        </w:rPr>
      </w:pPr>
      <w:r w:rsidRPr="00224B32">
        <w:rPr>
          <w:rFonts w:ascii="Calibri" w:hAnsi="Calibri" w:cs="Calibri"/>
          <w:color w:val="auto"/>
          <w:sz w:val="24"/>
          <w:lang w:val="en-GB"/>
        </w:rPr>
        <w:t>Would the money increase children's interest in playing with pens? The evidence was clear. Children who had been paid lost much of their interest in playing with the pens when given the opportunity to do so without pay. Play had been turned into work</w:t>
      </w:r>
      <w:r>
        <w:rPr>
          <w:rFonts w:ascii="Calibri" w:hAnsi="Calibri" w:cs="Calibri"/>
          <w:color w:val="auto"/>
          <w:sz w:val="24"/>
          <w:lang w:val="en-GB"/>
        </w:rPr>
        <w:t>”.</w:t>
      </w:r>
    </w:p>
    <w:p w14:paraId="05B506D1" w14:textId="65E688EF" w:rsidR="005E40F8" w:rsidRDefault="005E40F8" w:rsidP="00224B32">
      <w:pPr>
        <w:rPr>
          <w:rFonts w:ascii="Calibri" w:hAnsi="Calibri" w:cs="Calibri"/>
          <w:color w:val="auto"/>
          <w:sz w:val="24"/>
          <w:lang w:val="en-GB"/>
        </w:rPr>
      </w:pPr>
      <w:r>
        <w:rPr>
          <w:rFonts w:ascii="Calibri" w:hAnsi="Calibri" w:cs="Calibri"/>
          <w:color w:val="auto"/>
          <w:sz w:val="24"/>
          <w:lang w:val="en-GB"/>
        </w:rPr>
        <w:t>This statement</w:t>
      </w:r>
      <w:r w:rsidR="006E0675">
        <w:rPr>
          <w:rFonts w:ascii="Calibri" w:hAnsi="Calibri" w:cs="Calibri"/>
          <w:color w:val="auto"/>
          <w:sz w:val="24"/>
          <w:lang w:val="en-GB"/>
        </w:rPr>
        <w:t xml:space="preserve">, suggests however, that if you pay someone for something they enjoy doing, they start enjoying it less </w:t>
      </w:r>
      <w:r w:rsidR="000C7FA5">
        <w:rPr>
          <w:rFonts w:ascii="Calibri" w:hAnsi="Calibri" w:cs="Calibri"/>
          <w:color w:val="auto"/>
          <w:sz w:val="24"/>
          <w:lang w:val="en-GB"/>
        </w:rPr>
        <w:t>and makes work efficiency less.</w:t>
      </w:r>
      <w:r w:rsidR="001A7914">
        <w:rPr>
          <w:rFonts w:ascii="Calibri" w:hAnsi="Calibri" w:cs="Calibri"/>
          <w:color w:val="auto"/>
          <w:sz w:val="24"/>
          <w:lang w:val="en-GB"/>
        </w:rPr>
        <w:t xml:space="preserve"> </w:t>
      </w:r>
      <w:r w:rsidR="00A72730">
        <w:rPr>
          <w:rFonts w:ascii="Calibri" w:hAnsi="Calibri" w:cs="Calibri"/>
          <w:color w:val="auto"/>
          <w:sz w:val="24"/>
          <w:lang w:val="en-GB"/>
        </w:rPr>
        <w:t xml:space="preserve">At the same time however, there is very little research, none found at the time of writing, supporting the claim that money is the </w:t>
      </w:r>
      <w:r w:rsidR="007318F5">
        <w:rPr>
          <w:rFonts w:ascii="Calibri" w:hAnsi="Calibri" w:cs="Calibri"/>
          <w:color w:val="auto"/>
          <w:sz w:val="24"/>
          <w:lang w:val="en-GB"/>
        </w:rPr>
        <w:t>main motivator for work. Unless you are willing to go out and ask, it is improbable that any evidence will be found to support that side of the argument.</w:t>
      </w:r>
    </w:p>
    <w:p w14:paraId="332B8090" w14:textId="77777777" w:rsidR="003D3EBB" w:rsidRPr="00224B32" w:rsidRDefault="003D3EBB" w:rsidP="00224B32">
      <w:pPr>
        <w:rPr>
          <w:rFonts w:ascii="Calibri" w:hAnsi="Calibri" w:cs="Calibri"/>
          <w:color w:val="auto"/>
          <w:sz w:val="24"/>
          <w:lang w:val="en-GB"/>
        </w:rPr>
      </w:pPr>
    </w:p>
    <w:p w14:paraId="750650C4" w14:textId="77777777" w:rsidR="00606F54" w:rsidRDefault="00606F54" w:rsidP="00606F54">
      <w:pPr>
        <w:rPr>
          <w:rFonts w:ascii="Calibri" w:hAnsi="Calibri" w:cs="Calibri"/>
          <w:color w:val="auto"/>
          <w:sz w:val="24"/>
        </w:rPr>
      </w:pPr>
    </w:p>
    <w:p w14:paraId="7AEB2534" w14:textId="77777777" w:rsidR="00606F54" w:rsidRDefault="00606F54" w:rsidP="00606F54">
      <w:pPr>
        <w:rPr>
          <w:rFonts w:ascii="Calibri" w:hAnsi="Calibri" w:cs="Calibri"/>
          <w:color w:val="auto"/>
          <w:sz w:val="24"/>
        </w:rPr>
      </w:pPr>
    </w:p>
    <w:p w14:paraId="3D80AF9C" w14:textId="77777777" w:rsidR="00606F54" w:rsidRDefault="00606F54" w:rsidP="00606F54">
      <w:pPr>
        <w:rPr>
          <w:rFonts w:ascii="Calibri" w:hAnsi="Calibri" w:cs="Calibri"/>
          <w:color w:val="auto"/>
          <w:sz w:val="24"/>
        </w:rPr>
      </w:pPr>
    </w:p>
    <w:p w14:paraId="33C31088" w14:textId="77777777" w:rsidR="00606F54" w:rsidRDefault="00606F54" w:rsidP="00606F54">
      <w:pPr>
        <w:rPr>
          <w:rFonts w:ascii="Calibri" w:hAnsi="Calibri" w:cs="Calibri"/>
          <w:color w:val="auto"/>
          <w:sz w:val="24"/>
        </w:rPr>
      </w:pPr>
    </w:p>
    <w:p w14:paraId="79334077" w14:textId="77777777" w:rsidR="00606F54" w:rsidRDefault="00606F54" w:rsidP="00606F54">
      <w:pPr>
        <w:rPr>
          <w:rFonts w:ascii="Calibri" w:hAnsi="Calibri" w:cs="Calibri"/>
          <w:color w:val="auto"/>
          <w:sz w:val="24"/>
        </w:rPr>
      </w:pPr>
    </w:p>
    <w:p w14:paraId="467ACB85" w14:textId="77777777" w:rsidR="00606F54" w:rsidRDefault="00606F54" w:rsidP="00606F54">
      <w:pPr>
        <w:rPr>
          <w:rFonts w:ascii="Calibri" w:hAnsi="Calibri" w:cs="Calibri"/>
          <w:color w:val="auto"/>
          <w:sz w:val="24"/>
        </w:rPr>
      </w:pPr>
    </w:p>
    <w:p w14:paraId="4694FF79" w14:textId="77777777" w:rsidR="00606F54" w:rsidRDefault="00606F54" w:rsidP="00606F54">
      <w:pPr>
        <w:rPr>
          <w:rFonts w:ascii="Calibri" w:hAnsi="Calibri" w:cs="Calibri"/>
          <w:color w:val="auto"/>
          <w:sz w:val="24"/>
        </w:rPr>
      </w:pPr>
    </w:p>
    <w:p w14:paraId="3841A890" w14:textId="77777777" w:rsidR="00606F54" w:rsidRDefault="00606F54" w:rsidP="00606F54">
      <w:pPr>
        <w:rPr>
          <w:rFonts w:ascii="Calibri" w:hAnsi="Calibri" w:cs="Calibri"/>
          <w:color w:val="auto"/>
          <w:sz w:val="24"/>
        </w:rPr>
      </w:pPr>
    </w:p>
    <w:p w14:paraId="0CEE2554" w14:textId="77777777" w:rsidR="00606F54" w:rsidRDefault="00606F54" w:rsidP="00606F54">
      <w:pPr>
        <w:rPr>
          <w:rFonts w:ascii="Calibri" w:hAnsi="Calibri" w:cs="Calibri"/>
          <w:color w:val="auto"/>
          <w:sz w:val="24"/>
        </w:rPr>
      </w:pPr>
    </w:p>
    <w:p w14:paraId="4A479421" w14:textId="77777777" w:rsidR="00606F54" w:rsidRDefault="00606F54" w:rsidP="00606F54">
      <w:pPr>
        <w:rPr>
          <w:rFonts w:ascii="Calibri" w:hAnsi="Calibri" w:cs="Calibri"/>
          <w:color w:val="auto"/>
          <w:sz w:val="24"/>
        </w:rPr>
      </w:pPr>
    </w:p>
    <w:p w14:paraId="2E786471" w14:textId="77777777" w:rsidR="00606F54" w:rsidRDefault="00606F54" w:rsidP="00606F54">
      <w:pPr>
        <w:rPr>
          <w:rFonts w:ascii="Calibri" w:hAnsi="Calibri" w:cs="Calibri"/>
          <w:color w:val="auto"/>
          <w:sz w:val="24"/>
        </w:rPr>
      </w:pPr>
    </w:p>
    <w:p w14:paraId="5B55E523" w14:textId="77777777" w:rsidR="00606F54" w:rsidRDefault="00606F54" w:rsidP="00606F54">
      <w:pPr>
        <w:rPr>
          <w:rFonts w:ascii="Calibri" w:hAnsi="Calibri" w:cs="Calibri"/>
          <w:color w:val="auto"/>
          <w:sz w:val="24"/>
        </w:rPr>
      </w:pPr>
    </w:p>
    <w:p w14:paraId="1CE61154" w14:textId="77777777" w:rsidR="00606F54" w:rsidRDefault="00606F54" w:rsidP="00606F54">
      <w:pPr>
        <w:rPr>
          <w:rFonts w:ascii="Calibri" w:hAnsi="Calibri" w:cs="Calibri"/>
          <w:color w:val="auto"/>
          <w:sz w:val="24"/>
        </w:rPr>
      </w:pPr>
    </w:p>
    <w:p w14:paraId="6FD2EFA6" w14:textId="77777777" w:rsidR="00606F54" w:rsidRDefault="00606F54" w:rsidP="00606F54">
      <w:pPr>
        <w:rPr>
          <w:rFonts w:ascii="Calibri" w:hAnsi="Calibri" w:cs="Calibri"/>
          <w:color w:val="auto"/>
          <w:sz w:val="24"/>
        </w:rPr>
      </w:pPr>
    </w:p>
    <w:p w14:paraId="540E0B25" w14:textId="77777777" w:rsidR="00DD03EE" w:rsidRDefault="00DD03EE" w:rsidP="00DD03EE">
      <w:pPr>
        <w:rPr>
          <w:rFonts w:ascii="Calibri" w:hAnsi="Calibri" w:cs="Calibri"/>
          <w:color w:val="auto"/>
          <w:sz w:val="24"/>
        </w:rPr>
      </w:pPr>
    </w:p>
    <w:p w14:paraId="68D705EB" w14:textId="5F1C1993" w:rsidR="00606F54" w:rsidRPr="00DD03EE" w:rsidRDefault="00606F54" w:rsidP="00DD03EE">
      <w:pPr>
        <w:rPr>
          <w:rFonts w:ascii="Calibri" w:hAnsi="Calibri" w:cs="Calibri"/>
          <w:b/>
          <w:color w:val="auto"/>
          <w:sz w:val="36"/>
          <w:u w:val="single"/>
        </w:rPr>
      </w:pPr>
      <w:bookmarkStart w:id="6" w:name="_GoBack"/>
      <w:bookmarkEnd w:id="6"/>
      <w:r w:rsidRPr="00DD03EE">
        <w:rPr>
          <w:rFonts w:ascii="Calibri" w:hAnsi="Calibri" w:cs="Calibri"/>
          <w:b/>
          <w:color w:val="auto"/>
          <w:sz w:val="36"/>
          <w:u w:val="single"/>
        </w:rPr>
        <w:lastRenderedPageBreak/>
        <w:t>References</w:t>
      </w:r>
    </w:p>
    <w:p w14:paraId="1C0AF64B" w14:textId="77777777" w:rsidR="00606F54" w:rsidRPr="00606F54" w:rsidRDefault="00606F54" w:rsidP="00606F54">
      <w:pPr>
        <w:rPr>
          <w:rFonts w:ascii="Calibri" w:hAnsi="Calibri" w:cs="Calibri"/>
          <w:color w:val="auto"/>
          <w:sz w:val="24"/>
        </w:rPr>
      </w:pPr>
      <w:r w:rsidRPr="00606F54">
        <w:rPr>
          <w:rFonts w:ascii="Calibri" w:hAnsi="Calibri" w:cs="Calibri"/>
          <w:color w:val="auto"/>
          <w:sz w:val="24"/>
        </w:rPr>
        <w:t xml:space="preserve">Army.mod.uk. (n.d.). </w:t>
      </w:r>
      <w:r w:rsidRPr="00606F54">
        <w:rPr>
          <w:rFonts w:ascii="Calibri" w:hAnsi="Calibri" w:cs="Calibri"/>
          <w:i/>
          <w:color w:val="auto"/>
          <w:sz w:val="24"/>
        </w:rPr>
        <w:t>Career enhancing qualifications</w:t>
      </w:r>
      <w:r w:rsidRPr="00606F54">
        <w:rPr>
          <w:rFonts w:ascii="Calibri" w:hAnsi="Calibri" w:cs="Calibri"/>
          <w:color w:val="auto"/>
          <w:sz w:val="24"/>
        </w:rPr>
        <w:t>. [online] Available at: https://www.army.mod.uk/personnel-and-welfare/career-enhancing-qualifications/ [Accessed 31 Oct. 2018].</w:t>
      </w:r>
    </w:p>
    <w:p w14:paraId="6B9760A1" w14:textId="77777777" w:rsidR="00606F54" w:rsidRPr="00606F54" w:rsidRDefault="00606F54" w:rsidP="00606F54">
      <w:pPr>
        <w:rPr>
          <w:rFonts w:ascii="Calibri" w:hAnsi="Calibri" w:cs="Calibri"/>
          <w:color w:val="auto"/>
          <w:sz w:val="24"/>
        </w:rPr>
      </w:pPr>
      <w:r w:rsidRPr="00606F54">
        <w:rPr>
          <w:rFonts w:ascii="Calibri" w:hAnsi="Calibri" w:cs="Calibri"/>
          <w:color w:val="auto"/>
          <w:sz w:val="24"/>
        </w:rPr>
        <w:t xml:space="preserve">Army.mod.uk. (n.d.). </w:t>
      </w:r>
      <w:r w:rsidRPr="00606F54">
        <w:rPr>
          <w:rFonts w:ascii="Calibri" w:hAnsi="Calibri" w:cs="Calibri"/>
          <w:i/>
          <w:color w:val="auto"/>
          <w:sz w:val="24"/>
        </w:rPr>
        <w:t>Ranks</w:t>
      </w:r>
      <w:r w:rsidRPr="00606F54">
        <w:rPr>
          <w:rFonts w:ascii="Calibri" w:hAnsi="Calibri" w:cs="Calibri"/>
          <w:color w:val="auto"/>
          <w:sz w:val="24"/>
        </w:rPr>
        <w:t>. [online] Available at: https://www.army.mod.uk/who-we-are/our-people/ranks/ [Accessed 31 Oct. 2018].</w:t>
      </w:r>
    </w:p>
    <w:p w14:paraId="2962E1F9" w14:textId="77777777" w:rsidR="00606F54" w:rsidRPr="00606F54" w:rsidRDefault="00606F54" w:rsidP="00606F54">
      <w:pPr>
        <w:rPr>
          <w:rFonts w:ascii="Calibri" w:hAnsi="Calibri" w:cs="Calibri"/>
          <w:color w:val="auto"/>
          <w:sz w:val="24"/>
        </w:rPr>
      </w:pPr>
      <w:r w:rsidRPr="00606F54">
        <w:rPr>
          <w:rFonts w:ascii="Calibri" w:hAnsi="Calibri" w:cs="Calibri"/>
          <w:color w:val="auto"/>
          <w:sz w:val="24"/>
        </w:rPr>
        <w:t xml:space="preserve">Armyfitnesstest.co.uk. (n.d.). </w:t>
      </w:r>
      <w:r w:rsidRPr="00606F54">
        <w:rPr>
          <w:rFonts w:ascii="Calibri" w:hAnsi="Calibri" w:cs="Calibri"/>
          <w:i/>
          <w:color w:val="auto"/>
          <w:sz w:val="24"/>
        </w:rPr>
        <w:t>British Army Soldier Selection Fitness Tests</w:t>
      </w:r>
      <w:r w:rsidRPr="00606F54">
        <w:rPr>
          <w:rFonts w:ascii="Calibri" w:hAnsi="Calibri" w:cs="Calibri"/>
          <w:color w:val="auto"/>
          <w:sz w:val="24"/>
        </w:rPr>
        <w:t>. [online] Available at: http://armyfitnesstest.co.uk/training-guide/soldier-fitness-tests/ [Accessed 31 Oct. 2018].</w:t>
      </w:r>
    </w:p>
    <w:p w14:paraId="5183CD12" w14:textId="77777777" w:rsidR="00606F54" w:rsidRPr="00606F54" w:rsidRDefault="00606F54" w:rsidP="00606F54">
      <w:pPr>
        <w:rPr>
          <w:rFonts w:ascii="Calibri" w:hAnsi="Calibri" w:cs="Calibri"/>
          <w:color w:val="auto"/>
          <w:sz w:val="24"/>
        </w:rPr>
      </w:pPr>
      <w:r w:rsidRPr="00606F54">
        <w:rPr>
          <w:rFonts w:ascii="Calibri" w:hAnsi="Calibri" w:cs="Calibri"/>
          <w:color w:val="auto"/>
          <w:sz w:val="24"/>
        </w:rPr>
        <w:t xml:space="preserve">Doherty, S. (2018). </w:t>
      </w:r>
      <w:r w:rsidRPr="00606F54">
        <w:rPr>
          <w:rFonts w:ascii="Calibri" w:hAnsi="Calibri" w:cs="Calibri"/>
          <w:i/>
          <w:color w:val="auto"/>
          <w:sz w:val="24"/>
        </w:rPr>
        <w:t>What is your main motivator for work</w:t>
      </w:r>
      <w:r w:rsidRPr="00606F54">
        <w:rPr>
          <w:rFonts w:ascii="Calibri" w:hAnsi="Calibri" w:cs="Calibri"/>
          <w:color w:val="auto"/>
          <w:sz w:val="24"/>
        </w:rPr>
        <w:t>.</w:t>
      </w:r>
    </w:p>
    <w:p w14:paraId="485F0D8C" w14:textId="77777777" w:rsidR="00606F54" w:rsidRPr="00606F54" w:rsidRDefault="00606F54" w:rsidP="00606F54">
      <w:pPr>
        <w:rPr>
          <w:rFonts w:ascii="Calibri" w:hAnsi="Calibri" w:cs="Calibri"/>
          <w:color w:val="auto"/>
          <w:sz w:val="24"/>
        </w:rPr>
      </w:pPr>
      <w:r w:rsidRPr="00606F54">
        <w:rPr>
          <w:rFonts w:ascii="Calibri" w:hAnsi="Calibri" w:cs="Calibri"/>
          <w:color w:val="auto"/>
          <w:sz w:val="24"/>
        </w:rPr>
        <w:t xml:space="preserve">Harris, C. (2018). </w:t>
      </w:r>
      <w:r w:rsidRPr="00606F54">
        <w:rPr>
          <w:rFonts w:ascii="Calibri" w:hAnsi="Calibri" w:cs="Calibri"/>
          <w:i/>
          <w:color w:val="auto"/>
          <w:sz w:val="24"/>
        </w:rPr>
        <w:t>What is your main motivation for work</w:t>
      </w:r>
      <w:r w:rsidRPr="00606F54">
        <w:rPr>
          <w:rFonts w:ascii="Calibri" w:hAnsi="Calibri" w:cs="Calibri"/>
          <w:color w:val="auto"/>
          <w:sz w:val="24"/>
        </w:rPr>
        <w:t>.</w:t>
      </w:r>
    </w:p>
    <w:p w14:paraId="01977DD1" w14:textId="77777777" w:rsidR="00606F54" w:rsidRPr="00606F54" w:rsidRDefault="00606F54" w:rsidP="00606F54">
      <w:pPr>
        <w:rPr>
          <w:rFonts w:ascii="Calibri" w:hAnsi="Calibri" w:cs="Calibri"/>
          <w:color w:val="auto"/>
          <w:sz w:val="24"/>
        </w:rPr>
      </w:pPr>
      <w:r w:rsidRPr="00606F54">
        <w:rPr>
          <w:rFonts w:ascii="Calibri" w:hAnsi="Calibri" w:cs="Calibri"/>
          <w:color w:val="auto"/>
          <w:sz w:val="24"/>
        </w:rPr>
        <w:t xml:space="preserve">Indeed.co.uk. (n.d.). </w:t>
      </w:r>
      <w:r w:rsidRPr="00606F54">
        <w:rPr>
          <w:rFonts w:ascii="Calibri" w:hAnsi="Calibri" w:cs="Calibri"/>
          <w:i/>
          <w:color w:val="auto"/>
          <w:sz w:val="24"/>
        </w:rPr>
        <w:t>Working at British Army: 2,487 Reviews | Indeed.co.uk</w:t>
      </w:r>
      <w:r w:rsidRPr="00606F54">
        <w:rPr>
          <w:rFonts w:ascii="Calibri" w:hAnsi="Calibri" w:cs="Calibri"/>
          <w:color w:val="auto"/>
          <w:sz w:val="24"/>
        </w:rPr>
        <w:t>. [online] Available at: https://www.indeed.co.uk/cmp/British-Army/reviews?sort=rating_asc [Accessed 31 Oct. 2018].</w:t>
      </w:r>
    </w:p>
    <w:p w14:paraId="2BC2791E" w14:textId="77777777" w:rsidR="00606F54" w:rsidRPr="00606F54" w:rsidRDefault="00606F54" w:rsidP="00606F54">
      <w:pPr>
        <w:rPr>
          <w:rFonts w:ascii="Calibri" w:hAnsi="Calibri" w:cs="Calibri"/>
          <w:color w:val="auto"/>
          <w:sz w:val="24"/>
        </w:rPr>
      </w:pPr>
      <w:proofErr w:type="spellStart"/>
      <w:r w:rsidRPr="00606F54">
        <w:rPr>
          <w:rFonts w:ascii="Calibri" w:hAnsi="Calibri" w:cs="Calibri"/>
          <w:color w:val="auto"/>
          <w:sz w:val="24"/>
        </w:rPr>
        <w:t>Llopis</w:t>
      </w:r>
      <w:proofErr w:type="spellEnd"/>
      <w:r w:rsidRPr="00606F54">
        <w:rPr>
          <w:rFonts w:ascii="Calibri" w:hAnsi="Calibri" w:cs="Calibri"/>
          <w:color w:val="auto"/>
          <w:sz w:val="24"/>
        </w:rPr>
        <w:t xml:space="preserve">, G. (2012). </w:t>
      </w:r>
      <w:r w:rsidRPr="00606F54">
        <w:rPr>
          <w:rFonts w:ascii="Calibri" w:hAnsi="Calibri" w:cs="Calibri"/>
          <w:i/>
          <w:color w:val="auto"/>
          <w:sz w:val="24"/>
        </w:rPr>
        <w:t>The Top 9 Things That Ultimately Motivate Employees to Achieve</w:t>
      </w:r>
      <w:r w:rsidRPr="00606F54">
        <w:rPr>
          <w:rFonts w:ascii="Calibri" w:hAnsi="Calibri" w:cs="Calibri"/>
          <w:color w:val="auto"/>
          <w:sz w:val="24"/>
        </w:rPr>
        <w:t>. [online] Forbes. Available at: https://www.forbes.com/sites/glennllopis/2012/06/04/top-9-things-that-ultimately-motivate-employees-to-achieve/#1d307689257e [Accessed 31 Oct. 2018].</w:t>
      </w:r>
    </w:p>
    <w:p w14:paraId="5EAD4499" w14:textId="77777777" w:rsidR="00606F54" w:rsidRPr="00606F54" w:rsidRDefault="00606F54" w:rsidP="00606F54">
      <w:pPr>
        <w:rPr>
          <w:rFonts w:ascii="Calibri" w:hAnsi="Calibri" w:cs="Calibri"/>
          <w:color w:val="auto"/>
          <w:sz w:val="24"/>
        </w:rPr>
      </w:pPr>
      <w:r w:rsidRPr="00606F54">
        <w:rPr>
          <w:rFonts w:ascii="Calibri" w:hAnsi="Calibri" w:cs="Calibri"/>
          <w:color w:val="auto"/>
          <w:sz w:val="24"/>
        </w:rPr>
        <w:t xml:space="preserve">Mason, R. and MacAskill, E. (2016). </w:t>
      </w:r>
      <w:r w:rsidRPr="00606F54">
        <w:rPr>
          <w:rFonts w:ascii="Calibri" w:hAnsi="Calibri" w:cs="Calibri"/>
          <w:i/>
          <w:color w:val="auto"/>
          <w:sz w:val="24"/>
        </w:rPr>
        <w:t>UK to lift ban on female soldiers serving in close combat frontline roles</w:t>
      </w:r>
      <w:r w:rsidRPr="00606F54">
        <w:rPr>
          <w:rFonts w:ascii="Calibri" w:hAnsi="Calibri" w:cs="Calibri"/>
          <w:color w:val="auto"/>
          <w:sz w:val="24"/>
        </w:rPr>
        <w:t>. [online] the Guardian. Available at: https://www.theguardian.com/uk-news/2016/jul/08/uk-army-female-soldiers-close-combat-ground-role-ban-to-be-lifted [Accessed 31 Oct. 2018].</w:t>
      </w:r>
    </w:p>
    <w:p w14:paraId="382D789D" w14:textId="77777777" w:rsidR="00606F54" w:rsidRPr="00606F54" w:rsidRDefault="00606F54" w:rsidP="00606F54">
      <w:pPr>
        <w:rPr>
          <w:rFonts w:ascii="Calibri" w:hAnsi="Calibri" w:cs="Calibri"/>
          <w:color w:val="auto"/>
          <w:sz w:val="24"/>
        </w:rPr>
      </w:pPr>
      <w:r w:rsidRPr="00606F54">
        <w:rPr>
          <w:rFonts w:ascii="Calibri" w:hAnsi="Calibri" w:cs="Calibri"/>
          <w:color w:val="auto"/>
          <w:sz w:val="24"/>
        </w:rPr>
        <w:t xml:space="preserve">Morgan, C. (2018). </w:t>
      </w:r>
      <w:r w:rsidRPr="00606F54">
        <w:rPr>
          <w:rFonts w:ascii="Calibri" w:hAnsi="Calibri" w:cs="Calibri"/>
          <w:i/>
          <w:color w:val="auto"/>
          <w:sz w:val="24"/>
        </w:rPr>
        <w:t>Work Life and College</w:t>
      </w:r>
      <w:r w:rsidRPr="00606F54">
        <w:rPr>
          <w:rFonts w:ascii="Calibri" w:hAnsi="Calibri" w:cs="Calibri"/>
          <w:color w:val="auto"/>
          <w:sz w:val="24"/>
        </w:rPr>
        <w:t>.</w:t>
      </w:r>
    </w:p>
    <w:p w14:paraId="4378E4B8" w14:textId="77777777" w:rsidR="00606F54" w:rsidRPr="00606F54" w:rsidRDefault="00606F54" w:rsidP="00606F54">
      <w:pPr>
        <w:rPr>
          <w:rFonts w:ascii="Calibri" w:hAnsi="Calibri" w:cs="Calibri"/>
          <w:color w:val="auto"/>
          <w:sz w:val="24"/>
        </w:rPr>
      </w:pPr>
      <w:r w:rsidRPr="00606F54">
        <w:rPr>
          <w:rFonts w:ascii="Calibri" w:hAnsi="Calibri" w:cs="Calibri"/>
          <w:color w:val="auto"/>
          <w:sz w:val="24"/>
        </w:rPr>
        <w:t xml:space="preserve">The Military CEO. (2017). </w:t>
      </w:r>
      <w:r w:rsidRPr="00606F54">
        <w:rPr>
          <w:rFonts w:ascii="Calibri" w:hAnsi="Calibri" w:cs="Calibri"/>
          <w:i/>
          <w:color w:val="auto"/>
          <w:sz w:val="24"/>
        </w:rPr>
        <w:t>2017 The New British Army Leadership Code - The Military CEO</w:t>
      </w:r>
      <w:r w:rsidRPr="00606F54">
        <w:rPr>
          <w:rFonts w:ascii="Calibri" w:hAnsi="Calibri" w:cs="Calibri"/>
          <w:color w:val="auto"/>
          <w:sz w:val="24"/>
        </w:rPr>
        <w:t>. [online] Available at: http://themilitaryceo.com/2017-new-british-army-leadership-code [Accessed 31 Oct. 2018].</w:t>
      </w:r>
    </w:p>
    <w:p w14:paraId="0FEB3DD7" w14:textId="77777777" w:rsidR="00606F54" w:rsidRPr="00606F54" w:rsidRDefault="00606F54" w:rsidP="00606F54">
      <w:pPr>
        <w:rPr>
          <w:rFonts w:ascii="Calibri" w:hAnsi="Calibri" w:cs="Calibri"/>
          <w:color w:val="auto"/>
          <w:sz w:val="24"/>
        </w:rPr>
      </w:pPr>
      <w:r w:rsidRPr="00606F54">
        <w:rPr>
          <w:rFonts w:ascii="Calibri" w:hAnsi="Calibri" w:cs="Calibri"/>
          <w:color w:val="auto"/>
          <w:sz w:val="24"/>
        </w:rPr>
        <w:t xml:space="preserve">Wallop, H. (2016). </w:t>
      </w:r>
      <w:r w:rsidRPr="00606F54">
        <w:rPr>
          <w:rFonts w:ascii="Calibri" w:hAnsi="Calibri" w:cs="Calibri"/>
          <w:i/>
          <w:color w:val="auto"/>
          <w:sz w:val="24"/>
        </w:rPr>
        <w:t>The army girls proving they are prepared to kill</w:t>
      </w:r>
      <w:r w:rsidRPr="00606F54">
        <w:rPr>
          <w:rFonts w:ascii="Calibri" w:hAnsi="Calibri" w:cs="Calibri"/>
          <w:color w:val="auto"/>
          <w:sz w:val="24"/>
        </w:rPr>
        <w:t>. [online] The Telegraph. Available at: https://www.telegraph.co.uk/women/life/the-army-girls-proving-they-are-prepared-to-kill/ [Accessed 31 Oct. 2018].</w:t>
      </w:r>
    </w:p>
    <w:p w14:paraId="4EB01029" w14:textId="77777777" w:rsidR="00606F54" w:rsidRPr="00606F54" w:rsidRDefault="00606F54" w:rsidP="00606F54">
      <w:pPr>
        <w:rPr>
          <w:rFonts w:ascii="Calibri" w:hAnsi="Calibri" w:cs="Calibri"/>
          <w:color w:val="auto"/>
          <w:sz w:val="24"/>
        </w:rPr>
      </w:pPr>
      <w:proofErr w:type="spellStart"/>
      <w:r w:rsidRPr="00606F54">
        <w:rPr>
          <w:rFonts w:ascii="Calibri" w:hAnsi="Calibri" w:cs="Calibri"/>
          <w:color w:val="auto"/>
          <w:sz w:val="24"/>
        </w:rPr>
        <w:t>Warlow</w:t>
      </w:r>
      <w:proofErr w:type="spellEnd"/>
      <w:r w:rsidRPr="00606F54">
        <w:rPr>
          <w:rFonts w:ascii="Calibri" w:hAnsi="Calibri" w:cs="Calibri"/>
          <w:color w:val="auto"/>
          <w:sz w:val="24"/>
        </w:rPr>
        <w:t xml:space="preserve">, R. (2018). </w:t>
      </w:r>
      <w:r w:rsidRPr="00606F54">
        <w:rPr>
          <w:rFonts w:ascii="Calibri" w:hAnsi="Calibri" w:cs="Calibri"/>
          <w:i/>
          <w:color w:val="auto"/>
          <w:sz w:val="24"/>
        </w:rPr>
        <w:t>What is your main motivation for work</w:t>
      </w:r>
      <w:r w:rsidRPr="00606F54">
        <w:rPr>
          <w:rFonts w:ascii="Calibri" w:hAnsi="Calibri" w:cs="Calibri"/>
          <w:color w:val="auto"/>
          <w:sz w:val="24"/>
        </w:rPr>
        <w:t>.</w:t>
      </w:r>
    </w:p>
    <w:p w14:paraId="5368D16E" w14:textId="77777777" w:rsidR="00606F54" w:rsidRPr="00606F54" w:rsidRDefault="00606F54" w:rsidP="00606F54">
      <w:pPr>
        <w:rPr>
          <w:rFonts w:ascii="Calibri" w:hAnsi="Calibri" w:cs="Calibri"/>
          <w:color w:val="auto"/>
          <w:sz w:val="24"/>
        </w:rPr>
      </w:pPr>
      <w:r w:rsidRPr="00606F54">
        <w:rPr>
          <w:rFonts w:ascii="Calibri" w:hAnsi="Calibri" w:cs="Calibri"/>
          <w:color w:val="auto"/>
          <w:sz w:val="24"/>
        </w:rPr>
        <w:lastRenderedPageBreak/>
        <w:t xml:space="preserve">Wilson, J. (2012). </w:t>
      </w:r>
      <w:r w:rsidRPr="00606F54">
        <w:rPr>
          <w:rFonts w:ascii="Calibri" w:hAnsi="Calibri" w:cs="Calibri"/>
          <w:i/>
          <w:color w:val="auto"/>
          <w:sz w:val="24"/>
        </w:rPr>
        <w:t>Why the Military is Still Important |</w:t>
      </w:r>
      <w:r w:rsidRPr="00606F54">
        <w:rPr>
          <w:rFonts w:ascii="Calibri" w:hAnsi="Calibri" w:cs="Calibri"/>
          <w:color w:val="auto"/>
          <w:sz w:val="24"/>
        </w:rPr>
        <w:t>. [online] Canvas.union.shef.ac.uk. Available at: http://canvas.union.shef.ac.uk/wordpress/?p=1268 [Accessed 31 Oct. 2018].</w:t>
      </w:r>
    </w:p>
    <w:p w14:paraId="1477153C" w14:textId="2EF151F0" w:rsidR="00F37ED1" w:rsidRPr="00F37ED1" w:rsidRDefault="00F37ED1" w:rsidP="00EF38BA">
      <w:pPr>
        <w:rPr>
          <w:rFonts w:ascii="Calibri" w:hAnsi="Calibri" w:cs="Calibri"/>
          <w:color w:val="auto"/>
          <w:sz w:val="24"/>
        </w:rPr>
      </w:pPr>
    </w:p>
    <w:p w14:paraId="154DC0D5" w14:textId="42EA5F33" w:rsidR="00A83F45" w:rsidRPr="00A83F45" w:rsidRDefault="008C0291" w:rsidP="008C0291">
      <w:pPr>
        <w:rPr>
          <w:rFonts w:ascii="Calibri" w:hAnsi="Calibri" w:cs="Calibri"/>
          <w:color w:val="auto"/>
          <w:sz w:val="24"/>
        </w:rPr>
      </w:pPr>
      <w:r>
        <w:rPr>
          <w:rFonts w:ascii="Calibri" w:hAnsi="Calibri" w:cs="Calibri"/>
          <w:color w:val="auto"/>
          <w:sz w:val="24"/>
        </w:rPr>
        <w:t>*accurate at time of check</w:t>
      </w:r>
    </w:p>
    <w:sectPr w:rsidR="00A83F45" w:rsidRPr="00A83F45">
      <w:footerReference w:type="default" r:id="rId12"/>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E4E282" w14:textId="77777777" w:rsidR="00BB30CF" w:rsidRDefault="00BB30CF" w:rsidP="00C6554A">
      <w:pPr>
        <w:spacing w:before="0" w:after="0" w:line="240" w:lineRule="auto"/>
      </w:pPr>
      <w:r>
        <w:separator/>
      </w:r>
    </w:p>
  </w:endnote>
  <w:endnote w:type="continuationSeparator" w:id="0">
    <w:p w14:paraId="5089388D" w14:textId="77777777" w:rsidR="00BB30CF" w:rsidRDefault="00BB30CF"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90608D" w14:textId="77777777" w:rsidR="002163EE" w:rsidRDefault="00ED7C44">
    <w:pPr>
      <w:pStyle w:val="Footer"/>
    </w:pPr>
    <w:r>
      <w:t xml:space="preserve">Page </w:t>
    </w:r>
    <w:r>
      <w:fldChar w:fldCharType="begin"/>
    </w:r>
    <w:r>
      <w:instrText xml:space="preserve"> PAGE  \* Arabic  \* MERGEFORMAT </w:instrText>
    </w:r>
    <w:r>
      <w:fldChar w:fldCharType="separate"/>
    </w:r>
    <w:r w:rsidR="002B4294">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0E8FC6" w14:textId="77777777" w:rsidR="00BB30CF" w:rsidRDefault="00BB30CF" w:rsidP="00C6554A">
      <w:pPr>
        <w:spacing w:before="0" w:after="0" w:line="240" w:lineRule="auto"/>
      </w:pPr>
      <w:r>
        <w:separator/>
      </w:r>
    </w:p>
  </w:footnote>
  <w:footnote w:type="continuationSeparator" w:id="0">
    <w:p w14:paraId="18B5E4C8" w14:textId="77777777" w:rsidR="00BB30CF" w:rsidRDefault="00BB30CF" w:rsidP="00C6554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23261799"/>
    <w:multiLevelType w:val="multilevel"/>
    <w:tmpl w:val="DB84F7CA"/>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400" w:hanging="2160"/>
      </w:pPr>
      <w:rPr>
        <w:rFonts w:hint="default"/>
      </w:rPr>
    </w:lvl>
  </w:abstractNum>
  <w:abstractNum w:abstractNumId="13" w15:restartNumberingAfterBreak="0">
    <w:nsid w:val="38055CD5"/>
    <w:multiLevelType w:val="multilevel"/>
    <w:tmpl w:val="15AE2798"/>
    <w:lvl w:ilvl="0">
      <w:start w:val="1"/>
      <w:numFmt w:val="decimal"/>
      <w:lvlText w:val="%1."/>
      <w:lvlJc w:val="left"/>
      <w:pPr>
        <w:ind w:left="720" w:hanging="360"/>
      </w:pPr>
      <w:rPr>
        <w:rFonts w:hint="default"/>
      </w:rPr>
    </w:lvl>
    <w:lvl w:ilvl="1">
      <w:start w:val="1"/>
      <w:numFmt w:val="decimal"/>
      <w:isLgl/>
      <w:lvlText w:val="%1.%2"/>
      <w:lvlJc w:val="left"/>
      <w:pPr>
        <w:ind w:left="996" w:hanging="636"/>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4"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8046C8D"/>
    <w:multiLevelType w:val="multilevel"/>
    <w:tmpl w:val="76F4E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91A73E8"/>
    <w:multiLevelType w:val="hybridMultilevel"/>
    <w:tmpl w:val="A50C3A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8"/>
  </w:num>
  <w:num w:numId="3">
    <w:abstractNumId w:val="8"/>
  </w:num>
  <w:num w:numId="4">
    <w:abstractNumId w:val="9"/>
  </w:num>
  <w:num w:numId="5">
    <w:abstractNumId w:val="14"/>
  </w:num>
  <w:num w:numId="6">
    <w:abstractNumId w:val="10"/>
  </w:num>
  <w:num w:numId="7">
    <w:abstractNumId w:val="11"/>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13"/>
  </w:num>
  <w:num w:numId="17">
    <w:abstractNumId w:val="16"/>
  </w:num>
  <w:num w:numId="18">
    <w:abstractNumId w:val="15"/>
  </w:num>
  <w:num w:numId="1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30CF"/>
    <w:rsid w:val="00020874"/>
    <w:rsid w:val="00035D9E"/>
    <w:rsid w:val="00037E5E"/>
    <w:rsid w:val="00044DAA"/>
    <w:rsid w:val="00050467"/>
    <w:rsid w:val="00051655"/>
    <w:rsid w:val="000549E6"/>
    <w:rsid w:val="0006045F"/>
    <w:rsid w:val="00064888"/>
    <w:rsid w:val="00074A6A"/>
    <w:rsid w:val="00082579"/>
    <w:rsid w:val="000834EC"/>
    <w:rsid w:val="00087CA5"/>
    <w:rsid w:val="00092F0B"/>
    <w:rsid w:val="00093272"/>
    <w:rsid w:val="000A18A6"/>
    <w:rsid w:val="000C1DC8"/>
    <w:rsid w:val="000C27D2"/>
    <w:rsid w:val="000C7FA5"/>
    <w:rsid w:val="000E0675"/>
    <w:rsid w:val="00102C55"/>
    <w:rsid w:val="00102C57"/>
    <w:rsid w:val="00141A92"/>
    <w:rsid w:val="001436EE"/>
    <w:rsid w:val="0014435F"/>
    <w:rsid w:val="00146879"/>
    <w:rsid w:val="00157EFD"/>
    <w:rsid w:val="0016146C"/>
    <w:rsid w:val="00177C44"/>
    <w:rsid w:val="00186E22"/>
    <w:rsid w:val="00195DB1"/>
    <w:rsid w:val="0019733A"/>
    <w:rsid w:val="001A1E47"/>
    <w:rsid w:val="001A4754"/>
    <w:rsid w:val="001A7914"/>
    <w:rsid w:val="001B3163"/>
    <w:rsid w:val="001D2690"/>
    <w:rsid w:val="001D7B4B"/>
    <w:rsid w:val="001E74D2"/>
    <w:rsid w:val="001E7A74"/>
    <w:rsid w:val="001E7D9A"/>
    <w:rsid w:val="0020062B"/>
    <w:rsid w:val="00221367"/>
    <w:rsid w:val="002214FA"/>
    <w:rsid w:val="00223693"/>
    <w:rsid w:val="00224B32"/>
    <w:rsid w:val="0024041B"/>
    <w:rsid w:val="00244E82"/>
    <w:rsid w:val="002554CD"/>
    <w:rsid w:val="002612BF"/>
    <w:rsid w:val="0026169F"/>
    <w:rsid w:val="00262D87"/>
    <w:rsid w:val="00265BED"/>
    <w:rsid w:val="0027484C"/>
    <w:rsid w:val="00280C88"/>
    <w:rsid w:val="00285A08"/>
    <w:rsid w:val="00292E52"/>
    <w:rsid w:val="00293B83"/>
    <w:rsid w:val="002A54C4"/>
    <w:rsid w:val="002B3ECB"/>
    <w:rsid w:val="002B4294"/>
    <w:rsid w:val="00312BD5"/>
    <w:rsid w:val="00315A2D"/>
    <w:rsid w:val="00316750"/>
    <w:rsid w:val="00333B7C"/>
    <w:rsid w:val="00333D0D"/>
    <w:rsid w:val="003436C0"/>
    <w:rsid w:val="003549BB"/>
    <w:rsid w:val="0036254A"/>
    <w:rsid w:val="00365E45"/>
    <w:rsid w:val="00382330"/>
    <w:rsid w:val="003B0E46"/>
    <w:rsid w:val="003B300D"/>
    <w:rsid w:val="003C5409"/>
    <w:rsid w:val="003D3EBB"/>
    <w:rsid w:val="003F73D9"/>
    <w:rsid w:val="004333D6"/>
    <w:rsid w:val="00445375"/>
    <w:rsid w:val="004525F9"/>
    <w:rsid w:val="00460139"/>
    <w:rsid w:val="00465121"/>
    <w:rsid w:val="00466F26"/>
    <w:rsid w:val="00494407"/>
    <w:rsid w:val="004A01C6"/>
    <w:rsid w:val="004B0E01"/>
    <w:rsid w:val="004C049F"/>
    <w:rsid w:val="004C1F9F"/>
    <w:rsid w:val="004C6956"/>
    <w:rsid w:val="004D69AF"/>
    <w:rsid w:val="004E4EA8"/>
    <w:rsid w:val="004F2BDF"/>
    <w:rsid w:val="005000E2"/>
    <w:rsid w:val="00513562"/>
    <w:rsid w:val="00513983"/>
    <w:rsid w:val="00525482"/>
    <w:rsid w:val="005273DF"/>
    <w:rsid w:val="0053723C"/>
    <w:rsid w:val="00541F72"/>
    <w:rsid w:val="005545E0"/>
    <w:rsid w:val="00556DC4"/>
    <w:rsid w:val="00563811"/>
    <w:rsid w:val="00566E59"/>
    <w:rsid w:val="005715D6"/>
    <w:rsid w:val="00581D3A"/>
    <w:rsid w:val="0058339C"/>
    <w:rsid w:val="00585A72"/>
    <w:rsid w:val="00595273"/>
    <w:rsid w:val="00596C5B"/>
    <w:rsid w:val="005B5762"/>
    <w:rsid w:val="005B6265"/>
    <w:rsid w:val="005C390C"/>
    <w:rsid w:val="005D1BA3"/>
    <w:rsid w:val="005D55AD"/>
    <w:rsid w:val="005E40F8"/>
    <w:rsid w:val="006005CB"/>
    <w:rsid w:val="00606F54"/>
    <w:rsid w:val="006256E0"/>
    <w:rsid w:val="0063432D"/>
    <w:rsid w:val="00646415"/>
    <w:rsid w:val="00652BA7"/>
    <w:rsid w:val="00670910"/>
    <w:rsid w:val="00682D7E"/>
    <w:rsid w:val="00694C6C"/>
    <w:rsid w:val="00694DDF"/>
    <w:rsid w:val="006A3337"/>
    <w:rsid w:val="006A3CE7"/>
    <w:rsid w:val="006A4EDB"/>
    <w:rsid w:val="006C020A"/>
    <w:rsid w:val="006C305C"/>
    <w:rsid w:val="006D4EDC"/>
    <w:rsid w:val="006E0675"/>
    <w:rsid w:val="006E4F39"/>
    <w:rsid w:val="006F5CF8"/>
    <w:rsid w:val="00702A00"/>
    <w:rsid w:val="00706594"/>
    <w:rsid w:val="0071061B"/>
    <w:rsid w:val="0071519A"/>
    <w:rsid w:val="007225E2"/>
    <w:rsid w:val="007318F5"/>
    <w:rsid w:val="007330BE"/>
    <w:rsid w:val="00733602"/>
    <w:rsid w:val="007379A9"/>
    <w:rsid w:val="00744056"/>
    <w:rsid w:val="0074798B"/>
    <w:rsid w:val="007677C6"/>
    <w:rsid w:val="007721FB"/>
    <w:rsid w:val="007727DB"/>
    <w:rsid w:val="00773E10"/>
    <w:rsid w:val="00782C39"/>
    <w:rsid w:val="0079693D"/>
    <w:rsid w:val="00796BA7"/>
    <w:rsid w:val="007C1404"/>
    <w:rsid w:val="007C4463"/>
    <w:rsid w:val="007F160F"/>
    <w:rsid w:val="007F37A1"/>
    <w:rsid w:val="007F73FB"/>
    <w:rsid w:val="0083184F"/>
    <w:rsid w:val="00841C0E"/>
    <w:rsid w:val="00856AEB"/>
    <w:rsid w:val="00867E17"/>
    <w:rsid w:val="00875981"/>
    <w:rsid w:val="00877293"/>
    <w:rsid w:val="008804C0"/>
    <w:rsid w:val="008966B6"/>
    <w:rsid w:val="008A523B"/>
    <w:rsid w:val="008C0291"/>
    <w:rsid w:val="008C3029"/>
    <w:rsid w:val="008C64FF"/>
    <w:rsid w:val="008D2E93"/>
    <w:rsid w:val="008E607E"/>
    <w:rsid w:val="008F2851"/>
    <w:rsid w:val="008F3F5C"/>
    <w:rsid w:val="00905B48"/>
    <w:rsid w:val="00915B82"/>
    <w:rsid w:val="00921FB9"/>
    <w:rsid w:val="00922690"/>
    <w:rsid w:val="0092512F"/>
    <w:rsid w:val="00960A81"/>
    <w:rsid w:val="009653AB"/>
    <w:rsid w:val="00970591"/>
    <w:rsid w:val="00983BE9"/>
    <w:rsid w:val="00995B1D"/>
    <w:rsid w:val="009A5D03"/>
    <w:rsid w:val="009B7929"/>
    <w:rsid w:val="009C3350"/>
    <w:rsid w:val="009D33FC"/>
    <w:rsid w:val="009F4F09"/>
    <w:rsid w:val="00A0177B"/>
    <w:rsid w:val="00A23807"/>
    <w:rsid w:val="00A248BA"/>
    <w:rsid w:val="00A311F2"/>
    <w:rsid w:val="00A32552"/>
    <w:rsid w:val="00A41FAF"/>
    <w:rsid w:val="00A42A4C"/>
    <w:rsid w:val="00A5270B"/>
    <w:rsid w:val="00A5452D"/>
    <w:rsid w:val="00A6221A"/>
    <w:rsid w:val="00A655D0"/>
    <w:rsid w:val="00A72730"/>
    <w:rsid w:val="00A775DD"/>
    <w:rsid w:val="00A82CC4"/>
    <w:rsid w:val="00A83F45"/>
    <w:rsid w:val="00A8552D"/>
    <w:rsid w:val="00AA112B"/>
    <w:rsid w:val="00AB0C55"/>
    <w:rsid w:val="00AB1A5D"/>
    <w:rsid w:val="00AD049E"/>
    <w:rsid w:val="00AE7C9D"/>
    <w:rsid w:val="00AF0B06"/>
    <w:rsid w:val="00AF7B73"/>
    <w:rsid w:val="00B0060E"/>
    <w:rsid w:val="00B058DE"/>
    <w:rsid w:val="00B125BD"/>
    <w:rsid w:val="00B15242"/>
    <w:rsid w:val="00B237E9"/>
    <w:rsid w:val="00B367D1"/>
    <w:rsid w:val="00B41B2B"/>
    <w:rsid w:val="00B4431F"/>
    <w:rsid w:val="00B44D14"/>
    <w:rsid w:val="00B514EE"/>
    <w:rsid w:val="00B65528"/>
    <w:rsid w:val="00B65A5B"/>
    <w:rsid w:val="00B661A5"/>
    <w:rsid w:val="00B7286C"/>
    <w:rsid w:val="00B80F39"/>
    <w:rsid w:val="00BA0F7C"/>
    <w:rsid w:val="00BA5B72"/>
    <w:rsid w:val="00BB30CF"/>
    <w:rsid w:val="00BB7E80"/>
    <w:rsid w:val="00BC0045"/>
    <w:rsid w:val="00BD4D1A"/>
    <w:rsid w:val="00BD5005"/>
    <w:rsid w:val="00BD7667"/>
    <w:rsid w:val="00C078AF"/>
    <w:rsid w:val="00C267EC"/>
    <w:rsid w:val="00C33100"/>
    <w:rsid w:val="00C33B4D"/>
    <w:rsid w:val="00C52979"/>
    <w:rsid w:val="00C54B3A"/>
    <w:rsid w:val="00C6554A"/>
    <w:rsid w:val="00C67E1A"/>
    <w:rsid w:val="00C967C0"/>
    <w:rsid w:val="00C96B30"/>
    <w:rsid w:val="00CB501C"/>
    <w:rsid w:val="00CB5F46"/>
    <w:rsid w:val="00CD33C6"/>
    <w:rsid w:val="00CD7BE5"/>
    <w:rsid w:val="00D134FC"/>
    <w:rsid w:val="00D27BDF"/>
    <w:rsid w:val="00D45084"/>
    <w:rsid w:val="00D605C0"/>
    <w:rsid w:val="00D87746"/>
    <w:rsid w:val="00D957A4"/>
    <w:rsid w:val="00D95F67"/>
    <w:rsid w:val="00DA101D"/>
    <w:rsid w:val="00DA386F"/>
    <w:rsid w:val="00DB239A"/>
    <w:rsid w:val="00DB5AB3"/>
    <w:rsid w:val="00DB723F"/>
    <w:rsid w:val="00DC1E60"/>
    <w:rsid w:val="00DD03EE"/>
    <w:rsid w:val="00DD3DE2"/>
    <w:rsid w:val="00DD5E36"/>
    <w:rsid w:val="00DD64D2"/>
    <w:rsid w:val="00DE0B07"/>
    <w:rsid w:val="00DE7FC5"/>
    <w:rsid w:val="00E00F8D"/>
    <w:rsid w:val="00E025CE"/>
    <w:rsid w:val="00E115ED"/>
    <w:rsid w:val="00E177BA"/>
    <w:rsid w:val="00E26188"/>
    <w:rsid w:val="00E271AF"/>
    <w:rsid w:val="00E5304C"/>
    <w:rsid w:val="00E77E6D"/>
    <w:rsid w:val="00E82247"/>
    <w:rsid w:val="00E97BF3"/>
    <w:rsid w:val="00EA3F3C"/>
    <w:rsid w:val="00EC6CD3"/>
    <w:rsid w:val="00ED7C44"/>
    <w:rsid w:val="00EE1AD2"/>
    <w:rsid w:val="00EE1E8D"/>
    <w:rsid w:val="00EE46F7"/>
    <w:rsid w:val="00EF0C12"/>
    <w:rsid w:val="00EF38BA"/>
    <w:rsid w:val="00EF6FC0"/>
    <w:rsid w:val="00F15262"/>
    <w:rsid w:val="00F31D76"/>
    <w:rsid w:val="00F35B2A"/>
    <w:rsid w:val="00F37ED1"/>
    <w:rsid w:val="00F441D1"/>
    <w:rsid w:val="00F563F2"/>
    <w:rsid w:val="00F6215C"/>
    <w:rsid w:val="00F74C04"/>
    <w:rsid w:val="00F94D1C"/>
    <w:rsid w:val="00FA5D15"/>
    <w:rsid w:val="00FC1F9F"/>
    <w:rsid w:val="00FD23F1"/>
    <w:rsid w:val="00FD7668"/>
    <w:rsid w:val="00FD7B8D"/>
    <w:rsid w:val="00FF5E34"/>
    <w:rsid w:val="00FF72A0"/>
    <w:rsid w:val="00FF7F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1936C51"/>
  <w15:chartTrackingRefBased/>
  <w15:docId w15:val="{5CFC4572-FCFC-41C8-A8DF-95B10AC29D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33D0D"/>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semiHidden/>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semiHidden/>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paragraph" w:styleId="ListParagraph">
    <w:name w:val="List Paragraph"/>
    <w:basedOn w:val="Normal"/>
    <w:uiPriority w:val="34"/>
    <w:unhideWhenUsed/>
    <w:qFormat/>
    <w:rsid w:val="00A83F45"/>
    <w:pPr>
      <w:ind w:left="720"/>
      <w:contextualSpacing/>
    </w:pPr>
  </w:style>
  <w:style w:type="character" w:styleId="UnresolvedMention">
    <w:name w:val="Unresolved Mention"/>
    <w:basedOn w:val="DefaultParagraphFont"/>
    <w:uiPriority w:val="99"/>
    <w:semiHidden/>
    <w:unhideWhenUsed/>
    <w:rsid w:val="0014435F"/>
    <w:rPr>
      <w:color w:val="605E5C"/>
      <w:shd w:val="clear" w:color="auto" w:fill="E1DFDD"/>
    </w:rPr>
  </w:style>
  <w:style w:type="paragraph" w:styleId="NormalWeb">
    <w:name w:val="Normal (Web)"/>
    <w:basedOn w:val="Normal"/>
    <w:uiPriority w:val="99"/>
    <w:semiHidden/>
    <w:unhideWhenUsed/>
    <w:rsid w:val="00773E10"/>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8202833">
      <w:bodyDiv w:val="1"/>
      <w:marLeft w:val="0"/>
      <w:marRight w:val="0"/>
      <w:marTop w:val="0"/>
      <w:marBottom w:val="0"/>
      <w:divBdr>
        <w:top w:val="none" w:sz="0" w:space="0" w:color="auto"/>
        <w:left w:val="none" w:sz="0" w:space="0" w:color="auto"/>
        <w:bottom w:val="none" w:sz="0" w:space="0" w:color="auto"/>
        <w:right w:val="none" w:sz="0" w:space="0" w:color="auto"/>
      </w:divBdr>
    </w:div>
    <w:div w:id="629240498">
      <w:bodyDiv w:val="1"/>
      <w:marLeft w:val="0"/>
      <w:marRight w:val="0"/>
      <w:marTop w:val="0"/>
      <w:marBottom w:val="0"/>
      <w:divBdr>
        <w:top w:val="none" w:sz="0" w:space="0" w:color="auto"/>
        <w:left w:val="none" w:sz="0" w:space="0" w:color="auto"/>
        <w:bottom w:val="none" w:sz="0" w:space="0" w:color="auto"/>
        <w:right w:val="none" w:sz="0" w:space="0" w:color="auto"/>
      </w:divBdr>
    </w:div>
    <w:div w:id="917711784">
      <w:bodyDiv w:val="1"/>
      <w:marLeft w:val="0"/>
      <w:marRight w:val="0"/>
      <w:marTop w:val="0"/>
      <w:marBottom w:val="0"/>
      <w:divBdr>
        <w:top w:val="none" w:sz="0" w:space="0" w:color="auto"/>
        <w:left w:val="none" w:sz="0" w:space="0" w:color="auto"/>
        <w:bottom w:val="none" w:sz="0" w:space="0" w:color="auto"/>
        <w:right w:val="none" w:sz="0" w:space="0" w:color="auto"/>
      </w:divBdr>
    </w:div>
    <w:div w:id="12013596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pply.army.mod.uk/how-to-join/joining-process/soldier-recruitment-steps/soldier-assessment"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sychologytoday.com/us/basics/productivity" TargetMode="External"/><Relationship Id="rId5" Type="http://schemas.openxmlformats.org/officeDocument/2006/relationships/footnotes" Target="footnotes.xml"/><Relationship Id="rId10" Type="http://schemas.openxmlformats.org/officeDocument/2006/relationships/hyperlink" Target="https://www.psychologytoday.com/us/basics/health" TargetMode="External"/><Relationship Id="rId4" Type="http://schemas.openxmlformats.org/officeDocument/2006/relationships/webSettings" Target="webSettings.xml"/><Relationship Id="rId9" Type="http://schemas.openxmlformats.org/officeDocument/2006/relationships/hyperlink" Target="http://www.forbes.com/leaders/"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anst\AppData\Roaming\Microsoft\Templates\Student%20report%20with%20cover%20photo.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Student report with cover photo</Template>
  <TotalTime>0</TotalTime>
  <Pages>11</Pages>
  <Words>2694</Words>
  <Characters>15362</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 Stokes</dc:creator>
  <cp:keywords/>
  <dc:description/>
  <cp:lastModifiedBy>Daniel Stokes (P151765)</cp:lastModifiedBy>
  <cp:revision>292</cp:revision>
  <dcterms:created xsi:type="dcterms:W3CDTF">2018-10-31T12:29:00Z</dcterms:created>
  <dcterms:modified xsi:type="dcterms:W3CDTF">2018-10-31T22:08:00Z</dcterms:modified>
</cp:coreProperties>
</file>