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99AA1" w14:textId="43151E63" w:rsidR="00B151A8" w:rsidRPr="00CF129C" w:rsidRDefault="00CF129C" w:rsidP="00CF129C">
      <w:pPr>
        <w:spacing w:line="360" w:lineRule="auto"/>
        <w:rPr>
          <w:rFonts w:ascii="Times New Roman" w:hAnsi="Times New Roman" w:cs="Times New Roman"/>
          <w:b/>
          <w:bCs/>
          <w:sz w:val="28"/>
          <w:szCs w:val="28"/>
        </w:rPr>
      </w:pPr>
      <w:r w:rsidRPr="00CF129C">
        <w:rPr>
          <w:rFonts w:ascii="Times New Roman" w:hAnsi="Times New Roman" w:cs="Times New Roman"/>
          <w:b/>
          <w:bCs/>
          <w:sz w:val="28"/>
          <w:szCs w:val="28"/>
        </w:rPr>
        <w:t>Hotel Placement – Managing Guest Service Operations</w:t>
      </w:r>
    </w:p>
    <w:p w14:paraId="35F465BD" w14:textId="2F9FD114" w:rsidR="00CF129C" w:rsidRDefault="00CF129C" w:rsidP="00CF129C">
      <w:pPr>
        <w:spacing w:line="360" w:lineRule="auto"/>
        <w:rPr>
          <w:rFonts w:ascii="Times New Roman" w:hAnsi="Times New Roman" w:cs="Times New Roman"/>
          <w:b/>
          <w:bCs/>
          <w:sz w:val="28"/>
          <w:szCs w:val="28"/>
        </w:rPr>
      </w:pPr>
      <w:r w:rsidRPr="00CF129C">
        <w:rPr>
          <w:rFonts w:ascii="Times New Roman" w:hAnsi="Times New Roman" w:cs="Times New Roman"/>
          <w:b/>
          <w:bCs/>
          <w:sz w:val="28"/>
          <w:szCs w:val="28"/>
        </w:rPr>
        <w:t xml:space="preserve">BMIH6003  </w:t>
      </w:r>
    </w:p>
    <w:p w14:paraId="51A4A632" w14:textId="77777777" w:rsidR="00CF129C" w:rsidRDefault="00CF129C" w:rsidP="00CF129C">
      <w:pPr>
        <w:spacing w:line="360" w:lineRule="auto"/>
        <w:rPr>
          <w:rFonts w:ascii="Times New Roman" w:hAnsi="Times New Roman" w:cs="Times New Roman"/>
          <w:b/>
          <w:bCs/>
          <w:sz w:val="28"/>
          <w:szCs w:val="28"/>
        </w:rPr>
      </w:pPr>
    </w:p>
    <w:p w14:paraId="576DFE20" w14:textId="77777777" w:rsidR="001A2160" w:rsidRPr="001A2160" w:rsidRDefault="001A2160" w:rsidP="001A2160">
      <w:pPr>
        <w:spacing w:line="360" w:lineRule="auto"/>
        <w:rPr>
          <w:rFonts w:ascii="Times New Roman" w:hAnsi="Times New Roman" w:cs="Times New Roman"/>
          <w:b/>
          <w:bCs/>
          <w:sz w:val="28"/>
          <w:szCs w:val="28"/>
        </w:rPr>
      </w:pPr>
      <w:r w:rsidRPr="001A2160">
        <w:rPr>
          <w:rFonts w:ascii="Times New Roman" w:hAnsi="Times New Roman" w:cs="Times New Roman"/>
          <w:b/>
          <w:bCs/>
          <w:sz w:val="28"/>
          <w:szCs w:val="28"/>
        </w:rPr>
        <w:t xml:space="preserve">Student name: Mihaela </w:t>
      </w:r>
      <w:proofErr w:type="spellStart"/>
      <w:r w:rsidRPr="001A2160">
        <w:rPr>
          <w:rFonts w:ascii="Times New Roman" w:hAnsi="Times New Roman" w:cs="Times New Roman"/>
          <w:b/>
          <w:bCs/>
          <w:sz w:val="28"/>
          <w:szCs w:val="28"/>
        </w:rPr>
        <w:t>Caradan</w:t>
      </w:r>
      <w:proofErr w:type="spellEnd"/>
    </w:p>
    <w:p w14:paraId="7A5ADA43" w14:textId="31BAFDD3" w:rsidR="00CF129C" w:rsidRDefault="001A2160" w:rsidP="001A2160">
      <w:pPr>
        <w:spacing w:line="360" w:lineRule="auto"/>
        <w:rPr>
          <w:rFonts w:ascii="Times New Roman" w:hAnsi="Times New Roman" w:cs="Times New Roman"/>
          <w:b/>
          <w:bCs/>
          <w:sz w:val="28"/>
          <w:szCs w:val="28"/>
        </w:rPr>
      </w:pPr>
      <w:r w:rsidRPr="001A2160">
        <w:rPr>
          <w:rFonts w:ascii="Times New Roman" w:hAnsi="Times New Roman" w:cs="Times New Roman"/>
          <w:b/>
          <w:bCs/>
          <w:sz w:val="28"/>
          <w:szCs w:val="28"/>
        </w:rPr>
        <w:t>Student id: 2218469</w:t>
      </w:r>
    </w:p>
    <w:p w14:paraId="297CC413" w14:textId="77777777" w:rsidR="00CF129C" w:rsidRDefault="00CF129C" w:rsidP="00CF129C">
      <w:pPr>
        <w:spacing w:line="360" w:lineRule="auto"/>
        <w:rPr>
          <w:rFonts w:ascii="Times New Roman" w:hAnsi="Times New Roman" w:cs="Times New Roman"/>
          <w:b/>
          <w:bCs/>
          <w:sz w:val="28"/>
          <w:szCs w:val="28"/>
        </w:rPr>
      </w:pPr>
    </w:p>
    <w:p w14:paraId="2BCE286B" w14:textId="77777777" w:rsidR="00CF129C" w:rsidRDefault="00CF129C" w:rsidP="00CF129C">
      <w:pPr>
        <w:spacing w:line="360" w:lineRule="auto"/>
        <w:rPr>
          <w:rFonts w:ascii="Times New Roman" w:hAnsi="Times New Roman" w:cs="Times New Roman"/>
          <w:b/>
          <w:bCs/>
          <w:sz w:val="28"/>
          <w:szCs w:val="28"/>
        </w:rPr>
      </w:pPr>
    </w:p>
    <w:p w14:paraId="2C72927E" w14:textId="77777777" w:rsidR="00CF129C" w:rsidRDefault="00CF129C" w:rsidP="00CF129C">
      <w:pPr>
        <w:spacing w:line="360" w:lineRule="auto"/>
        <w:rPr>
          <w:rFonts w:ascii="Times New Roman" w:hAnsi="Times New Roman" w:cs="Times New Roman"/>
          <w:b/>
          <w:bCs/>
          <w:sz w:val="28"/>
          <w:szCs w:val="28"/>
        </w:rPr>
      </w:pPr>
    </w:p>
    <w:p w14:paraId="1254AA6E" w14:textId="77777777" w:rsidR="00CF129C" w:rsidRDefault="00CF129C" w:rsidP="00CF129C">
      <w:pPr>
        <w:spacing w:line="360" w:lineRule="auto"/>
        <w:rPr>
          <w:rFonts w:ascii="Times New Roman" w:hAnsi="Times New Roman" w:cs="Times New Roman"/>
          <w:b/>
          <w:bCs/>
          <w:sz w:val="28"/>
          <w:szCs w:val="28"/>
        </w:rPr>
      </w:pPr>
    </w:p>
    <w:p w14:paraId="06A17C5F" w14:textId="77777777" w:rsidR="00CF129C" w:rsidRDefault="00CF129C" w:rsidP="00CF129C">
      <w:pPr>
        <w:spacing w:line="360" w:lineRule="auto"/>
        <w:rPr>
          <w:rFonts w:ascii="Times New Roman" w:hAnsi="Times New Roman" w:cs="Times New Roman"/>
          <w:b/>
          <w:bCs/>
          <w:sz w:val="28"/>
          <w:szCs w:val="28"/>
        </w:rPr>
      </w:pPr>
    </w:p>
    <w:p w14:paraId="63FA1405" w14:textId="77777777" w:rsidR="00CF129C" w:rsidRDefault="00CF129C" w:rsidP="00CF129C">
      <w:pPr>
        <w:spacing w:line="360" w:lineRule="auto"/>
        <w:rPr>
          <w:rFonts w:ascii="Times New Roman" w:hAnsi="Times New Roman" w:cs="Times New Roman"/>
          <w:b/>
          <w:bCs/>
          <w:sz w:val="28"/>
          <w:szCs w:val="28"/>
        </w:rPr>
      </w:pPr>
    </w:p>
    <w:p w14:paraId="04B2D09D" w14:textId="77777777" w:rsidR="00CF129C" w:rsidRDefault="00CF129C" w:rsidP="00CF129C">
      <w:pPr>
        <w:spacing w:line="360" w:lineRule="auto"/>
        <w:rPr>
          <w:rFonts w:ascii="Times New Roman" w:hAnsi="Times New Roman" w:cs="Times New Roman"/>
          <w:b/>
          <w:bCs/>
          <w:sz w:val="28"/>
          <w:szCs w:val="28"/>
        </w:rPr>
      </w:pPr>
    </w:p>
    <w:p w14:paraId="3D284643" w14:textId="77777777" w:rsidR="00CF129C" w:rsidRDefault="00CF129C" w:rsidP="00CF129C">
      <w:pPr>
        <w:spacing w:line="360" w:lineRule="auto"/>
        <w:rPr>
          <w:rFonts w:ascii="Times New Roman" w:hAnsi="Times New Roman" w:cs="Times New Roman"/>
          <w:b/>
          <w:bCs/>
          <w:sz w:val="28"/>
          <w:szCs w:val="28"/>
        </w:rPr>
      </w:pPr>
    </w:p>
    <w:p w14:paraId="4FD1DFAE" w14:textId="77777777" w:rsidR="00CF129C" w:rsidRDefault="00CF129C" w:rsidP="00CF129C">
      <w:pPr>
        <w:spacing w:line="360" w:lineRule="auto"/>
        <w:rPr>
          <w:rFonts w:ascii="Times New Roman" w:hAnsi="Times New Roman" w:cs="Times New Roman"/>
          <w:b/>
          <w:bCs/>
          <w:sz w:val="28"/>
          <w:szCs w:val="28"/>
        </w:rPr>
      </w:pPr>
    </w:p>
    <w:p w14:paraId="3DB4F56E" w14:textId="77777777" w:rsidR="00CF129C" w:rsidRDefault="00CF129C" w:rsidP="00CF129C">
      <w:pPr>
        <w:spacing w:line="360" w:lineRule="auto"/>
        <w:rPr>
          <w:rFonts w:ascii="Times New Roman" w:hAnsi="Times New Roman" w:cs="Times New Roman"/>
          <w:b/>
          <w:bCs/>
          <w:sz w:val="28"/>
          <w:szCs w:val="28"/>
        </w:rPr>
      </w:pPr>
    </w:p>
    <w:p w14:paraId="2586923C" w14:textId="77777777" w:rsidR="00CF129C" w:rsidRDefault="00CF129C" w:rsidP="00CF129C">
      <w:pPr>
        <w:spacing w:line="360" w:lineRule="auto"/>
        <w:rPr>
          <w:rFonts w:ascii="Times New Roman" w:hAnsi="Times New Roman" w:cs="Times New Roman"/>
          <w:b/>
          <w:bCs/>
          <w:sz w:val="28"/>
          <w:szCs w:val="28"/>
        </w:rPr>
      </w:pPr>
    </w:p>
    <w:p w14:paraId="6ACDA5C9" w14:textId="77777777" w:rsidR="00CF129C" w:rsidRDefault="00CF129C" w:rsidP="00CF129C">
      <w:pPr>
        <w:spacing w:line="360" w:lineRule="auto"/>
        <w:rPr>
          <w:rFonts w:ascii="Times New Roman" w:hAnsi="Times New Roman" w:cs="Times New Roman"/>
          <w:b/>
          <w:bCs/>
          <w:sz w:val="28"/>
          <w:szCs w:val="28"/>
        </w:rPr>
      </w:pPr>
    </w:p>
    <w:p w14:paraId="28707A2A" w14:textId="77777777" w:rsidR="00CF129C" w:rsidRDefault="00CF129C" w:rsidP="00CF129C">
      <w:pPr>
        <w:spacing w:line="360" w:lineRule="auto"/>
        <w:rPr>
          <w:rFonts w:ascii="Times New Roman" w:hAnsi="Times New Roman" w:cs="Times New Roman"/>
          <w:b/>
          <w:bCs/>
          <w:sz w:val="28"/>
          <w:szCs w:val="28"/>
        </w:rPr>
      </w:pPr>
    </w:p>
    <w:p w14:paraId="165B28FC" w14:textId="77777777" w:rsidR="00CF129C" w:rsidRDefault="00CF129C" w:rsidP="00CF129C">
      <w:pPr>
        <w:spacing w:line="360" w:lineRule="auto"/>
        <w:rPr>
          <w:rFonts w:ascii="Times New Roman" w:hAnsi="Times New Roman" w:cs="Times New Roman"/>
          <w:b/>
          <w:bCs/>
          <w:sz w:val="28"/>
          <w:szCs w:val="28"/>
        </w:rPr>
      </w:pPr>
    </w:p>
    <w:p w14:paraId="2DAE4944" w14:textId="77777777" w:rsidR="00CF129C" w:rsidRDefault="00CF129C" w:rsidP="00CF129C">
      <w:pPr>
        <w:spacing w:line="360" w:lineRule="auto"/>
        <w:rPr>
          <w:rFonts w:ascii="Times New Roman" w:hAnsi="Times New Roman" w:cs="Times New Roman"/>
          <w:b/>
          <w:bCs/>
          <w:sz w:val="28"/>
          <w:szCs w:val="28"/>
        </w:rPr>
      </w:pPr>
    </w:p>
    <w:p w14:paraId="5B26824B" w14:textId="77777777" w:rsidR="00CF129C" w:rsidRDefault="00CF129C" w:rsidP="00CF129C">
      <w:pPr>
        <w:spacing w:line="360" w:lineRule="auto"/>
        <w:rPr>
          <w:rFonts w:ascii="Times New Roman" w:hAnsi="Times New Roman" w:cs="Times New Roman"/>
          <w:b/>
          <w:bCs/>
          <w:sz w:val="28"/>
          <w:szCs w:val="28"/>
        </w:rPr>
      </w:pPr>
    </w:p>
    <w:p w14:paraId="044B00D7" w14:textId="77777777" w:rsidR="00CF129C" w:rsidRDefault="00CF129C" w:rsidP="00CF129C">
      <w:pPr>
        <w:spacing w:line="360" w:lineRule="auto"/>
        <w:rPr>
          <w:rFonts w:ascii="Times New Roman" w:hAnsi="Times New Roman" w:cs="Times New Roman"/>
          <w:b/>
          <w:bCs/>
          <w:sz w:val="28"/>
          <w:szCs w:val="28"/>
        </w:rPr>
      </w:pPr>
    </w:p>
    <w:p w14:paraId="455E6409" w14:textId="77777777" w:rsidR="001A2160" w:rsidRDefault="001A2160" w:rsidP="00CF129C">
      <w:pPr>
        <w:spacing w:line="360" w:lineRule="auto"/>
        <w:rPr>
          <w:rFonts w:ascii="Times New Roman" w:hAnsi="Times New Roman" w:cs="Times New Roman"/>
          <w:b/>
          <w:bCs/>
          <w:sz w:val="28"/>
          <w:szCs w:val="28"/>
        </w:rPr>
      </w:pPr>
    </w:p>
    <w:sdt>
      <w:sdtPr>
        <w:id w:val="-140737257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16D0FEB" w14:textId="3106343E" w:rsidR="001A2160" w:rsidRDefault="001A2160">
          <w:pPr>
            <w:pStyle w:val="TOCHeading"/>
          </w:pPr>
          <w:r>
            <w:t>Table of Contents</w:t>
          </w:r>
        </w:p>
        <w:p w14:paraId="20102418" w14:textId="7C77F049" w:rsidR="001A2160" w:rsidRDefault="001A2160">
          <w:pPr>
            <w:pStyle w:val="TOC1"/>
            <w:tabs>
              <w:tab w:val="right" w:leader="dot" w:pos="9016"/>
            </w:tabs>
            <w:rPr>
              <w:noProof/>
            </w:rPr>
          </w:pPr>
          <w:r>
            <w:fldChar w:fldCharType="begin"/>
          </w:r>
          <w:r>
            <w:instrText xml:space="preserve"> TOC \o "1-3" \h \z \u </w:instrText>
          </w:r>
          <w:r>
            <w:fldChar w:fldCharType="separate"/>
          </w:r>
          <w:hyperlink w:anchor="_Toc200993095" w:history="1">
            <w:r w:rsidRPr="005B7D4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_Toc200993095 \h </w:instrText>
            </w:r>
            <w:r>
              <w:rPr>
                <w:noProof/>
                <w:webHidden/>
              </w:rPr>
            </w:r>
            <w:r>
              <w:rPr>
                <w:noProof/>
                <w:webHidden/>
              </w:rPr>
              <w:fldChar w:fldCharType="separate"/>
            </w:r>
            <w:r>
              <w:rPr>
                <w:noProof/>
                <w:webHidden/>
              </w:rPr>
              <w:t>3</w:t>
            </w:r>
            <w:r>
              <w:rPr>
                <w:noProof/>
                <w:webHidden/>
              </w:rPr>
              <w:fldChar w:fldCharType="end"/>
            </w:r>
          </w:hyperlink>
        </w:p>
        <w:p w14:paraId="2645727B" w14:textId="545DC768" w:rsidR="001A2160" w:rsidRDefault="001A2160">
          <w:pPr>
            <w:pStyle w:val="TOC1"/>
            <w:tabs>
              <w:tab w:val="right" w:leader="dot" w:pos="9016"/>
            </w:tabs>
            <w:rPr>
              <w:noProof/>
            </w:rPr>
          </w:pPr>
          <w:hyperlink w:anchor="_Toc200993096" w:history="1">
            <w:r w:rsidRPr="005B7D4F">
              <w:rPr>
                <w:rStyle w:val="Hyperlink"/>
                <w:rFonts w:ascii="Times New Roman" w:hAnsi="Times New Roman" w:cs="Times New Roman"/>
                <w:noProof/>
              </w:rPr>
              <w:t>CONCRETE EXPERIENCE</w:t>
            </w:r>
            <w:r>
              <w:rPr>
                <w:noProof/>
                <w:webHidden/>
              </w:rPr>
              <w:tab/>
            </w:r>
            <w:r>
              <w:rPr>
                <w:noProof/>
                <w:webHidden/>
              </w:rPr>
              <w:fldChar w:fldCharType="begin"/>
            </w:r>
            <w:r>
              <w:rPr>
                <w:noProof/>
                <w:webHidden/>
              </w:rPr>
              <w:instrText xml:space="preserve"> PAGEREF _Toc200993096 \h </w:instrText>
            </w:r>
            <w:r>
              <w:rPr>
                <w:noProof/>
                <w:webHidden/>
              </w:rPr>
            </w:r>
            <w:r>
              <w:rPr>
                <w:noProof/>
                <w:webHidden/>
              </w:rPr>
              <w:fldChar w:fldCharType="separate"/>
            </w:r>
            <w:r>
              <w:rPr>
                <w:noProof/>
                <w:webHidden/>
              </w:rPr>
              <w:t>3</w:t>
            </w:r>
            <w:r>
              <w:rPr>
                <w:noProof/>
                <w:webHidden/>
              </w:rPr>
              <w:fldChar w:fldCharType="end"/>
            </w:r>
          </w:hyperlink>
        </w:p>
        <w:p w14:paraId="51459048" w14:textId="1E5CE47F" w:rsidR="001A2160" w:rsidRDefault="001A2160">
          <w:pPr>
            <w:pStyle w:val="TOC1"/>
            <w:tabs>
              <w:tab w:val="right" w:leader="dot" w:pos="9016"/>
            </w:tabs>
            <w:rPr>
              <w:noProof/>
            </w:rPr>
          </w:pPr>
          <w:hyperlink w:anchor="_Toc200993097" w:history="1">
            <w:r w:rsidRPr="005B7D4F">
              <w:rPr>
                <w:rStyle w:val="Hyperlink"/>
                <w:rFonts w:ascii="Times New Roman" w:hAnsi="Times New Roman" w:cs="Times New Roman"/>
                <w:noProof/>
              </w:rPr>
              <w:t>REFLECTIVE OBSERVATION</w:t>
            </w:r>
            <w:r>
              <w:rPr>
                <w:noProof/>
                <w:webHidden/>
              </w:rPr>
              <w:tab/>
            </w:r>
            <w:r>
              <w:rPr>
                <w:noProof/>
                <w:webHidden/>
              </w:rPr>
              <w:fldChar w:fldCharType="begin"/>
            </w:r>
            <w:r>
              <w:rPr>
                <w:noProof/>
                <w:webHidden/>
              </w:rPr>
              <w:instrText xml:space="preserve"> PAGEREF _Toc200993097 \h </w:instrText>
            </w:r>
            <w:r>
              <w:rPr>
                <w:noProof/>
                <w:webHidden/>
              </w:rPr>
            </w:r>
            <w:r>
              <w:rPr>
                <w:noProof/>
                <w:webHidden/>
              </w:rPr>
              <w:fldChar w:fldCharType="separate"/>
            </w:r>
            <w:r>
              <w:rPr>
                <w:noProof/>
                <w:webHidden/>
              </w:rPr>
              <w:t>3</w:t>
            </w:r>
            <w:r>
              <w:rPr>
                <w:noProof/>
                <w:webHidden/>
              </w:rPr>
              <w:fldChar w:fldCharType="end"/>
            </w:r>
          </w:hyperlink>
        </w:p>
        <w:p w14:paraId="74BCEB73" w14:textId="3781743A" w:rsidR="001A2160" w:rsidRDefault="001A2160">
          <w:pPr>
            <w:pStyle w:val="TOC1"/>
            <w:tabs>
              <w:tab w:val="right" w:leader="dot" w:pos="9016"/>
            </w:tabs>
            <w:rPr>
              <w:noProof/>
            </w:rPr>
          </w:pPr>
          <w:hyperlink w:anchor="_Toc200993098" w:history="1">
            <w:r w:rsidRPr="005B7D4F">
              <w:rPr>
                <w:rStyle w:val="Hyperlink"/>
                <w:rFonts w:ascii="Times New Roman" w:hAnsi="Times New Roman" w:cs="Times New Roman"/>
                <w:noProof/>
              </w:rPr>
              <w:t>ABSTRACT CONCEPTUALISATION</w:t>
            </w:r>
            <w:r>
              <w:rPr>
                <w:noProof/>
                <w:webHidden/>
              </w:rPr>
              <w:tab/>
            </w:r>
            <w:r>
              <w:rPr>
                <w:noProof/>
                <w:webHidden/>
              </w:rPr>
              <w:fldChar w:fldCharType="begin"/>
            </w:r>
            <w:r>
              <w:rPr>
                <w:noProof/>
                <w:webHidden/>
              </w:rPr>
              <w:instrText xml:space="preserve"> PAGEREF _Toc200993098 \h </w:instrText>
            </w:r>
            <w:r>
              <w:rPr>
                <w:noProof/>
                <w:webHidden/>
              </w:rPr>
            </w:r>
            <w:r>
              <w:rPr>
                <w:noProof/>
                <w:webHidden/>
              </w:rPr>
              <w:fldChar w:fldCharType="separate"/>
            </w:r>
            <w:r>
              <w:rPr>
                <w:noProof/>
                <w:webHidden/>
              </w:rPr>
              <w:t>4</w:t>
            </w:r>
            <w:r>
              <w:rPr>
                <w:noProof/>
                <w:webHidden/>
              </w:rPr>
              <w:fldChar w:fldCharType="end"/>
            </w:r>
          </w:hyperlink>
        </w:p>
        <w:p w14:paraId="0EA19E0E" w14:textId="573CF886" w:rsidR="001A2160" w:rsidRDefault="001A2160">
          <w:pPr>
            <w:pStyle w:val="TOC1"/>
            <w:tabs>
              <w:tab w:val="right" w:leader="dot" w:pos="9016"/>
            </w:tabs>
            <w:rPr>
              <w:noProof/>
            </w:rPr>
          </w:pPr>
          <w:hyperlink w:anchor="_Toc200993099" w:history="1">
            <w:r w:rsidRPr="005B7D4F">
              <w:rPr>
                <w:rStyle w:val="Hyperlink"/>
                <w:rFonts w:ascii="Times New Roman" w:hAnsi="Times New Roman" w:cs="Times New Roman"/>
                <w:noProof/>
              </w:rPr>
              <w:t>ACTIVE EXPERIMENTATION</w:t>
            </w:r>
            <w:r>
              <w:rPr>
                <w:noProof/>
                <w:webHidden/>
              </w:rPr>
              <w:tab/>
            </w:r>
            <w:r>
              <w:rPr>
                <w:noProof/>
                <w:webHidden/>
              </w:rPr>
              <w:fldChar w:fldCharType="begin"/>
            </w:r>
            <w:r>
              <w:rPr>
                <w:noProof/>
                <w:webHidden/>
              </w:rPr>
              <w:instrText xml:space="preserve"> PAGEREF _Toc200993099 \h </w:instrText>
            </w:r>
            <w:r>
              <w:rPr>
                <w:noProof/>
                <w:webHidden/>
              </w:rPr>
            </w:r>
            <w:r>
              <w:rPr>
                <w:noProof/>
                <w:webHidden/>
              </w:rPr>
              <w:fldChar w:fldCharType="separate"/>
            </w:r>
            <w:r>
              <w:rPr>
                <w:noProof/>
                <w:webHidden/>
              </w:rPr>
              <w:t>4</w:t>
            </w:r>
            <w:r>
              <w:rPr>
                <w:noProof/>
                <w:webHidden/>
              </w:rPr>
              <w:fldChar w:fldCharType="end"/>
            </w:r>
          </w:hyperlink>
        </w:p>
        <w:p w14:paraId="69393B8D" w14:textId="643C6428" w:rsidR="001A2160" w:rsidRDefault="001A2160">
          <w:pPr>
            <w:pStyle w:val="TOC1"/>
            <w:tabs>
              <w:tab w:val="right" w:leader="dot" w:pos="9016"/>
            </w:tabs>
            <w:rPr>
              <w:noProof/>
            </w:rPr>
          </w:pPr>
          <w:hyperlink w:anchor="_Toc200993100" w:history="1">
            <w:r w:rsidRPr="005B7D4F">
              <w:rPr>
                <w:rStyle w:val="Hyperlink"/>
                <w:rFonts w:ascii="Times New Roman" w:hAnsi="Times New Roman" w:cs="Times New Roman"/>
                <w:noProof/>
              </w:rPr>
              <w:t>JOURNEY OF DEVELOPMENT</w:t>
            </w:r>
            <w:r>
              <w:rPr>
                <w:noProof/>
                <w:webHidden/>
              </w:rPr>
              <w:tab/>
            </w:r>
            <w:r>
              <w:rPr>
                <w:noProof/>
                <w:webHidden/>
              </w:rPr>
              <w:fldChar w:fldCharType="begin"/>
            </w:r>
            <w:r>
              <w:rPr>
                <w:noProof/>
                <w:webHidden/>
              </w:rPr>
              <w:instrText xml:space="preserve"> PAGEREF _Toc200993100 \h </w:instrText>
            </w:r>
            <w:r>
              <w:rPr>
                <w:noProof/>
                <w:webHidden/>
              </w:rPr>
            </w:r>
            <w:r>
              <w:rPr>
                <w:noProof/>
                <w:webHidden/>
              </w:rPr>
              <w:fldChar w:fldCharType="separate"/>
            </w:r>
            <w:r>
              <w:rPr>
                <w:noProof/>
                <w:webHidden/>
              </w:rPr>
              <w:t>4</w:t>
            </w:r>
            <w:r>
              <w:rPr>
                <w:noProof/>
                <w:webHidden/>
              </w:rPr>
              <w:fldChar w:fldCharType="end"/>
            </w:r>
          </w:hyperlink>
        </w:p>
        <w:p w14:paraId="53AE8077" w14:textId="26FF139C" w:rsidR="001A2160" w:rsidRDefault="001A2160">
          <w:pPr>
            <w:pStyle w:val="TOC1"/>
            <w:tabs>
              <w:tab w:val="right" w:leader="dot" w:pos="9016"/>
            </w:tabs>
            <w:rPr>
              <w:noProof/>
            </w:rPr>
          </w:pPr>
          <w:hyperlink w:anchor="_Toc200993101" w:history="1">
            <w:r w:rsidRPr="005B7D4F">
              <w:rPr>
                <w:rStyle w:val="Hyperlink"/>
                <w:rFonts w:ascii="Times New Roman" w:hAnsi="Times New Roman" w:cs="Times New Roman"/>
                <w:noProof/>
              </w:rPr>
              <w:t>PROPOSAL FOR SERVICE IMPROVEMENT</w:t>
            </w:r>
            <w:r>
              <w:rPr>
                <w:noProof/>
                <w:webHidden/>
              </w:rPr>
              <w:tab/>
            </w:r>
            <w:r>
              <w:rPr>
                <w:noProof/>
                <w:webHidden/>
              </w:rPr>
              <w:fldChar w:fldCharType="begin"/>
            </w:r>
            <w:r>
              <w:rPr>
                <w:noProof/>
                <w:webHidden/>
              </w:rPr>
              <w:instrText xml:space="preserve"> PAGEREF _Toc200993101 \h </w:instrText>
            </w:r>
            <w:r>
              <w:rPr>
                <w:noProof/>
                <w:webHidden/>
              </w:rPr>
            </w:r>
            <w:r>
              <w:rPr>
                <w:noProof/>
                <w:webHidden/>
              </w:rPr>
              <w:fldChar w:fldCharType="separate"/>
            </w:r>
            <w:r>
              <w:rPr>
                <w:noProof/>
                <w:webHidden/>
              </w:rPr>
              <w:t>5</w:t>
            </w:r>
            <w:r>
              <w:rPr>
                <w:noProof/>
                <w:webHidden/>
              </w:rPr>
              <w:fldChar w:fldCharType="end"/>
            </w:r>
          </w:hyperlink>
        </w:p>
        <w:p w14:paraId="688332D0" w14:textId="72388705" w:rsidR="001A2160" w:rsidRDefault="001A2160">
          <w:pPr>
            <w:pStyle w:val="TOC1"/>
            <w:tabs>
              <w:tab w:val="right" w:leader="dot" w:pos="9016"/>
            </w:tabs>
            <w:rPr>
              <w:noProof/>
            </w:rPr>
          </w:pPr>
          <w:hyperlink w:anchor="_Toc200993102" w:history="1">
            <w:r w:rsidRPr="005B7D4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_Toc200993102 \h </w:instrText>
            </w:r>
            <w:r>
              <w:rPr>
                <w:noProof/>
                <w:webHidden/>
              </w:rPr>
            </w:r>
            <w:r>
              <w:rPr>
                <w:noProof/>
                <w:webHidden/>
              </w:rPr>
              <w:fldChar w:fldCharType="separate"/>
            </w:r>
            <w:r>
              <w:rPr>
                <w:noProof/>
                <w:webHidden/>
              </w:rPr>
              <w:t>5</w:t>
            </w:r>
            <w:r>
              <w:rPr>
                <w:noProof/>
                <w:webHidden/>
              </w:rPr>
              <w:fldChar w:fldCharType="end"/>
            </w:r>
          </w:hyperlink>
        </w:p>
        <w:p w14:paraId="0C4150C0" w14:textId="1BFE178D" w:rsidR="001A2160" w:rsidRDefault="001A2160">
          <w:pPr>
            <w:pStyle w:val="TOC1"/>
            <w:tabs>
              <w:tab w:val="right" w:leader="dot" w:pos="9016"/>
            </w:tabs>
            <w:rPr>
              <w:noProof/>
            </w:rPr>
          </w:pPr>
          <w:hyperlink w:anchor="_Toc200993103" w:history="1">
            <w:r w:rsidRPr="005B7D4F">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_Toc200993103 \h </w:instrText>
            </w:r>
            <w:r>
              <w:rPr>
                <w:noProof/>
                <w:webHidden/>
              </w:rPr>
            </w:r>
            <w:r>
              <w:rPr>
                <w:noProof/>
                <w:webHidden/>
              </w:rPr>
              <w:fldChar w:fldCharType="separate"/>
            </w:r>
            <w:r>
              <w:rPr>
                <w:noProof/>
                <w:webHidden/>
              </w:rPr>
              <w:t>7</w:t>
            </w:r>
            <w:r>
              <w:rPr>
                <w:noProof/>
                <w:webHidden/>
              </w:rPr>
              <w:fldChar w:fldCharType="end"/>
            </w:r>
          </w:hyperlink>
        </w:p>
        <w:p w14:paraId="30089585" w14:textId="7E26C951" w:rsidR="001A2160" w:rsidRDefault="001A2160">
          <w:r>
            <w:rPr>
              <w:b/>
              <w:bCs/>
              <w:noProof/>
            </w:rPr>
            <w:fldChar w:fldCharType="end"/>
          </w:r>
        </w:p>
      </w:sdtContent>
    </w:sdt>
    <w:p w14:paraId="4B0FED9F" w14:textId="77777777" w:rsidR="001A2160" w:rsidRDefault="001A2160" w:rsidP="00CF129C">
      <w:pPr>
        <w:spacing w:line="360" w:lineRule="auto"/>
        <w:rPr>
          <w:rFonts w:ascii="Times New Roman" w:hAnsi="Times New Roman" w:cs="Times New Roman"/>
          <w:b/>
          <w:bCs/>
          <w:sz w:val="28"/>
          <w:szCs w:val="28"/>
        </w:rPr>
      </w:pPr>
    </w:p>
    <w:p w14:paraId="7471ADB8" w14:textId="77777777" w:rsidR="001A2160" w:rsidRDefault="001A2160" w:rsidP="00CF129C">
      <w:pPr>
        <w:spacing w:line="360" w:lineRule="auto"/>
        <w:rPr>
          <w:rFonts w:ascii="Times New Roman" w:hAnsi="Times New Roman" w:cs="Times New Roman"/>
          <w:b/>
          <w:bCs/>
          <w:sz w:val="28"/>
          <w:szCs w:val="28"/>
        </w:rPr>
      </w:pPr>
    </w:p>
    <w:p w14:paraId="6A89A643" w14:textId="77777777" w:rsidR="001A2160" w:rsidRDefault="001A2160" w:rsidP="00CF129C">
      <w:pPr>
        <w:spacing w:line="360" w:lineRule="auto"/>
        <w:rPr>
          <w:rFonts w:ascii="Times New Roman" w:hAnsi="Times New Roman" w:cs="Times New Roman"/>
          <w:b/>
          <w:bCs/>
          <w:sz w:val="28"/>
          <w:szCs w:val="28"/>
        </w:rPr>
      </w:pPr>
    </w:p>
    <w:p w14:paraId="7967AEA9" w14:textId="77777777" w:rsidR="001A2160" w:rsidRDefault="001A2160" w:rsidP="00CF129C">
      <w:pPr>
        <w:spacing w:line="360" w:lineRule="auto"/>
        <w:rPr>
          <w:rFonts w:ascii="Times New Roman" w:hAnsi="Times New Roman" w:cs="Times New Roman"/>
          <w:b/>
          <w:bCs/>
          <w:sz w:val="28"/>
          <w:szCs w:val="28"/>
        </w:rPr>
      </w:pPr>
    </w:p>
    <w:p w14:paraId="59CF126D" w14:textId="77777777" w:rsidR="001A2160" w:rsidRDefault="001A2160" w:rsidP="00CF129C">
      <w:pPr>
        <w:spacing w:line="360" w:lineRule="auto"/>
        <w:rPr>
          <w:rFonts w:ascii="Times New Roman" w:hAnsi="Times New Roman" w:cs="Times New Roman"/>
          <w:b/>
          <w:bCs/>
          <w:sz w:val="28"/>
          <w:szCs w:val="28"/>
        </w:rPr>
      </w:pPr>
    </w:p>
    <w:p w14:paraId="1DFAD38F" w14:textId="77777777" w:rsidR="001A2160" w:rsidRDefault="001A2160" w:rsidP="00CF129C">
      <w:pPr>
        <w:spacing w:line="360" w:lineRule="auto"/>
        <w:rPr>
          <w:rFonts w:ascii="Times New Roman" w:hAnsi="Times New Roman" w:cs="Times New Roman"/>
          <w:b/>
          <w:bCs/>
          <w:sz w:val="28"/>
          <w:szCs w:val="28"/>
        </w:rPr>
      </w:pPr>
    </w:p>
    <w:p w14:paraId="2B849641" w14:textId="77777777" w:rsidR="001A2160" w:rsidRDefault="001A2160" w:rsidP="00CF129C">
      <w:pPr>
        <w:spacing w:line="360" w:lineRule="auto"/>
        <w:rPr>
          <w:rFonts w:ascii="Times New Roman" w:hAnsi="Times New Roman" w:cs="Times New Roman"/>
          <w:b/>
          <w:bCs/>
          <w:sz w:val="28"/>
          <w:szCs w:val="28"/>
        </w:rPr>
      </w:pPr>
    </w:p>
    <w:p w14:paraId="435E62C8" w14:textId="77777777" w:rsidR="001A2160" w:rsidRDefault="001A2160" w:rsidP="00CF129C">
      <w:pPr>
        <w:spacing w:line="360" w:lineRule="auto"/>
        <w:rPr>
          <w:rFonts w:ascii="Times New Roman" w:hAnsi="Times New Roman" w:cs="Times New Roman"/>
          <w:b/>
          <w:bCs/>
          <w:sz w:val="28"/>
          <w:szCs w:val="28"/>
        </w:rPr>
      </w:pPr>
    </w:p>
    <w:p w14:paraId="03F370F9" w14:textId="77777777" w:rsidR="001A2160" w:rsidRDefault="001A2160" w:rsidP="00CF129C">
      <w:pPr>
        <w:spacing w:line="360" w:lineRule="auto"/>
        <w:rPr>
          <w:rFonts w:ascii="Times New Roman" w:hAnsi="Times New Roman" w:cs="Times New Roman"/>
          <w:b/>
          <w:bCs/>
          <w:sz w:val="28"/>
          <w:szCs w:val="28"/>
        </w:rPr>
      </w:pPr>
    </w:p>
    <w:p w14:paraId="4A05C780" w14:textId="77777777" w:rsidR="001A2160" w:rsidRDefault="001A2160" w:rsidP="00CF129C">
      <w:pPr>
        <w:spacing w:line="360" w:lineRule="auto"/>
        <w:rPr>
          <w:rFonts w:ascii="Times New Roman" w:hAnsi="Times New Roman" w:cs="Times New Roman"/>
          <w:b/>
          <w:bCs/>
          <w:sz w:val="28"/>
          <w:szCs w:val="28"/>
        </w:rPr>
      </w:pPr>
    </w:p>
    <w:p w14:paraId="11DCC83B" w14:textId="77777777" w:rsidR="001A2160" w:rsidRDefault="001A2160" w:rsidP="00CF129C">
      <w:pPr>
        <w:spacing w:line="360" w:lineRule="auto"/>
        <w:rPr>
          <w:rFonts w:ascii="Times New Roman" w:hAnsi="Times New Roman" w:cs="Times New Roman"/>
          <w:b/>
          <w:bCs/>
          <w:sz w:val="28"/>
          <w:szCs w:val="28"/>
        </w:rPr>
      </w:pPr>
    </w:p>
    <w:p w14:paraId="62186AF8" w14:textId="77777777" w:rsidR="001A2160" w:rsidRDefault="001A2160" w:rsidP="00CF129C">
      <w:pPr>
        <w:spacing w:line="360" w:lineRule="auto"/>
        <w:rPr>
          <w:rFonts w:ascii="Times New Roman" w:hAnsi="Times New Roman" w:cs="Times New Roman"/>
          <w:b/>
          <w:bCs/>
          <w:sz w:val="28"/>
          <w:szCs w:val="28"/>
        </w:rPr>
      </w:pPr>
    </w:p>
    <w:p w14:paraId="0F25FADB" w14:textId="77777777" w:rsidR="001A2160" w:rsidRDefault="001A2160" w:rsidP="00CF129C">
      <w:pPr>
        <w:spacing w:line="360" w:lineRule="auto"/>
        <w:rPr>
          <w:rFonts w:ascii="Times New Roman" w:hAnsi="Times New Roman" w:cs="Times New Roman"/>
          <w:b/>
          <w:bCs/>
          <w:sz w:val="28"/>
          <w:szCs w:val="28"/>
        </w:rPr>
      </w:pPr>
    </w:p>
    <w:p w14:paraId="623C902E" w14:textId="77777777" w:rsidR="00CF129C" w:rsidRDefault="00CF129C" w:rsidP="00CF129C">
      <w:pPr>
        <w:spacing w:line="360" w:lineRule="auto"/>
        <w:rPr>
          <w:rFonts w:ascii="Times New Roman" w:hAnsi="Times New Roman" w:cs="Times New Roman"/>
          <w:b/>
          <w:bCs/>
          <w:sz w:val="28"/>
          <w:szCs w:val="28"/>
        </w:rPr>
      </w:pPr>
    </w:p>
    <w:p w14:paraId="6F17C564" w14:textId="7F462107" w:rsidR="006205D5" w:rsidRPr="001A2160" w:rsidRDefault="006205D5" w:rsidP="001A2160">
      <w:pPr>
        <w:pStyle w:val="EU"/>
        <w:spacing w:line="360" w:lineRule="auto"/>
        <w:rPr>
          <w:rFonts w:ascii="Times New Roman" w:hAnsi="Times New Roman" w:cs="Times New Roman"/>
          <w:color w:val="000000" w:themeColor="text1"/>
        </w:rPr>
      </w:pPr>
      <w:bookmarkStart w:id="0" w:name="_Toc200993095"/>
      <w:r w:rsidRPr="001A2160">
        <w:rPr>
          <w:rFonts w:ascii="Times New Roman" w:hAnsi="Times New Roman" w:cs="Times New Roman"/>
          <w:color w:val="000000" w:themeColor="text1"/>
        </w:rPr>
        <w:t>Introduction</w:t>
      </w:r>
      <w:bookmarkEnd w:id="0"/>
    </w:p>
    <w:p w14:paraId="5808C331" w14:textId="0F8CD9CC" w:rsidR="006205D5" w:rsidRPr="001A2160" w:rsidRDefault="006205D5"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Novotel Birmingham Airport is just one glass walkway away from the departure hall. It offers passengers a "hassle-free stay from touchdown to take-off."</w:t>
      </w:r>
      <w:r w:rsidR="00DC15ED" w:rsidRPr="001A2160">
        <w:rPr>
          <w:rFonts w:ascii="Times New Roman" w:hAnsi="Times New Roman" w:cs="Times New Roman"/>
          <w:color w:val="000000" w:themeColor="text1"/>
          <w:sz w:val="24"/>
          <w:szCs w:val="24"/>
        </w:rPr>
        <w:t xml:space="preserve"> (Accor, 2025).</w:t>
      </w:r>
      <w:r w:rsidRPr="001A2160">
        <w:rPr>
          <w:rFonts w:ascii="Times New Roman" w:hAnsi="Times New Roman" w:cs="Times New Roman"/>
          <w:color w:val="000000" w:themeColor="text1"/>
          <w:sz w:val="24"/>
          <w:szCs w:val="24"/>
        </w:rPr>
        <w:t xml:space="preserve"> I worked with the Front Office crew for 10 weeks, switching between check-in, night audit assistance, and sometimes covering the concierge desk. I came with three goals. First, cut the average check-in time during busy times from six minutes to four. Second, I needed to follow the whole process of getting guest information, from when a booking comes into Opera PMS to when the goodbye invoice is sent out. This way, I could confidently brief my coworkers. Third, improve my conflict-resolution abilities until I can handle at least eight out of ten complaints without needing help from a supervisor. I organise my thoughts using Kolb's experiential learning cycle</w:t>
      </w:r>
      <w:r w:rsidR="00DC15ED" w:rsidRPr="001A2160">
        <w:rPr>
          <w:rFonts w:ascii="Times New Roman" w:hAnsi="Times New Roman" w:cs="Times New Roman"/>
          <w:color w:val="000000" w:themeColor="text1"/>
          <w:sz w:val="24"/>
          <w:szCs w:val="24"/>
        </w:rPr>
        <w:t>.</w:t>
      </w:r>
    </w:p>
    <w:p w14:paraId="284B975D" w14:textId="77777777" w:rsidR="006205D5" w:rsidRPr="001A2160" w:rsidRDefault="006205D5" w:rsidP="001A2160">
      <w:pPr>
        <w:pStyle w:val="EU"/>
        <w:spacing w:line="360" w:lineRule="auto"/>
        <w:rPr>
          <w:rFonts w:ascii="Times New Roman" w:hAnsi="Times New Roman" w:cs="Times New Roman"/>
          <w:color w:val="000000" w:themeColor="text1"/>
        </w:rPr>
      </w:pPr>
      <w:bookmarkStart w:id="1" w:name="_Toc200993096"/>
      <w:r w:rsidRPr="001A2160">
        <w:rPr>
          <w:rFonts w:ascii="Times New Roman" w:hAnsi="Times New Roman" w:cs="Times New Roman"/>
          <w:color w:val="000000" w:themeColor="text1"/>
        </w:rPr>
        <w:t>CONCRETE EXPERIENCE</w:t>
      </w:r>
      <w:bookmarkEnd w:id="1"/>
    </w:p>
    <w:p w14:paraId="414F1134" w14:textId="2DF0E495" w:rsidR="006205D5" w:rsidRPr="001A2160" w:rsidRDefault="006205D5"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 xml:space="preserve">The most memorable moment happened in week two, shortly after 18:00, when two fully booked planes had to change their plans and go to Birmingham instead of Heathrow due of fog. Forty tired travellers showed up at the counter with their plane tickets in hand only a few minutes later. There were only two manned terminals, and the wait went all the way around the lobby bar. My job was to give out key cards, get pre-authorizations, and tell them that supper will be set up in F&amp;B. A family at the front had a sobbing kid who had missed their medicine. While I was processing their booking, Opera froze and I had to restart it. The number of swipes was too many for the card readers. People behind started recording the wait. As the queue </w:t>
      </w:r>
      <w:r w:rsidRPr="001A2160">
        <w:rPr>
          <w:rFonts w:ascii="Times New Roman" w:hAnsi="Times New Roman" w:cs="Times New Roman"/>
          <w:color w:val="000000" w:themeColor="text1"/>
          <w:sz w:val="24"/>
          <w:szCs w:val="24"/>
        </w:rPr>
        <w:lastRenderedPageBreak/>
        <w:t>became longer and my explanations got shorter, I felt heat rising in my cheeks. The duty manager eventually created a third station, but by then the average check-in time for that surge was 10 minutes, and complaints on social media began to appear.</w:t>
      </w:r>
    </w:p>
    <w:p w14:paraId="5DE261C2" w14:textId="77777777" w:rsidR="006205D5" w:rsidRPr="001A2160" w:rsidRDefault="006205D5" w:rsidP="001A2160">
      <w:pPr>
        <w:pStyle w:val="EU"/>
        <w:spacing w:line="360" w:lineRule="auto"/>
        <w:rPr>
          <w:rFonts w:ascii="Times New Roman" w:hAnsi="Times New Roman" w:cs="Times New Roman"/>
          <w:color w:val="000000" w:themeColor="text1"/>
        </w:rPr>
      </w:pPr>
      <w:bookmarkStart w:id="2" w:name="_Toc200993097"/>
      <w:r w:rsidRPr="001A2160">
        <w:rPr>
          <w:rFonts w:ascii="Times New Roman" w:hAnsi="Times New Roman" w:cs="Times New Roman"/>
          <w:color w:val="000000" w:themeColor="text1"/>
        </w:rPr>
        <w:t>REFLECTIVE OBSERVATION</w:t>
      </w:r>
      <w:bookmarkEnd w:id="2"/>
    </w:p>
    <w:p w14:paraId="4CDE7075" w14:textId="3F88D441" w:rsidR="006205D5" w:rsidRPr="001A2160" w:rsidRDefault="006205D5"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 xml:space="preserve">The duty manager and I went over what had happened again once the lobby had cleared. My body language, with my shoulders slumped and my eyes glued to the screen, showed that I was angry. I </w:t>
      </w:r>
      <w:r w:rsidR="00DC15ED" w:rsidRPr="001A2160">
        <w:rPr>
          <w:rFonts w:ascii="Times New Roman" w:hAnsi="Times New Roman" w:cs="Times New Roman"/>
          <w:color w:val="000000" w:themeColor="text1"/>
          <w:sz w:val="24"/>
          <w:szCs w:val="24"/>
        </w:rPr>
        <w:t>did not</w:t>
      </w:r>
      <w:r w:rsidRPr="001A2160">
        <w:rPr>
          <w:rFonts w:ascii="Times New Roman" w:hAnsi="Times New Roman" w:cs="Times New Roman"/>
          <w:color w:val="000000" w:themeColor="text1"/>
          <w:sz w:val="24"/>
          <w:szCs w:val="24"/>
        </w:rPr>
        <w:t xml:space="preserve"> welcome the line or provide a realistic wait time, which made people impatient. Walker (2021) </w:t>
      </w:r>
      <w:r w:rsidR="00DC15ED" w:rsidRPr="001A2160">
        <w:rPr>
          <w:rFonts w:ascii="Times New Roman" w:hAnsi="Times New Roman" w:cs="Times New Roman"/>
          <w:color w:val="000000" w:themeColor="text1"/>
          <w:sz w:val="24"/>
          <w:szCs w:val="24"/>
        </w:rPr>
        <w:t>states</w:t>
      </w:r>
      <w:r w:rsidRPr="001A2160">
        <w:rPr>
          <w:rFonts w:ascii="Times New Roman" w:hAnsi="Times New Roman" w:cs="Times New Roman"/>
          <w:color w:val="000000" w:themeColor="text1"/>
          <w:sz w:val="24"/>
          <w:szCs w:val="24"/>
        </w:rPr>
        <w:t xml:space="preserve"> that visitors will put up with difficulty if they feel like </w:t>
      </w:r>
      <w:r w:rsidR="00DC15ED" w:rsidRPr="001A2160">
        <w:rPr>
          <w:rFonts w:ascii="Times New Roman" w:hAnsi="Times New Roman" w:cs="Times New Roman"/>
          <w:color w:val="000000" w:themeColor="text1"/>
          <w:sz w:val="24"/>
          <w:szCs w:val="24"/>
        </w:rPr>
        <w:t>you are</w:t>
      </w:r>
      <w:r w:rsidRPr="001A2160">
        <w:rPr>
          <w:rFonts w:ascii="Times New Roman" w:hAnsi="Times New Roman" w:cs="Times New Roman"/>
          <w:color w:val="000000" w:themeColor="text1"/>
          <w:sz w:val="24"/>
          <w:szCs w:val="24"/>
        </w:rPr>
        <w:t xml:space="preserve"> making an effort. I also relied on only one payment method, even though I had a backup in the safe. The family's anguish showed me that there was a second gap: I </w:t>
      </w:r>
      <w:r w:rsidR="00DC15ED" w:rsidRPr="001A2160">
        <w:rPr>
          <w:rFonts w:ascii="Times New Roman" w:hAnsi="Times New Roman" w:cs="Times New Roman"/>
          <w:color w:val="000000" w:themeColor="text1"/>
          <w:sz w:val="24"/>
          <w:szCs w:val="24"/>
        </w:rPr>
        <w:t>did not</w:t>
      </w:r>
      <w:r w:rsidRPr="001A2160">
        <w:rPr>
          <w:rFonts w:ascii="Times New Roman" w:hAnsi="Times New Roman" w:cs="Times New Roman"/>
          <w:color w:val="000000" w:themeColor="text1"/>
          <w:sz w:val="24"/>
          <w:szCs w:val="24"/>
        </w:rPr>
        <w:t xml:space="preserve"> have a set protocol for urgent medical requirements, so I had to make one up instead of following the rules. Fallon and Rutherford (2010) caution that front-office trust is based on rehearsed escalation pathways rather than individual temperament.</w:t>
      </w:r>
    </w:p>
    <w:p w14:paraId="0C8D20E2" w14:textId="77777777" w:rsidR="006205D5" w:rsidRPr="001A2160" w:rsidRDefault="006205D5" w:rsidP="001A2160">
      <w:pPr>
        <w:pStyle w:val="EU"/>
        <w:spacing w:line="360" w:lineRule="auto"/>
        <w:rPr>
          <w:rFonts w:ascii="Times New Roman" w:hAnsi="Times New Roman" w:cs="Times New Roman"/>
          <w:color w:val="000000" w:themeColor="text1"/>
        </w:rPr>
      </w:pPr>
      <w:bookmarkStart w:id="3" w:name="_Toc200993098"/>
      <w:r w:rsidRPr="001A2160">
        <w:rPr>
          <w:rFonts w:ascii="Times New Roman" w:hAnsi="Times New Roman" w:cs="Times New Roman"/>
          <w:color w:val="000000" w:themeColor="text1"/>
        </w:rPr>
        <w:t>ABSTRACT CONCEPTUALISATION</w:t>
      </w:r>
      <w:bookmarkEnd w:id="3"/>
    </w:p>
    <w:p w14:paraId="72F55961" w14:textId="3A15D25C" w:rsidR="006205D5" w:rsidRPr="001A2160" w:rsidRDefault="006205D5"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 xml:space="preserve">Information that moves slower than required is a service bottleneck, according to Johnston, Clark, and </w:t>
      </w:r>
      <w:proofErr w:type="spellStart"/>
      <w:r w:rsidRPr="001A2160">
        <w:rPr>
          <w:rFonts w:ascii="Times New Roman" w:hAnsi="Times New Roman" w:cs="Times New Roman"/>
          <w:color w:val="000000" w:themeColor="text1"/>
          <w:sz w:val="24"/>
          <w:szCs w:val="24"/>
        </w:rPr>
        <w:t>Shulver</w:t>
      </w:r>
      <w:proofErr w:type="spellEnd"/>
      <w:r w:rsidRPr="001A2160">
        <w:rPr>
          <w:rFonts w:ascii="Times New Roman" w:hAnsi="Times New Roman" w:cs="Times New Roman"/>
          <w:color w:val="000000" w:themeColor="text1"/>
          <w:sz w:val="24"/>
          <w:szCs w:val="24"/>
        </w:rPr>
        <w:t xml:space="preserve"> (2012). They suggested three theoretical levers. To increase physical capacity, add terminals before the line reaches a specific point. Little's Law states that increasing servers reduces wait length and anxiety. Second, pre-print airline registration cards for diverted bookings to facilitate information flow. This follows Martin's (20</w:t>
      </w:r>
      <w:r w:rsidR="00DC15ED" w:rsidRPr="001A2160">
        <w:rPr>
          <w:rFonts w:ascii="Times New Roman" w:hAnsi="Times New Roman" w:cs="Times New Roman"/>
          <w:color w:val="000000" w:themeColor="text1"/>
          <w:sz w:val="24"/>
          <w:szCs w:val="24"/>
        </w:rPr>
        <w:t>19</w:t>
      </w:r>
      <w:r w:rsidRPr="001A2160">
        <w:rPr>
          <w:rFonts w:ascii="Times New Roman" w:hAnsi="Times New Roman" w:cs="Times New Roman"/>
          <w:color w:val="000000" w:themeColor="text1"/>
          <w:sz w:val="24"/>
          <w:szCs w:val="24"/>
        </w:rPr>
        <w:t>) 'decouple' technique by turning electronic congestion into fast manual processing. Third, give the waiting group a sense of control by estimating their keys will arrive in five minutes and adjusting it every two minutes. Visitors relax more than silence with terrible but genuine information, according to hospitality research (</w:t>
      </w:r>
      <w:proofErr w:type="spellStart"/>
      <w:r w:rsidRPr="001A2160">
        <w:rPr>
          <w:rFonts w:ascii="Times New Roman" w:hAnsi="Times New Roman" w:cs="Times New Roman"/>
          <w:color w:val="000000" w:themeColor="text1"/>
          <w:sz w:val="24"/>
          <w:szCs w:val="24"/>
        </w:rPr>
        <w:t>Bardi</w:t>
      </w:r>
      <w:proofErr w:type="spellEnd"/>
      <w:r w:rsidRPr="001A2160">
        <w:rPr>
          <w:rFonts w:ascii="Times New Roman" w:hAnsi="Times New Roman" w:cs="Times New Roman"/>
          <w:color w:val="000000" w:themeColor="text1"/>
          <w:sz w:val="24"/>
          <w:szCs w:val="24"/>
        </w:rPr>
        <w:t>, 2011). By considering these principles, the disaster was recognised as a design issue that could be remedied, not a human failure.</w:t>
      </w:r>
    </w:p>
    <w:p w14:paraId="3790CE79" w14:textId="77777777" w:rsidR="006205D5" w:rsidRPr="001A2160" w:rsidRDefault="006205D5" w:rsidP="001A2160">
      <w:pPr>
        <w:pStyle w:val="EU"/>
        <w:spacing w:line="360" w:lineRule="auto"/>
        <w:rPr>
          <w:rFonts w:ascii="Times New Roman" w:hAnsi="Times New Roman" w:cs="Times New Roman"/>
          <w:color w:val="000000" w:themeColor="text1"/>
        </w:rPr>
      </w:pPr>
      <w:bookmarkStart w:id="4" w:name="_Toc200993099"/>
      <w:r w:rsidRPr="001A2160">
        <w:rPr>
          <w:rFonts w:ascii="Times New Roman" w:hAnsi="Times New Roman" w:cs="Times New Roman"/>
          <w:color w:val="000000" w:themeColor="text1"/>
        </w:rPr>
        <w:t>ACTIVE EXPERIMENTATION</w:t>
      </w:r>
      <w:bookmarkEnd w:id="4"/>
    </w:p>
    <w:p w14:paraId="3FB8DA1C" w14:textId="4E83E829" w:rsidR="006205D5" w:rsidRPr="001A2160" w:rsidRDefault="006205D5"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The next day, I implemented a little modification plan. I learnt the spare chip-and-PIN device override code and kept it at my station. I convinced the night auditor to undertake a weekly exercise where we pretended to be an airline changing its flight itinerary, printed out labelled registration cards, and saw how quickly we could become "ready." During calmer shifts, I rehearsed a LEARN conflict-resolution script—Listen, Empathise, Apologise, Resolve, Notify</w:t>
      </w:r>
      <w:r w:rsidR="00DC15ED" w:rsidRPr="001A2160">
        <w:rPr>
          <w:rFonts w:ascii="Times New Roman" w:hAnsi="Times New Roman" w:cs="Times New Roman"/>
          <w:color w:val="000000" w:themeColor="text1"/>
          <w:sz w:val="24"/>
          <w:szCs w:val="24"/>
        </w:rPr>
        <w:t xml:space="preserve"> (Pollak, 2020).</w:t>
      </w:r>
      <w:r w:rsidRPr="001A2160">
        <w:rPr>
          <w:rFonts w:ascii="Times New Roman" w:hAnsi="Times New Roman" w:cs="Times New Roman"/>
          <w:color w:val="000000" w:themeColor="text1"/>
          <w:sz w:val="24"/>
          <w:szCs w:val="24"/>
        </w:rPr>
        <w:t xml:space="preserve"> After three exercises, our average time to print and sort forty vouchers was under six minutes, considerably under my four-minute terminal opening check-in goal. We set </w:t>
      </w:r>
      <w:r w:rsidRPr="001A2160">
        <w:rPr>
          <w:rFonts w:ascii="Times New Roman" w:hAnsi="Times New Roman" w:cs="Times New Roman"/>
          <w:color w:val="000000" w:themeColor="text1"/>
          <w:sz w:val="24"/>
          <w:szCs w:val="24"/>
        </w:rPr>
        <w:lastRenderedPageBreak/>
        <w:t>up three workstations in three minutes, using pre-printed cards and posted a five-minute wait notice on the queue barrier in week seven, our next real break. The longest transaction was five minutes and thirty seconds; the average was four minutes and fifteen seconds. The family with the medication received a first-aid package from the concierge in three minutes after practicing the escalation method. No negative tweets were sent. I resolved seven of nine issues on my own, exceeding the eight-in-ten target.</w:t>
      </w:r>
    </w:p>
    <w:p w14:paraId="71F2F0CD" w14:textId="77777777" w:rsidR="006205D5" w:rsidRPr="001A2160" w:rsidRDefault="006205D5" w:rsidP="001A2160">
      <w:pPr>
        <w:pStyle w:val="EU"/>
        <w:spacing w:line="360" w:lineRule="auto"/>
        <w:rPr>
          <w:rFonts w:ascii="Times New Roman" w:hAnsi="Times New Roman" w:cs="Times New Roman"/>
          <w:color w:val="000000" w:themeColor="text1"/>
        </w:rPr>
      </w:pPr>
      <w:bookmarkStart w:id="5" w:name="_Toc200993100"/>
      <w:r w:rsidRPr="001A2160">
        <w:rPr>
          <w:rFonts w:ascii="Times New Roman" w:hAnsi="Times New Roman" w:cs="Times New Roman"/>
          <w:color w:val="000000" w:themeColor="text1"/>
        </w:rPr>
        <w:t>JOURNEY OF DEVELOPMENT</w:t>
      </w:r>
      <w:bookmarkEnd w:id="5"/>
    </w:p>
    <w:p w14:paraId="593BB2B2" w14:textId="3772F263" w:rsidR="006205D5" w:rsidRPr="001A2160" w:rsidRDefault="001A2160"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My</w:t>
      </w:r>
      <w:r w:rsidR="006205D5" w:rsidRPr="001A2160">
        <w:rPr>
          <w:rFonts w:ascii="Times New Roman" w:hAnsi="Times New Roman" w:cs="Times New Roman"/>
          <w:color w:val="000000" w:themeColor="text1"/>
          <w:sz w:val="24"/>
          <w:szCs w:val="24"/>
        </w:rPr>
        <w:t xml:space="preserve"> Level 6 experience involved thinking about systems rather than doing activities. I focused on PMS inputs and prepared greetings back then. I seldom pondered why steps were there. I now monitor the ripple effect: a late payment authorisation delays the night audit, the housekeeping discrepancy report, and the room's release the next day. Service Operations courses highlighted these departmental relationships, but Novotel revealed them. I tracked registration card paper waste for Sustainable Hospitality courses. Week eight, I had management test digital signature pads between midnight and 6:00 a.m., when wait times are low. Each week, 600 papers were preserved. Wood (2013) calls this transition from "operative" to "reflective practitioner"; I agree when I examine a routine.</w:t>
      </w:r>
    </w:p>
    <w:p w14:paraId="62433D9D" w14:textId="77777777" w:rsidR="006205D5" w:rsidRPr="001A2160" w:rsidRDefault="006205D5" w:rsidP="001A2160">
      <w:pPr>
        <w:pStyle w:val="EU"/>
        <w:spacing w:line="360" w:lineRule="auto"/>
        <w:rPr>
          <w:rFonts w:ascii="Times New Roman" w:hAnsi="Times New Roman" w:cs="Times New Roman"/>
          <w:color w:val="000000" w:themeColor="text1"/>
        </w:rPr>
      </w:pPr>
      <w:bookmarkStart w:id="6" w:name="_Toc200993101"/>
      <w:r w:rsidRPr="001A2160">
        <w:rPr>
          <w:rFonts w:ascii="Times New Roman" w:hAnsi="Times New Roman" w:cs="Times New Roman"/>
          <w:color w:val="000000" w:themeColor="text1"/>
        </w:rPr>
        <w:t>PROPOSAL FOR SERVICE IMPROVEMENT</w:t>
      </w:r>
      <w:bookmarkEnd w:id="6"/>
    </w:p>
    <w:p w14:paraId="2EC64207" w14:textId="1A1639B4" w:rsidR="006205D5" w:rsidRPr="001A2160" w:rsidRDefault="006205D5"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 xml:space="preserve">Even when line management improved, late-night guests argued about minibar costs. Disputed positions average £22 in effort and goodwill. Hidden fees erode trust faster than housekeeping supervision, according to </w:t>
      </w:r>
      <w:proofErr w:type="spellStart"/>
      <w:r w:rsidRPr="001A2160">
        <w:rPr>
          <w:rFonts w:ascii="Times New Roman" w:hAnsi="Times New Roman" w:cs="Times New Roman"/>
          <w:color w:val="000000" w:themeColor="text1"/>
          <w:sz w:val="24"/>
          <w:szCs w:val="24"/>
        </w:rPr>
        <w:t>Vallen</w:t>
      </w:r>
      <w:proofErr w:type="spellEnd"/>
      <w:r w:rsidRPr="001A2160">
        <w:rPr>
          <w:rFonts w:ascii="Times New Roman" w:hAnsi="Times New Roman" w:cs="Times New Roman"/>
          <w:color w:val="000000" w:themeColor="text1"/>
          <w:sz w:val="24"/>
          <w:szCs w:val="24"/>
        </w:rPr>
        <w:t xml:space="preserve"> and </w:t>
      </w:r>
      <w:proofErr w:type="spellStart"/>
      <w:r w:rsidRPr="001A2160">
        <w:rPr>
          <w:rFonts w:ascii="Times New Roman" w:hAnsi="Times New Roman" w:cs="Times New Roman"/>
          <w:color w:val="000000" w:themeColor="text1"/>
          <w:sz w:val="24"/>
          <w:szCs w:val="24"/>
        </w:rPr>
        <w:t>Vallen</w:t>
      </w:r>
      <w:proofErr w:type="spellEnd"/>
      <w:r w:rsidRPr="001A2160">
        <w:rPr>
          <w:rFonts w:ascii="Times New Roman" w:hAnsi="Times New Roman" w:cs="Times New Roman"/>
          <w:color w:val="000000" w:themeColor="text1"/>
          <w:sz w:val="24"/>
          <w:szCs w:val="24"/>
        </w:rPr>
        <w:t xml:space="preserve"> (2014). I propose three linked actions. First, link Opera's minibar interface to housekeeping tablets so workers may submit stock counts and images after cleaning with a room status time stamp. Real-time data lets front desk staff investigate unexpected charges before guests go to bed, preventing "bill shock." Second, write "Your room has two beers for £5 each and snacks for £3." on the key-card wallet upon check-in. This sets early expectations. Marketing theory calls this priming: it makes a cost look like part of the value rather than a hidden price </w:t>
      </w:r>
      <w:r w:rsidR="001A2160" w:rsidRPr="001A2160">
        <w:rPr>
          <w:rFonts w:ascii="Times New Roman" w:hAnsi="Times New Roman" w:cs="Times New Roman"/>
          <w:color w:val="000000" w:themeColor="text1"/>
          <w:sz w:val="24"/>
          <w:szCs w:val="24"/>
        </w:rPr>
        <w:t>(Taylor and Kimes, 2010)</w:t>
      </w:r>
      <w:r w:rsidR="001A2160" w:rsidRPr="001A2160">
        <w:rPr>
          <w:rFonts w:ascii="Times New Roman" w:hAnsi="Times New Roman" w:cs="Times New Roman"/>
          <w:color w:val="000000" w:themeColor="text1"/>
          <w:sz w:val="24"/>
          <w:szCs w:val="24"/>
        </w:rPr>
        <w:t xml:space="preserve">. </w:t>
      </w:r>
      <w:r w:rsidRPr="001A2160">
        <w:rPr>
          <w:rFonts w:ascii="Times New Roman" w:hAnsi="Times New Roman" w:cs="Times New Roman"/>
          <w:color w:val="000000" w:themeColor="text1"/>
          <w:sz w:val="24"/>
          <w:szCs w:val="24"/>
        </w:rPr>
        <w:t xml:space="preserve">Third, instruct night auditors to utilise the hotel app to send a friendly reminder at 10:00 PM with the room balance and questions. Johnston et al. (2012) suggest pre-emptive error recovery may cut complaints by 50%. The plan is cheap since tablets exist and the app message is automated. However, minibar fights should drop by half in a month and </w:t>
      </w:r>
      <w:proofErr w:type="spellStart"/>
      <w:r w:rsidRPr="001A2160">
        <w:rPr>
          <w:rFonts w:ascii="Times New Roman" w:hAnsi="Times New Roman" w:cs="Times New Roman"/>
          <w:color w:val="000000" w:themeColor="text1"/>
          <w:sz w:val="24"/>
          <w:szCs w:val="24"/>
        </w:rPr>
        <w:t>TrustYou</w:t>
      </w:r>
      <w:proofErr w:type="spellEnd"/>
      <w:r w:rsidRPr="001A2160">
        <w:rPr>
          <w:rFonts w:ascii="Times New Roman" w:hAnsi="Times New Roman" w:cs="Times New Roman"/>
          <w:color w:val="000000" w:themeColor="text1"/>
          <w:sz w:val="24"/>
          <w:szCs w:val="24"/>
        </w:rPr>
        <w:t xml:space="preserve"> review scores should rise by two percentage points.</w:t>
      </w:r>
    </w:p>
    <w:p w14:paraId="06DFC99C" w14:textId="7DA7821F" w:rsidR="006205D5" w:rsidRPr="001A2160" w:rsidRDefault="006205D5" w:rsidP="001A2160">
      <w:pPr>
        <w:pStyle w:val="EU"/>
        <w:spacing w:line="360" w:lineRule="auto"/>
        <w:rPr>
          <w:rFonts w:ascii="Times New Roman" w:hAnsi="Times New Roman" w:cs="Times New Roman"/>
          <w:color w:val="000000" w:themeColor="text1"/>
        </w:rPr>
      </w:pPr>
      <w:bookmarkStart w:id="7" w:name="_Toc200993102"/>
      <w:r w:rsidRPr="001A2160">
        <w:rPr>
          <w:rFonts w:ascii="Times New Roman" w:hAnsi="Times New Roman" w:cs="Times New Roman"/>
          <w:color w:val="000000" w:themeColor="text1"/>
        </w:rPr>
        <w:lastRenderedPageBreak/>
        <w:t>Conclusion</w:t>
      </w:r>
      <w:bookmarkEnd w:id="7"/>
    </w:p>
    <w:p w14:paraId="319ACCC1" w14:textId="42D72AFB" w:rsidR="006205D5" w:rsidRPr="001A2160" w:rsidRDefault="006205D5" w:rsidP="001A2160">
      <w:pPr>
        <w:spacing w:line="360" w:lineRule="auto"/>
        <w:jc w:val="both"/>
        <w:rPr>
          <w:rFonts w:ascii="Times New Roman" w:hAnsi="Times New Roman" w:cs="Times New Roman"/>
          <w:color w:val="000000" w:themeColor="text1"/>
          <w:sz w:val="24"/>
          <w:szCs w:val="24"/>
        </w:rPr>
      </w:pPr>
      <w:r w:rsidRPr="001A2160">
        <w:rPr>
          <w:rFonts w:ascii="Times New Roman" w:hAnsi="Times New Roman" w:cs="Times New Roman"/>
          <w:color w:val="000000" w:themeColor="text1"/>
          <w:sz w:val="24"/>
          <w:szCs w:val="24"/>
        </w:rPr>
        <w:t>Kolb's cycle used physical chaos, honest reflection, theoretical framing, and rigorous trials to turn a traumatic break into methodical learning. Now I smile at lines, clearly mark wait times, and transfer devices without disrupting flow. Peak-hour check-in averages four minutes and twelve seconds, meeting target one. Goal two is met when I can explain every visitor information hand-off and provide new staff a brief summary. Seven of nine problems were resolved without assistance, which is good but reminds me to practice LEARN scripts and monitor my posture and tone. Most significantly, the placement indicated that front desk success requires little, prepared acts rather than heroism and improvisation. As Kolb intended, each disruption will be my next real-life experience, starting the cycle anew.</w:t>
      </w:r>
    </w:p>
    <w:p w14:paraId="1CBF13EF"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0270D737"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2D4453AA"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11C3EBF4"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3BBD00E7"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76B687CF"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33E424F4"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5B5A9CA8"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1FCE4B36" w14:textId="77777777" w:rsidR="006205D5" w:rsidRPr="006205D5" w:rsidRDefault="006205D5" w:rsidP="006205D5">
      <w:pPr>
        <w:spacing w:line="360" w:lineRule="auto"/>
        <w:jc w:val="both"/>
        <w:rPr>
          <w:rFonts w:ascii="Times New Roman" w:hAnsi="Times New Roman" w:cs="Times New Roman"/>
          <w:color w:val="000000" w:themeColor="text1"/>
          <w:sz w:val="24"/>
          <w:szCs w:val="24"/>
        </w:rPr>
      </w:pPr>
    </w:p>
    <w:p w14:paraId="4764FADC"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67CC2BBA"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57250664"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50CA1EEC"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2E886C7A"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6991D934"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40421C23"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48BE9767"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225E74A5"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4A5FDFA7"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278CC710"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22EE1A5C"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7F49547D"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6B6E96EB"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5873852D"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7AD83FAB"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5098089A" w14:textId="77777777" w:rsidR="006205D5" w:rsidRDefault="006205D5" w:rsidP="006205D5">
      <w:pPr>
        <w:spacing w:line="360" w:lineRule="auto"/>
        <w:jc w:val="both"/>
        <w:rPr>
          <w:rFonts w:ascii="Times New Roman" w:hAnsi="Times New Roman" w:cs="Times New Roman"/>
          <w:color w:val="000000" w:themeColor="text1"/>
          <w:sz w:val="24"/>
          <w:szCs w:val="24"/>
        </w:rPr>
      </w:pPr>
    </w:p>
    <w:p w14:paraId="4D5287A9" w14:textId="4F0C69B8" w:rsidR="006205D5" w:rsidRPr="001A2160" w:rsidRDefault="006205D5" w:rsidP="001A2160">
      <w:pPr>
        <w:pStyle w:val="EU"/>
        <w:spacing w:line="360" w:lineRule="auto"/>
        <w:rPr>
          <w:rFonts w:ascii="Times New Roman" w:hAnsi="Times New Roman" w:cs="Times New Roman"/>
          <w:color w:val="000000" w:themeColor="text1"/>
        </w:rPr>
      </w:pPr>
      <w:bookmarkStart w:id="8" w:name="_Toc200993103"/>
      <w:r w:rsidRPr="001A2160">
        <w:rPr>
          <w:rFonts w:ascii="Times New Roman" w:hAnsi="Times New Roman" w:cs="Times New Roman"/>
          <w:color w:val="000000" w:themeColor="text1"/>
        </w:rPr>
        <w:t>Reference</w:t>
      </w:r>
      <w:bookmarkEnd w:id="8"/>
    </w:p>
    <w:p w14:paraId="533EAA3C" w14:textId="77777777" w:rsidR="006205D5" w:rsidRPr="001A2160" w:rsidRDefault="006205D5" w:rsidP="001A2160">
      <w:pPr>
        <w:spacing w:line="360" w:lineRule="auto"/>
        <w:jc w:val="both"/>
        <w:rPr>
          <w:rFonts w:ascii="Times New Roman" w:hAnsi="Times New Roman" w:cs="Times New Roman"/>
          <w:color w:val="000000" w:themeColor="text1"/>
          <w:sz w:val="24"/>
          <w:szCs w:val="24"/>
          <w:lang w:eastAsia="en-GB"/>
        </w:rPr>
      </w:pPr>
    </w:p>
    <w:p w14:paraId="062C725F" w14:textId="518EC8C6" w:rsidR="00DC15ED" w:rsidRPr="001A2160" w:rsidRDefault="00DC15ED"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t>Accor (2025). Novotel Birmingham Airport | 4 Star Hotel - ALL. [online] Available at: https://all.accor.com/hotel/1158/index.en.shtml?utm_campaign=seo+maps&amp;utm_medium=seo+maps&amp;utm_source=google+Maps [Accessed 4 Jun. 2025].</w:t>
      </w:r>
    </w:p>
    <w:p w14:paraId="133E1BD0" w14:textId="3BB249D5" w:rsidR="00DC15ED" w:rsidRPr="001A2160" w:rsidRDefault="00DC15ED" w:rsidP="001A2160">
      <w:pPr>
        <w:spacing w:line="360" w:lineRule="auto"/>
        <w:jc w:val="both"/>
        <w:rPr>
          <w:rFonts w:ascii="Times New Roman" w:hAnsi="Times New Roman" w:cs="Times New Roman"/>
          <w:color w:val="000000" w:themeColor="text1"/>
          <w:sz w:val="24"/>
          <w:szCs w:val="24"/>
          <w:lang w:eastAsia="en-GB"/>
        </w:rPr>
      </w:pPr>
      <w:proofErr w:type="spellStart"/>
      <w:r w:rsidRPr="001A2160">
        <w:rPr>
          <w:rFonts w:ascii="Times New Roman" w:hAnsi="Times New Roman" w:cs="Times New Roman"/>
          <w:color w:val="000000" w:themeColor="text1"/>
          <w:sz w:val="24"/>
          <w:szCs w:val="24"/>
          <w:lang w:eastAsia="en-GB"/>
        </w:rPr>
        <w:t>Bardi</w:t>
      </w:r>
      <w:proofErr w:type="spellEnd"/>
      <w:r w:rsidRPr="001A2160">
        <w:rPr>
          <w:rFonts w:ascii="Times New Roman" w:hAnsi="Times New Roman" w:cs="Times New Roman"/>
          <w:color w:val="000000" w:themeColor="text1"/>
          <w:sz w:val="24"/>
          <w:szCs w:val="24"/>
          <w:lang w:eastAsia="en-GB"/>
        </w:rPr>
        <w:t>, J. (2010) Hotel Front Office Management. 5th Ed. London: Wiley.</w:t>
      </w:r>
    </w:p>
    <w:p w14:paraId="722C6AB2" w14:textId="53AF3C17" w:rsidR="00DC15ED" w:rsidRPr="001A2160" w:rsidRDefault="00DC15ED"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t>Fallon, M. &amp; Rutherford, D. (2010) Hotel Management and Operations. London: Wiley.</w:t>
      </w:r>
    </w:p>
    <w:p w14:paraId="4505B13A" w14:textId="2F225C12" w:rsidR="00DC15ED" w:rsidRPr="001A2160" w:rsidRDefault="00DC15ED"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t xml:space="preserve">Johnston, R., Clark, G. &amp; </w:t>
      </w:r>
      <w:proofErr w:type="spellStart"/>
      <w:r w:rsidRPr="001A2160">
        <w:rPr>
          <w:rFonts w:ascii="Times New Roman" w:hAnsi="Times New Roman" w:cs="Times New Roman"/>
          <w:color w:val="000000" w:themeColor="text1"/>
          <w:sz w:val="24"/>
          <w:szCs w:val="24"/>
          <w:lang w:eastAsia="en-GB"/>
        </w:rPr>
        <w:t>Shulver</w:t>
      </w:r>
      <w:proofErr w:type="spellEnd"/>
      <w:r w:rsidRPr="001A2160">
        <w:rPr>
          <w:rFonts w:ascii="Times New Roman" w:hAnsi="Times New Roman" w:cs="Times New Roman"/>
          <w:color w:val="000000" w:themeColor="text1"/>
          <w:sz w:val="24"/>
          <w:szCs w:val="24"/>
          <w:lang w:eastAsia="en-GB"/>
        </w:rPr>
        <w:t>, M. (2012) Service Operations Management. London: Pearson.</w:t>
      </w:r>
    </w:p>
    <w:p w14:paraId="4AFFCD95" w14:textId="2AD22527" w:rsidR="00DC15ED" w:rsidRPr="001A2160" w:rsidRDefault="00DC15ED"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t>Martin, A., 2019. The practical guide to understanding and raising hotel profitability. Routledge.</w:t>
      </w:r>
    </w:p>
    <w:p w14:paraId="6F0A4598" w14:textId="48B0511B" w:rsidR="001A2160" w:rsidRPr="001A2160" w:rsidRDefault="001A2160"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t>Pollack, J., 2020. Conflict resolution playbook: Practical communication skills for preventing, managing, and resolving conflict. Sourcebooks, Inc..</w:t>
      </w:r>
    </w:p>
    <w:p w14:paraId="46767585" w14:textId="1A2521DF" w:rsidR="001A2160" w:rsidRPr="001A2160" w:rsidRDefault="001A2160"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t xml:space="preserve">Taylor, W. and Kimes, S. (2010). How Hotel Guests Perceive the Fairness of Differential Room Pricing Cornell Hospitality Report. [online] 10(2). Available at: http://www.searchamelia.com/wp-content/downloads/kimestaylor.pdf [Accessed </w:t>
      </w:r>
      <w:r w:rsidRPr="001A2160">
        <w:rPr>
          <w:rFonts w:ascii="Times New Roman" w:hAnsi="Times New Roman" w:cs="Times New Roman"/>
          <w:color w:val="000000" w:themeColor="text1"/>
          <w:sz w:val="24"/>
          <w:szCs w:val="24"/>
          <w:lang w:eastAsia="en-GB"/>
        </w:rPr>
        <w:t>5</w:t>
      </w:r>
      <w:r w:rsidRPr="001A2160">
        <w:rPr>
          <w:rFonts w:ascii="Times New Roman" w:hAnsi="Times New Roman" w:cs="Times New Roman"/>
          <w:color w:val="000000" w:themeColor="text1"/>
          <w:sz w:val="24"/>
          <w:szCs w:val="24"/>
          <w:lang w:eastAsia="en-GB"/>
        </w:rPr>
        <w:t xml:space="preserve"> Jun. 2025].</w:t>
      </w:r>
    </w:p>
    <w:p w14:paraId="10C4A3BC" w14:textId="247521B0" w:rsidR="001A2160" w:rsidRPr="001A2160" w:rsidRDefault="001A2160" w:rsidP="001A2160">
      <w:pPr>
        <w:spacing w:line="360" w:lineRule="auto"/>
        <w:jc w:val="both"/>
        <w:rPr>
          <w:rFonts w:ascii="Times New Roman" w:hAnsi="Times New Roman" w:cs="Times New Roman"/>
          <w:color w:val="000000" w:themeColor="text1"/>
          <w:sz w:val="24"/>
          <w:szCs w:val="24"/>
          <w:lang w:eastAsia="en-GB"/>
        </w:rPr>
      </w:pPr>
      <w:proofErr w:type="spellStart"/>
      <w:r w:rsidRPr="001A2160">
        <w:rPr>
          <w:rFonts w:ascii="Times New Roman" w:hAnsi="Times New Roman" w:cs="Times New Roman"/>
          <w:color w:val="000000" w:themeColor="text1"/>
          <w:sz w:val="24"/>
          <w:szCs w:val="24"/>
          <w:lang w:eastAsia="en-GB"/>
        </w:rPr>
        <w:t>Vallen</w:t>
      </w:r>
      <w:proofErr w:type="spellEnd"/>
      <w:r w:rsidRPr="001A2160">
        <w:rPr>
          <w:rFonts w:ascii="Times New Roman" w:hAnsi="Times New Roman" w:cs="Times New Roman"/>
          <w:color w:val="000000" w:themeColor="text1"/>
          <w:sz w:val="24"/>
          <w:szCs w:val="24"/>
          <w:lang w:eastAsia="en-GB"/>
        </w:rPr>
        <w:t xml:space="preserve">, G.K. &amp; </w:t>
      </w:r>
      <w:proofErr w:type="spellStart"/>
      <w:r w:rsidRPr="001A2160">
        <w:rPr>
          <w:rFonts w:ascii="Times New Roman" w:hAnsi="Times New Roman" w:cs="Times New Roman"/>
          <w:color w:val="000000" w:themeColor="text1"/>
          <w:sz w:val="24"/>
          <w:szCs w:val="24"/>
          <w:lang w:eastAsia="en-GB"/>
        </w:rPr>
        <w:t>Vallen</w:t>
      </w:r>
      <w:proofErr w:type="spellEnd"/>
      <w:r w:rsidRPr="001A2160">
        <w:rPr>
          <w:rFonts w:ascii="Times New Roman" w:hAnsi="Times New Roman" w:cs="Times New Roman"/>
          <w:color w:val="000000" w:themeColor="text1"/>
          <w:sz w:val="24"/>
          <w:szCs w:val="24"/>
          <w:lang w:eastAsia="en-GB"/>
        </w:rPr>
        <w:t>, Jerome J. (2014) Check-In Check-Out: Managing Hotel Operations. 9th Ed. Harlow: Pearson Education Limited.</w:t>
      </w:r>
    </w:p>
    <w:p w14:paraId="02881444" w14:textId="6E02A1BE" w:rsidR="00DC15ED" w:rsidRPr="001A2160" w:rsidRDefault="00DC15ED"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lastRenderedPageBreak/>
        <w:t xml:space="preserve">‌Walker, J. (2021) Introduction to Hospitality. 8th </w:t>
      </w:r>
      <w:proofErr w:type="spellStart"/>
      <w:r w:rsidRPr="001A2160">
        <w:rPr>
          <w:rFonts w:ascii="Times New Roman" w:hAnsi="Times New Roman" w:cs="Times New Roman"/>
          <w:color w:val="000000" w:themeColor="text1"/>
          <w:sz w:val="24"/>
          <w:szCs w:val="24"/>
          <w:lang w:eastAsia="en-GB"/>
        </w:rPr>
        <w:t>edn</w:t>
      </w:r>
      <w:proofErr w:type="spellEnd"/>
      <w:r w:rsidRPr="001A2160">
        <w:rPr>
          <w:rFonts w:ascii="Times New Roman" w:hAnsi="Times New Roman" w:cs="Times New Roman"/>
          <w:color w:val="000000" w:themeColor="text1"/>
          <w:sz w:val="24"/>
          <w:szCs w:val="24"/>
          <w:lang w:eastAsia="en-GB"/>
        </w:rPr>
        <w:t>. Harlow: Pearson Education Limited.</w:t>
      </w:r>
    </w:p>
    <w:p w14:paraId="022FDBC2" w14:textId="3FBCEA76" w:rsidR="001A2160" w:rsidRPr="001A2160" w:rsidRDefault="001A2160" w:rsidP="001A2160">
      <w:pPr>
        <w:spacing w:line="360" w:lineRule="auto"/>
        <w:jc w:val="both"/>
        <w:rPr>
          <w:rFonts w:ascii="Times New Roman" w:hAnsi="Times New Roman" w:cs="Times New Roman"/>
          <w:color w:val="000000" w:themeColor="text1"/>
          <w:sz w:val="24"/>
          <w:szCs w:val="24"/>
          <w:lang w:eastAsia="en-GB"/>
        </w:rPr>
      </w:pPr>
      <w:r w:rsidRPr="001A2160">
        <w:rPr>
          <w:rFonts w:ascii="Times New Roman" w:hAnsi="Times New Roman" w:cs="Times New Roman"/>
          <w:color w:val="000000" w:themeColor="text1"/>
          <w:sz w:val="24"/>
          <w:szCs w:val="24"/>
          <w:lang w:eastAsia="en-GB"/>
        </w:rPr>
        <w:t>Wood, R.C. (2013) Key Concepts in Hospitality Management. London: SAGE Publications Ltd.</w:t>
      </w:r>
    </w:p>
    <w:sectPr w:rsidR="001A2160" w:rsidRPr="001A216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F6955" w14:textId="77777777" w:rsidR="00CF129C" w:rsidRDefault="00CF129C" w:rsidP="00CF129C">
      <w:pPr>
        <w:spacing w:after="0" w:line="240" w:lineRule="auto"/>
      </w:pPr>
      <w:r>
        <w:separator/>
      </w:r>
    </w:p>
  </w:endnote>
  <w:endnote w:type="continuationSeparator" w:id="0">
    <w:p w14:paraId="0DA8B6F9" w14:textId="77777777" w:rsidR="00CF129C" w:rsidRDefault="00CF129C" w:rsidP="00CF1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235298"/>
      <w:docPartObj>
        <w:docPartGallery w:val="Page Numbers (Bottom of Page)"/>
        <w:docPartUnique/>
      </w:docPartObj>
    </w:sdtPr>
    <w:sdtEndPr>
      <w:rPr>
        <w:noProof/>
      </w:rPr>
    </w:sdtEndPr>
    <w:sdtContent>
      <w:p w14:paraId="25DEFF1B" w14:textId="0FBD2FB5" w:rsidR="00CF129C" w:rsidRDefault="00CF12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DD3BEB" w14:textId="77777777" w:rsidR="00CF129C" w:rsidRDefault="00CF1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FB527" w14:textId="77777777" w:rsidR="00CF129C" w:rsidRDefault="00CF129C" w:rsidP="00CF129C">
      <w:pPr>
        <w:spacing w:after="0" w:line="240" w:lineRule="auto"/>
      </w:pPr>
      <w:r>
        <w:separator/>
      </w:r>
    </w:p>
  </w:footnote>
  <w:footnote w:type="continuationSeparator" w:id="0">
    <w:p w14:paraId="50DB992A" w14:textId="77777777" w:rsidR="00CF129C" w:rsidRDefault="00CF129C" w:rsidP="00CF12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29C"/>
    <w:rsid w:val="0008315D"/>
    <w:rsid w:val="001A2160"/>
    <w:rsid w:val="006205D5"/>
    <w:rsid w:val="007B0CC3"/>
    <w:rsid w:val="008F74BD"/>
    <w:rsid w:val="00B151A8"/>
    <w:rsid w:val="00C82D1F"/>
    <w:rsid w:val="00CF129C"/>
    <w:rsid w:val="00D73CFE"/>
    <w:rsid w:val="00DC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8E11B"/>
  <w15:chartTrackingRefBased/>
  <w15:docId w15:val="{C687D558-D6AD-412E-A8E6-CBA8A37B8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12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12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12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12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12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2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2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2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F12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12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12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12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12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2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2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29C"/>
    <w:rPr>
      <w:rFonts w:eastAsiaTheme="majorEastAsia" w:cstheme="majorBidi"/>
      <w:color w:val="272727" w:themeColor="text1" w:themeTint="D8"/>
    </w:rPr>
  </w:style>
  <w:style w:type="paragraph" w:styleId="Title">
    <w:name w:val="Title"/>
    <w:basedOn w:val="Normal"/>
    <w:next w:val="Normal"/>
    <w:link w:val="TitleChar"/>
    <w:uiPriority w:val="10"/>
    <w:qFormat/>
    <w:rsid w:val="00CF12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2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2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2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29C"/>
    <w:pPr>
      <w:spacing w:before="160"/>
      <w:jc w:val="center"/>
    </w:pPr>
    <w:rPr>
      <w:i/>
      <w:iCs/>
      <w:color w:val="404040" w:themeColor="text1" w:themeTint="BF"/>
    </w:rPr>
  </w:style>
  <w:style w:type="character" w:customStyle="1" w:styleId="QuoteChar">
    <w:name w:val="Quote Char"/>
    <w:basedOn w:val="DefaultParagraphFont"/>
    <w:link w:val="Quote"/>
    <w:uiPriority w:val="29"/>
    <w:rsid w:val="00CF129C"/>
    <w:rPr>
      <w:i/>
      <w:iCs/>
      <w:color w:val="404040" w:themeColor="text1" w:themeTint="BF"/>
    </w:rPr>
  </w:style>
  <w:style w:type="paragraph" w:styleId="ListParagraph">
    <w:name w:val="List Paragraph"/>
    <w:basedOn w:val="Normal"/>
    <w:uiPriority w:val="34"/>
    <w:qFormat/>
    <w:rsid w:val="00CF129C"/>
    <w:pPr>
      <w:ind w:left="720"/>
      <w:contextualSpacing/>
    </w:pPr>
  </w:style>
  <w:style w:type="character" w:styleId="IntenseEmphasis">
    <w:name w:val="Intense Emphasis"/>
    <w:basedOn w:val="DefaultParagraphFont"/>
    <w:uiPriority w:val="21"/>
    <w:qFormat/>
    <w:rsid w:val="00CF129C"/>
    <w:rPr>
      <w:i/>
      <w:iCs/>
      <w:color w:val="2F5496" w:themeColor="accent1" w:themeShade="BF"/>
    </w:rPr>
  </w:style>
  <w:style w:type="paragraph" w:styleId="IntenseQuote">
    <w:name w:val="Intense Quote"/>
    <w:basedOn w:val="Normal"/>
    <w:next w:val="Normal"/>
    <w:link w:val="IntenseQuoteChar"/>
    <w:uiPriority w:val="30"/>
    <w:qFormat/>
    <w:rsid w:val="00CF12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129C"/>
    <w:rPr>
      <w:i/>
      <w:iCs/>
      <w:color w:val="2F5496" w:themeColor="accent1" w:themeShade="BF"/>
    </w:rPr>
  </w:style>
  <w:style w:type="character" w:styleId="IntenseReference">
    <w:name w:val="Intense Reference"/>
    <w:basedOn w:val="DefaultParagraphFont"/>
    <w:uiPriority w:val="32"/>
    <w:qFormat/>
    <w:rsid w:val="00CF129C"/>
    <w:rPr>
      <w:b/>
      <w:bCs/>
      <w:smallCaps/>
      <w:color w:val="2F5496" w:themeColor="accent1" w:themeShade="BF"/>
      <w:spacing w:val="5"/>
    </w:rPr>
  </w:style>
  <w:style w:type="paragraph" w:styleId="Header">
    <w:name w:val="header"/>
    <w:basedOn w:val="Normal"/>
    <w:link w:val="HeaderChar"/>
    <w:uiPriority w:val="99"/>
    <w:unhideWhenUsed/>
    <w:rsid w:val="00CF1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29C"/>
  </w:style>
  <w:style w:type="paragraph" w:styleId="Footer">
    <w:name w:val="footer"/>
    <w:basedOn w:val="Normal"/>
    <w:link w:val="FooterChar"/>
    <w:uiPriority w:val="99"/>
    <w:unhideWhenUsed/>
    <w:rsid w:val="00CF1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29C"/>
  </w:style>
  <w:style w:type="paragraph" w:styleId="TOCHeading">
    <w:name w:val="TOC Heading"/>
    <w:basedOn w:val="Heading1"/>
    <w:next w:val="Normal"/>
    <w:uiPriority w:val="39"/>
    <w:unhideWhenUsed/>
    <w:qFormat/>
    <w:rsid w:val="001A2160"/>
    <w:pPr>
      <w:outlineLvl w:val="9"/>
    </w:pPr>
    <w:rPr>
      <w:kern w:val="0"/>
      <w:lang w:val="en-US"/>
      <w14:ligatures w14:val="none"/>
    </w:rPr>
  </w:style>
  <w:style w:type="paragraph" w:styleId="TOC1">
    <w:name w:val="toc 1"/>
    <w:basedOn w:val="Normal"/>
    <w:next w:val="Normal"/>
    <w:autoRedefine/>
    <w:uiPriority w:val="39"/>
    <w:unhideWhenUsed/>
    <w:rsid w:val="001A2160"/>
    <w:pPr>
      <w:spacing w:after="100"/>
    </w:pPr>
  </w:style>
  <w:style w:type="character" w:styleId="Hyperlink">
    <w:name w:val="Hyperlink"/>
    <w:basedOn w:val="DefaultParagraphFont"/>
    <w:uiPriority w:val="99"/>
    <w:unhideWhenUsed/>
    <w:rsid w:val="001A21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2025-06-16T16:42:00Z</dcterms:created>
  <dcterms:modified xsi:type="dcterms:W3CDTF">2025-06-16T18:05:00Z</dcterms:modified>
</cp:coreProperties>
</file>