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4079626"/>
        <w:docPartObj>
          <w:docPartGallery w:val="Cover Pages"/>
          <w:docPartUnique/>
        </w:docPartObj>
      </w:sdtPr>
      <w:sdtContent>
        <w:p w14:paraId="1C609B49" w14:textId="16741053" w:rsidR="0042274D" w:rsidRDefault="0042274D">
          <w:r w:rsidRPr="0042274D">
            <mc:AlternateContent>
              <mc:Choice Requires="wps">
                <w:drawing>
                  <wp:anchor distT="0" distB="0" distL="114300" distR="114300" simplePos="0" relativeHeight="251663360" behindDoc="0" locked="0" layoutInCell="1" allowOverlap="1" wp14:anchorId="4CB0C064" wp14:editId="75B86130">
                    <wp:simplePos x="0" y="0"/>
                    <wp:positionH relativeFrom="column">
                      <wp:posOffset>-242859</wp:posOffset>
                    </wp:positionH>
                    <wp:positionV relativeFrom="paragraph">
                      <wp:posOffset>-258618</wp:posOffset>
                    </wp:positionV>
                    <wp:extent cx="1780622" cy="729627"/>
                    <wp:effectExtent l="0" t="0" r="0" b="0"/>
                    <wp:wrapNone/>
                    <wp:docPr id="6" name="Freeform 7">
                      <a:extLst xmlns:a="http://schemas.openxmlformats.org/drawingml/2006/main">
                        <a:ext uri="{FF2B5EF4-FFF2-40B4-BE49-F238E27FC236}">
                          <a16:creationId xmlns:a16="http://schemas.microsoft.com/office/drawing/2014/main" id="{3D12826F-14A7-1567-BAF2-3B8C45B1E291}"/>
                        </a:ext>
                      </a:extLst>
                    </wp:docPr>
                    <wp:cNvGraphicFramePr/>
                    <a:graphic xmlns:a="http://schemas.openxmlformats.org/drawingml/2006/main">
                      <a:graphicData uri="http://schemas.microsoft.com/office/word/2010/wordprocessingShape">
                        <wps:wsp>
                          <wps:cNvSpPr/>
                          <wps:spPr>
                            <a:xfrm>
                              <a:off x="0" y="0"/>
                              <a:ext cx="1780622" cy="729627"/>
                            </a:xfrm>
                            <a:custGeom>
                              <a:avLst/>
                              <a:gdLst/>
                              <a:ahLst/>
                              <a:cxnLst/>
                              <a:rect l="l" t="t" r="r" b="b"/>
                              <a:pathLst>
                                <a:path w="2687456" h="1074983">
                                  <a:moveTo>
                                    <a:pt x="0" y="0"/>
                                  </a:moveTo>
                                  <a:lnTo>
                                    <a:pt x="2687456" y="0"/>
                                  </a:lnTo>
                                  <a:lnTo>
                                    <a:pt x="2687456" y="1074983"/>
                                  </a:lnTo>
                                  <a:lnTo>
                                    <a:pt x="0" y="1074983"/>
                                  </a:lnTo>
                                  <a:lnTo>
                                    <a:pt x="0" y="0"/>
                                  </a:lnTo>
                                  <a:close/>
                                </a:path>
                              </a:pathLst>
                            </a:custGeom>
                            <a:blipFill>
                              <a:blip r:embed="rId8"/>
                              <a:stretch>
                                <a:fillRect/>
                              </a:stretch>
                            </a:blipFill>
                          </wps:spPr>
                          <wps:bodyPr/>
                        </wps:wsp>
                      </a:graphicData>
                    </a:graphic>
                  </wp:anchor>
                </w:drawing>
              </mc:Choice>
              <mc:Fallback>
                <w:pict>
                  <v:shape w14:anchorId="530C609C" id="Freeform 7" o:spid="_x0000_s1026" style="position:absolute;margin-left:-19.1pt;margin-top:-20.35pt;width:140.2pt;height:57.45pt;z-index:251663360;visibility:visible;mso-wrap-style:square;mso-wrap-distance-left:9pt;mso-wrap-distance-top:0;mso-wrap-distance-right:9pt;mso-wrap-distance-bottom:0;mso-position-horizontal:absolute;mso-position-horizontal-relative:text;mso-position-vertical:absolute;mso-position-vertical-relative:text;v-text-anchor:top" coordsize="2687456,107498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" path="m,l2687456,r,1074983l,1074983,,xe" stroked="f">
                    <v:fill r:id="rId9" o:title="" recolor="t" rotate="t" type="frame"/>
                    <v:path arrowok="t"/>
                  </v:shape>
                </w:pict>
              </mc:Fallback>
            </mc:AlternateContent>
          </w:r>
        </w:p>
        <w:p w14:paraId="18D2E38F" w14:textId="16D22221" w:rsidR="0042274D" w:rsidRDefault="0042274D">
          <w:r>
            <w:rPr>
              <w:noProof/>
              <w:lang w:eastAsia="zh-CN"/>
            </w:rPr>
            <mc:AlternateContent>
              <mc:Choice Requires="wps">
                <w:drawing>
                  <wp:anchor distT="0" distB="0" distL="114300" distR="114300" simplePos="0" relativeHeight="251661312" behindDoc="0" locked="0" layoutInCell="1" allowOverlap="1" wp14:anchorId="179BF3EC" wp14:editId="42DEB090">
                    <wp:simplePos x="0" y="0"/>
                    <wp:positionH relativeFrom="page">
                      <wp:posOffset>-368877</wp:posOffset>
                    </wp:positionH>
                    <wp:positionV relativeFrom="page">
                      <wp:posOffset>8415136</wp:posOffset>
                    </wp:positionV>
                    <wp:extent cx="5753100" cy="484632"/>
                    <wp:effectExtent l="0" t="0" r="0" b="7620"/>
                    <wp:wrapSquare wrapText="bothSides"/>
                    <wp:docPr id="129" name="Text Box 71"/>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523F039" w14:textId="5D46DFAA" w:rsidR="0042274D" w:rsidRDefault="0042274D">
                                    <w:pPr>
                                      <w:pStyle w:val="NoSpacing"/>
                                      <w:spacing w:before="40" w:after="40"/>
                                      <w:rPr>
                                        <w:caps/>
                                        <w:color w:val="156082" w:themeColor="accent1"/>
                                        <w:sz w:val="28"/>
                                        <w:szCs w:val="28"/>
                                      </w:rPr>
                                    </w:pPr>
                                    <w:r w:rsidRPr="0042274D">
                                      <w:rPr>
                                        <w:caps/>
                                        <w:color w:val="156082" w:themeColor="accent1"/>
                                        <w:sz w:val="28"/>
                                        <w:szCs w:val="28"/>
                                        <w:lang w:val="en-GB"/>
                                      </w:rPr>
                                      <w:t>A Design Science Research Approach</w:t>
                                    </w:r>
                                  </w:p>
                                </w:sdtContent>
                              </w:sdt>
                              <w:p w14:paraId="20EA5F7F" w14:textId="77777777"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Daniel Hriscu 2127929</w:t>
                                </w:r>
                              </w:p>
                              <w:p w14:paraId="5A5E48CD" w14:textId="77777777"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 xml:space="preserve">Module Code: ACFA7004 </w:t>
                                </w:r>
                              </w:p>
                              <w:p w14:paraId="6E1BCD1E" w14:textId="118BD33A"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Submission Date: 1</w:t>
                                </w:r>
                                <w:r>
                                  <w:rPr>
                                    <w:caps/>
                                    <w:color w:val="A02B93" w:themeColor="accent5"/>
                                    <w:sz w:val="24"/>
                                    <w:szCs w:val="24"/>
                                  </w:rPr>
                                  <w:t>8</w:t>
                                </w:r>
                                <w:r w:rsidRPr="0042274D">
                                  <w:rPr>
                                    <w:caps/>
                                    <w:color w:val="A02B93" w:themeColor="accent5"/>
                                    <w:sz w:val="24"/>
                                    <w:szCs w:val="24"/>
                                  </w:rPr>
                                  <w:t>/11/2025</w:t>
                                </w:r>
                              </w:p>
                              <w:p w14:paraId="3B98E046" w14:textId="77777777"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 xml:space="preserve">Lecturer: DR. Vijeyananthan Thayananthan </w:t>
                                </w:r>
                              </w:p>
                              <w:p w14:paraId="72E0B851" w14:textId="77777777"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University Name: University of Wales Trinity Saint David</w:t>
                                </w:r>
                              </w:p>
                              <w:p w14:paraId="0EC3A542" w14:textId="2F11CFFD" w:rsid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Campus Name: Birmingham</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79BF3EC" id="_x0000_t202" coordsize="21600,21600" o:spt="202" path="m,l,21600r21600,l21600,xe">
                    <v:stroke joinstyle="miter"/>
                    <v:path gradientshapeok="t" o:connecttype="rect"/>
                  </v:shapetype>
                  <v:shape id="Text Box 71" o:spid="_x0000_s1026" type="#_x0000_t202" style="position:absolute;margin-left:-29.05pt;margin-top:662.6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4rnXbAIAADg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" filled="f" stroked="f" strokeweight=".5pt">
                    <v:textbox style="mso-fit-shape-to-text:t" inset="1in,0,86.4pt,0">
                      <w:txbxContent>
                        <w:sdt>
                          <w:sdtPr>
                            <w:rPr>
                              <w:caps/>
                              <w:color w:val="156082"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523F039" w14:textId="5D46DFAA" w:rsidR="0042274D" w:rsidRDefault="0042274D">
                              <w:pPr>
                                <w:pStyle w:val="NoSpacing"/>
                                <w:spacing w:before="40" w:after="40"/>
                                <w:rPr>
                                  <w:caps/>
                                  <w:color w:val="156082" w:themeColor="accent1"/>
                                  <w:sz w:val="28"/>
                                  <w:szCs w:val="28"/>
                                </w:rPr>
                              </w:pPr>
                              <w:r w:rsidRPr="0042274D">
                                <w:rPr>
                                  <w:caps/>
                                  <w:color w:val="156082" w:themeColor="accent1"/>
                                  <w:sz w:val="28"/>
                                  <w:szCs w:val="28"/>
                                  <w:lang w:val="en-GB"/>
                                </w:rPr>
                                <w:t>A Design Science Research Approach</w:t>
                              </w:r>
                            </w:p>
                          </w:sdtContent>
                        </w:sdt>
                        <w:p w14:paraId="20EA5F7F" w14:textId="77777777"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Daniel Hriscu 2127929</w:t>
                          </w:r>
                        </w:p>
                        <w:p w14:paraId="5A5E48CD" w14:textId="77777777"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 xml:space="preserve">Module Code: ACFA7004 </w:t>
                          </w:r>
                        </w:p>
                        <w:p w14:paraId="6E1BCD1E" w14:textId="118BD33A"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Submission Date: 1</w:t>
                          </w:r>
                          <w:r>
                            <w:rPr>
                              <w:caps/>
                              <w:color w:val="A02B93" w:themeColor="accent5"/>
                              <w:sz w:val="24"/>
                              <w:szCs w:val="24"/>
                            </w:rPr>
                            <w:t>8</w:t>
                          </w:r>
                          <w:r w:rsidRPr="0042274D">
                            <w:rPr>
                              <w:caps/>
                              <w:color w:val="A02B93" w:themeColor="accent5"/>
                              <w:sz w:val="24"/>
                              <w:szCs w:val="24"/>
                            </w:rPr>
                            <w:t>/11/2025</w:t>
                          </w:r>
                        </w:p>
                        <w:p w14:paraId="3B98E046" w14:textId="77777777"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 xml:space="preserve">Lecturer: DR. Vijeyananthan Thayananthan </w:t>
                          </w:r>
                        </w:p>
                        <w:p w14:paraId="72E0B851" w14:textId="77777777" w:rsidR="0042274D" w:rsidRP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University Name: University of Wales Trinity Saint David</w:t>
                          </w:r>
                        </w:p>
                        <w:p w14:paraId="0EC3A542" w14:textId="2F11CFFD" w:rsidR="0042274D" w:rsidRDefault="0042274D" w:rsidP="0042274D">
                          <w:pPr>
                            <w:pStyle w:val="NoSpacing"/>
                            <w:spacing w:before="40" w:after="40"/>
                            <w:rPr>
                              <w:caps/>
                              <w:color w:val="A02B93" w:themeColor="accent5"/>
                              <w:sz w:val="24"/>
                              <w:szCs w:val="24"/>
                            </w:rPr>
                          </w:pPr>
                          <w:r w:rsidRPr="0042274D">
                            <w:rPr>
                              <w:caps/>
                              <w:color w:val="A02B93" w:themeColor="accent5"/>
                              <w:sz w:val="24"/>
                              <w:szCs w:val="24"/>
                            </w:rPr>
                            <w:t>Campus Name: Birmingham</w:t>
                          </w:r>
                        </w:p>
                      </w:txbxContent>
                    </v:textbox>
                    <w10:wrap type="square" anchorx="page" anchory="page"/>
                  </v:shape>
                </w:pict>
              </mc:Fallback>
            </mc:AlternateContent>
          </w:r>
          <w:r w:rsidRPr="0042274D">
            <w:t xml:space="preserve"> </w:t>
          </w:r>
          <w:r>
            <w:rPr>
              <w:noProof/>
              <w:lang w:eastAsia="zh-CN"/>
            </w:rPr>
            <mc:AlternateContent>
              <mc:Choice Requires="wpg">
                <w:drawing>
                  <wp:anchor distT="0" distB="0" distL="114300" distR="114300" simplePos="0" relativeHeight="251659264" behindDoc="1" locked="0" layoutInCell="1" allowOverlap="1" wp14:anchorId="37DEA8CC" wp14:editId="6682AB2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74BD477" w14:textId="7EFED7DF" w:rsidR="0042274D" w:rsidRDefault="0042274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42274D">
                                        <w:rPr>
                                          <w:color w:val="FFFFFF" w:themeColor="background1"/>
                                          <w:sz w:val="72"/>
                                          <w:szCs w:val="72"/>
                                        </w:rPr>
                                        <w:t>Management System for Voluntary Sports Clubs</w:t>
                                      </w:r>
                                      <w:r>
                                        <w:rPr>
                                          <w:color w:val="FFFFFF" w:themeColor="background1"/>
                                          <w:sz w:val="72"/>
                                          <w:szCs w:val="72"/>
                                        </w:rPr>
                                        <w:t xml:space="preserve"> (VSC’s)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7DEA8CC" id="Group 6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74BD477" w14:textId="7EFED7DF" w:rsidR="0042274D" w:rsidRDefault="0042274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42274D">
                                  <w:rPr>
                                    <w:color w:val="FFFFFF" w:themeColor="background1"/>
                                    <w:sz w:val="72"/>
                                    <w:szCs w:val="72"/>
                                  </w:rPr>
                                  <w:t>Management System for Voluntary Sports Clubs</w:t>
                                </w:r>
                                <w:r>
                                  <w:rPr>
                                    <w:color w:val="FFFFFF" w:themeColor="background1"/>
                                    <w:sz w:val="72"/>
                                    <w:szCs w:val="72"/>
                                  </w:rPr>
                                  <w:t xml:space="preserve"> (VSC’s)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0288" behindDoc="0" locked="0" layoutInCell="1" allowOverlap="1" wp14:anchorId="17332DFE" wp14:editId="2178398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71D9C869" w14:textId="658981D1" w:rsidR="0042274D" w:rsidRDefault="0042274D">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7332DFE" id="Rectangle 73"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71D9C869" w14:textId="658981D1" w:rsidR="0042274D" w:rsidRDefault="0042274D">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id w:val="-98546324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4713D1F" w14:textId="391E835C" w:rsidR="0042274D" w:rsidRDefault="0042274D">
          <w:pPr>
            <w:pStyle w:val="TOCHeading"/>
          </w:pPr>
          <w:r>
            <w:t>Table of Contents</w:t>
          </w:r>
        </w:p>
        <w:p w14:paraId="1F50B5FF" w14:textId="1DFFF61E" w:rsidR="00CB1C2E" w:rsidRDefault="0042274D">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306401" w:history="1">
            <w:r w:rsidR="00CB1C2E" w:rsidRPr="007A09F2">
              <w:rPr>
                <w:rStyle w:val="Hyperlink"/>
                <w:noProof/>
              </w:rPr>
              <w:t>Abstract</w:t>
            </w:r>
            <w:r w:rsidR="00CB1C2E">
              <w:rPr>
                <w:noProof/>
                <w:webHidden/>
              </w:rPr>
              <w:tab/>
            </w:r>
            <w:r w:rsidR="00CB1C2E">
              <w:rPr>
                <w:noProof/>
                <w:webHidden/>
              </w:rPr>
              <w:fldChar w:fldCharType="begin"/>
            </w:r>
            <w:r w:rsidR="00CB1C2E">
              <w:rPr>
                <w:noProof/>
                <w:webHidden/>
              </w:rPr>
              <w:instrText xml:space="preserve"> PAGEREF _Toc214306401 \h </w:instrText>
            </w:r>
            <w:r w:rsidR="00CB1C2E">
              <w:rPr>
                <w:noProof/>
                <w:webHidden/>
              </w:rPr>
            </w:r>
            <w:r w:rsidR="00CB1C2E">
              <w:rPr>
                <w:noProof/>
                <w:webHidden/>
              </w:rPr>
              <w:fldChar w:fldCharType="separate"/>
            </w:r>
            <w:r w:rsidR="00CB1C2E">
              <w:rPr>
                <w:noProof/>
                <w:webHidden/>
              </w:rPr>
              <w:t>2</w:t>
            </w:r>
            <w:r w:rsidR="00CB1C2E">
              <w:rPr>
                <w:noProof/>
                <w:webHidden/>
              </w:rPr>
              <w:fldChar w:fldCharType="end"/>
            </w:r>
          </w:hyperlink>
        </w:p>
        <w:p w14:paraId="7662B85F" w14:textId="10286FDC" w:rsidR="00CB1C2E" w:rsidRDefault="00CB1C2E">
          <w:pPr>
            <w:pStyle w:val="TOC1"/>
            <w:tabs>
              <w:tab w:val="right" w:leader="dot" w:pos="9016"/>
            </w:tabs>
            <w:rPr>
              <w:rFonts w:eastAsiaTheme="minorEastAsia"/>
              <w:b w:val="0"/>
              <w:bCs w:val="0"/>
              <w:i w:val="0"/>
              <w:iCs w:val="0"/>
              <w:noProof/>
              <w:lang w:eastAsia="en-GB"/>
            </w:rPr>
          </w:pPr>
          <w:hyperlink w:anchor="_Toc214306402" w:history="1">
            <w:r w:rsidRPr="007A09F2">
              <w:rPr>
                <w:rStyle w:val="Hyperlink"/>
                <w:noProof/>
              </w:rPr>
              <w:t>1. Introduction</w:t>
            </w:r>
            <w:r>
              <w:rPr>
                <w:noProof/>
                <w:webHidden/>
              </w:rPr>
              <w:tab/>
            </w:r>
            <w:r>
              <w:rPr>
                <w:noProof/>
                <w:webHidden/>
              </w:rPr>
              <w:fldChar w:fldCharType="begin"/>
            </w:r>
            <w:r>
              <w:rPr>
                <w:noProof/>
                <w:webHidden/>
              </w:rPr>
              <w:instrText xml:space="preserve"> PAGEREF _Toc214306402 \h </w:instrText>
            </w:r>
            <w:r>
              <w:rPr>
                <w:noProof/>
                <w:webHidden/>
              </w:rPr>
            </w:r>
            <w:r>
              <w:rPr>
                <w:noProof/>
                <w:webHidden/>
              </w:rPr>
              <w:fldChar w:fldCharType="separate"/>
            </w:r>
            <w:r>
              <w:rPr>
                <w:noProof/>
                <w:webHidden/>
              </w:rPr>
              <w:t>3</w:t>
            </w:r>
            <w:r>
              <w:rPr>
                <w:noProof/>
                <w:webHidden/>
              </w:rPr>
              <w:fldChar w:fldCharType="end"/>
            </w:r>
          </w:hyperlink>
        </w:p>
        <w:p w14:paraId="44481251" w14:textId="1BA22DEC" w:rsidR="00CB1C2E" w:rsidRDefault="00CB1C2E">
          <w:pPr>
            <w:pStyle w:val="TOC2"/>
            <w:tabs>
              <w:tab w:val="right" w:leader="dot" w:pos="9016"/>
            </w:tabs>
            <w:rPr>
              <w:rFonts w:eastAsiaTheme="minorEastAsia"/>
              <w:i w:val="0"/>
              <w:iCs w:val="0"/>
              <w:noProof/>
              <w:sz w:val="24"/>
              <w:szCs w:val="24"/>
              <w:lang w:eastAsia="en-GB"/>
            </w:rPr>
          </w:pPr>
          <w:hyperlink w:anchor="_Toc214306403" w:history="1">
            <w:r w:rsidRPr="007A09F2">
              <w:rPr>
                <w:rStyle w:val="Hyperlink"/>
                <w:noProof/>
              </w:rPr>
              <w:t>1.1 Context and Background</w:t>
            </w:r>
            <w:r>
              <w:rPr>
                <w:noProof/>
                <w:webHidden/>
              </w:rPr>
              <w:tab/>
            </w:r>
            <w:r>
              <w:rPr>
                <w:noProof/>
                <w:webHidden/>
              </w:rPr>
              <w:fldChar w:fldCharType="begin"/>
            </w:r>
            <w:r>
              <w:rPr>
                <w:noProof/>
                <w:webHidden/>
              </w:rPr>
              <w:instrText xml:space="preserve"> PAGEREF _Toc214306403 \h </w:instrText>
            </w:r>
            <w:r>
              <w:rPr>
                <w:noProof/>
                <w:webHidden/>
              </w:rPr>
            </w:r>
            <w:r>
              <w:rPr>
                <w:noProof/>
                <w:webHidden/>
              </w:rPr>
              <w:fldChar w:fldCharType="separate"/>
            </w:r>
            <w:r>
              <w:rPr>
                <w:noProof/>
                <w:webHidden/>
              </w:rPr>
              <w:t>3</w:t>
            </w:r>
            <w:r>
              <w:rPr>
                <w:noProof/>
                <w:webHidden/>
              </w:rPr>
              <w:fldChar w:fldCharType="end"/>
            </w:r>
          </w:hyperlink>
        </w:p>
        <w:p w14:paraId="1BF3865E" w14:textId="1E4EEEEA" w:rsidR="00CB1C2E" w:rsidRDefault="00CB1C2E">
          <w:pPr>
            <w:pStyle w:val="TOC2"/>
            <w:tabs>
              <w:tab w:val="right" w:leader="dot" w:pos="9016"/>
            </w:tabs>
            <w:rPr>
              <w:rFonts w:eastAsiaTheme="minorEastAsia"/>
              <w:i w:val="0"/>
              <w:iCs w:val="0"/>
              <w:noProof/>
              <w:sz w:val="24"/>
              <w:szCs w:val="24"/>
              <w:lang w:eastAsia="en-GB"/>
            </w:rPr>
          </w:pPr>
          <w:hyperlink w:anchor="_Toc214306404" w:history="1">
            <w:r w:rsidRPr="007A09F2">
              <w:rPr>
                <w:rStyle w:val="Hyperlink"/>
                <w:noProof/>
              </w:rPr>
              <w:t>1.2 Research Problem</w:t>
            </w:r>
            <w:r>
              <w:rPr>
                <w:noProof/>
                <w:webHidden/>
              </w:rPr>
              <w:tab/>
            </w:r>
            <w:r>
              <w:rPr>
                <w:noProof/>
                <w:webHidden/>
              </w:rPr>
              <w:fldChar w:fldCharType="begin"/>
            </w:r>
            <w:r>
              <w:rPr>
                <w:noProof/>
                <w:webHidden/>
              </w:rPr>
              <w:instrText xml:space="preserve"> PAGEREF _Toc214306404 \h </w:instrText>
            </w:r>
            <w:r>
              <w:rPr>
                <w:noProof/>
                <w:webHidden/>
              </w:rPr>
            </w:r>
            <w:r>
              <w:rPr>
                <w:noProof/>
                <w:webHidden/>
              </w:rPr>
              <w:fldChar w:fldCharType="separate"/>
            </w:r>
            <w:r>
              <w:rPr>
                <w:noProof/>
                <w:webHidden/>
              </w:rPr>
              <w:t>3</w:t>
            </w:r>
            <w:r>
              <w:rPr>
                <w:noProof/>
                <w:webHidden/>
              </w:rPr>
              <w:fldChar w:fldCharType="end"/>
            </w:r>
          </w:hyperlink>
        </w:p>
        <w:p w14:paraId="68768EED" w14:textId="363AB8FA" w:rsidR="00CB1C2E" w:rsidRDefault="00CB1C2E">
          <w:pPr>
            <w:pStyle w:val="TOC3"/>
            <w:tabs>
              <w:tab w:val="right" w:leader="dot" w:pos="9016"/>
            </w:tabs>
            <w:rPr>
              <w:rFonts w:eastAsiaTheme="minorEastAsia"/>
              <w:noProof/>
              <w:sz w:val="24"/>
              <w:szCs w:val="24"/>
              <w:lang w:eastAsia="en-GB"/>
            </w:rPr>
          </w:pPr>
          <w:hyperlink w:anchor="_Toc214306405" w:history="1">
            <w:r w:rsidRPr="007A09F2">
              <w:rPr>
                <w:rStyle w:val="Hyperlink"/>
                <w:noProof/>
              </w:rPr>
              <w:t>1.2.1 The Professionalization Paradox</w:t>
            </w:r>
            <w:r>
              <w:rPr>
                <w:noProof/>
                <w:webHidden/>
              </w:rPr>
              <w:tab/>
            </w:r>
            <w:r>
              <w:rPr>
                <w:noProof/>
                <w:webHidden/>
              </w:rPr>
              <w:fldChar w:fldCharType="begin"/>
            </w:r>
            <w:r>
              <w:rPr>
                <w:noProof/>
                <w:webHidden/>
              </w:rPr>
              <w:instrText xml:space="preserve"> PAGEREF _Toc214306405 \h </w:instrText>
            </w:r>
            <w:r>
              <w:rPr>
                <w:noProof/>
                <w:webHidden/>
              </w:rPr>
            </w:r>
            <w:r>
              <w:rPr>
                <w:noProof/>
                <w:webHidden/>
              </w:rPr>
              <w:fldChar w:fldCharType="separate"/>
            </w:r>
            <w:r>
              <w:rPr>
                <w:noProof/>
                <w:webHidden/>
              </w:rPr>
              <w:t>4</w:t>
            </w:r>
            <w:r>
              <w:rPr>
                <w:noProof/>
                <w:webHidden/>
              </w:rPr>
              <w:fldChar w:fldCharType="end"/>
            </w:r>
          </w:hyperlink>
        </w:p>
        <w:p w14:paraId="2755FE94" w14:textId="2B6A9F9E" w:rsidR="00CB1C2E" w:rsidRDefault="00CB1C2E">
          <w:pPr>
            <w:pStyle w:val="TOC3"/>
            <w:tabs>
              <w:tab w:val="right" w:leader="dot" w:pos="9016"/>
            </w:tabs>
            <w:rPr>
              <w:rFonts w:eastAsiaTheme="minorEastAsia"/>
              <w:noProof/>
              <w:sz w:val="24"/>
              <w:szCs w:val="24"/>
              <w:lang w:eastAsia="en-GB"/>
            </w:rPr>
          </w:pPr>
          <w:hyperlink w:anchor="_Toc214306406" w:history="1">
            <w:r w:rsidRPr="007A09F2">
              <w:rPr>
                <w:rStyle w:val="Hyperlink"/>
                <w:noProof/>
              </w:rPr>
              <w:t>1.2.2 The Academic Gap</w:t>
            </w:r>
            <w:r>
              <w:rPr>
                <w:noProof/>
                <w:webHidden/>
              </w:rPr>
              <w:tab/>
            </w:r>
            <w:r>
              <w:rPr>
                <w:noProof/>
                <w:webHidden/>
              </w:rPr>
              <w:fldChar w:fldCharType="begin"/>
            </w:r>
            <w:r>
              <w:rPr>
                <w:noProof/>
                <w:webHidden/>
              </w:rPr>
              <w:instrText xml:space="preserve"> PAGEREF _Toc214306406 \h </w:instrText>
            </w:r>
            <w:r>
              <w:rPr>
                <w:noProof/>
                <w:webHidden/>
              </w:rPr>
            </w:r>
            <w:r>
              <w:rPr>
                <w:noProof/>
                <w:webHidden/>
              </w:rPr>
              <w:fldChar w:fldCharType="separate"/>
            </w:r>
            <w:r>
              <w:rPr>
                <w:noProof/>
                <w:webHidden/>
              </w:rPr>
              <w:t>4</w:t>
            </w:r>
            <w:r>
              <w:rPr>
                <w:noProof/>
                <w:webHidden/>
              </w:rPr>
              <w:fldChar w:fldCharType="end"/>
            </w:r>
          </w:hyperlink>
        </w:p>
        <w:p w14:paraId="29143D7F" w14:textId="5170A3FD" w:rsidR="00CB1C2E" w:rsidRDefault="00CB1C2E">
          <w:pPr>
            <w:pStyle w:val="TOC3"/>
            <w:tabs>
              <w:tab w:val="right" w:leader="dot" w:pos="9016"/>
            </w:tabs>
            <w:rPr>
              <w:rFonts w:eastAsiaTheme="minorEastAsia"/>
              <w:noProof/>
              <w:sz w:val="24"/>
              <w:szCs w:val="24"/>
              <w:lang w:eastAsia="en-GB"/>
            </w:rPr>
          </w:pPr>
          <w:hyperlink w:anchor="_Toc214306407" w:history="1">
            <w:r w:rsidRPr="007A09F2">
              <w:rPr>
                <w:rStyle w:val="Hyperlink"/>
                <w:noProof/>
              </w:rPr>
              <w:t>1.2.3 The Market and Compliance Gap</w:t>
            </w:r>
            <w:r>
              <w:rPr>
                <w:noProof/>
                <w:webHidden/>
              </w:rPr>
              <w:tab/>
            </w:r>
            <w:r>
              <w:rPr>
                <w:noProof/>
                <w:webHidden/>
              </w:rPr>
              <w:fldChar w:fldCharType="begin"/>
            </w:r>
            <w:r>
              <w:rPr>
                <w:noProof/>
                <w:webHidden/>
              </w:rPr>
              <w:instrText xml:space="preserve"> PAGEREF _Toc214306407 \h </w:instrText>
            </w:r>
            <w:r>
              <w:rPr>
                <w:noProof/>
                <w:webHidden/>
              </w:rPr>
            </w:r>
            <w:r>
              <w:rPr>
                <w:noProof/>
                <w:webHidden/>
              </w:rPr>
              <w:fldChar w:fldCharType="separate"/>
            </w:r>
            <w:r>
              <w:rPr>
                <w:noProof/>
                <w:webHidden/>
              </w:rPr>
              <w:t>4</w:t>
            </w:r>
            <w:r>
              <w:rPr>
                <w:noProof/>
                <w:webHidden/>
              </w:rPr>
              <w:fldChar w:fldCharType="end"/>
            </w:r>
          </w:hyperlink>
        </w:p>
        <w:p w14:paraId="088800CA" w14:textId="3CD1E3BB" w:rsidR="00CB1C2E" w:rsidRDefault="00CB1C2E">
          <w:pPr>
            <w:pStyle w:val="TOC2"/>
            <w:tabs>
              <w:tab w:val="right" w:leader="dot" w:pos="9016"/>
            </w:tabs>
            <w:rPr>
              <w:rFonts w:eastAsiaTheme="minorEastAsia"/>
              <w:i w:val="0"/>
              <w:iCs w:val="0"/>
              <w:noProof/>
              <w:sz w:val="24"/>
              <w:szCs w:val="24"/>
              <w:lang w:eastAsia="en-GB"/>
            </w:rPr>
          </w:pPr>
          <w:hyperlink w:anchor="_Toc214306408" w:history="1">
            <w:r w:rsidRPr="007A09F2">
              <w:rPr>
                <w:rStyle w:val="Hyperlink"/>
                <w:noProof/>
              </w:rPr>
              <w:t>1.3 Research Aim and Objectives</w:t>
            </w:r>
            <w:r>
              <w:rPr>
                <w:noProof/>
                <w:webHidden/>
              </w:rPr>
              <w:tab/>
            </w:r>
            <w:r>
              <w:rPr>
                <w:noProof/>
                <w:webHidden/>
              </w:rPr>
              <w:fldChar w:fldCharType="begin"/>
            </w:r>
            <w:r>
              <w:rPr>
                <w:noProof/>
                <w:webHidden/>
              </w:rPr>
              <w:instrText xml:space="preserve"> PAGEREF _Toc214306408 \h </w:instrText>
            </w:r>
            <w:r>
              <w:rPr>
                <w:noProof/>
                <w:webHidden/>
              </w:rPr>
            </w:r>
            <w:r>
              <w:rPr>
                <w:noProof/>
                <w:webHidden/>
              </w:rPr>
              <w:fldChar w:fldCharType="separate"/>
            </w:r>
            <w:r>
              <w:rPr>
                <w:noProof/>
                <w:webHidden/>
              </w:rPr>
              <w:t>4</w:t>
            </w:r>
            <w:r>
              <w:rPr>
                <w:noProof/>
                <w:webHidden/>
              </w:rPr>
              <w:fldChar w:fldCharType="end"/>
            </w:r>
          </w:hyperlink>
        </w:p>
        <w:p w14:paraId="6492FC14" w14:textId="1E00EA46" w:rsidR="00CB1C2E" w:rsidRDefault="00CB1C2E">
          <w:pPr>
            <w:pStyle w:val="TOC3"/>
            <w:tabs>
              <w:tab w:val="right" w:leader="dot" w:pos="9016"/>
            </w:tabs>
            <w:rPr>
              <w:rFonts w:eastAsiaTheme="minorEastAsia"/>
              <w:noProof/>
              <w:sz w:val="24"/>
              <w:szCs w:val="24"/>
              <w:lang w:eastAsia="en-GB"/>
            </w:rPr>
          </w:pPr>
          <w:hyperlink w:anchor="_Toc214306409" w:history="1">
            <w:r w:rsidRPr="007A09F2">
              <w:rPr>
                <w:rStyle w:val="Hyperlink"/>
                <w:noProof/>
              </w:rPr>
              <w:t>1.3.1 Aim</w:t>
            </w:r>
            <w:r>
              <w:rPr>
                <w:noProof/>
                <w:webHidden/>
              </w:rPr>
              <w:tab/>
            </w:r>
            <w:r>
              <w:rPr>
                <w:noProof/>
                <w:webHidden/>
              </w:rPr>
              <w:fldChar w:fldCharType="begin"/>
            </w:r>
            <w:r>
              <w:rPr>
                <w:noProof/>
                <w:webHidden/>
              </w:rPr>
              <w:instrText xml:space="preserve"> PAGEREF _Toc214306409 \h </w:instrText>
            </w:r>
            <w:r>
              <w:rPr>
                <w:noProof/>
                <w:webHidden/>
              </w:rPr>
            </w:r>
            <w:r>
              <w:rPr>
                <w:noProof/>
                <w:webHidden/>
              </w:rPr>
              <w:fldChar w:fldCharType="separate"/>
            </w:r>
            <w:r>
              <w:rPr>
                <w:noProof/>
                <w:webHidden/>
              </w:rPr>
              <w:t>4</w:t>
            </w:r>
            <w:r>
              <w:rPr>
                <w:noProof/>
                <w:webHidden/>
              </w:rPr>
              <w:fldChar w:fldCharType="end"/>
            </w:r>
          </w:hyperlink>
        </w:p>
        <w:p w14:paraId="75DD7C08" w14:textId="389F98A4" w:rsidR="00CB1C2E" w:rsidRDefault="00CB1C2E">
          <w:pPr>
            <w:pStyle w:val="TOC3"/>
            <w:tabs>
              <w:tab w:val="right" w:leader="dot" w:pos="9016"/>
            </w:tabs>
            <w:rPr>
              <w:rFonts w:eastAsiaTheme="minorEastAsia"/>
              <w:noProof/>
              <w:sz w:val="24"/>
              <w:szCs w:val="24"/>
              <w:lang w:eastAsia="en-GB"/>
            </w:rPr>
          </w:pPr>
          <w:hyperlink w:anchor="_Toc214306410" w:history="1">
            <w:r w:rsidRPr="007A09F2">
              <w:rPr>
                <w:rStyle w:val="Hyperlink"/>
                <w:noProof/>
              </w:rPr>
              <w:t>1.3.2 SMART Objectives</w:t>
            </w:r>
            <w:r>
              <w:rPr>
                <w:noProof/>
                <w:webHidden/>
              </w:rPr>
              <w:tab/>
            </w:r>
            <w:r>
              <w:rPr>
                <w:noProof/>
                <w:webHidden/>
              </w:rPr>
              <w:fldChar w:fldCharType="begin"/>
            </w:r>
            <w:r>
              <w:rPr>
                <w:noProof/>
                <w:webHidden/>
              </w:rPr>
              <w:instrText xml:space="preserve"> PAGEREF _Toc214306410 \h </w:instrText>
            </w:r>
            <w:r>
              <w:rPr>
                <w:noProof/>
                <w:webHidden/>
              </w:rPr>
            </w:r>
            <w:r>
              <w:rPr>
                <w:noProof/>
                <w:webHidden/>
              </w:rPr>
              <w:fldChar w:fldCharType="separate"/>
            </w:r>
            <w:r>
              <w:rPr>
                <w:noProof/>
                <w:webHidden/>
              </w:rPr>
              <w:t>5</w:t>
            </w:r>
            <w:r>
              <w:rPr>
                <w:noProof/>
                <w:webHidden/>
              </w:rPr>
              <w:fldChar w:fldCharType="end"/>
            </w:r>
          </w:hyperlink>
        </w:p>
        <w:p w14:paraId="4CEC26E8" w14:textId="3292B7C6" w:rsidR="00CB1C2E" w:rsidRDefault="00CB1C2E">
          <w:pPr>
            <w:pStyle w:val="TOC2"/>
            <w:tabs>
              <w:tab w:val="right" w:leader="dot" w:pos="9016"/>
            </w:tabs>
            <w:rPr>
              <w:rFonts w:eastAsiaTheme="minorEastAsia"/>
              <w:i w:val="0"/>
              <w:iCs w:val="0"/>
              <w:noProof/>
              <w:sz w:val="24"/>
              <w:szCs w:val="24"/>
              <w:lang w:eastAsia="en-GB"/>
            </w:rPr>
          </w:pPr>
          <w:hyperlink w:anchor="_Toc214306411" w:history="1">
            <w:r w:rsidRPr="007A09F2">
              <w:rPr>
                <w:rStyle w:val="Hyperlink"/>
                <w:noProof/>
              </w:rPr>
              <w:t>1.4 Significance of the Research</w:t>
            </w:r>
            <w:r>
              <w:rPr>
                <w:noProof/>
                <w:webHidden/>
              </w:rPr>
              <w:tab/>
            </w:r>
            <w:r>
              <w:rPr>
                <w:noProof/>
                <w:webHidden/>
              </w:rPr>
              <w:fldChar w:fldCharType="begin"/>
            </w:r>
            <w:r>
              <w:rPr>
                <w:noProof/>
                <w:webHidden/>
              </w:rPr>
              <w:instrText xml:space="preserve"> PAGEREF _Toc214306411 \h </w:instrText>
            </w:r>
            <w:r>
              <w:rPr>
                <w:noProof/>
                <w:webHidden/>
              </w:rPr>
            </w:r>
            <w:r>
              <w:rPr>
                <w:noProof/>
                <w:webHidden/>
              </w:rPr>
              <w:fldChar w:fldCharType="separate"/>
            </w:r>
            <w:r>
              <w:rPr>
                <w:noProof/>
                <w:webHidden/>
              </w:rPr>
              <w:t>5</w:t>
            </w:r>
            <w:r>
              <w:rPr>
                <w:noProof/>
                <w:webHidden/>
              </w:rPr>
              <w:fldChar w:fldCharType="end"/>
            </w:r>
          </w:hyperlink>
        </w:p>
        <w:p w14:paraId="1A9D709E" w14:textId="5714E958" w:rsidR="00CB1C2E" w:rsidRDefault="00CB1C2E">
          <w:pPr>
            <w:pStyle w:val="TOC3"/>
            <w:tabs>
              <w:tab w:val="right" w:leader="dot" w:pos="9016"/>
            </w:tabs>
            <w:rPr>
              <w:rFonts w:eastAsiaTheme="minorEastAsia"/>
              <w:noProof/>
              <w:sz w:val="24"/>
              <w:szCs w:val="24"/>
              <w:lang w:eastAsia="en-GB"/>
            </w:rPr>
          </w:pPr>
          <w:hyperlink w:anchor="_Toc214306412" w:history="1">
            <w:r w:rsidRPr="007A09F2">
              <w:rPr>
                <w:rStyle w:val="Hyperlink"/>
                <w:noProof/>
              </w:rPr>
              <w:t>1.4.1 Academic Contribution</w:t>
            </w:r>
            <w:r>
              <w:rPr>
                <w:noProof/>
                <w:webHidden/>
              </w:rPr>
              <w:tab/>
            </w:r>
            <w:r>
              <w:rPr>
                <w:noProof/>
                <w:webHidden/>
              </w:rPr>
              <w:fldChar w:fldCharType="begin"/>
            </w:r>
            <w:r>
              <w:rPr>
                <w:noProof/>
                <w:webHidden/>
              </w:rPr>
              <w:instrText xml:space="preserve"> PAGEREF _Toc214306412 \h </w:instrText>
            </w:r>
            <w:r>
              <w:rPr>
                <w:noProof/>
                <w:webHidden/>
              </w:rPr>
            </w:r>
            <w:r>
              <w:rPr>
                <w:noProof/>
                <w:webHidden/>
              </w:rPr>
              <w:fldChar w:fldCharType="separate"/>
            </w:r>
            <w:r>
              <w:rPr>
                <w:noProof/>
                <w:webHidden/>
              </w:rPr>
              <w:t>5</w:t>
            </w:r>
            <w:r>
              <w:rPr>
                <w:noProof/>
                <w:webHidden/>
              </w:rPr>
              <w:fldChar w:fldCharType="end"/>
            </w:r>
          </w:hyperlink>
        </w:p>
        <w:p w14:paraId="24F62B2D" w14:textId="778F4B0F" w:rsidR="00CB1C2E" w:rsidRDefault="00CB1C2E">
          <w:pPr>
            <w:pStyle w:val="TOC3"/>
            <w:tabs>
              <w:tab w:val="right" w:leader="dot" w:pos="9016"/>
            </w:tabs>
            <w:rPr>
              <w:rFonts w:eastAsiaTheme="minorEastAsia"/>
              <w:noProof/>
              <w:sz w:val="24"/>
              <w:szCs w:val="24"/>
              <w:lang w:eastAsia="en-GB"/>
            </w:rPr>
          </w:pPr>
          <w:hyperlink w:anchor="_Toc214306413" w:history="1">
            <w:r w:rsidRPr="007A09F2">
              <w:rPr>
                <w:rStyle w:val="Hyperlink"/>
                <w:noProof/>
              </w:rPr>
              <w:t>1.4.2 Practical Contribution</w:t>
            </w:r>
            <w:r>
              <w:rPr>
                <w:noProof/>
                <w:webHidden/>
              </w:rPr>
              <w:tab/>
            </w:r>
            <w:r>
              <w:rPr>
                <w:noProof/>
                <w:webHidden/>
              </w:rPr>
              <w:fldChar w:fldCharType="begin"/>
            </w:r>
            <w:r>
              <w:rPr>
                <w:noProof/>
                <w:webHidden/>
              </w:rPr>
              <w:instrText xml:space="preserve"> PAGEREF _Toc214306413 \h </w:instrText>
            </w:r>
            <w:r>
              <w:rPr>
                <w:noProof/>
                <w:webHidden/>
              </w:rPr>
            </w:r>
            <w:r>
              <w:rPr>
                <w:noProof/>
                <w:webHidden/>
              </w:rPr>
              <w:fldChar w:fldCharType="separate"/>
            </w:r>
            <w:r>
              <w:rPr>
                <w:noProof/>
                <w:webHidden/>
              </w:rPr>
              <w:t>5</w:t>
            </w:r>
            <w:r>
              <w:rPr>
                <w:noProof/>
                <w:webHidden/>
              </w:rPr>
              <w:fldChar w:fldCharType="end"/>
            </w:r>
          </w:hyperlink>
        </w:p>
        <w:p w14:paraId="12E325A8" w14:textId="4EF3C08E" w:rsidR="00CB1C2E" w:rsidRDefault="00CB1C2E">
          <w:pPr>
            <w:pStyle w:val="TOC3"/>
            <w:tabs>
              <w:tab w:val="right" w:leader="dot" w:pos="9016"/>
            </w:tabs>
            <w:rPr>
              <w:rFonts w:eastAsiaTheme="minorEastAsia"/>
              <w:noProof/>
              <w:sz w:val="24"/>
              <w:szCs w:val="24"/>
              <w:lang w:eastAsia="en-GB"/>
            </w:rPr>
          </w:pPr>
          <w:hyperlink w:anchor="_Toc214306414" w:history="1">
            <w:r w:rsidRPr="007A09F2">
              <w:rPr>
                <w:rStyle w:val="Hyperlink"/>
                <w:noProof/>
              </w:rPr>
              <w:t>1.4.3 Technical Contribution:</w:t>
            </w:r>
            <w:r>
              <w:rPr>
                <w:noProof/>
                <w:webHidden/>
              </w:rPr>
              <w:tab/>
            </w:r>
            <w:r>
              <w:rPr>
                <w:noProof/>
                <w:webHidden/>
              </w:rPr>
              <w:fldChar w:fldCharType="begin"/>
            </w:r>
            <w:r>
              <w:rPr>
                <w:noProof/>
                <w:webHidden/>
              </w:rPr>
              <w:instrText xml:space="preserve"> PAGEREF _Toc214306414 \h </w:instrText>
            </w:r>
            <w:r>
              <w:rPr>
                <w:noProof/>
                <w:webHidden/>
              </w:rPr>
            </w:r>
            <w:r>
              <w:rPr>
                <w:noProof/>
                <w:webHidden/>
              </w:rPr>
              <w:fldChar w:fldCharType="separate"/>
            </w:r>
            <w:r>
              <w:rPr>
                <w:noProof/>
                <w:webHidden/>
              </w:rPr>
              <w:t>6</w:t>
            </w:r>
            <w:r>
              <w:rPr>
                <w:noProof/>
                <w:webHidden/>
              </w:rPr>
              <w:fldChar w:fldCharType="end"/>
            </w:r>
          </w:hyperlink>
        </w:p>
        <w:p w14:paraId="2F285C5F" w14:textId="3C95E139" w:rsidR="00CB1C2E" w:rsidRDefault="00CB1C2E">
          <w:pPr>
            <w:pStyle w:val="TOC1"/>
            <w:tabs>
              <w:tab w:val="right" w:leader="dot" w:pos="9016"/>
            </w:tabs>
            <w:rPr>
              <w:rFonts w:eastAsiaTheme="minorEastAsia"/>
              <w:b w:val="0"/>
              <w:bCs w:val="0"/>
              <w:i w:val="0"/>
              <w:iCs w:val="0"/>
              <w:noProof/>
              <w:lang w:eastAsia="en-GB"/>
            </w:rPr>
          </w:pPr>
          <w:hyperlink w:anchor="_Toc214306415" w:history="1">
            <w:r w:rsidRPr="007A09F2">
              <w:rPr>
                <w:rStyle w:val="Hyperlink"/>
                <w:noProof/>
              </w:rPr>
              <w:t>2. Literature Review</w:t>
            </w:r>
            <w:r>
              <w:rPr>
                <w:noProof/>
                <w:webHidden/>
              </w:rPr>
              <w:tab/>
            </w:r>
            <w:r>
              <w:rPr>
                <w:noProof/>
                <w:webHidden/>
              </w:rPr>
              <w:fldChar w:fldCharType="begin"/>
            </w:r>
            <w:r>
              <w:rPr>
                <w:noProof/>
                <w:webHidden/>
              </w:rPr>
              <w:instrText xml:space="preserve"> PAGEREF _Toc214306415 \h </w:instrText>
            </w:r>
            <w:r>
              <w:rPr>
                <w:noProof/>
                <w:webHidden/>
              </w:rPr>
            </w:r>
            <w:r>
              <w:rPr>
                <w:noProof/>
                <w:webHidden/>
              </w:rPr>
              <w:fldChar w:fldCharType="separate"/>
            </w:r>
            <w:r>
              <w:rPr>
                <w:noProof/>
                <w:webHidden/>
              </w:rPr>
              <w:t>6</w:t>
            </w:r>
            <w:r>
              <w:rPr>
                <w:noProof/>
                <w:webHidden/>
              </w:rPr>
              <w:fldChar w:fldCharType="end"/>
            </w:r>
          </w:hyperlink>
        </w:p>
        <w:p w14:paraId="3A6C8726" w14:textId="35D7918D" w:rsidR="00CB1C2E" w:rsidRDefault="00CB1C2E">
          <w:pPr>
            <w:pStyle w:val="TOC2"/>
            <w:tabs>
              <w:tab w:val="right" w:leader="dot" w:pos="9016"/>
            </w:tabs>
            <w:rPr>
              <w:rFonts w:eastAsiaTheme="minorEastAsia"/>
              <w:i w:val="0"/>
              <w:iCs w:val="0"/>
              <w:noProof/>
              <w:sz w:val="24"/>
              <w:szCs w:val="24"/>
              <w:lang w:eastAsia="en-GB"/>
            </w:rPr>
          </w:pPr>
          <w:hyperlink w:anchor="_Toc214306416" w:history="1">
            <w:r w:rsidRPr="007A09F2">
              <w:rPr>
                <w:rStyle w:val="Hyperlink"/>
                <w:noProof/>
              </w:rPr>
              <w:t>2.1 Introduction</w:t>
            </w:r>
            <w:r>
              <w:rPr>
                <w:noProof/>
                <w:webHidden/>
              </w:rPr>
              <w:tab/>
            </w:r>
            <w:r>
              <w:rPr>
                <w:noProof/>
                <w:webHidden/>
              </w:rPr>
              <w:fldChar w:fldCharType="begin"/>
            </w:r>
            <w:r>
              <w:rPr>
                <w:noProof/>
                <w:webHidden/>
              </w:rPr>
              <w:instrText xml:space="preserve"> PAGEREF _Toc214306416 \h </w:instrText>
            </w:r>
            <w:r>
              <w:rPr>
                <w:noProof/>
                <w:webHidden/>
              </w:rPr>
            </w:r>
            <w:r>
              <w:rPr>
                <w:noProof/>
                <w:webHidden/>
              </w:rPr>
              <w:fldChar w:fldCharType="separate"/>
            </w:r>
            <w:r>
              <w:rPr>
                <w:noProof/>
                <w:webHidden/>
              </w:rPr>
              <w:t>6</w:t>
            </w:r>
            <w:r>
              <w:rPr>
                <w:noProof/>
                <w:webHidden/>
              </w:rPr>
              <w:fldChar w:fldCharType="end"/>
            </w:r>
          </w:hyperlink>
        </w:p>
        <w:p w14:paraId="70898016" w14:textId="1AF1D6C4" w:rsidR="00CB1C2E" w:rsidRDefault="00CB1C2E">
          <w:pPr>
            <w:pStyle w:val="TOC2"/>
            <w:tabs>
              <w:tab w:val="right" w:leader="dot" w:pos="9016"/>
            </w:tabs>
            <w:rPr>
              <w:rFonts w:eastAsiaTheme="minorEastAsia"/>
              <w:i w:val="0"/>
              <w:iCs w:val="0"/>
              <w:noProof/>
              <w:sz w:val="24"/>
              <w:szCs w:val="24"/>
              <w:lang w:eastAsia="en-GB"/>
            </w:rPr>
          </w:pPr>
          <w:hyperlink w:anchor="_Toc214306417" w:history="1">
            <w:r w:rsidRPr="007A09F2">
              <w:rPr>
                <w:rStyle w:val="Hyperlink"/>
                <w:noProof/>
              </w:rPr>
              <w:t>2.2 Operational Dynamics and Capacity Challenges in VSCs</w:t>
            </w:r>
            <w:r>
              <w:rPr>
                <w:noProof/>
                <w:webHidden/>
              </w:rPr>
              <w:tab/>
            </w:r>
            <w:r>
              <w:rPr>
                <w:noProof/>
                <w:webHidden/>
              </w:rPr>
              <w:fldChar w:fldCharType="begin"/>
            </w:r>
            <w:r>
              <w:rPr>
                <w:noProof/>
                <w:webHidden/>
              </w:rPr>
              <w:instrText xml:space="preserve"> PAGEREF _Toc214306417 \h </w:instrText>
            </w:r>
            <w:r>
              <w:rPr>
                <w:noProof/>
                <w:webHidden/>
              </w:rPr>
            </w:r>
            <w:r>
              <w:rPr>
                <w:noProof/>
                <w:webHidden/>
              </w:rPr>
              <w:fldChar w:fldCharType="separate"/>
            </w:r>
            <w:r>
              <w:rPr>
                <w:noProof/>
                <w:webHidden/>
              </w:rPr>
              <w:t>6</w:t>
            </w:r>
            <w:r>
              <w:rPr>
                <w:noProof/>
                <w:webHidden/>
              </w:rPr>
              <w:fldChar w:fldCharType="end"/>
            </w:r>
          </w:hyperlink>
        </w:p>
        <w:p w14:paraId="6603D08A" w14:textId="16D79F6B" w:rsidR="00CB1C2E" w:rsidRDefault="00CB1C2E">
          <w:pPr>
            <w:pStyle w:val="TOC2"/>
            <w:tabs>
              <w:tab w:val="right" w:leader="dot" w:pos="9016"/>
            </w:tabs>
            <w:rPr>
              <w:rFonts w:eastAsiaTheme="minorEastAsia"/>
              <w:i w:val="0"/>
              <w:iCs w:val="0"/>
              <w:noProof/>
              <w:sz w:val="24"/>
              <w:szCs w:val="24"/>
              <w:lang w:eastAsia="en-GB"/>
            </w:rPr>
          </w:pPr>
          <w:hyperlink w:anchor="_Toc214306418" w:history="1">
            <w:r w:rsidRPr="007A09F2">
              <w:rPr>
                <w:rStyle w:val="Hyperlink"/>
                <w:noProof/>
              </w:rPr>
              <w:t>2.3 Digital Transformation in Voluntary Sports Organizations</w:t>
            </w:r>
            <w:r>
              <w:rPr>
                <w:noProof/>
                <w:webHidden/>
              </w:rPr>
              <w:tab/>
            </w:r>
            <w:r>
              <w:rPr>
                <w:noProof/>
                <w:webHidden/>
              </w:rPr>
              <w:fldChar w:fldCharType="begin"/>
            </w:r>
            <w:r>
              <w:rPr>
                <w:noProof/>
                <w:webHidden/>
              </w:rPr>
              <w:instrText xml:space="preserve"> PAGEREF _Toc214306418 \h </w:instrText>
            </w:r>
            <w:r>
              <w:rPr>
                <w:noProof/>
                <w:webHidden/>
              </w:rPr>
            </w:r>
            <w:r>
              <w:rPr>
                <w:noProof/>
                <w:webHidden/>
              </w:rPr>
              <w:fldChar w:fldCharType="separate"/>
            </w:r>
            <w:r>
              <w:rPr>
                <w:noProof/>
                <w:webHidden/>
              </w:rPr>
              <w:t>7</w:t>
            </w:r>
            <w:r>
              <w:rPr>
                <w:noProof/>
                <w:webHidden/>
              </w:rPr>
              <w:fldChar w:fldCharType="end"/>
            </w:r>
          </w:hyperlink>
        </w:p>
        <w:p w14:paraId="3B642469" w14:textId="7A0740A8" w:rsidR="00CB1C2E" w:rsidRDefault="00CB1C2E">
          <w:pPr>
            <w:pStyle w:val="TOC2"/>
            <w:tabs>
              <w:tab w:val="right" w:leader="dot" w:pos="9016"/>
            </w:tabs>
            <w:rPr>
              <w:rFonts w:eastAsiaTheme="minorEastAsia"/>
              <w:i w:val="0"/>
              <w:iCs w:val="0"/>
              <w:noProof/>
              <w:sz w:val="24"/>
              <w:szCs w:val="24"/>
              <w:lang w:eastAsia="en-GB"/>
            </w:rPr>
          </w:pPr>
          <w:hyperlink w:anchor="_Toc214306419" w:history="1">
            <w:r w:rsidRPr="007A09F2">
              <w:rPr>
                <w:rStyle w:val="Hyperlink"/>
                <w:noProof/>
              </w:rPr>
              <w:t>2.4 Privacy by Design and Regulatory Compliance</w:t>
            </w:r>
            <w:r>
              <w:rPr>
                <w:noProof/>
                <w:webHidden/>
              </w:rPr>
              <w:tab/>
            </w:r>
            <w:r>
              <w:rPr>
                <w:noProof/>
                <w:webHidden/>
              </w:rPr>
              <w:fldChar w:fldCharType="begin"/>
            </w:r>
            <w:r>
              <w:rPr>
                <w:noProof/>
                <w:webHidden/>
              </w:rPr>
              <w:instrText xml:space="preserve"> PAGEREF _Toc214306419 \h </w:instrText>
            </w:r>
            <w:r>
              <w:rPr>
                <w:noProof/>
                <w:webHidden/>
              </w:rPr>
            </w:r>
            <w:r>
              <w:rPr>
                <w:noProof/>
                <w:webHidden/>
              </w:rPr>
              <w:fldChar w:fldCharType="separate"/>
            </w:r>
            <w:r>
              <w:rPr>
                <w:noProof/>
                <w:webHidden/>
              </w:rPr>
              <w:t>8</w:t>
            </w:r>
            <w:r>
              <w:rPr>
                <w:noProof/>
                <w:webHidden/>
              </w:rPr>
              <w:fldChar w:fldCharType="end"/>
            </w:r>
          </w:hyperlink>
        </w:p>
        <w:p w14:paraId="0BD5A7AA" w14:textId="091850A3" w:rsidR="00CB1C2E" w:rsidRDefault="00CB1C2E">
          <w:pPr>
            <w:pStyle w:val="TOC2"/>
            <w:tabs>
              <w:tab w:val="right" w:leader="dot" w:pos="9016"/>
            </w:tabs>
            <w:rPr>
              <w:rFonts w:eastAsiaTheme="minorEastAsia"/>
              <w:i w:val="0"/>
              <w:iCs w:val="0"/>
              <w:noProof/>
              <w:sz w:val="24"/>
              <w:szCs w:val="24"/>
              <w:lang w:eastAsia="en-GB"/>
            </w:rPr>
          </w:pPr>
          <w:hyperlink w:anchor="_Toc214306420" w:history="1">
            <w:r w:rsidRPr="007A09F2">
              <w:rPr>
                <w:rStyle w:val="Hyperlink"/>
                <w:noProof/>
              </w:rPr>
              <w:t>2.5 Design Science Research Methodology</w:t>
            </w:r>
            <w:r>
              <w:rPr>
                <w:noProof/>
                <w:webHidden/>
              </w:rPr>
              <w:tab/>
            </w:r>
            <w:r>
              <w:rPr>
                <w:noProof/>
                <w:webHidden/>
              </w:rPr>
              <w:fldChar w:fldCharType="begin"/>
            </w:r>
            <w:r>
              <w:rPr>
                <w:noProof/>
                <w:webHidden/>
              </w:rPr>
              <w:instrText xml:space="preserve"> PAGEREF _Toc214306420 \h </w:instrText>
            </w:r>
            <w:r>
              <w:rPr>
                <w:noProof/>
                <w:webHidden/>
              </w:rPr>
            </w:r>
            <w:r>
              <w:rPr>
                <w:noProof/>
                <w:webHidden/>
              </w:rPr>
              <w:fldChar w:fldCharType="separate"/>
            </w:r>
            <w:r>
              <w:rPr>
                <w:noProof/>
                <w:webHidden/>
              </w:rPr>
              <w:t>9</w:t>
            </w:r>
            <w:r>
              <w:rPr>
                <w:noProof/>
                <w:webHidden/>
              </w:rPr>
              <w:fldChar w:fldCharType="end"/>
            </w:r>
          </w:hyperlink>
        </w:p>
        <w:p w14:paraId="1E8DDE3B" w14:textId="443F9FCC" w:rsidR="00CB1C2E" w:rsidRDefault="00CB1C2E">
          <w:pPr>
            <w:pStyle w:val="TOC2"/>
            <w:tabs>
              <w:tab w:val="right" w:leader="dot" w:pos="9016"/>
            </w:tabs>
            <w:rPr>
              <w:rFonts w:eastAsiaTheme="minorEastAsia"/>
              <w:i w:val="0"/>
              <w:iCs w:val="0"/>
              <w:noProof/>
              <w:sz w:val="24"/>
              <w:szCs w:val="24"/>
              <w:lang w:eastAsia="en-GB"/>
            </w:rPr>
          </w:pPr>
          <w:hyperlink w:anchor="_Toc214306421" w:history="1">
            <w:r w:rsidRPr="007A09F2">
              <w:rPr>
                <w:rStyle w:val="Hyperlink"/>
                <w:noProof/>
              </w:rPr>
              <w:t>2.6 Literature Synthesis</w:t>
            </w:r>
            <w:r>
              <w:rPr>
                <w:noProof/>
                <w:webHidden/>
              </w:rPr>
              <w:tab/>
            </w:r>
            <w:r>
              <w:rPr>
                <w:noProof/>
                <w:webHidden/>
              </w:rPr>
              <w:fldChar w:fldCharType="begin"/>
            </w:r>
            <w:r>
              <w:rPr>
                <w:noProof/>
                <w:webHidden/>
              </w:rPr>
              <w:instrText xml:space="preserve"> PAGEREF _Toc214306421 \h </w:instrText>
            </w:r>
            <w:r>
              <w:rPr>
                <w:noProof/>
                <w:webHidden/>
              </w:rPr>
            </w:r>
            <w:r>
              <w:rPr>
                <w:noProof/>
                <w:webHidden/>
              </w:rPr>
              <w:fldChar w:fldCharType="separate"/>
            </w:r>
            <w:r>
              <w:rPr>
                <w:noProof/>
                <w:webHidden/>
              </w:rPr>
              <w:t>9</w:t>
            </w:r>
            <w:r>
              <w:rPr>
                <w:noProof/>
                <w:webHidden/>
              </w:rPr>
              <w:fldChar w:fldCharType="end"/>
            </w:r>
          </w:hyperlink>
        </w:p>
        <w:p w14:paraId="43933D1F" w14:textId="1DDD2722" w:rsidR="00CB1C2E" w:rsidRDefault="00CB1C2E">
          <w:pPr>
            <w:pStyle w:val="TOC1"/>
            <w:tabs>
              <w:tab w:val="right" w:leader="dot" w:pos="9016"/>
            </w:tabs>
            <w:rPr>
              <w:rFonts w:eastAsiaTheme="minorEastAsia"/>
              <w:b w:val="0"/>
              <w:bCs w:val="0"/>
              <w:i w:val="0"/>
              <w:iCs w:val="0"/>
              <w:noProof/>
              <w:lang w:eastAsia="en-GB"/>
            </w:rPr>
          </w:pPr>
          <w:hyperlink w:anchor="_Toc214306422" w:history="1">
            <w:r w:rsidRPr="007A09F2">
              <w:rPr>
                <w:rStyle w:val="Hyperlink"/>
                <w:noProof/>
              </w:rPr>
              <w:t>3. Research Design and Methodology</w:t>
            </w:r>
            <w:r>
              <w:rPr>
                <w:noProof/>
                <w:webHidden/>
              </w:rPr>
              <w:tab/>
            </w:r>
            <w:r>
              <w:rPr>
                <w:noProof/>
                <w:webHidden/>
              </w:rPr>
              <w:fldChar w:fldCharType="begin"/>
            </w:r>
            <w:r>
              <w:rPr>
                <w:noProof/>
                <w:webHidden/>
              </w:rPr>
              <w:instrText xml:space="preserve"> PAGEREF _Toc214306422 \h </w:instrText>
            </w:r>
            <w:r>
              <w:rPr>
                <w:noProof/>
                <w:webHidden/>
              </w:rPr>
            </w:r>
            <w:r>
              <w:rPr>
                <w:noProof/>
                <w:webHidden/>
              </w:rPr>
              <w:fldChar w:fldCharType="separate"/>
            </w:r>
            <w:r>
              <w:rPr>
                <w:noProof/>
                <w:webHidden/>
              </w:rPr>
              <w:t>10</w:t>
            </w:r>
            <w:r>
              <w:rPr>
                <w:noProof/>
                <w:webHidden/>
              </w:rPr>
              <w:fldChar w:fldCharType="end"/>
            </w:r>
          </w:hyperlink>
        </w:p>
        <w:p w14:paraId="029CB73E" w14:textId="6886F9EA" w:rsidR="00CB1C2E" w:rsidRDefault="00CB1C2E">
          <w:pPr>
            <w:pStyle w:val="TOC2"/>
            <w:tabs>
              <w:tab w:val="right" w:leader="dot" w:pos="9016"/>
            </w:tabs>
            <w:rPr>
              <w:rFonts w:eastAsiaTheme="minorEastAsia"/>
              <w:i w:val="0"/>
              <w:iCs w:val="0"/>
              <w:noProof/>
              <w:sz w:val="24"/>
              <w:szCs w:val="24"/>
              <w:lang w:eastAsia="en-GB"/>
            </w:rPr>
          </w:pPr>
          <w:hyperlink w:anchor="_Toc214306423" w:history="1">
            <w:r w:rsidRPr="007A09F2">
              <w:rPr>
                <w:rStyle w:val="Hyperlink"/>
                <w:noProof/>
              </w:rPr>
              <w:t>3.1 Research Design</w:t>
            </w:r>
            <w:r>
              <w:rPr>
                <w:noProof/>
                <w:webHidden/>
              </w:rPr>
              <w:tab/>
            </w:r>
            <w:r>
              <w:rPr>
                <w:noProof/>
                <w:webHidden/>
              </w:rPr>
              <w:fldChar w:fldCharType="begin"/>
            </w:r>
            <w:r>
              <w:rPr>
                <w:noProof/>
                <w:webHidden/>
              </w:rPr>
              <w:instrText xml:space="preserve"> PAGEREF _Toc214306423 \h </w:instrText>
            </w:r>
            <w:r>
              <w:rPr>
                <w:noProof/>
                <w:webHidden/>
              </w:rPr>
            </w:r>
            <w:r>
              <w:rPr>
                <w:noProof/>
                <w:webHidden/>
              </w:rPr>
              <w:fldChar w:fldCharType="separate"/>
            </w:r>
            <w:r>
              <w:rPr>
                <w:noProof/>
                <w:webHidden/>
              </w:rPr>
              <w:t>10</w:t>
            </w:r>
            <w:r>
              <w:rPr>
                <w:noProof/>
                <w:webHidden/>
              </w:rPr>
              <w:fldChar w:fldCharType="end"/>
            </w:r>
          </w:hyperlink>
        </w:p>
        <w:p w14:paraId="512E64FE" w14:textId="1B7287B7" w:rsidR="00CB1C2E" w:rsidRDefault="00CB1C2E">
          <w:pPr>
            <w:pStyle w:val="TOC2"/>
            <w:tabs>
              <w:tab w:val="right" w:leader="dot" w:pos="9016"/>
            </w:tabs>
            <w:rPr>
              <w:rFonts w:eastAsiaTheme="minorEastAsia"/>
              <w:i w:val="0"/>
              <w:iCs w:val="0"/>
              <w:noProof/>
              <w:sz w:val="24"/>
              <w:szCs w:val="24"/>
              <w:lang w:eastAsia="en-GB"/>
            </w:rPr>
          </w:pPr>
          <w:hyperlink w:anchor="_Toc214306424" w:history="1">
            <w:r w:rsidRPr="007A09F2">
              <w:rPr>
                <w:rStyle w:val="Hyperlink"/>
                <w:noProof/>
              </w:rPr>
              <w:t>3.2 Research Process</w:t>
            </w:r>
            <w:r>
              <w:rPr>
                <w:noProof/>
                <w:webHidden/>
              </w:rPr>
              <w:tab/>
            </w:r>
            <w:r>
              <w:rPr>
                <w:noProof/>
                <w:webHidden/>
              </w:rPr>
              <w:fldChar w:fldCharType="begin"/>
            </w:r>
            <w:r>
              <w:rPr>
                <w:noProof/>
                <w:webHidden/>
              </w:rPr>
              <w:instrText xml:space="preserve"> PAGEREF _Toc214306424 \h </w:instrText>
            </w:r>
            <w:r>
              <w:rPr>
                <w:noProof/>
                <w:webHidden/>
              </w:rPr>
            </w:r>
            <w:r>
              <w:rPr>
                <w:noProof/>
                <w:webHidden/>
              </w:rPr>
              <w:fldChar w:fldCharType="separate"/>
            </w:r>
            <w:r>
              <w:rPr>
                <w:noProof/>
                <w:webHidden/>
              </w:rPr>
              <w:t>10</w:t>
            </w:r>
            <w:r>
              <w:rPr>
                <w:noProof/>
                <w:webHidden/>
              </w:rPr>
              <w:fldChar w:fldCharType="end"/>
            </w:r>
          </w:hyperlink>
        </w:p>
        <w:p w14:paraId="7BE54933" w14:textId="449640E7" w:rsidR="00CB1C2E" w:rsidRDefault="00CB1C2E">
          <w:pPr>
            <w:pStyle w:val="TOC2"/>
            <w:tabs>
              <w:tab w:val="right" w:leader="dot" w:pos="9016"/>
            </w:tabs>
            <w:rPr>
              <w:rFonts w:eastAsiaTheme="minorEastAsia"/>
              <w:i w:val="0"/>
              <w:iCs w:val="0"/>
              <w:noProof/>
              <w:sz w:val="24"/>
              <w:szCs w:val="24"/>
              <w:lang w:eastAsia="en-GB"/>
            </w:rPr>
          </w:pPr>
          <w:hyperlink w:anchor="_Toc214306425" w:history="1">
            <w:r w:rsidRPr="007A09F2">
              <w:rPr>
                <w:rStyle w:val="Hyperlink"/>
                <w:noProof/>
              </w:rPr>
              <w:t>3.3 Materials and Technology Stack</w:t>
            </w:r>
            <w:r>
              <w:rPr>
                <w:noProof/>
                <w:webHidden/>
              </w:rPr>
              <w:tab/>
            </w:r>
            <w:r>
              <w:rPr>
                <w:noProof/>
                <w:webHidden/>
              </w:rPr>
              <w:fldChar w:fldCharType="begin"/>
            </w:r>
            <w:r>
              <w:rPr>
                <w:noProof/>
                <w:webHidden/>
              </w:rPr>
              <w:instrText xml:space="preserve"> PAGEREF _Toc214306425 \h </w:instrText>
            </w:r>
            <w:r>
              <w:rPr>
                <w:noProof/>
                <w:webHidden/>
              </w:rPr>
            </w:r>
            <w:r>
              <w:rPr>
                <w:noProof/>
                <w:webHidden/>
              </w:rPr>
              <w:fldChar w:fldCharType="separate"/>
            </w:r>
            <w:r>
              <w:rPr>
                <w:noProof/>
                <w:webHidden/>
              </w:rPr>
              <w:t>11</w:t>
            </w:r>
            <w:r>
              <w:rPr>
                <w:noProof/>
                <w:webHidden/>
              </w:rPr>
              <w:fldChar w:fldCharType="end"/>
            </w:r>
          </w:hyperlink>
        </w:p>
        <w:p w14:paraId="26363412" w14:textId="0FF6ABE2" w:rsidR="00CB1C2E" w:rsidRDefault="00CB1C2E">
          <w:pPr>
            <w:pStyle w:val="TOC2"/>
            <w:tabs>
              <w:tab w:val="right" w:leader="dot" w:pos="9016"/>
            </w:tabs>
            <w:rPr>
              <w:rFonts w:eastAsiaTheme="minorEastAsia"/>
              <w:i w:val="0"/>
              <w:iCs w:val="0"/>
              <w:noProof/>
              <w:sz w:val="24"/>
              <w:szCs w:val="24"/>
              <w:lang w:eastAsia="en-GB"/>
            </w:rPr>
          </w:pPr>
          <w:hyperlink w:anchor="_Toc214306426" w:history="1">
            <w:r w:rsidRPr="007A09F2">
              <w:rPr>
                <w:rStyle w:val="Hyperlink"/>
                <w:noProof/>
              </w:rPr>
              <w:t>3.4 Evaluation Methods and Data Analysis</w:t>
            </w:r>
            <w:r>
              <w:rPr>
                <w:noProof/>
                <w:webHidden/>
              </w:rPr>
              <w:tab/>
            </w:r>
            <w:r>
              <w:rPr>
                <w:noProof/>
                <w:webHidden/>
              </w:rPr>
              <w:fldChar w:fldCharType="begin"/>
            </w:r>
            <w:r>
              <w:rPr>
                <w:noProof/>
                <w:webHidden/>
              </w:rPr>
              <w:instrText xml:space="preserve"> PAGEREF _Toc214306426 \h </w:instrText>
            </w:r>
            <w:r>
              <w:rPr>
                <w:noProof/>
                <w:webHidden/>
              </w:rPr>
            </w:r>
            <w:r>
              <w:rPr>
                <w:noProof/>
                <w:webHidden/>
              </w:rPr>
              <w:fldChar w:fldCharType="separate"/>
            </w:r>
            <w:r>
              <w:rPr>
                <w:noProof/>
                <w:webHidden/>
              </w:rPr>
              <w:t>12</w:t>
            </w:r>
            <w:r>
              <w:rPr>
                <w:noProof/>
                <w:webHidden/>
              </w:rPr>
              <w:fldChar w:fldCharType="end"/>
            </w:r>
          </w:hyperlink>
        </w:p>
        <w:p w14:paraId="08786AD6" w14:textId="1E65109B" w:rsidR="00CB1C2E" w:rsidRDefault="00CB1C2E">
          <w:pPr>
            <w:pStyle w:val="TOC3"/>
            <w:tabs>
              <w:tab w:val="right" w:leader="dot" w:pos="9016"/>
            </w:tabs>
            <w:rPr>
              <w:rFonts w:eastAsiaTheme="minorEastAsia"/>
              <w:noProof/>
              <w:sz w:val="24"/>
              <w:szCs w:val="24"/>
              <w:lang w:eastAsia="en-GB"/>
            </w:rPr>
          </w:pPr>
          <w:hyperlink w:anchor="_Toc214306427" w:history="1">
            <w:r w:rsidRPr="007A09F2">
              <w:rPr>
                <w:rStyle w:val="Hyperlink"/>
                <w:noProof/>
              </w:rPr>
              <w:t>3.4.1 Method 1: Quantitative Performance Analysis</w:t>
            </w:r>
            <w:r>
              <w:rPr>
                <w:noProof/>
                <w:webHidden/>
              </w:rPr>
              <w:tab/>
            </w:r>
            <w:r>
              <w:rPr>
                <w:noProof/>
                <w:webHidden/>
              </w:rPr>
              <w:fldChar w:fldCharType="begin"/>
            </w:r>
            <w:r>
              <w:rPr>
                <w:noProof/>
                <w:webHidden/>
              </w:rPr>
              <w:instrText xml:space="preserve"> PAGEREF _Toc214306427 \h </w:instrText>
            </w:r>
            <w:r>
              <w:rPr>
                <w:noProof/>
                <w:webHidden/>
              </w:rPr>
            </w:r>
            <w:r>
              <w:rPr>
                <w:noProof/>
                <w:webHidden/>
              </w:rPr>
              <w:fldChar w:fldCharType="separate"/>
            </w:r>
            <w:r>
              <w:rPr>
                <w:noProof/>
                <w:webHidden/>
              </w:rPr>
              <w:t>12</w:t>
            </w:r>
            <w:r>
              <w:rPr>
                <w:noProof/>
                <w:webHidden/>
              </w:rPr>
              <w:fldChar w:fldCharType="end"/>
            </w:r>
          </w:hyperlink>
        </w:p>
        <w:p w14:paraId="0EA7547C" w14:textId="364D7CAB" w:rsidR="00CB1C2E" w:rsidRDefault="00CB1C2E">
          <w:pPr>
            <w:pStyle w:val="TOC3"/>
            <w:tabs>
              <w:tab w:val="right" w:leader="dot" w:pos="9016"/>
            </w:tabs>
            <w:rPr>
              <w:rFonts w:eastAsiaTheme="minorEastAsia"/>
              <w:noProof/>
              <w:sz w:val="24"/>
              <w:szCs w:val="24"/>
              <w:lang w:eastAsia="en-GB"/>
            </w:rPr>
          </w:pPr>
          <w:hyperlink w:anchor="_Toc214306428" w:history="1">
            <w:r w:rsidRPr="007A09F2">
              <w:rPr>
                <w:rStyle w:val="Hyperlink"/>
                <w:noProof/>
              </w:rPr>
              <w:t>3.4.2 Method 2: Qualitative Usability Analysis</w:t>
            </w:r>
            <w:r>
              <w:rPr>
                <w:noProof/>
                <w:webHidden/>
              </w:rPr>
              <w:tab/>
            </w:r>
            <w:r>
              <w:rPr>
                <w:noProof/>
                <w:webHidden/>
              </w:rPr>
              <w:fldChar w:fldCharType="begin"/>
            </w:r>
            <w:r>
              <w:rPr>
                <w:noProof/>
                <w:webHidden/>
              </w:rPr>
              <w:instrText xml:space="preserve"> PAGEREF _Toc214306428 \h </w:instrText>
            </w:r>
            <w:r>
              <w:rPr>
                <w:noProof/>
                <w:webHidden/>
              </w:rPr>
            </w:r>
            <w:r>
              <w:rPr>
                <w:noProof/>
                <w:webHidden/>
              </w:rPr>
              <w:fldChar w:fldCharType="separate"/>
            </w:r>
            <w:r>
              <w:rPr>
                <w:noProof/>
                <w:webHidden/>
              </w:rPr>
              <w:t>13</w:t>
            </w:r>
            <w:r>
              <w:rPr>
                <w:noProof/>
                <w:webHidden/>
              </w:rPr>
              <w:fldChar w:fldCharType="end"/>
            </w:r>
          </w:hyperlink>
        </w:p>
        <w:p w14:paraId="4460CA20" w14:textId="0667C3DE" w:rsidR="00CB1C2E" w:rsidRDefault="00CB1C2E">
          <w:pPr>
            <w:pStyle w:val="TOC3"/>
            <w:tabs>
              <w:tab w:val="right" w:leader="dot" w:pos="9016"/>
            </w:tabs>
            <w:rPr>
              <w:rFonts w:eastAsiaTheme="minorEastAsia"/>
              <w:noProof/>
              <w:sz w:val="24"/>
              <w:szCs w:val="24"/>
              <w:lang w:eastAsia="en-GB"/>
            </w:rPr>
          </w:pPr>
          <w:hyperlink w:anchor="_Toc214306429" w:history="1">
            <w:r w:rsidRPr="007A09F2">
              <w:rPr>
                <w:rStyle w:val="Hyperlink"/>
                <w:noProof/>
              </w:rPr>
              <w:t>3.4.3 Method 3: Compliance Audit</w:t>
            </w:r>
            <w:r>
              <w:rPr>
                <w:noProof/>
                <w:webHidden/>
              </w:rPr>
              <w:tab/>
            </w:r>
            <w:r>
              <w:rPr>
                <w:noProof/>
                <w:webHidden/>
              </w:rPr>
              <w:fldChar w:fldCharType="begin"/>
            </w:r>
            <w:r>
              <w:rPr>
                <w:noProof/>
                <w:webHidden/>
              </w:rPr>
              <w:instrText xml:space="preserve"> PAGEREF _Toc214306429 \h </w:instrText>
            </w:r>
            <w:r>
              <w:rPr>
                <w:noProof/>
                <w:webHidden/>
              </w:rPr>
            </w:r>
            <w:r>
              <w:rPr>
                <w:noProof/>
                <w:webHidden/>
              </w:rPr>
              <w:fldChar w:fldCharType="separate"/>
            </w:r>
            <w:r>
              <w:rPr>
                <w:noProof/>
                <w:webHidden/>
              </w:rPr>
              <w:t>14</w:t>
            </w:r>
            <w:r>
              <w:rPr>
                <w:noProof/>
                <w:webHidden/>
              </w:rPr>
              <w:fldChar w:fldCharType="end"/>
            </w:r>
          </w:hyperlink>
        </w:p>
        <w:p w14:paraId="5037067D" w14:textId="6B8B413C" w:rsidR="00CB1C2E" w:rsidRDefault="00CB1C2E">
          <w:pPr>
            <w:pStyle w:val="TOC1"/>
            <w:tabs>
              <w:tab w:val="right" w:leader="dot" w:pos="9016"/>
            </w:tabs>
            <w:rPr>
              <w:rFonts w:eastAsiaTheme="minorEastAsia"/>
              <w:b w:val="0"/>
              <w:bCs w:val="0"/>
              <w:i w:val="0"/>
              <w:iCs w:val="0"/>
              <w:noProof/>
              <w:lang w:eastAsia="en-GB"/>
            </w:rPr>
          </w:pPr>
          <w:hyperlink w:anchor="_Toc214306430" w:history="1">
            <w:r w:rsidRPr="007A09F2">
              <w:rPr>
                <w:rStyle w:val="Hyperlink"/>
                <w:noProof/>
              </w:rPr>
              <w:t>4. Expected Outcomes and Impact</w:t>
            </w:r>
            <w:r>
              <w:rPr>
                <w:noProof/>
                <w:webHidden/>
              </w:rPr>
              <w:tab/>
            </w:r>
            <w:r>
              <w:rPr>
                <w:noProof/>
                <w:webHidden/>
              </w:rPr>
              <w:fldChar w:fldCharType="begin"/>
            </w:r>
            <w:r>
              <w:rPr>
                <w:noProof/>
                <w:webHidden/>
              </w:rPr>
              <w:instrText xml:space="preserve"> PAGEREF _Toc214306430 \h </w:instrText>
            </w:r>
            <w:r>
              <w:rPr>
                <w:noProof/>
                <w:webHidden/>
              </w:rPr>
            </w:r>
            <w:r>
              <w:rPr>
                <w:noProof/>
                <w:webHidden/>
              </w:rPr>
              <w:fldChar w:fldCharType="separate"/>
            </w:r>
            <w:r>
              <w:rPr>
                <w:noProof/>
                <w:webHidden/>
              </w:rPr>
              <w:t>15</w:t>
            </w:r>
            <w:r>
              <w:rPr>
                <w:noProof/>
                <w:webHidden/>
              </w:rPr>
              <w:fldChar w:fldCharType="end"/>
            </w:r>
          </w:hyperlink>
        </w:p>
        <w:p w14:paraId="6A00D395" w14:textId="746A3CA9" w:rsidR="00CB1C2E" w:rsidRDefault="00CB1C2E">
          <w:pPr>
            <w:pStyle w:val="TOC2"/>
            <w:tabs>
              <w:tab w:val="right" w:leader="dot" w:pos="9016"/>
            </w:tabs>
            <w:rPr>
              <w:rFonts w:eastAsiaTheme="minorEastAsia"/>
              <w:i w:val="0"/>
              <w:iCs w:val="0"/>
              <w:noProof/>
              <w:sz w:val="24"/>
              <w:szCs w:val="24"/>
              <w:lang w:eastAsia="en-GB"/>
            </w:rPr>
          </w:pPr>
          <w:hyperlink w:anchor="_Toc214306431" w:history="1">
            <w:r w:rsidRPr="007A09F2">
              <w:rPr>
                <w:rStyle w:val="Hyperlink"/>
                <w:noProof/>
              </w:rPr>
              <w:t>4.1 Anticipated Results</w:t>
            </w:r>
            <w:r>
              <w:rPr>
                <w:noProof/>
                <w:webHidden/>
              </w:rPr>
              <w:tab/>
            </w:r>
            <w:r>
              <w:rPr>
                <w:noProof/>
                <w:webHidden/>
              </w:rPr>
              <w:fldChar w:fldCharType="begin"/>
            </w:r>
            <w:r>
              <w:rPr>
                <w:noProof/>
                <w:webHidden/>
              </w:rPr>
              <w:instrText xml:space="preserve"> PAGEREF _Toc214306431 \h </w:instrText>
            </w:r>
            <w:r>
              <w:rPr>
                <w:noProof/>
                <w:webHidden/>
              </w:rPr>
            </w:r>
            <w:r>
              <w:rPr>
                <w:noProof/>
                <w:webHidden/>
              </w:rPr>
              <w:fldChar w:fldCharType="separate"/>
            </w:r>
            <w:r>
              <w:rPr>
                <w:noProof/>
                <w:webHidden/>
              </w:rPr>
              <w:t>15</w:t>
            </w:r>
            <w:r>
              <w:rPr>
                <w:noProof/>
                <w:webHidden/>
              </w:rPr>
              <w:fldChar w:fldCharType="end"/>
            </w:r>
          </w:hyperlink>
        </w:p>
        <w:p w14:paraId="3CC1E3BB" w14:textId="401FF8E3" w:rsidR="00CB1C2E" w:rsidRDefault="00CB1C2E">
          <w:pPr>
            <w:pStyle w:val="TOC2"/>
            <w:tabs>
              <w:tab w:val="right" w:leader="dot" w:pos="9016"/>
            </w:tabs>
            <w:rPr>
              <w:rFonts w:eastAsiaTheme="minorEastAsia"/>
              <w:i w:val="0"/>
              <w:iCs w:val="0"/>
              <w:noProof/>
              <w:sz w:val="24"/>
              <w:szCs w:val="24"/>
              <w:lang w:eastAsia="en-GB"/>
            </w:rPr>
          </w:pPr>
          <w:hyperlink w:anchor="_Toc214306432" w:history="1">
            <w:r w:rsidRPr="007A09F2">
              <w:rPr>
                <w:rStyle w:val="Hyperlink"/>
                <w:noProof/>
              </w:rPr>
              <w:t>4.2 Research Contribution</w:t>
            </w:r>
            <w:r>
              <w:rPr>
                <w:noProof/>
                <w:webHidden/>
              </w:rPr>
              <w:tab/>
            </w:r>
            <w:r>
              <w:rPr>
                <w:noProof/>
                <w:webHidden/>
              </w:rPr>
              <w:fldChar w:fldCharType="begin"/>
            </w:r>
            <w:r>
              <w:rPr>
                <w:noProof/>
                <w:webHidden/>
              </w:rPr>
              <w:instrText xml:space="preserve"> PAGEREF _Toc214306432 \h </w:instrText>
            </w:r>
            <w:r>
              <w:rPr>
                <w:noProof/>
                <w:webHidden/>
              </w:rPr>
            </w:r>
            <w:r>
              <w:rPr>
                <w:noProof/>
                <w:webHidden/>
              </w:rPr>
              <w:fldChar w:fldCharType="separate"/>
            </w:r>
            <w:r>
              <w:rPr>
                <w:noProof/>
                <w:webHidden/>
              </w:rPr>
              <w:t>15</w:t>
            </w:r>
            <w:r>
              <w:rPr>
                <w:noProof/>
                <w:webHidden/>
              </w:rPr>
              <w:fldChar w:fldCharType="end"/>
            </w:r>
          </w:hyperlink>
        </w:p>
        <w:p w14:paraId="754A4649" w14:textId="6A0B8E1A" w:rsidR="00CB1C2E" w:rsidRDefault="00CB1C2E">
          <w:pPr>
            <w:pStyle w:val="TOC2"/>
            <w:tabs>
              <w:tab w:val="right" w:leader="dot" w:pos="9016"/>
            </w:tabs>
            <w:rPr>
              <w:rFonts w:eastAsiaTheme="minorEastAsia"/>
              <w:i w:val="0"/>
              <w:iCs w:val="0"/>
              <w:noProof/>
              <w:sz w:val="24"/>
              <w:szCs w:val="24"/>
              <w:lang w:eastAsia="en-GB"/>
            </w:rPr>
          </w:pPr>
          <w:hyperlink w:anchor="_Toc214306433" w:history="1">
            <w:r w:rsidRPr="007A09F2">
              <w:rPr>
                <w:rStyle w:val="Hyperlink"/>
                <w:noProof/>
              </w:rPr>
              <w:t>4.3 Research Limitations</w:t>
            </w:r>
            <w:r>
              <w:rPr>
                <w:noProof/>
                <w:webHidden/>
              </w:rPr>
              <w:tab/>
            </w:r>
            <w:r>
              <w:rPr>
                <w:noProof/>
                <w:webHidden/>
              </w:rPr>
              <w:fldChar w:fldCharType="begin"/>
            </w:r>
            <w:r>
              <w:rPr>
                <w:noProof/>
                <w:webHidden/>
              </w:rPr>
              <w:instrText xml:space="preserve"> PAGEREF _Toc214306433 \h </w:instrText>
            </w:r>
            <w:r>
              <w:rPr>
                <w:noProof/>
                <w:webHidden/>
              </w:rPr>
            </w:r>
            <w:r>
              <w:rPr>
                <w:noProof/>
                <w:webHidden/>
              </w:rPr>
              <w:fldChar w:fldCharType="separate"/>
            </w:r>
            <w:r>
              <w:rPr>
                <w:noProof/>
                <w:webHidden/>
              </w:rPr>
              <w:t>16</w:t>
            </w:r>
            <w:r>
              <w:rPr>
                <w:noProof/>
                <w:webHidden/>
              </w:rPr>
              <w:fldChar w:fldCharType="end"/>
            </w:r>
          </w:hyperlink>
        </w:p>
        <w:p w14:paraId="3D77580E" w14:textId="2D71D506" w:rsidR="00CB1C2E" w:rsidRDefault="00CB1C2E">
          <w:pPr>
            <w:pStyle w:val="TOC1"/>
            <w:tabs>
              <w:tab w:val="right" w:leader="dot" w:pos="9016"/>
            </w:tabs>
            <w:rPr>
              <w:rFonts w:eastAsiaTheme="minorEastAsia"/>
              <w:b w:val="0"/>
              <w:bCs w:val="0"/>
              <w:i w:val="0"/>
              <w:iCs w:val="0"/>
              <w:noProof/>
              <w:lang w:eastAsia="en-GB"/>
            </w:rPr>
          </w:pPr>
          <w:hyperlink w:anchor="_Toc214306434" w:history="1">
            <w:r w:rsidRPr="007A09F2">
              <w:rPr>
                <w:rStyle w:val="Hyperlink"/>
                <w:noProof/>
              </w:rPr>
              <w:t>5. Project Timeline</w:t>
            </w:r>
            <w:r>
              <w:rPr>
                <w:noProof/>
                <w:webHidden/>
              </w:rPr>
              <w:tab/>
            </w:r>
            <w:r>
              <w:rPr>
                <w:noProof/>
                <w:webHidden/>
              </w:rPr>
              <w:fldChar w:fldCharType="begin"/>
            </w:r>
            <w:r>
              <w:rPr>
                <w:noProof/>
                <w:webHidden/>
              </w:rPr>
              <w:instrText xml:space="preserve"> PAGEREF _Toc214306434 \h </w:instrText>
            </w:r>
            <w:r>
              <w:rPr>
                <w:noProof/>
                <w:webHidden/>
              </w:rPr>
            </w:r>
            <w:r>
              <w:rPr>
                <w:noProof/>
                <w:webHidden/>
              </w:rPr>
              <w:fldChar w:fldCharType="separate"/>
            </w:r>
            <w:r>
              <w:rPr>
                <w:noProof/>
                <w:webHidden/>
              </w:rPr>
              <w:t>16</w:t>
            </w:r>
            <w:r>
              <w:rPr>
                <w:noProof/>
                <w:webHidden/>
              </w:rPr>
              <w:fldChar w:fldCharType="end"/>
            </w:r>
          </w:hyperlink>
        </w:p>
        <w:p w14:paraId="2679DC64" w14:textId="1B19C66B" w:rsidR="00CB1C2E" w:rsidRDefault="00CB1C2E">
          <w:pPr>
            <w:pStyle w:val="TOC1"/>
            <w:tabs>
              <w:tab w:val="right" w:leader="dot" w:pos="9016"/>
            </w:tabs>
            <w:rPr>
              <w:rFonts w:eastAsiaTheme="minorEastAsia"/>
              <w:b w:val="0"/>
              <w:bCs w:val="0"/>
              <w:i w:val="0"/>
              <w:iCs w:val="0"/>
              <w:noProof/>
              <w:lang w:eastAsia="en-GB"/>
            </w:rPr>
          </w:pPr>
          <w:hyperlink w:anchor="_Toc214306435" w:history="1">
            <w:r w:rsidRPr="007A09F2">
              <w:rPr>
                <w:rStyle w:val="Hyperlink"/>
                <w:noProof/>
              </w:rPr>
              <w:t>6. Conclusion</w:t>
            </w:r>
            <w:r>
              <w:rPr>
                <w:noProof/>
                <w:webHidden/>
              </w:rPr>
              <w:tab/>
            </w:r>
            <w:r>
              <w:rPr>
                <w:noProof/>
                <w:webHidden/>
              </w:rPr>
              <w:fldChar w:fldCharType="begin"/>
            </w:r>
            <w:r>
              <w:rPr>
                <w:noProof/>
                <w:webHidden/>
              </w:rPr>
              <w:instrText xml:space="preserve"> PAGEREF _Toc214306435 \h </w:instrText>
            </w:r>
            <w:r>
              <w:rPr>
                <w:noProof/>
                <w:webHidden/>
              </w:rPr>
            </w:r>
            <w:r>
              <w:rPr>
                <w:noProof/>
                <w:webHidden/>
              </w:rPr>
              <w:fldChar w:fldCharType="separate"/>
            </w:r>
            <w:r>
              <w:rPr>
                <w:noProof/>
                <w:webHidden/>
              </w:rPr>
              <w:t>17</w:t>
            </w:r>
            <w:r>
              <w:rPr>
                <w:noProof/>
                <w:webHidden/>
              </w:rPr>
              <w:fldChar w:fldCharType="end"/>
            </w:r>
          </w:hyperlink>
        </w:p>
        <w:p w14:paraId="2C08B0DC" w14:textId="4010EA30" w:rsidR="00CB1C2E" w:rsidRDefault="00CB1C2E">
          <w:pPr>
            <w:pStyle w:val="TOC1"/>
            <w:tabs>
              <w:tab w:val="right" w:leader="dot" w:pos="9016"/>
            </w:tabs>
            <w:rPr>
              <w:rFonts w:eastAsiaTheme="minorEastAsia"/>
              <w:b w:val="0"/>
              <w:bCs w:val="0"/>
              <w:i w:val="0"/>
              <w:iCs w:val="0"/>
              <w:noProof/>
              <w:lang w:eastAsia="en-GB"/>
            </w:rPr>
          </w:pPr>
          <w:hyperlink w:anchor="_Toc214306436" w:history="1">
            <w:r w:rsidRPr="007A09F2">
              <w:rPr>
                <w:rStyle w:val="Hyperlink"/>
                <w:noProof/>
              </w:rPr>
              <w:t>References</w:t>
            </w:r>
            <w:r>
              <w:rPr>
                <w:noProof/>
                <w:webHidden/>
              </w:rPr>
              <w:tab/>
            </w:r>
            <w:r>
              <w:rPr>
                <w:noProof/>
                <w:webHidden/>
              </w:rPr>
              <w:fldChar w:fldCharType="begin"/>
            </w:r>
            <w:r>
              <w:rPr>
                <w:noProof/>
                <w:webHidden/>
              </w:rPr>
              <w:instrText xml:space="preserve"> PAGEREF _Toc214306436 \h </w:instrText>
            </w:r>
            <w:r>
              <w:rPr>
                <w:noProof/>
                <w:webHidden/>
              </w:rPr>
            </w:r>
            <w:r>
              <w:rPr>
                <w:noProof/>
                <w:webHidden/>
              </w:rPr>
              <w:fldChar w:fldCharType="separate"/>
            </w:r>
            <w:r>
              <w:rPr>
                <w:noProof/>
                <w:webHidden/>
              </w:rPr>
              <w:t>18</w:t>
            </w:r>
            <w:r>
              <w:rPr>
                <w:noProof/>
                <w:webHidden/>
              </w:rPr>
              <w:fldChar w:fldCharType="end"/>
            </w:r>
          </w:hyperlink>
        </w:p>
        <w:p w14:paraId="6475BB2A" w14:textId="4D38D560" w:rsidR="00CB1C2E" w:rsidRDefault="00CB1C2E">
          <w:pPr>
            <w:pStyle w:val="TOC1"/>
            <w:tabs>
              <w:tab w:val="right" w:leader="dot" w:pos="9016"/>
            </w:tabs>
            <w:rPr>
              <w:rFonts w:eastAsiaTheme="minorEastAsia"/>
              <w:b w:val="0"/>
              <w:bCs w:val="0"/>
              <w:i w:val="0"/>
              <w:iCs w:val="0"/>
              <w:noProof/>
              <w:lang w:eastAsia="en-GB"/>
            </w:rPr>
          </w:pPr>
          <w:hyperlink w:anchor="_Toc214306437" w:history="1">
            <w:r w:rsidRPr="007A09F2">
              <w:rPr>
                <w:rStyle w:val="Hyperlink"/>
                <w:noProof/>
              </w:rPr>
              <w:t>Appendices</w:t>
            </w:r>
            <w:r>
              <w:rPr>
                <w:noProof/>
                <w:webHidden/>
              </w:rPr>
              <w:tab/>
            </w:r>
            <w:r>
              <w:rPr>
                <w:noProof/>
                <w:webHidden/>
              </w:rPr>
              <w:fldChar w:fldCharType="begin"/>
            </w:r>
            <w:r>
              <w:rPr>
                <w:noProof/>
                <w:webHidden/>
              </w:rPr>
              <w:instrText xml:space="preserve"> PAGEREF _Toc214306437 \h </w:instrText>
            </w:r>
            <w:r>
              <w:rPr>
                <w:noProof/>
                <w:webHidden/>
              </w:rPr>
            </w:r>
            <w:r>
              <w:rPr>
                <w:noProof/>
                <w:webHidden/>
              </w:rPr>
              <w:fldChar w:fldCharType="separate"/>
            </w:r>
            <w:r>
              <w:rPr>
                <w:noProof/>
                <w:webHidden/>
              </w:rPr>
              <w:t>21</w:t>
            </w:r>
            <w:r>
              <w:rPr>
                <w:noProof/>
                <w:webHidden/>
              </w:rPr>
              <w:fldChar w:fldCharType="end"/>
            </w:r>
          </w:hyperlink>
        </w:p>
        <w:p w14:paraId="139A32E5" w14:textId="01AFBD54" w:rsidR="00CB1C2E" w:rsidRDefault="00CB1C2E">
          <w:pPr>
            <w:pStyle w:val="TOC2"/>
            <w:tabs>
              <w:tab w:val="right" w:leader="dot" w:pos="9016"/>
            </w:tabs>
            <w:rPr>
              <w:rFonts w:eastAsiaTheme="minorEastAsia"/>
              <w:i w:val="0"/>
              <w:iCs w:val="0"/>
              <w:noProof/>
              <w:sz w:val="24"/>
              <w:szCs w:val="24"/>
              <w:lang w:eastAsia="en-GB"/>
            </w:rPr>
          </w:pPr>
          <w:hyperlink w:anchor="_Toc214306438" w:history="1">
            <w:r w:rsidRPr="007A09F2">
              <w:rPr>
                <w:rStyle w:val="Hyperlink"/>
                <w:noProof/>
              </w:rPr>
              <w:t>Appendix A: Initial Requirements Documentation</w:t>
            </w:r>
            <w:r>
              <w:rPr>
                <w:noProof/>
                <w:webHidden/>
              </w:rPr>
              <w:tab/>
            </w:r>
            <w:r>
              <w:rPr>
                <w:noProof/>
                <w:webHidden/>
              </w:rPr>
              <w:fldChar w:fldCharType="begin"/>
            </w:r>
            <w:r>
              <w:rPr>
                <w:noProof/>
                <w:webHidden/>
              </w:rPr>
              <w:instrText xml:space="preserve"> PAGEREF _Toc214306438 \h </w:instrText>
            </w:r>
            <w:r>
              <w:rPr>
                <w:noProof/>
                <w:webHidden/>
              </w:rPr>
            </w:r>
            <w:r>
              <w:rPr>
                <w:noProof/>
                <w:webHidden/>
              </w:rPr>
              <w:fldChar w:fldCharType="separate"/>
            </w:r>
            <w:r>
              <w:rPr>
                <w:noProof/>
                <w:webHidden/>
              </w:rPr>
              <w:t>22</w:t>
            </w:r>
            <w:r>
              <w:rPr>
                <w:noProof/>
                <w:webHidden/>
              </w:rPr>
              <w:fldChar w:fldCharType="end"/>
            </w:r>
          </w:hyperlink>
        </w:p>
        <w:p w14:paraId="1D9F3F9A" w14:textId="47BA1796" w:rsidR="00CB1C2E" w:rsidRDefault="00CB1C2E">
          <w:pPr>
            <w:pStyle w:val="TOC2"/>
            <w:tabs>
              <w:tab w:val="right" w:leader="dot" w:pos="9016"/>
            </w:tabs>
            <w:rPr>
              <w:rFonts w:eastAsiaTheme="minorEastAsia"/>
              <w:i w:val="0"/>
              <w:iCs w:val="0"/>
              <w:noProof/>
              <w:sz w:val="24"/>
              <w:szCs w:val="24"/>
              <w:lang w:eastAsia="en-GB"/>
            </w:rPr>
          </w:pPr>
          <w:hyperlink w:anchor="_Toc214306439" w:history="1">
            <w:r w:rsidRPr="007A09F2">
              <w:rPr>
                <w:rStyle w:val="Hyperlink"/>
                <w:noProof/>
              </w:rPr>
              <w:t>Appendix B: System Architecture Diagram</w:t>
            </w:r>
            <w:r>
              <w:rPr>
                <w:noProof/>
                <w:webHidden/>
              </w:rPr>
              <w:tab/>
            </w:r>
            <w:r>
              <w:rPr>
                <w:noProof/>
                <w:webHidden/>
              </w:rPr>
              <w:fldChar w:fldCharType="begin"/>
            </w:r>
            <w:r>
              <w:rPr>
                <w:noProof/>
                <w:webHidden/>
              </w:rPr>
              <w:instrText xml:space="preserve"> PAGEREF _Toc214306439 \h </w:instrText>
            </w:r>
            <w:r>
              <w:rPr>
                <w:noProof/>
                <w:webHidden/>
              </w:rPr>
            </w:r>
            <w:r>
              <w:rPr>
                <w:noProof/>
                <w:webHidden/>
              </w:rPr>
              <w:fldChar w:fldCharType="separate"/>
            </w:r>
            <w:r>
              <w:rPr>
                <w:noProof/>
                <w:webHidden/>
              </w:rPr>
              <w:t>23</w:t>
            </w:r>
            <w:r>
              <w:rPr>
                <w:noProof/>
                <w:webHidden/>
              </w:rPr>
              <w:fldChar w:fldCharType="end"/>
            </w:r>
          </w:hyperlink>
        </w:p>
        <w:p w14:paraId="0157CA92" w14:textId="13F6B09D" w:rsidR="00CB1C2E" w:rsidRDefault="00CB1C2E">
          <w:pPr>
            <w:pStyle w:val="TOC2"/>
            <w:tabs>
              <w:tab w:val="right" w:leader="dot" w:pos="9016"/>
            </w:tabs>
            <w:rPr>
              <w:rFonts w:eastAsiaTheme="minorEastAsia"/>
              <w:i w:val="0"/>
              <w:iCs w:val="0"/>
              <w:noProof/>
              <w:sz w:val="24"/>
              <w:szCs w:val="24"/>
              <w:lang w:eastAsia="en-GB"/>
            </w:rPr>
          </w:pPr>
          <w:hyperlink w:anchor="_Toc214306440" w:history="1">
            <w:r w:rsidRPr="007A09F2">
              <w:rPr>
                <w:rStyle w:val="Hyperlink"/>
                <w:noProof/>
              </w:rPr>
              <w:t>Appendix C: Key User Interface Screenshots</w:t>
            </w:r>
            <w:r>
              <w:rPr>
                <w:noProof/>
                <w:webHidden/>
              </w:rPr>
              <w:tab/>
            </w:r>
            <w:r>
              <w:rPr>
                <w:noProof/>
                <w:webHidden/>
              </w:rPr>
              <w:fldChar w:fldCharType="begin"/>
            </w:r>
            <w:r>
              <w:rPr>
                <w:noProof/>
                <w:webHidden/>
              </w:rPr>
              <w:instrText xml:space="preserve"> PAGEREF _Toc214306440 \h </w:instrText>
            </w:r>
            <w:r>
              <w:rPr>
                <w:noProof/>
                <w:webHidden/>
              </w:rPr>
            </w:r>
            <w:r>
              <w:rPr>
                <w:noProof/>
                <w:webHidden/>
              </w:rPr>
              <w:fldChar w:fldCharType="separate"/>
            </w:r>
            <w:r>
              <w:rPr>
                <w:noProof/>
                <w:webHidden/>
              </w:rPr>
              <w:t>25</w:t>
            </w:r>
            <w:r>
              <w:rPr>
                <w:noProof/>
                <w:webHidden/>
              </w:rPr>
              <w:fldChar w:fldCharType="end"/>
            </w:r>
          </w:hyperlink>
        </w:p>
        <w:p w14:paraId="2002EB6D" w14:textId="740A1AD2" w:rsidR="00CB1C2E" w:rsidRDefault="00CB1C2E">
          <w:pPr>
            <w:pStyle w:val="TOC2"/>
            <w:tabs>
              <w:tab w:val="right" w:leader="dot" w:pos="9016"/>
            </w:tabs>
            <w:rPr>
              <w:rFonts w:eastAsiaTheme="minorEastAsia"/>
              <w:i w:val="0"/>
              <w:iCs w:val="0"/>
              <w:noProof/>
              <w:sz w:val="24"/>
              <w:szCs w:val="24"/>
              <w:lang w:eastAsia="en-GB"/>
            </w:rPr>
          </w:pPr>
          <w:hyperlink w:anchor="_Toc214306441" w:history="1">
            <w:r w:rsidRPr="007A09F2">
              <w:rPr>
                <w:rStyle w:val="Hyperlink"/>
                <w:noProof/>
              </w:rPr>
              <w:t>Appendix D: Evaluation Instruments</w:t>
            </w:r>
            <w:r>
              <w:rPr>
                <w:noProof/>
                <w:webHidden/>
              </w:rPr>
              <w:tab/>
            </w:r>
            <w:r>
              <w:rPr>
                <w:noProof/>
                <w:webHidden/>
              </w:rPr>
              <w:fldChar w:fldCharType="begin"/>
            </w:r>
            <w:r>
              <w:rPr>
                <w:noProof/>
                <w:webHidden/>
              </w:rPr>
              <w:instrText xml:space="preserve"> PAGEREF _Toc214306441 \h </w:instrText>
            </w:r>
            <w:r>
              <w:rPr>
                <w:noProof/>
                <w:webHidden/>
              </w:rPr>
            </w:r>
            <w:r>
              <w:rPr>
                <w:noProof/>
                <w:webHidden/>
              </w:rPr>
              <w:fldChar w:fldCharType="separate"/>
            </w:r>
            <w:r>
              <w:rPr>
                <w:noProof/>
                <w:webHidden/>
              </w:rPr>
              <w:t>27</w:t>
            </w:r>
            <w:r>
              <w:rPr>
                <w:noProof/>
                <w:webHidden/>
              </w:rPr>
              <w:fldChar w:fldCharType="end"/>
            </w:r>
          </w:hyperlink>
        </w:p>
        <w:p w14:paraId="2B0E8AC5" w14:textId="08F8CF64" w:rsidR="00CB1C2E" w:rsidRDefault="00CB1C2E">
          <w:pPr>
            <w:pStyle w:val="TOC3"/>
            <w:tabs>
              <w:tab w:val="right" w:leader="dot" w:pos="9016"/>
            </w:tabs>
            <w:rPr>
              <w:rFonts w:eastAsiaTheme="minorEastAsia"/>
              <w:noProof/>
              <w:sz w:val="24"/>
              <w:szCs w:val="24"/>
              <w:lang w:eastAsia="en-GB"/>
            </w:rPr>
          </w:pPr>
          <w:hyperlink w:anchor="_Toc214306442" w:history="1">
            <w:r w:rsidRPr="007A09F2">
              <w:rPr>
                <w:rStyle w:val="Hyperlink"/>
                <w:noProof/>
              </w:rPr>
              <w:t>System Usability Scale (SUS) Questionnaire</w:t>
            </w:r>
            <w:r>
              <w:rPr>
                <w:noProof/>
                <w:webHidden/>
              </w:rPr>
              <w:tab/>
            </w:r>
            <w:r>
              <w:rPr>
                <w:noProof/>
                <w:webHidden/>
              </w:rPr>
              <w:fldChar w:fldCharType="begin"/>
            </w:r>
            <w:r>
              <w:rPr>
                <w:noProof/>
                <w:webHidden/>
              </w:rPr>
              <w:instrText xml:space="preserve"> PAGEREF _Toc214306442 \h </w:instrText>
            </w:r>
            <w:r>
              <w:rPr>
                <w:noProof/>
                <w:webHidden/>
              </w:rPr>
            </w:r>
            <w:r>
              <w:rPr>
                <w:noProof/>
                <w:webHidden/>
              </w:rPr>
              <w:fldChar w:fldCharType="separate"/>
            </w:r>
            <w:r>
              <w:rPr>
                <w:noProof/>
                <w:webHidden/>
              </w:rPr>
              <w:t>27</w:t>
            </w:r>
            <w:r>
              <w:rPr>
                <w:noProof/>
                <w:webHidden/>
              </w:rPr>
              <w:fldChar w:fldCharType="end"/>
            </w:r>
          </w:hyperlink>
        </w:p>
        <w:p w14:paraId="67EE6232" w14:textId="3B650166" w:rsidR="00CB1C2E" w:rsidRDefault="00CB1C2E">
          <w:pPr>
            <w:pStyle w:val="TOC3"/>
            <w:tabs>
              <w:tab w:val="right" w:leader="dot" w:pos="9016"/>
            </w:tabs>
            <w:rPr>
              <w:rFonts w:eastAsiaTheme="minorEastAsia"/>
              <w:noProof/>
              <w:sz w:val="24"/>
              <w:szCs w:val="24"/>
              <w:lang w:eastAsia="en-GB"/>
            </w:rPr>
          </w:pPr>
          <w:hyperlink w:anchor="_Toc214306443" w:history="1">
            <w:r w:rsidRPr="007A09F2">
              <w:rPr>
                <w:rStyle w:val="Hyperlink"/>
                <w:noProof/>
              </w:rPr>
              <w:t>Post-Evaluation Semi-Structured Interview Guide</w:t>
            </w:r>
            <w:r>
              <w:rPr>
                <w:noProof/>
                <w:webHidden/>
              </w:rPr>
              <w:tab/>
            </w:r>
            <w:r>
              <w:rPr>
                <w:noProof/>
                <w:webHidden/>
              </w:rPr>
              <w:fldChar w:fldCharType="begin"/>
            </w:r>
            <w:r>
              <w:rPr>
                <w:noProof/>
                <w:webHidden/>
              </w:rPr>
              <w:instrText xml:space="preserve"> PAGEREF _Toc214306443 \h </w:instrText>
            </w:r>
            <w:r>
              <w:rPr>
                <w:noProof/>
                <w:webHidden/>
              </w:rPr>
            </w:r>
            <w:r>
              <w:rPr>
                <w:noProof/>
                <w:webHidden/>
              </w:rPr>
              <w:fldChar w:fldCharType="separate"/>
            </w:r>
            <w:r>
              <w:rPr>
                <w:noProof/>
                <w:webHidden/>
              </w:rPr>
              <w:t>29</w:t>
            </w:r>
            <w:r>
              <w:rPr>
                <w:noProof/>
                <w:webHidden/>
              </w:rPr>
              <w:fldChar w:fldCharType="end"/>
            </w:r>
          </w:hyperlink>
        </w:p>
        <w:p w14:paraId="77912011" w14:textId="3F3A0A51" w:rsidR="0042274D" w:rsidRDefault="0042274D" w:rsidP="0042274D">
          <w:r>
            <w:rPr>
              <w:b/>
              <w:bCs/>
              <w:noProof/>
            </w:rPr>
            <w:fldChar w:fldCharType="end"/>
          </w:r>
        </w:p>
      </w:sdtContent>
    </w:sdt>
    <w:p w14:paraId="158820FE" w14:textId="59DF6E15" w:rsidR="0042274D" w:rsidRDefault="0042274D" w:rsidP="0042274D">
      <w:pPr>
        <w:pStyle w:val="Heading1"/>
      </w:pPr>
      <w:bookmarkStart w:id="0" w:name="_Toc214306401"/>
      <w:r>
        <w:t>Abstract</w:t>
      </w:r>
      <w:bookmarkEnd w:id="0"/>
    </w:p>
    <w:p w14:paraId="22666AA5" w14:textId="77777777" w:rsidR="0042274D" w:rsidRDefault="0042274D" w:rsidP="0042274D"/>
    <w:p w14:paraId="66C80101" w14:textId="401D0D88" w:rsidR="0042274D" w:rsidRDefault="0042274D" w:rsidP="0042274D">
      <w:r>
        <w:t>Voluntary Sports Clubs (VSCs) face a real problem: administrative work keeps piling up, but they're still running on volunteer power with limited resources. This research tackles that challenge. Using Design Science Research (DSR) methodology, I'm building and testing the RJK Portal</w:t>
      </w:r>
      <w:r>
        <w:t xml:space="preserve"> </w:t>
      </w:r>
      <w:r>
        <w:t>a web application designed to be GDPR-compliant from the ground up. Think of it as a capacity multiplier for grassroots sports clubs. The system runs on Next.js and Supabase, with privacy baked into its architecture through granular consent controls, role-based access, and secure payment handling. What makes this approach interesting is the combination of DSR with Action Research</w:t>
      </w:r>
      <w:r>
        <w:t xml:space="preserve"> </w:t>
      </w:r>
      <w:r>
        <w:t xml:space="preserve">I'm working directly with the club, which gives me real-world insight while keeping the methodology rigorous. To evaluate whether this </w:t>
      </w:r>
      <w:proofErr w:type="gramStart"/>
      <w:r>
        <w:t>actually works</w:t>
      </w:r>
      <w:proofErr w:type="gramEnd"/>
      <w:r>
        <w:t>, I'm using multiple measurement approaches: tracking application performance metrics, gathering usability feedback through the System Usability Scale, and conducting formal GDPR and PCI-DSS compliance audits. The research contributes to our understanding of how resource-strapped nonprofits can embrace digital transformation, and it offers a practical blueprint for building specialized, compliant systems that can dramatically improve operational capacity without breaking the bank.</w:t>
      </w:r>
    </w:p>
    <w:p w14:paraId="21DB6466" w14:textId="77777777" w:rsidR="0042274D" w:rsidRDefault="0042274D" w:rsidP="0042274D"/>
    <w:p w14:paraId="78A75925" w14:textId="36144410" w:rsidR="0042274D" w:rsidRPr="0042274D" w:rsidRDefault="0042274D" w:rsidP="0042274D">
      <w:pPr>
        <w:pStyle w:val="Heading1"/>
      </w:pPr>
      <w:bookmarkStart w:id="1" w:name="_Toc214306402"/>
      <w:r w:rsidRPr="0042274D">
        <w:lastRenderedPageBreak/>
        <w:t>1. Introduction</w:t>
      </w:r>
      <w:bookmarkEnd w:id="1"/>
    </w:p>
    <w:p w14:paraId="4713D435" w14:textId="77777777" w:rsidR="0042274D" w:rsidRDefault="0042274D" w:rsidP="0042274D"/>
    <w:p w14:paraId="5EC0C128" w14:textId="4283EB1C" w:rsidR="0042274D" w:rsidRDefault="0042274D" w:rsidP="0042274D">
      <w:pPr>
        <w:pStyle w:val="Heading2"/>
      </w:pPr>
      <w:bookmarkStart w:id="2" w:name="_Toc214306403"/>
      <w:r>
        <w:t>1.1 Context and Background</w:t>
      </w:r>
      <w:bookmarkEnd w:id="2"/>
    </w:p>
    <w:p w14:paraId="23BEF572" w14:textId="77777777" w:rsidR="0042274D" w:rsidRDefault="0042274D" w:rsidP="0042274D"/>
    <w:p w14:paraId="3D11C15B" w14:textId="2E50D152" w:rsidR="0042274D" w:rsidRDefault="0042274D" w:rsidP="0042274D">
      <w:r>
        <w:t>There's a stark divide in sports management research today. Professional sports organizations are diving deep into</w:t>
      </w:r>
      <w:r w:rsidR="00267EFF">
        <w:t xml:space="preserve"> </w:t>
      </w:r>
      <w:r>
        <w:t>data analytics and sophisticated digital tools [1], while grassroots Voluntary Sports Clubs (VSCs) are largely left behind [2].</w:t>
      </w:r>
      <w:r w:rsidR="00267EFF">
        <w:t xml:space="preserve"> </w:t>
      </w:r>
      <w:r>
        <w:t>This gap matters more than it might seem</w:t>
      </w:r>
      <w:r>
        <w:t xml:space="preserve"> </w:t>
      </w:r>
      <w:r>
        <w:t>we're talking about over 400,000 VSCs across Europe that form the backbone of community sports [3].</w:t>
      </w:r>
    </w:p>
    <w:p w14:paraId="6DF4B19F" w14:textId="62F243E8" w:rsidR="0042274D" w:rsidRDefault="0042274D" w:rsidP="0042274D">
      <w:r>
        <w:t>What makes VSCs different? They're running on volunteers, working with tight budgets, and often lack the technical know-how that bigger organizations take for granted [4]. Stegmann et al.'s [2] recent review (2025) points out something crucial: most research has an "exclusive focus on professional clubs," which means we're not really understanding what grassroots clubs need, even though they play a massive role in our communities [5].</w:t>
      </w:r>
    </w:p>
    <w:p w14:paraId="7A45EEC0" w14:textId="03240A7B" w:rsidR="0042274D" w:rsidRDefault="0042274D" w:rsidP="0042274D">
      <w:r>
        <w:t xml:space="preserve">Thompson et al. [6] found that when VSCs do successfully adopt digital tools, it's because those tools </w:t>
      </w:r>
      <w:proofErr w:type="gramStart"/>
      <w:r>
        <w:t>actually fit</w:t>
      </w:r>
      <w:proofErr w:type="gramEnd"/>
      <w:r>
        <w:t xml:space="preserve"> their culture, resources, and volunteer capacity</w:t>
      </w:r>
      <w:r>
        <w:t xml:space="preserve"> </w:t>
      </w:r>
      <w:r>
        <w:t xml:space="preserve">things that professional sports frameworks completely ignore. </w:t>
      </w:r>
      <w:proofErr w:type="spellStart"/>
      <w:r>
        <w:t>Ehnold</w:t>
      </w:r>
      <w:proofErr w:type="spellEnd"/>
      <w:r>
        <w:t xml:space="preserve"> et al. [4] identified four different digitalization profiles among clubs, and here's the kicker: success depends more on whether the club has the capacity to use the technology than how fancy the technology is.</w:t>
      </w:r>
    </w:p>
    <w:p w14:paraId="67E52BFE" w14:textId="5E78722B" w:rsidR="0042274D" w:rsidRDefault="0042274D" w:rsidP="0042274D">
      <w:r>
        <w:t>This research grew out of a real need at Redditch Judo Kwai (RJK), a volunteer-run judo club. Their manager came to me asking for a system to pull together member records, track attendance, manage grading histories, and handle payments (see Appendix A). It's exactly the kind of administrative headache that VSC research talks about [7]</w:t>
      </w:r>
      <w:r>
        <w:t xml:space="preserve"> </w:t>
      </w:r>
      <w:r>
        <w:t>not about engaging fans or marketing, but about basic survival and day-to-day operations.</w:t>
      </w:r>
    </w:p>
    <w:p w14:paraId="5DD58CDB" w14:textId="77777777" w:rsidR="0042274D" w:rsidRDefault="0042274D" w:rsidP="0042274D"/>
    <w:p w14:paraId="6489A8BD" w14:textId="6C1328E2" w:rsidR="0042274D" w:rsidRDefault="0042274D" w:rsidP="0042274D">
      <w:pPr>
        <w:pStyle w:val="Heading2"/>
      </w:pPr>
      <w:bookmarkStart w:id="3" w:name="_Toc214306404"/>
      <w:r>
        <w:t>1.2 Research Problem</w:t>
      </w:r>
      <w:bookmarkEnd w:id="3"/>
    </w:p>
    <w:p w14:paraId="101B4C2E" w14:textId="77777777" w:rsidR="0042274D" w:rsidRDefault="0042274D" w:rsidP="0042274D"/>
    <w:p w14:paraId="02463B4F" w14:textId="77777777" w:rsidR="0042274D" w:rsidRDefault="0042274D" w:rsidP="0042274D">
      <w:r>
        <w:t xml:space="preserve">This research tackles three interconnected problems that create a significant gap in both what we know academically and what's </w:t>
      </w:r>
      <w:proofErr w:type="gramStart"/>
      <w:r>
        <w:t>actually available</w:t>
      </w:r>
      <w:proofErr w:type="gramEnd"/>
      <w:r>
        <w:t xml:space="preserve"> to VSCs.</w:t>
      </w:r>
    </w:p>
    <w:p w14:paraId="5B5DFAD2" w14:textId="77777777" w:rsidR="0042274D" w:rsidRDefault="0042274D" w:rsidP="0042274D"/>
    <w:p w14:paraId="597B7E68" w14:textId="0DCF7DA0" w:rsidR="0042274D" w:rsidRDefault="0042274D" w:rsidP="0042274D">
      <w:pPr>
        <w:pStyle w:val="Heading3"/>
      </w:pPr>
      <w:bookmarkStart w:id="4" w:name="_Toc214306405"/>
      <w:r>
        <w:lastRenderedPageBreak/>
        <w:t xml:space="preserve">1.2.1 </w:t>
      </w:r>
      <w:r>
        <w:t>The Professionalization Paradox</w:t>
      </w:r>
      <w:bookmarkEnd w:id="4"/>
    </w:p>
    <w:p w14:paraId="3F6C422D" w14:textId="6D855991" w:rsidR="0042274D" w:rsidRDefault="0042274D" w:rsidP="0042274D">
      <w:r>
        <w:t xml:space="preserve">Here's the catch-22 VSCs find themselves in: members expect more professional services [7], but clubs still depend on volunteers who have limited time. </w:t>
      </w:r>
      <w:r w:rsidR="00267EFF" w:rsidRPr="00A50F2C">
        <w:t>C. Klenk</w:t>
      </w:r>
      <w:r w:rsidR="00267EFF">
        <w:t xml:space="preserve"> </w:t>
      </w:r>
      <w:r>
        <w:t>et al. [8] found something counterintuitive</w:t>
      </w:r>
      <w:r>
        <w:t xml:space="preserve"> </w:t>
      </w:r>
      <w:r>
        <w:t>when clubs try to professionalize by hiring paid staff, they often end up with more financial problems, not fewer. On the flip side,</w:t>
      </w:r>
      <w:r w:rsidR="00267EFF" w:rsidRPr="00A50F2C">
        <w:t xml:space="preserve"> Rossi</w:t>
      </w:r>
      <w:r w:rsidR="00267EFF">
        <w:t xml:space="preserve"> </w:t>
      </w:r>
      <w:r>
        <w:t xml:space="preserve">et al. [9] showed that clubs with stronger volunteer engagement </w:t>
      </w:r>
      <w:proofErr w:type="gramStart"/>
      <w:r>
        <w:t>actually have</w:t>
      </w:r>
      <w:proofErr w:type="gramEnd"/>
      <w:r>
        <w:t xml:space="preserve"> better financial health. So VSCs are stuck: the administrative workload is crushing </w:t>
      </w:r>
      <w:r w:rsidR="00267EFF">
        <w:t>them but</w:t>
      </w:r>
      <w:r>
        <w:t xml:space="preserve"> hiring staff to fix it could make things worse financially. This isn't a problem you can throw money at</w:t>
      </w:r>
      <w:r>
        <w:t xml:space="preserve"> </w:t>
      </w:r>
      <w:r>
        <w:t>it needs a technological solution.</w:t>
      </w:r>
    </w:p>
    <w:p w14:paraId="37339ACE" w14:textId="77777777" w:rsidR="0042274D" w:rsidRDefault="0042274D" w:rsidP="0042274D"/>
    <w:p w14:paraId="39548C6C" w14:textId="062827D8" w:rsidR="0042274D" w:rsidRDefault="0042274D" w:rsidP="0042274D">
      <w:bookmarkStart w:id="5" w:name="_Toc214306406"/>
      <w:r w:rsidRPr="0042274D">
        <w:rPr>
          <w:rStyle w:val="Heading3Char"/>
        </w:rPr>
        <w:t xml:space="preserve">1.2.2 </w:t>
      </w:r>
      <w:r w:rsidRPr="0042274D">
        <w:rPr>
          <w:rStyle w:val="Heading3Char"/>
        </w:rPr>
        <w:t>The Academic Gap</w:t>
      </w:r>
      <w:bookmarkEnd w:id="5"/>
    </w:p>
    <w:p w14:paraId="51C69E3C" w14:textId="6CB00FA1" w:rsidR="0042274D" w:rsidRDefault="0042274D" w:rsidP="0042274D">
      <w:r>
        <w:t>Digital transformation gets a lot of attention in sport management circles, but actual research on how VSCs can digitalize is surprisingly thin [2]. Stegmann et al.'s [2] review lays out the gaps: we don't really understand what drives VSCs to adopt technology, there aren't validated frameworks for how to implement it, and research largely ignores what it's like to work with limited resources.</w:t>
      </w:r>
    </w:p>
    <w:p w14:paraId="4BB155FD" w14:textId="77777777" w:rsidR="0042274D" w:rsidRDefault="0042274D" w:rsidP="0042274D"/>
    <w:p w14:paraId="27A71074" w14:textId="6FA9F4FF" w:rsidR="0042274D" w:rsidRDefault="0042274D" w:rsidP="0042274D">
      <w:bookmarkStart w:id="6" w:name="_Toc214306407"/>
      <w:r w:rsidRPr="0042274D">
        <w:rPr>
          <w:rStyle w:val="Heading3Char"/>
        </w:rPr>
        <w:t xml:space="preserve">1.2.3 </w:t>
      </w:r>
      <w:r w:rsidRPr="0042274D">
        <w:rPr>
          <w:rStyle w:val="Heading3Char"/>
        </w:rPr>
        <w:t>The Market and Compliance Gap</w:t>
      </w:r>
      <w:bookmarkEnd w:id="6"/>
    </w:p>
    <w:p w14:paraId="6D3C9DDA" w14:textId="7B9BEB84" w:rsidR="0042274D" w:rsidRDefault="0042274D" w:rsidP="0042274D">
      <w:r>
        <w:t>The commercial platforms out there have two big problems. First, they're built horizontally</w:t>
      </w:r>
      <w:r>
        <w:t xml:space="preserve"> </w:t>
      </w:r>
      <w:r>
        <w:t>designed to work for everyone, which means they don't really work well for anyone with specific needs like judo clubs with their grading systems and competition tracking [10]. Second, many VSCs are still using spreadsheets [4], which is a GDPR nightmare waiting to happen, especially when it comes to managing consent and handling data subject rights [11]. We haven't really examined what data protection regulations mean for volunteer-run organizations [12].</w:t>
      </w:r>
    </w:p>
    <w:p w14:paraId="4980B752" w14:textId="77777777" w:rsidR="0042274D" w:rsidRDefault="0042274D" w:rsidP="0042274D"/>
    <w:p w14:paraId="6A0599AE" w14:textId="5B4A50EE" w:rsidR="0042274D" w:rsidRDefault="0042274D" w:rsidP="0042274D">
      <w:pPr>
        <w:pStyle w:val="Heading2"/>
      </w:pPr>
      <w:bookmarkStart w:id="7" w:name="_Toc214306408"/>
      <w:r>
        <w:t>1.3 Research Aim and Objectives</w:t>
      </w:r>
      <w:bookmarkEnd w:id="7"/>
    </w:p>
    <w:p w14:paraId="73E5A0B1" w14:textId="77777777" w:rsidR="0042274D" w:rsidRDefault="0042274D" w:rsidP="0042274D"/>
    <w:p w14:paraId="52F56638" w14:textId="5D1A76BE" w:rsidR="0042274D" w:rsidRDefault="0042274D" w:rsidP="0042274D">
      <w:pPr>
        <w:pStyle w:val="Heading3"/>
      </w:pPr>
      <w:bookmarkStart w:id="8" w:name="_Toc214306409"/>
      <w:r>
        <w:t xml:space="preserve">1.3.1 </w:t>
      </w:r>
      <w:r>
        <w:t>Aim</w:t>
      </w:r>
      <w:bookmarkEnd w:id="8"/>
    </w:p>
    <w:p w14:paraId="4B52A980" w14:textId="114D063F" w:rsidR="0042274D" w:rsidRDefault="0042274D" w:rsidP="0042274D">
      <w:r>
        <w:t xml:space="preserve">I'm setting out to design, build, and thoroughly test a GDPR-compliant web-based management system that tackles the real operational, compliance, and data challenges facing volunteer-run sports clubs. The goal is to validate a model that other resource-strapped nonprofits can </w:t>
      </w:r>
      <w:proofErr w:type="gramStart"/>
      <w:r>
        <w:t>actually replicate</w:t>
      </w:r>
      <w:proofErr w:type="gramEnd"/>
      <w:r>
        <w:t xml:space="preserve"> and use.</w:t>
      </w:r>
    </w:p>
    <w:p w14:paraId="3D3D6F70" w14:textId="77777777" w:rsidR="0042274D" w:rsidRDefault="0042274D" w:rsidP="0042274D"/>
    <w:p w14:paraId="1B653620" w14:textId="294F3371" w:rsidR="0042274D" w:rsidRDefault="0042274D" w:rsidP="00923757">
      <w:pPr>
        <w:pStyle w:val="Heading3"/>
      </w:pPr>
      <w:bookmarkStart w:id="9" w:name="_Toc214306410"/>
      <w:r>
        <w:lastRenderedPageBreak/>
        <w:t xml:space="preserve">1.3.2 </w:t>
      </w:r>
      <w:r>
        <w:t>SMART Objectives</w:t>
      </w:r>
      <w:bookmarkEnd w:id="9"/>
    </w:p>
    <w:p w14:paraId="0E7301EE" w14:textId="249E8925" w:rsidR="0042274D" w:rsidRDefault="0042274D" w:rsidP="0042274D">
      <w:r>
        <w:t>Specific:</w:t>
      </w:r>
      <w:r w:rsidR="00267EFF">
        <w:t xml:space="preserve"> </w:t>
      </w:r>
      <w:r>
        <w:t xml:space="preserve">Dig into what RJK </w:t>
      </w:r>
      <w:proofErr w:type="gramStart"/>
      <w:r>
        <w:t>actually needs</w:t>
      </w:r>
      <w:proofErr w:type="gramEnd"/>
      <w:r>
        <w:t xml:space="preserve"> by </w:t>
      </w:r>
      <w:r w:rsidR="00267EFF">
        <w:t>analysing</w:t>
      </w:r>
      <w:r>
        <w:t xml:space="preserve"> their documentation (Appendix A) and talking with stakeholders. From there, nail down both functional and non-functional requirements that make sense given what a volunteer-run club can realistically handle.</w:t>
      </w:r>
    </w:p>
    <w:p w14:paraId="2B6DBA45" w14:textId="6CE7EF37" w:rsidR="0042274D" w:rsidRDefault="0042274D" w:rsidP="0042274D">
      <w:r>
        <w:t>Measurable:</w:t>
      </w:r>
      <w:r w:rsidR="00267EFF">
        <w:t xml:space="preserve"> </w:t>
      </w:r>
      <w:r>
        <w:t>Build a production-ready system (the RJK Portal) that delivers everything required: centralized member management, 5-tier role-based access, attendance and grading tracking, payment processing, and privacy built in from the start.</w:t>
      </w:r>
    </w:p>
    <w:p w14:paraId="44BC5563" w14:textId="2608FB35" w:rsidR="0042274D" w:rsidRDefault="0042274D" w:rsidP="0042274D">
      <w:r>
        <w:t>Achievable:</w:t>
      </w:r>
      <w:r w:rsidR="00267EFF">
        <w:t xml:space="preserve"> </w:t>
      </w:r>
      <w:r>
        <w:t>Make compliance a foundation, not an afterthought. That means using PostgreSQL Row-Level Security for access control, implementing granular GDPR consent, integrating Stripe for SAQ-A compliant payments, and setting up comprehensive error monitoring.</w:t>
      </w:r>
    </w:p>
    <w:p w14:paraId="7AF4219D" w14:textId="482DFE25" w:rsidR="0042274D" w:rsidRDefault="0042274D" w:rsidP="0042274D">
      <w:r>
        <w:t>Relevant:</w:t>
      </w:r>
      <w:r w:rsidR="00267EFF">
        <w:t xml:space="preserve"> </w:t>
      </w:r>
      <w:r>
        <w:t xml:space="preserve">Test whether this </w:t>
      </w:r>
      <w:proofErr w:type="gramStart"/>
      <w:r>
        <w:t>actually works</w:t>
      </w:r>
      <w:proofErr w:type="gramEnd"/>
      <w:r>
        <w:t xml:space="preserve"> using multiple methods: track performance metrics (aiming for p95 latency under 500ms and error rates below 0.1%), gather usability feedback (targeting a System Usability Scale score above 80.3), and run formal GDPR and PCI-DSS compliance audits.</w:t>
      </w:r>
    </w:p>
    <w:p w14:paraId="02BA709C" w14:textId="4E8C1925" w:rsidR="0042274D" w:rsidRDefault="0042274D" w:rsidP="0042274D">
      <w:r>
        <w:t>Time-bound:</w:t>
      </w:r>
      <w:r w:rsidR="00267EFF">
        <w:t xml:space="preserve"> </w:t>
      </w:r>
      <w:r>
        <w:t>Get through User Acceptance Testing, crunch the data, and document everything within the 18-week dissertation timeline.</w:t>
      </w:r>
    </w:p>
    <w:p w14:paraId="457ECBCA" w14:textId="77777777" w:rsidR="0042274D" w:rsidRDefault="0042274D" w:rsidP="0042274D"/>
    <w:p w14:paraId="2C5CEA4A" w14:textId="73E467FC" w:rsidR="0042274D" w:rsidRDefault="0042274D" w:rsidP="0042274D">
      <w:pPr>
        <w:pStyle w:val="Heading2"/>
      </w:pPr>
      <w:bookmarkStart w:id="10" w:name="_Toc214306411"/>
      <w:r>
        <w:t>1.4 Significance of the Research</w:t>
      </w:r>
      <w:bookmarkEnd w:id="10"/>
    </w:p>
    <w:p w14:paraId="0394E490" w14:textId="77777777" w:rsidR="0042274D" w:rsidRDefault="0042274D" w:rsidP="0042274D"/>
    <w:p w14:paraId="26630C9B" w14:textId="40E75A32" w:rsidR="0042274D" w:rsidRPr="0042274D" w:rsidRDefault="0042274D" w:rsidP="0042274D">
      <w:pPr>
        <w:pStyle w:val="Heading3"/>
      </w:pPr>
      <w:bookmarkStart w:id="11" w:name="_Toc214306412"/>
      <w:r w:rsidRPr="0042274D">
        <w:t xml:space="preserve">1.4.1 </w:t>
      </w:r>
      <w:r w:rsidRPr="0042274D">
        <w:t>Academic Contribution</w:t>
      </w:r>
      <w:bookmarkEnd w:id="11"/>
    </w:p>
    <w:p w14:paraId="02112D53" w14:textId="27709DD0" w:rsidR="0042274D" w:rsidRDefault="0042274D" w:rsidP="0042274D">
      <w:r>
        <w:t>This study fills a real gap in VSC digitalization research [2] by showing empirically how technology can build capacity in nonprofits that are strapped for resources. I'm using Peffers et al.'s [13] Design Science Research approach to create something that's been rigorously tested</w:t>
      </w:r>
      <w:r>
        <w:t xml:space="preserve"> </w:t>
      </w:r>
      <w:r>
        <w:t xml:space="preserve">taking abstract ideas about capacity building [14] and turning them into concrete technical specs and measurable results. Basically, I'm testing whether the right technology can </w:t>
      </w:r>
      <w:proofErr w:type="gramStart"/>
      <w:r>
        <w:t>actually substitute</w:t>
      </w:r>
      <w:proofErr w:type="gramEnd"/>
      <w:r>
        <w:t xml:space="preserve"> for money</w:t>
      </w:r>
      <w:r>
        <w:t xml:space="preserve"> </w:t>
      </w:r>
      <w:r>
        <w:t>something the literature talks about but hasn't really proven [15].</w:t>
      </w:r>
    </w:p>
    <w:p w14:paraId="680487CA" w14:textId="77777777" w:rsidR="0042274D" w:rsidRDefault="0042274D" w:rsidP="0042274D"/>
    <w:p w14:paraId="652B6CF4" w14:textId="77777777" w:rsidR="0042274D" w:rsidRDefault="0042274D" w:rsidP="0042274D">
      <w:pPr>
        <w:pStyle w:val="Heading3"/>
      </w:pPr>
      <w:bookmarkStart w:id="12" w:name="_Toc214306413"/>
      <w:r>
        <w:t xml:space="preserve">1.4.2 </w:t>
      </w:r>
      <w:r>
        <w:t>Practical Contribution</w:t>
      </w:r>
      <w:bookmarkEnd w:id="12"/>
    </w:p>
    <w:p w14:paraId="10DA4AE5" w14:textId="2EFAC384" w:rsidR="0042274D" w:rsidRDefault="0042274D" w:rsidP="0042274D">
      <w:r>
        <w:t>The RJK Portal isn't just a research project</w:t>
      </w:r>
      <w:r>
        <w:t xml:space="preserve"> </w:t>
      </w:r>
      <w:r>
        <w:t xml:space="preserve">it solves real problems. It cuts down administrative work, pulls scattered data together, keeps the club compliant with regulations, and helps them make better decisions based on actual data. Nordin et al. [16] identified capacity enhancement as crucial for nonprofit performance, and this </w:t>
      </w:r>
      <w:r>
        <w:lastRenderedPageBreak/>
        <w:t>research puts numbers to it by measuring time saved and errors avoided. I'm conservatively estimating this will save over 7.5 volunteer hours every week</w:t>
      </w:r>
      <w:r>
        <w:t xml:space="preserve"> </w:t>
      </w:r>
      <w:r>
        <w:t>that's a 15% capacity boost without increasing costs proportionally.</w:t>
      </w:r>
    </w:p>
    <w:p w14:paraId="2177FCFF" w14:textId="77777777" w:rsidR="0042274D" w:rsidRDefault="0042274D" w:rsidP="0042274D"/>
    <w:p w14:paraId="2606AD21" w14:textId="5AD9DF67" w:rsidR="0042274D" w:rsidRDefault="0042274D" w:rsidP="0042274D">
      <w:pPr>
        <w:pStyle w:val="Heading3"/>
      </w:pPr>
      <w:bookmarkStart w:id="13" w:name="_Toc214306414"/>
      <w:r>
        <w:t xml:space="preserve">1.4.3 </w:t>
      </w:r>
      <w:r>
        <w:t>Technical Contribution:</w:t>
      </w:r>
      <w:bookmarkEnd w:id="13"/>
      <w:r>
        <w:t xml:space="preserve"> </w:t>
      </w:r>
    </w:p>
    <w:p w14:paraId="2380B15E" w14:textId="735C674E" w:rsidR="0042274D" w:rsidRDefault="0042274D" w:rsidP="0042274D">
      <w:r>
        <w:t>This research proves you don't need deep pockets to build a serious system. The architectural blueprint I'm creating shows that you can get enterprise-grade compliance, security, and performance using open-source technologies for under £150 a month</w:t>
      </w:r>
      <w:r>
        <w:t xml:space="preserve"> </w:t>
      </w:r>
      <w:r>
        <w:t>that's 95% cheaper than commercial platforms. The system validates some specific patterns: building privacy in through progressive data collection, enforcing security at the database level, and maintaining visibility through integrated monitoring [17].</w:t>
      </w:r>
    </w:p>
    <w:p w14:paraId="1B212144" w14:textId="77777777" w:rsidR="0042274D" w:rsidRDefault="0042274D" w:rsidP="0042274D"/>
    <w:p w14:paraId="6105F76E" w14:textId="1C762144" w:rsidR="0042274D" w:rsidRDefault="0042274D" w:rsidP="0042274D">
      <w:pPr>
        <w:pStyle w:val="Heading1"/>
      </w:pPr>
      <w:bookmarkStart w:id="14" w:name="_Toc214306415"/>
      <w:r>
        <w:t>2. Literature Review</w:t>
      </w:r>
      <w:bookmarkEnd w:id="14"/>
    </w:p>
    <w:p w14:paraId="3CF22CF9" w14:textId="77777777" w:rsidR="0042274D" w:rsidRDefault="0042274D" w:rsidP="0042274D"/>
    <w:p w14:paraId="31B42985" w14:textId="7AE6E4C6" w:rsidR="0042274D" w:rsidRDefault="0042274D" w:rsidP="0042274D">
      <w:pPr>
        <w:pStyle w:val="Heading2"/>
      </w:pPr>
      <w:bookmarkStart w:id="15" w:name="_Toc214306416"/>
      <w:r>
        <w:t>2.1 Introduction</w:t>
      </w:r>
      <w:bookmarkEnd w:id="15"/>
    </w:p>
    <w:p w14:paraId="67A99DB8" w14:textId="77777777" w:rsidR="0042274D" w:rsidRDefault="0042274D" w:rsidP="0042274D"/>
    <w:p w14:paraId="711483D7" w14:textId="1D29ED28" w:rsidR="0042274D" w:rsidRDefault="0042274D" w:rsidP="0042274D">
      <w:r>
        <w:t xml:space="preserve">This literature review pulls together what we currently know across four key areas: (1) how VSCs </w:t>
      </w:r>
      <w:proofErr w:type="gramStart"/>
      <w:r>
        <w:t>actually operate</w:t>
      </w:r>
      <w:proofErr w:type="gramEnd"/>
      <w:r>
        <w:t>, (2) digital transformation in nonprofit sports, (3) regulatory compliance requirements, and (4) Design Science Research methodology. But I'm not just summarizing</w:t>
      </w:r>
      <w:r>
        <w:t xml:space="preserve"> </w:t>
      </w:r>
      <w:r>
        <w:t>I'm looking for the gaps and contradictions that justify why this research matters.</w:t>
      </w:r>
    </w:p>
    <w:p w14:paraId="3B12D3CE" w14:textId="77777777" w:rsidR="0042274D" w:rsidRDefault="0042274D" w:rsidP="0042274D"/>
    <w:p w14:paraId="5C5453AF" w14:textId="19BCC193" w:rsidR="0042274D" w:rsidRDefault="0042274D" w:rsidP="0042274D">
      <w:pPr>
        <w:pStyle w:val="Heading2"/>
      </w:pPr>
      <w:r>
        <w:t xml:space="preserve"> </w:t>
      </w:r>
      <w:bookmarkStart w:id="16" w:name="_Toc214306417"/>
      <w:r>
        <w:t>2.2 Operational Dynamics and Capacity Challenges in VSCs</w:t>
      </w:r>
      <w:bookmarkEnd w:id="16"/>
    </w:p>
    <w:p w14:paraId="2A1B5637" w14:textId="77777777" w:rsidR="0042274D" w:rsidRDefault="0042274D" w:rsidP="0042274D"/>
    <w:p w14:paraId="76772189" w14:textId="3AF402F6" w:rsidR="0042274D" w:rsidRDefault="0042274D" w:rsidP="0042274D">
      <w:r>
        <w:t>VSCs are a unique breed of nonprofit</w:t>
      </w:r>
      <w:r>
        <w:t xml:space="preserve"> </w:t>
      </w:r>
      <w:r>
        <w:t>they're driven by mission, run by volunteers, and constantly short on resources [3]. Recent research shows that whether a VSC survives and thrives comes down to organizational capacity: the resources, capabilities, and practices that let them achieve their mission and perform well socially [16].</w:t>
      </w:r>
    </w:p>
    <w:p w14:paraId="0267C337" w14:textId="7EDD59C3" w:rsidR="0042274D" w:rsidRDefault="0042274D" w:rsidP="0042274D">
      <w:r>
        <w:t>Klenk et al. [8] tracked 471 German sports clubs over time and found something surprising</w:t>
      </w:r>
      <w:r>
        <w:t xml:space="preserve"> </w:t>
      </w:r>
      <w:r>
        <w:t xml:space="preserve">a "professionalization paradox." When clubs tried to improve by hiring paid staff, it </w:t>
      </w:r>
      <w:proofErr w:type="gramStart"/>
      <w:r>
        <w:t>actually correlated</w:t>
      </w:r>
      <w:proofErr w:type="gramEnd"/>
      <w:r>
        <w:t xml:space="preserve"> with more financial trouble (Pearson r=0.23, p&lt;0.001). That flips the traditional nonprofit wisdom that says you build capacity by hiring people [14]. </w:t>
      </w:r>
      <w:r>
        <w:lastRenderedPageBreak/>
        <w:t xml:space="preserve">Meanwhile, </w:t>
      </w:r>
      <w:r w:rsidR="00267EFF" w:rsidRPr="00A50F2C">
        <w:t>Rossi</w:t>
      </w:r>
      <w:r w:rsidR="00267EFF">
        <w:t xml:space="preserve"> </w:t>
      </w:r>
      <w:r>
        <w:t xml:space="preserve">et al. [9] studied a massive sample of 10,847 clubs and found the opposite pattern: clubs with stronger volunteer engagement and more diverse volunteer roles had fewer financial worries (β=-0.18, p&lt;0.001). </w:t>
      </w:r>
      <w:proofErr w:type="gramStart"/>
      <w:r>
        <w:t>So</w:t>
      </w:r>
      <w:proofErr w:type="gramEnd"/>
      <w:r>
        <w:t xml:space="preserve"> volunteer capacity appears to be what really matters for VSC survival.</w:t>
      </w:r>
    </w:p>
    <w:p w14:paraId="065CBFCC" w14:textId="036F729E" w:rsidR="0042274D" w:rsidRDefault="0042274D" w:rsidP="0042274D">
      <w:r>
        <w:t>This creates a trap. Members want professional-level digital services [7], but there's only so much time volunteers can give to administrative work. The requirements document from RJK (Appendix A) shows exactly what this looks like in practice</w:t>
      </w:r>
      <w:r>
        <w:t xml:space="preserve"> </w:t>
      </w:r>
      <w:r>
        <w:t xml:space="preserve">cross-referencing attendance logs, grading histories, BJA license numbers, and payment records eats up more than 15 volunteer hours every week. </w:t>
      </w:r>
      <w:proofErr w:type="spellStart"/>
      <w:r>
        <w:t>Ehnold</w:t>
      </w:r>
      <w:proofErr w:type="spellEnd"/>
      <w:r>
        <w:t xml:space="preserve"> et al.'s </w:t>
      </w:r>
      <w:r w:rsidR="00267EFF">
        <w:t xml:space="preserve">[4] </w:t>
      </w:r>
      <w:r>
        <w:t>analysis found that clubs with limited digitalization feel way more administrative burden (M=4.2 out of 5.0, SD=0.8) compared to digitally mature clubs (M=2.7/5.0, SD=0.7; t(365)=15.3, p&lt;0.001). But here's the problem: clubs need capacity to adopt digitalization, which creates a circular trap that needs outside help to break.</w:t>
      </w:r>
    </w:p>
    <w:p w14:paraId="2F36AFC8" w14:textId="709FE6A4" w:rsidR="0042274D" w:rsidRDefault="0042274D" w:rsidP="0042274D">
      <w:r>
        <w:t>Critical Gap:</w:t>
      </w:r>
      <w:r w:rsidR="00267EFF">
        <w:t xml:space="preserve"> </w:t>
      </w:r>
      <w:r>
        <w:t xml:space="preserve">Research has documented capacity challenges extensively, but it mostly treats capacity as something that predicts outcomes [16]. What's missing is research on how technology can </w:t>
      </w:r>
      <w:proofErr w:type="gramStart"/>
      <w:r>
        <w:t>actually expand</w:t>
      </w:r>
      <w:proofErr w:type="gramEnd"/>
      <w:r>
        <w:t xml:space="preserve"> capacity in resource-limited settings. This is a fundamental blind spot: capacity gets treated as a fixed trait of an organization instead of something that can be changed through the right technological intervention. Nobody's shown empirically how specific system architectures translate into measurable capacity gains for volunteer-dependent organizations.</w:t>
      </w:r>
    </w:p>
    <w:p w14:paraId="600247BF" w14:textId="77777777" w:rsidR="0042274D" w:rsidRDefault="0042274D" w:rsidP="0042274D"/>
    <w:p w14:paraId="52875E26" w14:textId="795ADF11" w:rsidR="0042274D" w:rsidRDefault="0042274D" w:rsidP="00733FA1">
      <w:pPr>
        <w:pStyle w:val="Heading2"/>
      </w:pPr>
      <w:r>
        <w:t xml:space="preserve"> </w:t>
      </w:r>
      <w:bookmarkStart w:id="17" w:name="_Toc214306418"/>
      <w:r>
        <w:t>2.3 Digital Transformation in Voluntary Sports Organizations</w:t>
      </w:r>
      <w:bookmarkEnd w:id="17"/>
    </w:p>
    <w:p w14:paraId="2E33C9FF" w14:textId="77777777" w:rsidR="0042274D" w:rsidRDefault="0042274D" w:rsidP="0042274D"/>
    <w:p w14:paraId="091146E5" w14:textId="5023F099" w:rsidR="0042274D" w:rsidRDefault="0042274D" w:rsidP="0042274D">
      <w:r>
        <w:t xml:space="preserve">The research on VSC digitalization is still </w:t>
      </w:r>
      <w:proofErr w:type="gramStart"/>
      <w:r>
        <w:t>pretty new</w:t>
      </w:r>
      <w:proofErr w:type="gramEnd"/>
      <w:r>
        <w:t xml:space="preserve">, and it's showing some significant gaps. Stegmann et al.'s [2] review of 83 studies published through 2024 found that research heavily </w:t>
      </w:r>
      <w:proofErr w:type="spellStart"/>
      <w:r>
        <w:t>favors</w:t>
      </w:r>
      <w:proofErr w:type="spellEnd"/>
      <w:r>
        <w:t xml:space="preserve"> professional organizations</w:t>
      </w:r>
      <w:r>
        <w:t xml:space="preserve"> </w:t>
      </w:r>
      <w:r>
        <w:t>only 18% looked at grassroots contexts. This bias means we end up with frameworks focused on revenue optimization, fan engagement, and media rights [1]</w:t>
      </w:r>
      <w:r>
        <w:t xml:space="preserve"> </w:t>
      </w:r>
      <w:r>
        <w:t>stuff that's basically irrelevant to volunteer-run clubs trying to survive day-to-day and serve their members.</w:t>
      </w:r>
    </w:p>
    <w:p w14:paraId="76D96DB8" w14:textId="77777777" w:rsidR="0042274D" w:rsidRDefault="0042274D" w:rsidP="0042274D">
      <w:r>
        <w:t>Thompson et al.'s [6] qualitative study of 12 Canadian nonprofit sport organizations found that successful digital adoption hinges on three things that are fundamentally different from professional sports: the club's culture, volunteer capacity limits, and mission-driven goals rather than commercial ones. They discovered that VSCs care about administrative efficiency and member communication, not marketing and analytics [4]. Yet the tech vendors out there are mostly selling professional-focused tools designed to generate revenue, not reduce administrative headaches.</w:t>
      </w:r>
    </w:p>
    <w:p w14:paraId="0E532455" w14:textId="77777777" w:rsidR="0042274D" w:rsidRDefault="0042274D" w:rsidP="0042274D"/>
    <w:p w14:paraId="3746638F" w14:textId="6AA87BB6" w:rsidR="0042274D" w:rsidRDefault="0042274D" w:rsidP="0042274D">
      <w:proofErr w:type="spellStart"/>
      <w:r>
        <w:lastRenderedPageBreak/>
        <w:t>Ehnold</w:t>
      </w:r>
      <w:proofErr w:type="spellEnd"/>
      <w:r>
        <w:t xml:space="preserve"> et al. [4] </w:t>
      </w:r>
      <w:r w:rsidR="00733FA1">
        <w:t>analysed</w:t>
      </w:r>
      <w:r>
        <w:t xml:space="preserve"> 367 Austrian and German VSCs and identified four digitalization profiles: "Pessimists" (26.2%), "Doubters" (31.1%), "Open Minds" (24.0%), and "High Performers" (18.7%). Here's what's interesting: "High Performers" don't stand out because they spend more on technology or use fancier tools. They excel because their technology choices align strategically with their organizational goals (χ²(3)=47.3, p&lt;0.001). But there's a chicken</w:t>
      </w:r>
      <w:r w:rsidR="00733FA1">
        <w:t xml:space="preserve"> </w:t>
      </w:r>
      <w:r>
        <w:t>and</w:t>
      </w:r>
      <w:r w:rsidR="00733FA1">
        <w:t xml:space="preserve"> </w:t>
      </w:r>
      <w:r>
        <w:t>egg problem here since this was a cross-sectional study: does the right technology create high performance by building capacity, or do high-performing organizations already have the capacity to choose and implement good technology?</w:t>
      </w:r>
    </w:p>
    <w:p w14:paraId="226632F4" w14:textId="1CC6AC65" w:rsidR="0042274D" w:rsidRDefault="0042274D" w:rsidP="0042274D">
      <w:r>
        <w:t xml:space="preserve"> </w:t>
      </w:r>
      <w:r>
        <w:t>Critical Gap:</w:t>
      </w:r>
      <w:r w:rsidR="00267EFF">
        <w:t xml:space="preserve"> </w:t>
      </w:r>
      <w:r>
        <w:t>Most existing research uses descriptive or correlational designs [2], [4], [6], which means we can't really say technology causes capacity building. Plus, studies look at technology adoption as this broad concept instead of digging into specific technical architectures and implementation approaches. Practitioners are left without concrete guidance</w:t>
      </w:r>
      <w:r>
        <w:t xml:space="preserve"> </w:t>
      </w:r>
      <w:r>
        <w:t>there's a huge gap between high-level digitalization recommendations and actual software blueprints. Design Science Research methodologies [13] offer a better way to establish causal links between specific technological interventions and outcomes by building and evaluating artifacts using mixed methods.</w:t>
      </w:r>
    </w:p>
    <w:p w14:paraId="45BD717D" w14:textId="77777777" w:rsidR="0042274D" w:rsidRDefault="0042274D" w:rsidP="0042274D"/>
    <w:p w14:paraId="0FB7A0C1" w14:textId="2E2C97FF" w:rsidR="0042274D" w:rsidRDefault="0042274D" w:rsidP="00733FA1">
      <w:pPr>
        <w:pStyle w:val="Heading2"/>
      </w:pPr>
      <w:r>
        <w:t xml:space="preserve"> </w:t>
      </w:r>
      <w:bookmarkStart w:id="18" w:name="_Toc214306419"/>
      <w:r>
        <w:t>2.4 Privacy by Design and Regulatory Compliance</w:t>
      </w:r>
      <w:bookmarkEnd w:id="18"/>
    </w:p>
    <w:p w14:paraId="129EC583" w14:textId="77777777" w:rsidR="0042274D" w:rsidRDefault="0042274D" w:rsidP="0042274D"/>
    <w:p w14:paraId="144F22CC" w14:textId="693636AD" w:rsidR="0042274D" w:rsidRDefault="0042274D" w:rsidP="0042274D">
      <w:r>
        <w:t xml:space="preserve">GDPR Article 25 requires "data protection by design and by default" [11], meaning organizations need to build technical safeguards for privacy throughout a system's entire lifecycle. Sounds </w:t>
      </w:r>
      <w:r w:rsidR="00733FA1">
        <w:t>straightforward but</w:t>
      </w:r>
      <w:r>
        <w:t xml:space="preserve"> turning that legal requirement into actual technical specs is trickier than it seems.</w:t>
      </w:r>
    </w:p>
    <w:p w14:paraId="2506F021" w14:textId="5FDC8787" w:rsidR="0042274D" w:rsidRDefault="0042274D" w:rsidP="0042274D">
      <w:r>
        <w:t>Kurtz et al.'s [12] review of 156 Privacy by Design implementations found eight core strategies, but here's the problem: 73% of systems only implemented 3-4 of them, which suggests there are major compliance gaps out there. What's more concerning for this research: nonprofits are significantly less likely to implement comprehensive Privacy by Design (OR=0.42, 95% CI [0.28, 0.63], p&lt;0.001) compared to commercial organizations, probably because they lack resources.</w:t>
      </w:r>
    </w:p>
    <w:p w14:paraId="51D8BA31" w14:textId="2D6BE239" w:rsidR="0042274D" w:rsidRDefault="0042274D" w:rsidP="0042274D">
      <w:r>
        <w:t xml:space="preserve">De Chaves and </w:t>
      </w:r>
      <w:proofErr w:type="spellStart"/>
      <w:r>
        <w:t>Benitti's</w:t>
      </w:r>
      <w:proofErr w:type="spellEnd"/>
      <w:r>
        <w:t xml:space="preserve"> [18] analysis found something useful though: Privacy by Design implementation is strongly tied to development methodology. Systems built using iterative approaches show 2.7 times better adherence to privacy principles (OR=2.71, 95% CI [1.84, 3.99], p&lt;0.001), which meshes well with DSR's iterative refinement approach [13].</w:t>
      </w:r>
    </w:p>
    <w:p w14:paraId="026BDAB9" w14:textId="2E4EF468" w:rsidR="0042274D" w:rsidRDefault="0042274D" w:rsidP="0042274D">
      <w:r>
        <w:lastRenderedPageBreak/>
        <w:t>Critical Gap:</w:t>
      </w:r>
      <w:r w:rsidR="00267EFF">
        <w:t xml:space="preserve"> </w:t>
      </w:r>
      <w:r>
        <w:t>Privacy by Design research mainly looks at large organizations with dedicated privacy teams [11], [12]. What happens when you combine GDPR compliance requirements with volunteer-managed, resource-strapped organizations? That intersection is seriously under-explored in the research.</w:t>
      </w:r>
    </w:p>
    <w:p w14:paraId="7EB2946A" w14:textId="77777777" w:rsidR="0042274D" w:rsidRDefault="0042274D" w:rsidP="0042274D"/>
    <w:p w14:paraId="23F4A2F8" w14:textId="1ED26154" w:rsidR="0042274D" w:rsidRDefault="0042274D" w:rsidP="00733FA1">
      <w:pPr>
        <w:pStyle w:val="Heading2"/>
      </w:pPr>
      <w:bookmarkStart w:id="19" w:name="_Toc214306420"/>
      <w:r>
        <w:t>2.5 Design Science Research Methodology</w:t>
      </w:r>
      <w:bookmarkEnd w:id="19"/>
    </w:p>
    <w:p w14:paraId="7B1CC341" w14:textId="77777777" w:rsidR="0042274D" w:rsidRDefault="0042274D" w:rsidP="0042274D"/>
    <w:p w14:paraId="35BDFF73" w14:textId="07EC84F9" w:rsidR="0042274D" w:rsidRDefault="0042274D" w:rsidP="0042274D">
      <w:r>
        <w:t>Design Science Research has become the go-to approach for information systems research that's focused on practical applications [13]. Peffers et al. [13] broke DSR down into six sequential steps: identifying the problem, defining objectives, designing and developing, demonstrating, evaluating, and communicating results.</w:t>
      </w:r>
    </w:p>
    <w:p w14:paraId="25E52875" w14:textId="17B5F371" w:rsidR="0042274D" w:rsidRDefault="0042274D" w:rsidP="0042274D">
      <w:r>
        <w:t>Venable et al.'s [20] Framework for Evaluation in Design Science makes an important point about evaluation strategies</w:t>
      </w:r>
      <w:r>
        <w:t xml:space="preserve"> </w:t>
      </w:r>
      <w:r>
        <w:t>you need to balance naturalistic settings (real-world) with artificial ones (lab-like). When they looked at 71 DSR studies, they found that 58% only used one evaluation method, which undermines the validity of their claims. They push for mixed-methods approaches that combine technical evaluation, user-</w:t>
      </w:r>
      <w:proofErr w:type="spellStart"/>
      <w:r>
        <w:t>centered</w:t>
      </w:r>
      <w:proofErr w:type="spellEnd"/>
      <w:r>
        <w:t xml:space="preserve"> assessment, and organizational impact.</w:t>
      </w:r>
    </w:p>
    <w:p w14:paraId="3E46AD99" w14:textId="3A48E542" w:rsidR="0042274D" w:rsidRDefault="0042274D" w:rsidP="0042274D">
      <w:r>
        <w:t xml:space="preserve">Iivari [21] raises a critical challenge to DSR's theoretical contributions. He argues that for DSR to </w:t>
      </w:r>
      <w:proofErr w:type="gramStart"/>
      <w:r>
        <w:t>actually advance</w:t>
      </w:r>
      <w:proofErr w:type="gramEnd"/>
      <w:r>
        <w:t xml:space="preserve"> both practice and theory, it needs to explicitly theorize three things: (1) the principles behind artifact design, (2) how context and artifacts relate, and (3) the mechanisms by which artifacts produce outcomes.</w:t>
      </w:r>
    </w:p>
    <w:p w14:paraId="387EAA63" w14:textId="5E7C3349" w:rsidR="0042274D" w:rsidRDefault="0042274D" w:rsidP="0042274D">
      <w:r>
        <w:t>Critical Methodological Position:</w:t>
      </w:r>
      <w:r w:rsidR="00267EFF">
        <w:t xml:space="preserve"> </w:t>
      </w:r>
      <w:r>
        <w:t>I'm using Peffers et al.'s [13] framework as the backbone while bringing in Venable et al.'s [20] mixed-methods evaluation approach and meeting Iivari's [21] theorization requirements. The hybrid DSR/Action Research approach means I'm wearing two hats, which could introduce bias. But it also enables rapid iteration and ensures the research is contextually valid [23], [24]</w:t>
      </w:r>
      <w:r>
        <w:t xml:space="preserve"> </w:t>
      </w:r>
      <w:r>
        <w:t>that's a worthwhile trade-off when prioritizing practical utility and real-world validity over experimental control.</w:t>
      </w:r>
    </w:p>
    <w:p w14:paraId="6E5B6FB4" w14:textId="77777777" w:rsidR="0042274D" w:rsidRDefault="0042274D" w:rsidP="0042274D"/>
    <w:p w14:paraId="44D94121" w14:textId="06E36D2E" w:rsidR="0042274D" w:rsidRDefault="0042274D" w:rsidP="00733FA1">
      <w:pPr>
        <w:pStyle w:val="Heading2"/>
      </w:pPr>
      <w:bookmarkStart w:id="20" w:name="_Toc214306421"/>
      <w:r>
        <w:t>2.6 Literature Synthesis</w:t>
      </w:r>
      <w:bookmarkEnd w:id="20"/>
    </w:p>
    <w:p w14:paraId="5DA468AD" w14:textId="77777777" w:rsidR="0042274D" w:rsidRDefault="0042274D" w:rsidP="0042274D"/>
    <w:p w14:paraId="3AEE8B8C" w14:textId="3DB61594" w:rsidR="0042274D" w:rsidRDefault="0042274D" w:rsidP="0042274D">
      <w:r>
        <w:t>This review reveals three critical gaps: (1)</w:t>
      </w:r>
      <w:r w:rsidR="00267EFF">
        <w:t xml:space="preserve"> </w:t>
      </w:r>
      <w:r>
        <w:t>Empirical Gap:</w:t>
      </w:r>
      <w:r w:rsidR="00267EFF">
        <w:t xml:space="preserve"> </w:t>
      </w:r>
      <w:r>
        <w:t>Research on VSC digitalization doesn't use rigorous designs that can establish whether technological interventions actually cause capacity improvements [2]; (2)</w:t>
      </w:r>
      <w:r w:rsidR="00267EFF">
        <w:t xml:space="preserve"> </w:t>
      </w:r>
      <w:r>
        <w:t>Practical Gap:</w:t>
      </w:r>
      <w:r w:rsidR="00267EFF">
        <w:t xml:space="preserve"> </w:t>
      </w:r>
      <w:r>
        <w:t xml:space="preserve">Studies talk about broad concepts instead of getting into specific technical architectures, which leaves </w:t>
      </w:r>
      <w:r>
        <w:lastRenderedPageBreak/>
        <w:t>practitioners without blueprints they can actually follow; (3)</w:t>
      </w:r>
      <w:r w:rsidR="00267EFF">
        <w:t xml:space="preserve"> </w:t>
      </w:r>
      <w:r>
        <w:t>Theoretical Gap:</w:t>
      </w:r>
      <w:r w:rsidR="00267EFF">
        <w:t xml:space="preserve"> </w:t>
      </w:r>
      <w:r>
        <w:t>Literature on capacity building treats organizational capacity as something that's relatively fixed [16], without really theorizing how technology can expand it.</w:t>
      </w:r>
    </w:p>
    <w:p w14:paraId="560AE482" w14:textId="025267AF" w:rsidR="0042274D" w:rsidRDefault="0042274D" w:rsidP="0042274D">
      <w:r>
        <w:t>This research tackles these gaps by using DSR methodology to establish clear relationships between the artifact and outcomes, providing detailed technical specs that others can replicate, and theorizing technology's role as a capacity multiplier backed by empirical performance data.</w:t>
      </w:r>
    </w:p>
    <w:p w14:paraId="40586552" w14:textId="77777777" w:rsidR="00733FA1" w:rsidRDefault="00733FA1" w:rsidP="0042274D"/>
    <w:p w14:paraId="7AED42D6" w14:textId="5DE02ABE" w:rsidR="0042274D" w:rsidRDefault="0042274D" w:rsidP="00733FA1">
      <w:pPr>
        <w:pStyle w:val="Heading1"/>
      </w:pPr>
      <w:bookmarkStart w:id="21" w:name="_Toc214306422"/>
      <w:r>
        <w:t>3. Research Design and Methodology</w:t>
      </w:r>
      <w:bookmarkEnd w:id="21"/>
    </w:p>
    <w:p w14:paraId="7B2A165B" w14:textId="77777777" w:rsidR="0042274D" w:rsidRDefault="0042274D" w:rsidP="0042274D"/>
    <w:p w14:paraId="18A8A29D" w14:textId="7BD49B3A" w:rsidR="0042274D" w:rsidRDefault="0042274D" w:rsidP="00733FA1">
      <w:pPr>
        <w:pStyle w:val="Heading2"/>
      </w:pPr>
      <w:bookmarkStart w:id="22" w:name="_Toc214306423"/>
      <w:r>
        <w:t>3.1 Research Design</w:t>
      </w:r>
      <w:bookmarkEnd w:id="22"/>
    </w:p>
    <w:p w14:paraId="187316C3" w14:textId="77777777" w:rsidR="0042274D" w:rsidRDefault="0042274D" w:rsidP="0042274D"/>
    <w:p w14:paraId="4751C773" w14:textId="19F1A037" w:rsidR="0042274D" w:rsidRDefault="0042274D" w:rsidP="0042274D">
      <w:r>
        <w:t>This research uses a</w:t>
      </w:r>
      <w:r w:rsidR="00267EFF">
        <w:t xml:space="preserve"> </w:t>
      </w:r>
      <w:r>
        <w:t>hybrid Design Science Research (DSR) and Action Research (AR)</w:t>
      </w:r>
      <w:r w:rsidR="00267EFF">
        <w:t xml:space="preserve"> </w:t>
      </w:r>
      <w:r>
        <w:t>approach, blending DSR's rigorous focus on building artifacts [13] with AR's embedded, iterative practice [23]. Peffers et al.'s [13] six-step DSR methodology gives the research its structure, while AR principles make sure the artifact solves real organizational needs instead of problems I just think exist [21], [24].</w:t>
      </w:r>
    </w:p>
    <w:p w14:paraId="4441FFB8" w14:textId="5170F629" w:rsidR="0042274D" w:rsidRDefault="0042274D" w:rsidP="0042274D">
      <w:r>
        <w:t>My dual role as researcher and developer does create bias risks</w:t>
      </w:r>
      <w:r>
        <w:t xml:space="preserve"> </w:t>
      </w:r>
      <w:r>
        <w:t>I won't pretend otherwise. But this positioning also brings benefits: (1) I can identify authentic problems through direct experience with the organization, (2) iterate quickly based on immediate feedback, and (3) ensure contextual validity through deep understanding of how the club works [23]. To mitigate bias, I'm using objective quantitative metrics (Section 3.4), bringing in external participants for usability testing, and documenting the methodology transparently.</w:t>
      </w:r>
    </w:p>
    <w:p w14:paraId="32FBFD7A" w14:textId="77777777" w:rsidR="0042274D" w:rsidRDefault="0042274D" w:rsidP="0042274D">
      <w:r>
        <w:t xml:space="preserve">I'm coming at this from a pragmatist perspective [25], which means practical problem-solving is the priority. The main measure of validity is whether the artifact </w:t>
      </w:r>
      <w:proofErr w:type="gramStart"/>
      <w:r>
        <w:t>actually works</w:t>
      </w:r>
      <w:proofErr w:type="gramEnd"/>
      <w:r>
        <w:t xml:space="preserve"> to address real organizational challenges, backed up by technical rigor in how it's evaluated [20].</w:t>
      </w:r>
    </w:p>
    <w:p w14:paraId="0837FDAD" w14:textId="77777777" w:rsidR="0042274D" w:rsidRDefault="0042274D" w:rsidP="0042274D"/>
    <w:p w14:paraId="670B8CD8" w14:textId="265408F7" w:rsidR="0042274D" w:rsidRDefault="0042274D" w:rsidP="00733FA1">
      <w:pPr>
        <w:pStyle w:val="Heading2"/>
      </w:pPr>
      <w:bookmarkStart w:id="23" w:name="_Toc214306424"/>
      <w:r>
        <w:t>3.2 Research Process</w:t>
      </w:r>
      <w:bookmarkEnd w:id="23"/>
    </w:p>
    <w:p w14:paraId="412720BF" w14:textId="77777777" w:rsidR="0042274D" w:rsidRDefault="0042274D" w:rsidP="0042274D"/>
    <w:p w14:paraId="152016E8" w14:textId="77777777" w:rsidR="0042274D" w:rsidRDefault="0042274D" w:rsidP="0042274D">
      <w:r>
        <w:t>Following Peffers et al. [13], I'm breaking the research down into six phases:</w:t>
      </w:r>
    </w:p>
    <w:p w14:paraId="0B1B7BC1" w14:textId="77777777" w:rsidR="0042274D" w:rsidRDefault="0042274D" w:rsidP="0042274D"/>
    <w:p w14:paraId="70135372" w14:textId="4CA8E714" w:rsidR="0042274D" w:rsidRDefault="0042274D" w:rsidP="0042274D">
      <w:r>
        <w:lastRenderedPageBreak/>
        <w:t xml:space="preserve">Phase 1: Problem Identification (Weeks 1-2): Deep dive into how RJK </w:t>
      </w:r>
      <w:proofErr w:type="gramStart"/>
      <w:r>
        <w:t>actually operates</w:t>
      </w:r>
      <w:proofErr w:type="gramEnd"/>
      <w:r>
        <w:t xml:space="preserve"> by </w:t>
      </w:r>
      <w:r w:rsidR="00733FA1">
        <w:t>analysing</w:t>
      </w:r>
      <w:r>
        <w:t xml:space="preserve"> their documentation (Appendix A) and consulting with </w:t>
      </w:r>
      <w:r w:rsidR="00733FA1">
        <w:t>them</w:t>
      </w:r>
      <w:r>
        <w:t>. Output: A clear problem statement that identifies data fragmentation, GDPR non-compliance risks, and the 15+ volunteer hours per week being consumed by administrative work.</w:t>
      </w:r>
    </w:p>
    <w:p w14:paraId="3075289D" w14:textId="6B7A44A9" w:rsidR="0042274D" w:rsidRDefault="0042274D" w:rsidP="0042274D">
      <w:r>
        <w:t>Phase 2: Solution Objectives (Weeks 2-3): Translate those problems into specific functional and non-functional requirements using IEEE standards. Output: The SMART objectives (Section 1.3) and a formal requirements spec.</w:t>
      </w:r>
    </w:p>
    <w:p w14:paraId="3C135A1F" w14:textId="1623838C" w:rsidR="0042274D" w:rsidRDefault="0042274D" w:rsidP="0042274D">
      <w:r>
        <w:t>Phase 3: Design and Development</w:t>
      </w:r>
      <w:r>
        <w:t xml:space="preserve"> </w:t>
      </w:r>
      <w:r>
        <w:t xml:space="preserve">(Weeks 4-11): Build the artifact iteratively using Next.js 15 and Supabase PostgreSQL. Process: Agile development with weekly sprints and continuous integration/deployment. Output: RJK </w:t>
      </w:r>
      <w:r w:rsidR="00CE675A">
        <w:t xml:space="preserve">web </w:t>
      </w:r>
      <w:r>
        <w:t>Portal that delivers all requirements.</w:t>
      </w:r>
    </w:p>
    <w:p w14:paraId="21255343" w14:textId="5E3C01B9" w:rsidR="0042274D" w:rsidRDefault="0042274D" w:rsidP="0042274D">
      <w:r>
        <w:t>Phase 4: Demonstration</w:t>
      </w:r>
      <w:r w:rsidR="00CE675A">
        <w:t xml:space="preserve"> </w:t>
      </w:r>
      <w:r>
        <w:t xml:space="preserve">(Week 12): Show the live system to organizational stakeholders and the UAT participant group. Output: Confirmation that the system </w:t>
      </w:r>
      <w:proofErr w:type="gramStart"/>
      <w:r>
        <w:t>actually works</w:t>
      </w:r>
      <w:proofErr w:type="gramEnd"/>
      <w:r>
        <w:t xml:space="preserve"> in practice.</w:t>
      </w:r>
    </w:p>
    <w:p w14:paraId="2FF7EA70" w14:textId="3F1AF54B" w:rsidR="0042274D" w:rsidRDefault="0042274D" w:rsidP="0042274D">
      <w:r>
        <w:t>Phase 5: Evaluation</w:t>
      </w:r>
      <w:r>
        <w:t xml:space="preserve"> </w:t>
      </w:r>
      <w:r>
        <w:t>(Weeks 12-15): Run mixed-methods evaluation (details in Section 3.4). Output: Quantitative performance data, qualitative usability feedback, and compliance audit results.</w:t>
      </w:r>
    </w:p>
    <w:p w14:paraId="1EF587C6" w14:textId="73620052" w:rsidR="0042274D" w:rsidRDefault="0042274D" w:rsidP="0042274D">
      <w:r>
        <w:t>Phase 6: Communication</w:t>
      </w:r>
      <w:r>
        <w:t xml:space="preserve"> </w:t>
      </w:r>
      <w:r>
        <w:t>(Weeks 16-18): Pull it all together</w:t>
      </w:r>
      <w:r>
        <w:t xml:space="preserve"> </w:t>
      </w:r>
      <w:r>
        <w:t xml:space="preserve">synthesize research, </w:t>
      </w:r>
      <w:r w:rsidR="00CE675A">
        <w:t>analyse</w:t>
      </w:r>
      <w:r>
        <w:t xml:space="preserve"> findings, write it up. Output: The dissertation and possibly a conference paper.</w:t>
      </w:r>
    </w:p>
    <w:p w14:paraId="4C667AE4" w14:textId="77777777" w:rsidR="0042274D" w:rsidRDefault="0042274D" w:rsidP="0042274D"/>
    <w:p w14:paraId="12854D01" w14:textId="00E8C02E" w:rsidR="0042274D" w:rsidRDefault="0042274D" w:rsidP="00CE675A">
      <w:pPr>
        <w:pStyle w:val="Heading2"/>
      </w:pPr>
      <w:bookmarkStart w:id="24" w:name="_Toc214306425"/>
      <w:r>
        <w:t>3.3 Materials and Technology Stack</w:t>
      </w:r>
      <w:bookmarkEnd w:id="24"/>
    </w:p>
    <w:p w14:paraId="1EE7E07A" w14:textId="77777777" w:rsidR="0042274D" w:rsidRDefault="0042274D" w:rsidP="0042274D"/>
    <w:p w14:paraId="27FA1AC9" w14:textId="11B34BA5" w:rsidR="0042274D" w:rsidRDefault="0042274D" w:rsidP="0042274D">
      <w:r>
        <w:t>Technology choices directly impact how well the artifact works, so each component is deliberately selected based on evidence from the literature:</w:t>
      </w:r>
    </w:p>
    <w:p w14:paraId="46250E62" w14:textId="3CE83DB4" w:rsidR="0042274D" w:rsidRDefault="0042274D" w:rsidP="0042274D">
      <w:r>
        <w:t>Framework: Next.js 15 - A modern full-stack framework that unifies development and optimizes performance through server-side rendering [28]. Comparative studies show it delivers 43% faster initial page loads than alternatives [29].</w:t>
      </w:r>
    </w:p>
    <w:p w14:paraId="16A59B06" w14:textId="4798685B" w:rsidR="0042274D" w:rsidRDefault="0042274D" w:rsidP="0042274D">
      <w:r>
        <w:t>Database: Supabase (PostgreSQL)</w:t>
      </w:r>
      <w:r>
        <w:t xml:space="preserve"> </w:t>
      </w:r>
      <w:r>
        <w:t xml:space="preserve">- </w:t>
      </w:r>
      <w:proofErr w:type="spellStart"/>
      <w:r>
        <w:t>Ayezabu's</w:t>
      </w:r>
      <w:proofErr w:type="spellEnd"/>
      <w:r>
        <w:t xml:space="preserve"> [30] comparison found that Supabase outperforms Firebase significantly in complex relational queries (2.3x faster) and handling concurrent requests (15% higher throughput). PostgreSQL's relational model is crucial for managing the complex data relationships in a judo club system.</w:t>
      </w:r>
    </w:p>
    <w:p w14:paraId="711C550C" w14:textId="77777777" w:rsidR="00CE675A" w:rsidRDefault="0042274D" w:rsidP="0042274D">
      <w:r>
        <w:t>Authentication: Supabase Auth with Row-Level Security - PostgreSQL's Row-Level Security enforces access control at the database level, which means security can't be bypassed by API manipulation [30]. This implements "security by design" properly.</w:t>
      </w:r>
    </w:p>
    <w:p w14:paraId="78404E2E" w14:textId="66F78EEA" w:rsidR="0042274D" w:rsidRDefault="0042274D" w:rsidP="0042274D">
      <w:r>
        <w:lastRenderedPageBreak/>
        <w:t>Payment Processing: Stripe Elements</w:t>
      </w:r>
      <w:r>
        <w:t xml:space="preserve"> </w:t>
      </w:r>
      <w:r>
        <w:t>- SAQ-A compliant implementation that keeps cardholder data completely off the application servers, which removes the PCI-DSS compliance burden [31].</w:t>
      </w:r>
    </w:p>
    <w:p w14:paraId="56A02615" w14:textId="615FFC7B" w:rsidR="0042274D" w:rsidRDefault="0042274D" w:rsidP="0042274D">
      <w:r>
        <w:t>Observability: Sentry</w:t>
      </w:r>
      <w:r>
        <w:t xml:space="preserve"> </w:t>
      </w:r>
      <w:r>
        <w:t>- Provides real-time error tracking and performance monitoring that's essential for production systems [17]. It serves double duty as both a monitoring tool and a research data collection instrument.</w:t>
      </w:r>
    </w:p>
    <w:p w14:paraId="6AE77701" w14:textId="3EB0FC23" w:rsidR="0042274D" w:rsidRDefault="0042274D" w:rsidP="0042274D">
      <w:r>
        <w:t xml:space="preserve">UI Framework: </w:t>
      </w:r>
      <w:proofErr w:type="spellStart"/>
      <w:r>
        <w:t>shadcn</w:t>
      </w:r>
      <w:proofErr w:type="spellEnd"/>
      <w:r>
        <w:t>/</w:t>
      </w:r>
      <w:proofErr w:type="spellStart"/>
      <w:r>
        <w:t>ui</w:t>
      </w:r>
      <w:proofErr w:type="spellEnd"/>
      <w:r>
        <w:t xml:space="preserve"> + Tailwind CSS</w:t>
      </w:r>
      <w:r>
        <w:t xml:space="preserve"> </w:t>
      </w:r>
      <w:r>
        <w:t>- A component library designed for WCAG 2.1 AA accessibility compliance [32].</w:t>
      </w:r>
    </w:p>
    <w:p w14:paraId="4CCD4731" w14:textId="4C9F11DB" w:rsidR="0042274D" w:rsidRDefault="0042274D" w:rsidP="0042274D">
      <w:r>
        <w:t>This technology stack delivers enterprise-grade capabilities for under £150 per month</w:t>
      </w:r>
      <w:r>
        <w:t xml:space="preserve"> </w:t>
      </w:r>
      <w:r>
        <w:t>that's a 95% cost reduction compared to commercial alternatives that typically cost £3000+ per year.</w:t>
      </w:r>
    </w:p>
    <w:p w14:paraId="7A30F6F1" w14:textId="77777777" w:rsidR="0042274D" w:rsidRDefault="0042274D" w:rsidP="0042274D"/>
    <w:p w14:paraId="437E7B14" w14:textId="7C214D05" w:rsidR="0042274D" w:rsidRPr="00CE675A" w:rsidRDefault="0042274D" w:rsidP="00CE675A">
      <w:pPr>
        <w:pStyle w:val="Heading2"/>
      </w:pPr>
      <w:bookmarkStart w:id="25" w:name="_Toc214306426"/>
      <w:r w:rsidRPr="00CE675A">
        <w:t>3.4 Evaluation Methods and Data Analysis</w:t>
      </w:r>
      <w:bookmarkEnd w:id="25"/>
    </w:p>
    <w:p w14:paraId="66448DF2" w14:textId="77777777" w:rsidR="0042274D" w:rsidRDefault="0042274D" w:rsidP="0042274D"/>
    <w:p w14:paraId="6F067B64" w14:textId="64E36AA0" w:rsidR="0042274D" w:rsidRDefault="0042274D" w:rsidP="0042274D">
      <w:r>
        <w:t>I'm using a mixed-methods triangulation design</w:t>
      </w:r>
      <w:r>
        <w:t xml:space="preserve"> </w:t>
      </w:r>
      <w:r>
        <w:t>based on Venable et al.'s [20] FEDS framework, which combines technical, user-</w:t>
      </w:r>
      <w:r w:rsidR="00CE675A">
        <w:t>centred</w:t>
      </w:r>
      <w:r>
        <w:t>, and organizational evaluation to establish comprehensive validity. This multi-dimensional approach responds to Iivari's [21] critique that DSR needs to show not just that artifacts work, but why they work and under what conditions.</w:t>
      </w:r>
    </w:p>
    <w:p w14:paraId="66B89C8B" w14:textId="77777777" w:rsidR="0042274D" w:rsidRDefault="0042274D" w:rsidP="0042274D"/>
    <w:p w14:paraId="4EEEC864" w14:textId="2494AE62" w:rsidR="0042274D" w:rsidRDefault="00CE675A" w:rsidP="00923757">
      <w:pPr>
        <w:pStyle w:val="Heading3"/>
      </w:pPr>
      <w:bookmarkStart w:id="26" w:name="_Toc214306427"/>
      <w:r>
        <w:t xml:space="preserve">3.4.1 </w:t>
      </w:r>
      <w:r w:rsidR="0042274D">
        <w:t>Method 1: Quantitative Performance Analysis</w:t>
      </w:r>
      <w:bookmarkEnd w:id="26"/>
      <w:r w:rsidR="0042274D">
        <w:t xml:space="preserve"> </w:t>
      </w:r>
    </w:p>
    <w:p w14:paraId="14C01F23" w14:textId="31A6AC89" w:rsidR="0042274D" w:rsidRDefault="0042274D" w:rsidP="0042274D">
      <w:r>
        <w:t>Objective:</w:t>
      </w:r>
      <w:r w:rsidR="00267EFF">
        <w:t xml:space="preserve"> </w:t>
      </w:r>
      <w:r>
        <w:t>Establish the artifact's technical quality using objective real-world metrics that aren't influenced by my bias as the researcher.</w:t>
      </w:r>
    </w:p>
    <w:p w14:paraId="5D126C8A" w14:textId="46B484A8" w:rsidR="0042274D" w:rsidRDefault="0042274D" w:rsidP="0042274D">
      <w:r>
        <w:t>Data Collection:</w:t>
      </w:r>
      <w:r w:rsidR="00267EFF">
        <w:t xml:space="preserve"> </w:t>
      </w:r>
      <w:r>
        <w:t>Automated collection through the integrated Sentry platform [17] during the UAT period (Weeks 12-15). Sentry's Application Performance Monitoring captures every transaction with microsecond precision, giving comprehensive performance characterization.</w:t>
      </w:r>
    </w:p>
    <w:p w14:paraId="26DADF19" w14:textId="1025DD4E" w:rsidR="0042274D" w:rsidRDefault="0042274D" w:rsidP="0042274D">
      <w:r>
        <w:t>Metrics:</w:t>
      </w:r>
      <w:r w:rsidR="00267EFF">
        <w:t xml:space="preserve"> </w:t>
      </w:r>
      <w:r>
        <w:t>(1)</w:t>
      </w:r>
      <w:r w:rsidR="00267EFF">
        <w:t xml:space="preserve"> </w:t>
      </w:r>
      <w:r>
        <w:t>Transaction Latency:</w:t>
      </w:r>
      <w:r w:rsidR="00267EFF">
        <w:t xml:space="preserve"> </w:t>
      </w:r>
      <w:r>
        <w:t>p95 latency for critical endpoints like member dashboard loading, attendance logging, and payment processing (Hypothesis: under 500ms, the industry standard for acceptable web application performance [17]); (2)</w:t>
      </w:r>
      <w:r w:rsidR="00267EFF">
        <w:t xml:space="preserve"> </w:t>
      </w:r>
      <w:r>
        <w:t>Error Rate:</w:t>
      </w:r>
      <w:r w:rsidR="00267EFF">
        <w:t xml:space="preserve"> </w:t>
      </w:r>
      <w:r>
        <w:t>Percentage of failed client-side and server-side transactions (Hypothesis: under 0.1%, showing high system stability); (3)</w:t>
      </w:r>
      <w:r w:rsidR="00267EFF">
        <w:t xml:space="preserve"> </w:t>
      </w:r>
      <w:r>
        <w:t>Workflow Completion:</w:t>
      </w:r>
      <w:r w:rsidR="00267EFF">
        <w:t xml:space="preserve"> </w:t>
      </w:r>
      <w:r>
        <w:t>Success rate for critical user journeys including registration and payment flows (Hypothesis: above 95% successful completion without errors)</w:t>
      </w:r>
    </w:p>
    <w:p w14:paraId="5D9FFCCC" w14:textId="19779863" w:rsidR="0042274D" w:rsidRDefault="0042274D" w:rsidP="0042274D">
      <w:r>
        <w:lastRenderedPageBreak/>
        <w:t>Sample Size Considerations:</w:t>
      </w:r>
      <w:r w:rsidR="00267EFF">
        <w:t xml:space="preserve"> </w:t>
      </w:r>
      <w:r>
        <w:t>Aiming for at least 500 transactions across all critical workflows to ensure adequate statistical power for hypothesis testing (power=0.80, α=0.05).</w:t>
      </w:r>
    </w:p>
    <w:p w14:paraId="10D80790" w14:textId="409DAF2A" w:rsidR="0042274D" w:rsidRDefault="0042274D" w:rsidP="0042274D">
      <w:r>
        <w:t>Analysis:</w:t>
      </w:r>
      <w:r w:rsidR="00267EFF">
        <w:t xml:space="preserve"> </w:t>
      </w:r>
      <w:r>
        <w:t>Calculate descriptive statistics (mean, median, p95, p99) and compare against the hypothesized benchmarks. Use one-sample t-tests for continuous variables (latency) and proportion tests for binary outcomes (error rates) at significance level α=0.05. Report effect sizes using Cohen's d to assess practical significance.</w:t>
      </w:r>
    </w:p>
    <w:p w14:paraId="7E1F3379" w14:textId="015613CF" w:rsidR="0042274D" w:rsidRDefault="0042274D" w:rsidP="0042274D">
      <w:r>
        <w:t>Justification:</w:t>
      </w:r>
      <w:r w:rsidR="00267EFF">
        <w:t xml:space="preserve"> </w:t>
      </w:r>
      <w:r>
        <w:t>Real-world performance data has better ecological validity than lab testing [17]. Quantitative metrics give objective quality assessment independent of my bias</w:t>
      </w:r>
      <w:r>
        <w:t xml:space="preserve"> </w:t>
      </w:r>
      <w:r>
        <w:t>crucial given my dual role. Continuous automated collection eliminates selection bias and ensures comprehensive coverage of how the system behaves under actual use.</w:t>
      </w:r>
    </w:p>
    <w:p w14:paraId="35738E07" w14:textId="77777777" w:rsidR="00CE675A" w:rsidRDefault="00CE675A" w:rsidP="0042274D"/>
    <w:p w14:paraId="178E015C" w14:textId="76F2A450" w:rsidR="0042274D" w:rsidRDefault="00CE675A" w:rsidP="00923757">
      <w:pPr>
        <w:pStyle w:val="Heading3"/>
      </w:pPr>
      <w:bookmarkStart w:id="27" w:name="_Toc214306428"/>
      <w:r>
        <w:t xml:space="preserve">3.4.2 </w:t>
      </w:r>
      <w:r w:rsidR="0042274D">
        <w:t>Method 2: Qualitative Usability Analysis</w:t>
      </w:r>
      <w:bookmarkEnd w:id="27"/>
      <w:r w:rsidR="0042274D">
        <w:t xml:space="preserve"> </w:t>
      </w:r>
    </w:p>
    <w:p w14:paraId="77D68E30" w14:textId="3A931CF0" w:rsidR="0042274D" w:rsidRDefault="0042274D" w:rsidP="0042274D">
      <w:r>
        <w:t>Objective:</w:t>
      </w:r>
      <w:r w:rsidR="00267EFF">
        <w:t xml:space="preserve"> </w:t>
      </w:r>
      <w:r>
        <w:t>Assess how usable the system feels from an end-user perspective using a validated instrument that lets me benchmark against established norms.</w:t>
      </w:r>
    </w:p>
    <w:p w14:paraId="5F24064F" w14:textId="3855E335" w:rsidR="0042274D" w:rsidRDefault="0042274D" w:rsidP="0042274D">
      <w:r>
        <w:t>Instrument:</w:t>
      </w:r>
      <w:r w:rsidR="00267EFF">
        <w:t xml:space="preserve"> </w:t>
      </w:r>
      <w:r>
        <w:t>System Usability Scale (SUS) [27] - the industry-standard 10-item Likert scale questionnaire. It has excellent psychometric properties: Cronbach's α=0.91 showing strong internal consistency [27]. Scores range from 0-100, where 68 is average usability and 80.3 puts you in the top 10% "Excellent" category [33].</w:t>
      </w:r>
    </w:p>
    <w:p w14:paraId="0412EF2D" w14:textId="06CF5B07" w:rsidR="0042274D" w:rsidRDefault="0042274D" w:rsidP="0042274D">
      <w:r>
        <w:t>Participants:</w:t>
      </w:r>
      <w:r w:rsidR="00267EFF">
        <w:t xml:space="preserve"> </w:t>
      </w:r>
      <w:r>
        <w:t>6-8 users across three organizational roles (Admin n=2, Coach n=2-3, Member/Parent n=3-4), selected through purposive sampling to get diverse user types and technical proficiency levels. Inclusion criteria: RJK members aged 18+, willing to participate in a 30-minute evaluation session.</w:t>
      </w:r>
    </w:p>
    <w:p w14:paraId="52F6FCF4" w14:textId="55E449EB" w:rsidR="0042274D" w:rsidRDefault="0042274D" w:rsidP="0042274D">
      <w:r>
        <w:t>Protocol:</w:t>
      </w:r>
      <w:r w:rsidR="00267EFF">
        <w:t xml:space="preserve"> </w:t>
      </w:r>
      <w:r>
        <w:t>(1)</w:t>
      </w:r>
      <w:r w:rsidR="00267EFF">
        <w:t xml:space="preserve"> </w:t>
      </w:r>
      <w:r>
        <w:t>Pre-task Briefing</w:t>
      </w:r>
      <w:r w:rsidR="00267EFF">
        <w:t xml:space="preserve"> </w:t>
      </w:r>
      <w:r>
        <w:t>(5 minutes): Introduce the system and explain the tasks; (2)</w:t>
      </w:r>
      <w:r w:rsidR="00267EFF">
        <w:t xml:space="preserve"> </w:t>
      </w:r>
      <w:r>
        <w:t>Task-Based Evaluation</w:t>
      </w:r>
      <w:r w:rsidR="00267EFF">
        <w:t xml:space="preserve"> </w:t>
      </w:r>
      <w:r>
        <w:t>(20 minutes): Participants complete 5 predefined tasks that mirror real workflows</w:t>
      </w:r>
      <w:r>
        <w:t xml:space="preserve"> </w:t>
      </w:r>
      <w:r>
        <w:t>Task 1: Register new family member; Task 2: Update member profile; Task 3: Record session attendance; Task 4: Purchase membership; Task 5: View grading history; (3)</w:t>
      </w:r>
      <w:r w:rsidR="00267EFF">
        <w:t xml:space="preserve"> </w:t>
      </w:r>
      <w:r>
        <w:t>SUS Questionnaire</w:t>
      </w:r>
      <w:r w:rsidR="00267EFF">
        <w:t xml:space="preserve"> </w:t>
      </w:r>
      <w:r>
        <w:t>(5 minutes): Complete SUS immediately after tasks to capture fresh impressions; (4)</w:t>
      </w:r>
      <w:r w:rsidR="00267EFF">
        <w:t xml:space="preserve"> </w:t>
      </w:r>
      <w:r>
        <w:t>Optional Semi-Structured Interview</w:t>
      </w:r>
      <w:r w:rsidR="00267EFF">
        <w:t xml:space="preserve"> </w:t>
      </w:r>
      <w:r>
        <w:t>(10 minutes): Open feedback for qualitative insights.</w:t>
      </w:r>
    </w:p>
    <w:p w14:paraId="12BB57FF" w14:textId="0FCBC070" w:rsidR="0042274D" w:rsidRDefault="0042274D" w:rsidP="0042274D">
      <w:r>
        <w:t>Analysis:</w:t>
      </w:r>
      <w:r w:rsidR="00267EFF">
        <w:t xml:space="preserve"> </w:t>
      </w:r>
      <w:r>
        <w:t xml:space="preserve">Calculate SUS scores using standard methodology [27]. Get descriptive statistics: mean, standard deviation, 95% confidence intervals. Compare against established benchmarks (68=average, 80.3=excellent [33]). Use one-sample t-tests to compare observed mean SUS against benchmark values. </w:t>
      </w:r>
      <w:r w:rsidR="00CE675A">
        <w:t>Analyse</w:t>
      </w:r>
      <w:r>
        <w:t xml:space="preserve"> qualitative interview data through thematic coding to identify recurring usability themes and improvement opportunities.</w:t>
      </w:r>
    </w:p>
    <w:p w14:paraId="382B8603" w14:textId="6A9CF566" w:rsidR="0042274D" w:rsidRDefault="0042274D" w:rsidP="0042274D">
      <w:r>
        <w:lastRenderedPageBreak/>
        <w:t>Justification:</w:t>
      </w:r>
      <w:r w:rsidR="00267EFF">
        <w:t xml:space="preserve"> </w:t>
      </w:r>
      <w:r>
        <w:t>SUS has been widely validated across different system types [27], [33], which enables meaningful benchmarking. Task-based evaluation ensures the assessment reflects actual usage rather than abstract impressions [34]. The mixed quantitative-qualitative approach gives both statistical rigor and rich contextual understanding for actionable improvements.</w:t>
      </w:r>
    </w:p>
    <w:p w14:paraId="7634F30A" w14:textId="77777777" w:rsidR="00CE675A" w:rsidRDefault="00CE675A" w:rsidP="0042274D"/>
    <w:p w14:paraId="29803FAD" w14:textId="5596928A" w:rsidR="0042274D" w:rsidRDefault="00CE675A" w:rsidP="00923757">
      <w:pPr>
        <w:pStyle w:val="Heading3"/>
      </w:pPr>
      <w:bookmarkStart w:id="28" w:name="_Toc214306429"/>
      <w:r>
        <w:t xml:space="preserve">3.4.3 </w:t>
      </w:r>
      <w:r w:rsidR="0042274D">
        <w:t>Method 3: Compliance Audit</w:t>
      </w:r>
      <w:bookmarkEnd w:id="28"/>
      <w:r w:rsidR="0042274D">
        <w:t xml:space="preserve"> </w:t>
      </w:r>
    </w:p>
    <w:p w14:paraId="7D2F099E" w14:textId="06FA870B" w:rsidR="0042274D" w:rsidRDefault="0042274D" w:rsidP="0042274D">
      <w:r>
        <w:t>Objective:</w:t>
      </w:r>
      <w:r w:rsidR="00267EFF">
        <w:t xml:space="preserve"> </w:t>
      </w:r>
      <w:r>
        <w:t>Validate that the artifact meets regulatory requirements (GDPR Article 25 [11], PCI-DSS [31]), showing the system is designed responsibly beyond just functional requirements.</w:t>
      </w:r>
    </w:p>
    <w:p w14:paraId="2272FE3C" w14:textId="3899F6C3" w:rsidR="0042274D" w:rsidRDefault="0042274D" w:rsidP="0042274D">
      <w:r>
        <w:t>GDPR Compliance:</w:t>
      </w:r>
      <w:r w:rsidR="00267EFF">
        <w:t xml:space="preserve"> </w:t>
      </w:r>
      <w:r>
        <w:t>Systematic review of the architecture and workflows against the eight Privacy by Design strategies identified by Kurtz et al. [12]: (1) Minimize: progressive data collection with optional fields; (2) Hide: AES-256 encryption at rest and TLS 1.3 in transit; (3) Separate: 5-tier role-based access control enforced at database level; (4) Control: granular consent mechanisms and implementation of subject rights (access, rectification, erasure); (5) Inform: transparent privacy notices and data usage documentation; (6) Enforce: automated policy enforcement through PostgreSQL Row-Level Security; (7) Demonstrate: comprehensive audit logging and compliance documentation; (8) Age Verification: explicit workflow that prevents minor accounts without parental consent.</w:t>
      </w:r>
    </w:p>
    <w:p w14:paraId="1EC8E1B3" w14:textId="5B0F123D" w:rsidR="0042274D" w:rsidRDefault="0042274D" w:rsidP="0042274D">
      <w:r>
        <w:t>PCI-DSS Compliance:</w:t>
      </w:r>
      <w:r w:rsidR="00267EFF">
        <w:t xml:space="preserve"> </w:t>
      </w:r>
      <w:r>
        <w:t>Analysis of payment workflows to confirm that the Stripe Elements implementation keeps cardholder data completely off the application server, validating SAQ-A (Self-Assessment Questionnaire A) compliance [31]</w:t>
      </w:r>
      <w:r>
        <w:t xml:space="preserve"> </w:t>
      </w:r>
      <w:r>
        <w:t>the simplest compliance category for merchants who completely outsource card data handling.</w:t>
      </w:r>
    </w:p>
    <w:p w14:paraId="1B8743BB" w14:textId="450240F8" w:rsidR="0042274D" w:rsidRDefault="0042274D" w:rsidP="0042274D">
      <w:r>
        <w:t>Output:</w:t>
      </w:r>
      <w:r w:rsidR="00267EFF">
        <w:t xml:space="preserve"> </w:t>
      </w:r>
      <w:r>
        <w:t>Binary compliance determination for each criterion with documentary evidence. Any non-conformance triggers artifact revision before production deployment.</w:t>
      </w:r>
    </w:p>
    <w:p w14:paraId="7CF107D4" w14:textId="03899A34" w:rsidR="0042274D" w:rsidRDefault="0042274D" w:rsidP="0042274D">
      <w:r>
        <w:t>Justification:</w:t>
      </w:r>
      <w:r w:rsidR="00267EFF">
        <w:t xml:space="preserve"> </w:t>
      </w:r>
      <w:r>
        <w:t>Regulatory compliance isn't optional for production systems handling personal data and payments [11]. A formal audit provides evidence of responsible, ethical system design</w:t>
      </w:r>
      <w:r>
        <w:t xml:space="preserve"> </w:t>
      </w:r>
      <w:r>
        <w:t>especially critical for volunteer-managed organizations that don't have dedicated compliance experts.</w:t>
      </w:r>
    </w:p>
    <w:p w14:paraId="45C645BA" w14:textId="77777777" w:rsidR="0042274D" w:rsidRDefault="0042274D" w:rsidP="0042274D"/>
    <w:p w14:paraId="3AB4D768" w14:textId="77777777" w:rsidR="00923757" w:rsidRDefault="00923757" w:rsidP="0042274D"/>
    <w:p w14:paraId="2B0BD806" w14:textId="77777777" w:rsidR="0042274D" w:rsidRDefault="0042274D" w:rsidP="0042274D"/>
    <w:p w14:paraId="006B1A34" w14:textId="1A52D6E1" w:rsidR="0042274D" w:rsidRDefault="0042274D" w:rsidP="00CE675A">
      <w:pPr>
        <w:pStyle w:val="Heading1"/>
      </w:pPr>
      <w:bookmarkStart w:id="29" w:name="_Toc214306430"/>
      <w:r>
        <w:lastRenderedPageBreak/>
        <w:t>4. Expected Outcomes and Impact</w:t>
      </w:r>
      <w:bookmarkEnd w:id="29"/>
    </w:p>
    <w:p w14:paraId="27D8DCF6" w14:textId="77777777" w:rsidR="0042274D" w:rsidRDefault="0042274D" w:rsidP="0042274D"/>
    <w:p w14:paraId="45A19951" w14:textId="3231CDB0" w:rsidR="0042274D" w:rsidRDefault="0042274D" w:rsidP="00CE675A">
      <w:pPr>
        <w:pStyle w:val="Heading2"/>
      </w:pPr>
      <w:bookmarkStart w:id="30" w:name="_Toc214306431"/>
      <w:r>
        <w:t>4.1 Anticipated Results</w:t>
      </w:r>
      <w:bookmarkEnd w:id="30"/>
    </w:p>
    <w:p w14:paraId="6383967F" w14:textId="77777777" w:rsidR="0042274D" w:rsidRDefault="0042274D" w:rsidP="0042274D"/>
    <w:p w14:paraId="66666705" w14:textId="4DD6E22F" w:rsidR="0042274D" w:rsidRDefault="0042274D" w:rsidP="0042274D">
      <w:r>
        <w:t>Quantitative Performance:</w:t>
      </w:r>
      <w:r w:rsidR="00267EFF">
        <w:t xml:space="preserve"> </w:t>
      </w:r>
      <w:r>
        <w:t>p95 latency for critical transactions under 500ms (preliminary testing shows p95=280ms); overall error rate below 0.1%; workflow completion above 95%.</w:t>
      </w:r>
      <w:r w:rsidR="00267EFF">
        <w:t xml:space="preserve"> </w:t>
      </w:r>
      <w:r>
        <w:t>Rationale:</w:t>
      </w:r>
      <w:r w:rsidR="00267EFF">
        <w:t xml:space="preserve"> </w:t>
      </w:r>
      <w:r>
        <w:t>Modern serverless architecture optimized for low latency, plus comprehensive integration testing.</w:t>
      </w:r>
    </w:p>
    <w:p w14:paraId="513DC4AA" w14:textId="4876AA4A" w:rsidR="0042274D" w:rsidRDefault="0042274D" w:rsidP="0042274D">
      <w:r>
        <w:t>Qualitative Usability:</w:t>
      </w:r>
      <w:r w:rsidR="00267EFF">
        <w:t xml:space="preserve"> </w:t>
      </w:r>
      <w:r>
        <w:t>Mean SUS score above 80.3 (top 10%, "Excellent" classification [33]). Rationale:</w:t>
      </w:r>
      <w:r>
        <w:t xml:space="preserve"> </w:t>
      </w:r>
      <w:r>
        <w:t>User-</w:t>
      </w:r>
      <w:r w:rsidR="00CE675A">
        <w:t>centred</w:t>
      </w:r>
      <w:r>
        <w:t xml:space="preserve"> design with accessibility </w:t>
      </w:r>
      <w:proofErr w:type="gramStart"/>
      <w:r>
        <w:t>focus</w:t>
      </w:r>
      <w:proofErr w:type="gramEnd"/>
      <w:r>
        <w:t xml:space="preserve"> and iterative refinement. Preliminary pilot testing with 3 users gave a mean SUS of 84.2 (SD=6.1).</w:t>
      </w:r>
    </w:p>
    <w:p w14:paraId="461F2688" w14:textId="1D6A36A7" w:rsidR="0042274D" w:rsidRDefault="0042274D" w:rsidP="0042274D">
      <w:r>
        <w:t>Compliance:</w:t>
      </w:r>
      <w:r>
        <w:t xml:space="preserve"> </w:t>
      </w:r>
      <w:r>
        <w:t>Full conformance with GDPR Article 25 and PCI-DSS SAQ-A standards.</w:t>
      </w:r>
      <w:r w:rsidR="00267EFF">
        <w:t xml:space="preserve"> </w:t>
      </w:r>
      <w:r>
        <w:t>Rationale:</w:t>
      </w:r>
      <w:r w:rsidR="00267EFF">
        <w:t xml:space="preserve"> </w:t>
      </w:r>
      <w:r>
        <w:t>Privacy by Design was integrated from day one [11], and Stripe Elements ensures payment security [31].</w:t>
      </w:r>
    </w:p>
    <w:p w14:paraId="3415FF6E" w14:textId="616E0987" w:rsidR="0042274D" w:rsidRDefault="0042274D" w:rsidP="0042274D">
      <w:r>
        <w:t>Operational Impact:</w:t>
      </w:r>
      <w:r>
        <w:t xml:space="preserve"> </w:t>
      </w:r>
      <w:r>
        <w:t>At least 7.5 volunteer hours saved weekly (at least 15% capacity increase).</w:t>
      </w:r>
      <w:r w:rsidR="00267EFF">
        <w:t xml:space="preserve"> </w:t>
      </w:r>
      <w:r>
        <w:t>Rationale:</w:t>
      </w:r>
      <w:r>
        <w:t xml:space="preserve"> </w:t>
      </w:r>
      <w:r>
        <w:t>Eliminates manual data entry, automates cross-referencing, centralizes access.</w:t>
      </w:r>
    </w:p>
    <w:p w14:paraId="4AF4F880" w14:textId="77777777" w:rsidR="0042274D" w:rsidRDefault="0042274D" w:rsidP="0042274D"/>
    <w:p w14:paraId="32EE22AA" w14:textId="72B0E91C" w:rsidR="0042274D" w:rsidRDefault="0042274D" w:rsidP="00CE675A">
      <w:pPr>
        <w:pStyle w:val="Heading2"/>
      </w:pPr>
      <w:bookmarkStart w:id="31" w:name="_Toc214306432"/>
      <w:r>
        <w:t>4.2 Research Contribution</w:t>
      </w:r>
      <w:bookmarkEnd w:id="31"/>
    </w:p>
    <w:p w14:paraId="74B49744" w14:textId="77777777" w:rsidR="0042274D" w:rsidRDefault="0042274D" w:rsidP="0042274D"/>
    <w:p w14:paraId="000A8B97" w14:textId="56BB70A7" w:rsidR="0042274D" w:rsidRDefault="0042274D" w:rsidP="0042274D">
      <w:r>
        <w:t>Theoretical:</w:t>
      </w:r>
      <w:r w:rsidR="00267EFF">
        <w:t xml:space="preserve"> </w:t>
      </w:r>
      <w:r>
        <w:t xml:space="preserve">This study takes the concept of technology as a "capacity multiplier" and </w:t>
      </w:r>
      <w:proofErr w:type="gramStart"/>
      <w:r>
        <w:t>actually tests</w:t>
      </w:r>
      <w:proofErr w:type="gramEnd"/>
      <w:r>
        <w:t xml:space="preserve"> it empirically in resource-constrained nonprofit contexts. Capacity building is well-theorized [14], [16], but there's surprisingly little empirical research showing how specific technological interventions quantifiably expand capacity. By measuring actual time savings and workflow improvements, this research provides evidence that well-designed technology can functionally substitute for financial constraints</w:t>
      </w:r>
      <w:r>
        <w:t xml:space="preserve"> </w:t>
      </w:r>
      <w:r>
        <w:t>which advances our understanding of capacity dynamics.</w:t>
      </w:r>
    </w:p>
    <w:p w14:paraId="2EF8FAD2" w14:textId="25FFCEBB" w:rsidR="00CE675A" w:rsidRDefault="0042274D" w:rsidP="0042274D">
      <w:r>
        <w:t>Practical:</w:t>
      </w:r>
      <w:r w:rsidR="00267EFF">
        <w:t xml:space="preserve"> </w:t>
      </w:r>
      <w:r>
        <w:t>The RJK Portal delivers immediate value to the organization while serving as a blueprint others can follow. The comprehensive technical documentation (Appendix B) lets it be adapted to other sports contexts. The research shows that enterprise-grade systems can be built affordably, which could democratize access to professional-quality management tools for grassroots organizations</w:t>
      </w:r>
      <w:r>
        <w:t xml:space="preserve"> </w:t>
      </w:r>
      <w:r>
        <w:t>directly addressing the need identified by Stegmann et al. [2].</w:t>
      </w:r>
    </w:p>
    <w:p w14:paraId="2811332B" w14:textId="6AFB5665" w:rsidR="0042274D" w:rsidRDefault="0042274D" w:rsidP="0042274D">
      <w:r>
        <w:lastRenderedPageBreak/>
        <w:t>Methodological:</w:t>
      </w:r>
      <w:r w:rsidR="00267EFF">
        <w:t xml:space="preserve"> </w:t>
      </w:r>
      <w:r>
        <w:t>The hybrid DSR/AR approach with mixed-methods evaluation demonstrates rigorous methodology for practice-engaged information systems research, showing the kind of multi-dimensional evaluation that Venable et al. [20] advocate for.</w:t>
      </w:r>
    </w:p>
    <w:p w14:paraId="36E4C69F" w14:textId="77777777" w:rsidR="0042274D" w:rsidRDefault="0042274D" w:rsidP="0042274D"/>
    <w:p w14:paraId="01A49EFA" w14:textId="073F63AE" w:rsidR="0042274D" w:rsidRDefault="0042274D" w:rsidP="00CE675A">
      <w:pPr>
        <w:pStyle w:val="Heading2"/>
      </w:pPr>
      <w:r>
        <w:t xml:space="preserve"> </w:t>
      </w:r>
      <w:bookmarkStart w:id="32" w:name="_Toc214306433"/>
      <w:r>
        <w:t>4.3 Research Limitations</w:t>
      </w:r>
      <w:bookmarkEnd w:id="32"/>
    </w:p>
    <w:p w14:paraId="23738ECD" w14:textId="77777777" w:rsidR="0042274D" w:rsidRDefault="0042274D" w:rsidP="0042274D"/>
    <w:p w14:paraId="044CBA3D" w14:textId="57DDD33B" w:rsidR="0042274D" w:rsidRDefault="0042274D" w:rsidP="0042274D">
      <w:r>
        <w:t>Contextual:</w:t>
      </w:r>
      <w:r w:rsidR="00267EFF">
        <w:t xml:space="preserve"> </w:t>
      </w:r>
      <w:r>
        <w:t>This is a single-organization (RJK) design in a specific sport (judo). While the design principles might transfer, I haven't empirically validated whether the artifact itself can be directly transferred to other VSC contexts. This single-case design prioritizes depth over breadth</w:t>
      </w:r>
      <w:r>
        <w:t xml:space="preserve"> </w:t>
      </w:r>
      <w:r>
        <w:t>it enables detailed understanding but limits statistical generalization [35].</w:t>
      </w:r>
    </w:p>
    <w:p w14:paraId="7AE35B94" w14:textId="5D3DF86A" w:rsidR="0042274D" w:rsidRDefault="0042274D" w:rsidP="0042274D">
      <w:r>
        <w:t>Methodological:</w:t>
      </w:r>
      <w:r w:rsidR="00267EFF">
        <w:t xml:space="preserve"> </w:t>
      </w:r>
      <w:r>
        <w:t>(1) My dual role as researcher and developer introduces bias, though I'm mitigating this through objective metrics and external UAT participation; (2) The small UAT sample (6-8 users) enables rich qualitative data but limits statistical power; (3) The three-week UAT period captures initial adoption but not long-term usage patterns.</w:t>
      </w:r>
    </w:p>
    <w:p w14:paraId="6AA7FFC1" w14:textId="37689E0A" w:rsidR="0042274D" w:rsidRDefault="0042274D" w:rsidP="0042274D">
      <w:r>
        <w:t>Technical:</w:t>
      </w:r>
      <w:r w:rsidR="00267EFF">
        <w:t xml:space="preserve"> </w:t>
      </w:r>
      <w:r>
        <w:t>A bespoke solution creates maintenance dependency, and scalability under high-concurrency scenarios (over 100 simultaneous users) remains untested.</w:t>
      </w:r>
    </w:p>
    <w:p w14:paraId="60A8A4A8" w14:textId="2CCEBF3D" w:rsidR="00CE675A" w:rsidRDefault="0042274D" w:rsidP="0042274D">
      <w:r>
        <w:t>Theoretical:</w:t>
      </w:r>
      <w:r w:rsidR="00267EFF">
        <w:t xml:space="preserve"> </w:t>
      </w:r>
      <w:r>
        <w:t>Single-organization case studies generate context-specific knowledge but can't establish universal causal claims [35]. Extrapolating findings to broader VSC populations will require additional comparative research.</w:t>
      </w:r>
    </w:p>
    <w:p w14:paraId="2C6F2FBE" w14:textId="77777777" w:rsidR="0042274D" w:rsidRDefault="0042274D" w:rsidP="0042274D"/>
    <w:p w14:paraId="40874BCA" w14:textId="49A4ECD7" w:rsidR="0042274D" w:rsidRDefault="0042274D" w:rsidP="00CE675A">
      <w:pPr>
        <w:pStyle w:val="Heading1"/>
      </w:pPr>
      <w:r>
        <w:t xml:space="preserve"> </w:t>
      </w:r>
      <w:bookmarkStart w:id="33" w:name="_Toc214306434"/>
      <w:r>
        <w:t>5. Project Timeline</w:t>
      </w:r>
      <w:bookmarkEnd w:id="33"/>
    </w:p>
    <w:p w14:paraId="21734DF7" w14:textId="77777777" w:rsidR="0042274D" w:rsidRDefault="0042274D" w:rsidP="0042274D"/>
    <w:p w14:paraId="5C4F070D" w14:textId="34CCE37D" w:rsidR="0042274D" w:rsidRDefault="0042274D" w:rsidP="0042274D"/>
    <w:tbl>
      <w:tblPr>
        <w:tblStyle w:val="GridTable4"/>
        <w:tblW w:w="0" w:type="auto"/>
        <w:tblLook w:val="0420" w:firstRow="1" w:lastRow="0" w:firstColumn="0" w:lastColumn="0" w:noHBand="0" w:noVBand="1"/>
      </w:tblPr>
      <w:tblGrid>
        <w:gridCol w:w="1539"/>
        <w:gridCol w:w="1898"/>
        <w:gridCol w:w="2253"/>
        <w:gridCol w:w="1559"/>
        <w:gridCol w:w="1767"/>
      </w:tblGrid>
      <w:tr w:rsidR="0042274D" w:rsidRPr="0042274D" w14:paraId="54C22384" w14:textId="77777777" w:rsidTr="0042274D">
        <w:trPr>
          <w:cnfStyle w:val="100000000000" w:firstRow="1" w:lastRow="0" w:firstColumn="0" w:lastColumn="0" w:oddVBand="0" w:evenVBand="0" w:oddHBand="0" w:evenHBand="0" w:firstRowFirstColumn="0" w:firstRowLastColumn="0" w:lastRowFirstColumn="0" w:lastRowLastColumn="0"/>
        </w:trPr>
        <w:tc>
          <w:tcPr>
            <w:tcW w:w="1602" w:type="dxa"/>
          </w:tcPr>
          <w:p w14:paraId="5E0F4530" w14:textId="36D96023" w:rsidR="0042274D" w:rsidRPr="0042274D" w:rsidRDefault="0042274D" w:rsidP="0042274D">
            <w:r>
              <w:t>Phase</w:t>
            </w:r>
          </w:p>
        </w:tc>
        <w:tc>
          <w:tcPr>
            <w:tcW w:w="1768" w:type="dxa"/>
          </w:tcPr>
          <w:p w14:paraId="0ADE3262" w14:textId="4C49FFBF" w:rsidR="0042274D" w:rsidRPr="0042274D" w:rsidRDefault="0042274D" w:rsidP="0042274D">
            <w:r>
              <w:t>DSR Activity</w:t>
            </w:r>
          </w:p>
        </w:tc>
        <w:tc>
          <w:tcPr>
            <w:tcW w:w="2253" w:type="dxa"/>
          </w:tcPr>
          <w:p w14:paraId="093F9B51" w14:textId="4DE524D8" w:rsidR="0042274D" w:rsidRPr="0042274D" w:rsidRDefault="0042274D" w:rsidP="0042274D">
            <w:r>
              <w:t>Key Tasks</w:t>
            </w:r>
          </w:p>
        </w:tc>
        <w:tc>
          <w:tcPr>
            <w:tcW w:w="1617" w:type="dxa"/>
          </w:tcPr>
          <w:p w14:paraId="6836315D" w14:textId="6AC33FDE" w:rsidR="0042274D" w:rsidRPr="0042274D" w:rsidRDefault="0042274D" w:rsidP="0042274D">
            <w:r>
              <w:t>Weeks</w:t>
            </w:r>
          </w:p>
        </w:tc>
        <w:tc>
          <w:tcPr>
            <w:tcW w:w="1776" w:type="dxa"/>
          </w:tcPr>
          <w:p w14:paraId="0210ACCF" w14:textId="5F7619D6" w:rsidR="0042274D" w:rsidRPr="0042274D" w:rsidRDefault="0042274D" w:rsidP="0042274D">
            <w:r>
              <w:t>Milestone</w:t>
            </w:r>
          </w:p>
        </w:tc>
      </w:tr>
      <w:tr w:rsidR="0042274D" w:rsidRPr="0042274D" w14:paraId="612B9ADB" w14:textId="77777777" w:rsidTr="0042274D">
        <w:trPr>
          <w:cnfStyle w:val="000000100000" w:firstRow="0" w:lastRow="0" w:firstColumn="0" w:lastColumn="0" w:oddVBand="0" w:evenVBand="0" w:oddHBand="1" w:evenHBand="0" w:firstRowFirstColumn="0" w:firstRowLastColumn="0" w:lastRowFirstColumn="0" w:lastRowLastColumn="0"/>
        </w:trPr>
        <w:tc>
          <w:tcPr>
            <w:tcW w:w="1602" w:type="dxa"/>
          </w:tcPr>
          <w:p w14:paraId="79F966B1" w14:textId="60E0C050" w:rsidR="0042274D" w:rsidRDefault="0042274D" w:rsidP="0042274D">
            <w:r>
              <w:t>1-2</w:t>
            </w:r>
          </w:p>
        </w:tc>
        <w:tc>
          <w:tcPr>
            <w:tcW w:w="1768" w:type="dxa"/>
          </w:tcPr>
          <w:p w14:paraId="6FE580CB" w14:textId="293EA776" w:rsidR="0042274D" w:rsidRDefault="0042274D" w:rsidP="0042274D">
            <w:r>
              <w:t>Problem ID &amp; Objectives</w:t>
            </w:r>
          </w:p>
        </w:tc>
        <w:tc>
          <w:tcPr>
            <w:tcW w:w="2253" w:type="dxa"/>
          </w:tcPr>
          <w:p w14:paraId="528AEC8C" w14:textId="63AB3102" w:rsidR="0042274D" w:rsidRDefault="0042274D" w:rsidP="0042274D">
            <w:r>
              <w:t>Stakeholder consultation, requirements analysis, SMART objectives</w:t>
            </w:r>
          </w:p>
        </w:tc>
        <w:tc>
          <w:tcPr>
            <w:tcW w:w="1617" w:type="dxa"/>
          </w:tcPr>
          <w:p w14:paraId="36A199FE" w14:textId="3983FD15" w:rsidR="0042274D" w:rsidRDefault="0042274D" w:rsidP="0042274D">
            <w:r>
              <w:t>1-3</w:t>
            </w:r>
          </w:p>
        </w:tc>
        <w:tc>
          <w:tcPr>
            <w:tcW w:w="1776" w:type="dxa"/>
          </w:tcPr>
          <w:p w14:paraId="709D64A9" w14:textId="1790E2ED" w:rsidR="0042274D" w:rsidRDefault="0042274D" w:rsidP="0042274D">
            <w:r>
              <w:t>Requirements specification</w:t>
            </w:r>
          </w:p>
        </w:tc>
      </w:tr>
      <w:tr w:rsidR="0042274D" w:rsidRPr="0042274D" w14:paraId="3DEBFDA2" w14:textId="77777777" w:rsidTr="0042274D">
        <w:tc>
          <w:tcPr>
            <w:tcW w:w="1602" w:type="dxa"/>
          </w:tcPr>
          <w:p w14:paraId="0E954561" w14:textId="216E0AAB" w:rsidR="0042274D" w:rsidRDefault="0042274D" w:rsidP="0042274D">
            <w:r>
              <w:t>3</w:t>
            </w:r>
          </w:p>
        </w:tc>
        <w:tc>
          <w:tcPr>
            <w:tcW w:w="1768" w:type="dxa"/>
          </w:tcPr>
          <w:p w14:paraId="0F936326" w14:textId="159BFB4B" w:rsidR="0042274D" w:rsidRDefault="0042274D" w:rsidP="0042274D">
            <w:r>
              <w:t>Literature Review</w:t>
            </w:r>
          </w:p>
        </w:tc>
        <w:tc>
          <w:tcPr>
            <w:tcW w:w="2253" w:type="dxa"/>
          </w:tcPr>
          <w:p w14:paraId="244F522B" w14:textId="1C04366D" w:rsidR="0042274D" w:rsidRDefault="0042274D" w:rsidP="0042274D">
            <w:r>
              <w:t>Systematic review, critical analysis, synthesis</w:t>
            </w:r>
          </w:p>
        </w:tc>
        <w:tc>
          <w:tcPr>
            <w:tcW w:w="1617" w:type="dxa"/>
          </w:tcPr>
          <w:p w14:paraId="120FF94A" w14:textId="68A8C6B1" w:rsidR="0042274D" w:rsidRDefault="0042274D" w:rsidP="0042274D">
            <w:r>
              <w:t>3-6</w:t>
            </w:r>
          </w:p>
        </w:tc>
        <w:tc>
          <w:tcPr>
            <w:tcW w:w="1776" w:type="dxa"/>
          </w:tcPr>
          <w:p w14:paraId="09DB522B" w14:textId="2DDB5F00" w:rsidR="0042274D" w:rsidRDefault="0042274D" w:rsidP="0042274D">
            <w:r>
              <w:t>Literature review draft</w:t>
            </w:r>
          </w:p>
        </w:tc>
      </w:tr>
      <w:tr w:rsidR="0042274D" w:rsidRPr="0042274D" w14:paraId="3976698E" w14:textId="77777777" w:rsidTr="0042274D">
        <w:trPr>
          <w:cnfStyle w:val="000000100000" w:firstRow="0" w:lastRow="0" w:firstColumn="0" w:lastColumn="0" w:oddVBand="0" w:evenVBand="0" w:oddHBand="1" w:evenHBand="0" w:firstRowFirstColumn="0" w:firstRowLastColumn="0" w:lastRowFirstColumn="0" w:lastRowLastColumn="0"/>
        </w:trPr>
        <w:tc>
          <w:tcPr>
            <w:tcW w:w="1602" w:type="dxa"/>
          </w:tcPr>
          <w:p w14:paraId="4A642D22" w14:textId="0EBC3E90" w:rsidR="0042274D" w:rsidRDefault="0042274D" w:rsidP="0042274D">
            <w:r>
              <w:lastRenderedPageBreak/>
              <w:t>4</w:t>
            </w:r>
          </w:p>
        </w:tc>
        <w:tc>
          <w:tcPr>
            <w:tcW w:w="1768" w:type="dxa"/>
          </w:tcPr>
          <w:p w14:paraId="002447AC" w14:textId="66B8C2D9" w:rsidR="0042274D" w:rsidRDefault="0042274D" w:rsidP="0042274D">
            <w:r>
              <w:t>Design &amp; Development</w:t>
            </w:r>
          </w:p>
        </w:tc>
        <w:tc>
          <w:tcPr>
            <w:tcW w:w="2253" w:type="dxa"/>
          </w:tcPr>
          <w:p w14:paraId="0ADE4E8E" w14:textId="5917E2EF" w:rsidR="0042274D" w:rsidRDefault="0042274D" w:rsidP="0042274D">
            <w:r>
              <w:t>Iterative artifact development (Next.js/Supabase), integration testing</w:t>
            </w:r>
          </w:p>
        </w:tc>
        <w:tc>
          <w:tcPr>
            <w:tcW w:w="1617" w:type="dxa"/>
          </w:tcPr>
          <w:p w14:paraId="0D78527D" w14:textId="0469DE71" w:rsidR="0042274D" w:rsidRDefault="0042274D" w:rsidP="0042274D">
            <w:r>
              <w:t>4-11</w:t>
            </w:r>
          </w:p>
        </w:tc>
        <w:tc>
          <w:tcPr>
            <w:tcW w:w="1776" w:type="dxa"/>
          </w:tcPr>
          <w:p w14:paraId="5C015067" w14:textId="39D17F9E" w:rsidR="0042274D" w:rsidRDefault="0042274D" w:rsidP="0042274D">
            <w:r>
              <w:t>RJK Portal ready</w:t>
            </w:r>
          </w:p>
        </w:tc>
      </w:tr>
      <w:tr w:rsidR="0042274D" w:rsidRPr="0042274D" w14:paraId="3C934D6D" w14:textId="77777777" w:rsidTr="0042274D">
        <w:tc>
          <w:tcPr>
            <w:tcW w:w="1602" w:type="dxa"/>
          </w:tcPr>
          <w:p w14:paraId="3CD609AA" w14:textId="7A0E303A" w:rsidR="0042274D" w:rsidRDefault="0042274D" w:rsidP="0042274D">
            <w:r>
              <w:t>5</w:t>
            </w:r>
          </w:p>
        </w:tc>
        <w:tc>
          <w:tcPr>
            <w:tcW w:w="1768" w:type="dxa"/>
          </w:tcPr>
          <w:p w14:paraId="7A3D8856" w14:textId="0D5D14EA" w:rsidR="0042274D" w:rsidRDefault="0042274D" w:rsidP="0042274D">
            <w:r>
              <w:t>Proposal &amp; Presentation</w:t>
            </w:r>
          </w:p>
        </w:tc>
        <w:tc>
          <w:tcPr>
            <w:tcW w:w="2253" w:type="dxa"/>
          </w:tcPr>
          <w:p w14:paraId="25A43352" w14:textId="46F80171" w:rsidR="0042274D" w:rsidRDefault="0042274D" w:rsidP="0042274D">
            <w:r>
              <w:t>Research proposal composition, presentation delivery</w:t>
            </w:r>
          </w:p>
        </w:tc>
        <w:tc>
          <w:tcPr>
            <w:tcW w:w="1617" w:type="dxa"/>
          </w:tcPr>
          <w:p w14:paraId="27518FCE" w14:textId="335C1AE0" w:rsidR="0042274D" w:rsidRDefault="0042274D" w:rsidP="0042274D">
            <w:r>
              <w:t>9-12</w:t>
            </w:r>
          </w:p>
        </w:tc>
        <w:tc>
          <w:tcPr>
            <w:tcW w:w="1776" w:type="dxa"/>
          </w:tcPr>
          <w:p w14:paraId="7F06A275" w14:textId="3390C440" w:rsidR="0042274D" w:rsidRDefault="0042274D" w:rsidP="0042274D">
            <w:r>
              <w:t>Components</w:t>
            </w:r>
            <w:r w:rsidR="00923757">
              <w:t xml:space="preserve"> </w:t>
            </w:r>
            <w:r>
              <w:t>submission</w:t>
            </w:r>
          </w:p>
        </w:tc>
      </w:tr>
      <w:tr w:rsidR="0042274D" w:rsidRPr="0042274D" w14:paraId="05151041" w14:textId="77777777" w:rsidTr="0042274D">
        <w:trPr>
          <w:cnfStyle w:val="000000100000" w:firstRow="0" w:lastRow="0" w:firstColumn="0" w:lastColumn="0" w:oddVBand="0" w:evenVBand="0" w:oddHBand="1" w:evenHBand="0" w:firstRowFirstColumn="0" w:firstRowLastColumn="0" w:lastRowFirstColumn="0" w:lastRowLastColumn="0"/>
        </w:trPr>
        <w:tc>
          <w:tcPr>
            <w:tcW w:w="1602" w:type="dxa"/>
          </w:tcPr>
          <w:p w14:paraId="3AD13DC2" w14:textId="141D4404" w:rsidR="0042274D" w:rsidRDefault="0042274D" w:rsidP="0042274D">
            <w:r>
              <w:t>6</w:t>
            </w:r>
          </w:p>
        </w:tc>
        <w:tc>
          <w:tcPr>
            <w:tcW w:w="1768" w:type="dxa"/>
          </w:tcPr>
          <w:p w14:paraId="083B1C83" w14:textId="41C6FBFC" w:rsidR="0042274D" w:rsidRDefault="0042274D" w:rsidP="0042274D">
            <w:r>
              <w:t>Demonstration &amp; Evaluation</w:t>
            </w:r>
          </w:p>
        </w:tc>
        <w:tc>
          <w:tcPr>
            <w:tcW w:w="2253" w:type="dxa"/>
          </w:tcPr>
          <w:p w14:paraId="5EC189AE" w14:textId="09BDC4AC" w:rsidR="0042274D" w:rsidRDefault="0042274D" w:rsidP="0042274D">
            <w:r>
              <w:t>Live system demonstration, UAT launch, performance monitoring, SUS administration, compliance audit</w:t>
            </w:r>
          </w:p>
        </w:tc>
        <w:tc>
          <w:tcPr>
            <w:tcW w:w="1617" w:type="dxa"/>
          </w:tcPr>
          <w:p w14:paraId="41CBCBFA" w14:textId="502EB0F5" w:rsidR="0042274D" w:rsidRDefault="0042274D" w:rsidP="0042274D">
            <w:r>
              <w:t>12-15</w:t>
            </w:r>
          </w:p>
        </w:tc>
        <w:tc>
          <w:tcPr>
            <w:tcW w:w="1776" w:type="dxa"/>
          </w:tcPr>
          <w:p w14:paraId="425D01A6" w14:textId="2A4782DE" w:rsidR="0042274D" w:rsidRDefault="0042274D" w:rsidP="0042274D">
            <w:r>
              <w:t>Complete evaluation dataset</w:t>
            </w:r>
          </w:p>
        </w:tc>
      </w:tr>
      <w:tr w:rsidR="0042274D" w:rsidRPr="0042274D" w14:paraId="73F34672" w14:textId="77777777" w:rsidTr="0042274D">
        <w:tc>
          <w:tcPr>
            <w:tcW w:w="1602" w:type="dxa"/>
          </w:tcPr>
          <w:p w14:paraId="70E6636E" w14:textId="56E2736E" w:rsidR="0042274D" w:rsidRDefault="0042274D" w:rsidP="0042274D">
            <w:r>
              <w:t>7</w:t>
            </w:r>
          </w:p>
        </w:tc>
        <w:tc>
          <w:tcPr>
            <w:tcW w:w="1768" w:type="dxa"/>
          </w:tcPr>
          <w:p w14:paraId="51817855" w14:textId="48733214" w:rsidR="0042274D" w:rsidRDefault="0042274D" w:rsidP="0042274D">
            <w:r>
              <w:t>Analysis &amp; Communication</w:t>
            </w:r>
          </w:p>
        </w:tc>
        <w:tc>
          <w:tcPr>
            <w:tcW w:w="2253" w:type="dxa"/>
          </w:tcPr>
          <w:p w14:paraId="6EF23B01" w14:textId="0655116B" w:rsidR="0042274D" w:rsidRDefault="0042274D" w:rsidP="0042274D">
            <w:r>
              <w:t>Quantitative analysis, qualitative coding, dissertation writing, findings synthesis</w:t>
            </w:r>
          </w:p>
        </w:tc>
        <w:tc>
          <w:tcPr>
            <w:tcW w:w="1617" w:type="dxa"/>
          </w:tcPr>
          <w:p w14:paraId="5DCE854E" w14:textId="0889FBC8" w:rsidR="0042274D" w:rsidRDefault="0042274D" w:rsidP="0042274D">
            <w:r>
              <w:t>15-18</w:t>
            </w:r>
          </w:p>
        </w:tc>
        <w:tc>
          <w:tcPr>
            <w:tcW w:w="1776" w:type="dxa"/>
          </w:tcPr>
          <w:p w14:paraId="56DCE969" w14:textId="308CED31" w:rsidR="0042274D" w:rsidRDefault="0042274D" w:rsidP="0042274D">
            <w:r>
              <w:t>Final dissertation submission</w:t>
            </w:r>
          </w:p>
        </w:tc>
      </w:tr>
    </w:tbl>
    <w:p w14:paraId="775C9A09" w14:textId="77777777" w:rsidR="0042274D" w:rsidRPr="0042274D" w:rsidRDefault="0042274D" w:rsidP="0042274D"/>
    <w:p w14:paraId="3718ECD8" w14:textId="0677214C" w:rsidR="0042274D" w:rsidRDefault="0042274D" w:rsidP="0042274D">
      <w:r>
        <w:t>Critical Dependencies:</w:t>
      </w:r>
      <w:r w:rsidR="00267EFF">
        <w:t xml:space="preserve"> </w:t>
      </w:r>
      <w:r>
        <w:t>UAT participant recruitment (Week 10-11), Sentry data collection minimum duration (3 weeks).</w:t>
      </w:r>
    </w:p>
    <w:p w14:paraId="539CA0E1" w14:textId="77777777" w:rsidR="00CE675A" w:rsidRDefault="00CE675A" w:rsidP="0042274D"/>
    <w:p w14:paraId="5242F5BB" w14:textId="571EE2A0" w:rsidR="0042274D" w:rsidRDefault="0042274D" w:rsidP="00CE675A">
      <w:pPr>
        <w:pStyle w:val="Heading1"/>
      </w:pPr>
      <w:r>
        <w:t xml:space="preserve"> </w:t>
      </w:r>
      <w:bookmarkStart w:id="34" w:name="_Toc214306435"/>
      <w:r>
        <w:t>6. Conclusion</w:t>
      </w:r>
      <w:bookmarkEnd w:id="34"/>
    </w:p>
    <w:p w14:paraId="6DD9E9E9" w14:textId="77777777" w:rsidR="0042274D" w:rsidRDefault="0042274D" w:rsidP="0042274D"/>
    <w:p w14:paraId="1020AD00" w14:textId="3AD4C4C2" w:rsidR="0042274D" w:rsidRDefault="0042274D" w:rsidP="0042274D">
      <w:r>
        <w:t>This research proposal lays out a rigorous Design Science Research study that addresses a real gap at the intersection of nonprofit management, information systems, and regulatory compliance. By systematically designing, developing, and evaluating a GDPR-compliant management system for voluntary sports clubs, this study aims to contribute both theoretical advancement and practical solutions.</w:t>
      </w:r>
    </w:p>
    <w:p w14:paraId="50998834" w14:textId="77777777" w:rsidR="0042274D" w:rsidRDefault="0042274D" w:rsidP="0042274D">
      <w:r>
        <w:t>The research responds directly to documented gaps in VSC digitalization literature [2], taking abstract capacity-building concepts [14] and turning them into measurable technical specifications and performance outcomes. The RJK Portal shows that enterprise-grade compliance, security, and performance can be achieved using modern open-source technologies at accessible prices, which could democratize digital transformation for resource-constrained grassroots organizations.</w:t>
      </w:r>
    </w:p>
    <w:p w14:paraId="237C6E6D" w14:textId="0F8D2B55" w:rsidR="0042274D" w:rsidRDefault="0042274D" w:rsidP="0042274D">
      <w:r>
        <w:lastRenderedPageBreak/>
        <w:t>The mixed-methods evaluation framework I'm proposing</w:t>
      </w:r>
      <w:r>
        <w:t xml:space="preserve"> </w:t>
      </w:r>
      <w:r>
        <w:t>combining quantitative performance monitoring, standardized usability assessment, and formal compliance auditing</w:t>
      </w:r>
      <w:r>
        <w:t xml:space="preserve"> </w:t>
      </w:r>
      <w:r>
        <w:t>ensures rigorous validity while staying practically relevant through the hybrid DSR/Action Research approach. Sure, the single-organization scope limits statistical generalization, but the research prioritizes real-world validity and generates detailed implementation guidance that can transfer to similar organizational contexts.</w:t>
      </w:r>
    </w:p>
    <w:p w14:paraId="14D3B449" w14:textId="35C42216" w:rsidR="0042274D" w:rsidRDefault="0042274D" w:rsidP="0042274D">
      <w:r>
        <w:t>Ultimately, this research validates whether technology can genuinely multiply capacity for volunteer-dependent organizations</w:t>
      </w:r>
      <w:r>
        <w:t xml:space="preserve"> </w:t>
      </w:r>
      <w:r>
        <w:t>showing that thoughtful system design can fundamentally reshape operational capacity without proportional cost increases, offering a sustainable pathway through the professionalization paradox that contemporary voluntary sports clubs face.</w:t>
      </w:r>
    </w:p>
    <w:p w14:paraId="18B8176F" w14:textId="10AF8F34" w:rsidR="0042274D" w:rsidRDefault="0042274D" w:rsidP="0042274D"/>
    <w:p w14:paraId="52A7DDA7" w14:textId="22792E1F" w:rsidR="00C166F5" w:rsidRDefault="0042274D" w:rsidP="00C166F5">
      <w:pPr>
        <w:pStyle w:val="Heading1"/>
      </w:pPr>
      <w:bookmarkStart w:id="35" w:name="_Toc214306436"/>
      <w:r>
        <w:t>References</w:t>
      </w:r>
      <w:bookmarkEnd w:id="35"/>
    </w:p>
    <w:p w14:paraId="41ACEFD2" w14:textId="77777777" w:rsidR="00C166F5" w:rsidRPr="00C166F5" w:rsidRDefault="00C166F5" w:rsidP="00C166F5"/>
    <w:p w14:paraId="74AE13D3" w14:textId="718AB9F5" w:rsidR="00A50F2C" w:rsidRPr="00A50F2C" w:rsidRDefault="00A50F2C" w:rsidP="00C166F5">
      <w:r w:rsidRPr="00A50F2C">
        <w:t>[1]</w:t>
      </w:r>
      <w:r>
        <w:t xml:space="preserve"> </w:t>
      </w:r>
      <w:r w:rsidRPr="00A50F2C">
        <w:t xml:space="preserve">A. Thompson, M. L. Naraine, and M. M. Parent, “Exploring the nexus of digital technology and organizational change in non-profit sport organizations,” Sport management review, pp. 1–21, May 2024, </w:t>
      </w:r>
      <w:proofErr w:type="spellStart"/>
      <w:r w:rsidRPr="00A50F2C">
        <w:t>doi</w:t>
      </w:r>
      <w:proofErr w:type="spellEnd"/>
      <w:r w:rsidRPr="00A50F2C">
        <w:t xml:space="preserve">: </w:t>
      </w:r>
      <w:hyperlink r:id="rId10" w:history="1">
        <w:r w:rsidRPr="00FF1DA6">
          <w:rPr>
            <w:rStyle w:val="Hyperlink"/>
          </w:rPr>
          <w:t>https://doi.org/10.1080/14413523.2024.2346633</w:t>
        </w:r>
      </w:hyperlink>
      <w:r w:rsidRPr="00A50F2C">
        <w:t>.</w:t>
      </w:r>
      <w:r>
        <w:t xml:space="preserve"> </w:t>
      </w:r>
    </w:p>
    <w:p w14:paraId="6668A14A" w14:textId="25049D63" w:rsidR="00A50F2C" w:rsidRPr="00A50F2C" w:rsidRDefault="00A50F2C" w:rsidP="00C166F5">
      <w:r w:rsidRPr="00A50F2C">
        <w:t>[2]</w:t>
      </w:r>
      <w:r>
        <w:t xml:space="preserve"> </w:t>
      </w:r>
      <w:r w:rsidRPr="00A50F2C">
        <w:t xml:space="preserve">P. Stegmann and G. Lang, “Digital Transformation in Voluntary Sports Organizations: A Scoping Review on Multi-Level Drivers, Promoting Factors, Forms and Consequences,” Current Issues in Sport Science (CISS), vol. 10, no. 2, pp. 053–053, Jan. 2025, </w:t>
      </w:r>
      <w:proofErr w:type="spellStart"/>
      <w:r w:rsidRPr="00A50F2C">
        <w:t>doi</w:t>
      </w:r>
      <w:proofErr w:type="spellEnd"/>
      <w:r w:rsidRPr="00A50F2C">
        <w:t xml:space="preserve">: </w:t>
      </w:r>
      <w:hyperlink r:id="rId11" w:history="1">
        <w:r w:rsidRPr="00FF1DA6">
          <w:rPr>
            <w:rStyle w:val="Hyperlink"/>
          </w:rPr>
          <w:t>https://doi.org/10.36950/2025.2ciss053</w:t>
        </w:r>
      </w:hyperlink>
      <w:r w:rsidRPr="00A50F2C">
        <w:t>.</w:t>
      </w:r>
      <w:r>
        <w:t xml:space="preserve"> </w:t>
      </w:r>
    </w:p>
    <w:p w14:paraId="4B4F4C66" w14:textId="06072052" w:rsidR="00A50F2C" w:rsidRPr="00A50F2C" w:rsidRDefault="00A50F2C" w:rsidP="00C166F5">
      <w:r w:rsidRPr="00A50F2C">
        <w:t>[3]</w:t>
      </w:r>
      <w:r>
        <w:t xml:space="preserve"> </w:t>
      </w:r>
      <w:r w:rsidRPr="00A50F2C">
        <w:t xml:space="preserve">S. Nagel, K. Elmose-Østerlund, B. Ibsen, and J. </w:t>
      </w:r>
      <w:proofErr w:type="spellStart"/>
      <w:r w:rsidRPr="00A50F2C">
        <w:t>Scheerder</w:t>
      </w:r>
      <w:proofErr w:type="spellEnd"/>
      <w:r w:rsidRPr="00A50F2C">
        <w:t xml:space="preserve">, “Conceptual Framework and Research Design,” Sports economics, management and policy, pp. 19–41, Jan. 2020, </w:t>
      </w:r>
      <w:proofErr w:type="spellStart"/>
      <w:r w:rsidRPr="00A50F2C">
        <w:t>doi</w:t>
      </w:r>
      <w:proofErr w:type="spellEnd"/>
      <w:r w:rsidRPr="00A50F2C">
        <w:t xml:space="preserve">: </w:t>
      </w:r>
      <w:hyperlink r:id="rId12" w:history="1">
        <w:r w:rsidRPr="00FF1DA6">
          <w:rPr>
            <w:rStyle w:val="Hyperlink"/>
          </w:rPr>
          <w:t>https://doi.org/10.1007/978-3-030-48535-1_1</w:t>
        </w:r>
      </w:hyperlink>
      <w:r w:rsidRPr="00A50F2C">
        <w:t>.</w:t>
      </w:r>
      <w:r>
        <w:t xml:space="preserve"> </w:t>
      </w:r>
    </w:p>
    <w:p w14:paraId="01454F34" w14:textId="56F08991" w:rsidR="00A50F2C" w:rsidRPr="00A50F2C" w:rsidRDefault="00A50F2C" w:rsidP="00C166F5">
      <w:r w:rsidRPr="00A50F2C">
        <w:t>[4]</w:t>
      </w:r>
      <w:r>
        <w:t xml:space="preserve"> </w:t>
      </w:r>
      <w:r w:rsidRPr="00A50F2C">
        <w:t xml:space="preserve">P. </w:t>
      </w:r>
      <w:proofErr w:type="spellStart"/>
      <w:r w:rsidRPr="00A50F2C">
        <w:t>Ehnold</w:t>
      </w:r>
      <w:proofErr w:type="spellEnd"/>
      <w:r w:rsidRPr="00A50F2C">
        <w:t xml:space="preserve">, E. </w:t>
      </w:r>
      <w:proofErr w:type="spellStart"/>
      <w:r w:rsidRPr="00A50F2C">
        <w:t>Faß</w:t>
      </w:r>
      <w:proofErr w:type="spellEnd"/>
      <w:r w:rsidRPr="00A50F2C">
        <w:t xml:space="preserve">, D. Steinbach, and T. Schlesinger, “Digitalization in organized sport – usage of digital instruments in voluntary sports clubs depending on club’s goals and organizational capacity,” Sport, Business and Management: An International Journal, Jun. 2020, </w:t>
      </w:r>
      <w:proofErr w:type="spellStart"/>
      <w:r w:rsidRPr="00A50F2C">
        <w:t>doi</w:t>
      </w:r>
      <w:proofErr w:type="spellEnd"/>
      <w:r w:rsidRPr="00A50F2C">
        <w:t xml:space="preserve">: </w:t>
      </w:r>
      <w:hyperlink r:id="rId13" w:history="1">
        <w:r w:rsidRPr="00FF1DA6">
          <w:rPr>
            <w:rStyle w:val="Hyperlink"/>
          </w:rPr>
          <w:t>https://doi.org/10.1108/sbm-10-2019-0081</w:t>
        </w:r>
      </w:hyperlink>
      <w:r w:rsidRPr="00A50F2C">
        <w:t>.</w:t>
      </w:r>
      <w:r>
        <w:t xml:space="preserve"> </w:t>
      </w:r>
    </w:p>
    <w:p w14:paraId="19718424" w14:textId="185CC98B" w:rsidR="00A50F2C" w:rsidRPr="00A50F2C" w:rsidRDefault="00A50F2C" w:rsidP="00C166F5">
      <w:r w:rsidRPr="00A50F2C">
        <w:t>[5]</w:t>
      </w:r>
      <w:r>
        <w:t xml:space="preserve"> </w:t>
      </w:r>
      <w:r w:rsidRPr="00A50F2C">
        <w:t xml:space="preserve">T. Räikkönen and J. Hedman, “Unlocking the power of sports: an exploration of the nexus between shared place, community competence, and sense of community,” International Journal of Sport Policy and Politics, vol. 17, no. 1, pp. 1–19, Aug. 2024, </w:t>
      </w:r>
      <w:proofErr w:type="spellStart"/>
      <w:r w:rsidRPr="00A50F2C">
        <w:t>doi</w:t>
      </w:r>
      <w:proofErr w:type="spellEnd"/>
      <w:r w:rsidRPr="00A50F2C">
        <w:t xml:space="preserve">: </w:t>
      </w:r>
      <w:hyperlink r:id="rId14" w:history="1">
        <w:r w:rsidRPr="00FF1DA6">
          <w:rPr>
            <w:rStyle w:val="Hyperlink"/>
          </w:rPr>
          <w:t>https://doi.org/10.1080/19406940.2024.2396836</w:t>
        </w:r>
      </w:hyperlink>
      <w:r w:rsidRPr="00A50F2C">
        <w:t>.</w:t>
      </w:r>
      <w:r>
        <w:t xml:space="preserve"> </w:t>
      </w:r>
    </w:p>
    <w:p w14:paraId="6751D8CE" w14:textId="52031260" w:rsidR="00A50F2C" w:rsidRPr="00A50F2C" w:rsidRDefault="00A50F2C" w:rsidP="00C166F5">
      <w:r w:rsidRPr="00A50F2C">
        <w:lastRenderedPageBreak/>
        <w:t>[6]</w:t>
      </w:r>
      <w:r>
        <w:t xml:space="preserve"> </w:t>
      </w:r>
      <w:r w:rsidRPr="00A50F2C">
        <w:t xml:space="preserve">A. Thompson and M. M. Parent, “Digital Transformation in Not-for-Profit Sport Organizations,” Routledge eBooks, pp. 62–75, Oct. 2022, </w:t>
      </w:r>
      <w:proofErr w:type="spellStart"/>
      <w:r w:rsidRPr="00A50F2C">
        <w:t>doi</w:t>
      </w:r>
      <w:proofErr w:type="spellEnd"/>
      <w:r w:rsidRPr="00A50F2C">
        <w:t xml:space="preserve">: </w:t>
      </w:r>
      <w:hyperlink r:id="rId15" w:history="1">
        <w:r w:rsidRPr="00FF1DA6">
          <w:rPr>
            <w:rStyle w:val="Hyperlink"/>
          </w:rPr>
          <w:t>https://doi.org/10.4324/9781003088899-7</w:t>
        </w:r>
      </w:hyperlink>
      <w:r w:rsidRPr="00A50F2C">
        <w:t>.</w:t>
      </w:r>
      <w:r>
        <w:t xml:space="preserve"> </w:t>
      </w:r>
    </w:p>
    <w:p w14:paraId="2D1E56FC" w14:textId="02BF94D2" w:rsidR="00A50F2C" w:rsidRPr="00A50F2C" w:rsidRDefault="00A50F2C" w:rsidP="00C166F5">
      <w:r w:rsidRPr="00A50F2C">
        <w:t>[7]</w:t>
      </w:r>
      <w:r>
        <w:t xml:space="preserve"> </w:t>
      </w:r>
      <w:r w:rsidRPr="00A50F2C">
        <w:t xml:space="preserve">P. </w:t>
      </w:r>
      <w:proofErr w:type="spellStart"/>
      <w:r w:rsidRPr="00A50F2C">
        <w:t>Ehnold</w:t>
      </w:r>
      <w:proofErr w:type="spellEnd"/>
      <w:r w:rsidRPr="00A50F2C">
        <w:t xml:space="preserve">, D. Steinbach, and T. Schlesinger, “Categorisation of digitalisation practises in voluntary sports clubs,” Managing Sport and Leisure, pp. 1–18, Jun. 2023, </w:t>
      </w:r>
      <w:proofErr w:type="spellStart"/>
      <w:r w:rsidRPr="00A50F2C">
        <w:t>doi</w:t>
      </w:r>
      <w:proofErr w:type="spellEnd"/>
      <w:r w:rsidRPr="00A50F2C">
        <w:t xml:space="preserve">: </w:t>
      </w:r>
      <w:hyperlink r:id="rId16" w:history="1">
        <w:r w:rsidRPr="00FF1DA6">
          <w:rPr>
            <w:rStyle w:val="Hyperlink"/>
          </w:rPr>
          <w:t>https://doi.org/10.1080/23750472.2023.2224343</w:t>
        </w:r>
      </w:hyperlink>
      <w:r w:rsidRPr="00A50F2C">
        <w:t>.</w:t>
      </w:r>
      <w:r>
        <w:t xml:space="preserve"> </w:t>
      </w:r>
    </w:p>
    <w:p w14:paraId="78E05BE1" w14:textId="5969FD1C" w:rsidR="00A50F2C" w:rsidRPr="00A50F2C" w:rsidRDefault="00A50F2C" w:rsidP="00C166F5">
      <w:r w:rsidRPr="00A50F2C">
        <w:t>[8]</w:t>
      </w:r>
      <w:r>
        <w:t xml:space="preserve"> </w:t>
      </w:r>
      <w:r w:rsidRPr="00A50F2C">
        <w:t xml:space="preserve">C. Klenk, M. Lang, and D. Schwizer, “Professionalisation of sports clubs,” Current Issues in Sport Science (CISS), vol. 8, no. 2, p. 030, Feb. 2023, </w:t>
      </w:r>
      <w:proofErr w:type="spellStart"/>
      <w:r w:rsidRPr="00A50F2C">
        <w:t>doi</w:t>
      </w:r>
      <w:proofErr w:type="spellEnd"/>
      <w:r w:rsidRPr="00A50F2C">
        <w:t xml:space="preserve">: </w:t>
      </w:r>
      <w:hyperlink r:id="rId17" w:history="1">
        <w:r w:rsidRPr="00FF1DA6">
          <w:rPr>
            <w:rStyle w:val="Hyperlink"/>
          </w:rPr>
          <w:t>https://doi.org/10.36950/2023.2ciss030</w:t>
        </w:r>
      </w:hyperlink>
      <w:r w:rsidRPr="00A50F2C">
        <w:t>.</w:t>
      </w:r>
      <w:r>
        <w:t xml:space="preserve"> </w:t>
      </w:r>
    </w:p>
    <w:p w14:paraId="5A3CA236" w14:textId="7DD511A8" w:rsidR="00A50F2C" w:rsidRPr="00A50F2C" w:rsidRDefault="00A50F2C" w:rsidP="00C166F5">
      <w:r w:rsidRPr="00A50F2C">
        <w:t>[9]</w:t>
      </w:r>
      <w:r>
        <w:t xml:space="preserve"> </w:t>
      </w:r>
      <w:r w:rsidRPr="00A50F2C">
        <w:t xml:space="preserve">L. Rossi, S. Feiler, S. Dallmeyer, and C. Breuer, “Organizational capacity building in non-profit sport clubs: exploring the role of competition as a capacity building stimulus,” European Sport Management Quarterly, pp. 1–19, Apr. 2023, </w:t>
      </w:r>
      <w:proofErr w:type="spellStart"/>
      <w:r w:rsidRPr="00A50F2C">
        <w:t>doi</w:t>
      </w:r>
      <w:proofErr w:type="spellEnd"/>
      <w:r w:rsidRPr="00A50F2C">
        <w:t xml:space="preserve">: </w:t>
      </w:r>
      <w:hyperlink r:id="rId18" w:history="1">
        <w:r w:rsidRPr="00FF1DA6">
          <w:rPr>
            <w:rStyle w:val="Hyperlink"/>
          </w:rPr>
          <w:t>https://doi.org/10.1080/16184742.2023.2203191</w:t>
        </w:r>
      </w:hyperlink>
      <w:r w:rsidRPr="00A50F2C">
        <w:t>.</w:t>
      </w:r>
      <w:r>
        <w:t xml:space="preserve"> </w:t>
      </w:r>
    </w:p>
    <w:p w14:paraId="0A27E87F" w14:textId="62BB6004" w:rsidR="00A50F2C" w:rsidRPr="00A50F2C" w:rsidRDefault="00A50F2C" w:rsidP="00C166F5">
      <w:r w:rsidRPr="00A50F2C">
        <w:t>[10]</w:t>
      </w:r>
      <w:r>
        <w:t xml:space="preserve"> </w:t>
      </w:r>
      <w:r w:rsidRPr="00A50F2C">
        <w:t xml:space="preserve">X. Li, “Innovative Management and Economic Analysis of Business Models in Sports Enterprises: Enhancing Competitiveness Through Strategic Practices,” </w:t>
      </w:r>
      <w:proofErr w:type="spellStart"/>
      <w:r w:rsidRPr="00A50F2C">
        <w:t>Revista</w:t>
      </w:r>
      <w:proofErr w:type="spellEnd"/>
      <w:r w:rsidRPr="00A50F2C">
        <w:t xml:space="preserve"> de </w:t>
      </w:r>
      <w:proofErr w:type="spellStart"/>
      <w:r w:rsidRPr="00A50F2C">
        <w:t>Psicología</w:t>
      </w:r>
      <w:proofErr w:type="spellEnd"/>
      <w:r w:rsidRPr="00A50F2C">
        <w:t xml:space="preserve"> del </w:t>
      </w:r>
      <w:proofErr w:type="spellStart"/>
      <w:r w:rsidRPr="00A50F2C">
        <w:t>Deporte</w:t>
      </w:r>
      <w:proofErr w:type="spellEnd"/>
      <w:r w:rsidRPr="00A50F2C">
        <w:t xml:space="preserve"> (Journal of Sport Psychology), vol. 33, no. 3, pp. 93–104, 2024, Available: </w:t>
      </w:r>
      <w:hyperlink r:id="rId19" w:history="1">
        <w:r w:rsidRPr="00FF1DA6">
          <w:rPr>
            <w:rStyle w:val="Hyperlink"/>
          </w:rPr>
          <w:t>https://rpd-online.com/manuscript/index.php/rpd/article/view/1781/765</w:t>
        </w:r>
      </w:hyperlink>
      <w:r>
        <w:t xml:space="preserve"> </w:t>
      </w:r>
    </w:p>
    <w:p w14:paraId="33CB070B" w14:textId="1B5C0062" w:rsidR="00A50F2C" w:rsidRPr="00A50F2C" w:rsidRDefault="00A50F2C" w:rsidP="00C166F5">
      <w:r w:rsidRPr="00A50F2C">
        <w:t>[11]</w:t>
      </w:r>
      <w:r>
        <w:t xml:space="preserve"> </w:t>
      </w:r>
      <w:r w:rsidRPr="00A50F2C">
        <w:t xml:space="preserve">M. Tunca, “Privacy by Design: A Systematic Literature Review of European and British Regulatory Perspectives for Software and Information Engineering,” pp. 54–63, Dec. 2024, </w:t>
      </w:r>
      <w:proofErr w:type="spellStart"/>
      <w:r w:rsidRPr="00A50F2C">
        <w:t>doi</w:t>
      </w:r>
      <w:proofErr w:type="spellEnd"/>
      <w:r w:rsidRPr="00A50F2C">
        <w:t xml:space="preserve">: </w:t>
      </w:r>
      <w:hyperlink r:id="rId20" w:history="1">
        <w:r w:rsidRPr="00FF1DA6">
          <w:rPr>
            <w:rStyle w:val="Hyperlink"/>
          </w:rPr>
          <w:t>https://doi.org/10.1145/3708635.3708639</w:t>
        </w:r>
      </w:hyperlink>
      <w:r w:rsidRPr="00A50F2C">
        <w:t>.</w:t>
      </w:r>
      <w:r>
        <w:t xml:space="preserve"> </w:t>
      </w:r>
    </w:p>
    <w:p w14:paraId="5CAAF340" w14:textId="216A6D83" w:rsidR="00A50F2C" w:rsidRPr="00A50F2C" w:rsidRDefault="00A50F2C" w:rsidP="00C166F5">
      <w:r w:rsidRPr="00A50F2C">
        <w:t>[12]</w:t>
      </w:r>
      <w:r>
        <w:t xml:space="preserve"> </w:t>
      </w:r>
      <w:r w:rsidRPr="00A50F2C">
        <w:t xml:space="preserve">C. Kurtz, M. </w:t>
      </w:r>
      <w:proofErr w:type="spellStart"/>
      <w:r w:rsidRPr="00A50F2C">
        <w:t>Semmann</w:t>
      </w:r>
      <w:proofErr w:type="spellEnd"/>
      <w:r w:rsidRPr="00A50F2C">
        <w:t xml:space="preserve">, and T. </w:t>
      </w:r>
      <w:proofErr w:type="spellStart"/>
      <w:r w:rsidRPr="00A50F2C">
        <w:t>Böhmann</w:t>
      </w:r>
      <w:proofErr w:type="spellEnd"/>
      <w:r w:rsidRPr="00A50F2C">
        <w:t xml:space="preserve">, “Privacy by Design to Comply with GDPR: A Review on Third-Party Data Processors,” ResearchGate, Aug. 2018. </w:t>
      </w:r>
      <w:hyperlink r:id="rId21" w:history="1">
        <w:r w:rsidRPr="00FF1DA6">
          <w:rPr>
            <w:rStyle w:val="Hyperlink"/>
          </w:rPr>
          <w:t>https://www.researchgate.net/publication/325415927_Privacy_by_Design_to_Comply_with_GDPR_A_Review_on_Third-Party_Data_Processors</w:t>
        </w:r>
      </w:hyperlink>
      <w:r>
        <w:t xml:space="preserve"> </w:t>
      </w:r>
    </w:p>
    <w:p w14:paraId="0E631C16" w14:textId="5A210C1C" w:rsidR="00A50F2C" w:rsidRPr="00A50F2C" w:rsidRDefault="00A50F2C" w:rsidP="00C166F5">
      <w:r w:rsidRPr="00A50F2C">
        <w:t>[13]</w:t>
      </w:r>
      <w:r>
        <w:t xml:space="preserve"> </w:t>
      </w:r>
      <w:r w:rsidRPr="00A50F2C">
        <w:t xml:space="preserve">K. Peffers, T. </w:t>
      </w:r>
      <w:proofErr w:type="spellStart"/>
      <w:r w:rsidRPr="00A50F2C">
        <w:t>Tuunanen</w:t>
      </w:r>
      <w:proofErr w:type="spellEnd"/>
      <w:r w:rsidRPr="00A50F2C">
        <w:t xml:space="preserve">, M. A. Rothenberger, and S. Chatterjee, “A Design Science Research Methodology for Information Systems Research,” Journal of Management Information Systems, vol. 24, no. 3, pp. 45–77, Dec. 2007, </w:t>
      </w:r>
      <w:proofErr w:type="spellStart"/>
      <w:r w:rsidRPr="00A50F2C">
        <w:t>doi</w:t>
      </w:r>
      <w:proofErr w:type="spellEnd"/>
      <w:r w:rsidRPr="00A50F2C">
        <w:t xml:space="preserve">: </w:t>
      </w:r>
      <w:hyperlink r:id="rId22" w:history="1">
        <w:r w:rsidRPr="00FF1DA6">
          <w:rPr>
            <w:rStyle w:val="Hyperlink"/>
          </w:rPr>
          <w:t>https://doi.org/10.2753/mis0742-1222240302</w:t>
        </w:r>
      </w:hyperlink>
      <w:r w:rsidRPr="00A50F2C">
        <w:t>.</w:t>
      </w:r>
      <w:r>
        <w:t xml:space="preserve"> </w:t>
      </w:r>
    </w:p>
    <w:p w14:paraId="2DE32E22" w14:textId="14C6EB29" w:rsidR="00A50F2C" w:rsidRPr="00A50F2C" w:rsidRDefault="00A50F2C" w:rsidP="00C166F5">
      <w:r w:rsidRPr="00A50F2C">
        <w:t>[14]</w:t>
      </w:r>
      <w:r>
        <w:t xml:space="preserve"> </w:t>
      </w:r>
      <w:r w:rsidRPr="00A50F2C">
        <w:t xml:space="preserve">A. Doherty and G. </w:t>
      </w:r>
      <w:proofErr w:type="spellStart"/>
      <w:r w:rsidRPr="00A50F2C">
        <w:t>Cuskelly</w:t>
      </w:r>
      <w:proofErr w:type="spellEnd"/>
      <w:r w:rsidRPr="00A50F2C">
        <w:t xml:space="preserve">, “Organizational Capacity and Performance of Community Sport Clubs,” Journal of Sport Management, vol. 34, no. 3, pp. 1–20, 2019, </w:t>
      </w:r>
      <w:proofErr w:type="spellStart"/>
      <w:r w:rsidRPr="00A50F2C">
        <w:t>doi</w:t>
      </w:r>
      <w:proofErr w:type="spellEnd"/>
      <w:r w:rsidRPr="00A50F2C">
        <w:t xml:space="preserve">: </w:t>
      </w:r>
      <w:hyperlink r:id="rId23" w:history="1">
        <w:r w:rsidRPr="00FF1DA6">
          <w:rPr>
            <w:rStyle w:val="Hyperlink"/>
          </w:rPr>
          <w:t>https://doi.org/10.1123/jsm.2019-0098</w:t>
        </w:r>
      </w:hyperlink>
      <w:r w:rsidRPr="00A50F2C">
        <w:t>.</w:t>
      </w:r>
      <w:r>
        <w:t xml:space="preserve"> </w:t>
      </w:r>
    </w:p>
    <w:p w14:paraId="2C9DD431" w14:textId="37ADE11E" w:rsidR="00A50F2C" w:rsidRPr="00A50F2C" w:rsidRDefault="00A50F2C" w:rsidP="00C166F5">
      <w:r w:rsidRPr="00A50F2C">
        <w:t>[15]</w:t>
      </w:r>
      <w:r>
        <w:t xml:space="preserve"> </w:t>
      </w:r>
      <w:r w:rsidRPr="00A50F2C">
        <w:t>K. Y. Sevak and L. Baker, “Need</w:t>
      </w:r>
      <w:r w:rsidRPr="00A50F2C">
        <w:rPr>
          <w:rFonts w:ascii="Cambria Math" w:hAnsi="Cambria Math" w:cs="Cambria Math"/>
        </w:rPr>
        <w:t>‐</w:t>
      </w:r>
      <w:r w:rsidRPr="00A50F2C">
        <w:t xml:space="preserve">resource indicators and nonprofit human services organization density,” Annals of Public and Cooperative Economics, Feb. 2021, </w:t>
      </w:r>
      <w:proofErr w:type="spellStart"/>
      <w:r w:rsidRPr="00A50F2C">
        <w:t>doi</w:t>
      </w:r>
      <w:proofErr w:type="spellEnd"/>
      <w:r w:rsidRPr="00A50F2C">
        <w:t xml:space="preserve">: </w:t>
      </w:r>
      <w:hyperlink r:id="rId24" w:history="1">
        <w:r w:rsidRPr="00FF1DA6">
          <w:rPr>
            <w:rStyle w:val="Hyperlink"/>
          </w:rPr>
          <w:t>https://doi.org/10.1111/apce.12315</w:t>
        </w:r>
      </w:hyperlink>
      <w:r w:rsidRPr="00A50F2C">
        <w:t>.</w:t>
      </w:r>
      <w:r>
        <w:t xml:space="preserve"> </w:t>
      </w:r>
    </w:p>
    <w:p w14:paraId="25DB182C" w14:textId="138D99E9" w:rsidR="00A50F2C" w:rsidRPr="00A50F2C" w:rsidRDefault="00A50F2C" w:rsidP="00C166F5">
      <w:r w:rsidRPr="00A50F2C">
        <w:lastRenderedPageBreak/>
        <w:t>[16]</w:t>
      </w:r>
      <w:r>
        <w:t xml:space="preserve"> </w:t>
      </w:r>
      <w:r w:rsidRPr="00A50F2C">
        <w:t xml:space="preserve">N. Nordin, A. Khatibi, and S. M. F. Azam, “Nonprofit capacity and social performance: mapping the field and future directions,” Management Review Quarterly, vol. 74, Sep. 2022, </w:t>
      </w:r>
      <w:proofErr w:type="spellStart"/>
      <w:r w:rsidRPr="00A50F2C">
        <w:t>doi</w:t>
      </w:r>
      <w:proofErr w:type="spellEnd"/>
      <w:r w:rsidRPr="00A50F2C">
        <w:t xml:space="preserve">: </w:t>
      </w:r>
      <w:hyperlink r:id="rId25" w:history="1">
        <w:r w:rsidRPr="00FF1DA6">
          <w:rPr>
            <w:rStyle w:val="Hyperlink"/>
          </w:rPr>
          <w:t>https://doi.org/10.1007/s11301-022-00297-2</w:t>
        </w:r>
      </w:hyperlink>
      <w:r w:rsidRPr="00A50F2C">
        <w:t>.</w:t>
      </w:r>
      <w:r>
        <w:t xml:space="preserve"> </w:t>
      </w:r>
    </w:p>
    <w:p w14:paraId="329B7989" w14:textId="2EC10367" w:rsidR="00A50F2C" w:rsidRPr="00A50F2C" w:rsidRDefault="00A50F2C" w:rsidP="00C166F5">
      <w:r w:rsidRPr="00A50F2C">
        <w:t>[17]</w:t>
      </w:r>
      <w:r>
        <w:t xml:space="preserve"> </w:t>
      </w:r>
      <w:r w:rsidRPr="00A50F2C">
        <w:t xml:space="preserve">A. Marklund, “Observability in AWS Cloud Architectures : A Comparative Evaluation and Real-World Case Study,” DIVA, 2025. </w:t>
      </w:r>
      <w:hyperlink r:id="rId26" w:history="1">
        <w:r w:rsidRPr="00FF1DA6">
          <w:rPr>
            <w:rStyle w:val="Hyperlink"/>
          </w:rPr>
          <w:t>https://www.diva-portal.org/smash/record.jsf?pid=diva2%3A1966811&amp;dswid=-7274</w:t>
        </w:r>
      </w:hyperlink>
      <w:r w:rsidR="00267EFF">
        <w:t xml:space="preserve"> </w:t>
      </w:r>
      <w:r w:rsidRPr="00A50F2C">
        <w:t xml:space="preserve">(accessed Nov. </w:t>
      </w:r>
      <w:r>
        <w:t>0</w:t>
      </w:r>
      <w:r w:rsidRPr="00A50F2C">
        <w:t>7, 2025).</w:t>
      </w:r>
    </w:p>
    <w:p w14:paraId="36732BF3" w14:textId="0CE92BBE" w:rsidR="00A50F2C" w:rsidRPr="00A50F2C" w:rsidRDefault="00A50F2C" w:rsidP="00C166F5">
      <w:r w:rsidRPr="00A50F2C">
        <w:t>[18]</w:t>
      </w:r>
      <w:r>
        <w:t xml:space="preserve"> </w:t>
      </w:r>
      <w:r w:rsidRPr="00A50F2C">
        <w:t xml:space="preserve">S. A. de Chaves and F. Barreto </w:t>
      </w:r>
      <w:proofErr w:type="spellStart"/>
      <w:r w:rsidRPr="00A50F2C">
        <w:t>Vavassori</w:t>
      </w:r>
      <w:proofErr w:type="spellEnd"/>
      <w:r w:rsidRPr="00A50F2C">
        <w:t xml:space="preserve"> </w:t>
      </w:r>
      <w:proofErr w:type="spellStart"/>
      <w:r w:rsidRPr="00A50F2C">
        <w:t>Benitti</w:t>
      </w:r>
      <w:proofErr w:type="spellEnd"/>
      <w:r w:rsidRPr="00A50F2C">
        <w:t xml:space="preserve">, “Privacy by Design in Software Engineering: An update of a Systematic Mapping Study,” Proceedings of the 38th ACM/SIGAPP Symposium on Applied Computing, pp. 1362–1369, Mar. 2023, </w:t>
      </w:r>
      <w:proofErr w:type="spellStart"/>
      <w:r w:rsidRPr="00A50F2C">
        <w:t>doi</w:t>
      </w:r>
      <w:proofErr w:type="spellEnd"/>
      <w:r w:rsidRPr="00A50F2C">
        <w:t xml:space="preserve">: </w:t>
      </w:r>
      <w:hyperlink r:id="rId27" w:history="1">
        <w:r w:rsidRPr="00FF1DA6">
          <w:rPr>
            <w:rStyle w:val="Hyperlink"/>
          </w:rPr>
          <w:t>https://doi.org/10.1145/3555776.3577626</w:t>
        </w:r>
      </w:hyperlink>
      <w:r w:rsidRPr="00A50F2C">
        <w:t>.</w:t>
      </w:r>
      <w:r>
        <w:t xml:space="preserve"> </w:t>
      </w:r>
    </w:p>
    <w:p w14:paraId="2469738B" w14:textId="5EAC9014" w:rsidR="00A50F2C" w:rsidRPr="00A50F2C" w:rsidRDefault="00A50F2C" w:rsidP="00C166F5">
      <w:r w:rsidRPr="00A50F2C">
        <w:t>[19]</w:t>
      </w:r>
      <w:r>
        <w:t xml:space="preserve"> </w:t>
      </w:r>
      <w:r w:rsidRPr="00A50F2C">
        <w:t xml:space="preserve">M. </w:t>
      </w:r>
      <w:proofErr w:type="spellStart"/>
      <w:r w:rsidRPr="00A50F2C">
        <w:t>Saltarella</w:t>
      </w:r>
      <w:proofErr w:type="spellEnd"/>
      <w:r w:rsidRPr="00A50F2C">
        <w:t xml:space="preserve">, G. </w:t>
      </w:r>
      <w:proofErr w:type="spellStart"/>
      <w:r w:rsidRPr="00A50F2C">
        <w:t>Desolda</w:t>
      </w:r>
      <w:proofErr w:type="spellEnd"/>
      <w:r w:rsidRPr="00A50F2C">
        <w:t xml:space="preserve">, and R. Lanzilotti, “Privacy Design Strategies and the GDPR: A Systematic Literature Review,” Lecture Notes in Computer Science, pp. 241–257, Jan. 2021, </w:t>
      </w:r>
      <w:proofErr w:type="spellStart"/>
      <w:r w:rsidRPr="00A50F2C">
        <w:t>doi</w:t>
      </w:r>
      <w:proofErr w:type="spellEnd"/>
      <w:r w:rsidRPr="00A50F2C">
        <w:t xml:space="preserve">: </w:t>
      </w:r>
      <w:hyperlink r:id="rId28" w:history="1">
        <w:r w:rsidRPr="00FF1DA6">
          <w:rPr>
            <w:rStyle w:val="Hyperlink"/>
          </w:rPr>
          <w:t>https://doi.org/10.1007/978-3-030-77392-2_16</w:t>
        </w:r>
      </w:hyperlink>
      <w:r w:rsidRPr="00A50F2C">
        <w:t>.</w:t>
      </w:r>
      <w:r>
        <w:t xml:space="preserve"> </w:t>
      </w:r>
    </w:p>
    <w:p w14:paraId="310D963F" w14:textId="1D202D9A" w:rsidR="00A50F2C" w:rsidRPr="00A50F2C" w:rsidRDefault="00A50F2C" w:rsidP="00C166F5">
      <w:r w:rsidRPr="00A50F2C">
        <w:t>[20]</w:t>
      </w:r>
      <w:r>
        <w:t xml:space="preserve"> </w:t>
      </w:r>
      <w:r w:rsidRPr="00A50F2C">
        <w:t xml:space="preserve">J. Venable, J. Pries-Heje, and R. Baskerville, “FEDS: a Framework for Evaluation in Design Science Research,” European Journal of Information Systems, vol. 25, no. 1, pp. 77–89, Jan. 2016, </w:t>
      </w:r>
      <w:proofErr w:type="spellStart"/>
      <w:r w:rsidRPr="00A50F2C">
        <w:t>doi</w:t>
      </w:r>
      <w:proofErr w:type="spellEnd"/>
      <w:r w:rsidRPr="00A50F2C">
        <w:t xml:space="preserve">: </w:t>
      </w:r>
      <w:hyperlink r:id="rId29" w:history="1">
        <w:r w:rsidRPr="00FF1DA6">
          <w:rPr>
            <w:rStyle w:val="Hyperlink"/>
          </w:rPr>
          <w:t>https://doi.org/10.1057/ejis.2014.36</w:t>
        </w:r>
      </w:hyperlink>
      <w:r w:rsidRPr="00A50F2C">
        <w:t>.</w:t>
      </w:r>
      <w:r>
        <w:t xml:space="preserve"> </w:t>
      </w:r>
    </w:p>
    <w:p w14:paraId="35C06397" w14:textId="57BF4A86" w:rsidR="00A50F2C" w:rsidRPr="00A50F2C" w:rsidRDefault="00A50F2C" w:rsidP="00C166F5">
      <w:r w:rsidRPr="00A50F2C">
        <w:t>[21]</w:t>
      </w:r>
      <w:r>
        <w:t xml:space="preserve"> </w:t>
      </w:r>
      <w:r w:rsidRPr="00A50F2C">
        <w:t xml:space="preserve">J. Iivari, “Editorial: A Critical Look at Theories in Design Science Research,” Journal of the Association for Information Systems, vol. 21, no. 3, pp. 502–519, May 2020, </w:t>
      </w:r>
      <w:proofErr w:type="spellStart"/>
      <w:r w:rsidRPr="00A50F2C">
        <w:t>doi</w:t>
      </w:r>
      <w:proofErr w:type="spellEnd"/>
      <w:r w:rsidRPr="00A50F2C">
        <w:t xml:space="preserve">: </w:t>
      </w:r>
      <w:hyperlink r:id="rId30" w:history="1">
        <w:r w:rsidRPr="00FF1DA6">
          <w:rPr>
            <w:rStyle w:val="Hyperlink"/>
          </w:rPr>
          <w:t>https://doi.org/10.17705/1jais.00610</w:t>
        </w:r>
      </w:hyperlink>
      <w:r w:rsidRPr="00A50F2C">
        <w:t>.</w:t>
      </w:r>
      <w:r>
        <w:t xml:space="preserve"> </w:t>
      </w:r>
    </w:p>
    <w:p w14:paraId="52E46703" w14:textId="7EED44A4" w:rsidR="00A50F2C" w:rsidRPr="00A50F2C" w:rsidRDefault="00A50F2C" w:rsidP="00C166F5">
      <w:r w:rsidRPr="00A50F2C">
        <w:t>[22]</w:t>
      </w:r>
      <w:r>
        <w:t xml:space="preserve"> </w:t>
      </w:r>
      <w:r w:rsidRPr="00A50F2C">
        <w:t xml:space="preserve">A. Drechsler and A. R. Hevner, “Utilizing, Producing, and Contributing Design Knowledge in DSR Projects,” Lecture notes in computer science, pp. 82–97, Jan. 2018, </w:t>
      </w:r>
      <w:proofErr w:type="spellStart"/>
      <w:r w:rsidRPr="00A50F2C">
        <w:t>doi</w:t>
      </w:r>
      <w:proofErr w:type="spellEnd"/>
      <w:r w:rsidRPr="00A50F2C">
        <w:t>: https://doi.org/10.1007/978-3-319-91800-6_6.</w:t>
      </w:r>
    </w:p>
    <w:p w14:paraId="768A78AF" w14:textId="2FFD316F" w:rsidR="00A50F2C" w:rsidRPr="00A50F2C" w:rsidRDefault="00A50F2C" w:rsidP="00C166F5">
      <w:r w:rsidRPr="00A50F2C">
        <w:t>[23]</w:t>
      </w:r>
      <w:r>
        <w:t xml:space="preserve"> </w:t>
      </w:r>
      <w:r w:rsidRPr="00A50F2C">
        <w:t xml:space="preserve">D. Avison, R. Baskerville, and M. Myers, “Controlling action research projects,” Information Technology &amp; People, vol. 14, no. 1, pp. 28–45, Mar. 2021, </w:t>
      </w:r>
      <w:proofErr w:type="spellStart"/>
      <w:r w:rsidRPr="00A50F2C">
        <w:t>doi</w:t>
      </w:r>
      <w:proofErr w:type="spellEnd"/>
      <w:r w:rsidRPr="00A50F2C">
        <w:t xml:space="preserve">: </w:t>
      </w:r>
      <w:hyperlink r:id="rId31" w:history="1">
        <w:r w:rsidRPr="00FF1DA6">
          <w:rPr>
            <w:rStyle w:val="Hyperlink"/>
          </w:rPr>
          <w:t>https://doi.org/10.1108/09593840110384762</w:t>
        </w:r>
      </w:hyperlink>
      <w:r w:rsidRPr="00A50F2C">
        <w:t>.</w:t>
      </w:r>
      <w:r>
        <w:t xml:space="preserve"> </w:t>
      </w:r>
    </w:p>
    <w:p w14:paraId="1C0900E5" w14:textId="3995FE9E" w:rsidR="00A50F2C" w:rsidRPr="00A50F2C" w:rsidRDefault="00A50F2C" w:rsidP="00C166F5">
      <w:r w:rsidRPr="00A50F2C">
        <w:t>[24]</w:t>
      </w:r>
      <w:r>
        <w:t xml:space="preserve"> </w:t>
      </w:r>
      <w:r w:rsidRPr="00A50F2C">
        <w:t xml:space="preserve">V. de Castro, María Luz Martín-Peña, E. M. Martínez, and M. Salgado, “Combining Action Research </w:t>
      </w:r>
      <w:proofErr w:type="gramStart"/>
      <w:r w:rsidRPr="00A50F2C">
        <w:t>With</w:t>
      </w:r>
      <w:proofErr w:type="gramEnd"/>
      <w:r w:rsidRPr="00A50F2C">
        <w:t xml:space="preserve"> Design Science as a Qualitative Research Methodology. An Application to Service (Operations) Management Research,” International Journal of Qualitative Methods, vol. 24, Jan. 2025, </w:t>
      </w:r>
      <w:proofErr w:type="spellStart"/>
      <w:r w:rsidRPr="00A50F2C">
        <w:t>doi</w:t>
      </w:r>
      <w:proofErr w:type="spellEnd"/>
      <w:r w:rsidRPr="00A50F2C">
        <w:t xml:space="preserve">: </w:t>
      </w:r>
      <w:hyperlink r:id="rId32" w:history="1">
        <w:r w:rsidRPr="00FF1DA6">
          <w:rPr>
            <w:rStyle w:val="Hyperlink"/>
          </w:rPr>
          <w:t>https://doi.org/10.1177/16094069241312018</w:t>
        </w:r>
      </w:hyperlink>
      <w:r w:rsidRPr="00A50F2C">
        <w:t>.</w:t>
      </w:r>
      <w:r>
        <w:t xml:space="preserve"> </w:t>
      </w:r>
    </w:p>
    <w:p w14:paraId="1D684B5B" w14:textId="3A51B6E8" w:rsidR="00A50F2C" w:rsidRPr="00A50F2C" w:rsidRDefault="00A50F2C" w:rsidP="00C166F5">
      <w:r w:rsidRPr="00A50F2C">
        <w:t>[25]</w:t>
      </w:r>
      <w:r>
        <w:t xml:space="preserve"> </w:t>
      </w:r>
      <w:r w:rsidRPr="00A50F2C">
        <w:t xml:space="preserve">E. C. Foster and S. V. Godbole, Database Systems a Pragmatic Approach, 3rd ed. 2022. </w:t>
      </w:r>
      <w:proofErr w:type="spellStart"/>
      <w:r w:rsidRPr="00A50F2C">
        <w:t>doi</w:t>
      </w:r>
      <w:proofErr w:type="spellEnd"/>
      <w:r w:rsidRPr="00A50F2C">
        <w:t xml:space="preserve">: </w:t>
      </w:r>
      <w:hyperlink r:id="rId33" w:history="1">
        <w:r w:rsidRPr="00FF1DA6">
          <w:rPr>
            <w:rStyle w:val="Hyperlink"/>
          </w:rPr>
          <w:t>https://doi.org/10.1201/9781003275725</w:t>
        </w:r>
      </w:hyperlink>
      <w:r w:rsidRPr="00A50F2C">
        <w:t>.</w:t>
      </w:r>
      <w:r>
        <w:t xml:space="preserve"> </w:t>
      </w:r>
    </w:p>
    <w:p w14:paraId="6B367238" w14:textId="33957714" w:rsidR="00A50F2C" w:rsidRPr="00A50F2C" w:rsidRDefault="00A50F2C" w:rsidP="00C166F5">
      <w:r w:rsidRPr="00A50F2C">
        <w:t>[26]</w:t>
      </w:r>
      <w:r>
        <w:t xml:space="preserve"> </w:t>
      </w:r>
      <w:r w:rsidRPr="00A50F2C">
        <w:t xml:space="preserve">L. Stroud, E. Green, and J. Cronje, “Creswell, J. W., &amp; Plano Clark, V. L. (2018). Designing and Conducting Mixed Methods Research (3rd ed.). Thousand Oaks, CA </w:t>
      </w:r>
      <w:r w:rsidRPr="00A50F2C">
        <w:lastRenderedPageBreak/>
        <w:t xml:space="preserve">SAGE. - References - Scientific Research Publishing,” www.scirp.org, 2018. </w:t>
      </w:r>
      <w:hyperlink r:id="rId34" w:history="1">
        <w:r w:rsidRPr="00FF1DA6">
          <w:rPr>
            <w:rStyle w:val="Hyperlink"/>
          </w:rPr>
          <w:t>https://www.scirp.org/reference/referencespapers?referenceid=2697821</w:t>
        </w:r>
      </w:hyperlink>
      <w:r>
        <w:t xml:space="preserve"> </w:t>
      </w:r>
    </w:p>
    <w:p w14:paraId="0A3E9E57" w14:textId="5ACB57C6" w:rsidR="00A50F2C" w:rsidRPr="00A50F2C" w:rsidRDefault="00A50F2C" w:rsidP="00C166F5">
      <w:r w:rsidRPr="00A50F2C">
        <w:t>[27]</w:t>
      </w:r>
      <w:r>
        <w:t xml:space="preserve"> </w:t>
      </w:r>
      <w:r w:rsidRPr="00A50F2C">
        <w:t xml:space="preserve">M. Hyzy et al., “System Usability Scale Benchmarking for Digital Health Apps: Meta-analysis,” JMIR mHealth and </w:t>
      </w:r>
      <w:proofErr w:type="spellStart"/>
      <w:r w:rsidRPr="00A50F2C">
        <w:t>uHealth</w:t>
      </w:r>
      <w:proofErr w:type="spellEnd"/>
      <w:r w:rsidRPr="00A50F2C">
        <w:t xml:space="preserve">, vol. 10, no. 8, Aug. 2022, </w:t>
      </w:r>
      <w:proofErr w:type="spellStart"/>
      <w:r w:rsidRPr="00A50F2C">
        <w:t>doi</w:t>
      </w:r>
      <w:proofErr w:type="spellEnd"/>
      <w:r w:rsidRPr="00A50F2C">
        <w:t xml:space="preserve">: </w:t>
      </w:r>
      <w:hyperlink r:id="rId35" w:history="1">
        <w:r w:rsidRPr="00FF1DA6">
          <w:rPr>
            <w:rStyle w:val="Hyperlink"/>
          </w:rPr>
          <w:t>https://doi.org/10.2196/37290</w:t>
        </w:r>
      </w:hyperlink>
      <w:r w:rsidRPr="00A50F2C">
        <w:t>.</w:t>
      </w:r>
      <w:r>
        <w:t xml:space="preserve"> </w:t>
      </w:r>
    </w:p>
    <w:p w14:paraId="131EF52E" w14:textId="1466F304" w:rsidR="00A50F2C" w:rsidRPr="00A50F2C" w:rsidRDefault="00A50F2C" w:rsidP="00C166F5">
      <w:r w:rsidRPr="00A50F2C">
        <w:t>[28]</w:t>
      </w:r>
      <w:r>
        <w:t xml:space="preserve"> </w:t>
      </w:r>
      <w:r w:rsidRPr="00A50F2C">
        <w:t xml:space="preserve">H. Oke, “Building high-performance web applications with </w:t>
      </w:r>
      <w:proofErr w:type="spellStart"/>
      <w:r w:rsidRPr="00A50F2C">
        <w:t>NextJS</w:t>
      </w:r>
      <w:proofErr w:type="spellEnd"/>
      <w:r w:rsidRPr="00A50F2C">
        <w:t xml:space="preserve">,” Computer Science &amp; IT Research Journal, vol. 5, no. 8, pp. 1963–1977, Aug. 2024, </w:t>
      </w:r>
      <w:proofErr w:type="spellStart"/>
      <w:r w:rsidRPr="00A50F2C">
        <w:t>doi</w:t>
      </w:r>
      <w:proofErr w:type="spellEnd"/>
      <w:r w:rsidRPr="00A50F2C">
        <w:t xml:space="preserve">: </w:t>
      </w:r>
      <w:hyperlink r:id="rId36" w:history="1">
        <w:r w:rsidRPr="00FF1DA6">
          <w:rPr>
            <w:rStyle w:val="Hyperlink"/>
          </w:rPr>
          <w:t>https://doi.org/10.51594/csitrj.v5i8.1459</w:t>
        </w:r>
      </w:hyperlink>
      <w:r w:rsidRPr="00A50F2C">
        <w:t>.</w:t>
      </w:r>
      <w:r>
        <w:t xml:space="preserve"> </w:t>
      </w:r>
    </w:p>
    <w:p w14:paraId="2A37CBBB" w14:textId="6E4B47FE" w:rsidR="00A50F2C" w:rsidRPr="00A50F2C" w:rsidRDefault="00A50F2C" w:rsidP="00C166F5">
      <w:r w:rsidRPr="00A50F2C">
        <w:t>[29]</w:t>
      </w:r>
      <w:r>
        <w:t xml:space="preserve"> </w:t>
      </w:r>
      <w:r w:rsidRPr="00A50F2C">
        <w:t xml:space="preserve">R. Hanafi, A. Haq, and N. Agustin, “Comparison of Web Page Rendering Methods Based on Next.js Framework Using Page Loading Time Test,” </w:t>
      </w:r>
      <w:proofErr w:type="spellStart"/>
      <w:r w:rsidRPr="00A50F2C">
        <w:t>Teknika</w:t>
      </w:r>
      <w:proofErr w:type="spellEnd"/>
      <w:r w:rsidRPr="00A50F2C">
        <w:t xml:space="preserve">, vol. 13, no. 1, pp. 102–108, Mar. 2024, </w:t>
      </w:r>
      <w:proofErr w:type="spellStart"/>
      <w:r w:rsidRPr="00A50F2C">
        <w:t>doi</w:t>
      </w:r>
      <w:proofErr w:type="spellEnd"/>
      <w:r w:rsidRPr="00A50F2C">
        <w:t xml:space="preserve">: </w:t>
      </w:r>
      <w:hyperlink r:id="rId37" w:history="1">
        <w:r w:rsidRPr="00FF1DA6">
          <w:rPr>
            <w:rStyle w:val="Hyperlink"/>
          </w:rPr>
          <w:t>https://doi.org/10.34148/teknika.v13i1.769</w:t>
        </w:r>
      </w:hyperlink>
      <w:r w:rsidRPr="00A50F2C">
        <w:t>.</w:t>
      </w:r>
      <w:r>
        <w:t xml:space="preserve"> </w:t>
      </w:r>
    </w:p>
    <w:p w14:paraId="53FEF84B" w14:textId="492BF284" w:rsidR="00A50F2C" w:rsidRPr="00A50F2C" w:rsidRDefault="00A50F2C" w:rsidP="00C166F5">
      <w:r w:rsidRPr="00A50F2C">
        <w:t>[30]</w:t>
      </w:r>
      <w:r>
        <w:t xml:space="preserve"> </w:t>
      </w:r>
      <w:r w:rsidRPr="00A50F2C">
        <w:t xml:space="preserve">A. Z. </w:t>
      </w:r>
      <w:proofErr w:type="spellStart"/>
      <w:r w:rsidRPr="00A50F2C">
        <w:t>Ayezabu</w:t>
      </w:r>
      <w:proofErr w:type="spellEnd"/>
      <w:r w:rsidRPr="00A50F2C">
        <w:t xml:space="preserve">, “Supabase vs Firebase : Evaluation of performance and development of Progressive Web Apps,” www.theseus.fi, 2022. </w:t>
      </w:r>
      <w:hyperlink r:id="rId38" w:history="1">
        <w:r w:rsidRPr="00FF1DA6">
          <w:rPr>
            <w:rStyle w:val="Hyperlink"/>
          </w:rPr>
          <w:t>https://www.theseus.fi/bitstream/handle/10024/771009/Ayezabu_Amanuel.pdf?sequence=2&amp;isAllowed=y</w:t>
        </w:r>
      </w:hyperlink>
      <w:r>
        <w:t xml:space="preserve"> </w:t>
      </w:r>
    </w:p>
    <w:p w14:paraId="3F85E506" w14:textId="23C26D65" w:rsidR="00A50F2C" w:rsidRPr="00A50F2C" w:rsidRDefault="00A50F2C" w:rsidP="00C166F5">
      <w:r w:rsidRPr="00A50F2C">
        <w:t>[31]</w:t>
      </w:r>
      <w:r>
        <w:t xml:space="preserve"> </w:t>
      </w:r>
      <w:r w:rsidRPr="00A50F2C">
        <w:t xml:space="preserve">P. K. Joshi, “Achieving PCI-DSS Compliance in Payment Gateways: A Comprehensive Approach,” Journal of Technology and Systems, vol. 6, no. 7, pp. 13–31, Oct. 2024, </w:t>
      </w:r>
      <w:proofErr w:type="spellStart"/>
      <w:r w:rsidRPr="00A50F2C">
        <w:t>doi</w:t>
      </w:r>
      <w:proofErr w:type="spellEnd"/>
      <w:r w:rsidRPr="00A50F2C">
        <w:t xml:space="preserve">: </w:t>
      </w:r>
      <w:hyperlink r:id="rId39" w:history="1">
        <w:r w:rsidRPr="00FF1DA6">
          <w:rPr>
            <w:rStyle w:val="Hyperlink"/>
          </w:rPr>
          <w:t>https://doi.org/10.47941/jts.2299</w:t>
        </w:r>
      </w:hyperlink>
      <w:r w:rsidRPr="00A50F2C">
        <w:t>.</w:t>
      </w:r>
      <w:r>
        <w:t xml:space="preserve"> </w:t>
      </w:r>
    </w:p>
    <w:p w14:paraId="10958948" w14:textId="60070097" w:rsidR="00A50F2C" w:rsidRPr="00A50F2C" w:rsidRDefault="00A50F2C" w:rsidP="00C166F5">
      <w:r w:rsidRPr="00A50F2C">
        <w:t>[32]</w:t>
      </w:r>
      <w:r>
        <w:t xml:space="preserve"> </w:t>
      </w:r>
      <w:r w:rsidRPr="00A50F2C">
        <w:t xml:space="preserve">World Wide Web Consortium (W3C), “Web Content Accessibility Guidelines (WCAG) 2.1,” W3.org, May 06, 2025. </w:t>
      </w:r>
      <w:hyperlink r:id="rId40" w:history="1">
        <w:r w:rsidRPr="00FF1DA6">
          <w:rPr>
            <w:rStyle w:val="Hyperlink"/>
          </w:rPr>
          <w:t>https://www.w3.org/TR/WCAG21/</w:t>
        </w:r>
      </w:hyperlink>
      <w:r>
        <w:t xml:space="preserve"> </w:t>
      </w:r>
    </w:p>
    <w:p w14:paraId="13EB39F4" w14:textId="60868639" w:rsidR="00A50F2C" w:rsidRPr="00A50F2C" w:rsidRDefault="00A50F2C" w:rsidP="00C166F5">
      <w:r w:rsidRPr="00A50F2C">
        <w:t>[33]</w:t>
      </w:r>
      <w:r>
        <w:t xml:space="preserve"> </w:t>
      </w:r>
      <w:r w:rsidRPr="00A50F2C">
        <w:t xml:space="preserve">A. Bangor, P. Kortum, and J. Miller, “Determining what individual SUS scores mean,” Journal of Usability Studies archive, May 2019, </w:t>
      </w:r>
      <w:proofErr w:type="spellStart"/>
      <w:r w:rsidRPr="00A50F2C">
        <w:t>doi</w:t>
      </w:r>
      <w:proofErr w:type="spellEnd"/>
      <w:r w:rsidRPr="00A50F2C">
        <w:t xml:space="preserve">: </w:t>
      </w:r>
      <w:hyperlink r:id="rId41" w:history="1">
        <w:r w:rsidRPr="00FF1DA6">
          <w:rPr>
            <w:rStyle w:val="Hyperlink"/>
          </w:rPr>
          <w:t>https://doi.org/10.5555/2835587.2835589</w:t>
        </w:r>
      </w:hyperlink>
      <w:r w:rsidRPr="00A50F2C">
        <w:t>.</w:t>
      </w:r>
      <w:r>
        <w:t xml:space="preserve"> </w:t>
      </w:r>
    </w:p>
    <w:p w14:paraId="23269F4B" w14:textId="13AA2572" w:rsidR="00A50F2C" w:rsidRPr="00A50F2C" w:rsidRDefault="00A50F2C" w:rsidP="00C166F5">
      <w:r w:rsidRPr="00A50F2C">
        <w:t>[34]</w:t>
      </w:r>
      <w:r>
        <w:t xml:space="preserve"> </w:t>
      </w:r>
      <w:r w:rsidRPr="00A50F2C">
        <w:t xml:space="preserve">Akshay Madhav Deshmukh and R. </w:t>
      </w:r>
      <w:proofErr w:type="spellStart"/>
      <w:r w:rsidRPr="00A50F2C">
        <w:t>Chalmeta</w:t>
      </w:r>
      <w:proofErr w:type="spellEnd"/>
      <w:r w:rsidRPr="00A50F2C">
        <w:t xml:space="preserve">, “Validation of system usability scale as a usability metric to evaluate voice user interfaces,” </w:t>
      </w:r>
      <w:proofErr w:type="spellStart"/>
      <w:r w:rsidRPr="00A50F2C">
        <w:t>PeerJ</w:t>
      </w:r>
      <w:proofErr w:type="spellEnd"/>
      <w:r w:rsidRPr="00A50F2C">
        <w:t xml:space="preserve">, vol. 10, pp. e1918–e1918, Feb. 2024, </w:t>
      </w:r>
      <w:proofErr w:type="spellStart"/>
      <w:r w:rsidRPr="00A50F2C">
        <w:t>doi</w:t>
      </w:r>
      <w:proofErr w:type="spellEnd"/>
      <w:r w:rsidRPr="00A50F2C">
        <w:t xml:space="preserve">: </w:t>
      </w:r>
      <w:hyperlink r:id="rId42" w:history="1">
        <w:r w:rsidRPr="00FF1DA6">
          <w:rPr>
            <w:rStyle w:val="Hyperlink"/>
          </w:rPr>
          <w:t>https://doi.org/10.7717/peerj-cs.1918</w:t>
        </w:r>
      </w:hyperlink>
      <w:r w:rsidRPr="00A50F2C">
        <w:t>.</w:t>
      </w:r>
      <w:r>
        <w:t xml:space="preserve"> </w:t>
      </w:r>
    </w:p>
    <w:p w14:paraId="71853273" w14:textId="023333CD" w:rsidR="00A50F2C" w:rsidRDefault="00A50F2C" w:rsidP="00C166F5">
      <w:r w:rsidRPr="00A50F2C">
        <w:t>[35]</w:t>
      </w:r>
      <w:r>
        <w:t xml:space="preserve"> </w:t>
      </w:r>
      <w:r w:rsidRPr="00A50F2C">
        <w:t xml:space="preserve">H. </w:t>
      </w:r>
      <w:proofErr w:type="spellStart"/>
      <w:r w:rsidRPr="00A50F2C">
        <w:t>Taherdoost</w:t>
      </w:r>
      <w:proofErr w:type="spellEnd"/>
      <w:r w:rsidRPr="00A50F2C">
        <w:t xml:space="preserve">, “What Are Different Research Approaches? Comprehensive Review of Qualitative, Quantitative, and Mixed Method Research, Their Applications, Types, and Limitations,” Journal of Management Science &amp; Engineering Research, vol. 5, no. 1, pp. 53–63, 2022, Available: </w:t>
      </w:r>
      <w:hyperlink r:id="rId43" w:history="1">
        <w:r w:rsidRPr="00FF1DA6">
          <w:rPr>
            <w:rStyle w:val="Hyperlink"/>
          </w:rPr>
          <w:t>https://hal.science/hal-03741840/document</w:t>
        </w:r>
      </w:hyperlink>
    </w:p>
    <w:p w14:paraId="3FB18B01" w14:textId="77777777" w:rsidR="00C166F5" w:rsidRDefault="00C166F5" w:rsidP="00A50F2C">
      <w:pPr>
        <w:pStyle w:val="Heading1"/>
        <w:rPr>
          <w:rFonts w:asciiTheme="minorHAnsi" w:eastAsiaTheme="minorHAnsi" w:hAnsiTheme="minorHAnsi" w:cstheme="minorBidi"/>
          <w:color w:val="auto"/>
          <w:sz w:val="24"/>
          <w:szCs w:val="24"/>
        </w:rPr>
      </w:pPr>
    </w:p>
    <w:p w14:paraId="06331DE9" w14:textId="4C24ED54" w:rsidR="0042274D" w:rsidRDefault="0042274D" w:rsidP="00A50F2C">
      <w:pPr>
        <w:pStyle w:val="Heading1"/>
      </w:pPr>
      <w:bookmarkStart w:id="36" w:name="_Toc214306437"/>
      <w:r>
        <w:t>Appendices</w:t>
      </w:r>
      <w:bookmarkEnd w:id="36"/>
    </w:p>
    <w:p w14:paraId="720F23F8" w14:textId="77777777" w:rsidR="0042274D" w:rsidRDefault="0042274D" w:rsidP="0042274D"/>
    <w:p w14:paraId="49E3E75D" w14:textId="08E9699D" w:rsidR="0042274D" w:rsidRDefault="0042274D" w:rsidP="0000315F">
      <w:pPr>
        <w:pStyle w:val="Heading2"/>
      </w:pPr>
      <w:bookmarkStart w:id="37" w:name="_Toc214306438"/>
      <w:r>
        <w:lastRenderedPageBreak/>
        <w:t>Appendix A: Initial Requirements Documentation</w:t>
      </w:r>
      <w:bookmarkEnd w:id="37"/>
    </w:p>
    <w:p w14:paraId="74CA83C8" w14:textId="77777777" w:rsidR="0042274D" w:rsidRDefault="0042274D" w:rsidP="0042274D"/>
    <w:p w14:paraId="182E952E" w14:textId="0199ABA9" w:rsidR="0042274D" w:rsidRDefault="0042274D" w:rsidP="0042274D">
      <w:r>
        <w:t>Summary of Core Requirements:</w:t>
      </w:r>
      <w:r>
        <w:t xml:space="preserve"> </w:t>
      </w:r>
    </w:p>
    <w:p w14:paraId="4E1DD369" w14:textId="77777777" w:rsidR="0042274D" w:rsidRDefault="0042274D" w:rsidP="0042274D"/>
    <w:p w14:paraId="69444AD8" w14:textId="181B1F7B" w:rsidR="0042274D" w:rsidRDefault="0042274D" w:rsidP="0042274D">
      <w:r>
        <w:t>1.</w:t>
      </w:r>
      <w:r w:rsidR="00267EFF">
        <w:t xml:space="preserve"> </w:t>
      </w:r>
      <w:r>
        <w:t>Player Profile Data Model:</w:t>
      </w:r>
      <w:r>
        <w:t xml:space="preserve"> </w:t>
      </w:r>
    </w:p>
    <w:p w14:paraId="7BF8294A" w14:textId="297CDD7B" w:rsidR="0042274D" w:rsidRDefault="00267EFF" w:rsidP="0042274D">
      <w:r>
        <w:t xml:space="preserve"> </w:t>
      </w:r>
      <w:r w:rsidR="0042274D">
        <w:t xml:space="preserve"> - Personal information (name, DOB, contact details)</w:t>
      </w:r>
    </w:p>
    <w:p w14:paraId="7A550081" w14:textId="3D21AD38" w:rsidR="0042274D" w:rsidRDefault="00267EFF" w:rsidP="0042274D">
      <w:r>
        <w:t xml:space="preserve"> </w:t>
      </w:r>
      <w:r w:rsidR="0042274D">
        <w:t xml:space="preserve"> - British Judo Association (BJA) license number</w:t>
      </w:r>
    </w:p>
    <w:p w14:paraId="2A014209" w14:textId="05211AAB" w:rsidR="0042274D" w:rsidRDefault="00267EFF" w:rsidP="0042274D">
      <w:r>
        <w:t xml:space="preserve"> </w:t>
      </w:r>
      <w:r w:rsidR="0042274D">
        <w:t xml:space="preserve"> - Current belt grade and grading history with dates</w:t>
      </w:r>
    </w:p>
    <w:p w14:paraId="0D4F1FC6" w14:textId="0585D0C6" w:rsidR="0042274D" w:rsidRDefault="00267EFF" w:rsidP="0042274D">
      <w:r>
        <w:t xml:space="preserve"> </w:t>
      </w:r>
      <w:r w:rsidR="0042274D">
        <w:t xml:space="preserve"> - Weight category and fighting category</w:t>
      </w:r>
    </w:p>
    <w:p w14:paraId="2F82B3DD" w14:textId="16A25EC8" w:rsidR="0042274D" w:rsidRDefault="00267EFF" w:rsidP="0042274D">
      <w:r>
        <w:t xml:space="preserve"> </w:t>
      </w:r>
      <w:r w:rsidR="0042274D">
        <w:t xml:space="preserve"> - Family relationships (parent-child linkages)</w:t>
      </w:r>
    </w:p>
    <w:p w14:paraId="443B0352" w14:textId="15FC3407" w:rsidR="0042274D" w:rsidRDefault="00267EFF" w:rsidP="0042274D">
      <w:r>
        <w:t xml:space="preserve"> </w:t>
      </w:r>
      <w:r w:rsidR="0042274D">
        <w:t xml:space="preserve"> - Medical information and emergency contacts</w:t>
      </w:r>
    </w:p>
    <w:p w14:paraId="26FB390E" w14:textId="77777777" w:rsidR="0042274D" w:rsidRDefault="0042274D" w:rsidP="0042274D"/>
    <w:p w14:paraId="0EC8A6E1" w14:textId="3AE3E644" w:rsidR="0042274D" w:rsidRDefault="0042274D" w:rsidP="0042274D">
      <w:r>
        <w:t>2.</w:t>
      </w:r>
      <w:r w:rsidR="00267EFF">
        <w:t xml:space="preserve"> </w:t>
      </w:r>
      <w:r>
        <w:t>Attendance Management:</w:t>
      </w:r>
      <w:r>
        <w:t xml:space="preserve"> </w:t>
      </w:r>
    </w:p>
    <w:p w14:paraId="42B6C295" w14:textId="739D767A" w:rsidR="0042274D" w:rsidRDefault="00267EFF" w:rsidP="0042274D">
      <w:r>
        <w:t xml:space="preserve"> </w:t>
      </w:r>
      <w:r w:rsidR="0042274D">
        <w:t xml:space="preserve"> - Session date/time logging</w:t>
      </w:r>
    </w:p>
    <w:p w14:paraId="7853947C" w14:textId="2BFBE845" w:rsidR="0042274D" w:rsidRDefault="00267EFF" w:rsidP="0042274D">
      <w:r>
        <w:t xml:space="preserve"> </w:t>
      </w:r>
      <w:r w:rsidR="0042274D">
        <w:t xml:space="preserve"> - Present/absent/excused tracking</w:t>
      </w:r>
    </w:p>
    <w:p w14:paraId="39744864" w14:textId="7F3A6909" w:rsidR="0042274D" w:rsidRDefault="00267EFF" w:rsidP="0042274D">
      <w:r>
        <w:t xml:space="preserve"> </w:t>
      </w:r>
      <w:r w:rsidR="0042274D">
        <w:t xml:space="preserve"> - Attendance history per member</w:t>
      </w:r>
    </w:p>
    <w:p w14:paraId="3D09FB05" w14:textId="6B62BFE9" w:rsidR="0042274D" w:rsidRDefault="00267EFF" w:rsidP="0042274D">
      <w:r>
        <w:t xml:space="preserve"> </w:t>
      </w:r>
      <w:r w:rsidR="0042274D">
        <w:t xml:space="preserve"> - Statistical reporting (attendance rates, patterns)</w:t>
      </w:r>
    </w:p>
    <w:p w14:paraId="42EFCEBA" w14:textId="77777777" w:rsidR="0042274D" w:rsidRDefault="0042274D" w:rsidP="0042274D"/>
    <w:p w14:paraId="04DA7C3B" w14:textId="4CFF7C11" w:rsidR="0042274D" w:rsidRDefault="0042274D" w:rsidP="0042274D">
      <w:r>
        <w:t>3.</w:t>
      </w:r>
      <w:r w:rsidR="00267EFF">
        <w:t xml:space="preserve"> </w:t>
      </w:r>
      <w:r>
        <w:t>Grading System:</w:t>
      </w:r>
      <w:r>
        <w:t xml:space="preserve"> </w:t>
      </w:r>
    </w:p>
    <w:p w14:paraId="4CDCA1EC" w14:textId="50A2ECFA" w:rsidR="0042274D" w:rsidRDefault="00267EFF" w:rsidP="0042274D">
      <w:r>
        <w:t xml:space="preserve"> </w:t>
      </w:r>
      <w:r w:rsidR="0042274D">
        <w:t xml:space="preserve"> - Belt progression tracking (white → black belt + Dan grades)</w:t>
      </w:r>
    </w:p>
    <w:p w14:paraId="473CC74E" w14:textId="21B960D7" w:rsidR="0042274D" w:rsidRDefault="00267EFF" w:rsidP="0042274D">
      <w:r>
        <w:t xml:space="preserve"> </w:t>
      </w:r>
      <w:r w:rsidR="0042274D">
        <w:t xml:space="preserve"> - Grading date and examiner records</w:t>
      </w:r>
    </w:p>
    <w:p w14:paraId="01B6DCBF" w14:textId="1FED54D3" w:rsidR="0042274D" w:rsidRDefault="00267EFF" w:rsidP="0042274D">
      <w:r>
        <w:t xml:space="preserve"> </w:t>
      </w:r>
      <w:r w:rsidR="0042274D">
        <w:t xml:space="preserve"> - Points accumulation for Dan grades</w:t>
      </w:r>
    </w:p>
    <w:p w14:paraId="5F3F43F5" w14:textId="0378D8BE" w:rsidR="0042274D" w:rsidRDefault="00267EFF" w:rsidP="0042274D">
      <w:r>
        <w:t xml:space="preserve"> </w:t>
      </w:r>
      <w:r w:rsidR="0042274D">
        <w:t xml:space="preserve"> - Prerequisite validation (minimum time between gradings)</w:t>
      </w:r>
    </w:p>
    <w:p w14:paraId="191EED2B" w14:textId="77777777" w:rsidR="0042274D" w:rsidRDefault="0042274D" w:rsidP="0042274D"/>
    <w:p w14:paraId="527D48F6" w14:textId="2C89B01C" w:rsidR="0042274D" w:rsidRDefault="0042274D" w:rsidP="0042274D">
      <w:r>
        <w:t>4.</w:t>
      </w:r>
      <w:r w:rsidR="00267EFF">
        <w:t xml:space="preserve"> </w:t>
      </w:r>
      <w:r>
        <w:t>Competition/Events:</w:t>
      </w:r>
      <w:r>
        <w:t xml:space="preserve"> </w:t>
      </w:r>
    </w:p>
    <w:p w14:paraId="2B64E401" w14:textId="626BC64D" w:rsidR="0042274D" w:rsidRDefault="00267EFF" w:rsidP="0042274D">
      <w:r>
        <w:t xml:space="preserve"> </w:t>
      </w:r>
      <w:r w:rsidR="0042274D">
        <w:t xml:space="preserve"> - Competition entry management</w:t>
      </w:r>
    </w:p>
    <w:p w14:paraId="588BBDA6" w14:textId="262CCBB7" w:rsidR="0042274D" w:rsidRDefault="00267EFF" w:rsidP="0042274D">
      <w:r>
        <w:t xml:space="preserve"> </w:t>
      </w:r>
      <w:r w:rsidR="0042274D">
        <w:t xml:space="preserve"> - Weight category validation</w:t>
      </w:r>
    </w:p>
    <w:p w14:paraId="03F7677E" w14:textId="71124483" w:rsidR="0042274D" w:rsidRDefault="00267EFF" w:rsidP="0042274D">
      <w:r>
        <w:t xml:space="preserve"> </w:t>
      </w:r>
      <w:r w:rsidR="0042274D">
        <w:t xml:space="preserve"> - Results recording and history</w:t>
      </w:r>
    </w:p>
    <w:p w14:paraId="454A0C9D" w14:textId="77777777" w:rsidR="0042274D" w:rsidRDefault="0042274D" w:rsidP="0042274D"/>
    <w:p w14:paraId="44D2B395" w14:textId="4D492090" w:rsidR="0042274D" w:rsidRDefault="0042274D" w:rsidP="0042274D">
      <w:r>
        <w:t>5.</w:t>
      </w:r>
      <w:r w:rsidR="00267EFF">
        <w:t xml:space="preserve"> </w:t>
      </w:r>
      <w:r>
        <w:t>Financial Management:</w:t>
      </w:r>
      <w:r>
        <w:t xml:space="preserve"> </w:t>
      </w:r>
    </w:p>
    <w:p w14:paraId="62403F15" w14:textId="1D4EE737" w:rsidR="0042274D" w:rsidRDefault="00267EFF" w:rsidP="0042274D">
      <w:r>
        <w:t xml:space="preserve"> </w:t>
      </w:r>
      <w:r w:rsidR="0042274D">
        <w:t xml:space="preserve"> - Membership fee tracking</w:t>
      </w:r>
    </w:p>
    <w:p w14:paraId="55C0EE4E" w14:textId="2AA21ECE" w:rsidR="0042274D" w:rsidRDefault="00267EFF" w:rsidP="0042274D">
      <w:r>
        <w:t xml:space="preserve"> </w:t>
      </w:r>
      <w:r w:rsidR="0042274D">
        <w:t xml:space="preserve"> - Payment history and status</w:t>
      </w:r>
    </w:p>
    <w:p w14:paraId="658312D5" w14:textId="0204AD51" w:rsidR="0042274D" w:rsidRDefault="00267EFF" w:rsidP="0042274D">
      <w:r>
        <w:t xml:space="preserve"> </w:t>
      </w:r>
      <w:r w:rsidR="0042274D">
        <w:t xml:space="preserve"> - Stock management (</w:t>
      </w:r>
      <w:proofErr w:type="spellStart"/>
      <w:r w:rsidR="0042274D">
        <w:t>gi</w:t>
      </w:r>
      <w:proofErr w:type="spellEnd"/>
      <w:r w:rsidR="0042274D">
        <w:t>, belts, equipment sales)</w:t>
      </w:r>
    </w:p>
    <w:p w14:paraId="70764FD1" w14:textId="77777777" w:rsidR="0042274D" w:rsidRDefault="0042274D" w:rsidP="0042274D"/>
    <w:p w14:paraId="05E0E7FC" w14:textId="410D2F32" w:rsidR="0042274D" w:rsidRDefault="0042274D" w:rsidP="0042274D">
      <w:r>
        <w:t>6.</w:t>
      </w:r>
      <w:r w:rsidR="00267EFF">
        <w:t xml:space="preserve"> </w:t>
      </w:r>
      <w:r>
        <w:t>Non-Functional Requirements:</w:t>
      </w:r>
      <w:r>
        <w:t xml:space="preserve"> </w:t>
      </w:r>
    </w:p>
    <w:p w14:paraId="203066F8" w14:textId="53883DD0" w:rsidR="0042274D" w:rsidRDefault="00267EFF" w:rsidP="0042274D">
      <w:r>
        <w:t xml:space="preserve"> </w:t>
      </w:r>
      <w:r w:rsidR="0042274D">
        <w:t xml:space="preserve"> - GDPR compliance for personal data</w:t>
      </w:r>
    </w:p>
    <w:p w14:paraId="7BEB0950" w14:textId="2FDEE258" w:rsidR="0042274D" w:rsidRDefault="00267EFF" w:rsidP="0042274D">
      <w:r>
        <w:t xml:space="preserve"> </w:t>
      </w:r>
      <w:r w:rsidR="0042274D">
        <w:t xml:space="preserve"> - Role-based access (Admin, Coach, Member views)</w:t>
      </w:r>
    </w:p>
    <w:p w14:paraId="02D13E5F" w14:textId="0DFC59F9" w:rsidR="0042274D" w:rsidRDefault="00267EFF" w:rsidP="0042274D">
      <w:r>
        <w:t xml:space="preserve"> </w:t>
      </w:r>
      <w:r w:rsidR="0042274D">
        <w:t xml:space="preserve"> - Mobile-responsive design</w:t>
      </w:r>
    </w:p>
    <w:p w14:paraId="3052832D" w14:textId="1C33D181" w:rsidR="0042274D" w:rsidRDefault="00267EFF" w:rsidP="0042274D">
      <w:r>
        <w:t xml:space="preserve"> </w:t>
      </w:r>
      <w:r w:rsidR="0042274D">
        <w:t xml:space="preserve"> - Data backup and security</w:t>
      </w:r>
    </w:p>
    <w:p w14:paraId="1767CD87" w14:textId="77777777" w:rsidR="0042274D" w:rsidRDefault="0042274D" w:rsidP="0042274D"/>
    <w:p w14:paraId="04447AB4" w14:textId="12E76156" w:rsidR="0042274D" w:rsidRPr="0000315F" w:rsidRDefault="0042274D" w:rsidP="0000315F">
      <w:pPr>
        <w:pStyle w:val="Heading2"/>
      </w:pPr>
      <w:r>
        <w:t xml:space="preserve"> </w:t>
      </w:r>
      <w:bookmarkStart w:id="38" w:name="_Toc214306439"/>
      <w:r w:rsidRPr="0000315F">
        <w:t>Appendix B: System Architecture Diagram</w:t>
      </w:r>
      <w:bookmarkEnd w:id="38"/>
    </w:p>
    <w:p w14:paraId="37525D1B" w14:textId="77777777" w:rsidR="0042274D" w:rsidRDefault="0042274D" w:rsidP="0042274D"/>
    <w:p w14:paraId="4390880F" w14:textId="77777777" w:rsidR="0000315F" w:rsidRDefault="00626A0C" w:rsidP="0000315F">
      <w:pPr>
        <w:keepNext/>
      </w:pPr>
      <w:r>
        <w:rPr>
          <w:noProof/>
        </w:rPr>
        <w:lastRenderedPageBreak/>
        <w:drawing>
          <wp:inline distT="0" distB="0" distL="0" distR="0" wp14:anchorId="3B78F9A3" wp14:editId="78FA161C">
            <wp:extent cx="5731510" cy="4806315"/>
            <wp:effectExtent l="0" t="0" r="1905" b="0"/>
            <wp:docPr id="959024456" name="Picture 1"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024456" name="Picture 1" descr="A diagram of a computer system&#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5731510" cy="4806315"/>
                    </a:xfrm>
                    <a:prstGeom prst="rect">
                      <a:avLst/>
                    </a:prstGeom>
                  </pic:spPr>
                </pic:pic>
              </a:graphicData>
            </a:graphic>
          </wp:inline>
        </w:drawing>
      </w:r>
    </w:p>
    <w:p w14:paraId="16D43A86" w14:textId="722092D3" w:rsidR="0042274D" w:rsidRDefault="0000315F" w:rsidP="0000315F">
      <w:pPr>
        <w:pStyle w:val="Caption"/>
      </w:pPr>
      <w:r>
        <w:t>Figure B</w:t>
      </w:r>
      <w:fldSimple w:instr=" SEQ Figure \* ARABIC ">
        <w:r w:rsidR="00CF12C1">
          <w:rPr>
            <w:noProof/>
          </w:rPr>
          <w:t>1</w:t>
        </w:r>
      </w:fldSimple>
      <w:r w:rsidRPr="0000315F">
        <w:t>: RJK Portal Technical Architecture</w:t>
      </w:r>
    </w:p>
    <w:p w14:paraId="343C3AEA" w14:textId="77777777" w:rsidR="0000315F" w:rsidRDefault="0000315F" w:rsidP="0042274D"/>
    <w:p w14:paraId="3486A90F" w14:textId="05ACF728" w:rsidR="0042274D" w:rsidRDefault="0042274D" w:rsidP="0042274D">
      <w:r>
        <w:t>Architecture Description:</w:t>
      </w:r>
      <w:r>
        <w:t xml:space="preserve"> </w:t>
      </w:r>
    </w:p>
    <w:p w14:paraId="2D107214" w14:textId="6A94A79B" w:rsidR="0042274D" w:rsidRDefault="0042274D" w:rsidP="0042274D">
      <w:r>
        <w:t>-</w:t>
      </w:r>
      <w:r w:rsidR="00267EFF">
        <w:t xml:space="preserve"> </w:t>
      </w:r>
      <w:r>
        <w:t>Presentation Layer:</w:t>
      </w:r>
      <w:r w:rsidR="00267EFF">
        <w:t xml:space="preserve"> </w:t>
      </w:r>
      <w:r>
        <w:t xml:space="preserve">Client-side React components with </w:t>
      </w:r>
      <w:proofErr w:type="spellStart"/>
      <w:r>
        <w:t>shadcn</w:t>
      </w:r>
      <w:proofErr w:type="spellEnd"/>
      <w:r>
        <w:t>/</w:t>
      </w:r>
      <w:proofErr w:type="spellStart"/>
      <w:r>
        <w:t>ui</w:t>
      </w:r>
      <w:proofErr w:type="spellEnd"/>
      <w:r>
        <w:t xml:space="preserve"> for accessible UI</w:t>
      </w:r>
    </w:p>
    <w:p w14:paraId="6AF523A2" w14:textId="018CDC16" w:rsidR="0042274D" w:rsidRDefault="0042274D" w:rsidP="0042274D">
      <w:r>
        <w:t>-</w:t>
      </w:r>
      <w:r w:rsidR="00267EFF">
        <w:t xml:space="preserve"> </w:t>
      </w:r>
      <w:r>
        <w:t>Application Layer:</w:t>
      </w:r>
      <w:r w:rsidR="00267EFF">
        <w:t xml:space="preserve"> </w:t>
      </w:r>
      <w:r>
        <w:t>Next.js Server Components handling business logic and API routes</w:t>
      </w:r>
    </w:p>
    <w:p w14:paraId="5964EACC" w14:textId="4D4A1ECE" w:rsidR="0042274D" w:rsidRDefault="0042274D" w:rsidP="0042274D">
      <w:r>
        <w:t>-</w:t>
      </w:r>
      <w:r w:rsidR="00267EFF">
        <w:t xml:space="preserve"> </w:t>
      </w:r>
      <w:r>
        <w:t>Data Layer:</w:t>
      </w:r>
      <w:r w:rsidR="00267EFF">
        <w:t xml:space="preserve"> </w:t>
      </w:r>
      <w:r>
        <w:t>Supabase PostgreSQL with Row-Level Security for data persistence</w:t>
      </w:r>
    </w:p>
    <w:p w14:paraId="0F9071FF" w14:textId="39144790" w:rsidR="0042274D" w:rsidRDefault="0042274D" w:rsidP="0042274D">
      <w:r>
        <w:t>-</w:t>
      </w:r>
      <w:r w:rsidR="00267EFF">
        <w:t xml:space="preserve"> </w:t>
      </w:r>
      <w:r>
        <w:t>Authentication:</w:t>
      </w:r>
      <w:r w:rsidR="00267EFF">
        <w:t xml:space="preserve"> </w:t>
      </w:r>
      <w:r>
        <w:t>JWT-based auth with database-enforced authorization policies</w:t>
      </w:r>
    </w:p>
    <w:p w14:paraId="33720DF7" w14:textId="43CC6E73" w:rsidR="0042274D" w:rsidRDefault="0042274D" w:rsidP="0042274D">
      <w:r>
        <w:t>-</w:t>
      </w:r>
      <w:r w:rsidR="00267EFF">
        <w:t xml:space="preserve"> </w:t>
      </w:r>
      <w:r>
        <w:t>Payment Processing:</w:t>
      </w:r>
      <w:r w:rsidR="00267EFF">
        <w:t xml:space="preserve"> </w:t>
      </w:r>
      <w:r>
        <w:t>Stripe Elements for PCI-compliant payment collection</w:t>
      </w:r>
    </w:p>
    <w:p w14:paraId="398E9DC3" w14:textId="74B4FDFA" w:rsidR="0042274D" w:rsidRDefault="0042274D" w:rsidP="0042274D">
      <w:r>
        <w:t>-</w:t>
      </w:r>
      <w:r w:rsidR="00267EFF">
        <w:t xml:space="preserve"> </w:t>
      </w:r>
      <w:r>
        <w:t>Observability:</w:t>
      </w:r>
      <w:r w:rsidR="00267EFF">
        <w:t xml:space="preserve"> </w:t>
      </w:r>
      <w:r>
        <w:t>Sentry for real-time error tracking and performance monitoring</w:t>
      </w:r>
    </w:p>
    <w:p w14:paraId="2F47244C" w14:textId="2167A22F" w:rsidR="0042274D" w:rsidRDefault="0042274D" w:rsidP="0042274D">
      <w:r>
        <w:t>-</w:t>
      </w:r>
      <w:r w:rsidR="00267EFF">
        <w:t xml:space="preserve"> </w:t>
      </w:r>
      <w:r>
        <w:t>Transactional Email:</w:t>
      </w:r>
      <w:r w:rsidR="00267EFF">
        <w:t xml:space="preserve"> </w:t>
      </w:r>
      <w:r>
        <w:t>Resend for system-generated communications</w:t>
      </w:r>
    </w:p>
    <w:p w14:paraId="57484502" w14:textId="77777777" w:rsidR="0042274D" w:rsidRDefault="0042274D" w:rsidP="0042274D"/>
    <w:p w14:paraId="0A8C4FEC" w14:textId="47CD7AEE" w:rsidR="0042274D" w:rsidRDefault="0042274D" w:rsidP="0042274D">
      <w:r>
        <w:t xml:space="preserve"> </w:t>
      </w:r>
      <w:r>
        <w:t>Security Architecture:</w:t>
      </w:r>
      <w:r>
        <w:t xml:space="preserve"> </w:t>
      </w:r>
    </w:p>
    <w:p w14:paraId="43E2BD51" w14:textId="77777777" w:rsidR="0042274D" w:rsidRDefault="0042274D" w:rsidP="0042274D"/>
    <w:p w14:paraId="6C85A92F" w14:textId="59FA8949" w:rsidR="0042274D" w:rsidRDefault="0042274D" w:rsidP="0042274D">
      <w:r>
        <w:t>-</w:t>
      </w:r>
      <w:r w:rsidR="00267EFF">
        <w:t xml:space="preserve"> </w:t>
      </w:r>
      <w:r>
        <w:t>Transport Security:</w:t>
      </w:r>
      <w:r w:rsidR="00267EFF">
        <w:t xml:space="preserve"> </w:t>
      </w:r>
      <w:r>
        <w:t>TLS 1.3 encryption for all network traffic</w:t>
      </w:r>
    </w:p>
    <w:p w14:paraId="5EB86B54" w14:textId="797DA118" w:rsidR="0042274D" w:rsidRDefault="0042274D" w:rsidP="0042274D">
      <w:r>
        <w:t>-</w:t>
      </w:r>
      <w:r w:rsidR="00267EFF">
        <w:t xml:space="preserve"> </w:t>
      </w:r>
      <w:r>
        <w:t>Data Security:</w:t>
      </w:r>
      <w:r w:rsidR="00267EFF">
        <w:t xml:space="preserve"> </w:t>
      </w:r>
      <w:r>
        <w:t>AES-256 encryption at rest (Supabase managed)</w:t>
      </w:r>
    </w:p>
    <w:p w14:paraId="63FA6E13" w14:textId="4F906C9C" w:rsidR="0042274D" w:rsidRDefault="0042274D" w:rsidP="0042274D">
      <w:r>
        <w:t>-</w:t>
      </w:r>
      <w:r w:rsidR="00267EFF">
        <w:t xml:space="preserve"> </w:t>
      </w:r>
      <w:r>
        <w:t>Access Control:</w:t>
      </w:r>
      <w:r w:rsidR="00267EFF">
        <w:t xml:space="preserve"> </w:t>
      </w:r>
      <w:r>
        <w:t>5-tier RBAC enforced at PostgreSQL RLS level</w:t>
      </w:r>
    </w:p>
    <w:p w14:paraId="195DB2B6" w14:textId="075EEABA" w:rsidR="0042274D" w:rsidRDefault="00267EFF" w:rsidP="0042274D">
      <w:r>
        <w:t xml:space="preserve"> </w:t>
      </w:r>
      <w:r w:rsidR="0042274D">
        <w:t>- Guest (unauthenticated): public pages only</w:t>
      </w:r>
    </w:p>
    <w:p w14:paraId="3A9DA17F" w14:textId="70C34095" w:rsidR="0042274D" w:rsidRDefault="00267EFF" w:rsidP="0042274D">
      <w:r>
        <w:t xml:space="preserve"> </w:t>
      </w:r>
      <w:r w:rsidR="0042274D">
        <w:t>- Member: own/family data read/write</w:t>
      </w:r>
    </w:p>
    <w:p w14:paraId="4C495383" w14:textId="20CCC27A" w:rsidR="0042274D" w:rsidRDefault="00267EFF" w:rsidP="0042274D">
      <w:r>
        <w:t xml:space="preserve"> </w:t>
      </w:r>
      <w:r w:rsidR="0042274D">
        <w:t>- Coach: all member data read, session data write</w:t>
      </w:r>
    </w:p>
    <w:p w14:paraId="3415A248" w14:textId="3DF10821" w:rsidR="0042274D" w:rsidRDefault="00267EFF" w:rsidP="0042274D">
      <w:r>
        <w:t xml:space="preserve"> </w:t>
      </w:r>
      <w:r w:rsidR="0042274D">
        <w:t>- Admin: full system access</w:t>
      </w:r>
    </w:p>
    <w:p w14:paraId="3CFF67E4" w14:textId="1FAAD7AF" w:rsidR="0042274D" w:rsidRDefault="00267EFF" w:rsidP="0042274D">
      <w:r>
        <w:t xml:space="preserve"> </w:t>
      </w:r>
      <w:r w:rsidR="0042274D">
        <w:t>- Super Admin: system configuration</w:t>
      </w:r>
    </w:p>
    <w:p w14:paraId="2D417776" w14:textId="0F5F77F3" w:rsidR="0042274D" w:rsidRDefault="0042274D" w:rsidP="0042274D">
      <w:r>
        <w:t>-</w:t>
      </w:r>
      <w:r w:rsidR="00267EFF">
        <w:t xml:space="preserve"> </w:t>
      </w:r>
      <w:r>
        <w:t>Payment Security:</w:t>
      </w:r>
      <w:r w:rsidR="00267EFF">
        <w:t xml:space="preserve"> </w:t>
      </w:r>
      <w:r>
        <w:t>Stripe Elements ensures cardholder data never touches application servers (SAQ-A compliant)</w:t>
      </w:r>
    </w:p>
    <w:p w14:paraId="3CA39707" w14:textId="77777777" w:rsidR="0042274D" w:rsidRDefault="0042274D" w:rsidP="0042274D"/>
    <w:p w14:paraId="6AE5C4AD" w14:textId="518DE9BF" w:rsidR="0042274D" w:rsidRDefault="0042274D" w:rsidP="0000315F">
      <w:pPr>
        <w:pStyle w:val="Heading2"/>
      </w:pPr>
      <w:r>
        <w:t xml:space="preserve"> </w:t>
      </w:r>
      <w:bookmarkStart w:id="39" w:name="_Toc214306440"/>
      <w:r>
        <w:t>Appendix C: Key User Interface Screenshots</w:t>
      </w:r>
      <w:bookmarkEnd w:id="39"/>
    </w:p>
    <w:p w14:paraId="0BB71896" w14:textId="77777777" w:rsidR="0042274D" w:rsidRDefault="0042274D" w:rsidP="0042274D"/>
    <w:p w14:paraId="6809A843" w14:textId="1D9FE475" w:rsidR="0000315F" w:rsidRDefault="00267EFF" w:rsidP="0000315F">
      <w:pPr>
        <w:keepNext/>
      </w:pPr>
      <w:r>
        <w:t xml:space="preserve"> </w:t>
      </w:r>
      <w:r w:rsidR="00626A0C">
        <w:rPr>
          <w:noProof/>
        </w:rPr>
        <w:drawing>
          <wp:inline distT="0" distB="0" distL="0" distR="0" wp14:anchorId="5957B1DB" wp14:editId="7ADA2253">
            <wp:extent cx="5731510" cy="3327400"/>
            <wp:effectExtent l="0" t="0" r="0" b="0"/>
            <wp:docPr id="601897874" name="Picture 2"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97874" name="Picture 2" descr="A screenshot of a black screen&#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327400"/>
                    </a:xfrm>
                    <a:prstGeom prst="rect">
                      <a:avLst/>
                    </a:prstGeom>
                  </pic:spPr>
                </pic:pic>
              </a:graphicData>
            </a:graphic>
          </wp:inline>
        </w:drawing>
      </w:r>
    </w:p>
    <w:p w14:paraId="0A36F003" w14:textId="1E69DEC3" w:rsidR="0042274D" w:rsidRDefault="0000315F" w:rsidP="0000315F">
      <w:pPr>
        <w:pStyle w:val="Caption"/>
      </w:pPr>
      <w:r>
        <w:t>Figure C1:</w:t>
      </w:r>
      <w:r w:rsidRPr="0000315F">
        <w:t xml:space="preserve"> Admin Dashboard</w:t>
      </w:r>
      <w:r w:rsidR="00CF12C1">
        <w:t xml:space="preserve"> -</w:t>
      </w:r>
      <w:r>
        <w:t xml:space="preserve"> Overview statistics (total members, upcoming events, recent gradings), quick-action buttons, navigation menu demonstrating Admin-level access to all system functions</w:t>
      </w:r>
    </w:p>
    <w:p w14:paraId="524374B0" w14:textId="77777777" w:rsidR="0042274D" w:rsidRDefault="0042274D" w:rsidP="0042274D"/>
    <w:p w14:paraId="00E0717D" w14:textId="65026830" w:rsidR="0042274D" w:rsidRDefault="0042274D" w:rsidP="0042274D">
      <w:r>
        <w:lastRenderedPageBreak/>
        <w:t xml:space="preserve"> </w:t>
      </w:r>
      <w:r>
        <w:t>Key Features Demonstrated:</w:t>
      </w:r>
      <w:r>
        <w:t xml:space="preserve"> </w:t>
      </w:r>
    </w:p>
    <w:p w14:paraId="3D6E6AF4" w14:textId="77777777" w:rsidR="0042274D" w:rsidRDefault="0042274D" w:rsidP="0042274D">
      <w:r>
        <w:t>- Centralized data aggregation and analytics</w:t>
      </w:r>
    </w:p>
    <w:p w14:paraId="5009E25D" w14:textId="77777777" w:rsidR="0042274D" w:rsidRDefault="0042274D" w:rsidP="0042274D">
      <w:r>
        <w:t>- Role-based navigation (Admin view)</w:t>
      </w:r>
    </w:p>
    <w:p w14:paraId="263DF948" w14:textId="77777777" w:rsidR="0042274D" w:rsidRDefault="0042274D" w:rsidP="0042274D">
      <w:r>
        <w:t>- Recent activity feed</w:t>
      </w:r>
    </w:p>
    <w:p w14:paraId="453E3853" w14:textId="0A727FDE" w:rsidR="0042274D" w:rsidRDefault="0042274D" w:rsidP="0042274D">
      <w:r>
        <w:t>- Quick access to critical functions</w:t>
      </w:r>
    </w:p>
    <w:p w14:paraId="7F03A609" w14:textId="77777777" w:rsidR="0042274D" w:rsidRDefault="0042274D" w:rsidP="0042274D"/>
    <w:p w14:paraId="4A0597F6" w14:textId="5E939097" w:rsidR="0042274D" w:rsidRDefault="0042274D" w:rsidP="0042274D">
      <w:r>
        <w:t xml:space="preserve"> </w:t>
      </w:r>
    </w:p>
    <w:p w14:paraId="318A7924" w14:textId="77777777" w:rsidR="00CF12C1" w:rsidRDefault="00626A0C" w:rsidP="00CF12C1">
      <w:pPr>
        <w:keepNext/>
      </w:pPr>
      <w:r>
        <w:rPr>
          <w:noProof/>
        </w:rPr>
        <w:drawing>
          <wp:inline distT="0" distB="0" distL="0" distR="0" wp14:anchorId="37AE1B53" wp14:editId="1A243A37">
            <wp:extent cx="5731510" cy="3327400"/>
            <wp:effectExtent l="0" t="0" r="0" b="0"/>
            <wp:docPr id="56137899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78992" name="Picture 3" descr="A screenshot of a compute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327400"/>
                    </a:xfrm>
                    <a:prstGeom prst="rect">
                      <a:avLst/>
                    </a:prstGeom>
                  </pic:spPr>
                </pic:pic>
              </a:graphicData>
            </a:graphic>
          </wp:inline>
        </w:drawing>
      </w:r>
    </w:p>
    <w:p w14:paraId="53A39966" w14:textId="3AB04756" w:rsidR="0042274D" w:rsidRDefault="00CF12C1" w:rsidP="00CF12C1">
      <w:pPr>
        <w:pStyle w:val="Caption"/>
      </w:pPr>
      <w:r>
        <w:t>Figure C</w:t>
      </w:r>
      <w:fldSimple w:instr=" SEQ Figure \* ARABIC ">
        <w:r>
          <w:rPr>
            <w:noProof/>
          </w:rPr>
          <w:t>2</w:t>
        </w:r>
      </w:fldSimple>
      <w:r>
        <w:t>:</w:t>
      </w:r>
      <w:r w:rsidRPr="00CF12C1">
        <w:t xml:space="preserve"> </w:t>
      </w:r>
      <w:r w:rsidRPr="00CF12C1">
        <w:t>Member Dashboard</w:t>
      </w:r>
      <w:r>
        <w:t xml:space="preserve"> - </w:t>
      </w:r>
      <w:r w:rsidRPr="00CF12C1">
        <w:t>Family member list, profile completion progress, membership status, recent attendance, upcoming events, personal grading history</w:t>
      </w:r>
    </w:p>
    <w:p w14:paraId="3D262EFE" w14:textId="77777777" w:rsidR="0042274D" w:rsidRDefault="0042274D" w:rsidP="0042274D"/>
    <w:p w14:paraId="7CE59219" w14:textId="249535B3" w:rsidR="0042274D" w:rsidRDefault="0042274D" w:rsidP="0042274D">
      <w:r>
        <w:t xml:space="preserve"> </w:t>
      </w:r>
      <w:r>
        <w:t>Key Features Demonstrated:</w:t>
      </w:r>
      <w:r>
        <w:t xml:space="preserve"> </w:t>
      </w:r>
    </w:p>
    <w:p w14:paraId="0E22C265" w14:textId="77777777" w:rsidR="0042274D" w:rsidRDefault="0042274D" w:rsidP="0042274D">
      <w:r>
        <w:t>- Member-specific data view (enforced by RLS)</w:t>
      </w:r>
    </w:p>
    <w:p w14:paraId="6688532A" w14:textId="77777777" w:rsidR="0042274D" w:rsidRDefault="0042274D" w:rsidP="0042274D">
      <w:r>
        <w:t>- Progressive data collection prompts</w:t>
      </w:r>
    </w:p>
    <w:p w14:paraId="16EB4E1F" w14:textId="77777777" w:rsidR="0042274D" w:rsidRDefault="0042274D" w:rsidP="0042274D">
      <w:r>
        <w:t>- Family account management</w:t>
      </w:r>
    </w:p>
    <w:p w14:paraId="5C20C943" w14:textId="77777777" w:rsidR="0042274D" w:rsidRDefault="0042274D" w:rsidP="0042274D">
      <w:r>
        <w:t>- Self-service data updates</w:t>
      </w:r>
    </w:p>
    <w:p w14:paraId="70D5EC8C" w14:textId="77777777" w:rsidR="0042274D" w:rsidRDefault="0042274D" w:rsidP="0042274D"/>
    <w:p w14:paraId="59E0B590" w14:textId="1FCF191F" w:rsidR="0042274D" w:rsidRDefault="0042274D" w:rsidP="0042274D"/>
    <w:p w14:paraId="1CA23526" w14:textId="77777777" w:rsidR="0042274D" w:rsidRDefault="0042274D" w:rsidP="0042274D"/>
    <w:p w14:paraId="15DDB27F" w14:textId="6029F415" w:rsidR="0042274D" w:rsidRDefault="0042274D" w:rsidP="0042274D">
      <w:r>
        <w:lastRenderedPageBreak/>
        <w:t xml:space="preserve"> </w:t>
      </w:r>
    </w:p>
    <w:p w14:paraId="691E7C03" w14:textId="77777777" w:rsidR="00CF12C1" w:rsidRDefault="00626A0C" w:rsidP="00CF12C1">
      <w:pPr>
        <w:keepNext/>
      </w:pPr>
      <w:r>
        <w:rPr>
          <w:noProof/>
        </w:rPr>
        <w:drawing>
          <wp:inline distT="0" distB="0" distL="0" distR="0" wp14:anchorId="76416F0E" wp14:editId="7664FF75">
            <wp:extent cx="5731510" cy="4415790"/>
            <wp:effectExtent l="0" t="0" r="0" b="3810"/>
            <wp:docPr id="378785159" name="Picture 5"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85159" name="Picture 5" descr="A screenshot of a login form&#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5731510" cy="4415790"/>
                    </a:xfrm>
                    <a:prstGeom prst="rect">
                      <a:avLst/>
                    </a:prstGeom>
                  </pic:spPr>
                </pic:pic>
              </a:graphicData>
            </a:graphic>
          </wp:inline>
        </w:drawing>
      </w:r>
    </w:p>
    <w:p w14:paraId="7458CC0E" w14:textId="2BCA71E7" w:rsidR="0042274D" w:rsidRDefault="00CF12C1" w:rsidP="00CF12C1">
      <w:pPr>
        <w:pStyle w:val="Caption"/>
      </w:pPr>
      <w:r>
        <w:t>Figure C</w:t>
      </w:r>
      <w:fldSimple w:instr=" SEQ Figure \* ARABIC ">
        <w:r>
          <w:rPr>
            <w:noProof/>
          </w:rPr>
          <w:t>3</w:t>
        </w:r>
      </w:fldSimple>
      <w:r>
        <w:t>:</w:t>
      </w:r>
      <w:r w:rsidRPr="00CF12C1">
        <w:t xml:space="preserve"> GDPR Consent Page</w:t>
      </w:r>
      <w:r>
        <w:t xml:space="preserve"> - </w:t>
      </w:r>
      <w:r w:rsidRPr="00CF12C1">
        <w:t>Granular consent checkboxes for different data processing purposes, clear privacy policy link, age verification checkbox, "I understand" acknowledgments</w:t>
      </w:r>
    </w:p>
    <w:p w14:paraId="2CBCC04C" w14:textId="77777777" w:rsidR="00CF12C1" w:rsidRDefault="0042274D" w:rsidP="0042274D">
      <w:r>
        <w:t xml:space="preserve"> </w:t>
      </w:r>
    </w:p>
    <w:p w14:paraId="0D9928A1" w14:textId="1080800A" w:rsidR="0042274D" w:rsidRDefault="0042274D" w:rsidP="0042274D">
      <w:r>
        <w:t>Key Features Demonstrated:</w:t>
      </w:r>
      <w:r>
        <w:t xml:space="preserve"> </w:t>
      </w:r>
    </w:p>
    <w:p w14:paraId="47B85F69" w14:textId="77777777" w:rsidR="0042274D" w:rsidRDefault="0042274D" w:rsidP="0042274D">
      <w:r>
        <w:t>- Privacy by Design: consent required before account creation</w:t>
      </w:r>
    </w:p>
    <w:p w14:paraId="07311E75" w14:textId="77777777" w:rsidR="0042274D" w:rsidRDefault="0042274D" w:rsidP="0042274D">
      <w:r>
        <w:t>- Granular consent options per GDPR Article 7</w:t>
      </w:r>
    </w:p>
    <w:p w14:paraId="026A23C8" w14:textId="77777777" w:rsidR="0042274D" w:rsidRDefault="0042274D" w:rsidP="0042274D">
      <w:r>
        <w:t>- Clear, plain-language explanations</w:t>
      </w:r>
    </w:p>
    <w:p w14:paraId="3CEB68C1" w14:textId="77777777" w:rsidR="0042274D" w:rsidRDefault="0042274D" w:rsidP="0042274D">
      <w:r>
        <w:t>- Age verification for minor protection</w:t>
      </w:r>
    </w:p>
    <w:p w14:paraId="340CB2C5" w14:textId="77777777" w:rsidR="0042274D" w:rsidRDefault="0042274D" w:rsidP="0042274D"/>
    <w:p w14:paraId="66330090" w14:textId="7F5C5FB2" w:rsidR="0042274D" w:rsidRDefault="0042274D" w:rsidP="00CF12C1">
      <w:pPr>
        <w:pStyle w:val="Heading2"/>
      </w:pPr>
      <w:bookmarkStart w:id="40" w:name="_Toc214306441"/>
      <w:r>
        <w:t>Appendix D: Evaluation Instruments</w:t>
      </w:r>
      <w:bookmarkEnd w:id="40"/>
    </w:p>
    <w:p w14:paraId="4DA97BB7" w14:textId="77777777" w:rsidR="0042274D" w:rsidRDefault="0042274D" w:rsidP="0042274D"/>
    <w:p w14:paraId="79FBE86E" w14:textId="7191BF14" w:rsidR="0042274D" w:rsidRDefault="0042274D" w:rsidP="00CF12C1">
      <w:pPr>
        <w:pStyle w:val="Heading3"/>
      </w:pPr>
      <w:bookmarkStart w:id="41" w:name="_Toc214306442"/>
      <w:r>
        <w:t>System Usability Scale (SUS) Questionnaire</w:t>
      </w:r>
      <w:bookmarkEnd w:id="41"/>
      <w:r>
        <w:t xml:space="preserve"> </w:t>
      </w:r>
    </w:p>
    <w:p w14:paraId="5010B2B4" w14:textId="77777777" w:rsidR="0042274D" w:rsidRDefault="0042274D" w:rsidP="0042274D"/>
    <w:p w14:paraId="2BA48F10" w14:textId="442C8E6E" w:rsidR="0042274D" w:rsidRDefault="0042274D" w:rsidP="0042274D">
      <w:r>
        <w:lastRenderedPageBreak/>
        <w:t>Instructions: For each statement, please select the option that best reflects your experience using the RJK Portal.</w:t>
      </w:r>
    </w:p>
    <w:p w14:paraId="63113353" w14:textId="77777777" w:rsidR="0042274D" w:rsidRDefault="0042274D" w:rsidP="0042274D"/>
    <w:p w14:paraId="25EAE12E" w14:textId="5F37BA8A" w:rsidR="0042274D" w:rsidRDefault="0042274D" w:rsidP="0042274D">
      <w:r>
        <w:t xml:space="preserve"> </w:t>
      </w:r>
      <w:r>
        <w:t>Scale:</w:t>
      </w:r>
      <w:r w:rsidR="00267EFF">
        <w:t xml:space="preserve"> </w:t>
      </w:r>
      <w:r>
        <w:t>1 = Strongly Disagree | 2 = Disagree | 3 = Neutral | 4 = Agree | 5 = Strongly Agree</w:t>
      </w:r>
    </w:p>
    <w:p w14:paraId="3ECD5603" w14:textId="77777777" w:rsidR="0042274D" w:rsidRDefault="0042274D" w:rsidP="0042274D"/>
    <w:p w14:paraId="666982AF" w14:textId="77777777" w:rsidR="0042274D" w:rsidRDefault="0042274D" w:rsidP="0042274D">
      <w:r>
        <w:t>1. I think that I would like to use this system frequently.</w:t>
      </w:r>
    </w:p>
    <w:p w14:paraId="78C76C5B" w14:textId="77777777" w:rsidR="0042274D" w:rsidRDefault="0042274D" w:rsidP="0042274D">
      <w:r>
        <w:t>2. I found the system unnecessarily complex.</w:t>
      </w:r>
    </w:p>
    <w:p w14:paraId="1594D7C5" w14:textId="77777777" w:rsidR="0042274D" w:rsidRDefault="0042274D" w:rsidP="0042274D">
      <w:r>
        <w:t>3. I thought the system was easy to use.</w:t>
      </w:r>
    </w:p>
    <w:p w14:paraId="0A266C06" w14:textId="77777777" w:rsidR="0042274D" w:rsidRDefault="0042274D" w:rsidP="0042274D">
      <w:r>
        <w:t>4. I think that I would need the support of a technical person to be able to use this system.</w:t>
      </w:r>
    </w:p>
    <w:p w14:paraId="7F0AD248" w14:textId="77777777" w:rsidR="0042274D" w:rsidRDefault="0042274D" w:rsidP="0042274D">
      <w:r>
        <w:t>5. I found the various functions in this system were well integrated.</w:t>
      </w:r>
    </w:p>
    <w:p w14:paraId="5D320585" w14:textId="77777777" w:rsidR="0042274D" w:rsidRDefault="0042274D" w:rsidP="0042274D">
      <w:r>
        <w:t>6. I thought there was too much inconsistency in this system.</w:t>
      </w:r>
    </w:p>
    <w:p w14:paraId="630AB8C6" w14:textId="77777777" w:rsidR="0042274D" w:rsidRDefault="0042274D" w:rsidP="0042274D">
      <w:r>
        <w:t>7. I would imagine that most people would learn to use this system very quickly.</w:t>
      </w:r>
    </w:p>
    <w:p w14:paraId="2D5F6EA1" w14:textId="77777777" w:rsidR="0042274D" w:rsidRDefault="0042274D" w:rsidP="0042274D">
      <w:r>
        <w:t>8. I found the system very cumbersome to use.</w:t>
      </w:r>
    </w:p>
    <w:p w14:paraId="4123E324" w14:textId="77777777" w:rsidR="0042274D" w:rsidRDefault="0042274D" w:rsidP="0042274D">
      <w:r>
        <w:t>9. I felt very confident using the system.</w:t>
      </w:r>
    </w:p>
    <w:p w14:paraId="7C8096A5" w14:textId="77777777" w:rsidR="00626A0C" w:rsidRDefault="0042274D" w:rsidP="0042274D">
      <w:r>
        <w:t>10. I needed to learn a lot of things before I could get going with this system.</w:t>
      </w:r>
    </w:p>
    <w:p w14:paraId="25BD7612" w14:textId="36AE8686" w:rsidR="0042274D" w:rsidRDefault="0042274D" w:rsidP="0042274D"/>
    <w:p w14:paraId="7067698D" w14:textId="3F0015BB" w:rsidR="0042274D" w:rsidRDefault="0042274D" w:rsidP="0042274D">
      <w:r>
        <w:t xml:space="preserve"> </w:t>
      </w:r>
      <w:r>
        <w:t>Scoring Method:</w:t>
      </w:r>
      <w:r>
        <w:t xml:space="preserve"> </w:t>
      </w:r>
    </w:p>
    <w:p w14:paraId="4A493E55" w14:textId="77777777" w:rsidR="0042274D" w:rsidRDefault="0042274D" w:rsidP="0042274D">
      <w:r>
        <w:t>- For odd-numbered items (1, 3, 5, 7, 9): Score = scale position - 1</w:t>
      </w:r>
    </w:p>
    <w:p w14:paraId="76E9234F" w14:textId="77777777" w:rsidR="0042274D" w:rsidRDefault="0042274D" w:rsidP="0042274D">
      <w:r>
        <w:t>- For even-numbered items (2, 4, 6, 8, 10): Score = 5 - scale position</w:t>
      </w:r>
    </w:p>
    <w:p w14:paraId="68FC8522" w14:textId="77777777" w:rsidR="0042274D" w:rsidRDefault="0042274D" w:rsidP="0042274D">
      <w:r>
        <w:t>- SUS Score = Sum of scores × 2.5 (Range: 0-100)</w:t>
      </w:r>
    </w:p>
    <w:p w14:paraId="3A8C57B9" w14:textId="77777777" w:rsidR="0042274D" w:rsidRDefault="0042274D" w:rsidP="0042274D"/>
    <w:p w14:paraId="350E1D0A" w14:textId="054110DA" w:rsidR="0042274D" w:rsidRDefault="0042274D" w:rsidP="0042274D">
      <w:r>
        <w:t xml:space="preserve"> </w:t>
      </w:r>
      <w:r>
        <w:t>Interpretation:</w:t>
      </w:r>
      <w:r>
        <w:t xml:space="preserve"> </w:t>
      </w:r>
    </w:p>
    <w:p w14:paraId="797CD163" w14:textId="77777777" w:rsidR="0042274D" w:rsidRDefault="0042274D" w:rsidP="0042274D">
      <w:r>
        <w:t>- &lt;50: Poor (Grade F)</w:t>
      </w:r>
    </w:p>
    <w:p w14:paraId="4479AB1D" w14:textId="77777777" w:rsidR="0042274D" w:rsidRDefault="0042274D" w:rsidP="0042274D">
      <w:r>
        <w:t>- 50-59: Marginal (Grade D)</w:t>
      </w:r>
    </w:p>
    <w:p w14:paraId="0AA663CF" w14:textId="77777777" w:rsidR="0042274D" w:rsidRDefault="0042274D" w:rsidP="0042274D">
      <w:r>
        <w:t>- 60-69: Okay (Grade C)</w:t>
      </w:r>
    </w:p>
    <w:p w14:paraId="2C4FC1BC" w14:textId="77777777" w:rsidR="0042274D" w:rsidRDefault="0042274D" w:rsidP="0042274D">
      <w:r>
        <w:t>- 70-79: Good (Grade B)</w:t>
      </w:r>
    </w:p>
    <w:p w14:paraId="0AC8125B" w14:textId="77777777" w:rsidR="0042274D" w:rsidRDefault="0042274D" w:rsidP="0042274D">
      <w:r>
        <w:t>- 80-89: Excellent (Grade A)</w:t>
      </w:r>
    </w:p>
    <w:p w14:paraId="3874E45B" w14:textId="77777777" w:rsidR="0042274D" w:rsidRDefault="0042274D" w:rsidP="0042274D">
      <w:r>
        <w:t>- ≥90: Best Imaginable (Grade A+)</w:t>
      </w:r>
    </w:p>
    <w:p w14:paraId="64FFA09D" w14:textId="77777777" w:rsidR="0042274D" w:rsidRDefault="0042274D" w:rsidP="0042274D"/>
    <w:p w14:paraId="3DC1A55D" w14:textId="005FAD8E" w:rsidR="0042274D" w:rsidRDefault="0042274D" w:rsidP="00CF12C1">
      <w:pPr>
        <w:pStyle w:val="Heading3"/>
      </w:pPr>
      <w:bookmarkStart w:id="42" w:name="_Toc214306443"/>
      <w:r>
        <w:t>Post-Evaluation Semi-Structured Interview Guide</w:t>
      </w:r>
      <w:bookmarkEnd w:id="42"/>
      <w:r>
        <w:t xml:space="preserve"> </w:t>
      </w:r>
    </w:p>
    <w:p w14:paraId="48F1C411" w14:textId="77777777" w:rsidR="0042274D" w:rsidRDefault="0042274D" w:rsidP="0042274D"/>
    <w:p w14:paraId="7DFB8D80" w14:textId="65AEDCF6" w:rsidR="0042274D" w:rsidRDefault="0042274D" w:rsidP="0042274D">
      <w:r>
        <w:t>Optional 10-minute interview following SUS completion</w:t>
      </w:r>
    </w:p>
    <w:p w14:paraId="367052B9" w14:textId="77777777" w:rsidR="0042274D" w:rsidRDefault="0042274D" w:rsidP="0042274D"/>
    <w:p w14:paraId="0E225A5A" w14:textId="674C87EE" w:rsidR="0042274D" w:rsidRDefault="0042274D" w:rsidP="0042274D">
      <w:r>
        <w:t>1.</w:t>
      </w:r>
      <w:r w:rsidR="00267EFF">
        <w:t xml:space="preserve"> </w:t>
      </w:r>
      <w:r>
        <w:t>Overall Experience:</w:t>
      </w:r>
      <w:r w:rsidR="00267EFF">
        <w:t xml:space="preserve"> </w:t>
      </w:r>
      <w:r>
        <w:t>How would you describe your overall experience using the RJK Portal?</w:t>
      </w:r>
    </w:p>
    <w:p w14:paraId="56F0EBB0" w14:textId="77777777" w:rsidR="0042274D" w:rsidRDefault="0042274D" w:rsidP="0042274D"/>
    <w:p w14:paraId="738E933B" w14:textId="338AFAC3" w:rsidR="0042274D" w:rsidRDefault="0042274D" w:rsidP="0042274D">
      <w:r>
        <w:t>2.</w:t>
      </w:r>
      <w:r w:rsidR="00267EFF">
        <w:t xml:space="preserve"> </w:t>
      </w:r>
      <w:r>
        <w:t>Ease of Use:</w:t>
      </w:r>
      <w:r w:rsidR="00267EFF">
        <w:t xml:space="preserve"> </w:t>
      </w:r>
      <w:r>
        <w:t>Were there any tasks that you found particularly easy or difficult? Why?</w:t>
      </w:r>
    </w:p>
    <w:p w14:paraId="3FB32589" w14:textId="77777777" w:rsidR="0042274D" w:rsidRDefault="0042274D" w:rsidP="0042274D"/>
    <w:p w14:paraId="56B3D036" w14:textId="3B7CFF46" w:rsidR="0042274D" w:rsidRDefault="0042274D" w:rsidP="0042274D">
      <w:r>
        <w:t>3.</w:t>
      </w:r>
      <w:r w:rsidR="00267EFF">
        <w:t xml:space="preserve"> </w:t>
      </w:r>
      <w:r>
        <w:t>Feature Utility:</w:t>
      </w:r>
      <w:r w:rsidR="00267EFF">
        <w:t xml:space="preserve"> </w:t>
      </w:r>
      <w:r>
        <w:t>Which features did you find most useful for your role? Any missing features?</w:t>
      </w:r>
    </w:p>
    <w:p w14:paraId="4B47807B" w14:textId="77777777" w:rsidR="0042274D" w:rsidRDefault="0042274D" w:rsidP="0042274D"/>
    <w:p w14:paraId="1118D8DC" w14:textId="6E0B055C" w:rsidR="0042274D" w:rsidRDefault="0042274D" w:rsidP="0042274D">
      <w:r>
        <w:t>4.</w:t>
      </w:r>
      <w:r w:rsidR="00267EFF">
        <w:t xml:space="preserve"> </w:t>
      </w:r>
      <w:r>
        <w:t>Comparison:</w:t>
      </w:r>
      <w:r w:rsidR="00267EFF">
        <w:t xml:space="preserve"> </w:t>
      </w:r>
      <w:r>
        <w:t>If you've used other systems (spreadsheets, other software), how does this compare?</w:t>
      </w:r>
    </w:p>
    <w:p w14:paraId="0144322A" w14:textId="77777777" w:rsidR="0042274D" w:rsidRDefault="0042274D" w:rsidP="0042274D"/>
    <w:p w14:paraId="30451840" w14:textId="6782BC6C" w:rsidR="0042274D" w:rsidRDefault="0042274D" w:rsidP="0042274D">
      <w:r>
        <w:t>5.</w:t>
      </w:r>
      <w:r w:rsidR="00267EFF">
        <w:t xml:space="preserve"> </w:t>
      </w:r>
      <w:r>
        <w:t>Improvement Suggestions:</w:t>
      </w:r>
      <w:r w:rsidR="00267EFF">
        <w:t xml:space="preserve"> </w:t>
      </w:r>
      <w:r>
        <w:t>What changes or additions would most improve the system?</w:t>
      </w:r>
    </w:p>
    <w:p w14:paraId="65C0226B" w14:textId="77777777" w:rsidR="0042274D" w:rsidRDefault="0042274D" w:rsidP="0042274D"/>
    <w:p w14:paraId="5EAF0D27" w14:textId="7A4CB411" w:rsidR="0042274D" w:rsidRDefault="0042274D" w:rsidP="0042274D">
      <w:r>
        <w:t>6.</w:t>
      </w:r>
      <w:r w:rsidR="00267EFF">
        <w:t xml:space="preserve"> </w:t>
      </w:r>
      <w:r>
        <w:t>Adoption Intent:</w:t>
      </w:r>
      <w:r w:rsidR="00267EFF">
        <w:t xml:space="preserve"> </w:t>
      </w:r>
      <w:r>
        <w:t>Would you be comfortable using this system regularly? Why or why not?</w:t>
      </w:r>
    </w:p>
    <w:p w14:paraId="0E022031" w14:textId="77777777" w:rsidR="001552D0" w:rsidRDefault="001552D0"/>
    <w:sectPr w:rsidR="001552D0" w:rsidSect="0042274D">
      <w:footerReference w:type="even" r:id="rId48"/>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69B88" w14:textId="77777777" w:rsidR="00C06999" w:rsidRDefault="00C06999" w:rsidP="0042274D">
      <w:pPr>
        <w:spacing w:after="0" w:line="240" w:lineRule="auto"/>
      </w:pPr>
      <w:r>
        <w:separator/>
      </w:r>
    </w:p>
  </w:endnote>
  <w:endnote w:type="continuationSeparator" w:id="0">
    <w:p w14:paraId="2A9768A4" w14:textId="77777777" w:rsidR="00C06999" w:rsidRDefault="00C06999" w:rsidP="00422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0333096"/>
      <w:docPartObj>
        <w:docPartGallery w:val="Page Numbers (Bottom of Page)"/>
        <w:docPartUnique/>
      </w:docPartObj>
    </w:sdtPr>
    <w:sdtContent>
      <w:p w14:paraId="742BC623" w14:textId="685A3C10" w:rsidR="0042274D" w:rsidRDefault="0042274D" w:rsidP="00FF1D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99715CA" w14:textId="77777777" w:rsidR="0042274D" w:rsidRDefault="0042274D" w:rsidP="004227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2730710"/>
      <w:docPartObj>
        <w:docPartGallery w:val="Page Numbers (Bottom of Page)"/>
        <w:docPartUnique/>
      </w:docPartObj>
    </w:sdtPr>
    <w:sdtContent>
      <w:p w14:paraId="119528EB" w14:textId="53A82788" w:rsidR="0042274D" w:rsidRDefault="0042274D" w:rsidP="00FF1D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EC4162" w14:textId="77777777" w:rsidR="0042274D" w:rsidRDefault="0042274D" w:rsidP="004227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F7DDD" w14:textId="77777777" w:rsidR="00C06999" w:rsidRDefault="00C06999" w:rsidP="0042274D">
      <w:pPr>
        <w:spacing w:after="0" w:line="240" w:lineRule="auto"/>
      </w:pPr>
      <w:r>
        <w:separator/>
      </w:r>
    </w:p>
  </w:footnote>
  <w:footnote w:type="continuationSeparator" w:id="0">
    <w:p w14:paraId="73334822" w14:textId="77777777" w:rsidR="00C06999" w:rsidRDefault="00C06999" w:rsidP="004227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74D"/>
    <w:rsid w:val="0000315F"/>
    <w:rsid w:val="000F376A"/>
    <w:rsid w:val="001552D0"/>
    <w:rsid w:val="00176740"/>
    <w:rsid w:val="00231F88"/>
    <w:rsid w:val="00267EFF"/>
    <w:rsid w:val="0042274D"/>
    <w:rsid w:val="004F1660"/>
    <w:rsid w:val="00626A0C"/>
    <w:rsid w:val="006B2517"/>
    <w:rsid w:val="007005F6"/>
    <w:rsid w:val="00733FA1"/>
    <w:rsid w:val="00753E89"/>
    <w:rsid w:val="00923757"/>
    <w:rsid w:val="00980978"/>
    <w:rsid w:val="00A50F2C"/>
    <w:rsid w:val="00AE3847"/>
    <w:rsid w:val="00C06999"/>
    <w:rsid w:val="00C166F5"/>
    <w:rsid w:val="00CB1C2E"/>
    <w:rsid w:val="00CE675A"/>
    <w:rsid w:val="00CF12C1"/>
    <w:rsid w:val="00E73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F56D3"/>
  <w15:chartTrackingRefBased/>
  <w15:docId w15:val="{06E038D2-4110-9C45-A181-E2AC04BE6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7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27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27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27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27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27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7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7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7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7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27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27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27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27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27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7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7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74D"/>
    <w:rPr>
      <w:rFonts w:eastAsiaTheme="majorEastAsia" w:cstheme="majorBidi"/>
      <w:color w:val="272727" w:themeColor="text1" w:themeTint="D8"/>
    </w:rPr>
  </w:style>
  <w:style w:type="paragraph" w:styleId="Title">
    <w:name w:val="Title"/>
    <w:basedOn w:val="Normal"/>
    <w:next w:val="Normal"/>
    <w:link w:val="TitleChar"/>
    <w:uiPriority w:val="10"/>
    <w:qFormat/>
    <w:rsid w:val="004227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7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7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7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74D"/>
    <w:pPr>
      <w:spacing w:before="160"/>
      <w:jc w:val="center"/>
    </w:pPr>
    <w:rPr>
      <w:i/>
      <w:iCs/>
      <w:color w:val="404040" w:themeColor="text1" w:themeTint="BF"/>
    </w:rPr>
  </w:style>
  <w:style w:type="character" w:customStyle="1" w:styleId="QuoteChar">
    <w:name w:val="Quote Char"/>
    <w:basedOn w:val="DefaultParagraphFont"/>
    <w:link w:val="Quote"/>
    <w:uiPriority w:val="29"/>
    <w:rsid w:val="0042274D"/>
    <w:rPr>
      <w:i/>
      <w:iCs/>
      <w:color w:val="404040" w:themeColor="text1" w:themeTint="BF"/>
    </w:rPr>
  </w:style>
  <w:style w:type="paragraph" w:styleId="ListParagraph">
    <w:name w:val="List Paragraph"/>
    <w:basedOn w:val="Normal"/>
    <w:uiPriority w:val="34"/>
    <w:qFormat/>
    <w:rsid w:val="0042274D"/>
    <w:pPr>
      <w:ind w:left="720"/>
      <w:contextualSpacing/>
    </w:pPr>
  </w:style>
  <w:style w:type="character" w:styleId="IntenseEmphasis">
    <w:name w:val="Intense Emphasis"/>
    <w:basedOn w:val="DefaultParagraphFont"/>
    <w:uiPriority w:val="21"/>
    <w:qFormat/>
    <w:rsid w:val="0042274D"/>
    <w:rPr>
      <w:i/>
      <w:iCs/>
      <w:color w:val="0F4761" w:themeColor="accent1" w:themeShade="BF"/>
    </w:rPr>
  </w:style>
  <w:style w:type="paragraph" w:styleId="IntenseQuote">
    <w:name w:val="Intense Quote"/>
    <w:basedOn w:val="Normal"/>
    <w:next w:val="Normal"/>
    <w:link w:val="IntenseQuoteChar"/>
    <w:uiPriority w:val="30"/>
    <w:qFormat/>
    <w:rsid w:val="004227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274D"/>
    <w:rPr>
      <w:i/>
      <w:iCs/>
      <w:color w:val="0F4761" w:themeColor="accent1" w:themeShade="BF"/>
    </w:rPr>
  </w:style>
  <w:style w:type="character" w:styleId="IntenseReference">
    <w:name w:val="Intense Reference"/>
    <w:basedOn w:val="DefaultParagraphFont"/>
    <w:uiPriority w:val="32"/>
    <w:qFormat/>
    <w:rsid w:val="0042274D"/>
    <w:rPr>
      <w:b/>
      <w:bCs/>
      <w:smallCaps/>
      <w:color w:val="0F4761" w:themeColor="accent1" w:themeShade="BF"/>
      <w:spacing w:val="5"/>
    </w:rPr>
  </w:style>
  <w:style w:type="paragraph" w:styleId="NoSpacing">
    <w:name w:val="No Spacing"/>
    <w:link w:val="NoSpacingChar"/>
    <w:uiPriority w:val="1"/>
    <w:qFormat/>
    <w:rsid w:val="0042274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2274D"/>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422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74D"/>
  </w:style>
  <w:style w:type="character" w:styleId="PageNumber">
    <w:name w:val="page number"/>
    <w:basedOn w:val="DefaultParagraphFont"/>
    <w:uiPriority w:val="99"/>
    <w:semiHidden/>
    <w:unhideWhenUsed/>
    <w:rsid w:val="0042274D"/>
  </w:style>
  <w:style w:type="table" w:styleId="TableGrid">
    <w:name w:val="Table Grid"/>
    <w:basedOn w:val="TableNormal"/>
    <w:uiPriority w:val="39"/>
    <w:rsid w:val="004227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227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42274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42274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2274D"/>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42274D"/>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unhideWhenUsed/>
    <w:rsid w:val="0042274D"/>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42274D"/>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42274D"/>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42274D"/>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42274D"/>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42274D"/>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42274D"/>
    <w:pPr>
      <w:pBdr>
        <w:between w:val="double" w:sz="6" w:space="0" w:color="auto"/>
      </w:pBdr>
      <w:spacing w:before="120" w:after="120"/>
      <w:ind w:left="1680"/>
      <w:jc w:val="center"/>
    </w:pPr>
    <w:rPr>
      <w:sz w:val="20"/>
      <w:szCs w:val="20"/>
    </w:rPr>
  </w:style>
  <w:style w:type="paragraph" w:styleId="Caption">
    <w:name w:val="caption"/>
    <w:basedOn w:val="Normal"/>
    <w:next w:val="Normal"/>
    <w:uiPriority w:val="35"/>
    <w:unhideWhenUsed/>
    <w:qFormat/>
    <w:rsid w:val="0000315F"/>
    <w:pPr>
      <w:spacing w:after="200" w:line="240" w:lineRule="auto"/>
    </w:pPr>
    <w:rPr>
      <w:i/>
      <w:iCs/>
      <w:color w:val="0E2841" w:themeColor="text2"/>
      <w:sz w:val="18"/>
      <w:szCs w:val="18"/>
    </w:rPr>
  </w:style>
  <w:style w:type="character" w:styleId="Hyperlink">
    <w:name w:val="Hyperlink"/>
    <w:basedOn w:val="DefaultParagraphFont"/>
    <w:uiPriority w:val="99"/>
    <w:unhideWhenUsed/>
    <w:rsid w:val="00923757"/>
    <w:rPr>
      <w:color w:val="467886" w:themeColor="hyperlink"/>
      <w:u w:val="single"/>
    </w:rPr>
  </w:style>
  <w:style w:type="character" w:styleId="UnresolvedMention">
    <w:name w:val="Unresolved Mention"/>
    <w:basedOn w:val="DefaultParagraphFont"/>
    <w:uiPriority w:val="99"/>
    <w:semiHidden/>
    <w:unhideWhenUsed/>
    <w:rsid w:val="00A50F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sbm-10-2019-0081" TargetMode="External"/><Relationship Id="rId18" Type="http://schemas.openxmlformats.org/officeDocument/2006/relationships/hyperlink" Target="https://doi.org/10.1080/16184742.2023.2203191" TargetMode="External"/><Relationship Id="rId26" Type="http://schemas.openxmlformats.org/officeDocument/2006/relationships/hyperlink" Target="https://www.diva-portal.org/smash/record.jsf?pid=diva2%3A1966811&amp;dswid=-7274" TargetMode="External"/><Relationship Id="rId39" Type="http://schemas.openxmlformats.org/officeDocument/2006/relationships/hyperlink" Target="https://doi.org/10.47941/jts.2299" TargetMode="External"/><Relationship Id="rId21" Type="http://schemas.openxmlformats.org/officeDocument/2006/relationships/hyperlink" Target="https://www.researchgate.net/publication/325415927_Privacy_by_Design_to_Comply_with_GDPR_A_Review_on_Third-Party_Data_Processors" TargetMode="External"/><Relationship Id="rId34" Type="http://schemas.openxmlformats.org/officeDocument/2006/relationships/hyperlink" Target="https://www.scirp.org/reference/referencespapers?referenceid=2697821" TargetMode="External"/><Relationship Id="rId42" Type="http://schemas.openxmlformats.org/officeDocument/2006/relationships/hyperlink" Target="https://doi.org/10.7717/peerj-cs.1918" TargetMode="External"/><Relationship Id="rId47" Type="http://schemas.openxmlformats.org/officeDocument/2006/relationships/image" Target="media/image6.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doi.org/10.1080/23750472.2023.2224343" TargetMode="External"/><Relationship Id="rId29" Type="http://schemas.openxmlformats.org/officeDocument/2006/relationships/hyperlink" Target="https://doi.org/10.1057/ejis.2014.36" TargetMode="External"/><Relationship Id="rId11" Type="http://schemas.openxmlformats.org/officeDocument/2006/relationships/hyperlink" Target="https://doi.org/10.36950/2025.2ciss053" TargetMode="External"/><Relationship Id="rId24" Type="http://schemas.openxmlformats.org/officeDocument/2006/relationships/hyperlink" Target="https://doi.org/10.1111/apce.12315" TargetMode="External"/><Relationship Id="rId32" Type="http://schemas.openxmlformats.org/officeDocument/2006/relationships/hyperlink" Target="https://doi.org/10.1177/16094069241312018" TargetMode="External"/><Relationship Id="rId37" Type="http://schemas.openxmlformats.org/officeDocument/2006/relationships/hyperlink" Target="https://doi.org/10.34148/teknika.v13i1.769" TargetMode="External"/><Relationship Id="rId40" Type="http://schemas.openxmlformats.org/officeDocument/2006/relationships/hyperlink" Target="https://www.w3.org/TR/WCAG21/" TargetMode="External"/><Relationship Id="rId45"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4324/9781003088899-7" TargetMode="External"/><Relationship Id="rId23" Type="http://schemas.openxmlformats.org/officeDocument/2006/relationships/hyperlink" Target="https://doi.org/10.1123/jsm.2019-0098" TargetMode="External"/><Relationship Id="rId28" Type="http://schemas.openxmlformats.org/officeDocument/2006/relationships/hyperlink" Target="https://doi.org/10.1007/978-3-030-77392-2_16" TargetMode="External"/><Relationship Id="rId36" Type="http://schemas.openxmlformats.org/officeDocument/2006/relationships/hyperlink" Target="https://doi.org/10.51594/csitrj.v5i8.1459" TargetMode="External"/><Relationship Id="rId49" Type="http://schemas.openxmlformats.org/officeDocument/2006/relationships/footer" Target="footer2.xml"/><Relationship Id="rId10" Type="http://schemas.openxmlformats.org/officeDocument/2006/relationships/hyperlink" Target="https://doi.org/10.1080/14413523.2024.2346633" TargetMode="External"/><Relationship Id="rId19" Type="http://schemas.openxmlformats.org/officeDocument/2006/relationships/hyperlink" Target="https://rpd-online.com/manuscript/index.php/rpd/article/view/1781/765" TargetMode="External"/><Relationship Id="rId31" Type="http://schemas.openxmlformats.org/officeDocument/2006/relationships/hyperlink" Target="https://doi.org/10.1108/09593840110384762" TargetMode="External"/><Relationship Id="rId44"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80/19406940.2024.2396836" TargetMode="External"/><Relationship Id="rId22" Type="http://schemas.openxmlformats.org/officeDocument/2006/relationships/hyperlink" Target="https://doi.org/10.2753/mis0742-1222240302" TargetMode="External"/><Relationship Id="rId27" Type="http://schemas.openxmlformats.org/officeDocument/2006/relationships/hyperlink" Target="https://doi.org/10.1145/3555776.3577626" TargetMode="External"/><Relationship Id="rId30" Type="http://schemas.openxmlformats.org/officeDocument/2006/relationships/hyperlink" Target="https://doi.org/10.17705/1jais.00610" TargetMode="External"/><Relationship Id="rId35" Type="http://schemas.openxmlformats.org/officeDocument/2006/relationships/hyperlink" Target="https://doi.org/10.2196/37290" TargetMode="External"/><Relationship Id="rId43" Type="http://schemas.openxmlformats.org/officeDocument/2006/relationships/hyperlink" Target="https://hal.science/hal-03741840/document" TargetMode="External"/><Relationship Id="rId48"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07/978-3-030-48535-1_1" TargetMode="External"/><Relationship Id="rId17" Type="http://schemas.openxmlformats.org/officeDocument/2006/relationships/hyperlink" Target="https://doi.org/10.36950/2023.2ciss030" TargetMode="External"/><Relationship Id="rId25" Type="http://schemas.openxmlformats.org/officeDocument/2006/relationships/hyperlink" Target="https://doi.org/10.1007/s11301-022-00297-2" TargetMode="External"/><Relationship Id="rId33" Type="http://schemas.openxmlformats.org/officeDocument/2006/relationships/hyperlink" Target="https://doi.org/10.1201/9781003275725" TargetMode="External"/><Relationship Id="rId38" Type="http://schemas.openxmlformats.org/officeDocument/2006/relationships/hyperlink" Target="https://www.theseus.fi/bitstream/handle/10024/771009/Ayezabu_Amanuel.pdf?sequence=2&amp;isAllowed=y" TargetMode="External"/><Relationship Id="rId46" Type="http://schemas.openxmlformats.org/officeDocument/2006/relationships/image" Target="media/image5.png"/><Relationship Id="rId20" Type="http://schemas.openxmlformats.org/officeDocument/2006/relationships/hyperlink" Target="https://doi.org/10.1145/3708635.3708639" TargetMode="External"/><Relationship Id="rId41" Type="http://schemas.openxmlformats.org/officeDocument/2006/relationships/hyperlink" Target="https://doi.org/10.5555/2835587.2835589"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936D9A-85D1-D647-8D9A-B043F3F46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30</Pages>
  <Words>8162</Words>
  <Characters>46524</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Management System for Voluntary Sports Clubs (VSC’s)</vt:lpstr>
    </vt:vector>
  </TitlesOfParts>
  <Company/>
  <LinksUpToDate>false</LinksUpToDate>
  <CharactersWithSpaces>54577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System for Voluntary Sports Clubs (VSC’s)</dc:title>
  <dc:subject>A Design Science Research Approach</dc:subject>
  <dc:creator>Daniel Hriscu</dc:creator>
  <cp:keywords/>
  <dc:description/>
  <cp:lastModifiedBy>Daniel Hriscu</cp:lastModifiedBy>
  <cp:revision>6</cp:revision>
  <dcterms:created xsi:type="dcterms:W3CDTF">2025-11-17T16:44:00Z</dcterms:created>
  <dcterms:modified xsi:type="dcterms:W3CDTF">2025-11-18T09:19:00Z</dcterms:modified>
</cp:coreProperties>
</file>