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4E7DC" w14:textId="1DFDA4F8" w:rsidR="00782F5A" w:rsidRDefault="006967D5" w:rsidP="007B3000">
      <w:pPr>
        <w:tabs>
          <w:tab w:val="left" w:pos="2865"/>
          <w:tab w:val="center" w:pos="4513"/>
        </w:tabs>
        <w:spacing w:line="480" w:lineRule="auto"/>
        <w:jc w:val="both"/>
        <w:rPr>
          <w:rFonts w:ascii="Times New Roman" w:hAnsi="Times New Roman" w:cs="Times New Roman"/>
          <w:b/>
          <w:bCs/>
          <w:sz w:val="24"/>
          <w:szCs w:val="24"/>
        </w:rPr>
      </w:pPr>
      <w:r>
        <w:rPr>
          <w:noProof/>
          <w:lang w:eastAsia="en-GB"/>
        </w:rPr>
        <w:drawing>
          <wp:inline distT="0" distB="0" distL="0" distR="0" wp14:anchorId="26AE7278" wp14:editId="0D6A3E2A">
            <wp:extent cx="2667000" cy="884555"/>
            <wp:effectExtent l="0" t="0" r="0"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9738" cy="892096"/>
                    </a:xfrm>
                    <a:prstGeom prst="rect">
                      <a:avLst/>
                    </a:prstGeom>
                    <a:noFill/>
                    <a:ln>
                      <a:noFill/>
                    </a:ln>
                  </pic:spPr>
                </pic:pic>
              </a:graphicData>
            </a:graphic>
          </wp:inline>
        </w:drawing>
      </w:r>
      <w:r w:rsidR="00A21ABB" w:rsidRPr="007B3000">
        <w:rPr>
          <w:rFonts w:ascii="Times New Roman" w:hAnsi="Times New Roman" w:cs="Times New Roman"/>
          <w:b/>
          <w:bCs/>
          <w:sz w:val="24"/>
          <w:szCs w:val="24"/>
        </w:rPr>
        <w:tab/>
      </w:r>
    </w:p>
    <w:p w14:paraId="1F0221A3" w14:textId="4F01404B" w:rsidR="00782F5A" w:rsidRPr="006967D5" w:rsidRDefault="006967D5" w:rsidP="006967D5">
      <w:pPr>
        <w:tabs>
          <w:tab w:val="left" w:pos="3720"/>
        </w:tabs>
        <w:spacing w:line="480" w:lineRule="auto"/>
        <w:jc w:val="both"/>
        <w:rPr>
          <w:rFonts w:ascii="Times New Roman" w:hAnsi="Times New Roman" w:cs="Times New Roman"/>
          <w:bCs/>
          <w:sz w:val="24"/>
          <w:szCs w:val="24"/>
        </w:rPr>
      </w:pPr>
      <w:r>
        <w:rPr>
          <w:rFonts w:ascii="Times New Roman" w:hAnsi="Times New Roman" w:cs="Times New Roman"/>
          <w:b/>
          <w:bCs/>
          <w:sz w:val="24"/>
          <w:szCs w:val="24"/>
        </w:rPr>
        <w:tab/>
      </w:r>
    </w:p>
    <w:p w14:paraId="05BA51FA" w14:textId="407A18EB" w:rsidR="00782F5A" w:rsidRDefault="00782F5A" w:rsidP="007B3000">
      <w:pPr>
        <w:tabs>
          <w:tab w:val="left" w:pos="2865"/>
          <w:tab w:val="center" w:pos="4513"/>
        </w:tabs>
        <w:spacing w:line="480" w:lineRule="auto"/>
        <w:jc w:val="both"/>
        <w:rPr>
          <w:rFonts w:ascii="Times New Roman" w:hAnsi="Times New Roman" w:cs="Times New Roman"/>
          <w:b/>
          <w:bCs/>
          <w:sz w:val="24"/>
          <w:szCs w:val="24"/>
        </w:rPr>
      </w:pPr>
    </w:p>
    <w:p w14:paraId="67EC6F93" w14:textId="77777777" w:rsidR="00782F5A" w:rsidRDefault="00782F5A" w:rsidP="007B3000">
      <w:pPr>
        <w:tabs>
          <w:tab w:val="left" w:pos="2865"/>
          <w:tab w:val="center" w:pos="4513"/>
        </w:tabs>
        <w:spacing w:line="480" w:lineRule="auto"/>
        <w:jc w:val="both"/>
        <w:rPr>
          <w:rFonts w:ascii="Times New Roman" w:hAnsi="Times New Roman" w:cs="Times New Roman"/>
          <w:b/>
          <w:bCs/>
          <w:sz w:val="24"/>
          <w:szCs w:val="24"/>
        </w:rPr>
      </w:pPr>
    </w:p>
    <w:p w14:paraId="2166BF04" w14:textId="77777777" w:rsidR="00782F5A" w:rsidRDefault="00782F5A" w:rsidP="007B3000">
      <w:pPr>
        <w:tabs>
          <w:tab w:val="left" w:pos="2865"/>
          <w:tab w:val="center" w:pos="4513"/>
        </w:tabs>
        <w:spacing w:line="480" w:lineRule="auto"/>
        <w:jc w:val="both"/>
        <w:rPr>
          <w:rFonts w:ascii="Times New Roman" w:hAnsi="Times New Roman" w:cs="Times New Roman"/>
          <w:b/>
          <w:bCs/>
          <w:sz w:val="24"/>
          <w:szCs w:val="24"/>
        </w:rPr>
      </w:pPr>
      <w:bookmarkStart w:id="0" w:name="_GoBack"/>
      <w:bookmarkEnd w:id="0"/>
    </w:p>
    <w:p w14:paraId="02E156C0" w14:textId="77777777" w:rsidR="00782F5A" w:rsidRDefault="00782F5A" w:rsidP="007B3000">
      <w:pPr>
        <w:tabs>
          <w:tab w:val="left" w:pos="2865"/>
          <w:tab w:val="center" w:pos="4513"/>
        </w:tabs>
        <w:spacing w:line="480" w:lineRule="auto"/>
        <w:jc w:val="both"/>
        <w:rPr>
          <w:rFonts w:ascii="Times New Roman" w:hAnsi="Times New Roman" w:cs="Times New Roman"/>
          <w:b/>
          <w:bCs/>
          <w:sz w:val="24"/>
          <w:szCs w:val="24"/>
        </w:rPr>
      </w:pPr>
    </w:p>
    <w:p w14:paraId="6B6CF365" w14:textId="77777777" w:rsidR="00782F5A" w:rsidRDefault="00782F5A" w:rsidP="007B3000">
      <w:pPr>
        <w:tabs>
          <w:tab w:val="left" w:pos="2865"/>
          <w:tab w:val="center" w:pos="4513"/>
        </w:tabs>
        <w:spacing w:line="480" w:lineRule="auto"/>
        <w:jc w:val="both"/>
        <w:rPr>
          <w:rFonts w:ascii="Times New Roman" w:hAnsi="Times New Roman" w:cs="Times New Roman"/>
          <w:b/>
          <w:bCs/>
          <w:sz w:val="24"/>
          <w:szCs w:val="24"/>
        </w:rPr>
      </w:pPr>
    </w:p>
    <w:p w14:paraId="16D33570" w14:textId="4DC269AB" w:rsidR="001B272A" w:rsidRPr="00782F5A" w:rsidRDefault="00D4603C" w:rsidP="00782F5A">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rPr>
        <w:t>The case of William Brown</w:t>
      </w:r>
      <w:r w:rsidR="00782F5A">
        <w:rPr>
          <w:rFonts w:ascii="Times New Roman" w:hAnsi="Times New Roman" w:cs="Times New Roman"/>
          <w:b/>
          <w:bCs/>
          <w:sz w:val="24"/>
          <w:szCs w:val="24"/>
          <w:lang w:val="en-US"/>
        </w:rPr>
        <w:t>- memorandum</w:t>
      </w:r>
    </w:p>
    <w:p w14:paraId="77A3296B" w14:textId="77777777" w:rsidR="00782F5A" w:rsidRDefault="00782F5A">
      <w:pPr>
        <w:rPr>
          <w:rFonts w:ascii="Times New Roman" w:hAnsi="Times New Roman" w:cs="Times New Roman"/>
          <w:b/>
          <w:bCs/>
          <w:sz w:val="24"/>
          <w:szCs w:val="24"/>
        </w:rPr>
      </w:pPr>
      <w:r>
        <w:rPr>
          <w:rFonts w:ascii="Times New Roman" w:hAnsi="Times New Roman" w:cs="Times New Roman"/>
          <w:b/>
          <w:bCs/>
          <w:sz w:val="24"/>
          <w:szCs w:val="24"/>
        </w:rPr>
        <w:br w:type="page"/>
      </w:r>
    </w:p>
    <w:p w14:paraId="06CF52FE" w14:textId="4DB36E81" w:rsidR="00A21ABB" w:rsidRPr="007B3000" w:rsidRDefault="00A21ABB" w:rsidP="007B3000">
      <w:pPr>
        <w:tabs>
          <w:tab w:val="left" w:pos="2865"/>
          <w:tab w:val="center" w:pos="4513"/>
        </w:tabs>
        <w:spacing w:line="480" w:lineRule="auto"/>
        <w:jc w:val="both"/>
        <w:rPr>
          <w:rFonts w:ascii="Times New Roman" w:hAnsi="Times New Roman" w:cs="Times New Roman"/>
          <w:b/>
          <w:bCs/>
          <w:sz w:val="24"/>
          <w:szCs w:val="24"/>
        </w:rPr>
      </w:pPr>
      <w:r w:rsidRPr="007B3000">
        <w:rPr>
          <w:rFonts w:ascii="Times New Roman" w:hAnsi="Times New Roman" w:cs="Times New Roman"/>
          <w:b/>
          <w:bCs/>
          <w:sz w:val="24"/>
          <w:szCs w:val="24"/>
        </w:rPr>
        <w:lastRenderedPageBreak/>
        <w:t>TO: Oliver Jones</w:t>
      </w:r>
    </w:p>
    <w:p w14:paraId="5AAF91CB" w14:textId="77777777" w:rsidR="00A21ABB" w:rsidRPr="007B3000" w:rsidRDefault="00A21ABB" w:rsidP="007B3000">
      <w:pPr>
        <w:tabs>
          <w:tab w:val="left" w:pos="2865"/>
          <w:tab w:val="center" w:pos="4513"/>
        </w:tabs>
        <w:spacing w:line="480" w:lineRule="auto"/>
        <w:jc w:val="both"/>
        <w:rPr>
          <w:rFonts w:ascii="Times New Roman" w:hAnsi="Times New Roman" w:cs="Times New Roman"/>
          <w:b/>
          <w:bCs/>
          <w:sz w:val="24"/>
          <w:szCs w:val="24"/>
        </w:rPr>
      </w:pPr>
      <w:r w:rsidRPr="007B3000">
        <w:rPr>
          <w:rFonts w:ascii="Times New Roman" w:hAnsi="Times New Roman" w:cs="Times New Roman"/>
          <w:b/>
          <w:bCs/>
          <w:sz w:val="24"/>
          <w:szCs w:val="24"/>
        </w:rPr>
        <w:t>FROM: Sian Turvey</w:t>
      </w:r>
    </w:p>
    <w:p w14:paraId="1C790971" w14:textId="77777777" w:rsidR="00A21ABB" w:rsidRPr="007B3000" w:rsidRDefault="00A21ABB" w:rsidP="007B3000">
      <w:pPr>
        <w:tabs>
          <w:tab w:val="left" w:pos="2865"/>
          <w:tab w:val="center" w:pos="4513"/>
        </w:tabs>
        <w:spacing w:line="480" w:lineRule="auto"/>
        <w:jc w:val="both"/>
        <w:rPr>
          <w:rFonts w:ascii="Times New Roman" w:hAnsi="Times New Roman" w:cs="Times New Roman"/>
          <w:b/>
          <w:bCs/>
          <w:sz w:val="24"/>
          <w:szCs w:val="24"/>
        </w:rPr>
      </w:pPr>
      <w:r w:rsidRPr="007B3000">
        <w:rPr>
          <w:rFonts w:ascii="Times New Roman" w:hAnsi="Times New Roman" w:cs="Times New Roman"/>
          <w:b/>
          <w:bCs/>
          <w:sz w:val="24"/>
          <w:szCs w:val="24"/>
        </w:rPr>
        <w:t>MATTER: Case of William Brown</w:t>
      </w:r>
    </w:p>
    <w:p w14:paraId="3C3BED3A" w14:textId="49B1EB4D" w:rsidR="00A21ABB" w:rsidRPr="007B3000" w:rsidRDefault="00A21ABB" w:rsidP="007B3000">
      <w:pPr>
        <w:tabs>
          <w:tab w:val="left" w:pos="2865"/>
          <w:tab w:val="center" w:pos="4513"/>
        </w:tabs>
        <w:spacing w:line="480" w:lineRule="auto"/>
        <w:jc w:val="both"/>
        <w:rPr>
          <w:rFonts w:ascii="Times New Roman" w:hAnsi="Times New Roman" w:cs="Times New Roman"/>
          <w:b/>
          <w:bCs/>
          <w:sz w:val="24"/>
          <w:szCs w:val="24"/>
        </w:rPr>
      </w:pPr>
      <w:r w:rsidRPr="007B3000">
        <w:rPr>
          <w:rFonts w:ascii="Times New Roman" w:hAnsi="Times New Roman" w:cs="Times New Roman"/>
          <w:b/>
          <w:bCs/>
          <w:sz w:val="24"/>
          <w:szCs w:val="24"/>
        </w:rPr>
        <w:t>DATE: 7 May 2021</w:t>
      </w:r>
    </w:p>
    <w:p w14:paraId="499CB660" w14:textId="1C0D1E09" w:rsidR="00A21ABB" w:rsidRPr="007B3000" w:rsidRDefault="00624164" w:rsidP="00110830">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Issue</w:t>
      </w:r>
    </w:p>
    <w:p w14:paraId="0AD4768A" w14:textId="730150D1" w:rsidR="00DF6083" w:rsidRPr="007B3000" w:rsidRDefault="00E60A93"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William </w:t>
      </w:r>
      <w:r w:rsidR="0027557F" w:rsidRPr="007B3000">
        <w:rPr>
          <w:rFonts w:ascii="Times New Roman" w:hAnsi="Times New Roman" w:cs="Times New Roman"/>
          <w:sz w:val="24"/>
          <w:szCs w:val="24"/>
          <w:lang w:val="en-US"/>
        </w:rPr>
        <w:t>B</w:t>
      </w:r>
      <w:r w:rsidRPr="007B3000">
        <w:rPr>
          <w:rFonts w:ascii="Times New Roman" w:hAnsi="Times New Roman" w:cs="Times New Roman"/>
          <w:sz w:val="24"/>
          <w:szCs w:val="24"/>
          <w:lang w:val="en-US"/>
        </w:rPr>
        <w:t>rown is charged with two offen</w:t>
      </w:r>
      <w:r w:rsidR="0027557F" w:rsidRPr="007B3000">
        <w:rPr>
          <w:rFonts w:ascii="Times New Roman" w:hAnsi="Times New Roman" w:cs="Times New Roman"/>
          <w:sz w:val="24"/>
          <w:szCs w:val="24"/>
          <w:lang w:val="en-US"/>
        </w:rPr>
        <w:t>s</w:t>
      </w:r>
      <w:r w:rsidRPr="007B3000">
        <w:rPr>
          <w:rFonts w:ascii="Times New Roman" w:hAnsi="Times New Roman" w:cs="Times New Roman"/>
          <w:sz w:val="24"/>
          <w:szCs w:val="24"/>
          <w:lang w:val="en-US"/>
        </w:rPr>
        <w:t xml:space="preserve">es of theft. </w:t>
      </w:r>
      <w:r w:rsidR="00DF6083" w:rsidRPr="007B3000">
        <w:rPr>
          <w:rFonts w:ascii="Times New Roman" w:hAnsi="Times New Roman" w:cs="Times New Roman"/>
          <w:sz w:val="24"/>
          <w:szCs w:val="24"/>
          <w:lang w:val="en-US"/>
        </w:rPr>
        <w:t xml:space="preserve">One theft is of money and </w:t>
      </w:r>
      <w:r w:rsidR="0027557F" w:rsidRPr="007B3000">
        <w:rPr>
          <w:rFonts w:ascii="Times New Roman" w:hAnsi="Times New Roman" w:cs="Times New Roman"/>
          <w:sz w:val="24"/>
          <w:szCs w:val="24"/>
          <w:lang w:val="en-US"/>
        </w:rPr>
        <w:t>an</w:t>
      </w:r>
      <w:r w:rsidR="00DF6083" w:rsidRPr="007B3000">
        <w:rPr>
          <w:rFonts w:ascii="Times New Roman" w:hAnsi="Times New Roman" w:cs="Times New Roman"/>
          <w:sz w:val="24"/>
          <w:szCs w:val="24"/>
          <w:lang w:val="en-US"/>
        </w:rPr>
        <w:t xml:space="preserve">other theft is associated with the theft of cash and </w:t>
      </w:r>
      <w:r w:rsidR="0027557F" w:rsidRPr="007B3000">
        <w:rPr>
          <w:rFonts w:ascii="Times New Roman" w:hAnsi="Times New Roman" w:cs="Times New Roman"/>
          <w:sz w:val="24"/>
          <w:szCs w:val="24"/>
          <w:lang w:val="en-US"/>
        </w:rPr>
        <w:t>an</w:t>
      </w:r>
      <w:r w:rsidR="008B5870" w:rsidRPr="007B3000">
        <w:rPr>
          <w:rFonts w:ascii="Times New Roman" w:hAnsi="Times New Roman" w:cs="Times New Roman"/>
          <w:sz w:val="24"/>
          <w:szCs w:val="24"/>
          <w:lang w:val="en-US"/>
        </w:rPr>
        <w:t xml:space="preserve">other theft is associated with the stock of wines and spirits. He is considered to be a nobleman as he has been </w:t>
      </w:r>
      <w:r w:rsidR="0027557F" w:rsidRPr="007B3000">
        <w:rPr>
          <w:rFonts w:ascii="Times New Roman" w:hAnsi="Times New Roman" w:cs="Times New Roman"/>
          <w:sz w:val="24"/>
          <w:szCs w:val="24"/>
          <w:lang w:val="en-US"/>
        </w:rPr>
        <w:t xml:space="preserve">a </w:t>
      </w:r>
      <w:r w:rsidR="008B5870" w:rsidRPr="007B3000">
        <w:rPr>
          <w:rFonts w:ascii="Times New Roman" w:hAnsi="Times New Roman" w:cs="Times New Roman"/>
          <w:sz w:val="24"/>
          <w:szCs w:val="24"/>
          <w:lang w:val="en-US"/>
        </w:rPr>
        <w:t xml:space="preserve">working member of the Territorial </w:t>
      </w:r>
      <w:r w:rsidR="0027557F" w:rsidRPr="007B3000">
        <w:rPr>
          <w:rFonts w:ascii="Times New Roman" w:hAnsi="Times New Roman" w:cs="Times New Roman"/>
          <w:sz w:val="24"/>
          <w:szCs w:val="24"/>
          <w:lang w:val="en-US"/>
        </w:rPr>
        <w:t>A</w:t>
      </w:r>
      <w:r w:rsidR="008B5870" w:rsidRPr="007B3000">
        <w:rPr>
          <w:rFonts w:ascii="Times New Roman" w:hAnsi="Times New Roman" w:cs="Times New Roman"/>
          <w:sz w:val="24"/>
          <w:szCs w:val="24"/>
          <w:lang w:val="en-US"/>
        </w:rPr>
        <w:t xml:space="preserve">rmy and is well educated. The client is on unconditional bail and he needs advice in this regard. </w:t>
      </w:r>
    </w:p>
    <w:p w14:paraId="1173F0E7" w14:textId="17997F58" w:rsidR="00624164" w:rsidRPr="007B3000" w:rsidRDefault="00A650E3" w:rsidP="00110830">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Brief</w:t>
      </w:r>
      <w:r w:rsidR="00624164" w:rsidRPr="007B3000">
        <w:rPr>
          <w:rFonts w:ascii="Times New Roman" w:hAnsi="Times New Roman" w:cs="Times New Roman"/>
          <w:b/>
          <w:bCs/>
          <w:sz w:val="24"/>
          <w:szCs w:val="24"/>
          <w:lang w:val="en-US"/>
        </w:rPr>
        <w:t xml:space="preserve"> answer</w:t>
      </w:r>
    </w:p>
    <w:p w14:paraId="76B716B3" w14:textId="1DBBB155" w:rsidR="005B5A61" w:rsidRPr="007B3000" w:rsidRDefault="003E1362"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William Br</w:t>
      </w:r>
      <w:r w:rsidR="00936115" w:rsidRPr="007B3000">
        <w:rPr>
          <w:rFonts w:ascii="Times New Roman" w:hAnsi="Times New Roman" w:cs="Times New Roman"/>
          <w:sz w:val="24"/>
          <w:szCs w:val="24"/>
          <w:lang w:val="en-US"/>
        </w:rPr>
        <w:t>ow</w:t>
      </w:r>
      <w:r w:rsidRPr="007B3000">
        <w:rPr>
          <w:rFonts w:ascii="Times New Roman" w:hAnsi="Times New Roman" w:cs="Times New Roman"/>
          <w:sz w:val="24"/>
          <w:szCs w:val="24"/>
          <w:lang w:val="en-US"/>
        </w:rPr>
        <w:t xml:space="preserve">n is considered to attend the trial of the court and his case is strong as he has no criminal </w:t>
      </w:r>
      <w:r w:rsidR="00DA7722" w:rsidRPr="007B3000">
        <w:rPr>
          <w:rFonts w:ascii="Times New Roman" w:hAnsi="Times New Roman" w:cs="Times New Roman"/>
          <w:sz w:val="24"/>
          <w:szCs w:val="24"/>
          <w:lang w:val="en-US"/>
        </w:rPr>
        <w:t>record</w:t>
      </w:r>
      <w:r w:rsidRPr="007B3000">
        <w:rPr>
          <w:rFonts w:ascii="Times New Roman" w:hAnsi="Times New Roman" w:cs="Times New Roman"/>
          <w:sz w:val="24"/>
          <w:szCs w:val="24"/>
          <w:lang w:val="en-US"/>
        </w:rPr>
        <w:t xml:space="preserve"> and is found to have </w:t>
      </w:r>
      <w:r w:rsidR="0027557F" w:rsidRPr="007B3000">
        <w:rPr>
          <w:rFonts w:ascii="Times New Roman" w:hAnsi="Times New Roman" w:cs="Times New Roman"/>
          <w:sz w:val="24"/>
          <w:szCs w:val="24"/>
          <w:lang w:val="en-US"/>
        </w:rPr>
        <w:t xml:space="preserve">a </w:t>
      </w:r>
      <w:r w:rsidR="008F39FD" w:rsidRPr="007B3000">
        <w:rPr>
          <w:rFonts w:ascii="Times New Roman" w:hAnsi="Times New Roman" w:cs="Times New Roman"/>
          <w:sz w:val="24"/>
          <w:szCs w:val="24"/>
          <w:lang w:val="en-US"/>
        </w:rPr>
        <w:t xml:space="preserve">good education. The Magistrate court is supposed to have all the </w:t>
      </w:r>
      <w:r w:rsidR="00783C36" w:rsidRPr="007B3000">
        <w:rPr>
          <w:rFonts w:ascii="Times New Roman" w:hAnsi="Times New Roman" w:cs="Times New Roman"/>
          <w:sz w:val="24"/>
          <w:szCs w:val="24"/>
          <w:lang w:val="en-US"/>
        </w:rPr>
        <w:t xml:space="preserve">right to give the final sentence on the case. </w:t>
      </w:r>
    </w:p>
    <w:p w14:paraId="19E5AFFF" w14:textId="51C2B9FA" w:rsidR="00A650E3" w:rsidRPr="007B3000" w:rsidRDefault="008B5870" w:rsidP="00110830">
      <w:pPr>
        <w:tabs>
          <w:tab w:val="left" w:pos="2865"/>
          <w:tab w:val="left" w:pos="3510"/>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S</w:t>
      </w:r>
      <w:r w:rsidR="002A1CF7" w:rsidRPr="007B3000">
        <w:rPr>
          <w:rFonts w:ascii="Times New Roman" w:hAnsi="Times New Roman" w:cs="Times New Roman"/>
          <w:b/>
          <w:bCs/>
          <w:sz w:val="24"/>
          <w:szCs w:val="24"/>
          <w:lang w:val="en-US"/>
        </w:rPr>
        <w:t>tatement of facts</w:t>
      </w:r>
    </w:p>
    <w:p w14:paraId="44F7B2AE" w14:textId="3F15D01F" w:rsidR="005C0853" w:rsidRPr="007B3000" w:rsidRDefault="005C0853"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William Brown was formerly the bar secretary at a rugby club. His functions included ordering and</w:t>
      </w:r>
      <w:r w:rsidR="009042D0">
        <w:rPr>
          <w:rFonts w:ascii="Times New Roman" w:hAnsi="Times New Roman" w:cs="Times New Roman"/>
          <w:sz w:val="24"/>
          <w:szCs w:val="24"/>
          <w:lang w:val="en-US"/>
        </w:rPr>
        <w:t xml:space="preserve">  </w:t>
      </w:r>
      <w:r w:rsidRPr="007B3000">
        <w:rPr>
          <w:rFonts w:ascii="Times New Roman" w:hAnsi="Times New Roman" w:cs="Times New Roman"/>
          <w:sz w:val="24"/>
          <w:szCs w:val="24"/>
          <w:lang w:val="en-US"/>
        </w:rPr>
        <w:t>checking stock levels, paying suppliers, and checking and banking the takings. The cash is</w:t>
      </w:r>
      <w:r w:rsidR="009042D0">
        <w:rPr>
          <w:rFonts w:ascii="Times New Roman" w:hAnsi="Times New Roman" w:cs="Times New Roman"/>
          <w:sz w:val="24"/>
          <w:szCs w:val="24"/>
          <w:lang w:val="en-US"/>
        </w:rPr>
        <w:t xml:space="preserve"> </w:t>
      </w:r>
      <w:r w:rsidRPr="007B3000">
        <w:rPr>
          <w:rFonts w:ascii="Times New Roman" w:hAnsi="Times New Roman" w:cs="Times New Roman"/>
          <w:sz w:val="24"/>
          <w:szCs w:val="24"/>
          <w:lang w:val="en-US"/>
        </w:rPr>
        <w:t>alleged to have been stolen from the takings following a beer festival organised at the club.</w:t>
      </w:r>
      <w:r w:rsidR="005F65B7" w:rsidRPr="007B3000">
        <w:rPr>
          <w:rFonts w:ascii="Times New Roman" w:hAnsi="Times New Roman" w:cs="Times New Roman"/>
          <w:sz w:val="24"/>
          <w:szCs w:val="24"/>
          <w:lang w:val="en-US"/>
        </w:rPr>
        <w:t xml:space="preserve"> </w:t>
      </w:r>
      <w:r w:rsidRPr="007B3000">
        <w:rPr>
          <w:rFonts w:ascii="Times New Roman" w:hAnsi="Times New Roman" w:cs="Times New Roman"/>
          <w:sz w:val="24"/>
          <w:szCs w:val="24"/>
          <w:lang w:val="en-US"/>
        </w:rPr>
        <w:t>The client, Willi</w:t>
      </w:r>
      <w:r w:rsidR="0027557F" w:rsidRPr="007B3000">
        <w:rPr>
          <w:rFonts w:ascii="Times New Roman" w:hAnsi="Times New Roman" w:cs="Times New Roman"/>
          <w:sz w:val="24"/>
          <w:szCs w:val="24"/>
          <w:lang w:val="en-US"/>
        </w:rPr>
        <w:t>a</w:t>
      </w:r>
      <w:r w:rsidRPr="007B3000">
        <w:rPr>
          <w:rFonts w:ascii="Times New Roman" w:hAnsi="Times New Roman" w:cs="Times New Roman"/>
          <w:sz w:val="24"/>
          <w:szCs w:val="24"/>
          <w:lang w:val="en-US"/>
        </w:rPr>
        <w:t>m brown is considered to have a post</w:t>
      </w:r>
      <w:r w:rsidR="0027557F" w:rsidRPr="007B3000">
        <w:rPr>
          <w:rFonts w:ascii="Times New Roman" w:hAnsi="Times New Roman" w:cs="Times New Roman"/>
          <w:sz w:val="24"/>
          <w:szCs w:val="24"/>
          <w:lang w:val="en-US"/>
        </w:rPr>
        <w:t>-</w:t>
      </w:r>
      <w:r w:rsidRPr="007B3000">
        <w:rPr>
          <w:rFonts w:ascii="Times New Roman" w:hAnsi="Times New Roman" w:cs="Times New Roman"/>
          <w:sz w:val="24"/>
          <w:szCs w:val="24"/>
          <w:lang w:val="en-US"/>
        </w:rPr>
        <w:t xml:space="preserve">degree </w:t>
      </w:r>
      <w:r w:rsidR="00F948F8" w:rsidRPr="007B3000">
        <w:rPr>
          <w:rFonts w:ascii="Times New Roman" w:hAnsi="Times New Roman" w:cs="Times New Roman"/>
          <w:sz w:val="24"/>
          <w:szCs w:val="24"/>
          <w:lang w:val="en-US"/>
        </w:rPr>
        <w:t>and is well educated. It is very difficult to beli</w:t>
      </w:r>
      <w:r w:rsidR="0027557F" w:rsidRPr="007B3000">
        <w:rPr>
          <w:rFonts w:ascii="Times New Roman" w:hAnsi="Times New Roman" w:cs="Times New Roman"/>
          <w:sz w:val="24"/>
          <w:szCs w:val="24"/>
          <w:lang w:val="en-US"/>
        </w:rPr>
        <w:t>e</w:t>
      </w:r>
      <w:r w:rsidR="00F948F8" w:rsidRPr="007B3000">
        <w:rPr>
          <w:rFonts w:ascii="Times New Roman" w:hAnsi="Times New Roman" w:cs="Times New Roman"/>
          <w:sz w:val="24"/>
          <w:szCs w:val="24"/>
          <w:lang w:val="en-US"/>
        </w:rPr>
        <w:t xml:space="preserve">ve that such a nobleman is accused of ding theft. </w:t>
      </w:r>
      <w:r w:rsidR="00D37DDA" w:rsidRPr="007B3000">
        <w:rPr>
          <w:rFonts w:ascii="Times New Roman" w:hAnsi="Times New Roman" w:cs="Times New Roman"/>
          <w:sz w:val="24"/>
          <w:szCs w:val="24"/>
          <w:lang w:val="en-US"/>
        </w:rPr>
        <w:t>He must be advised regarding the seven principles of criminal</w:t>
      </w:r>
      <w:r w:rsidR="00B5549B" w:rsidRPr="007B3000">
        <w:rPr>
          <w:rFonts w:ascii="Times New Roman" w:hAnsi="Times New Roman" w:cs="Times New Roman"/>
          <w:sz w:val="24"/>
          <w:szCs w:val="24"/>
          <w:lang w:val="en-US"/>
        </w:rPr>
        <w:t xml:space="preserve"> law</w:t>
      </w:r>
      <w:r w:rsidR="00AC434D" w:rsidRPr="007B3000">
        <w:rPr>
          <w:rFonts w:ascii="Times New Roman" w:hAnsi="Times New Roman" w:cs="Times New Roman"/>
          <w:sz w:val="24"/>
          <w:szCs w:val="24"/>
          <w:lang w:val="en-US"/>
        </w:rPr>
        <w:t xml:space="preserve"> (</w:t>
      </w:r>
      <w:r w:rsidR="00AC434D" w:rsidRPr="007B3000">
        <w:rPr>
          <w:rFonts w:ascii="Times New Roman" w:hAnsi="Times New Roman" w:cs="Times New Roman"/>
          <w:sz w:val="24"/>
          <w:szCs w:val="24"/>
        </w:rPr>
        <w:t>Duff,</w:t>
      </w:r>
      <w:r w:rsidR="00AC434D" w:rsidRPr="007B3000">
        <w:rPr>
          <w:rFonts w:ascii="Times New Roman" w:hAnsi="Times New Roman" w:cs="Times New Roman"/>
          <w:sz w:val="24"/>
          <w:szCs w:val="24"/>
          <w:lang w:val="en-US"/>
        </w:rPr>
        <w:t xml:space="preserve"> </w:t>
      </w:r>
      <w:r w:rsidR="00AC434D" w:rsidRPr="007B3000">
        <w:rPr>
          <w:rFonts w:ascii="Times New Roman" w:hAnsi="Times New Roman" w:cs="Times New Roman"/>
          <w:sz w:val="24"/>
          <w:szCs w:val="24"/>
        </w:rPr>
        <w:t>2020</w:t>
      </w:r>
      <w:r w:rsidR="00AC434D" w:rsidRPr="007B3000">
        <w:rPr>
          <w:rFonts w:ascii="Times New Roman" w:hAnsi="Times New Roman" w:cs="Times New Roman"/>
          <w:sz w:val="24"/>
          <w:szCs w:val="24"/>
          <w:lang w:val="en-US"/>
        </w:rPr>
        <w:t xml:space="preserve">). </w:t>
      </w:r>
      <w:r w:rsidR="00B5549B" w:rsidRPr="007B3000">
        <w:rPr>
          <w:rFonts w:ascii="Times New Roman" w:hAnsi="Times New Roman" w:cs="Times New Roman"/>
          <w:sz w:val="24"/>
          <w:szCs w:val="24"/>
          <w:lang w:val="en-US"/>
        </w:rPr>
        <w:t xml:space="preserve"> </w:t>
      </w:r>
      <w:r w:rsidR="00C165E1" w:rsidRPr="007B3000">
        <w:rPr>
          <w:rFonts w:ascii="Times New Roman" w:hAnsi="Times New Roman" w:cs="Times New Roman"/>
          <w:sz w:val="24"/>
          <w:szCs w:val="24"/>
          <w:lang w:val="en-US"/>
        </w:rPr>
        <w:t xml:space="preserve">The client has also been accused of theft of wine and </w:t>
      </w:r>
      <w:r w:rsidR="006664CC" w:rsidRPr="007B3000">
        <w:rPr>
          <w:rFonts w:ascii="Times New Roman" w:hAnsi="Times New Roman" w:cs="Times New Roman"/>
          <w:sz w:val="24"/>
          <w:szCs w:val="24"/>
          <w:lang w:val="en-US"/>
        </w:rPr>
        <w:t>spirits</w:t>
      </w:r>
      <w:r w:rsidR="00C165E1" w:rsidRPr="007B3000">
        <w:rPr>
          <w:rFonts w:ascii="Times New Roman" w:hAnsi="Times New Roman" w:cs="Times New Roman"/>
          <w:sz w:val="24"/>
          <w:szCs w:val="24"/>
          <w:lang w:val="en-US"/>
        </w:rPr>
        <w:t xml:space="preserve"> whereas his previous history shows that </w:t>
      </w:r>
      <w:r w:rsidR="000B3A25" w:rsidRPr="007B3000">
        <w:rPr>
          <w:rFonts w:ascii="Times New Roman" w:hAnsi="Times New Roman" w:cs="Times New Roman"/>
          <w:sz w:val="24"/>
          <w:szCs w:val="24"/>
          <w:lang w:val="en-US"/>
        </w:rPr>
        <w:t>he has</w:t>
      </w:r>
      <w:r w:rsidR="00C165E1" w:rsidRPr="007B3000">
        <w:rPr>
          <w:rFonts w:ascii="Times New Roman" w:hAnsi="Times New Roman" w:cs="Times New Roman"/>
          <w:sz w:val="24"/>
          <w:szCs w:val="24"/>
          <w:lang w:val="en-US"/>
        </w:rPr>
        <w:t xml:space="preserve"> a good moral character. There </w:t>
      </w:r>
      <w:r w:rsidR="006664CC" w:rsidRPr="007B3000">
        <w:rPr>
          <w:rFonts w:ascii="Times New Roman" w:hAnsi="Times New Roman" w:cs="Times New Roman"/>
          <w:sz w:val="24"/>
          <w:szCs w:val="24"/>
          <w:lang w:val="en-US"/>
        </w:rPr>
        <w:t>must</w:t>
      </w:r>
      <w:r w:rsidR="00C165E1" w:rsidRPr="007B3000">
        <w:rPr>
          <w:rFonts w:ascii="Times New Roman" w:hAnsi="Times New Roman" w:cs="Times New Roman"/>
          <w:sz w:val="24"/>
          <w:szCs w:val="24"/>
          <w:lang w:val="en-US"/>
        </w:rPr>
        <w:t xml:space="preserve"> be </w:t>
      </w:r>
      <w:r w:rsidR="006664CC" w:rsidRPr="007B3000">
        <w:rPr>
          <w:rFonts w:ascii="Times New Roman" w:hAnsi="Times New Roman" w:cs="Times New Roman"/>
          <w:sz w:val="24"/>
          <w:szCs w:val="24"/>
          <w:lang w:val="en-US"/>
        </w:rPr>
        <w:t xml:space="preserve">someone who is trying to </w:t>
      </w:r>
      <w:r w:rsidR="00213AFF" w:rsidRPr="007B3000">
        <w:rPr>
          <w:rFonts w:ascii="Times New Roman" w:hAnsi="Times New Roman" w:cs="Times New Roman"/>
          <w:sz w:val="24"/>
          <w:szCs w:val="24"/>
          <w:lang w:val="en-US"/>
        </w:rPr>
        <w:t xml:space="preserve">trap him. </w:t>
      </w:r>
      <w:r w:rsidR="003D148E" w:rsidRPr="007B3000">
        <w:rPr>
          <w:rFonts w:ascii="Times New Roman" w:hAnsi="Times New Roman" w:cs="Times New Roman"/>
          <w:sz w:val="24"/>
          <w:szCs w:val="24"/>
          <w:lang w:val="en-US"/>
        </w:rPr>
        <w:t xml:space="preserve">The client must be </w:t>
      </w:r>
      <w:r w:rsidR="0027557F" w:rsidRPr="007B3000">
        <w:rPr>
          <w:rFonts w:ascii="Times New Roman" w:hAnsi="Times New Roman" w:cs="Times New Roman"/>
          <w:sz w:val="24"/>
          <w:szCs w:val="24"/>
          <w:lang w:val="en-US"/>
        </w:rPr>
        <w:t>advised</w:t>
      </w:r>
      <w:r w:rsidR="003D148E" w:rsidRPr="007B3000">
        <w:rPr>
          <w:rFonts w:ascii="Times New Roman" w:hAnsi="Times New Roman" w:cs="Times New Roman"/>
          <w:sz w:val="24"/>
          <w:szCs w:val="24"/>
          <w:lang w:val="en-US"/>
        </w:rPr>
        <w:t xml:space="preserve"> in accordance with the </w:t>
      </w:r>
      <w:r w:rsidR="003D148E" w:rsidRPr="007B3000">
        <w:rPr>
          <w:rFonts w:ascii="Times New Roman" w:hAnsi="Times New Roman" w:cs="Times New Roman"/>
          <w:sz w:val="24"/>
          <w:szCs w:val="24"/>
          <w:lang w:val="en-US"/>
        </w:rPr>
        <w:lastRenderedPageBreak/>
        <w:t xml:space="preserve">significance of criminal law which would help in this case. </w:t>
      </w:r>
      <w:r w:rsidR="00715E19" w:rsidRPr="007B3000">
        <w:rPr>
          <w:rFonts w:ascii="Times New Roman" w:hAnsi="Times New Roman" w:cs="Times New Roman"/>
          <w:sz w:val="24"/>
          <w:szCs w:val="24"/>
          <w:lang w:val="en-US"/>
        </w:rPr>
        <w:t xml:space="preserve">He must be given </w:t>
      </w:r>
      <w:r w:rsidR="0027557F" w:rsidRPr="007B3000">
        <w:rPr>
          <w:rFonts w:ascii="Times New Roman" w:hAnsi="Times New Roman" w:cs="Times New Roman"/>
          <w:sz w:val="24"/>
          <w:szCs w:val="24"/>
          <w:lang w:val="en-US"/>
        </w:rPr>
        <w:t xml:space="preserve">an </w:t>
      </w:r>
      <w:r w:rsidR="00715E19" w:rsidRPr="007B3000">
        <w:rPr>
          <w:rFonts w:ascii="Times New Roman" w:hAnsi="Times New Roman" w:cs="Times New Roman"/>
          <w:sz w:val="24"/>
          <w:szCs w:val="24"/>
          <w:lang w:val="en-US"/>
        </w:rPr>
        <w:t xml:space="preserve">understanding of </w:t>
      </w:r>
      <w:r w:rsidR="0027557F" w:rsidRPr="007B3000">
        <w:rPr>
          <w:rFonts w:ascii="Times New Roman" w:hAnsi="Times New Roman" w:cs="Times New Roman"/>
          <w:sz w:val="24"/>
          <w:szCs w:val="24"/>
          <w:lang w:val="en-US"/>
        </w:rPr>
        <w:t xml:space="preserve">the </w:t>
      </w:r>
      <w:r w:rsidR="0084611D" w:rsidRPr="007B3000">
        <w:rPr>
          <w:rFonts w:ascii="Times New Roman" w:hAnsi="Times New Roman" w:cs="Times New Roman"/>
          <w:sz w:val="24"/>
          <w:szCs w:val="24"/>
          <w:lang w:val="en-US"/>
        </w:rPr>
        <w:t>main</w:t>
      </w:r>
      <w:r w:rsidR="00715E19" w:rsidRPr="007B3000">
        <w:rPr>
          <w:rFonts w:ascii="Times New Roman" w:hAnsi="Times New Roman" w:cs="Times New Roman"/>
          <w:sz w:val="24"/>
          <w:szCs w:val="24"/>
          <w:lang w:val="en-US"/>
        </w:rPr>
        <w:t xml:space="preserve"> </w:t>
      </w:r>
      <w:r w:rsidR="00A93568" w:rsidRPr="007B3000">
        <w:rPr>
          <w:rFonts w:ascii="Times New Roman" w:hAnsi="Times New Roman" w:cs="Times New Roman"/>
          <w:sz w:val="24"/>
          <w:szCs w:val="24"/>
          <w:lang w:val="en-US"/>
        </w:rPr>
        <w:t>principle</w:t>
      </w:r>
      <w:r w:rsidR="0084611D" w:rsidRPr="007B3000">
        <w:rPr>
          <w:rFonts w:ascii="Times New Roman" w:hAnsi="Times New Roman" w:cs="Times New Roman"/>
          <w:sz w:val="24"/>
          <w:szCs w:val="24"/>
          <w:lang w:val="en-US"/>
        </w:rPr>
        <w:t>s</w:t>
      </w:r>
      <w:r w:rsidR="00715E19" w:rsidRPr="007B3000">
        <w:rPr>
          <w:rFonts w:ascii="Times New Roman" w:hAnsi="Times New Roman" w:cs="Times New Roman"/>
          <w:sz w:val="24"/>
          <w:szCs w:val="24"/>
          <w:lang w:val="en-US"/>
        </w:rPr>
        <w:t xml:space="preserve"> of criminal law</w:t>
      </w:r>
      <w:r w:rsidR="0086212E">
        <w:rPr>
          <w:rFonts w:ascii="Times New Roman" w:hAnsi="Times New Roman" w:cs="Times New Roman"/>
          <w:sz w:val="24"/>
          <w:szCs w:val="24"/>
          <w:lang w:val="en-US"/>
        </w:rPr>
        <w:t xml:space="preserve">. </w:t>
      </w:r>
      <w:r w:rsidR="004C13CC">
        <w:rPr>
          <w:rFonts w:ascii="Times New Roman" w:hAnsi="Times New Roman" w:cs="Times New Roman"/>
          <w:sz w:val="24"/>
          <w:szCs w:val="24"/>
          <w:lang w:val="en-US"/>
        </w:rPr>
        <w:t xml:space="preserve">Mens rea and Actus reus are the major principles which must be considered </w:t>
      </w:r>
      <w:r w:rsidR="00C64311">
        <w:rPr>
          <w:rFonts w:ascii="Times New Roman" w:hAnsi="Times New Roman" w:cs="Times New Roman"/>
          <w:sz w:val="24"/>
          <w:szCs w:val="24"/>
          <w:lang w:val="en-US"/>
        </w:rPr>
        <w:t xml:space="preserve">in this case. </w:t>
      </w:r>
    </w:p>
    <w:p w14:paraId="01B4445A" w14:textId="64C81064" w:rsidR="006406AB" w:rsidRPr="007B3000" w:rsidRDefault="006406AB"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Mens rea</w:t>
      </w:r>
      <w:r w:rsidR="00A93568" w:rsidRPr="007B3000">
        <w:rPr>
          <w:rFonts w:ascii="Times New Roman" w:hAnsi="Times New Roman" w:cs="Times New Roman"/>
          <w:sz w:val="24"/>
          <w:szCs w:val="24"/>
          <w:lang w:val="en-US"/>
        </w:rPr>
        <w:t xml:space="preserve"> is considered to be the mental element of a person’s intention to commit a crime. The law considered that for a person to commit a crime, it is not </w:t>
      </w:r>
      <w:r w:rsidR="009C1E7F" w:rsidRPr="007B3000">
        <w:rPr>
          <w:rFonts w:ascii="Times New Roman" w:hAnsi="Times New Roman" w:cs="Times New Roman"/>
          <w:sz w:val="24"/>
          <w:szCs w:val="24"/>
          <w:lang w:val="en-US"/>
        </w:rPr>
        <w:t>necessary</w:t>
      </w:r>
      <w:r w:rsidR="00A93568" w:rsidRPr="007B3000">
        <w:rPr>
          <w:rFonts w:ascii="Times New Roman" w:hAnsi="Times New Roman" w:cs="Times New Roman"/>
          <w:sz w:val="24"/>
          <w:szCs w:val="24"/>
          <w:lang w:val="en-US"/>
        </w:rPr>
        <w:t xml:space="preserve"> that he </w:t>
      </w:r>
      <w:r w:rsidR="009C1E7F" w:rsidRPr="007B3000">
        <w:rPr>
          <w:rFonts w:ascii="Times New Roman" w:hAnsi="Times New Roman" w:cs="Times New Roman"/>
          <w:sz w:val="24"/>
          <w:szCs w:val="24"/>
          <w:lang w:val="en-US"/>
        </w:rPr>
        <w:t>is educated or well</w:t>
      </w:r>
      <w:r w:rsidR="0027557F" w:rsidRPr="007B3000">
        <w:rPr>
          <w:rFonts w:ascii="Times New Roman" w:hAnsi="Times New Roman" w:cs="Times New Roman"/>
          <w:sz w:val="24"/>
          <w:szCs w:val="24"/>
          <w:lang w:val="en-US"/>
        </w:rPr>
        <w:t>-</w:t>
      </w:r>
      <w:r w:rsidR="006E6D57" w:rsidRPr="007B3000">
        <w:rPr>
          <w:rFonts w:ascii="Times New Roman" w:hAnsi="Times New Roman" w:cs="Times New Roman"/>
          <w:sz w:val="24"/>
          <w:szCs w:val="24"/>
          <w:lang w:val="en-US"/>
        </w:rPr>
        <w:t>reputed</w:t>
      </w:r>
      <w:r w:rsidR="009C1E7F" w:rsidRPr="007B3000">
        <w:rPr>
          <w:rFonts w:ascii="Times New Roman" w:hAnsi="Times New Roman" w:cs="Times New Roman"/>
          <w:sz w:val="24"/>
          <w:szCs w:val="24"/>
          <w:lang w:val="en-US"/>
        </w:rPr>
        <w:t>.</w:t>
      </w:r>
      <w:r w:rsidR="006E6D57" w:rsidRPr="007B3000">
        <w:rPr>
          <w:rFonts w:ascii="Times New Roman" w:hAnsi="Times New Roman" w:cs="Times New Roman"/>
          <w:sz w:val="24"/>
          <w:szCs w:val="24"/>
          <w:lang w:val="en-US"/>
        </w:rPr>
        <w:t xml:space="preserve"> The act of crime depends on the intention of the person. It is considered </w:t>
      </w:r>
      <w:r w:rsidR="0027557F" w:rsidRPr="007B3000">
        <w:rPr>
          <w:rFonts w:ascii="Times New Roman" w:hAnsi="Times New Roman" w:cs="Times New Roman"/>
          <w:sz w:val="24"/>
          <w:szCs w:val="24"/>
          <w:lang w:val="en-US"/>
        </w:rPr>
        <w:t xml:space="preserve">a </w:t>
      </w:r>
      <w:r w:rsidR="00E9483E" w:rsidRPr="007B3000">
        <w:rPr>
          <w:rFonts w:ascii="Times New Roman" w:hAnsi="Times New Roman" w:cs="Times New Roman"/>
          <w:sz w:val="24"/>
          <w:szCs w:val="24"/>
          <w:lang w:val="en-US"/>
        </w:rPr>
        <w:t>necessary</w:t>
      </w:r>
      <w:r w:rsidR="006E6D57" w:rsidRPr="007B3000">
        <w:rPr>
          <w:rFonts w:ascii="Times New Roman" w:hAnsi="Times New Roman" w:cs="Times New Roman"/>
          <w:sz w:val="24"/>
          <w:szCs w:val="24"/>
          <w:lang w:val="en-US"/>
        </w:rPr>
        <w:t xml:space="preserve"> element of many crimes</w:t>
      </w:r>
      <w:r w:rsidR="007922E3" w:rsidRPr="007B3000">
        <w:rPr>
          <w:rFonts w:ascii="Times New Roman" w:hAnsi="Times New Roman" w:cs="Times New Roman"/>
          <w:sz w:val="24"/>
          <w:szCs w:val="24"/>
          <w:lang w:val="en-US"/>
        </w:rPr>
        <w:t xml:space="preserve"> (</w:t>
      </w:r>
      <w:r w:rsidR="007922E3" w:rsidRPr="007B3000">
        <w:rPr>
          <w:rFonts w:ascii="Times New Roman" w:hAnsi="Times New Roman" w:cs="Times New Roman"/>
          <w:color w:val="222222"/>
          <w:sz w:val="24"/>
          <w:szCs w:val="24"/>
          <w:shd w:val="clear" w:color="auto" w:fill="FFFFFF"/>
        </w:rPr>
        <w:t>Sznycer</w:t>
      </w:r>
      <w:r w:rsidR="007922E3" w:rsidRPr="007B3000">
        <w:rPr>
          <w:rFonts w:ascii="Times New Roman" w:hAnsi="Times New Roman" w:cs="Times New Roman"/>
          <w:color w:val="222222"/>
          <w:sz w:val="24"/>
          <w:szCs w:val="24"/>
          <w:shd w:val="clear" w:color="auto" w:fill="FFFFFF"/>
          <w:lang w:val="en-US"/>
        </w:rPr>
        <w:t xml:space="preserve"> </w:t>
      </w:r>
      <w:r w:rsidR="007922E3" w:rsidRPr="007B3000">
        <w:rPr>
          <w:rFonts w:ascii="Times New Roman" w:hAnsi="Times New Roman" w:cs="Times New Roman"/>
          <w:color w:val="222222"/>
          <w:sz w:val="24"/>
          <w:szCs w:val="24"/>
          <w:shd w:val="clear" w:color="auto" w:fill="FFFFFF"/>
        </w:rPr>
        <w:t>and Patrick,</w:t>
      </w:r>
      <w:r w:rsidR="007922E3" w:rsidRPr="007B3000">
        <w:rPr>
          <w:rFonts w:ascii="Times New Roman" w:hAnsi="Times New Roman" w:cs="Times New Roman"/>
          <w:color w:val="222222"/>
          <w:sz w:val="24"/>
          <w:szCs w:val="24"/>
          <w:shd w:val="clear" w:color="auto" w:fill="FFFFFF"/>
          <w:lang w:val="en-US"/>
        </w:rPr>
        <w:t xml:space="preserve"> </w:t>
      </w:r>
      <w:r w:rsidR="007922E3" w:rsidRPr="007B3000">
        <w:rPr>
          <w:rFonts w:ascii="Times New Roman" w:hAnsi="Times New Roman" w:cs="Times New Roman"/>
          <w:color w:val="222222"/>
          <w:sz w:val="24"/>
          <w:szCs w:val="24"/>
          <w:shd w:val="clear" w:color="auto" w:fill="FFFFFF"/>
        </w:rPr>
        <w:t>2020</w:t>
      </w:r>
      <w:r w:rsidR="007922E3" w:rsidRPr="007B3000">
        <w:rPr>
          <w:rFonts w:ascii="Times New Roman" w:hAnsi="Times New Roman" w:cs="Times New Roman"/>
          <w:color w:val="222222"/>
          <w:sz w:val="24"/>
          <w:szCs w:val="24"/>
          <w:shd w:val="clear" w:color="auto" w:fill="FFFFFF"/>
          <w:lang w:val="en-US"/>
        </w:rPr>
        <w:t>).</w:t>
      </w:r>
    </w:p>
    <w:p w14:paraId="432FA62D" w14:textId="0D39FFBB" w:rsidR="006406AB" w:rsidRPr="007B3000" w:rsidRDefault="004250E8" w:rsidP="007B3000">
      <w:pPr>
        <w:tabs>
          <w:tab w:val="left" w:pos="2865"/>
          <w:tab w:val="center" w:pos="4513"/>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6406AB" w:rsidRPr="007B3000">
        <w:rPr>
          <w:rFonts w:ascii="Times New Roman" w:hAnsi="Times New Roman" w:cs="Times New Roman"/>
          <w:sz w:val="24"/>
          <w:szCs w:val="24"/>
          <w:lang w:val="en-US"/>
        </w:rPr>
        <w:t>ctus re</w:t>
      </w:r>
      <w:r w:rsidR="009015E2" w:rsidRPr="007B3000">
        <w:rPr>
          <w:rFonts w:ascii="Times New Roman" w:hAnsi="Times New Roman" w:cs="Times New Roman"/>
          <w:sz w:val="24"/>
          <w:szCs w:val="24"/>
          <w:lang w:val="en-US"/>
        </w:rPr>
        <w:t>us</w:t>
      </w:r>
      <w:r w:rsidR="00E9483E" w:rsidRPr="007B3000">
        <w:rPr>
          <w:rFonts w:ascii="Times New Roman" w:hAnsi="Times New Roman" w:cs="Times New Roman"/>
          <w:sz w:val="24"/>
          <w:szCs w:val="24"/>
          <w:lang w:val="en-US"/>
        </w:rPr>
        <w:t xml:space="preserve"> is simply defined as </w:t>
      </w:r>
      <w:r w:rsidR="0027557F" w:rsidRPr="007B3000">
        <w:rPr>
          <w:rFonts w:ascii="Times New Roman" w:hAnsi="Times New Roman" w:cs="Times New Roman"/>
          <w:sz w:val="24"/>
          <w:szCs w:val="24"/>
          <w:lang w:val="en-US"/>
        </w:rPr>
        <w:t>a</w:t>
      </w:r>
      <w:r w:rsidR="00E9483E" w:rsidRPr="007B3000">
        <w:rPr>
          <w:rFonts w:ascii="Times New Roman" w:hAnsi="Times New Roman" w:cs="Times New Roman"/>
          <w:sz w:val="24"/>
          <w:szCs w:val="24"/>
          <w:lang w:val="en-US"/>
        </w:rPr>
        <w:t xml:space="preserve"> crime </w:t>
      </w:r>
      <w:r w:rsidR="0027557F" w:rsidRPr="007B3000">
        <w:rPr>
          <w:rFonts w:ascii="Times New Roman" w:hAnsi="Times New Roman" w:cs="Times New Roman"/>
          <w:sz w:val="24"/>
          <w:szCs w:val="24"/>
          <w:lang w:val="en-US"/>
        </w:rPr>
        <w:t>that</w:t>
      </w:r>
      <w:r w:rsidR="00E9483E" w:rsidRPr="007B3000">
        <w:rPr>
          <w:rFonts w:ascii="Times New Roman" w:hAnsi="Times New Roman" w:cs="Times New Roman"/>
          <w:sz w:val="24"/>
          <w:szCs w:val="24"/>
          <w:lang w:val="en-US"/>
        </w:rPr>
        <w:t xml:space="preserve"> can harm </w:t>
      </w:r>
      <w:r w:rsidR="0027557F" w:rsidRPr="007B3000">
        <w:rPr>
          <w:rFonts w:ascii="Times New Roman" w:hAnsi="Times New Roman" w:cs="Times New Roman"/>
          <w:sz w:val="24"/>
          <w:szCs w:val="24"/>
          <w:lang w:val="en-US"/>
        </w:rPr>
        <w:t>an</w:t>
      </w:r>
      <w:r w:rsidR="00E9483E" w:rsidRPr="007B3000">
        <w:rPr>
          <w:rFonts w:ascii="Times New Roman" w:hAnsi="Times New Roman" w:cs="Times New Roman"/>
          <w:sz w:val="24"/>
          <w:szCs w:val="24"/>
          <w:lang w:val="en-US"/>
        </w:rPr>
        <w:t xml:space="preserve">other person or damages the property. It is </w:t>
      </w:r>
      <w:r w:rsidR="0027557F" w:rsidRPr="007B3000">
        <w:rPr>
          <w:rFonts w:ascii="Times New Roman" w:hAnsi="Times New Roman" w:cs="Times New Roman"/>
          <w:sz w:val="24"/>
          <w:szCs w:val="24"/>
          <w:lang w:val="en-US"/>
        </w:rPr>
        <w:t xml:space="preserve">a </w:t>
      </w:r>
      <w:r w:rsidR="00E9483E" w:rsidRPr="007B3000">
        <w:rPr>
          <w:rFonts w:ascii="Times New Roman" w:hAnsi="Times New Roman" w:cs="Times New Roman"/>
          <w:sz w:val="24"/>
          <w:szCs w:val="24"/>
          <w:lang w:val="en-US"/>
        </w:rPr>
        <w:t xml:space="preserve">very dangerous </w:t>
      </w:r>
      <w:r w:rsidR="009356B7" w:rsidRPr="007B3000">
        <w:rPr>
          <w:rFonts w:ascii="Times New Roman" w:hAnsi="Times New Roman" w:cs="Times New Roman"/>
          <w:sz w:val="24"/>
          <w:szCs w:val="24"/>
          <w:lang w:val="en-US"/>
        </w:rPr>
        <w:t xml:space="preserve">element of </w:t>
      </w:r>
      <w:r w:rsidR="0027557F" w:rsidRPr="007B3000">
        <w:rPr>
          <w:rFonts w:ascii="Times New Roman" w:hAnsi="Times New Roman" w:cs="Times New Roman"/>
          <w:sz w:val="24"/>
          <w:szCs w:val="24"/>
          <w:lang w:val="en-US"/>
        </w:rPr>
        <w:t xml:space="preserve">the </w:t>
      </w:r>
      <w:r w:rsidR="009356B7" w:rsidRPr="007B3000">
        <w:rPr>
          <w:rFonts w:ascii="Times New Roman" w:hAnsi="Times New Roman" w:cs="Times New Roman"/>
          <w:sz w:val="24"/>
          <w:szCs w:val="24"/>
          <w:lang w:val="en-US"/>
        </w:rPr>
        <w:t>crime as severe punishment is associated with this element</w:t>
      </w:r>
      <w:r w:rsidR="00BA0208" w:rsidRPr="007B3000">
        <w:rPr>
          <w:rFonts w:ascii="Times New Roman" w:hAnsi="Times New Roman" w:cs="Times New Roman"/>
          <w:sz w:val="24"/>
          <w:szCs w:val="24"/>
          <w:lang w:val="en-US"/>
        </w:rPr>
        <w:t xml:space="preserve"> (</w:t>
      </w:r>
      <w:r w:rsidR="00BA0208" w:rsidRPr="007B3000">
        <w:rPr>
          <w:rFonts w:ascii="Times New Roman" w:hAnsi="Times New Roman" w:cs="Times New Roman"/>
          <w:color w:val="222222"/>
          <w:sz w:val="24"/>
          <w:szCs w:val="24"/>
          <w:shd w:val="clear" w:color="auto" w:fill="FFFFFF"/>
        </w:rPr>
        <w:t>Heller</w:t>
      </w:r>
      <w:r w:rsidR="00BA0208" w:rsidRPr="007B3000">
        <w:rPr>
          <w:rFonts w:ascii="Times New Roman" w:hAnsi="Times New Roman" w:cs="Times New Roman"/>
          <w:color w:val="222222"/>
          <w:sz w:val="24"/>
          <w:szCs w:val="24"/>
          <w:shd w:val="clear" w:color="auto" w:fill="FFFFFF"/>
          <w:lang w:val="en-US"/>
        </w:rPr>
        <w:t xml:space="preserve"> </w:t>
      </w:r>
      <w:r w:rsidR="00BA0208" w:rsidRPr="007B3000">
        <w:rPr>
          <w:rFonts w:ascii="Times New Roman" w:hAnsi="Times New Roman" w:cs="Times New Roman"/>
          <w:color w:val="222222"/>
          <w:sz w:val="24"/>
          <w:szCs w:val="24"/>
          <w:shd w:val="clear" w:color="auto" w:fill="FFFFFF"/>
        </w:rPr>
        <w:t>and Dubber</w:t>
      </w:r>
      <w:r w:rsidR="00BA0208" w:rsidRPr="007B3000">
        <w:rPr>
          <w:rFonts w:ascii="Times New Roman" w:hAnsi="Times New Roman" w:cs="Times New Roman"/>
          <w:color w:val="222222"/>
          <w:sz w:val="24"/>
          <w:szCs w:val="24"/>
          <w:shd w:val="clear" w:color="auto" w:fill="FFFFFF"/>
          <w:lang w:val="en-US"/>
        </w:rPr>
        <w:t xml:space="preserve">, </w:t>
      </w:r>
      <w:r w:rsidR="00BA0208" w:rsidRPr="007B3000">
        <w:rPr>
          <w:rFonts w:ascii="Times New Roman" w:hAnsi="Times New Roman" w:cs="Times New Roman"/>
          <w:color w:val="222222"/>
          <w:sz w:val="24"/>
          <w:szCs w:val="24"/>
          <w:shd w:val="clear" w:color="auto" w:fill="FFFFFF"/>
        </w:rPr>
        <w:t>2020</w:t>
      </w:r>
      <w:r w:rsidR="00BA0208" w:rsidRPr="007B3000">
        <w:rPr>
          <w:rFonts w:ascii="Times New Roman" w:hAnsi="Times New Roman" w:cs="Times New Roman"/>
          <w:color w:val="222222"/>
          <w:sz w:val="24"/>
          <w:szCs w:val="24"/>
          <w:shd w:val="clear" w:color="auto" w:fill="FFFFFF"/>
          <w:lang w:val="en-US"/>
        </w:rPr>
        <w:t>).</w:t>
      </w:r>
    </w:p>
    <w:p w14:paraId="3EF784C4" w14:textId="4DFD85EB" w:rsidR="009015E2" w:rsidRPr="007B3000" w:rsidRDefault="008D1B02" w:rsidP="007B3000">
      <w:pPr>
        <w:tabs>
          <w:tab w:val="left" w:pos="2865"/>
          <w:tab w:val="center" w:pos="4513"/>
        </w:tabs>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w:t>
      </w:r>
      <w:r w:rsidR="009015E2" w:rsidRPr="007B3000">
        <w:rPr>
          <w:rFonts w:ascii="Times New Roman" w:hAnsi="Times New Roman" w:cs="Times New Roman"/>
          <w:sz w:val="24"/>
          <w:szCs w:val="24"/>
          <w:lang w:val="en-US"/>
        </w:rPr>
        <w:t>usion of actus reus</w:t>
      </w:r>
      <w:r w:rsidR="00BE0B83" w:rsidRPr="007B3000">
        <w:rPr>
          <w:rFonts w:ascii="Times New Roman" w:hAnsi="Times New Roman" w:cs="Times New Roman"/>
          <w:sz w:val="24"/>
          <w:szCs w:val="24"/>
          <w:lang w:val="en-US"/>
        </w:rPr>
        <w:t xml:space="preserve"> and mens rea is considered to be </w:t>
      </w:r>
      <w:r w:rsidR="0027557F" w:rsidRPr="007B3000">
        <w:rPr>
          <w:rFonts w:ascii="Times New Roman" w:hAnsi="Times New Roman" w:cs="Times New Roman"/>
          <w:sz w:val="24"/>
          <w:szCs w:val="24"/>
          <w:lang w:val="en-US"/>
        </w:rPr>
        <w:t>a</w:t>
      </w:r>
      <w:r w:rsidR="00BE0B83" w:rsidRPr="007B3000">
        <w:rPr>
          <w:rFonts w:ascii="Times New Roman" w:hAnsi="Times New Roman" w:cs="Times New Roman"/>
          <w:sz w:val="24"/>
          <w:szCs w:val="24"/>
          <w:lang w:val="en-US"/>
        </w:rPr>
        <w:t xml:space="preserve"> crime </w:t>
      </w:r>
      <w:r w:rsidR="0027557F" w:rsidRPr="007B3000">
        <w:rPr>
          <w:rFonts w:ascii="Times New Roman" w:hAnsi="Times New Roman" w:cs="Times New Roman"/>
          <w:sz w:val="24"/>
          <w:szCs w:val="24"/>
          <w:lang w:val="en-US"/>
        </w:rPr>
        <w:t>that</w:t>
      </w:r>
      <w:r w:rsidR="00BE0B83" w:rsidRPr="007B3000">
        <w:rPr>
          <w:rFonts w:ascii="Times New Roman" w:hAnsi="Times New Roman" w:cs="Times New Roman"/>
          <w:sz w:val="24"/>
          <w:szCs w:val="24"/>
          <w:lang w:val="en-US"/>
        </w:rPr>
        <w:t xml:space="preserve"> is </w:t>
      </w:r>
      <w:r w:rsidR="00DE4A77" w:rsidRPr="007B3000">
        <w:rPr>
          <w:rFonts w:ascii="Times New Roman" w:hAnsi="Times New Roman" w:cs="Times New Roman"/>
          <w:sz w:val="24"/>
          <w:szCs w:val="24"/>
          <w:lang w:val="en-US"/>
        </w:rPr>
        <w:t>in accordance</w:t>
      </w:r>
      <w:r w:rsidR="00BE0B83" w:rsidRPr="007B3000">
        <w:rPr>
          <w:rFonts w:ascii="Times New Roman" w:hAnsi="Times New Roman" w:cs="Times New Roman"/>
          <w:sz w:val="24"/>
          <w:szCs w:val="24"/>
          <w:lang w:val="en-US"/>
        </w:rPr>
        <w:t xml:space="preserve"> with the </w:t>
      </w:r>
      <w:r w:rsidR="00DE4A77" w:rsidRPr="007B3000">
        <w:rPr>
          <w:rFonts w:ascii="Times New Roman" w:hAnsi="Times New Roman" w:cs="Times New Roman"/>
          <w:sz w:val="24"/>
          <w:szCs w:val="24"/>
          <w:lang w:val="en-US"/>
        </w:rPr>
        <w:t>principles of actus re</w:t>
      </w:r>
      <w:r w:rsidR="00A612CC" w:rsidRPr="007B3000">
        <w:rPr>
          <w:rFonts w:ascii="Times New Roman" w:hAnsi="Times New Roman" w:cs="Times New Roman"/>
          <w:sz w:val="24"/>
          <w:szCs w:val="24"/>
          <w:lang w:val="en-US"/>
        </w:rPr>
        <w:t>us</w:t>
      </w:r>
      <w:r w:rsidR="00DE4A77" w:rsidRPr="007B3000">
        <w:rPr>
          <w:rFonts w:ascii="Times New Roman" w:hAnsi="Times New Roman" w:cs="Times New Roman"/>
          <w:sz w:val="24"/>
          <w:szCs w:val="24"/>
          <w:lang w:val="en-US"/>
        </w:rPr>
        <w:t xml:space="preserve"> and mens rea. </w:t>
      </w:r>
      <w:r w:rsidR="006226B3" w:rsidRPr="007B3000">
        <w:rPr>
          <w:rFonts w:ascii="Times New Roman" w:hAnsi="Times New Roman" w:cs="Times New Roman"/>
          <w:sz w:val="24"/>
          <w:szCs w:val="24"/>
          <w:lang w:val="en-US"/>
        </w:rPr>
        <w:t xml:space="preserve">The criminal law states that for a crime to be </w:t>
      </w:r>
      <w:r w:rsidR="00C0339E" w:rsidRPr="007B3000">
        <w:rPr>
          <w:rFonts w:ascii="Times New Roman" w:hAnsi="Times New Roman" w:cs="Times New Roman"/>
          <w:sz w:val="24"/>
          <w:szCs w:val="24"/>
          <w:lang w:val="en-US"/>
        </w:rPr>
        <w:t>committed</w:t>
      </w:r>
      <w:r w:rsidR="006226B3" w:rsidRPr="007B3000">
        <w:rPr>
          <w:rFonts w:ascii="Times New Roman" w:hAnsi="Times New Roman" w:cs="Times New Roman"/>
          <w:sz w:val="24"/>
          <w:szCs w:val="24"/>
          <w:lang w:val="en-US"/>
        </w:rPr>
        <w:t xml:space="preserve">, it is necessary that </w:t>
      </w:r>
      <w:r w:rsidR="00876B4A" w:rsidRPr="007B3000">
        <w:rPr>
          <w:rFonts w:ascii="Times New Roman" w:hAnsi="Times New Roman" w:cs="Times New Roman"/>
          <w:sz w:val="24"/>
          <w:szCs w:val="24"/>
          <w:lang w:val="en-US"/>
        </w:rPr>
        <w:t>mean</w:t>
      </w:r>
      <w:r w:rsidR="0027557F" w:rsidRPr="007B3000">
        <w:rPr>
          <w:rFonts w:ascii="Times New Roman" w:hAnsi="Times New Roman" w:cs="Times New Roman"/>
          <w:sz w:val="24"/>
          <w:szCs w:val="24"/>
          <w:lang w:val="en-US"/>
        </w:rPr>
        <w:t>s</w:t>
      </w:r>
      <w:r w:rsidR="00876B4A" w:rsidRPr="007B3000">
        <w:rPr>
          <w:rFonts w:ascii="Times New Roman" w:hAnsi="Times New Roman" w:cs="Times New Roman"/>
          <w:sz w:val="24"/>
          <w:szCs w:val="24"/>
          <w:lang w:val="en-US"/>
        </w:rPr>
        <w:t xml:space="preserve"> rea and actus reus must work together</w:t>
      </w:r>
      <w:r w:rsidR="00E65C53" w:rsidRPr="007B3000">
        <w:rPr>
          <w:rFonts w:ascii="Times New Roman" w:hAnsi="Times New Roman" w:cs="Times New Roman"/>
          <w:sz w:val="24"/>
          <w:szCs w:val="24"/>
          <w:lang w:val="en-US"/>
        </w:rPr>
        <w:t xml:space="preserve"> (</w:t>
      </w:r>
      <w:r w:rsidR="00E65C53" w:rsidRPr="007B3000">
        <w:rPr>
          <w:rFonts w:ascii="Times New Roman" w:hAnsi="Times New Roman" w:cs="Times New Roman"/>
          <w:color w:val="222222"/>
          <w:sz w:val="24"/>
          <w:szCs w:val="24"/>
          <w:shd w:val="clear" w:color="auto" w:fill="FFFFFF"/>
        </w:rPr>
        <w:t>Husak,</w:t>
      </w:r>
      <w:r w:rsidR="00E65C53" w:rsidRPr="007B3000">
        <w:rPr>
          <w:rFonts w:ascii="Times New Roman" w:hAnsi="Times New Roman" w:cs="Times New Roman"/>
          <w:color w:val="222222"/>
          <w:sz w:val="24"/>
          <w:szCs w:val="24"/>
          <w:shd w:val="clear" w:color="auto" w:fill="FFFFFF"/>
          <w:lang w:val="en-US"/>
        </w:rPr>
        <w:t xml:space="preserve"> </w:t>
      </w:r>
      <w:r w:rsidR="00E65C53" w:rsidRPr="007B3000">
        <w:rPr>
          <w:rFonts w:ascii="Times New Roman" w:hAnsi="Times New Roman" w:cs="Times New Roman"/>
          <w:color w:val="222222"/>
          <w:sz w:val="24"/>
          <w:szCs w:val="24"/>
          <w:shd w:val="clear" w:color="auto" w:fill="FFFFFF"/>
        </w:rPr>
        <w:t>2020</w:t>
      </w:r>
      <w:r w:rsidR="00E65C53" w:rsidRPr="007B3000">
        <w:rPr>
          <w:rFonts w:ascii="Times New Roman" w:hAnsi="Times New Roman" w:cs="Times New Roman"/>
          <w:color w:val="222222"/>
          <w:sz w:val="24"/>
          <w:szCs w:val="24"/>
          <w:shd w:val="clear" w:color="auto" w:fill="FFFFFF"/>
          <w:lang w:val="en-US"/>
        </w:rPr>
        <w:t>).</w:t>
      </w:r>
    </w:p>
    <w:p w14:paraId="7D7107CF" w14:textId="3620FF85" w:rsidR="000B129D" w:rsidRPr="007B3000" w:rsidRDefault="00D8359E"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Most </w:t>
      </w:r>
      <w:r w:rsidR="00871108" w:rsidRPr="007B3000">
        <w:rPr>
          <w:rFonts w:ascii="Times New Roman" w:hAnsi="Times New Roman" w:cs="Times New Roman"/>
          <w:sz w:val="24"/>
          <w:szCs w:val="24"/>
          <w:lang w:val="en-US"/>
        </w:rPr>
        <w:t xml:space="preserve">crimes are categorized in </w:t>
      </w:r>
      <w:r w:rsidR="00E608CE" w:rsidRPr="007B3000">
        <w:rPr>
          <w:rFonts w:ascii="Times New Roman" w:hAnsi="Times New Roman" w:cs="Times New Roman"/>
          <w:sz w:val="24"/>
          <w:szCs w:val="24"/>
          <w:lang w:val="en-US"/>
        </w:rPr>
        <w:t>these two elements of crimes</w:t>
      </w:r>
      <w:r w:rsidR="00871108" w:rsidRPr="007B3000">
        <w:rPr>
          <w:rFonts w:ascii="Times New Roman" w:hAnsi="Times New Roman" w:cs="Times New Roman"/>
          <w:sz w:val="24"/>
          <w:szCs w:val="24"/>
          <w:lang w:val="en-US"/>
        </w:rPr>
        <w:t xml:space="preserve">. </w:t>
      </w:r>
      <w:r w:rsidR="00BA520E" w:rsidRPr="007B3000">
        <w:rPr>
          <w:rFonts w:ascii="Times New Roman" w:hAnsi="Times New Roman" w:cs="Times New Roman"/>
          <w:sz w:val="24"/>
          <w:szCs w:val="24"/>
          <w:lang w:val="en-US"/>
        </w:rPr>
        <w:t xml:space="preserve">The reason behind </w:t>
      </w:r>
      <w:r w:rsidR="00E608CE" w:rsidRPr="007B3000">
        <w:rPr>
          <w:rFonts w:ascii="Times New Roman" w:hAnsi="Times New Roman" w:cs="Times New Roman"/>
          <w:sz w:val="24"/>
          <w:szCs w:val="24"/>
          <w:lang w:val="en-US"/>
        </w:rPr>
        <w:t xml:space="preserve">the rule of these elements is that it is very wrong for the society to </w:t>
      </w:r>
      <w:r w:rsidR="00EC3541" w:rsidRPr="007B3000">
        <w:rPr>
          <w:rFonts w:ascii="Times New Roman" w:hAnsi="Times New Roman" w:cs="Times New Roman"/>
          <w:sz w:val="24"/>
          <w:szCs w:val="24"/>
          <w:lang w:val="en-US"/>
        </w:rPr>
        <w:t>punish those people who accident</w:t>
      </w:r>
      <w:r w:rsidR="0027557F" w:rsidRPr="007B3000">
        <w:rPr>
          <w:rFonts w:ascii="Times New Roman" w:hAnsi="Times New Roman" w:cs="Times New Roman"/>
          <w:sz w:val="24"/>
          <w:szCs w:val="24"/>
          <w:lang w:val="en-US"/>
        </w:rPr>
        <w:t>al</w:t>
      </w:r>
      <w:r w:rsidR="00EC3541" w:rsidRPr="007B3000">
        <w:rPr>
          <w:rFonts w:ascii="Times New Roman" w:hAnsi="Times New Roman" w:cs="Times New Roman"/>
          <w:sz w:val="24"/>
          <w:szCs w:val="24"/>
          <w:lang w:val="en-US"/>
        </w:rPr>
        <w:t xml:space="preserve">ly </w:t>
      </w:r>
      <w:r w:rsidR="006E0341" w:rsidRPr="007B3000">
        <w:rPr>
          <w:rFonts w:ascii="Times New Roman" w:hAnsi="Times New Roman" w:cs="Times New Roman"/>
          <w:sz w:val="24"/>
          <w:szCs w:val="24"/>
          <w:lang w:val="en-US"/>
        </w:rPr>
        <w:t xml:space="preserve">commit any crime. </w:t>
      </w:r>
      <w:r w:rsidR="00F97029" w:rsidRPr="007B3000">
        <w:rPr>
          <w:rFonts w:ascii="Times New Roman" w:hAnsi="Times New Roman" w:cs="Times New Roman"/>
          <w:sz w:val="24"/>
          <w:szCs w:val="24"/>
          <w:lang w:val="en-US"/>
        </w:rPr>
        <w:t xml:space="preserve">It is very important </w:t>
      </w:r>
      <w:r w:rsidR="00A319BD" w:rsidRPr="007B3000">
        <w:rPr>
          <w:rFonts w:ascii="Times New Roman" w:hAnsi="Times New Roman" w:cs="Times New Roman"/>
          <w:sz w:val="24"/>
          <w:szCs w:val="24"/>
          <w:lang w:val="en-US"/>
        </w:rPr>
        <w:t xml:space="preserve">for society </w:t>
      </w:r>
      <w:r w:rsidR="00993AF5" w:rsidRPr="007B3000">
        <w:rPr>
          <w:rFonts w:ascii="Times New Roman" w:hAnsi="Times New Roman" w:cs="Times New Roman"/>
          <w:sz w:val="24"/>
          <w:szCs w:val="24"/>
          <w:lang w:val="en-US"/>
        </w:rPr>
        <w:t xml:space="preserve">to consider that </w:t>
      </w:r>
      <w:r w:rsidR="00981E5F" w:rsidRPr="007B3000">
        <w:rPr>
          <w:rFonts w:ascii="Times New Roman" w:hAnsi="Times New Roman" w:cs="Times New Roman"/>
          <w:sz w:val="24"/>
          <w:szCs w:val="24"/>
          <w:lang w:val="en-US"/>
        </w:rPr>
        <w:t xml:space="preserve">every crime is not intentionally </w:t>
      </w:r>
      <w:r w:rsidR="0027557F" w:rsidRPr="007B3000">
        <w:rPr>
          <w:rFonts w:ascii="Times New Roman" w:hAnsi="Times New Roman" w:cs="Times New Roman"/>
          <w:sz w:val="24"/>
          <w:szCs w:val="24"/>
          <w:lang w:val="en-US"/>
        </w:rPr>
        <w:t>a</w:t>
      </w:r>
      <w:r w:rsidR="00981E5F" w:rsidRPr="007B3000">
        <w:rPr>
          <w:rFonts w:ascii="Times New Roman" w:hAnsi="Times New Roman" w:cs="Times New Roman"/>
          <w:sz w:val="24"/>
          <w:szCs w:val="24"/>
          <w:lang w:val="en-US"/>
        </w:rPr>
        <w:t xml:space="preserve"> crime. </w:t>
      </w:r>
      <w:r w:rsidR="00A74BA9" w:rsidRPr="007B3000">
        <w:rPr>
          <w:rFonts w:ascii="Times New Roman" w:hAnsi="Times New Roman" w:cs="Times New Roman"/>
          <w:sz w:val="24"/>
          <w:szCs w:val="24"/>
          <w:lang w:val="en-US"/>
        </w:rPr>
        <w:t xml:space="preserve">This rule </w:t>
      </w:r>
      <w:r w:rsidR="0027557F" w:rsidRPr="007B3000">
        <w:rPr>
          <w:rFonts w:ascii="Times New Roman" w:hAnsi="Times New Roman" w:cs="Times New Roman"/>
          <w:sz w:val="24"/>
          <w:szCs w:val="24"/>
          <w:lang w:val="en-US"/>
        </w:rPr>
        <w:t>applies</w:t>
      </w:r>
      <w:r w:rsidR="00A74BA9" w:rsidRPr="007B3000">
        <w:rPr>
          <w:rFonts w:ascii="Times New Roman" w:hAnsi="Times New Roman" w:cs="Times New Roman"/>
          <w:sz w:val="24"/>
          <w:szCs w:val="24"/>
          <w:lang w:val="en-US"/>
        </w:rPr>
        <w:t xml:space="preserve"> to the whole society</w:t>
      </w:r>
      <w:r w:rsidR="00AC1390" w:rsidRPr="007B3000">
        <w:rPr>
          <w:rFonts w:ascii="Times New Roman" w:hAnsi="Times New Roman" w:cs="Times New Roman"/>
          <w:sz w:val="24"/>
          <w:szCs w:val="24"/>
          <w:lang w:val="en-US"/>
        </w:rPr>
        <w:t xml:space="preserve"> (</w:t>
      </w:r>
      <w:r w:rsidR="00AC1390" w:rsidRPr="007B3000">
        <w:rPr>
          <w:rFonts w:ascii="Times New Roman" w:hAnsi="Times New Roman" w:cs="Times New Roman"/>
          <w:color w:val="222222"/>
          <w:sz w:val="24"/>
          <w:szCs w:val="24"/>
          <w:shd w:val="clear" w:color="auto" w:fill="FFFFFF"/>
        </w:rPr>
        <w:t>Mayson, 2020</w:t>
      </w:r>
      <w:r w:rsidR="00AC1390" w:rsidRPr="007B3000">
        <w:rPr>
          <w:rFonts w:ascii="Times New Roman" w:hAnsi="Times New Roman" w:cs="Times New Roman"/>
          <w:color w:val="222222"/>
          <w:sz w:val="24"/>
          <w:szCs w:val="24"/>
          <w:shd w:val="clear" w:color="auto" w:fill="FFFFFF"/>
          <w:lang w:val="en-US"/>
        </w:rPr>
        <w:t>).</w:t>
      </w:r>
    </w:p>
    <w:p w14:paraId="29E2C15F" w14:textId="61C56C9C" w:rsidR="00D8359E" w:rsidRPr="007B3000" w:rsidRDefault="00C21BFC"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William </w:t>
      </w:r>
      <w:r w:rsidR="0027557F" w:rsidRPr="007B3000">
        <w:rPr>
          <w:rFonts w:ascii="Times New Roman" w:hAnsi="Times New Roman" w:cs="Times New Roman"/>
          <w:sz w:val="24"/>
          <w:szCs w:val="24"/>
          <w:lang w:val="en-US"/>
        </w:rPr>
        <w:t>B</w:t>
      </w:r>
      <w:r w:rsidRPr="007B3000">
        <w:rPr>
          <w:rFonts w:ascii="Times New Roman" w:hAnsi="Times New Roman" w:cs="Times New Roman"/>
          <w:sz w:val="24"/>
          <w:szCs w:val="24"/>
          <w:lang w:val="en-US"/>
        </w:rPr>
        <w:t xml:space="preserve">rown is considered to be the person who is </w:t>
      </w:r>
      <w:r w:rsidR="000B129D" w:rsidRPr="007B3000">
        <w:rPr>
          <w:rFonts w:ascii="Times New Roman" w:hAnsi="Times New Roman" w:cs="Times New Roman"/>
          <w:sz w:val="24"/>
          <w:szCs w:val="24"/>
          <w:lang w:val="en-US"/>
        </w:rPr>
        <w:t>accused</w:t>
      </w:r>
      <w:r w:rsidR="004E5470" w:rsidRPr="007B3000">
        <w:rPr>
          <w:rFonts w:ascii="Times New Roman" w:hAnsi="Times New Roman" w:cs="Times New Roman"/>
          <w:sz w:val="24"/>
          <w:szCs w:val="24"/>
          <w:lang w:val="en-US"/>
        </w:rPr>
        <w:t xml:space="preserve"> of theft. </w:t>
      </w:r>
      <w:r w:rsidR="00303278" w:rsidRPr="007B3000">
        <w:rPr>
          <w:rFonts w:ascii="Times New Roman" w:hAnsi="Times New Roman" w:cs="Times New Roman"/>
          <w:sz w:val="24"/>
          <w:szCs w:val="24"/>
          <w:lang w:val="en-US"/>
        </w:rPr>
        <w:t xml:space="preserve">To constitute the </w:t>
      </w:r>
      <w:r w:rsidR="00B20BDA" w:rsidRPr="007B3000">
        <w:rPr>
          <w:rFonts w:ascii="Times New Roman" w:hAnsi="Times New Roman" w:cs="Times New Roman"/>
          <w:sz w:val="24"/>
          <w:szCs w:val="24"/>
          <w:lang w:val="en-US"/>
        </w:rPr>
        <w:t xml:space="preserve">criminal </w:t>
      </w:r>
      <w:r w:rsidR="0059281E" w:rsidRPr="007B3000">
        <w:rPr>
          <w:rFonts w:ascii="Times New Roman" w:hAnsi="Times New Roman" w:cs="Times New Roman"/>
          <w:sz w:val="24"/>
          <w:szCs w:val="24"/>
          <w:lang w:val="en-US"/>
        </w:rPr>
        <w:t>behavior</w:t>
      </w:r>
      <w:r w:rsidR="003D7EAA" w:rsidRPr="007B3000">
        <w:rPr>
          <w:rFonts w:ascii="Times New Roman" w:hAnsi="Times New Roman" w:cs="Times New Roman"/>
          <w:sz w:val="24"/>
          <w:szCs w:val="24"/>
          <w:lang w:val="en-US"/>
        </w:rPr>
        <w:t xml:space="preserve">, actus reus and mens rea must occur simultaneously. William is considered </w:t>
      </w:r>
      <w:r w:rsidR="00E93C01" w:rsidRPr="007B3000">
        <w:rPr>
          <w:rFonts w:ascii="Times New Roman" w:hAnsi="Times New Roman" w:cs="Times New Roman"/>
          <w:sz w:val="24"/>
          <w:szCs w:val="24"/>
          <w:lang w:val="en-US"/>
        </w:rPr>
        <w:t xml:space="preserve">not to have </w:t>
      </w:r>
      <w:r w:rsidR="0027557F" w:rsidRPr="007B3000">
        <w:rPr>
          <w:rFonts w:ascii="Times New Roman" w:hAnsi="Times New Roman" w:cs="Times New Roman"/>
          <w:sz w:val="24"/>
          <w:szCs w:val="24"/>
          <w:lang w:val="en-US"/>
        </w:rPr>
        <w:t xml:space="preserve">the </w:t>
      </w:r>
      <w:r w:rsidR="00E93C01" w:rsidRPr="007B3000">
        <w:rPr>
          <w:rFonts w:ascii="Times New Roman" w:hAnsi="Times New Roman" w:cs="Times New Roman"/>
          <w:sz w:val="24"/>
          <w:szCs w:val="24"/>
          <w:lang w:val="en-US"/>
        </w:rPr>
        <w:t xml:space="preserve">intention </w:t>
      </w:r>
      <w:r w:rsidR="00226C9C" w:rsidRPr="007B3000">
        <w:rPr>
          <w:rFonts w:ascii="Times New Roman" w:hAnsi="Times New Roman" w:cs="Times New Roman"/>
          <w:sz w:val="24"/>
          <w:szCs w:val="24"/>
          <w:lang w:val="en-US"/>
        </w:rPr>
        <w:t xml:space="preserve">of theft but </w:t>
      </w:r>
      <w:r w:rsidR="004353B3" w:rsidRPr="007B3000">
        <w:rPr>
          <w:rFonts w:ascii="Times New Roman" w:hAnsi="Times New Roman" w:cs="Times New Roman"/>
          <w:sz w:val="24"/>
          <w:szCs w:val="24"/>
          <w:lang w:val="en-US"/>
        </w:rPr>
        <w:t xml:space="preserve">he is still accused of theft. </w:t>
      </w:r>
      <w:r w:rsidR="004779B7" w:rsidRPr="007B3000">
        <w:rPr>
          <w:rFonts w:ascii="Times New Roman" w:hAnsi="Times New Roman" w:cs="Times New Roman"/>
          <w:sz w:val="24"/>
          <w:szCs w:val="24"/>
          <w:lang w:val="en-US"/>
        </w:rPr>
        <w:t>According to criminal law, it is considered</w:t>
      </w:r>
      <w:r w:rsidR="0038131C" w:rsidRPr="007B3000">
        <w:rPr>
          <w:rFonts w:ascii="Times New Roman" w:hAnsi="Times New Roman" w:cs="Times New Roman"/>
          <w:sz w:val="24"/>
          <w:szCs w:val="24"/>
          <w:lang w:val="en-US"/>
        </w:rPr>
        <w:t xml:space="preserve"> </w:t>
      </w:r>
      <w:r w:rsidR="004F4216" w:rsidRPr="007B3000">
        <w:rPr>
          <w:rFonts w:ascii="Times New Roman" w:hAnsi="Times New Roman" w:cs="Times New Roman"/>
          <w:sz w:val="24"/>
          <w:szCs w:val="24"/>
          <w:lang w:val="en-US"/>
        </w:rPr>
        <w:t xml:space="preserve">that </w:t>
      </w:r>
      <w:r w:rsidR="00427370" w:rsidRPr="007B3000">
        <w:rPr>
          <w:rFonts w:ascii="Times New Roman" w:hAnsi="Times New Roman" w:cs="Times New Roman"/>
          <w:sz w:val="24"/>
          <w:szCs w:val="24"/>
          <w:lang w:val="en-US"/>
        </w:rPr>
        <w:t xml:space="preserve">a person who </w:t>
      </w:r>
      <w:r w:rsidR="00CE327A" w:rsidRPr="007B3000">
        <w:rPr>
          <w:rFonts w:ascii="Times New Roman" w:hAnsi="Times New Roman" w:cs="Times New Roman"/>
          <w:sz w:val="24"/>
          <w:szCs w:val="24"/>
          <w:lang w:val="en-US"/>
        </w:rPr>
        <w:t>does not</w:t>
      </w:r>
      <w:r w:rsidR="00EE4E1C" w:rsidRPr="007B3000">
        <w:rPr>
          <w:rFonts w:ascii="Times New Roman" w:hAnsi="Times New Roman" w:cs="Times New Roman"/>
          <w:sz w:val="24"/>
          <w:szCs w:val="24"/>
          <w:lang w:val="en-US"/>
        </w:rPr>
        <w:t xml:space="preserve"> have </w:t>
      </w:r>
      <w:r w:rsidR="00727334" w:rsidRPr="007B3000">
        <w:rPr>
          <w:rFonts w:ascii="Times New Roman" w:hAnsi="Times New Roman" w:cs="Times New Roman"/>
          <w:sz w:val="24"/>
          <w:szCs w:val="24"/>
          <w:lang w:val="en-US"/>
        </w:rPr>
        <w:t>intentions to</w:t>
      </w:r>
      <w:r w:rsidR="00710AB0" w:rsidRPr="007B3000">
        <w:rPr>
          <w:rFonts w:ascii="Times New Roman" w:hAnsi="Times New Roman" w:cs="Times New Roman"/>
          <w:sz w:val="24"/>
          <w:szCs w:val="24"/>
          <w:lang w:val="en-US"/>
        </w:rPr>
        <w:t xml:space="preserve"> commit </w:t>
      </w:r>
      <w:r w:rsidR="0027557F" w:rsidRPr="007B3000">
        <w:rPr>
          <w:rFonts w:ascii="Times New Roman" w:hAnsi="Times New Roman" w:cs="Times New Roman"/>
          <w:sz w:val="24"/>
          <w:szCs w:val="24"/>
          <w:lang w:val="en-US"/>
        </w:rPr>
        <w:t xml:space="preserve">the </w:t>
      </w:r>
      <w:r w:rsidR="00710AB0" w:rsidRPr="007B3000">
        <w:rPr>
          <w:rFonts w:ascii="Times New Roman" w:hAnsi="Times New Roman" w:cs="Times New Roman"/>
          <w:sz w:val="24"/>
          <w:szCs w:val="24"/>
          <w:lang w:val="en-US"/>
        </w:rPr>
        <w:t xml:space="preserve">crime is not considered to be </w:t>
      </w:r>
      <w:r w:rsidR="00DB723A" w:rsidRPr="007B3000">
        <w:rPr>
          <w:rFonts w:ascii="Times New Roman" w:hAnsi="Times New Roman" w:cs="Times New Roman"/>
          <w:sz w:val="24"/>
          <w:szCs w:val="24"/>
          <w:lang w:val="en-US"/>
        </w:rPr>
        <w:t xml:space="preserve">the case of severe </w:t>
      </w:r>
      <w:r w:rsidR="00727334" w:rsidRPr="007B3000">
        <w:rPr>
          <w:rFonts w:ascii="Times New Roman" w:hAnsi="Times New Roman" w:cs="Times New Roman"/>
          <w:sz w:val="24"/>
          <w:szCs w:val="24"/>
          <w:lang w:val="en-US"/>
        </w:rPr>
        <w:t>punishment</w:t>
      </w:r>
      <w:r w:rsidR="00C16E2A" w:rsidRPr="007B3000">
        <w:rPr>
          <w:rFonts w:ascii="Times New Roman" w:hAnsi="Times New Roman" w:cs="Times New Roman"/>
          <w:sz w:val="24"/>
          <w:szCs w:val="24"/>
          <w:lang w:val="en-US"/>
        </w:rPr>
        <w:t xml:space="preserve"> (</w:t>
      </w:r>
      <w:r w:rsidR="00C16E2A" w:rsidRPr="007B3000">
        <w:rPr>
          <w:rFonts w:ascii="Times New Roman" w:hAnsi="Times New Roman" w:cs="Times New Roman"/>
          <w:color w:val="222222"/>
          <w:sz w:val="24"/>
          <w:szCs w:val="24"/>
          <w:shd w:val="clear" w:color="auto" w:fill="FFFFFF"/>
        </w:rPr>
        <w:t>Cassese,</w:t>
      </w:r>
      <w:r w:rsidR="00C16E2A" w:rsidRPr="007B3000">
        <w:rPr>
          <w:rFonts w:ascii="Times New Roman" w:hAnsi="Times New Roman" w:cs="Times New Roman"/>
          <w:color w:val="222222"/>
          <w:sz w:val="24"/>
          <w:szCs w:val="24"/>
          <w:shd w:val="clear" w:color="auto" w:fill="FFFFFF"/>
          <w:lang w:val="en-US"/>
        </w:rPr>
        <w:t xml:space="preserve"> </w:t>
      </w:r>
      <w:r w:rsidR="00C16E2A" w:rsidRPr="007B3000">
        <w:rPr>
          <w:rFonts w:ascii="Times New Roman" w:hAnsi="Times New Roman" w:cs="Times New Roman"/>
          <w:color w:val="222222"/>
          <w:sz w:val="24"/>
          <w:szCs w:val="24"/>
          <w:shd w:val="clear" w:color="auto" w:fill="FFFFFF"/>
        </w:rPr>
        <w:t>2013</w:t>
      </w:r>
      <w:r w:rsidR="00C16E2A" w:rsidRPr="007B3000">
        <w:rPr>
          <w:rFonts w:ascii="Times New Roman" w:hAnsi="Times New Roman" w:cs="Times New Roman"/>
          <w:color w:val="222222"/>
          <w:sz w:val="24"/>
          <w:szCs w:val="24"/>
          <w:shd w:val="clear" w:color="auto" w:fill="FFFFFF"/>
          <w:lang w:val="en-US"/>
        </w:rPr>
        <w:t>).</w:t>
      </w:r>
    </w:p>
    <w:p w14:paraId="271F327E" w14:textId="77777777" w:rsidR="00BF638B" w:rsidRDefault="00BF638B" w:rsidP="00110830">
      <w:pPr>
        <w:tabs>
          <w:tab w:val="left" w:pos="2865"/>
          <w:tab w:val="center" w:pos="4513"/>
        </w:tabs>
        <w:spacing w:line="480" w:lineRule="auto"/>
        <w:jc w:val="center"/>
        <w:rPr>
          <w:rFonts w:ascii="Times New Roman" w:hAnsi="Times New Roman" w:cs="Times New Roman"/>
          <w:b/>
          <w:bCs/>
          <w:sz w:val="24"/>
          <w:szCs w:val="24"/>
          <w:lang w:val="en-US"/>
        </w:rPr>
      </w:pPr>
    </w:p>
    <w:p w14:paraId="31E2B516" w14:textId="42E004A6" w:rsidR="002A1CF7" w:rsidRPr="007B3000" w:rsidRDefault="000C2ACF" w:rsidP="00110830">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lastRenderedPageBreak/>
        <w:t>A</w:t>
      </w:r>
      <w:r w:rsidR="002A1CF7" w:rsidRPr="007B3000">
        <w:rPr>
          <w:rFonts w:ascii="Times New Roman" w:hAnsi="Times New Roman" w:cs="Times New Roman"/>
          <w:b/>
          <w:bCs/>
          <w:sz w:val="24"/>
          <w:szCs w:val="24"/>
          <w:lang w:val="en-US"/>
        </w:rPr>
        <w:t>nalysis</w:t>
      </w:r>
    </w:p>
    <w:p w14:paraId="26DAE3E2" w14:textId="23AFF41A" w:rsidR="007B5776" w:rsidRPr="007B3000" w:rsidRDefault="007B5776"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After considering the st</w:t>
      </w:r>
      <w:r w:rsidR="00DB38B1" w:rsidRPr="007B3000">
        <w:rPr>
          <w:rFonts w:ascii="Times New Roman" w:hAnsi="Times New Roman" w:cs="Times New Roman"/>
          <w:sz w:val="24"/>
          <w:szCs w:val="24"/>
          <w:lang w:val="en-US"/>
        </w:rPr>
        <w:t xml:space="preserve">atement </w:t>
      </w:r>
      <w:r w:rsidRPr="007B3000">
        <w:rPr>
          <w:rFonts w:ascii="Times New Roman" w:hAnsi="Times New Roman" w:cs="Times New Roman"/>
          <w:sz w:val="24"/>
          <w:szCs w:val="24"/>
          <w:lang w:val="en-US"/>
        </w:rPr>
        <w:t xml:space="preserve">of facts, </w:t>
      </w:r>
      <w:r w:rsidR="003F6EFC" w:rsidRPr="007B3000">
        <w:rPr>
          <w:rFonts w:ascii="Times New Roman" w:hAnsi="Times New Roman" w:cs="Times New Roman"/>
          <w:sz w:val="24"/>
          <w:szCs w:val="24"/>
          <w:lang w:val="en-US"/>
        </w:rPr>
        <w:t xml:space="preserve">the analysis of the facts </w:t>
      </w:r>
      <w:r w:rsidR="00FA0592" w:rsidRPr="007B3000">
        <w:rPr>
          <w:rFonts w:ascii="Times New Roman" w:hAnsi="Times New Roman" w:cs="Times New Roman"/>
          <w:sz w:val="24"/>
          <w:szCs w:val="24"/>
          <w:lang w:val="en-US"/>
        </w:rPr>
        <w:t>is</w:t>
      </w:r>
      <w:r w:rsidR="003F6EFC" w:rsidRPr="007B3000">
        <w:rPr>
          <w:rFonts w:ascii="Times New Roman" w:hAnsi="Times New Roman" w:cs="Times New Roman"/>
          <w:sz w:val="24"/>
          <w:szCs w:val="24"/>
          <w:lang w:val="en-US"/>
        </w:rPr>
        <w:t xml:space="preserve"> made. </w:t>
      </w:r>
      <w:r w:rsidR="00E16124" w:rsidRPr="007B3000">
        <w:rPr>
          <w:rFonts w:ascii="Times New Roman" w:hAnsi="Times New Roman" w:cs="Times New Roman"/>
          <w:sz w:val="24"/>
          <w:szCs w:val="24"/>
          <w:lang w:val="en-US"/>
        </w:rPr>
        <w:t>This analysis will include</w:t>
      </w:r>
      <w:r w:rsidR="00FA0592" w:rsidRPr="007B3000">
        <w:rPr>
          <w:rFonts w:ascii="Times New Roman" w:hAnsi="Times New Roman" w:cs="Times New Roman"/>
          <w:sz w:val="24"/>
          <w:szCs w:val="24"/>
          <w:lang w:val="en-US"/>
        </w:rPr>
        <w:t xml:space="preserve"> all the aspects related to the William Brown </w:t>
      </w:r>
      <w:r w:rsidR="00553969" w:rsidRPr="007B3000">
        <w:rPr>
          <w:rFonts w:ascii="Times New Roman" w:hAnsi="Times New Roman" w:cs="Times New Roman"/>
          <w:sz w:val="24"/>
          <w:szCs w:val="24"/>
          <w:lang w:val="en-US"/>
        </w:rPr>
        <w:t xml:space="preserve">case of theft. This analysis will be considered to be </w:t>
      </w:r>
      <w:r w:rsidR="002E2064" w:rsidRPr="007B3000">
        <w:rPr>
          <w:rFonts w:ascii="Times New Roman" w:hAnsi="Times New Roman" w:cs="Times New Roman"/>
          <w:sz w:val="24"/>
          <w:szCs w:val="24"/>
          <w:lang w:val="en-US"/>
        </w:rPr>
        <w:t>in accordance with the</w:t>
      </w:r>
      <w:r w:rsidR="004D0321" w:rsidRPr="007B3000">
        <w:rPr>
          <w:rFonts w:ascii="Times New Roman" w:hAnsi="Times New Roman" w:cs="Times New Roman"/>
          <w:sz w:val="24"/>
          <w:szCs w:val="24"/>
          <w:lang w:val="en-US"/>
        </w:rPr>
        <w:t xml:space="preserve"> </w:t>
      </w:r>
      <w:r w:rsidR="006B1B30" w:rsidRPr="007B3000">
        <w:rPr>
          <w:rFonts w:ascii="Times New Roman" w:hAnsi="Times New Roman" w:cs="Times New Roman"/>
          <w:sz w:val="24"/>
          <w:szCs w:val="24"/>
          <w:lang w:val="en-US"/>
        </w:rPr>
        <w:t>procedure of t</w:t>
      </w:r>
      <w:r w:rsidR="00814831" w:rsidRPr="007B3000">
        <w:rPr>
          <w:rFonts w:ascii="Times New Roman" w:hAnsi="Times New Roman" w:cs="Times New Roman"/>
          <w:sz w:val="24"/>
          <w:szCs w:val="24"/>
          <w:lang w:val="en-US"/>
        </w:rPr>
        <w:t>rial</w:t>
      </w:r>
      <w:r w:rsidR="006B1B30" w:rsidRPr="007B3000">
        <w:rPr>
          <w:rFonts w:ascii="Times New Roman" w:hAnsi="Times New Roman" w:cs="Times New Roman"/>
          <w:sz w:val="24"/>
          <w:szCs w:val="24"/>
          <w:lang w:val="en-US"/>
        </w:rPr>
        <w:t xml:space="preserve"> in which the client will be </w:t>
      </w:r>
      <w:r w:rsidR="00814831" w:rsidRPr="007B3000">
        <w:rPr>
          <w:rFonts w:ascii="Times New Roman" w:hAnsi="Times New Roman" w:cs="Times New Roman"/>
          <w:sz w:val="24"/>
          <w:szCs w:val="24"/>
          <w:lang w:val="en-US"/>
        </w:rPr>
        <w:t>involved.</w:t>
      </w:r>
    </w:p>
    <w:p w14:paraId="337ED3C6" w14:textId="6BCE3B4A" w:rsidR="000C2ACF" w:rsidRPr="007B3000" w:rsidRDefault="0027557F" w:rsidP="00F821AA">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The p</w:t>
      </w:r>
      <w:r w:rsidR="000C2ACF" w:rsidRPr="007B3000">
        <w:rPr>
          <w:rFonts w:ascii="Times New Roman" w:hAnsi="Times New Roman" w:cs="Times New Roman"/>
          <w:b/>
          <w:bCs/>
          <w:sz w:val="24"/>
          <w:szCs w:val="24"/>
          <w:lang w:val="en-US"/>
        </w:rPr>
        <w:t xml:space="preserve">rocedure of </w:t>
      </w:r>
      <w:r w:rsidR="001C597C" w:rsidRPr="007B3000">
        <w:rPr>
          <w:rFonts w:ascii="Times New Roman" w:hAnsi="Times New Roman" w:cs="Times New Roman"/>
          <w:b/>
          <w:bCs/>
          <w:sz w:val="24"/>
          <w:szCs w:val="24"/>
          <w:lang w:val="en-US"/>
        </w:rPr>
        <w:t>allocation of the case for trial</w:t>
      </w:r>
    </w:p>
    <w:p w14:paraId="3F6CBD18" w14:textId="53BADA21" w:rsidR="002A4E75" w:rsidRPr="007B3000" w:rsidRDefault="002A4E75"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 procedure of the allocation </w:t>
      </w:r>
      <w:r w:rsidR="008A17FC" w:rsidRPr="007B3000">
        <w:rPr>
          <w:rFonts w:ascii="Times New Roman" w:hAnsi="Times New Roman" w:cs="Times New Roman"/>
          <w:sz w:val="24"/>
          <w:szCs w:val="24"/>
          <w:lang w:val="en-US"/>
        </w:rPr>
        <w:t>for the case tr</w:t>
      </w:r>
      <w:r w:rsidR="0027557F" w:rsidRPr="007B3000">
        <w:rPr>
          <w:rFonts w:ascii="Times New Roman" w:hAnsi="Times New Roman" w:cs="Times New Roman"/>
          <w:sz w:val="24"/>
          <w:szCs w:val="24"/>
          <w:lang w:val="en-US"/>
        </w:rPr>
        <w:t>ia</w:t>
      </w:r>
      <w:r w:rsidR="008A17FC" w:rsidRPr="007B3000">
        <w:rPr>
          <w:rFonts w:ascii="Times New Roman" w:hAnsi="Times New Roman" w:cs="Times New Roman"/>
          <w:sz w:val="24"/>
          <w:szCs w:val="24"/>
          <w:lang w:val="en-US"/>
        </w:rPr>
        <w:t xml:space="preserve">l is considered to be a complex procedure. The charged person is considered </w:t>
      </w:r>
      <w:r w:rsidR="003E336B" w:rsidRPr="007B3000">
        <w:rPr>
          <w:rFonts w:ascii="Times New Roman" w:hAnsi="Times New Roman" w:cs="Times New Roman"/>
          <w:sz w:val="24"/>
          <w:szCs w:val="24"/>
          <w:lang w:val="en-US"/>
        </w:rPr>
        <w:t>to be subjected to the allocation procedure.</w:t>
      </w:r>
    </w:p>
    <w:p w14:paraId="024C4A17" w14:textId="70D14F31" w:rsidR="005D07AC" w:rsidRPr="007B3000" w:rsidRDefault="003E336B"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 first hearing will be the first stage of the </w:t>
      </w:r>
      <w:r w:rsidR="007F4902" w:rsidRPr="007B3000">
        <w:rPr>
          <w:rFonts w:ascii="Times New Roman" w:hAnsi="Times New Roman" w:cs="Times New Roman"/>
          <w:sz w:val="24"/>
          <w:szCs w:val="24"/>
          <w:lang w:val="en-US"/>
        </w:rPr>
        <w:t>allocation procedure. At the hearing</w:t>
      </w:r>
      <w:r w:rsidR="0027557F" w:rsidRPr="007B3000">
        <w:rPr>
          <w:rFonts w:ascii="Times New Roman" w:hAnsi="Times New Roman" w:cs="Times New Roman"/>
          <w:sz w:val="24"/>
          <w:szCs w:val="24"/>
          <w:lang w:val="en-US"/>
        </w:rPr>
        <w:t>,</w:t>
      </w:r>
      <w:r w:rsidR="007F4902" w:rsidRPr="007B3000">
        <w:rPr>
          <w:rFonts w:ascii="Times New Roman" w:hAnsi="Times New Roman" w:cs="Times New Roman"/>
          <w:sz w:val="24"/>
          <w:szCs w:val="24"/>
          <w:lang w:val="en-US"/>
        </w:rPr>
        <w:t xml:space="preserve"> stage charge</w:t>
      </w:r>
      <w:r w:rsidR="0027557F" w:rsidRPr="007B3000">
        <w:rPr>
          <w:rFonts w:ascii="Times New Roman" w:hAnsi="Times New Roman" w:cs="Times New Roman"/>
          <w:sz w:val="24"/>
          <w:szCs w:val="24"/>
          <w:lang w:val="en-US"/>
        </w:rPr>
        <w:t>s</w:t>
      </w:r>
      <w:r w:rsidR="007F4902" w:rsidRPr="007B3000">
        <w:rPr>
          <w:rFonts w:ascii="Times New Roman" w:hAnsi="Times New Roman" w:cs="Times New Roman"/>
          <w:sz w:val="24"/>
          <w:szCs w:val="24"/>
          <w:lang w:val="en-US"/>
        </w:rPr>
        <w:t xml:space="preserve"> will be put against the person </w:t>
      </w:r>
      <w:r w:rsidR="00C56F47" w:rsidRPr="007B3000">
        <w:rPr>
          <w:rFonts w:ascii="Times New Roman" w:hAnsi="Times New Roman" w:cs="Times New Roman"/>
          <w:sz w:val="24"/>
          <w:szCs w:val="24"/>
          <w:lang w:val="en-US"/>
        </w:rPr>
        <w:t xml:space="preserve">and the person will be asked to indicate a plea of guilty or not guilty. </w:t>
      </w:r>
      <w:r w:rsidR="00307AA5" w:rsidRPr="007B3000">
        <w:rPr>
          <w:rFonts w:ascii="Times New Roman" w:hAnsi="Times New Roman" w:cs="Times New Roman"/>
          <w:sz w:val="24"/>
          <w:szCs w:val="24"/>
          <w:lang w:val="en-US"/>
        </w:rPr>
        <w:t>If William Br</w:t>
      </w:r>
      <w:r w:rsidR="00D4190F" w:rsidRPr="007B3000">
        <w:rPr>
          <w:rFonts w:ascii="Times New Roman" w:hAnsi="Times New Roman" w:cs="Times New Roman"/>
          <w:sz w:val="24"/>
          <w:szCs w:val="24"/>
          <w:lang w:val="en-US"/>
        </w:rPr>
        <w:t xml:space="preserve">own </w:t>
      </w:r>
      <w:r w:rsidR="00307AA5" w:rsidRPr="007B3000">
        <w:rPr>
          <w:rFonts w:ascii="Times New Roman" w:hAnsi="Times New Roman" w:cs="Times New Roman"/>
          <w:sz w:val="24"/>
          <w:szCs w:val="24"/>
          <w:lang w:val="en-US"/>
        </w:rPr>
        <w:t xml:space="preserve">is </w:t>
      </w:r>
      <w:r w:rsidR="006520AA" w:rsidRPr="007B3000">
        <w:rPr>
          <w:rFonts w:ascii="Times New Roman" w:hAnsi="Times New Roman" w:cs="Times New Roman"/>
          <w:sz w:val="24"/>
          <w:szCs w:val="24"/>
          <w:lang w:val="en-US"/>
        </w:rPr>
        <w:t xml:space="preserve">considered to be guilty then it is the responsibility of the magistrates to decide whether </w:t>
      </w:r>
      <w:r w:rsidR="007545FC" w:rsidRPr="007B3000">
        <w:rPr>
          <w:rFonts w:ascii="Times New Roman" w:hAnsi="Times New Roman" w:cs="Times New Roman"/>
          <w:sz w:val="24"/>
          <w:szCs w:val="24"/>
          <w:lang w:val="en-US"/>
        </w:rPr>
        <w:t xml:space="preserve">the case is considered </w:t>
      </w:r>
      <w:r w:rsidR="009607C6" w:rsidRPr="007B3000">
        <w:rPr>
          <w:rFonts w:ascii="Times New Roman" w:hAnsi="Times New Roman" w:cs="Times New Roman"/>
          <w:sz w:val="24"/>
          <w:szCs w:val="24"/>
          <w:lang w:val="en-US"/>
        </w:rPr>
        <w:t>to be closed with the sentencing powers of the court o</w:t>
      </w:r>
      <w:r w:rsidR="00346E24" w:rsidRPr="007B3000">
        <w:rPr>
          <w:rFonts w:ascii="Times New Roman" w:hAnsi="Times New Roman" w:cs="Times New Roman"/>
          <w:sz w:val="24"/>
          <w:szCs w:val="24"/>
          <w:lang w:val="en-US"/>
        </w:rPr>
        <w:t>r</w:t>
      </w:r>
      <w:r w:rsidR="009607C6" w:rsidRPr="007B3000">
        <w:rPr>
          <w:rFonts w:ascii="Times New Roman" w:hAnsi="Times New Roman" w:cs="Times New Roman"/>
          <w:sz w:val="24"/>
          <w:szCs w:val="24"/>
          <w:lang w:val="en-US"/>
        </w:rPr>
        <w:t xml:space="preserve"> it is necessary </w:t>
      </w:r>
      <w:r w:rsidR="006E7CB2" w:rsidRPr="007B3000">
        <w:rPr>
          <w:rFonts w:ascii="Times New Roman" w:hAnsi="Times New Roman" w:cs="Times New Roman"/>
          <w:sz w:val="24"/>
          <w:szCs w:val="24"/>
          <w:lang w:val="en-US"/>
        </w:rPr>
        <w:t xml:space="preserve">to </w:t>
      </w:r>
      <w:r w:rsidR="006A5030" w:rsidRPr="007B3000">
        <w:rPr>
          <w:rFonts w:ascii="Times New Roman" w:hAnsi="Times New Roman" w:cs="Times New Roman"/>
          <w:sz w:val="24"/>
          <w:szCs w:val="24"/>
          <w:lang w:val="en-US"/>
        </w:rPr>
        <w:t>present</w:t>
      </w:r>
      <w:r w:rsidR="006E7CB2" w:rsidRPr="007B3000">
        <w:rPr>
          <w:rFonts w:ascii="Times New Roman" w:hAnsi="Times New Roman" w:cs="Times New Roman"/>
          <w:sz w:val="24"/>
          <w:szCs w:val="24"/>
          <w:lang w:val="en-US"/>
        </w:rPr>
        <w:t xml:space="preserve"> the case in front of the </w:t>
      </w:r>
      <w:r w:rsidR="00A948E2" w:rsidRPr="007B3000">
        <w:rPr>
          <w:rFonts w:ascii="Times New Roman" w:hAnsi="Times New Roman" w:cs="Times New Roman"/>
          <w:sz w:val="24"/>
          <w:szCs w:val="24"/>
          <w:lang w:val="en-US"/>
        </w:rPr>
        <w:t>crown</w:t>
      </w:r>
      <w:r w:rsidR="00C46BE5" w:rsidRPr="007B3000">
        <w:rPr>
          <w:rFonts w:ascii="Times New Roman" w:hAnsi="Times New Roman" w:cs="Times New Roman"/>
          <w:sz w:val="24"/>
          <w:szCs w:val="24"/>
          <w:lang w:val="en-US"/>
        </w:rPr>
        <w:t xml:space="preserve"> court</w:t>
      </w:r>
      <w:r w:rsidR="00AD3BD9" w:rsidRPr="007B3000">
        <w:rPr>
          <w:rFonts w:ascii="Times New Roman" w:hAnsi="Times New Roman" w:cs="Times New Roman"/>
          <w:sz w:val="24"/>
          <w:szCs w:val="24"/>
          <w:lang w:val="en-US"/>
        </w:rPr>
        <w:t xml:space="preserve"> (</w:t>
      </w:r>
      <w:r w:rsidR="00AD3BD9" w:rsidRPr="007B3000">
        <w:rPr>
          <w:rFonts w:ascii="Times New Roman" w:hAnsi="Times New Roman" w:cs="Times New Roman"/>
          <w:color w:val="222222"/>
          <w:sz w:val="24"/>
          <w:szCs w:val="24"/>
          <w:shd w:val="clear" w:color="auto" w:fill="FFFFFF"/>
        </w:rPr>
        <w:t>Zahar</w:t>
      </w:r>
      <w:r w:rsidR="00AD3BD9" w:rsidRPr="007B3000">
        <w:rPr>
          <w:rFonts w:ascii="Times New Roman" w:hAnsi="Times New Roman" w:cs="Times New Roman"/>
          <w:color w:val="222222"/>
          <w:sz w:val="24"/>
          <w:szCs w:val="24"/>
          <w:shd w:val="clear" w:color="auto" w:fill="FFFFFF"/>
          <w:lang w:val="en-US"/>
        </w:rPr>
        <w:t xml:space="preserve"> </w:t>
      </w:r>
      <w:r w:rsidR="00AD3BD9" w:rsidRPr="007B3000">
        <w:rPr>
          <w:rFonts w:ascii="Times New Roman" w:hAnsi="Times New Roman" w:cs="Times New Roman"/>
          <w:color w:val="222222"/>
          <w:sz w:val="24"/>
          <w:szCs w:val="24"/>
          <w:shd w:val="clear" w:color="auto" w:fill="FFFFFF"/>
        </w:rPr>
        <w:t>and Sluiter,</w:t>
      </w:r>
      <w:r w:rsidR="00AD3BD9" w:rsidRPr="007B3000">
        <w:rPr>
          <w:rFonts w:ascii="Times New Roman" w:hAnsi="Times New Roman" w:cs="Times New Roman"/>
          <w:color w:val="222222"/>
          <w:sz w:val="24"/>
          <w:szCs w:val="24"/>
          <w:shd w:val="clear" w:color="auto" w:fill="FFFFFF"/>
          <w:lang w:val="en-US"/>
        </w:rPr>
        <w:t xml:space="preserve"> </w:t>
      </w:r>
      <w:r w:rsidR="00AD3BD9" w:rsidRPr="007B3000">
        <w:rPr>
          <w:rFonts w:ascii="Times New Roman" w:hAnsi="Times New Roman" w:cs="Times New Roman"/>
          <w:color w:val="222222"/>
          <w:sz w:val="24"/>
          <w:szCs w:val="24"/>
          <w:shd w:val="clear" w:color="auto" w:fill="FFFFFF"/>
        </w:rPr>
        <w:t>2008</w:t>
      </w:r>
      <w:r w:rsidR="00AD3BD9" w:rsidRPr="007B3000">
        <w:rPr>
          <w:rFonts w:ascii="Times New Roman" w:hAnsi="Times New Roman" w:cs="Times New Roman"/>
          <w:color w:val="222222"/>
          <w:sz w:val="24"/>
          <w:szCs w:val="24"/>
          <w:shd w:val="clear" w:color="auto" w:fill="FFFFFF"/>
          <w:lang w:val="en-US"/>
        </w:rPr>
        <w:t>).</w:t>
      </w:r>
    </w:p>
    <w:p w14:paraId="6164A7A9" w14:textId="11342FD1" w:rsidR="001C597C" w:rsidRPr="007B3000" w:rsidRDefault="00601DE1" w:rsidP="00F821AA">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C</w:t>
      </w:r>
      <w:r w:rsidR="001C597C" w:rsidRPr="007B3000">
        <w:rPr>
          <w:rFonts w:ascii="Times New Roman" w:hAnsi="Times New Roman" w:cs="Times New Roman"/>
          <w:b/>
          <w:bCs/>
          <w:sz w:val="24"/>
          <w:szCs w:val="24"/>
          <w:lang w:val="en-US"/>
        </w:rPr>
        <w:t>ourt dec</w:t>
      </w:r>
      <w:r w:rsidR="00A032B1" w:rsidRPr="007B3000">
        <w:rPr>
          <w:rFonts w:ascii="Times New Roman" w:hAnsi="Times New Roman" w:cs="Times New Roman"/>
          <w:b/>
          <w:bCs/>
          <w:sz w:val="24"/>
          <w:szCs w:val="24"/>
          <w:lang w:val="en-US"/>
        </w:rPr>
        <w:t>ision</w:t>
      </w:r>
      <w:r w:rsidR="001C597C" w:rsidRPr="007B3000">
        <w:rPr>
          <w:rFonts w:ascii="Times New Roman" w:hAnsi="Times New Roman" w:cs="Times New Roman"/>
          <w:b/>
          <w:bCs/>
          <w:sz w:val="24"/>
          <w:szCs w:val="24"/>
          <w:lang w:val="en-US"/>
        </w:rPr>
        <w:t xml:space="preserve"> procedure</w:t>
      </w:r>
    </w:p>
    <w:p w14:paraId="03E0079F" w14:textId="3F5BCC31" w:rsidR="003F268A" w:rsidRPr="007B3000" w:rsidRDefault="000F6E8A"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 procedure of the </w:t>
      </w:r>
      <w:r w:rsidR="00693F61" w:rsidRPr="007B3000">
        <w:rPr>
          <w:rFonts w:ascii="Times New Roman" w:hAnsi="Times New Roman" w:cs="Times New Roman"/>
          <w:sz w:val="24"/>
          <w:szCs w:val="24"/>
          <w:lang w:val="en-US"/>
        </w:rPr>
        <w:t xml:space="preserve">court </w:t>
      </w:r>
      <w:r w:rsidR="00640C79" w:rsidRPr="007B3000">
        <w:rPr>
          <w:rFonts w:ascii="Times New Roman" w:hAnsi="Times New Roman" w:cs="Times New Roman"/>
          <w:sz w:val="24"/>
          <w:szCs w:val="24"/>
          <w:lang w:val="en-US"/>
        </w:rPr>
        <w:t xml:space="preserve">involves </w:t>
      </w:r>
      <w:r w:rsidR="00427D2C" w:rsidRPr="007B3000">
        <w:rPr>
          <w:rFonts w:ascii="Times New Roman" w:hAnsi="Times New Roman" w:cs="Times New Roman"/>
          <w:sz w:val="24"/>
          <w:szCs w:val="24"/>
          <w:lang w:val="en-US"/>
        </w:rPr>
        <w:t xml:space="preserve">several steps regarding </w:t>
      </w:r>
      <w:r w:rsidR="00D56107" w:rsidRPr="007B3000">
        <w:rPr>
          <w:rFonts w:ascii="Times New Roman" w:hAnsi="Times New Roman" w:cs="Times New Roman"/>
          <w:sz w:val="24"/>
          <w:szCs w:val="24"/>
          <w:lang w:val="en-US"/>
        </w:rPr>
        <w:t xml:space="preserve">the case. These steps include proper investigation of the </w:t>
      </w:r>
      <w:r w:rsidR="00F22517" w:rsidRPr="007B3000">
        <w:rPr>
          <w:rFonts w:ascii="Times New Roman" w:hAnsi="Times New Roman" w:cs="Times New Roman"/>
          <w:sz w:val="24"/>
          <w:szCs w:val="24"/>
          <w:lang w:val="en-US"/>
        </w:rPr>
        <w:t xml:space="preserve">case. William Brown is accused of the theft and </w:t>
      </w:r>
      <w:r w:rsidR="0027557F" w:rsidRPr="007B3000">
        <w:rPr>
          <w:rFonts w:ascii="Times New Roman" w:hAnsi="Times New Roman" w:cs="Times New Roman"/>
          <w:sz w:val="24"/>
          <w:szCs w:val="24"/>
          <w:lang w:val="en-US"/>
        </w:rPr>
        <w:t xml:space="preserve">the </w:t>
      </w:r>
      <w:r w:rsidR="00F22517" w:rsidRPr="007B3000">
        <w:rPr>
          <w:rFonts w:ascii="Times New Roman" w:hAnsi="Times New Roman" w:cs="Times New Roman"/>
          <w:sz w:val="24"/>
          <w:szCs w:val="24"/>
          <w:lang w:val="en-US"/>
        </w:rPr>
        <w:t xml:space="preserve">court is responsible for the </w:t>
      </w:r>
      <w:r w:rsidR="00803FF9" w:rsidRPr="007B3000">
        <w:rPr>
          <w:rFonts w:ascii="Times New Roman" w:hAnsi="Times New Roman" w:cs="Times New Roman"/>
          <w:sz w:val="24"/>
          <w:szCs w:val="24"/>
          <w:lang w:val="en-US"/>
        </w:rPr>
        <w:t>investigation</w:t>
      </w:r>
      <w:r w:rsidR="00F22517" w:rsidRPr="007B3000">
        <w:rPr>
          <w:rFonts w:ascii="Times New Roman" w:hAnsi="Times New Roman" w:cs="Times New Roman"/>
          <w:sz w:val="24"/>
          <w:szCs w:val="24"/>
          <w:lang w:val="en-US"/>
        </w:rPr>
        <w:t>.</w:t>
      </w:r>
      <w:r w:rsidR="00803FF9" w:rsidRPr="007B3000">
        <w:rPr>
          <w:rFonts w:ascii="Times New Roman" w:hAnsi="Times New Roman" w:cs="Times New Roman"/>
          <w:sz w:val="24"/>
          <w:szCs w:val="24"/>
          <w:lang w:val="en-US"/>
        </w:rPr>
        <w:t xml:space="preserve"> This investigation will end up in the charging of the client. The charge is supposed </w:t>
      </w:r>
      <w:r w:rsidR="00A43499" w:rsidRPr="007B3000">
        <w:rPr>
          <w:rFonts w:ascii="Times New Roman" w:hAnsi="Times New Roman" w:cs="Times New Roman"/>
          <w:sz w:val="24"/>
          <w:szCs w:val="24"/>
          <w:lang w:val="en-US"/>
        </w:rPr>
        <w:t>to</w:t>
      </w:r>
      <w:r w:rsidR="009F565D" w:rsidRPr="007B3000">
        <w:rPr>
          <w:rFonts w:ascii="Times New Roman" w:hAnsi="Times New Roman" w:cs="Times New Roman"/>
          <w:sz w:val="24"/>
          <w:szCs w:val="24"/>
          <w:lang w:val="en-US"/>
        </w:rPr>
        <w:t xml:space="preserve"> be </w:t>
      </w:r>
      <w:r w:rsidR="0027557F" w:rsidRPr="007B3000">
        <w:rPr>
          <w:rFonts w:ascii="Times New Roman" w:hAnsi="Times New Roman" w:cs="Times New Roman"/>
          <w:sz w:val="24"/>
          <w:szCs w:val="24"/>
          <w:lang w:val="en-US"/>
        </w:rPr>
        <w:t xml:space="preserve">in </w:t>
      </w:r>
      <w:r w:rsidR="004B72A5" w:rsidRPr="007B3000">
        <w:rPr>
          <w:rFonts w:ascii="Times New Roman" w:hAnsi="Times New Roman" w:cs="Times New Roman"/>
          <w:sz w:val="24"/>
          <w:szCs w:val="24"/>
          <w:lang w:val="en-US"/>
        </w:rPr>
        <w:t>accordance</w:t>
      </w:r>
      <w:r w:rsidR="009F565D" w:rsidRPr="007B3000">
        <w:rPr>
          <w:rFonts w:ascii="Times New Roman" w:hAnsi="Times New Roman" w:cs="Times New Roman"/>
          <w:sz w:val="24"/>
          <w:szCs w:val="24"/>
          <w:lang w:val="en-US"/>
        </w:rPr>
        <w:t xml:space="preserve"> with the </w:t>
      </w:r>
      <w:r w:rsidR="004B72A5" w:rsidRPr="007B3000">
        <w:rPr>
          <w:rFonts w:ascii="Times New Roman" w:hAnsi="Times New Roman" w:cs="Times New Roman"/>
          <w:sz w:val="24"/>
          <w:szCs w:val="24"/>
          <w:lang w:val="en-US"/>
        </w:rPr>
        <w:t>investigation of the whole process. The initial hearing for the case is</w:t>
      </w:r>
      <w:r w:rsidR="00925011" w:rsidRPr="007B3000">
        <w:rPr>
          <w:rFonts w:ascii="Times New Roman" w:hAnsi="Times New Roman" w:cs="Times New Roman"/>
          <w:sz w:val="24"/>
          <w:szCs w:val="24"/>
          <w:lang w:val="en-US"/>
        </w:rPr>
        <w:t xml:space="preserve"> also an important step. The plea bargaining of the client will be in accordance with the </w:t>
      </w:r>
      <w:r w:rsidR="00EB3F2C" w:rsidRPr="007B3000">
        <w:rPr>
          <w:rFonts w:ascii="Times New Roman" w:hAnsi="Times New Roman" w:cs="Times New Roman"/>
          <w:sz w:val="24"/>
          <w:szCs w:val="24"/>
          <w:lang w:val="en-US"/>
        </w:rPr>
        <w:t>con</w:t>
      </w:r>
      <w:r w:rsidR="00C6003A" w:rsidRPr="007B3000">
        <w:rPr>
          <w:rFonts w:ascii="Times New Roman" w:hAnsi="Times New Roman" w:cs="Times New Roman"/>
          <w:sz w:val="24"/>
          <w:szCs w:val="24"/>
          <w:lang w:val="en-US"/>
        </w:rPr>
        <w:t>dition</w:t>
      </w:r>
      <w:r w:rsidR="00EB3F2C" w:rsidRPr="007B3000">
        <w:rPr>
          <w:rFonts w:ascii="Times New Roman" w:hAnsi="Times New Roman" w:cs="Times New Roman"/>
          <w:sz w:val="24"/>
          <w:szCs w:val="24"/>
          <w:lang w:val="en-US"/>
        </w:rPr>
        <w:t xml:space="preserve"> of the </w:t>
      </w:r>
      <w:r w:rsidR="00C84396" w:rsidRPr="007B3000">
        <w:rPr>
          <w:rFonts w:ascii="Times New Roman" w:hAnsi="Times New Roman" w:cs="Times New Roman"/>
          <w:sz w:val="24"/>
          <w:szCs w:val="24"/>
          <w:lang w:val="en-US"/>
        </w:rPr>
        <w:t xml:space="preserve">case. </w:t>
      </w:r>
    </w:p>
    <w:p w14:paraId="1A1B1089" w14:textId="3FB552E3" w:rsidR="003A605D" w:rsidRPr="007B3000" w:rsidRDefault="003F268A"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 decision of the court </w:t>
      </w:r>
      <w:r w:rsidR="004362F7" w:rsidRPr="007B3000">
        <w:rPr>
          <w:rFonts w:ascii="Times New Roman" w:hAnsi="Times New Roman" w:cs="Times New Roman"/>
          <w:sz w:val="24"/>
          <w:szCs w:val="24"/>
          <w:lang w:val="en-US"/>
        </w:rPr>
        <w:t>is based</w:t>
      </w:r>
      <w:r w:rsidR="000F1A32" w:rsidRPr="007B3000">
        <w:rPr>
          <w:rFonts w:ascii="Times New Roman" w:hAnsi="Times New Roman" w:cs="Times New Roman"/>
          <w:sz w:val="24"/>
          <w:szCs w:val="24"/>
          <w:lang w:val="en-US"/>
        </w:rPr>
        <w:t xml:space="preserve"> on the court of </w:t>
      </w:r>
      <w:r w:rsidR="0027557F" w:rsidRPr="007B3000">
        <w:rPr>
          <w:rFonts w:ascii="Times New Roman" w:hAnsi="Times New Roman" w:cs="Times New Roman"/>
          <w:sz w:val="24"/>
          <w:szCs w:val="24"/>
          <w:lang w:val="en-US"/>
        </w:rPr>
        <w:t xml:space="preserve">the </w:t>
      </w:r>
      <w:r w:rsidR="000F1A32" w:rsidRPr="007B3000">
        <w:rPr>
          <w:rFonts w:ascii="Times New Roman" w:hAnsi="Times New Roman" w:cs="Times New Roman"/>
          <w:sz w:val="24"/>
          <w:szCs w:val="24"/>
          <w:lang w:val="en-US"/>
        </w:rPr>
        <w:t>first instance</w:t>
      </w:r>
      <w:r w:rsidR="00F53465" w:rsidRPr="007B3000">
        <w:rPr>
          <w:rFonts w:ascii="Times New Roman" w:hAnsi="Times New Roman" w:cs="Times New Roman"/>
          <w:sz w:val="24"/>
          <w:szCs w:val="24"/>
          <w:lang w:val="en-US"/>
        </w:rPr>
        <w:t xml:space="preserve"> (</w:t>
      </w:r>
      <w:r w:rsidR="00F53465" w:rsidRPr="007B3000">
        <w:rPr>
          <w:rFonts w:ascii="Times New Roman" w:hAnsi="Times New Roman" w:cs="Times New Roman"/>
          <w:color w:val="222222"/>
          <w:sz w:val="24"/>
          <w:szCs w:val="24"/>
          <w:shd w:val="clear" w:color="auto" w:fill="FFFFFF"/>
        </w:rPr>
        <w:t>Danner</w:t>
      </w:r>
      <w:r w:rsidR="00F53465" w:rsidRPr="007B3000">
        <w:rPr>
          <w:rFonts w:ascii="Times New Roman" w:hAnsi="Times New Roman" w:cs="Times New Roman"/>
          <w:color w:val="222222"/>
          <w:sz w:val="24"/>
          <w:szCs w:val="24"/>
          <w:shd w:val="clear" w:color="auto" w:fill="FFFFFF"/>
          <w:lang w:val="en-US"/>
        </w:rPr>
        <w:t xml:space="preserve"> </w:t>
      </w:r>
      <w:r w:rsidR="00F53465" w:rsidRPr="007B3000">
        <w:rPr>
          <w:rFonts w:ascii="Times New Roman" w:hAnsi="Times New Roman" w:cs="Times New Roman"/>
          <w:color w:val="222222"/>
          <w:sz w:val="24"/>
          <w:szCs w:val="24"/>
          <w:shd w:val="clear" w:color="auto" w:fill="FFFFFF"/>
        </w:rPr>
        <w:t>and Martinez, 2005</w:t>
      </w:r>
      <w:r w:rsidR="00F53465" w:rsidRPr="007B3000">
        <w:rPr>
          <w:rFonts w:ascii="Times New Roman" w:hAnsi="Times New Roman" w:cs="Times New Roman"/>
          <w:color w:val="222222"/>
          <w:sz w:val="24"/>
          <w:szCs w:val="24"/>
          <w:shd w:val="clear" w:color="auto" w:fill="FFFFFF"/>
          <w:lang w:val="en-US"/>
        </w:rPr>
        <w:t>)</w:t>
      </w:r>
      <w:r w:rsidR="000F1A32" w:rsidRPr="007B3000">
        <w:rPr>
          <w:rFonts w:ascii="Times New Roman" w:hAnsi="Times New Roman" w:cs="Times New Roman"/>
          <w:sz w:val="24"/>
          <w:szCs w:val="24"/>
          <w:lang w:val="en-US"/>
        </w:rPr>
        <w:t xml:space="preserve"> </w:t>
      </w:r>
      <w:r w:rsidR="00024FC2" w:rsidRPr="007B3000">
        <w:rPr>
          <w:rFonts w:ascii="Times New Roman" w:hAnsi="Times New Roman" w:cs="Times New Roman"/>
          <w:sz w:val="24"/>
          <w:szCs w:val="24"/>
          <w:lang w:val="en-US"/>
        </w:rPr>
        <w:t xml:space="preserve">The court trial is </w:t>
      </w:r>
      <w:r w:rsidR="004362F7" w:rsidRPr="007B3000">
        <w:rPr>
          <w:rFonts w:ascii="Times New Roman" w:hAnsi="Times New Roman" w:cs="Times New Roman"/>
          <w:sz w:val="24"/>
          <w:szCs w:val="24"/>
          <w:lang w:val="en-US"/>
        </w:rPr>
        <w:t xml:space="preserve">based on the general jurisdiction </w:t>
      </w:r>
      <w:r w:rsidR="0036704C" w:rsidRPr="007B3000">
        <w:rPr>
          <w:rFonts w:ascii="Times New Roman" w:hAnsi="Times New Roman" w:cs="Times New Roman"/>
          <w:sz w:val="24"/>
          <w:szCs w:val="24"/>
          <w:lang w:val="en-US"/>
        </w:rPr>
        <w:t>regarding the case.</w:t>
      </w:r>
    </w:p>
    <w:p w14:paraId="6087C247" w14:textId="77777777" w:rsidR="00D963FF" w:rsidRDefault="00D963FF" w:rsidP="00F821AA">
      <w:pPr>
        <w:tabs>
          <w:tab w:val="left" w:pos="2865"/>
          <w:tab w:val="center" w:pos="4513"/>
        </w:tabs>
        <w:spacing w:line="480" w:lineRule="auto"/>
        <w:jc w:val="center"/>
        <w:rPr>
          <w:rFonts w:ascii="Times New Roman" w:hAnsi="Times New Roman" w:cs="Times New Roman"/>
          <w:b/>
          <w:bCs/>
          <w:sz w:val="24"/>
          <w:szCs w:val="24"/>
          <w:lang w:val="en-US"/>
        </w:rPr>
      </w:pPr>
    </w:p>
    <w:p w14:paraId="362EA3EF" w14:textId="77777777" w:rsidR="00D963FF" w:rsidRDefault="00D963FF" w:rsidP="00F821AA">
      <w:pPr>
        <w:tabs>
          <w:tab w:val="left" w:pos="2865"/>
          <w:tab w:val="center" w:pos="4513"/>
        </w:tabs>
        <w:spacing w:line="480" w:lineRule="auto"/>
        <w:jc w:val="center"/>
        <w:rPr>
          <w:rFonts w:ascii="Times New Roman" w:hAnsi="Times New Roman" w:cs="Times New Roman"/>
          <w:b/>
          <w:bCs/>
          <w:sz w:val="24"/>
          <w:szCs w:val="24"/>
          <w:lang w:val="en-US"/>
        </w:rPr>
      </w:pPr>
    </w:p>
    <w:p w14:paraId="4FE56444" w14:textId="53351334" w:rsidR="00A032B1" w:rsidRPr="007B3000" w:rsidRDefault="00A032B1" w:rsidP="00F821AA">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lastRenderedPageBreak/>
        <w:t xml:space="preserve">Advantages and disadvantages of </w:t>
      </w:r>
      <w:r w:rsidR="001471DC" w:rsidRPr="007B3000">
        <w:rPr>
          <w:rFonts w:ascii="Times New Roman" w:hAnsi="Times New Roman" w:cs="Times New Roman"/>
          <w:b/>
          <w:bCs/>
          <w:sz w:val="24"/>
          <w:szCs w:val="24"/>
          <w:lang w:val="en-US"/>
        </w:rPr>
        <w:t>Magistrates and crown court</w:t>
      </w:r>
    </w:p>
    <w:p w14:paraId="2A7E38FE" w14:textId="2A399533" w:rsidR="00F83A6A" w:rsidRPr="007B3000" w:rsidRDefault="00197970"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All the criminal cases initiate</w:t>
      </w:r>
      <w:r w:rsidR="0027557F" w:rsidRPr="007B3000">
        <w:rPr>
          <w:rFonts w:ascii="Times New Roman" w:hAnsi="Times New Roman" w:cs="Times New Roman"/>
          <w:sz w:val="24"/>
          <w:szCs w:val="24"/>
          <w:lang w:val="en-US"/>
        </w:rPr>
        <w:t>d</w:t>
      </w:r>
      <w:r w:rsidRPr="007B3000">
        <w:rPr>
          <w:rFonts w:ascii="Times New Roman" w:hAnsi="Times New Roman" w:cs="Times New Roman"/>
          <w:sz w:val="24"/>
          <w:szCs w:val="24"/>
          <w:lang w:val="en-US"/>
        </w:rPr>
        <w:t xml:space="preserve"> in the magistrate court. </w:t>
      </w:r>
      <w:r w:rsidR="00CA3933" w:rsidRPr="007B3000">
        <w:rPr>
          <w:rFonts w:ascii="Times New Roman" w:hAnsi="Times New Roman" w:cs="Times New Roman"/>
          <w:sz w:val="24"/>
          <w:szCs w:val="24"/>
          <w:lang w:val="en-US"/>
        </w:rPr>
        <w:t>All the cases are considered to be import</w:t>
      </w:r>
      <w:r w:rsidR="007D7446" w:rsidRPr="007B3000">
        <w:rPr>
          <w:rFonts w:ascii="Times New Roman" w:hAnsi="Times New Roman" w:cs="Times New Roman"/>
          <w:sz w:val="24"/>
          <w:szCs w:val="24"/>
          <w:lang w:val="en-US"/>
        </w:rPr>
        <w:t>ant</w:t>
      </w:r>
      <w:r w:rsidR="000F6275" w:rsidRPr="007B3000">
        <w:rPr>
          <w:rFonts w:ascii="Times New Roman" w:hAnsi="Times New Roman" w:cs="Times New Roman"/>
          <w:sz w:val="24"/>
          <w:szCs w:val="24"/>
          <w:lang w:val="en-US"/>
        </w:rPr>
        <w:t xml:space="preserve"> and the cases are heard by either:</w:t>
      </w:r>
    </w:p>
    <w:p w14:paraId="3A1D5263" w14:textId="3F06CF76" w:rsidR="000F6275" w:rsidRPr="007B3000" w:rsidRDefault="000F6275" w:rsidP="007B3000">
      <w:pPr>
        <w:pStyle w:val="ListParagraph"/>
        <w:numPr>
          <w:ilvl w:val="0"/>
          <w:numId w:val="1"/>
        </w:num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two or three magistrates</w:t>
      </w:r>
    </w:p>
    <w:p w14:paraId="0351CA65" w14:textId="5A085D58" w:rsidR="000F6275" w:rsidRPr="007B3000" w:rsidRDefault="000F6275" w:rsidP="007B3000">
      <w:pPr>
        <w:pStyle w:val="ListParagraph"/>
        <w:numPr>
          <w:ilvl w:val="0"/>
          <w:numId w:val="1"/>
        </w:num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 district judge</w:t>
      </w:r>
    </w:p>
    <w:p w14:paraId="0DF1CDCA" w14:textId="1A46A5D8" w:rsidR="000F6275" w:rsidRPr="007B3000" w:rsidRDefault="000F6275"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There is no jury in the magistrates’ court. The </w:t>
      </w:r>
      <w:r w:rsidR="00371F2D" w:rsidRPr="007B3000">
        <w:rPr>
          <w:rFonts w:ascii="Times New Roman" w:hAnsi="Times New Roman" w:cs="Times New Roman"/>
          <w:sz w:val="24"/>
          <w:szCs w:val="24"/>
          <w:lang w:val="en-US"/>
        </w:rPr>
        <w:t>magistrate</w:t>
      </w:r>
      <w:r w:rsidRPr="007B3000">
        <w:rPr>
          <w:rFonts w:ascii="Times New Roman" w:hAnsi="Times New Roman" w:cs="Times New Roman"/>
          <w:sz w:val="24"/>
          <w:szCs w:val="24"/>
          <w:lang w:val="en-US"/>
        </w:rPr>
        <w:t xml:space="preserve"> court is </w:t>
      </w:r>
      <w:r w:rsidR="00712379" w:rsidRPr="007B3000">
        <w:rPr>
          <w:rFonts w:ascii="Times New Roman" w:hAnsi="Times New Roman" w:cs="Times New Roman"/>
          <w:sz w:val="24"/>
          <w:szCs w:val="24"/>
          <w:lang w:val="en-US"/>
        </w:rPr>
        <w:t xml:space="preserve">considered to focus on all the issues of the case. The William Brown case </w:t>
      </w:r>
      <w:r w:rsidR="0028141E" w:rsidRPr="007B3000">
        <w:rPr>
          <w:rFonts w:ascii="Times New Roman" w:hAnsi="Times New Roman" w:cs="Times New Roman"/>
          <w:sz w:val="24"/>
          <w:szCs w:val="24"/>
          <w:lang w:val="en-US"/>
        </w:rPr>
        <w:t>is presented in the magistrate court in which all the main aspects will be considered on the basis o</w:t>
      </w:r>
      <w:r w:rsidR="0027557F" w:rsidRPr="007B3000">
        <w:rPr>
          <w:rFonts w:ascii="Times New Roman" w:hAnsi="Times New Roman" w:cs="Times New Roman"/>
          <w:sz w:val="24"/>
          <w:szCs w:val="24"/>
          <w:lang w:val="en-US"/>
        </w:rPr>
        <w:t>f</w:t>
      </w:r>
      <w:r w:rsidR="0028141E" w:rsidRPr="007B3000">
        <w:rPr>
          <w:rFonts w:ascii="Times New Roman" w:hAnsi="Times New Roman" w:cs="Times New Roman"/>
          <w:sz w:val="24"/>
          <w:szCs w:val="24"/>
          <w:lang w:val="en-US"/>
        </w:rPr>
        <w:t xml:space="preserve"> Men</w:t>
      </w:r>
      <w:r w:rsidR="0027557F" w:rsidRPr="007B3000">
        <w:rPr>
          <w:rFonts w:ascii="Times New Roman" w:hAnsi="Times New Roman" w:cs="Times New Roman"/>
          <w:sz w:val="24"/>
          <w:szCs w:val="24"/>
          <w:lang w:val="en-US"/>
        </w:rPr>
        <w:t>'</w:t>
      </w:r>
      <w:r w:rsidR="0028141E" w:rsidRPr="007B3000">
        <w:rPr>
          <w:rFonts w:ascii="Times New Roman" w:hAnsi="Times New Roman" w:cs="Times New Roman"/>
          <w:sz w:val="24"/>
          <w:szCs w:val="24"/>
          <w:lang w:val="en-US"/>
        </w:rPr>
        <w:t xml:space="preserve">s rea and actus reus. </w:t>
      </w:r>
      <w:r w:rsidR="001E1205" w:rsidRPr="007B3000">
        <w:rPr>
          <w:rFonts w:ascii="Times New Roman" w:hAnsi="Times New Roman" w:cs="Times New Roman"/>
          <w:sz w:val="24"/>
          <w:szCs w:val="24"/>
          <w:lang w:val="en-US"/>
        </w:rPr>
        <w:t xml:space="preserve"> The magistrate court deals with the minor criminal damage. William Brwon</w:t>
      </w:r>
      <w:r w:rsidR="0027557F" w:rsidRPr="007B3000">
        <w:rPr>
          <w:rFonts w:ascii="Times New Roman" w:hAnsi="Times New Roman" w:cs="Times New Roman"/>
          <w:sz w:val="24"/>
          <w:szCs w:val="24"/>
          <w:lang w:val="en-US"/>
        </w:rPr>
        <w:t>'s</w:t>
      </w:r>
      <w:r w:rsidR="001E1205" w:rsidRPr="007B3000">
        <w:rPr>
          <w:rFonts w:ascii="Times New Roman" w:hAnsi="Times New Roman" w:cs="Times New Roman"/>
          <w:sz w:val="24"/>
          <w:szCs w:val="24"/>
          <w:lang w:val="en-US"/>
        </w:rPr>
        <w:t xml:space="preserve"> case will be presented with all the </w:t>
      </w:r>
      <w:r w:rsidR="0027557F" w:rsidRPr="007B3000">
        <w:rPr>
          <w:rFonts w:ascii="Times New Roman" w:hAnsi="Times New Roman" w:cs="Times New Roman"/>
          <w:sz w:val="24"/>
          <w:szCs w:val="24"/>
          <w:lang w:val="en-US"/>
        </w:rPr>
        <w:t>pieces of evidence</w:t>
      </w:r>
      <w:r w:rsidR="001E1205" w:rsidRPr="007B3000">
        <w:rPr>
          <w:rFonts w:ascii="Times New Roman" w:hAnsi="Times New Roman" w:cs="Times New Roman"/>
          <w:sz w:val="24"/>
          <w:szCs w:val="24"/>
          <w:lang w:val="en-US"/>
        </w:rPr>
        <w:t xml:space="preserve"> in the courts. </w:t>
      </w:r>
      <w:r w:rsidR="00705A85" w:rsidRPr="007B3000">
        <w:rPr>
          <w:rFonts w:ascii="Times New Roman" w:hAnsi="Times New Roman" w:cs="Times New Roman"/>
          <w:sz w:val="24"/>
          <w:szCs w:val="24"/>
          <w:lang w:val="en-US"/>
        </w:rPr>
        <w:t xml:space="preserve">The case of theft </w:t>
      </w:r>
      <w:r w:rsidR="00484CC4" w:rsidRPr="007B3000">
        <w:rPr>
          <w:rFonts w:ascii="Times New Roman" w:hAnsi="Times New Roman" w:cs="Times New Roman"/>
          <w:sz w:val="24"/>
          <w:szCs w:val="24"/>
          <w:lang w:val="en-US"/>
        </w:rPr>
        <w:t>is considered to be the case of minor criminology and if the client is found guilty then he will be punished accordingly</w:t>
      </w:r>
      <w:r w:rsidR="00765704" w:rsidRPr="007B3000">
        <w:rPr>
          <w:rFonts w:ascii="Times New Roman" w:hAnsi="Times New Roman" w:cs="Times New Roman"/>
          <w:sz w:val="24"/>
          <w:szCs w:val="24"/>
          <w:lang w:val="en-US"/>
        </w:rPr>
        <w:t xml:space="preserve"> (</w:t>
      </w:r>
      <w:r w:rsidR="00765704" w:rsidRPr="007B3000">
        <w:rPr>
          <w:rFonts w:ascii="Times New Roman" w:hAnsi="Times New Roman" w:cs="Times New Roman"/>
          <w:color w:val="222222"/>
          <w:sz w:val="24"/>
          <w:szCs w:val="24"/>
          <w:shd w:val="clear" w:color="auto" w:fill="FFFFFF"/>
        </w:rPr>
        <w:t>Van Sliedregt, E., 2012</w:t>
      </w:r>
      <w:r w:rsidR="00765704" w:rsidRPr="007B3000">
        <w:rPr>
          <w:rFonts w:ascii="Times New Roman" w:hAnsi="Times New Roman" w:cs="Times New Roman"/>
          <w:color w:val="222222"/>
          <w:sz w:val="24"/>
          <w:szCs w:val="24"/>
          <w:shd w:val="clear" w:color="auto" w:fill="FFFFFF"/>
          <w:lang w:val="en-US"/>
        </w:rPr>
        <w:t>).</w:t>
      </w:r>
    </w:p>
    <w:p w14:paraId="447E7AE4" w14:textId="63B10CD8" w:rsidR="009576FA" w:rsidRPr="007B3000" w:rsidRDefault="0027557F"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 m</w:t>
      </w:r>
      <w:r w:rsidR="009576FA" w:rsidRPr="007B3000">
        <w:rPr>
          <w:rFonts w:ascii="Times New Roman" w:hAnsi="Times New Roman" w:cs="Times New Roman"/>
          <w:sz w:val="24"/>
          <w:szCs w:val="24"/>
          <w:lang w:val="en-US"/>
        </w:rPr>
        <w:t xml:space="preserve">agistrate court has the power to give </w:t>
      </w:r>
      <w:r w:rsidRPr="007B3000">
        <w:rPr>
          <w:rFonts w:ascii="Times New Roman" w:hAnsi="Times New Roman" w:cs="Times New Roman"/>
          <w:sz w:val="24"/>
          <w:szCs w:val="24"/>
          <w:lang w:val="en-US"/>
        </w:rPr>
        <w:t xml:space="preserve">the </w:t>
      </w:r>
      <w:r w:rsidR="009576FA" w:rsidRPr="007B3000">
        <w:rPr>
          <w:rFonts w:ascii="Times New Roman" w:hAnsi="Times New Roman" w:cs="Times New Roman"/>
          <w:sz w:val="24"/>
          <w:szCs w:val="24"/>
          <w:lang w:val="en-US"/>
        </w:rPr>
        <w:t>following sentences:</w:t>
      </w:r>
    </w:p>
    <w:p w14:paraId="441CB836" w14:textId="4E69CDFF" w:rsidR="009576FA" w:rsidRPr="007B3000" w:rsidRDefault="00260BB2" w:rsidP="007B3000">
      <w:pPr>
        <w:pStyle w:val="ListParagraph"/>
        <w:numPr>
          <w:ilvl w:val="0"/>
          <w:numId w:val="3"/>
        </w:num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Up to</w:t>
      </w:r>
      <w:r w:rsidR="009576FA" w:rsidRPr="007B3000">
        <w:rPr>
          <w:rFonts w:ascii="Times New Roman" w:hAnsi="Times New Roman" w:cs="Times New Roman"/>
          <w:sz w:val="24"/>
          <w:szCs w:val="24"/>
          <w:lang w:val="en-US"/>
        </w:rPr>
        <w:t xml:space="preserve"> six months </w:t>
      </w:r>
      <w:r w:rsidRPr="007B3000">
        <w:rPr>
          <w:rFonts w:ascii="Times New Roman" w:hAnsi="Times New Roman" w:cs="Times New Roman"/>
          <w:sz w:val="24"/>
          <w:szCs w:val="24"/>
          <w:lang w:val="en-US"/>
        </w:rPr>
        <w:t xml:space="preserve">in prison or up to twelve months in the </w:t>
      </w:r>
      <w:r w:rsidR="00540740" w:rsidRPr="007B3000">
        <w:rPr>
          <w:rFonts w:ascii="Times New Roman" w:hAnsi="Times New Roman" w:cs="Times New Roman"/>
          <w:sz w:val="24"/>
          <w:szCs w:val="24"/>
          <w:lang w:val="en-US"/>
        </w:rPr>
        <w:t>prison for more than one offen</w:t>
      </w:r>
      <w:r w:rsidR="0027557F" w:rsidRPr="007B3000">
        <w:rPr>
          <w:rFonts w:ascii="Times New Roman" w:hAnsi="Times New Roman" w:cs="Times New Roman"/>
          <w:sz w:val="24"/>
          <w:szCs w:val="24"/>
          <w:lang w:val="en-US"/>
        </w:rPr>
        <w:t>s</w:t>
      </w:r>
      <w:r w:rsidR="00540740" w:rsidRPr="007B3000">
        <w:rPr>
          <w:rFonts w:ascii="Times New Roman" w:hAnsi="Times New Roman" w:cs="Times New Roman"/>
          <w:sz w:val="24"/>
          <w:szCs w:val="24"/>
          <w:lang w:val="en-US"/>
        </w:rPr>
        <w:t>e.</w:t>
      </w:r>
    </w:p>
    <w:p w14:paraId="11603821" w14:textId="2114621C" w:rsidR="00540740" w:rsidRPr="007B3000" w:rsidRDefault="00540740" w:rsidP="007B3000">
      <w:pPr>
        <w:pStyle w:val="ListParagraph"/>
        <w:numPr>
          <w:ilvl w:val="0"/>
          <w:numId w:val="3"/>
        </w:num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 normal fine in case of cash theft if only money is being theft by the person</w:t>
      </w:r>
      <w:r w:rsidR="006563EF" w:rsidRPr="007B3000">
        <w:rPr>
          <w:rFonts w:ascii="Times New Roman" w:hAnsi="Times New Roman" w:cs="Times New Roman"/>
          <w:sz w:val="24"/>
          <w:szCs w:val="24"/>
          <w:lang w:val="en-US"/>
        </w:rPr>
        <w:t xml:space="preserve"> (</w:t>
      </w:r>
      <w:r w:rsidR="006563EF" w:rsidRPr="007B3000">
        <w:rPr>
          <w:rFonts w:ascii="Times New Roman" w:hAnsi="Times New Roman" w:cs="Times New Roman"/>
          <w:color w:val="222222"/>
          <w:sz w:val="24"/>
          <w:szCs w:val="24"/>
          <w:shd w:val="clear" w:color="auto" w:fill="FFFFFF"/>
        </w:rPr>
        <w:t>Jacobson and Hough, 2007</w:t>
      </w:r>
      <w:r w:rsidR="006563EF" w:rsidRPr="007B3000">
        <w:rPr>
          <w:rFonts w:ascii="Times New Roman" w:hAnsi="Times New Roman" w:cs="Times New Roman"/>
          <w:color w:val="222222"/>
          <w:sz w:val="24"/>
          <w:szCs w:val="24"/>
          <w:shd w:val="clear" w:color="auto" w:fill="FFFFFF"/>
          <w:lang w:val="en-US"/>
        </w:rPr>
        <w:t>).</w:t>
      </w:r>
    </w:p>
    <w:p w14:paraId="26F687FF" w14:textId="3E7C144C" w:rsidR="00540740" w:rsidRPr="007B3000" w:rsidRDefault="00540740" w:rsidP="007B3000">
      <w:pPr>
        <w:pStyle w:val="ListParagraph"/>
        <w:numPr>
          <w:ilvl w:val="0"/>
          <w:numId w:val="3"/>
        </w:num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A ban from the work service if found disloyal for the </w:t>
      </w:r>
      <w:r w:rsidR="00535B0A" w:rsidRPr="007B3000">
        <w:rPr>
          <w:rFonts w:ascii="Times New Roman" w:hAnsi="Times New Roman" w:cs="Times New Roman"/>
          <w:sz w:val="24"/>
          <w:szCs w:val="24"/>
          <w:lang w:val="en-US"/>
        </w:rPr>
        <w:t xml:space="preserve">company. </w:t>
      </w:r>
    </w:p>
    <w:p w14:paraId="39238293" w14:textId="6A3E0F00" w:rsidR="0019470F" w:rsidRPr="007B3000" w:rsidRDefault="0019470F"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Magistrate court decision</w:t>
      </w:r>
      <w:r w:rsidR="003D75BB" w:rsidRPr="007B3000">
        <w:rPr>
          <w:rFonts w:ascii="Times New Roman" w:hAnsi="Times New Roman" w:cs="Times New Roman"/>
          <w:sz w:val="24"/>
          <w:szCs w:val="24"/>
          <w:lang w:val="en-US"/>
        </w:rPr>
        <w:t xml:space="preserve">s are somehow </w:t>
      </w:r>
      <w:r w:rsidR="00990C12" w:rsidRPr="007B3000">
        <w:rPr>
          <w:rFonts w:ascii="Times New Roman" w:hAnsi="Times New Roman" w:cs="Times New Roman"/>
          <w:sz w:val="24"/>
          <w:szCs w:val="24"/>
          <w:lang w:val="en-US"/>
        </w:rPr>
        <w:t xml:space="preserve">not </w:t>
      </w:r>
      <w:r w:rsidR="00732EA5" w:rsidRPr="007B3000">
        <w:rPr>
          <w:rFonts w:ascii="Times New Roman" w:hAnsi="Times New Roman" w:cs="Times New Roman"/>
          <w:sz w:val="24"/>
          <w:szCs w:val="24"/>
          <w:lang w:val="en-US"/>
        </w:rPr>
        <w:t>sufficient</w:t>
      </w:r>
      <w:r w:rsidR="00990C12" w:rsidRPr="007B3000">
        <w:rPr>
          <w:rFonts w:ascii="Times New Roman" w:hAnsi="Times New Roman" w:cs="Times New Roman"/>
          <w:sz w:val="24"/>
          <w:szCs w:val="24"/>
          <w:lang w:val="en-US"/>
        </w:rPr>
        <w:t xml:space="preserve"> </w:t>
      </w:r>
      <w:r w:rsidR="00173555" w:rsidRPr="007B3000">
        <w:rPr>
          <w:rFonts w:ascii="Times New Roman" w:hAnsi="Times New Roman" w:cs="Times New Roman"/>
          <w:sz w:val="24"/>
          <w:szCs w:val="24"/>
          <w:lang w:val="en-US"/>
        </w:rPr>
        <w:t xml:space="preserve">for handling the case. It is very important for the William Brown case </w:t>
      </w:r>
      <w:r w:rsidR="00077FC3" w:rsidRPr="007B3000">
        <w:rPr>
          <w:rFonts w:ascii="Times New Roman" w:hAnsi="Times New Roman" w:cs="Times New Roman"/>
          <w:sz w:val="24"/>
          <w:szCs w:val="24"/>
          <w:lang w:val="en-US"/>
        </w:rPr>
        <w:t xml:space="preserve">to be handled carefully. </w:t>
      </w:r>
      <w:r w:rsidR="00D90922" w:rsidRPr="007B3000">
        <w:rPr>
          <w:rFonts w:ascii="Times New Roman" w:hAnsi="Times New Roman" w:cs="Times New Roman"/>
          <w:sz w:val="24"/>
          <w:szCs w:val="24"/>
          <w:lang w:val="en-US"/>
        </w:rPr>
        <w:t>The cases which are not handled by the magistrates</w:t>
      </w:r>
      <w:r w:rsidR="00606B10" w:rsidRPr="007B3000">
        <w:rPr>
          <w:rFonts w:ascii="Times New Roman" w:hAnsi="Times New Roman" w:cs="Times New Roman"/>
          <w:sz w:val="24"/>
          <w:szCs w:val="24"/>
          <w:lang w:val="en-US"/>
        </w:rPr>
        <w:t xml:space="preserve"> and then the cases are further presented to the </w:t>
      </w:r>
      <w:r w:rsidR="00B50080" w:rsidRPr="007B3000">
        <w:rPr>
          <w:rFonts w:ascii="Times New Roman" w:hAnsi="Times New Roman" w:cs="Times New Roman"/>
          <w:sz w:val="24"/>
          <w:szCs w:val="24"/>
          <w:lang w:val="en-US"/>
        </w:rPr>
        <w:t xml:space="preserve">crown court. The crown court is responsible for the </w:t>
      </w:r>
      <w:r w:rsidR="00CF19F4" w:rsidRPr="007B3000">
        <w:rPr>
          <w:rFonts w:ascii="Times New Roman" w:hAnsi="Times New Roman" w:cs="Times New Roman"/>
          <w:sz w:val="24"/>
          <w:szCs w:val="24"/>
          <w:lang w:val="en-US"/>
        </w:rPr>
        <w:t xml:space="preserve">cases which are not resolved in the </w:t>
      </w:r>
      <w:r w:rsidR="00B24CBD" w:rsidRPr="007B3000">
        <w:rPr>
          <w:rFonts w:ascii="Times New Roman" w:hAnsi="Times New Roman" w:cs="Times New Roman"/>
          <w:sz w:val="24"/>
          <w:szCs w:val="24"/>
          <w:lang w:val="en-US"/>
        </w:rPr>
        <w:t xml:space="preserve">magistrate court. Some serious cases of the </w:t>
      </w:r>
      <w:r w:rsidR="00E27046" w:rsidRPr="007B3000">
        <w:rPr>
          <w:rFonts w:ascii="Times New Roman" w:hAnsi="Times New Roman" w:cs="Times New Roman"/>
          <w:sz w:val="24"/>
          <w:szCs w:val="24"/>
          <w:lang w:val="en-US"/>
        </w:rPr>
        <w:t xml:space="preserve">criminal are </w:t>
      </w:r>
      <w:r w:rsidR="007C2044" w:rsidRPr="007B3000">
        <w:rPr>
          <w:rFonts w:ascii="Times New Roman" w:hAnsi="Times New Roman" w:cs="Times New Roman"/>
          <w:sz w:val="24"/>
          <w:szCs w:val="24"/>
          <w:lang w:val="en-US"/>
        </w:rPr>
        <w:t>presented</w:t>
      </w:r>
      <w:r w:rsidR="00E27046" w:rsidRPr="007B3000">
        <w:rPr>
          <w:rFonts w:ascii="Times New Roman" w:hAnsi="Times New Roman" w:cs="Times New Roman"/>
          <w:sz w:val="24"/>
          <w:szCs w:val="24"/>
          <w:lang w:val="en-US"/>
        </w:rPr>
        <w:t xml:space="preserve"> in the </w:t>
      </w:r>
      <w:r w:rsidR="000C462E" w:rsidRPr="007B3000">
        <w:rPr>
          <w:rFonts w:ascii="Times New Roman" w:hAnsi="Times New Roman" w:cs="Times New Roman"/>
          <w:sz w:val="24"/>
          <w:szCs w:val="24"/>
          <w:lang w:val="en-US"/>
        </w:rPr>
        <w:t xml:space="preserve">crown court. </w:t>
      </w:r>
      <w:r w:rsidR="004458F5" w:rsidRPr="007B3000">
        <w:rPr>
          <w:rFonts w:ascii="Times New Roman" w:hAnsi="Times New Roman" w:cs="Times New Roman"/>
          <w:sz w:val="24"/>
          <w:szCs w:val="24"/>
          <w:lang w:val="en-US"/>
        </w:rPr>
        <w:t xml:space="preserve">Some </w:t>
      </w:r>
      <w:r w:rsidR="00E02808" w:rsidRPr="007B3000">
        <w:rPr>
          <w:rFonts w:ascii="Times New Roman" w:hAnsi="Times New Roman" w:cs="Times New Roman"/>
          <w:sz w:val="24"/>
          <w:szCs w:val="24"/>
          <w:lang w:val="en-US"/>
        </w:rPr>
        <w:t>of</w:t>
      </w:r>
      <w:r w:rsidR="004458F5" w:rsidRPr="007B3000">
        <w:rPr>
          <w:rFonts w:ascii="Times New Roman" w:hAnsi="Times New Roman" w:cs="Times New Roman"/>
          <w:sz w:val="24"/>
          <w:szCs w:val="24"/>
          <w:lang w:val="en-US"/>
        </w:rPr>
        <w:t xml:space="preserve"> the cases that are handled in </w:t>
      </w:r>
      <w:r w:rsidR="003771BD" w:rsidRPr="007B3000">
        <w:rPr>
          <w:rFonts w:ascii="Times New Roman" w:hAnsi="Times New Roman" w:cs="Times New Roman"/>
          <w:sz w:val="24"/>
          <w:szCs w:val="24"/>
          <w:lang w:val="en-US"/>
        </w:rPr>
        <w:t xml:space="preserve">crown court </w:t>
      </w:r>
      <w:r w:rsidR="003771BD" w:rsidRPr="007B3000">
        <w:rPr>
          <w:rFonts w:ascii="Times New Roman" w:hAnsi="Times New Roman" w:cs="Times New Roman"/>
          <w:sz w:val="24"/>
          <w:szCs w:val="24"/>
          <w:lang w:val="en-US"/>
        </w:rPr>
        <w:lastRenderedPageBreak/>
        <w:t xml:space="preserve">are </w:t>
      </w:r>
      <w:r w:rsidR="00B112DC" w:rsidRPr="007B3000">
        <w:rPr>
          <w:rFonts w:ascii="Times New Roman" w:hAnsi="Times New Roman" w:cs="Times New Roman"/>
          <w:sz w:val="24"/>
          <w:szCs w:val="24"/>
          <w:lang w:val="en-US"/>
        </w:rPr>
        <w:t>indictable-only offen</w:t>
      </w:r>
      <w:r w:rsidR="0027557F" w:rsidRPr="007B3000">
        <w:rPr>
          <w:rFonts w:ascii="Times New Roman" w:hAnsi="Times New Roman" w:cs="Times New Roman"/>
          <w:sz w:val="24"/>
          <w:szCs w:val="24"/>
          <w:lang w:val="en-US"/>
        </w:rPr>
        <w:t>s</w:t>
      </w:r>
      <w:r w:rsidR="00B112DC" w:rsidRPr="007B3000">
        <w:rPr>
          <w:rFonts w:ascii="Times New Roman" w:hAnsi="Times New Roman" w:cs="Times New Roman"/>
          <w:sz w:val="24"/>
          <w:szCs w:val="24"/>
          <w:lang w:val="en-US"/>
        </w:rPr>
        <w:t xml:space="preserve">es </w:t>
      </w:r>
      <w:r w:rsidR="0027557F" w:rsidRPr="007B3000">
        <w:rPr>
          <w:rFonts w:ascii="Times New Roman" w:hAnsi="Times New Roman" w:cs="Times New Roman"/>
          <w:sz w:val="24"/>
          <w:szCs w:val="24"/>
          <w:lang w:val="en-US"/>
        </w:rPr>
        <w:t>that</w:t>
      </w:r>
      <w:r w:rsidR="00B112DC" w:rsidRPr="007B3000">
        <w:rPr>
          <w:rFonts w:ascii="Times New Roman" w:hAnsi="Times New Roman" w:cs="Times New Roman"/>
          <w:sz w:val="24"/>
          <w:szCs w:val="24"/>
          <w:lang w:val="en-US"/>
        </w:rPr>
        <w:t xml:space="preserve"> are associated with </w:t>
      </w:r>
      <w:r w:rsidR="00CB2098" w:rsidRPr="007B3000">
        <w:rPr>
          <w:rFonts w:ascii="Times New Roman" w:hAnsi="Times New Roman" w:cs="Times New Roman"/>
          <w:sz w:val="24"/>
          <w:szCs w:val="24"/>
          <w:lang w:val="en-US"/>
        </w:rPr>
        <w:t>murder, man</w:t>
      </w:r>
      <w:r w:rsidR="00E05C3A" w:rsidRPr="007B3000">
        <w:rPr>
          <w:rFonts w:ascii="Times New Roman" w:hAnsi="Times New Roman" w:cs="Times New Roman"/>
          <w:sz w:val="24"/>
          <w:szCs w:val="24"/>
          <w:lang w:val="en-US"/>
        </w:rPr>
        <w:t>slaughter, rape</w:t>
      </w:r>
      <w:r w:rsidR="0027557F" w:rsidRPr="007B3000">
        <w:rPr>
          <w:rFonts w:ascii="Times New Roman" w:hAnsi="Times New Roman" w:cs="Times New Roman"/>
          <w:sz w:val="24"/>
          <w:szCs w:val="24"/>
          <w:lang w:val="en-US"/>
        </w:rPr>
        <w:t>,</w:t>
      </w:r>
      <w:r w:rsidR="00CB2098" w:rsidRPr="007B3000">
        <w:rPr>
          <w:rFonts w:ascii="Times New Roman" w:hAnsi="Times New Roman" w:cs="Times New Roman"/>
          <w:sz w:val="24"/>
          <w:szCs w:val="24"/>
          <w:lang w:val="en-US"/>
        </w:rPr>
        <w:t xml:space="preserve"> and robbery</w:t>
      </w:r>
      <w:r w:rsidR="0089356D" w:rsidRPr="007B3000">
        <w:rPr>
          <w:rFonts w:ascii="Times New Roman" w:hAnsi="Times New Roman" w:cs="Times New Roman"/>
          <w:sz w:val="24"/>
          <w:szCs w:val="24"/>
          <w:lang w:val="en-US"/>
        </w:rPr>
        <w:t xml:space="preserve"> (</w:t>
      </w:r>
      <w:r w:rsidR="0089356D" w:rsidRPr="007B3000">
        <w:rPr>
          <w:rFonts w:ascii="Times New Roman" w:hAnsi="Times New Roman" w:cs="Times New Roman"/>
          <w:color w:val="222222"/>
          <w:sz w:val="24"/>
          <w:szCs w:val="24"/>
          <w:shd w:val="clear" w:color="auto" w:fill="FFFFFF"/>
        </w:rPr>
        <w:t>Ahadi</w:t>
      </w:r>
      <w:r w:rsidR="0089356D" w:rsidRPr="007B3000">
        <w:rPr>
          <w:rFonts w:ascii="Times New Roman" w:hAnsi="Times New Roman" w:cs="Times New Roman"/>
          <w:color w:val="222222"/>
          <w:sz w:val="24"/>
          <w:szCs w:val="24"/>
          <w:shd w:val="clear" w:color="auto" w:fill="FFFFFF"/>
          <w:lang w:val="en-US"/>
        </w:rPr>
        <w:t xml:space="preserve"> </w:t>
      </w:r>
      <w:r w:rsidR="0089356D" w:rsidRPr="007B3000">
        <w:rPr>
          <w:rFonts w:ascii="Times New Roman" w:hAnsi="Times New Roman" w:cs="Times New Roman"/>
          <w:color w:val="222222"/>
          <w:sz w:val="24"/>
          <w:szCs w:val="24"/>
          <w:shd w:val="clear" w:color="auto" w:fill="FFFFFF"/>
        </w:rPr>
        <w:t>and Ehsanpour, 2020</w:t>
      </w:r>
      <w:r w:rsidR="0089356D" w:rsidRPr="007B3000">
        <w:rPr>
          <w:rFonts w:ascii="Times New Roman" w:hAnsi="Times New Roman" w:cs="Times New Roman"/>
          <w:color w:val="222222"/>
          <w:sz w:val="24"/>
          <w:szCs w:val="24"/>
          <w:shd w:val="clear" w:color="auto" w:fill="FFFFFF"/>
          <w:lang w:val="en-US"/>
        </w:rPr>
        <w:t>).</w:t>
      </w:r>
    </w:p>
    <w:p w14:paraId="6C23D40F" w14:textId="70A6F167" w:rsidR="00CB2098" w:rsidRPr="007B3000" w:rsidRDefault="00CB2098"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Since the case of William </w:t>
      </w:r>
      <w:r w:rsidR="00E05C3A" w:rsidRPr="007B3000">
        <w:rPr>
          <w:rFonts w:ascii="Times New Roman" w:hAnsi="Times New Roman" w:cs="Times New Roman"/>
          <w:sz w:val="24"/>
          <w:szCs w:val="24"/>
          <w:lang w:val="en-US"/>
        </w:rPr>
        <w:t>Brown</w:t>
      </w:r>
      <w:r w:rsidRPr="007B3000">
        <w:rPr>
          <w:rFonts w:ascii="Times New Roman" w:hAnsi="Times New Roman" w:cs="Times New Roman"/>
          <w:sz w:val="24"/>
          <w:szCs w:val="24"/>
          <w:lang w:val="en-US"/>
        </w:rPr>
        <w:t xml:space="preserve"> is </w:t>
      </w:r>
      <w:r w:rsidR="00E05C3A" w:rsidRPr="007B3000">
        <w:rPr>
          <w:rFonts w:ascii="Times New Roman" w:hAnsi="Times New Roman" w:cs="Times New Roman"/>
          <w:sz w:val="24"/>
          <w:szCs w:val="24"/>
          <w:lang w:val="en-US"/>
        </w:rPr>
        <w:t xml:space="preserve">a case of theft </w:t>
      </w:r>
      <w:r w:rsidR="00681699" w:rsidRPr="007B3000">
        <w:rPr>
          <w:rFonts w:ascii="Times New Roman" w:hAnsi="Times New Roman" w:cs="Times New Roman"/>
          <w:sz w:val="24"/>
          <w:szCs w:val="24"/>
          <w:lang w:val="en-US"/>
        </w:rPr>
        <w:t xml:space="preserve">then </w:t>
      </w:r>
      <w:r w:rsidR="00825BBC" w:rsidRPr="007B3000">
        <w:rPr>
          <w:rFonts w:ascii="Times New Roman" w:hAnsi="Times New Roman" w:cs="Times New Roman"/>
          <w:sz w:val="24"/>
          <w:szCs w:val="24"/>
          <w:lang w:val="en-US"/>
        </w:rPr>
        <w:t xml:space="preserve">it is considered that If the case is not </w:t>
      </w:r>
      <w:r w:rsidR="0020178C" w:rsidRPr="007B3000">
        <w:rPr>
          <w:rFonts w:ascii="Times New Roman" w:hAnsi="Times New Roman" w:cs="Times New Roman"/>
          <w:sz w:val="24"/>
          <w:szCs w:val="24"/>
          <w:lang w:val="en-US"/>
        </w:rPr>
        <w:t>resolved</w:t>
      </w:r>
      <w:r w:rsidR="00825BBC" w:rsidRPr="007B3000">
        <w:rPr>
          <w:rFonts w:ascii="Times New Roman" w:hAnsi="Times New Roman" w:cs="Times New Roman"/>
          <w:sz w:val="24"/>
          <w:szCs w:val="24"/>
          <w:lang w:val="en-US"/>
        </w:rPr>
        <w:t xml:space="preserve"> in the magistrate </w:t>
      </w:r>
      <w:r w:rsidR="00BA7B5F" w:rsidRPr="007B3000">
        <w:rPr>
          <w:rFonts w:ascii="Times New Roman" w:hAnsi="Times New Roman" w:cs="Times New Roman"/>
          <w:sz w:val="24"/>
          <w:szCs w:val="24"/>
          <w:lang w:val="en-US"/>
        </w:rPr>
        <w:t>court,</w:t>
      </w:r>
      <w:r w:rsidR="00825BBC" w:rsidRPr="007B3000">
        <w:rPr>
          <w:rFonts w:ascii="Times New Roman" w:hAnsi="Times New Roman" w:cs="Times New Roman"/>
          <w:sz w:val="24"/>
          <w:szCs w:val="24"/>
          <w:lang w:val="en-US"/>
        </w:rPr>
        <w:t xml:space="preserve"> then it will be proceeded in the </w:t>
      </w:r>
      <w:r w:rsidR="00F43945" w:rsidRPr="007B3000">
        <w:rPr>
          <w:rFonts w:ascii="Times New Roman" w:hAnsi="Times New Roman" w:cs="Times New Roman"/>
          <w:sz w:val="24"/>
          <w:szCs w:val="24"/>
          <w:lang w:val="en-US"/>
        </w:rPr>
        <w:t>crown court</w:t>
      </w:r>
      <w:r w:rsidR="00F66B63" w:rsidRPr="007B3000">
        <w:rPr>
          <w:rFonts w:ascii="Times New Roman" w:hAnsi="Times New Roman" w:cs="Times New Roman"/>
          <w:sz w:val="24"/>
          <w:szCs w:val="24"/>
          <w:lang w:val="en-US"/>
        </w:rPr>
        <w:t xml:space="preserve"> (</w:t>
      </w:r>
      <w:r w:rsidR="00F66B63" w:rsidRPr="007B3000">
        <w:rPr>
          <w:rFonts w:ascii="Times New Roman" w:hAnsi="Times New Roman" w:cs="Times New Roman"/>
          <w:color w:val="222222"/>
          <w:sz w:val="24"/>
          <w:szCs w:val="24"/>
          <w:shd w:val="clear" w:color="auto" w:fill="FFFFFF"/>
        </w:rPr>
        <w:t>Belton, I., 2018</w:t>
      </w:r>
      <w:r w:rsidR="00F66B63" w:rsidRPr="007B3000">
        <w:rPr>
          <w:rFonts w:ascii="Times New Roman" w:hAnsi="Times New Roman" w:cs="Times New Roman"/>
          <w:color w:val="222222"/>
          <w:sz w:val="24"/>
          <w:szCs w:val="24"/>
          <w:shd w:val="clear" w:color="auto" w:fill="FFFFFF"/>
          <w:lang w:val="en-US"/>
        </w:rPr>
        <w:t>).</w:t>
      </w:r>
    </w:p>
    <w:p w14:paraId="1E9ACBD5" w14:textId="23550E1C" w:rsidR="004458F5" w:rsidRPr="007B3000" w:rsidRDefault="00F428D6"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William</w:t>
      </w:r>
      <w:r w:rsidR="0027557F" w:rsidRPr="007B3000">
        <w:rPr>
          <w:rFonts w:ascii="Times New Roman" w:hAnsi="Times New Roman" w:cs="Times New Roman"/>
          <w:sz w:val="24"/>
          <w:szCs w:val="24"/>
          <w:lang w:val="en-US"/>
        </w:rPr>
        <w:t>'s</w:t>
      </w:r>
      <w:r w:rsidRPr="007B3000">
        <w:rPr>
          <w:rFonts w:ascii="Times New Roman" w:hAnsi="Times New Roman" w:cs="Times New Roman"/>
          <w:sz w:val="24"/>
          <w:szCs w:val="24"/>
          <w:lang w:val="en-US"/>
        </w:rPr>
        <w:t xml:space="preserve"> case is not considered to be that serious </w:t>
      </w:r>
      <w:r w:rsidR="005517D1" w:rsidRPr="007B3000">
        <w:rPr>
          <w:rFonts w:ascii="Times New Roman" w:hAnsi="Times New Roman" w:cs="Times New Roman"/>
          <w:sz w:val="24"/>
          <w:szCs w:val="24"/>
          <w:lang w:val="en-US"/>
        </w:rPr>
        <w:t>so it is expected that this case will be resolved in the magistrate court</w:t>
      </w:r>
      <w:r w:rsidR="0089356D" w:rsidRPr="007B3000">
        <w:rPr>
          <w:rFonts w:ascii="Times New Roman" w:hAnsi="Times New Roman" w:cs="Times New Roman"/>
          <w:sz w:val="24"/>
          <w:szCs w:val="24"/>
          <w:lang w:val="en-US"/>
        </w:rPr>
        <w:t>.</w:t>
      </w:r>
      <w:r w:rsidR="00C5579A" w:rsidRPr="007B3000">
        <w:rPr>
          <w:rFonts w:ascii="Times New Roman" w:hAnsi="Times New Roman" w:cs="Times New Roman"/>
          <w:sz w:val="24"/>
          <w:szCs w:val="24"/>
          <w:lang w:val="en-US"/>
        </w:rPr>
        <w:t xml:space="preserve"> This case is considered to </w:t>
      </w:r>
      <w:r w:rsidR="00EF2A9B" w:rsidRPr="007B3000">
        <w:rPr>
          <w:rFonts w:ascii="Times New Roman" w:hAnsi="Times New Roman" w:cs="Times New Roman"/>
          <w:sz w:val="24"/>
          <w:szCs w:val="24"/>
          <w:lang w:val="en-US"/>
        </w:rPr>
        <w:t xml:space="preserve">be resolved in the court and all the main aspects of the </w:t>
      </w:r>
      <w:r w:rsidR="00C50D1E" w:rsidRPr="007B3000">
        <w:rPr>
          <w:rFonts w:ascii="Times New Roman" w:hAnsi="Times New Roman" w:cs="Times New Roman"/>
          <w:sz w:val="24"/>
          <w:szCs w:val="24"/>
          <w:lang w:val="en-US"/>
        </w:rPr>
        <w:t xml:space="preserve">case are considered for </w:t>
      </w:r>
      <w:r w:rsidR="0027557F" w:rsidRPr="007B3000">
        <w:rPr>
          <w:rFonts w:ascii="Times New Roman" w:hAnsi="Times New Roman" w:cs="Times New Roman"/>
          <w:sz w:val="24"/>
          <w:szCs w:val="24"/>
          <w:lang w:val="en-US"/>
        </w:rPr>
        <w:t>sentencing</w:t>
      </w:r>
      <w:r w:rsidR="00C50D1E" w:rsidRPr="007B3000">
        <w:rPr>
          <w:rFonts w:ascii="Times New Roman" w:hAnsi="Times New Roman" w:cs="Times New Roman"/>
          <w:sz w:val="24"/>
          <w:szCs w:val="24"/>
          <w:lang w:val="en-US"/>
        </w:rPr>
        <w:t xml:space="preserve">. </w:t>
      </w:r>
    </w:p>
    <w:p w14:paraId="36B28C50" w14:textId="31709F47" w:rsidR="001471DC" w:rsidRPr="007B3000" w:rsidRDefault="001471DC" w:rsidP="00F821AA">
      <w:pPr>
        <w:tabs>
          <w:tab w:val="left" w:pos="286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Matters for mitigation in case of guilty for trial</w:t>
      </w:r>
    </w:p>
    <w:p w14:paraId="085682E1" w14:textId="7515501C" w:rsidR="004E6ACC" w:rsidRPr="007B3000" w:rsidRDefault="00573BF8"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At the sentenc</w:t>
      </w:r>
      <w:r w:rsidR="0027557F" w:rsidRPr="007B3000">
        <w:rPr>
          <w:rFonts w:ascii="Times New Roman" w:hAnsi="Times New Roman" w:cs="Times New Roman"/>
          <w:sz w:val="24"/>
          <w:szCs w:val="24"/>
          <w:lang w:val="en-US"/>
        </w:rPr>
        <w:t>ing</w:t>
      </w:r>
      <w:r w:rsidRPr="007B3000">
        <w:rPr>
          <w:rFonts w:ascii="Times New Roman" w:hAnsi="Times New Roman" w:cs="Times New Roman"/>
          <w:sz w:val="24"/>
          <w:szCs w:val="24"/>
          <w:lang w:val="en-US"/>
        </w:rPr>
        <w:t xml:space="preserve"> hearing, the judge will consider the </w:t>
      </w:r>
      <w:r w:rsidR="00E31280" w:rsidRPr="007B3000">
        <w:rPr>
          <w:rFonts w:ascii="Times New Roman" w:hAnsi="Times New Roman" w:cs="Times New Roman"/>
          <w:sz w:val="24"/>
          <w:szCs w:val="24"/>
          <w:lang w:val="en-US"/>
        </w:rPr>
        <w:t>appropriate mitigating</w:t>
      </w:r>
      <w:r w:rsidRPr="007B3000">
        <w:rPr>
          <w:rFonts w:ascii="Times New Roman" w:hAnsi="Times New Roman" w:cs="Times New Roman"/>
          <w:sz w:val="24"/>
          <w:szCs w:val="24"/>
          <w:lang w:val="en-US"/>
        </w:rPr>
        <w:t xml:space="preserve"> factors which will be applied to the client for the theft case. These factors can result in </w:t>
      </w:r>
      <w:r w:rsidR="0027557F" w:rsidRPr="007B3000">
        <w:rPr>
          <w:rFonts w:ascii="Times New Roman" w:hAnsi="Times New Roman" w:cs="Times New Roman"/>
          <w:sz w:val="24"/>
          <w:szCs w:val="24"/>
          <w:lang w:val="en-US"/>
        </w:rPr>
        <w:t>a</w:t>
      </w:r>
      <w:r w:rsidRPr="007B3000">
        <w:rPr>
          <w:rFonts w:ascii="Times New Roman" w:hAnsi="Times New Roman" w:cs="Times New Roman"/>
          <w:sz w:val="24"/>
          <w:szCs w:val="24"/>
          <w:lang w:val="en-US"/>
        </w:rPr>
        <w:t xml:space="preserve"> </w:t>
      </w:r>
      <w:r w:rsidR="007859BA" w:rsidRPr="007B3000">
        <w:rPr>
          <w:rFonts w:ascii="Times New Roman" w:hAnsi="Times New Roman" w:cs="Times New Roman"/>
          <w:sz w:val="24"/>
          <w:szCs w:val="24"/>
          <w:lang w:val="en-US"/>
        </w:rPr>
        <w:t>lighter sentence. Depending on the case, the mitigating factors might include:</w:t>
      </w:r>
    </w:p>
    <w:p w14:paraId="5D7721AA" w14:textId="46C9DE52" w:rsidR="00EC64A1" w:rsidRPr="007B3000" w:rsidRDefault="00EC64A1" w:rsidP="007B3000">
      <w:pPr>
        <w:tabs>
          <w:tab w:val="left" w:pos="2865"/>
          <w:tab w:val="center" w:pos="4513"/>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Other penalties</w:t>
      </w:r>
    </w:p>
    <w:p w14:paraId="4E9BA2F1" w14:textId="3490ECD5" w:rsidR="00C52C52" w:rsidRPr="007B3000" w:rsidRDefault="007859BA"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Other penalties</w:t>
      </w:r>
      <w:r w:rsidR="00B61656" w:rsidRPr="007B3000">
        <w:rPr>
          <w:rFonts w:ascii="Times New Roman" w:hAnsi="Times New Roman" w:cs="Times New Roman"/>
          <w:sz w:val="24"/>
          <w:szCs w:val="24"/>
          <w:lang w:val="en-US"/>
        </w:rPr>
        <w:t xml:space="preserve"> can be applied to the </w:t>
      </w:r>
      <w:r w:rsidR="00FE5C2C" w:rsidRPr="007B3000">
        <w:rPr>
          <w:rFonts w:ascii="Times New Roman" w:hAnsi="Times New Roman" w:cs="Times New Roman"/>
          <w:sz w:val="24"/>
          <w:szCs w:val="24"/>
          <w:lang w:val="en-US"/>
        </w:rPr>
        <w:t xml:space="preserve">client in case of Conviction. As in </w:t>
      </w:r>
      <w:r w:rsidR="0027557F" w:rsidRPr="007B3000">
        <w:rPr>
          <w:rFonts w:ascii="Times New Roman" w:hAnsi="Times New Roman" w:cs="Times New Roman"/>
          <w:sz w:val="24"/>
          <w:szCs w:val="24"/>
          <w:lang w:val="en-US"/>
        </w:rPr>
        <w:t xml:space="preserve">the </w:t>
      </w:r>
      <w:r w:rsidR="00FE5C2C" w:rsidRPr="007B3000">
        <w:rPr>
          <w:rFonts w:ascii="Times New Roman" w:hAnsi="Times New Roman" w:cs="Times New Roman"/>
          <w:sz w:val="24"/>
          <w:szCs w:val="24"/>
          <w:lang w:val="en-US"/>
        </w:rPr>
        <w:t xml:space="preserve">case of theft, </w:t>
      </w:r>
      <w:r w:rsidR="00C52C52" w:rsidRPr="007B3000">
        <w:rPr>
          <w:rFonts w:ascii="Times New Roman" w:hAnsi="Times New Roman" w:cs="Times New Roman"/>
          <w:sz w:val="24"/>
          <w:szCs w:val="24"/>
          <w:lang w:val="en-US"/>
        </w:rPr>
        <w:t>the penalty can be in form of money and other financial transactions to the person who has faced the loss</w:t>
      </w:r>
      <w:r w:rsidR="00B279CE" w:rsidRPr="007B3000">
        <w:rPr>
          <w:rFonts w:ascii="Times New Roman" w:hAnsi="Times New Roman" w:cs="Times New Roman"/>
          <w:sz w:val="24"/>
          <w:szCs w:val="24"/>
          <w:lang w:val="en-US"/>
        </w:rPr>
        <w:t xml:space="preserve"> (</w:t>
      </w:r>
      <w:r w:rsidR="00B279CE" w:rsidRPr="007B3000">
        <w:rPr>
          <w:rFonts w:ascii="Times New Roman" w:hAnsi="Times New Roman" w:cs="Times New Roman"/>
          <w:color w:val="222222"/>
          <w:sz w:val="24"/>
          <w:szCs w:val="24"/>
          <w:shd w:val="clear" w:color="auto" w:fill="FFFFFF"/>
        </w:rPr>
        <w:t>O’malley</w:t>
      </w:r>
      <w:r w:rsidR="00EB1ABD" w:rsidRPr="007B3000">
        <w:rPr>
          <w:rFonts w:ascii="Times New Roman" w:hAnsi="Times New Roman" w:cs="Times New Roman"/>
          <w:color w:val="222222"/>
          <w:sz w:val="24"/>
          <w:szCs w:val="24"/>
          <w:shd w:val="clear" w:color="auto" w:fill="FFFFFF"/>
          <w:lang w:val="en-US"/>
        </w:rPr>
        <w:t>,</w:t>
      </w:r>
      <w:r w:rsidR="00B279CE" w:rsidRPr="007B3000">
        <w:rPr>
          <w:rFonts w:ascii="Times New Roman" w:hAnsi="Times New Roman" w:cs="Times New Roman"/>
          <w:color w:val="222222"/>
          <w:sz w:val="24"/>
          <w:szCs w:val="24"/>
          <w:shd w:val="clear" w:color="auto" w:fill="FFFFFF"/>
        </w:rPr>
        <w:t xml:space="preserve"> 2017</w:t>
      </w:r>
      <w:r w:rsidR="00B279CE" w:rsidRPr="007B3000">
        <w:rPr>
          <w:rFonts w:ascii="Times New Roman" w:hAnsi="Times New Roman" w:cs="Times New Roman"/>
          <w:color w:val="222222"/>
          <w:sz w:val="24"/>
          <w:szCs w:val="24"/>
          <w:shd w:val="clear" w:color="auto" w:fill="FFFFFF"/>
          <w:lang w:val="en-US"/>
        </w:rPr>
        <w:t>).</w:t>
      </w:r>
    </w:p>
    <w:p w14:paraId="6C03AC7F" w14:textId="082DE5B5" w:rsidR="00EC64A1" w:rsidRPr="007B3000" w:rsidRDefault="00EC64A1" w:rsidP="007B3000">
      <w:pPr>
        <w:tabs>
          <w:tab w:val="left" w:pos="2865"/>
          <w:tab w:val="center" w:pos="4513"/>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Criminal record</w:t>
      </w:r>
    </w:p>
    <w:p w14:paraId="3774E2B7" w14:textId="6B1402C1" w:rsidR="007859BA" w:rsidRPr="007B3000" w:rsidRDefault="00C52C52"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The absence of the criminal record of the client might influence the judge for lighter sentencing.</w:t>
      </w:r>
      <w:r w:rsidR="00F66072" w:rsidRPr="007B3000">
        <w:rPr>
          <w:rFonts w:ascii="Times New Roman" w:hAnsi="Times New Roman" w:cs="Times New Roman"/>
          <w:sz w:val="24"/>
          <w:szCs w:val="24"/>
          <w:lang w:val="en-US"/>
        </w:rPr>
        <w:t xml:space="preserve"> This </w:t>
      </w:r>
      <w:r w:rsidR="00DC0E0F" w:rsidRPr="007B3000">
        <w:rPr>
          <w:rFonts w:ascii="Times New Roman" w:hAnsi="Times New Roman" w:cs="Times New Roman"/>
          <w:sz w:val="24"/>
          <w:szCs w:val="24"/>
          <w:lang w:val="en-US"/>
        </w:rPr>
        <w:t xml:space="preserve">is the strongest point for this case as William is not considered to be </w:t>
      </w:r>
      <w:r w:rsidR="0027557F" w:rsidRPr="007B3000">
        <w:rPr>
          <w:rFonts w:ascii="Times New Roman" w:hAnsi="Times New Roman" w:cs="Times New Roman"/>
          <w:sz w:val="24"/>
          <w:szCs w:val="24"/>
          <w:lang w:val="en-US"/>
        </w:rPr>
        <w:t>a</w:t>
      </w:r>
      <w:r w:rsidR="00DC0E0F" w:rsidRPr="007B3000">
        <w:rPr>
          <w:rFonts w:ascii="Times New Roman" w:hAnsi="Times New Roman" w:cs="Times New Roman"/>
          <w:sz w:val="24"/>
          <w:szCs w:val="24"/>
          <w:lang w:val="en-US"/>
        </w:rPr>
        <w:t xml:space="preserve"> professional criminal. He </w:t>
      </w:r>
      <w:r w:rsidR="006965DA" w:rsidRPr="007B3000">
        <w:rPr>
          <w:rFonts w:ascii="Times New Roman" w:hAnsi="Times New Roman" w:cs="Times New Roman"/>
          <w:sz w:val="24"/>
          <w:szCs w:val="24"/>
          <w:lang w:val="en-US"/>
        </w:rPr>
        <w:t xml:space="preserve">has a strong educational background and </w:t>
      </w:r>
      <w:r w:rsidR="0027557F" w:rsidRPr="007B3000">
        <w:rPr>
          <w:rFonts w:ascii="Times New Roman" w:hAnsi="Times New Roman" w:cs="Times New Roman"/>
          <w:sz w:val="24"/>
          <w:szCs w:val="24"/>
          <w:lang w:val="en-US"/>
        </w:rPr>
        <w:t xml:space="preserve">the </w:t>
      </w:r>
      <w:r w:rsidR="006965DA" w:rsidRPr="007B3000">
        <w:rPr>
          <w:rFonts w:ascii="Times New Roman" w:hAnsi="Times New Roman" w:cs="Times New Roman"/>
          <w:sz w:val="24"/>
          <w:szCs w:val="24"/>
          <w:lang w:val="en-US"/>
        </w:rPr>
        <w:t xml:space="preserve">judge might think </w:t>
      </w:r>
      <w:r w:rsidR="00CF25EE" w:rsidRPr="007B3000">
        <w:rPr>
          <w:rFonts w:ascii="Times New Roman" w:hAnsi="Times New Roman" w:cs="Times New Roman"/>
          <w:sz w:val="24"/>
          <w:szCs w:val="24"/>
          <w:lang w:val="en-US"/>
        </w:rPr>
        <w:t>tha</w:t>
      </w:r>
      <w:r w:rsidR="00A67D21" w:rsidRPr="007B3000">
        <w:rPr>
          <w:rFonts w:ascii="Times New Roman" w:hAnsi="Times New Roman" w:cs="Times New Roman"/>
          <w:sz w:val="24"/>
          <w:szCs w:val="24"/>
          <w:lang w:val="en-US"/>
        </w:rPr>
        <w:t>t</w:t>
      </w:r>
      <w:r w:rsidR="00CF25EE" w:rsidRPr="007B3000">
        <w:rPr>
          <w:rFonts w:ascii="Times New Roman" w:hAnsi="Times New Roman" w:cs="Times New Roman"/>
          <w:sz w:val="24"/>
          <w:szCs w:val="24"/>
          <w:lang w:val="en-US"/>
        </w:rPr>
        <w:t xml:space="preserve"> </w:t>
      </w:r>
      <w:r w:rsidR="006965DA" w:rsidRPr="007B3000">
        <w:rPr>
          <w:rFonts w:ascii="Times New Roman" w:hAnsi="Times New Roman" w:cs="Times New Roman"/>
          <w:sz w:val="24"/>
          <w:szCs w:val="24"/>
          <w:lang w:val="en-US"/>
        </w:rPr>
        <w:t xml:space="preserve">the punishment </w:t>
      </w:r>
      <w:r w:rsidR="001C7C6D" w:rsidRPr="007B3000">
        <w:rPr>
          <w:rFonts w:ascii="Times New Roman" w:hAnsi="Times New Roman" w:cs="Times New Roman"/>
          <w:sz w:val="24"/>
          <w:szCs w:val="24"/>
          <w:lang w:val="en-US"/>
        </w:rPr>
        <w:t xml:space="preserve">must be reduced for the client. </w:t>
      </w:r>
      <w:r w:rsidR="0027557F" w:rsidRPr="007B3000">
        <w:rPr>
          <w:rFonts w:ascii="Times New Roman" w:hAnsi="Times New Roman" w:cs="Times New Roman"/>
          <w:sz w:val="24"/>
          <w:szCs w:val="24"/>
          <w:lang w:val="en-US"/>
        </w:rPr>
        <w:t>A c</w:t>
      </w:r>
      <w:r w:rsidR="001C7C6D" w:rsidRPr="007B3000">
        <w:rPr>
          <w:rFonts w:ascii="Times New Roman" w:hAnsi="Times New Roman" w:cs="Times New Roman"/>
          <w:sz w:val="24"/>
          <w:szCs w:val="24"/>
          <w:lang w:val="en-US"/>
        </w:rPr>
        <w:t xml:space="preserve">riminal record is associated with the </w:t>
      </w:r>
      <w:r w:rsidR="003B0BF5" w:rsidRPr="007B3000">
        <w:rPr>
          <w:rFonts w:ascii="Times New Roman" w:hAnsi="Times New Roman" w:cs="Times New Roman"/>
          <w:sz w:val="24"/>
          <w:szCs w:val="24"/>
          <w:lang w:val="en-US"/>
        </w:rPr>
        <w:t>period of the client in which he has been involved in criminal activities</w:t>
      </w:r>
      <w:r w:rsidR="00A31BC1" w:rsidRPr="007B3000">
        <w:rPr>
          <w:rFonts w:ascii="Times New Roman" w:hAnsi="Times New Roman" w:cs="Times New Roman"/>
          <w:sz w:val="24"/>
          <w:szCs w:val="24"/>
          <w:lang w:val="en-US"/>
        </w:rPr>
        <w:t xml:space="preserve"> (</w:t>
      </w:r>
      <w:r w:rsidR="00A31BC1" w:rsidRPr="007B3000">
        <w:rPr>
          <w:rFonts w:ascii="Times New Roman" w:hAnsi="Times New Roman" w:cs="Times New Roman"/>
          <w:color w:val="222222"/>
          <w:sz w:val="24"/>
          <w:szCs w:val="24"/>
          <w:shd w:val="clear" w:color="auto" w:fill="FFFFFF"/>
        </w:rPr>
        <w:t>Duff, 2020</w:t>
      </w:r>
      <w:r w:rsidR="00A31BC1" w:rsidRPr="007B3000">
        <w:rPr>
          <w:rFonts w:ascii="Times New Roman" w:hAnsi="Times New Roman" w:cs="Times New Roman"/>
          <w:color w:val="222222"/>
          <w:sz w:val="24"/>
          <w:szCs w:val="24"/>
          <w:shd w:val="clear" w:color="auto" w:fill="FFFFFF"/>
          <w:lang w:val="en-US"/>
        </w:rPr>
        <w:t>).</w:t>
      </w:r>
    </w:p>
    <w:p w14:paraId="4E688691" w14:textId="13A1A934" w:rsidR="00EC64A1" w:rsidRPr="007B3000" w:rsidRDefault="008339DF" w:rsidP="007B3000">
      <w:pPr>
        <w:tabs>
          <w:tab w:val="left" w:pos="2865"/>
          <w:tab w:val="center" w:pos="4513"/>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Offense</w:t>
      </w:r>
      <w:r w:rsidR="00EC64A1" w:rsidRPr="007B3000">
        <w:rPr>
          <w:rFonts w:ascii="Times New Roman" w:hAnsi="Times New Roman" w:cs="Times New Roman"/>
          <w:b/>
          <w:bCs/>
          <w:sz w:val="24"/>
          <w:szCs w:val="24"/>
          <w:lang w:val="en-US"/>
        </w:rPr>
        <w:t xml:space="preserve"> facts</w:t>
      </w:r>
    </w:p>
    <w:p w14:paraId="1C8BA73C" w14:textId="23C581DF" w:rsidR="001C7C6D" w:rsidRPr="007B3000" w:rsidRDefault="001C7C6D" w:rsidP="007B3000">
      <w:pPr>
        <w:tabs>
          <w:tab w:val="left" w:pos="2865"/>
          <w:tab w:val="center" w:pos="4513"/>
          <w:tab w:val="left" w:pos="6435"/>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lastRenderedPageBreak/>
        <w:t xml:space="preserve">The facts of the offense </w:t>
      </w:r>
      <w:r w:rsidR="0027557F" w:rsidRPr="007B3000">
        <w:rPr>
          <w:rFonts w:ascii="Times New Roman" w:hAnsi="Times New Roman" w:cs="Times New Roman"/>
          <w:sz w:val="24"/>
          <w:szCs w:val="24"/>
          <w:lang w:val="en-US"/>
        </w:rPr>
        <w:t>are</w:t>
      </w:r>
      <w:r w:rsidRPr="007B3000">
        <w:rPr>
          <w:rFonts w:ascii="Times New Roman" w:hAnsi="Times New Roman" w:cs="Times New Roman"/>
          <w:sz w:val="24"/>
          <w:szCs w:val="24"/>
          <w:lang w:val="en-US"/>
        </w:rPr>
        <w:t xml:space="preserve"> the strong mitigating factor. These facts are </w:t>
      </w:r>
      <w:r w:rsidR="007A2DBC" w:rsidRPr="007B3000">
        <w:rPr>
          <w:rFonts w:ascii="Times New Roman" w:hAnsi="Times New Roman" w:cs="Times New Roman"/>
          <w:sz w:val="24"/>
          <w:szCs w:val="24"/>
          <w:lang w:val="en-US"/>
        </w:rPr>
        <w:t xml:space="preserve">associated with the </w:t>
      </w:r>
      <w:r w:rsidR="005A123D" w:rsidRPr="007B3000">
        <w:rPr>
          <w:rFonts w:ascii="Times New Roman" w:hAnsi="Times New Roman" w:cs="Times New Roman"/>
          <w:sz w:val="24"/>
          <w:szCs w:val="24"/>
          <w:lang w:val="en-US"/>
        </w:rPr>
        <w:t xml:space="preserve">role of </w:t>
      </w:r>
      <w:r w:rsidR="0027557F" w:rsidRPr="007B3000">
        <w:rPr>
          <w:rFonts w:ascii="Times New Roman" w:hAnsi="Times New Roman" w:cs="Times New Roman"/>
          <w:sz w:val="24"/>
          <w:szCs w:val="24"/>
          <w:lang w:val="en-US"/>
        </w:rPr>
        <w:t xml:space="preserve">the </w:t>
      </w:r>
      <w:r w:rsidR="005A123D" w:rsidRPr="007B3000">
        <w:rPr>
          <w:rFonts w:ascii="Times New Roman" w:hAnsi="Times New Roman" w:cs="Times New Roman"/>
          <w:sz w:val="24"/>
          <w:szCs w:val="24"/>
          <w:lang w:val="en-US"/>
        </w:rPr>
        <w:t>client in the offen</w:t>
      </w:r>
      <w:r w:rsidR="0027557F" w:rsidRPr="007B3000">
        <w:rPr>
          <w:rFonts w:ascii="Times New Roman" w:hAnsi="Times New Roman" w:cs="Times New Roman"/>
          <w:sz w:val="24"/>
          <w:szCs w:val="24"/>
          <w:lang w:val="en-US"/>
        </w:rPr>
        <w:t>s</w:t>
      </w:r>
      <w:r w:rsidR="005A123D" w:rsidRPr="007B3000">
        <w:rPr>
          <w:rFonts w:ascii="Times New Roman" w:hAnsi="Times New Roman" w:cs="Times New Roman"/>
          <w:sz w:val="24"/>
          <w:szCs w:val="24"/>
          <w:lang w:val="en-US"/>
        </w:rPr>
        <w:t xml:space="preserve">e. This may include </w:t>
      </w:r>
      <w:r w:rsidR="00F15B7A" w:rsidRPr="007B3000">
        <w:rPr>
          <w:rFonts w:ascii="Times New Roman" w:hAnsi="Times New Roman" w:cs="Times New Roman"/>
          <w:sz w:val="24"/>
          <w:szCs w:val="24"/>
          <w:lang w:val="en-US"/>
        </w:rPr>
        <w:t>whether</w:t>
      </w:r>
      <w:r w:rsidR="005A123D" w:rsidRPr="007B3000">
        <w:rPr>
          <w:rFonts w:ascii="Times New Roman" w:hAnsi="Times New Roman" w:cs="Times New Roman"/>
          <w:sz w:val="24"/>
          <w:szCs w:val="24"/>
          <w:lang w:val="en-US"/>
        </w:rPr>
        <w:t xml:space="preserve"> the client </w:t>
      </w:r>
      <w:r w:rsidR="00F15B7A" w:rsidRPr="007B3000">
        <w:rPr>
          <w:rFonts w:ascii="Times New Roman" w:hAnsi="Times New Roman" w:cs="Times New Roman"/>
          <w:sz w:val="24"/>
          <w:szCs w:val="24"/>
          <w:lang w:val="en-US"/>
        </w:rPr>
        <w:t xml:space="preserve">has any mental issues at the time of </w:t>
      </w:r>
      <w:r w:rsidR="0027557F" w:rsidRPr="007B3000">
        <w:rPr>
          <w:rFonts w:ascii="Times New Roman" w:hAnsi="Times New Roman" w:cs="Times New Roman"/>
          <w:sz w:val="24"/>
          <w:szCs w:val="24"/>
          <w:lang w:val="en-US"/>
        </w:rPr>
        <w:t xml:space="preserve">the </w:t>
      </w:r>
      <w:r w:rsidR="00F15B7A" w:rsidRPr="007B3000">
        <w:rPr>
          <w:rFonts w:ascii="Times New Roman" w:hAnsi="Times New Roman" w:cs="Times New Roman"/>
          <w:sz w:val="24"/>
          <w:szCs w:val="24"/>
          <w:lang w:val="en-US"/>
        </w:rPr>
        <w:t>crime</w:t>
      </w:r>
      <w:r w:rsidR="00E442FA" w:rsidRPr="007B3000">
        <w:rPr>
          <w:rFonts w:ascii="Times New Roman" w:hAnsi="Times New Roman" w:cs="Times New Roman"/>
          <w:sz w:val="24"/>
          <w:szCs w:val="24"/>
          <w:lang w:val="en-US"/>
        </w:rPr>
        <w:t xml:space="preserve"> (</w:t>
      </w:r>
      <w:r w:rsidR="00E442FA" w:rsidRPr="007B3000">
        <w:rPr>
          <w:rFonts w:ascii="Times New Roman" w:hAnsi="Times New Roman" w:cs="Times New Roman"/>
          <w:color w:val="222222"/>
          <w:sz w:val="24"/>
          <w:szCs w:val="24"/>
          <w:shd w:val="clear" w:color="auto" w:fill="FFFFFF"/>
        </w:rPr>
        <w:t>Stasi, 2021</w:t>
      </w:r>
      <w:r w:rsidR="00E442FA" w:rsidRPr="007B3000">
        <w:rPr>
          <w:rFonts w:ascii="Times New Roman" w:hAnsi="Times New Roman" w:cs="Times New Roman"/>
          <w:color w:val="222222"/>
          <w:sz w:val="24"/>
          <w:szCs w:val="24"/>
          <w:shd w:val="clear" w:color="auto" w:fill="FFFFFF"/>
          <w:lang w:val="en-US"/>
        </w:rPr>
        <w:t>).</w:t>
      </w:r>
      <w:r w:rsidR="00F15B7A" w:rsidRPr="007B3000">
        <w:rPr>
          <w:rFonts w:ascii="Times New Roman" w:hAnsi="Times New Roman" w:cs="Times New Roman"/>
          <w:sz w:val="24"/>
          <w:szCs w:val="24"/>
          <w:lang w:val="en-US"/>
        </w:rPr>
        <w:t xml:space="preserve"> Moreover, it is also considered that how the client has behaved</w:t>
      </w:r>
      <w:r w:rsidR="00643602" w:rsidRPr="007B3000">
        <w:rPr>
          <w:rFonts w:ascii="Times New Roman" w:hAnsi="Times New Roman" w:cs="Times New Roman"/>
          <w:sz w:val="24"/>
          <w:szCs w:val="24"/>
          <w:lang w:val="en-US"/>
        </w:rPr>
        <w:t xml:space="preserve"> at the time of </w:t>
      </w:r>
      <w:r w:rsidR="0027557F" w:rsidRPr="007B3000">
        <w:rPr>
          <w:rFonts w:ascii="Times New Roman" w:hAnsi="Times New Roman" w:cs="Times New Roman"/>
          <w:sz w:val="24"/>
          <w:szCs w:val="24"/>
          <w:lang w:val="en-US"/>
        </w:rPr>
        <w:t xml:space="preserve">the </w:t>
      </w:r>
      <w:r w:rsidR="00643602" w:rsidRPr="007B3000">
        <w:rPr>
          <w:rFonts w:ascii="Times New Roman" w:hAnsi="Times New Roman" w:cs="Times New Roman"/>
          <w:sz w:val="24"/>
          <w:szCs w:val="24"/>
          <w:lang w:val="en-US"/>
        </w:rPr>
        <w:t xml:space="preserve">arrest. The court will consider all the aspects of </w:t>
      </w:r>
      <w:r w:rsidR="0027557F" w:rsidRPr="007B3000">
        <w:rPr>
          <w:rFonts w:ascii="Times New Roman" w:hAnsi="Times New Roman" w:cs="Times New Roman"/>
          <w:sz w:val="24"/>
          <w:szCs w:val="24"/>
          <w:lang w:val="en-US"/>
        </w:rPr>
        <w:t xml:space="preserve">the </w:t>
      </w:r>
      <w:r w:rsidR="00643602" w:rsidRPr="007B3000">
        <w:rPr>
          <w:rFonts w:ascii="Times New Roman" w:hAnsi="Times New Roman" w:cs="Times New Roman"/>
          <w:sz w:val="24"/>
          <w:szCs w:val="24"/>
          <w:lang w:val="en-US"/>
        </w:rPr>
        <w:t xml:space="preserve">behavior of the </w:t>
      </w:r>
      <w:r w:rsidR="007A2A7D" w:rsidRPr="007B3000">
        <w:rPr>
          <w:rFonts w:ascii="Times New Roman" w:hAnsi="Times New Roman" w:cs="Times New Roman"/>
          <w:sz w:val="24"/>
          <w:szCs w:val="24"/>
          <w:lang w:val="en-US"/>
        </w:rPr>
        <w:t>client</w:t>
      </w:r>
      <w:r w:rsidR="00DD5156" w:rsidRPr="007B3000">
        <w:rPr>
          <w:rFonts w:ascii="Times New Roman" w:hAnsi="Times New Roman" w:cs="Times New Roman"/>
          <w:sz w:val="24"/>
          <w:szCs w:val="24"/>
          <w:lang w:val="en-US"/>
        </w:rPr>
        <w:t xml:space="preserve"> (</w:t>
      </w:r>
      <w:r w:rsidR="00DD5156" w:rsidRPr="007B3000">
        <w:rPr>
          <w:rFonts w:ascii="Times New Roman" w:hAnsi="Times New Roman" w:cs="Times New Roman"/>
          <w:color w:val="222222"/>
          <w:sz w:val="24"/>
          <w:szCs w:val="24"/>
          <w:shd w:val="clear" w:color="auto" w:fill="FFFFFF"/>
        </w:rPr>
        <w:t>Ormerod</w:t>
      </w:r>
      <w:r w:rsidR="005E2C92" w:rsidRPr="007B3000">
        <w:rPr>
          <w:rFonts w:ascii="Times New Roman" w:hAnsi="Times New Roman" w:cs="Times New Roman"/>
          <w:color w:val="222222"/>
          <w:sz w:val="24"/>
          <w:szCs w:val="24"/>
          <w:shd w:val="clear" w:color="auto" w:fill="FFFFFF"/>
          <w:lang w:val="en-US"/>
        </w:rPr>
        <w:t xml:space="preserve"> </w:t>
      </w:r>
      <w:r w:rsidR="00DD5156" w:rsidRPr="007B3000">
        <w:rPr>
          <w:rFonts w:ascii="Times New Roman" w:hAnsi="Times New Roman" w:cs="Times New Roman"/>
          <w:color w:val="222222"/>
          <w:sz w:val="24"/>
          <w:szCs w:val="24"/>
          <w:shd w:val="clear" w:color="auto" w:fill="FFFFFF"/>
        </w:rPr>
        <w:t>and Laird, 2018</w:t>
      </w:r>
      <w:r w:rsidR="00DD5156" w:rsidRPr="007B3000">
        <w:rPr>
          <w:rFonts w:ascii="Times New Roman" w:hAnsi="Times New Roman" w:cs="Times New Roman"/>
          <w:color w:val="222222"/>
          <w:sz w:val="24"/>
          <w:szCs w:val="24"/>
          <w:shd w:val="clear" w:color="auto" w:fill="FFFFFF"/>
          <w:lang w:val="en-US"/>
        </w:rPr>
        <w:t>).</w:t>
      </w:r>
      <w:r w:rsidR="007A2A7D" w:rsidRPr="007B3000">
        <w:rPr>
          <w:rFonts w:ascii="Times New Roman" w:hAnsi="Times New Roman" w:cs="Times New Roman"/>
          <w:sz w:val="24"/>
          <w:szCs w:val="24"/>
          <w:lang w:val="en-US"/>
        </w:rPr>
        <w:t xml:space="preserve"> The court will notice the following facts:</w:t>
      </w:r>
    </w:p>
    <w:p w14:paraId="7C75A849" w14:textId="0E338378" w:rsidR="007A2A7D" w:rsidRPr="007B3000" w:rsidRDefault="007A2A7D" w:rsidP="007B3000">
      <w:pPr>
        <w:pStyle w:val="ListParagraph"/>
        <w:numPr>
          <w:ilvl w:val="0"/>
          <w:numId w:val="2"/>
        </w:numPr>
        <w:tabs>
          <w:tab w:val="left" w:pos="2865"/>
          <w:tab w:val="center" w:pos="4513"/>
          <w:tab w:val="left" w:pos="6435"/>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Returned or replaced the stolen money </w:t>
      </w:r>
    </w:p>
    <w:p w14:paraId="69474A30" w14:textId="06B9E7E7" w:rsidR="007A2A7D" w:rsidRPr="007B3000" w:rsidRDefault="007A2A7D" w:rsidP="007B3000">
      <w:pPr>
        <w:pStyle w:val="ListParagraph"/>
        <w:numPr>
          <w:ilvl w:val="0"/>
          <w:numId w:val="2"/>
        </w:numPr>
        <w:tabs>
          <w:tab w:val="left" w:pos="2865"/>
          <w:tab w:val="center" w:pos="4513"/>
          <w:tab w:val="left" w:pos="6435"/>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following the release order when it was given to the client.</w:t>
      </w:r>
    </w:p>
    <w:p w14:paraId="34A6807E" w14:textId="5620344B" w:rsidR="00645BB2" w:rsidRPr="007B3000" w:rsidRDefault="00AA0BE7" w:rsidP="007B3000">
      <w:pPr>
        <w:tabs>
          <w:tab w:val="left" w:pos="2865"/>
          <w:tab w:val="center" w:pos="4513"/>
          <w:tab w:val="left" w:pos="6435"/>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P</w:t>
      </w:r>
      <w:r w:rsidR="00645BB2" w:rsidRPr="007B3000">
        <w:rPr>
          <w:rFonts w:ascii="Times New Roman" w:hAnsi="Times New Roman" w:cs="Times New Roman"/>
          <w:b/>
          <w:bCs/>
          <w:sz w:val="24"/>
          <w:szCs w:val="24"/>
          <w:lang w:val="en-US"/>
        </w:rPr>
        <w:t>ersonal circumstances</w:t>
      </w:r>
    </w:p>
    <w:p w14:paraId="4009158A" w14:textId="41CB5AA4" w:rsidR="007A2A7D" w:rsidRPr="007B3000" w:rsidRDefault="007A2A7D" w:rsidP="007B3000">
      <w:pPr>
        <w:tabs>
          <w:tab w:val="left" w:pos="2865"/>
          <w:tab w:val="center" w:pos="4513"/>
          <w:tab w:val="left" w:pos="6435"/>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The court will also consider the personal circumstances including age, health, cultural background</w:t>
      </w:r>
      <w:r w:rsidR="0027557F" w:rsidRPr="007B3000">
        <w:rPr>
          <w:rFonts w:ascii="Times New Roman" w:hAnsi="Times New Roman" w:cs="Times New Roman"/>
          <w:sz w:val="24"/>
          <w:szCs w:val="24"/>
          <w:lang w:val="en-US"/>
        </w:rPr>
        <w:t>,</w:t>
      </w:r>
      <w:r w:rsidRPr="007B3000">
        <w:rPr>
          <w:rFonts w:ascii="Times New Roman" w:hAnsi="Times New Roman" w:cs="Times New Roman"/>
          <w:sz w:val="24"/>
          <w:szCs w:val="24"/>
          <w:lang w:val="en-US"/>
        </w:rPr>
        <w:t xml:space="preserve"> and education</w:t>
      </w:r>
      <w:r w:rsidR="00032689" w:rsidRPr="007B3000">
        <w:rPr>
          <w:rFonts w:ascii="Times New Roman" w:hAnsi="Times New Roman" w:cs="Times New Roman"/>
          <w:sz w:val="24"/>
          <w:szCs w:val="24"/>
          <w:lang w:val="en-US"/>
        </w:rPr>
        <w:t xml:space="preserve"> (</w:t>
      </w:r>
      <w:r w:rsidR="00032689" w:rsidRPr="007B3000">
        <w:rPr>
          <w:rFonts w:ascii="Times New Roman" w:hAnsi="Times New Roman" w:cs="Times New Roman"/>
          <w:color w:val="222222"/>
          <w:sz w:val="24"/>
          <w:szCs w:val="24"/>
          <w:shd w:val="clear" w:color="auto" w:fill="FFFFFF"/>
        </w:rPr>
        <w:t>Bassiouni, 2008</w:t>
      </w:r>
      <w:r w:rsidR="00032689" w:rsidRPr="007B3000">
        <w:rPr>
          <w:rFonts w:ascii="Times New Roman" w:hAnsi="Times New Roman" w:cs="Times New Roman"/>
          <w:color w:val="222222"/>
          <w:sz w:val="24"/>
          <w:szCs w:val="24"/>
          <w:shd w:val="clear" w:color="auto" w:fill="FFFFFF"/>
          <w:lang w:val="en-US"/>
        </w:rPr>
        <w:t>).</w:t>
      </w:r>
      <w:r w:rsidRPr="007B3000">
        <w:rPr>
          <w:rFonts w:ascii="Times New Roman" w:hAnsi="Times New Roman" w:cs="Times New Roman"/>
          <w:sz w:val="24"/>
          <w:szCs w:val="24"/>
          <w:lang w:val="en-US"/>
        </w:rPr>
        <w:t xml:space="preserve"> while sentencing, the court will notice the </w:t>
      </w:r>
      <w:r w:rsidR="00E311BB" w:rsidRPr="007B3000">
        <w:rPr>
          <w:rFonts w:ascii="Times New Roman" w:hAnsi="Times New Roman" w:cs="Times New Roman"/>
          <w:sz w:val="24"/>
          <w:szCs w:val="24"/>
          <w:lang w:val="en-US"/>
        </w:rPr>
        <w:t xml:space="preserve">personal relationship of the client with </w:t>
      </w:r>
      <w:r w:rsidR="006E574F" w:rsidRPr="007B3000">
        <w:rPr>
          <w:rFonts w:ascii="Times New Roman" w:hAnsi="Times New Roman" w:cs="Times New Roman"/>
          <w:sz w:val="24"/>
          <w:szCs w:val="24"/>
          <w:lang w:val="en-US"/>
        </w:rPr>
        <w:t xml:space="preserve">his family. </w:t>
      </w:r>
      <w:r w:rsidR="0027557F" w:rsidRPr="007B3000">
        <w:rPr>
          <w:rFonts w:ascii="Times New Roman" w:hAnsi="Times New Roman" w:cs="Times New Roman"/>
          <w:sz w:val="24"/>
          <w:szCs w:val="24"/>
          <w:lang w:val="en-US"/>
        </w:rPr>
        <w:t>A m</w:t>
      </w:r>
      <w:r w:rsidR="006E574F" w:rsidRPr="007B3000">
        <w:rPr>
          <w:rFonts w:ascii="Times New Roman" w:hAnsi="Times New Roman" w:cs="Times New Roman"/>
          <w:sz w:val="24"/>
          <w:szCs w:val="24"/>
          <w:lang w:val="en-US"/>
        </w:rPr>
        <w:t xml:space="preserve">ost important factor to be considered while sentencing will be the remorse nature o the client. It is important </w:t>
      </w:r>
      <w:r w:rsidR="00B10949" w:rsidRPr="007B3000">
        <w:rPr>
          <w:rFonts w:ascii="Times New Roman" w:hAnsi="Times New Roman" w:cs="Times New Roman"/>
          <w:sz w:val="24"/>
          <w:szCs w:val="24"/>
          <w:lang w:val="en-US"/>
        </w:rPr>
        <w:t xml:space="preserve">for the client to address his issues in a better way in front of the court so that it will convince the judge that the client will not </w:t>
      </w:r>
      <w:r w:rsidR="00420B27" w:rsidRPr="007B3000">
        <w:rPr>
          <w:rFonts w:ascii="Times New Roman" w:hAnsi="Times New Roman" w:cs="Times New Roman"/>
          <w:sz w:val="24"/>
          <w:szCs w:val="24"/>
          <w:lang w:val="en-US"/>
        </w:rPr>
        <w:t>do any other crime</w:t>
      </w:r>
      <w:r w:rsidR="00FA2B04" w:rsidRPr="007B3000">
        <w:rPr>
          <w:rFonts w:ascii="Times New Roman" w:hAnsi="Times New Roman" w:cs="Times New Roman"/>
          <w:sz w:val="24"/>
          <w:szCs w:val="24"/>
          <w:lang w:val="en-US"/>
        </w:rPr>
        <w:t xml:space="preserve"> (</w:t>
      </w:r>
      <w:r w:rsidR="00FA2B04" w:rsidRPr="007B3000">
        <w:rPr>
          <w:rFonts w:ascii="Times New Roman" w:hAnsi="Times New Roman" w:cs="Times New Roman"/>
          <w:color w:val="222222"/>
          <w:sz w:val="24"/>
          <w:szCs w:val="24"/>
          <w:shd w:val="clear" w:color="auto" w:fill="FFFFFF"/>
        </w:rPr>
        <w:t>Cryer</w:t>
      </w:r>
      <w:r w:rsidR="00FA2B04" w:rsidRPr="007B3000">
        <w:rPr>
          <w:rFonts w:ascii="Times New Roman" w:hAnsi="Times New Roman" w:cs="Times New Roman"/>
          <w:color w:val="222222"/>
          <w:sz w:val="24"/>
          <w:szCs w:val="24"/>
          <w:shd w:val="clear" w:color="auto" w:fill="FFFFFF"/>
          <w:lang w:val="en-US"/>
        </w:rPr>
        <w:t xml:space="preserve"> et al, 2019).</w:t>
      </w:r>
    </w:p>
    <w:p w14:paraId="38CF0469" w14:textId="44F4E426" w:rsidR="00420B27" w:rsidRPr="007B3000" w:rsidRDefault="00420B27" w:rsidP="007B3000">
      <w:pPr>
        <w:tabs>
          <w:tab w:val="left" w:pos="2865"/>
          <w:tab w:val="center" w:pos="4513"/>
          <w:tab w:val="left" w:pos="6435"/>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t>Addictions and mental health issues</w:t>
      </w:r>
    </w:p>
    <w:p w14:paraId="6858FE1D" w14:textId="4D2A8A25" w:rsidR="003E1362" w:rsidRPr="007B3000" w:rsidRDefault="00BB2795" w:rsidP="00F40A16">
      <w:pPr>
        <w:tabs>
          <w:tab w:val="left" w:pos="2865"/>
          <w:tab w:val="center" w:pos="4513"/>
          <w:tab w:val="left" w:pos="6435"/>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I</w:t>
      </w:r>
      <w:r w:rsidR="0027557F" w:rsidRPr="007B3000">
        <w:rPr>
          <w:rFonts w:ascii="Times New Roman" w:hAnsi="Times New Roman" w:cs="Times New Roman"/>
          <w:sz w:val="24"/>
          <w:szCs w:val="24"/>
          <w:lang w:val="en-US"/>
        </w:rPr>
        <w:t>f</w:t>
      </w:r>
      <w:r w:rsidRPr="007B3000">
        <w:rPr>
          <w:rFonts w:ascii="Times New Roman" w:hAnsi="Times New Roman" w:cs="Times New Roman"/>
          <w:sz w:val="24"/>
          <w:szCs w:val="24"/>
          <w:lang w:val="en-US"/>
        </w:rPr>
        <w:t xml:space="preserve"> the client is considered to have any kind of addiction then he will be found guilty </w:t>
      </w:r>
      <w:r w:rsidR="0027557F" w:rsidRPr="007B3000">
        <w:rPr>
          <w:rFonts w:ascii="Times New Roman" w:hAnsi="Times New Roman" w:cs="Times New Roman"/>
          <w:sz w:val="24"/>
          <w:szCs w:val="24"/>
          <w:lang w:val="en-US"/>
        </w:rPr>
        <w:t>of</w:t>
      </w:r>
      <w:r w:rsidRPr="007B3000">
        <w:rPr>
          <w:rFonts w:ascii="Times New Roman" w:hAnsi="Times New Roman" w:cs="Times New Roman"/>
          <w:sz w:val="24"/>
          <w:szCs w:val="24"/>
          <w:lang w:val="en-US"/>
        </w:rPr>
        <w:t xml:space="preserve"> stealing the wine bottles. Explanation of the </w:t>
      </w:r>
      <w:r w:rsidR="00192CF7" w:rsidRPr="007B3000">
        <w:rPr>
          <w:rFonts w:ascii="Times New Roman" w:hAnsi="Times New Roman" w:cs="Times New Roman"/>
          <w:sz w:val="24"/>
          <w:szCs w:val="24"/>
          <w:lang w:val="en-US"/>
        </w:rPr>
        <w:t xml:space="preserve">personal history </w:t>
      </w:r>
      <w:r w:rsidR="002F73CD" w:rsidRPr="007B3000">
        <w:rPr>
          <w:rFonts w:ascii="Times New Roman" w:hAnsi="Times New Roman" w:cs="Times New Roman"/>
          <w:sz w:val="24"/>
          <w:szCs w:val="24"/>
          <w:lang w:val="en-US"/>
        </w:rPr>
        <w:t>at sentencing i</w:t>
      </w:r>
      <w:r w:rsidR="0027557F" w:rsidRPr="007B3000">
        <w:rPr>
          <w:rFonts w:ascii="Times New Roman" w:hAnsi="Times New Roman" w:cs="Times New Roman"/>
          <w:sz w:val="24"/>
          <w:szCs w:val="24"/>
          <w:lang w:val="en-US"/>
        </w:rPr>
        <w:t>s</w:t>
      </w:r>
      <w:r w:rsidR="002F73CD" w:rsidRPr="007B3000">
        <w:rPr>
          <w:rFonts w:ascii="Times New Roman" w:hAnsi="Times New Roman" w:cs="Times New Roman"/>
          <w:sz w:val="24"/>
          <w:szCs w:val="24"/>
          <w:lang w:val="en-US"/>
        </w:rPr>
        <w:t xml:space="preserve"> very important. It helps the judge to decide the punishment of the client. It is important for the client to tell the court about all the addictions that are associated with the </w:t>
      </w:r>
      <w:r w:rsidR="003E1362" w:rsidRPr="007B3000">
        <w:rPr>
          <w:rFonts w:ascii="Times New Roman" w:hAnsi="Times New Roman" w:cs="Times New Roman"/>
          <w:sz w:val="24"/>
          <w:szCs w:val="24"/>
          <w:lang w:val="en-US"/>
        </w:rPr>
        <w:t>client</w:t>
      </w:r>
      <w:r w:rsidR="006E4C1E" w:rsidRPr="007B3000">
        <w:rPr>
          <w:rFonts w:ascii="Times New Roman" w:hAnsi="Times New Roman" w:cs="Times New Roman"/>
          <w:sz w:val="24"/>
          <w:szCs w:val="24"/>
          <w:lang w:val="en-US"/>
        </w:rPr>
        <w:t xml:space="preserve"> (</w:t>
      </w:r>
      <w:r w:rsidR="006E4C1E" w:rsidRPr="007B3000">
        <w:rPr>
          <w:rFonts w:ascii="Times New Roman" w:hAnsi="Times New Roman" w:cs="Times New Roman"/>
          <w:color w:val="222222"/>
          <w:sz w:val="24"/>
          <w:szCs w:val="24"/>
          <w:shd w:val="clear" w:color="auto" w:fill="FFFFFF"/>
        </w:rPr>
        <w:t>Van</w:t>
      </w:r>
      <w:r w:rsidR="00827A39" w:rsidRPr="007B3000">
        <w:rPr>
          <w:rFonts w:ascii="Times New Roman" w:hAnsi="Times New Roman" w:cs="Times New Roman"/>
          <w:color w:val="222222"/>
          <w:sz w:val="24"/>
          <w:szCs w:val="24"/>
          <w:shd w:val="clear" w:color="auto" w:fill="FFFFFF"/>
          <w:lang w:val="en-US"/>
        </w:rPr>
        <w:t xml:space="preserve">, </w:t>
      </w:r>
      <w:r w:rsidR="006E4C1E" w:rsidRPr="007B3000">
        <w:rPr>
          <w:rFonts w:ascii="Times New Roman" w:hAnsi="Times New Roman" w:cs="Times New Roman"/>
          <w:color w:val="222222"/>
          <w:sz w:val="24"/>
          <w:szCs w:val="24"/>
          <w:shd w:val="clear" w:color="auto" w:fill="FFFFFF"/>
        </w:rPr>
        <w:t>2004</w:t>
      </w:r>
      <w:r w:rsidR="006E4C1E" w:rsidRPr="007B3000">
        <w:rPr>
          <w:rFonts w:ascii="Times New Roman" w:hAnsi="Times New Roman" w:cs="Times New Roman"/>
          <w:color w:val="222222"/>
          <w:sz w:val="24"/>
          <w:szCs w:val="24"/>
          <w:shd w:val="clear" w:color="auto" w:fill="FFFFFF"/>
          <w:lang w:val="en-US"/>
        </w:rPr>
        <w:t>).</w:t>
      </w:r>
      <w:r w:rsidR="0028631E" w:rsidRPr="007B3000">
        <w:rPr>
          <w:rFonts w:ascii="Times New Roman" w:hAnsi="Times New Roman" w:cs="Times New Roman"/>
          <w:color w:val="222222"/>
          <w:sz w:val="24"/>
          <w:szCs w:val="24"/>
          <w:shd w:val="clear" w:color="auto" w:fill="FFFFFF"/>
          <w:lang w:val="en-US"/>
        </w:rPr>
        <w:t xml:space="preserve"> If the</w:t>
      </w:r>
      <w:r w:rsidR="00F94A4C">
        <w:rPr>
          <w:rFonts w:ascii="Times New Roman" w:hAnsi="Times New Roman" w:cs="Times New Roman"/>
          <w:color w:val="222222"/>
          <w:sz w:val="24"/>
          <w:szCs w:val="24"/>
          <w:shd w:val="clear" w:color="auto" w:fill="FFFFFF"/>
          <w:lang w:val="en-US"/>
        </w:rPr>
        <w:t>re are any</w:t>
      </w:r>
      <w:r w:rsidR="0028631E" w:rsidRPr="007B3000">
        <w:rPr>
          <w:rFonts w:ascii="Times New Roman" w:hAnsi="Times New Roman" w:cs="Times New Roman"/>
          <w:color w:val="222222"/>
          <w:sz w:val="24"/>
          <w:szCs w:val="24"/>
          <w:shd w:val="clear" w:color="auto" w:fill="FFFFFF"/>
          <w:lang w:val="en-US"/>
        </w:rPr>
        <w:t xml:space="preserve"> mental health issues</w:t>
      </w:r>
      <w:r w:rsidR="00F94A4C">
        <w:rPr>
          <w:rFonts w:ascii="Times New Roman" w:hAnsi="Times New Roman" w:cs="Times New Roman"/>
          <w:color w:val="222222"/>
          <w:sz w:val="24"/>
          <w:szCs w:val="24"/>
          <w:shd w:val="clear" w:color="auto" w:fill="FFFFFF"/>
          <w:lang w:val="en-US"/>
        </w:rPr>
        <w:t xml:space="preserve"> with the client, then court will consider the sentence according to the mental condition of the client.</w:t>
      </w:r>
    </w:p>
    <w:p w14:paraId="7F81E412" w14:textId="77777777" w:rsidR="00DF34DF" w:rsidRDefault="00DF34DF" w:rsidP="00DF34DF">
      <w:pPr>
        <w:tabs>
          <w:tab w:val="left" w:pos="2865"/>
          <w:tab w:val="left" w:pos="3645"/>
          <w:tab w:val="center" w:pos="4513"/>
        </w:tabs>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ab/>
      </w:r>
      <w:r>
        <w:rPr>
          <w:rFonts w:ascii="Times New Roman" w:hAnsi="Times New Roman" w:cs="Times New Roman"/>
          <w:b/>
          <w:bCs/>
          <w:sz w:val="24"/>
          <w:szCs w:val="24"/>
          <w:lang w:val="en-US"/>
        </w:rPr>
        <w:tab/>
      </w:r>
    </w:p>
    <w:p w14:paraId="5FF2974A" w14:textId="77777777" w:rsidR="00DF34DF" w:rsidRDefault="00DF34DF" w:rsidP="00DF34DF">
      <w:pPr>
        <w:tabs>
          <w:tab w:val="left" w:pos="2865"/>
          <w:tab w:val="left" w:pos="3645"/>
          <w:tab w:val="center" w:pos="4513"/>
        </w:tabs>
        <w:spacing w:line="480" w:lineRule="auto"/>
        <w:rPr>
          <w:rFonts w:ascii="Times New Roman" w:hAnsi="Times New Roman" w:cs="Times New Roman"/>
          <w:b/>
          <w:bCs/>
          <w:sz w:val="24"/>
          <w:szCs w:val="24"/>
          <w:lang w:val="en-US"/>
        </w:rPr>
      </w:pPr>
    </w:p>
    <w:p w14:paraId="743CD60E" w14:textId="78A2DFB9" w:rsidR="002A1CF7" w:rsidRPr="007B3000" w:rsidRDefault="005C36A5" w:rsidP="00DF34DF">
      <w:pPr>
        <w:tabs>
          <w:tab w:val="left" w:pos="2865"/>
          <w:tab w:val="left" w:pos="3645"/>
          <w:tab w:val="center" w:pos="4513"/>
        </w:tabs>
        <w:spacing w:line="480" w:lineRule="auto"/>
        <w:jc w:val="center"/>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lastRenderedPageBreak/>
        <w:t>C</w:t>
      </w:r>
      <w:r w:rsidR="002A1CF7" w:rsidRPr="007B3000">
        <w:rPr>
          <w:rFonts w:ascii="Times New Roman" w:hAnsi="Times New Roman" w:cs="Times New Roman"/>
          <w:b/>
          <w:bCs/>
          <w:sz w:val="24"/>
          <w:szCs w:val="24"/>
          <w:lang w:val="en-US"/>
        </w:rPr>
        <w:t>onclusion</w:t>
      </w:r>
    </w:p>
    <w:p w14:paraId="205DA2E0" w14:textId="390D155E" w:rsidR="00025784" w:rsidRPr="007B3000" w:rsidRDefault="00282DF6" w:rsidP="007B3000">
      <w:pPr>
        <w:tabs>
          <w:tab w:val="left" w:pos="2865"/>
          <w:tab w:val="center" w:pos="4513"/>
        </w:tabs>
        <w:spacing w:line="480" w:lineRule="auto"/>
        <w:jc w:val="both"/>
        <w:rPr>
          <w:rFonts w:ascii="Times New Roman" w:hAnsi="Times New Roman" w:cs="Times New Roman"/>
          <w:sz w:val="24"/>
          <w:szCs w:val="24"/>
          <w:lang w:val="en-US"/>
        </w:rPr>
      </w:pPr>
      <w:r w:rsidRPr="007B3000">
        <w:rPr>
          <w:rFonts w:ascii="Times New Roman" w:hAnsi="Times New Roman" w:cs="Times New Roman"/>
          <w:sz w:val="24"/>
          <w:szCs w:val="24"/>
          <w:lang w:val="en-US"/>
        </w:rPr>
        <w:t xml:space="preserve">The case of theft is considered to be the common case in craniology. This case is associated with the client who is 28 years old. </w:t>
      </w:r>
      <w:r w:rsidR="000C77CA" w:rsidRPr="007B3000">
        <w:rPr>
          <w:rFonts w:ascii="Times New Roman" w:hAnsi="Times New Roman" w:cs="Times New Roman"/>
          <w:sz w:val="24"/>
          <w:szCs w:val="24"/>
          <w:lang w:val="en-US"/>
        </w:rPr>
        <w:t xml:space="preserve">William </w:t>
      </w:r>
      <w:r w:rsidR="0027557F" w:rsidRPr="007B3000">
        <w:rPr>
          <w:rFonts w:ascii="Times New Roman" w:hAnsi="Times New Roman" w:cs="Times New Roman"/>
          <w:sz w:val="24"/>
          <w:szCs w:val="24"/>
          <w:lang w:val="en-US"/>
        </w:rPr>
        <w:t>B</w:t>
      </w:r>
      <w:r w:rsidR="000C77CA" w:rsidRPr="007B3000">
        <w:rPr>
          <w:rFonts w:ascii="Times New Roman" w:hAnsi="Times New Roman" w:cs="Times New Roman"/>
          <w:sz w:val="24"/>
          <w:szCs w:val="24"/>
          <w:lang w:val="en-US"/>
        </w:rPr>
        <w:t>rown is charged with two offen</w:t>
      </w:r>
      <w:r w:rsidR="0027557F" w:rsidRPr="007B3000">
        <w:rPr>
          <w:rFonts w:ascii="Times New Roman" w:hAnsi="Times New Roman" w:cs="Times New Roman"/>
          <w:sz w:val="24"/>
          <w:szCs w:val="24"/>
          <w:lang w:val="en-US"/>
        </w:rPr>
        <w:t>s</w:t>
      </w:r>
      <w:r w:rsidR="000C77CA" w:rsidRPr="007B3000">
        <w:rPr>
          <w:rFonts w:ascii="Times New Roman" w:hAnsi="Times New Roman" w:cs="Times New Roman"/>
          <w:sz w:val="24"/>
          <w:szCs w:val="24"/>
          <w:lang w:val="en-US"/>
        </w:rPr>
        <w:t xml:space="preserve">es of theft. One theft is of money and </w:t>
      </w:r>
      <w:r w:rsidR="0027557F" w:rsidRPr="007B3000">
        <w:rPr>
          <w:rFonts w:ascii="Times New Roman" w:hAnsi="Times New Roman" w:cs="Times New Roman"/>
          <w:sz w:val="24"/>
          <w:szCs w:val="24"/>
          <w:lang w:val="en-US"/>
        </w:rPr>
        <w:t>an</w:t>
      </w:r>
      <w:r w:rsidR="000C77CA" w:rsidRPr="007B3000">
        <w:rPr>
          <w:rFonts w:ascii="Times New Roman" w:hAnsi="Times New Roman" w:cs="Times New Roman"/>
          <w:sz w:val="24"/>
          <w:szCs w:val="24"/>
          <w:lang w:val="en-US"/>
        </w:rPr>
        <w:t xml:space="preserve">other theft is associated with the theft of cash and </w:t>
      </w:r>
      <w:r w:rsidR="0027557F" w:rsidRPr="007B3000">
        <w:rPr>
          <w:rFonts w:ascii="Times New Roman" w:hAnsi="Times New Roman" w:cs="Times New Roman"/>
          <w:sz w:val="24"/>
          <w:szCs w:val="24"/>
          <w:lang w:val="en-US"/>
        </w:rPr>
        <w:t>an</w:t>
      </w:r>
      <w:r w:rsidR="000C77CA" w:rsidRPr="007B3000">
        <w:rPr>
          <w:rFonts w:ascii="Times New Roman" w:hAnsi="Times New Roman" w:cs="Times New Roman"/>
          <w:sz w:val="24"/>
          <w:szCs w:val="24"/>
          <w:lang w:val="en-US"/>
        </w:rPr>
        <w:t xml:space="preserve">other theft is associated with the stock of wines and spirits. He is considered to be a nobleman as he has been </w:t>
      </w:r>
      <w:r w:rsidR="0027557F" w:rsidRPr="007B3000">
        <w:rPr>
          <w:rFonts w:ascii="Times New Roman" w:hAnsi="Times New Roman" w:cs="Times New Roman"/>
          <w:sz w:val="24"/>
          <w:szCs w:val="24"/>
          <w:lang w:val="en-US"/>
        </w:rPr>
        <w:t xml:space="preserve">a </w:t>
      </w:r>
      <w:r w:rsidR="000C77CA" w:rsidRPr="007B3000">
        <w:rPr>
          <w:rFonts w:ascii="Times New Roman" w:hAnsi="Times New Roman" w:cs="Times New Roman"/>
          <w:sz w:val="24"/>
          <w:szCs w:val="24"/>
          <w:lang w:val="en-US"/>
        </w:rPr>
        <w:t xml:space="preserve">working member of the Territorial </w:t>
      </w:r>
      <w:r w:rsidR="0027557F" w:rsidRPr="007B3000">
        <w:rPr>
          <w:rFonts w:ascii="Times New Roman" w:hAnsi="Times New Roman" w:cs="Times New Roman"/>
          <w:sz w:val="24"/>
          <w:szCs w:val="24"/>
          <w:lang w:val="en-US"/>
        </w:rPr>
        <w:t>A</w:t>
      </w:r>
      <w:r w:rsidR="000C77CA" w:rsidRPr="007B3000">
        <w:rPr>
          <w:rFonts w:ascii="Times New Roman" w:hAnsi="Times New Roman" w:cs="Times New Roman"/>
          <w:sz w:val="24"/>
          <w:szCs w:val="24"/>
          <w:lang w:val="en-US"/>
        </w:rPr>
        <w:t>rmy and is well educated</w:t>
      </w:r>
      <w:r w:rsidR="00534FD5" w:rsidRPr="007B3000">
        <w:rPr>
          <w:rFonts w:ascii="Times New Roman" w:hAnsi="Times New Roman" w:cs="Times New Roman"/>
          <w:sz w:val="24"/>
          <w:szCs w:val="24"/>
          <w:lang w:val="en-US"/>
        </w:rPr>
        <w:t xml:space="preserve"> (</w:t>
      </w:r>
      <w:r w:rsidR="00534FD5" w:rsidRPr="007B3000">
        <w:rPr>
          <w:rFonts w:ascii="Times New Roman" w:hAnsi="Times New Roman" w:cs="Times New Roman"/>
          <w:color w:val="222222"/>
          <w:sz w:val="24"/>
          <w:szCs w:val="24"/>
          <w:shd w:val="clear" w:color="auto" w:fill="FFFFFF"/>
        </w:rPr>
        <w:t>Manacorda</w:t>
      </w:r>
      <w:r w:rsidR="00735359" w:rsidRPr="007B3000">
        <w:rPr>
          <w:rFonts w:ascii="Times New Roman" w:hAnsi="Times New Roman" w:cs="Times New Roman"/>
          <w:color w:val="222222"/>
          <w:sz w:val="24"/>
          <w:szCs w:val="24"/>
          <w:shd w:val="clear" w:color="auto" w:fill="FFFFFF"/>
          <w:lang w:val="en-US"/>
        </w:rPr>
        <w:t xml:space="preserve"> </w:t>
      </w:r>
      <w:r w:rsidR="00534FD5" w:rsidRPr="007B3000">
        <w:rPr>
          <w:rFonts w:ascii="Times New Roman" w:hAnsi="Times New Roman" w:cs="Times New Roman"/>
          <w:color w:val="222222"/>
          <w:sz w:val="24"/>
          <w:szCs w:val="24"/>
          <w:shd w:val="clear" w:color="auto" w:fill="FFFFFF"/>
        </w:rPr>
        <w:t>and Meloni</w:t>
      </w:r>
      <w:r w:rsidR="00735359" w:rsidRPr="007B3000">
        <w:rPr>
          <w:rFonts w:ascii="Times New Roman" w:hAnsi="Times New Roman" w:cs="Times New Roman"/>
          <w:color w:val="222222"/>
          <w:sz w:val="24"/>
          <w:szCs w:val="24"/>
          <w:shd w:val="clear" w:color="auto" w:fill="FFFFFF"/>
          <w:lang w:val="en-US"/>
        </w:rPr>
        <w:t>,</w:t>
      </w:r>
      <w:r w:rsidR="00534FD5" w:rsidRPr="007B3000">
        <w:rPr>
          <w:rFonts w:ascii="Times New Roman" w:hAnsi="Times New Roman" w:cs="Times New Roman"/>
          <w:color w:val="222222"/>
          <w:sz w:val="24"/>
          <w:szCs w:val="24"/>
          <w:shd w:val="clear" w:color="auto" w:fill="FFFFFF"/>
        </w:rPr>
        <w:t xml:space="preserve"> 2011</w:t>
      </w:r>
      <w:r w:rsidR="00534FD5" w:rsidRPr="007B3000">
        <w:rPr>
          <w:rFonts w:ascii="Times New Roman" w:hAnsi="Times New Roman" w:cs="Times New Roman"/>
          <w:color w:val="222222"/>
          <w:sz w:val="24"/>
          <w:szCs w:val="24"/>
          <w:shd w:val="clear" w:color="auto" w:fill="FFFFFF"/>
          <w:lang w:val="en-US"/>
        </w:rPr>
        <w:t>).</w:t>
      </w:r>
      <w:r w:rsidR="000C77CA" w:rsidRPr="007B3000">
        <w:rPr>
          <w:rFonts w:ascii="Times New Roman" w:hAnsi="Times New Roman" w:cs="Times New Roman"/>
          <w:sz w:val="24"/>
          <w:szCs w:val="24"/>
          <w:lang w:val="en-US"/>
        </w:rPr>
        <w:t xml:space="preserve"> The client is on unconditional bail and he needs advice in this regard. </w:t>
      </w:r>
      <w:r w:rsidR="00025784" w:rsidRPr="007B3000">
        <w:rPr>
          <w:rFonts w:ascii="Times New Roman" w:hAnsi="Times New Roman" w:cs="Times New Roman"/>
          <w:sz w:val="24"/>
          <w:szCs w:val="24"/>
          <w:lang w:val="en-US"/>
        </w:rPr>
        <w:t>Statement of facts include</w:t>
      </w:r>
      <w:r w:rsidR="0027557F" w:rsidRPr="007B3000">
        <w:rPr>
          <w:rFonts w:ascii="Times New Roman" w:hAnsi="Times New Roman" w:cs="Times New Roman"/>
          <w:sz w:val="24"/>
          <w:szCs w:val="24"/>
          <w:lang w:val="en-US"/>
        </w:rPr>
        <w:t>s</w:t>
      </w:r>
      <w:r w:rsidR="00025784" w:rsidRPr="007B3000">
        <w:rPr>
          <w:rFonts w:ascii="Times New Roman" w:hAnsi="Times New Roman" w:cs="Times New Roman"/>
          <w:sz w:val="24"/>
          <w:szCs w:val="24"/>
          <w:lang w:val="en-US"/>
        </w:rPr>
        <w:t xml:space="preserve"> the involvement of two main principles of the criminal law which are Mens rea and actus reus. Most crimes are categorized in these two elements of crimes. The reason behind the rule of these elements is that it is very wrong for the society to punish those people who accident</w:t>
      </w:r>
      <w:r w:rsidR="0027557F" w:rsidRPr="007B3000">
        <w:rPr>
          <w:rFonts w:ascii="Times New Roman" w:hAnsi="Times New Roman" w:cs="Times New Roman"/>
          <w:sz w:val="24"/>
          <w:szCs w:val="24"/>
          <w:lang w:val="en-US"/>
        </w:rPr>
        <w:t>al</w:t>
      </w:r>
      <w:r w:rsidR="00025784" w:rsidRPr="007B3000">
        <w:rPr>
          <w:rFonts w:ascii="Times New Roman" w:hAnsi="Times New Roman" w:cs="Times New Roman"/>
          <w:sz w:val="24"/>
          <w:szCs w:val="24"/>
          <w:lang w:val="en-US"/>
        </w:rPr>
        <w:t xml:space="preserve">ly commit any crime. The analysis of </w:t>
      </w:r>
      <w:r w:rsidR="0027557F" w:rsidRPr="007B3000">
        <w:rPr>
          <w:rFonts w:ascii="Times New Roman" w:hAnsi="Times New Roman" w:cs="Times New Roman"/>
          <w:sz w:val="24"/>
          <w:szCs w:val="24"/>
          <w:lang w:val="en-US"/>
        </w:rPr>
        <w:t xml:space="preserve">the </w:t>
      </w:r>
      <w:r w:rsidR="00025784" w:rsidRPr="007B3000">
        <w:rPr>
          <w:rFonts w:ascii="Times New Roman" w:hAnsi="Times New Roman" w:cs="Times New Roman"/>
          <w:sz w:val="24"/>
          <w:szCs w:val="24"/>
          <w:lang w:val="en-US"/>
        </w:rPr>
        <w:t xml:space="preserve">Procedure of allocation of the case for trial is done and based on this analysis Court decision procedure is evaluated. </w:t>
      </w:r>
      <w:r w:rsidR="002A6FE3" w:rsidRPr="007B3000">
        <w:rPr>
          <w:rFonts w:ascii="Times New Roman" w:hAnsi="Times New Roman" w:cs="Times New Roman"/>
          <w:sz w:val="24"/>
          <w:szCs w:val="24"/>
          <w:lang w:val="en-US"/>
        </w:rPr>
        <w:t xml:space="preserve">William brown case is considered to be </w:t>
      </w:r>
      <w:r w:rsidR="004E763C" w:rsidRPr="007B3000">
        <w:rPr>
          <w:rFonts w:ascii="Times New Roman" w:hAnsi="Times New Roman" w:cs="Times New Roman"/>
          <w:sz w:val="24"/>
          <w:szCs w:val="24"/>
          <w:lang w:val="en-US"/>
        </w:rPr>
        <w:t xml:space="preserve">handled with the mitigating </w:t>
      </w:r>
      <w:r w:rsidR="00CD22CB" w:rsidRPr="007B3000">
        <w:rPr>
          <w:rFonts w:ascii="Times New Roman" w:hAnsi="Times New Roman" w:cs="Times New Roman"/>
          <w:sz w:val="24"/>
          <w:szCs w:val="24"/>
          <w:lang w:val="en-US"/>
        </w:rPr>
        <w:t>factors</w:t>
      </w:r>
      <w:r w:rsidR="004E763C" w:rsidRPr="007B3000">
        <w:rPr>
          <w:rFonts w:ascii="Times New Roman" w:hAnsi="Times New Roman" w:cs="Times New Roman"/>
          <w:sz w:val="24"/>
          <w:szCs w:val="24"/>
          <w:lang w:val="en-US"/>
        </w:rPr>
        <w:t xml:space="preserve"> which include all the main aspects to be </w:t>
      </w:r>
      <w:r w:rsidR="00CD22CB" w:rsidRPr="007B3000">
        <w:rPr>
          <w:rFonts w:ascii="Times New Roman" w:hAnsi="Times New Roman" w:cs="Times New Roman"/>
          <w:sz w:val="24"/>
          <w:szCs w:val="24"/>
          <w:lang w:val="en-US"/>
        </w:rPr>
        <w:t>considered</w:t>
      </w:r>
      <w:r w:rsidR="004E763C" w:rsidRPr="007B3000">
        <w:rPr>
          <w:rFonts w:ascii="Times New Roman" w:hAnsi="Times New Roman" w:cs="Times New Roman"/>
          <w:sz w:val="24"/>
          <w:szCs w:val="24"/>
          <w:lang w:val="en-US"/>
        </w:rPr>
        <w:t xml:space="preserve"> by the </w:t>
      </w:r>
      <w:r w:rsidR="00CD22CB" w:rsidRPr="007B3000">
        <w:rPr>
          <w:rFonts w:ascii="Times New Roman" w:hAnsi="Times New Roman" w:cs="Times New Roman"/>
          <w:sz w:val="24"/>
          <w:szCs w:val="24"/>
          <w:lang w:val="en-US"/>
        </w:rPr>
        <w:t>court</w:t>
      </w:r>
      <w:r w:rsidR="004E763C" w:rsidRPr="007B3000">
        <w:rPr>
          <w:rFonts w:ascii="Times New Roman" w:hAnsi="Times New Roman" w:cs="Times New Roman"/>
          <w:sz w:val="24"/>
          <w:szCs w:val="24"/>
          <w:lang w:val="en-US"/>
        </w:rPr>
        <w:t xml:space="preserve">. </w:t>
      </w:r>
    </w:p>
    <w:p w14:paraId="05ADA1F4" w14:textId="77777777" w:rsidR="007B3000" w:rsidRPr="007B3000" w:rsidRDefault="007B3000" w:rsidP="007B3000">
      <w:pPr>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br w:type="page"/>
      </w:r>
    </w:p>
    <w:p w14:paraId="76B3AF00" w14:textId="2FFBD6B6" w:rsidR="002D7DA3" w:rsidRPr="00173D0F" w:rsidRDefault="002D7DA3" w:rsidP="007B3000">
      <w:pPr>
        <w:tabs>
          <w:tab w:val="left" w:pos="2865"/>
          <w:tab w:val="center" w:pos="4513"/>
        </w:tabs>
        <w:spacing w:line="480" w:lineRule="auto"/>
        <w:jc w:val="both"/>
        <w:rPr>
          <w:rFonts w:ascii="Times New Roman" w:hAnsi="Times New Roman" w:cs="Times New Roman"/>
          <w:b/>
          <w:bCs/>
          <w:sz w:val="24"/>
          <w:szCs w:val="24"/>
          <w:lang w:val="en-US"/>
        </w:rPr>
      </w:pPr>
      <w:r w:rsidRPr="007B3000">
        <w:rPr>
          <w:rFonts w:ascii="Times New Roman" w:hAnsi="Times New Roman" w:cs="Times New Roman"/>
          <w:b/>
          <w:bCs/>
          <w:sz w:val="24"/>
          <w:szCs w:val="24"/>
          <w:lang w:val="en-US"/>
        </w:rPr>
        <w:lastRenderedPageBreak/>
        <w:t>References</w:t>
      </w:r>
    </w:p>
    <w:p w14:paraId="0A2F272A" w14:textId="77777777" w:rsidR="007B3000" w:rsidRPr="007B3000" w:rsidRDefault="00025784"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sz w:val="24"/>
          <w:szCs w:val="24"/>
          <w:lang w:val="en-US"/>
        </w:rPr>
        <w:t xml:space="preserve"> </w:t>
      </w:r>
      <w:r w:rsidR="007B3000" w:rsidRPr="007B3000">
        <w:rPr>
          <w:rFonts w:ascii="Times New Roman" w:hAnsi="Times New Roman" w:cs="Times New Roman"/>
          <w:color w:val="222222"/>
          <w:sz w:val="24"/>
          <w:szCs w:val="24"/>
          <w:shd w:val="clear" w:color="auto" w:fill="FFFFFF"/>
        </w:rPr>
        <w:t>Ahadi, F. and Ehsanpour, S.R., 2020. The Manifestation of Recklessness: From Mens Rea to Actus Reus. </w:t>
      </w:r>
      <w:r w:rsidR="007B3000" w:rsidRPr="007B3000">
        <w:rPr>
          <w:rFonts w:ascii="Times New Roman" w:hAnsi="Times New Roman" w:cs="Times New Roman"/>
          <w:i/>
          <w:iCs/>
          <w:color w:val="222222"/>
          <w:sz w:val="24"/>
          <w:szCs w:val="24"/>
          <w:shd w:val="clear" w:color="auto" w:fill="FFFFFF"/>
        </w:rPr>
        <w:t>Interdisciplinary Legal Studies</w:t>
      </w:r>
      <w:r w:rsidR="007B3000" w:rsidRPr="007B3000">
        <w:rPr>
          <w:rFonts w:ascii="Times New Roman" w:hAnsi="Times New Roman" w:cs="Times New Roman"/>
          <w:color w:val="222222"/>
          <w:sz w:val="24"/>
          <w:szCs w:val="24"/>
          <w:shd w:val="clear" w:color="auto" w:fill="FFFFFF"/>
        </w:rPr>
        <w:t>, </w:t>
      </w:r>
      <w:r w:rsidR="007B3000" w:rsidRPr="007B3000">
        <w:rPr>
          <w:rFonts w:ascii="Times New Roman" w:hAnsi="Times New Roman" w:cs="Times New Roman"/>
          <w:i/>
          <w:iCs/>
          <w:color w:val="222222"/>
          <w:sz w:val="24"/>
          <w:szCs w:val="24"/>
          <w:shd w:val="clear" w:color="auto" w:fill="FFFFFF"/>
        </w:rPr>
        <w:t>1</w:t>
      </w:r>
      <w:r w:rsidR="007B3000" w:rsidRPr="007B3000">
        <w:rPr>
          <w:rFonts w:ascii="Times New Roman" w:hAnsi="Times New Roman" w:cs="Times New Roman"/>
          <w:color w:val="222222"/>
          <w:sz w:val="24"/>
          <w:szCs w:val="24"/>
          <w:shd w:val="clear" w:color="auto" w:fill="FFFFFF"/>
        </w:rPr>
        <w:t>(4), pp.13-33.</w:t>
      </w:r>
    </w:p>
    <w:p w14:paraId="4DFE1C3F"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1" w:name="_Hlk71279354"/>
      <w:r w:rsidRPr="007B3000">
        <w:rPr>
          <w:rFonts w:ascii="Times New Roman" w:hAnsi="Times New Roman" w:cs="Times New Roman"/>
          <w:color w:val="222222"/>
          <w:sz w:val="24"/>
          <w:szCs w:val="24"/>
          <w:shd w:val="clear" w:color="auto" w:fill="FFFFFF"/>
        </w:rPr>
        <w:t>Bassiouni, C., 2008</w:t>
      </w:r>
      <w:bookmarkEnd w:id="1"/>
      <w:r w:rsidRPr="007B3000">
        <w:rPr>
          <w:rFonts w:ascii="Times New Roman" w:hAnsi="Times New Roman" w:cs="Times New Roman"/>
          <w:color w:val="222222"/>
          <w:sz w:val="24"/>
          <w:szCs w:val="24"/>
          <w:shd w:val="clear" w:color="auto" w:fill="FFFFFF"/>
        </w:rPr>
        <w:t>. The Theory and Practice of International Criminal Law.</w:t>
      </w:r>
    </w:p>
    <w:p w14:paraId="288E7A40"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Belton, I., 2018. </w:t>
      </w:r>
      <w:r w:rsidRPr="007B3000">
        <w:rPr>
          <w:rFonts w:ascii="Times New Roman" w:hAnsi="Times New Roman" w:cs="Times New Roman"/>
          <w:i/>
          <w:iCs/>
          <w:color w:val="222222"/>
          <w:sz w:val="24"/>
          <w:szCs w:val="24"/>
          <w:shd w:val="clear" w:color="auto" w:fill="FFFFFF"/>
        </w:rPr>
        <w:t>The role of personal mitigating factors in criminal sentencing judgments: An empirical investigation</w:t>
      </w:r>
      <w:r w:rsidRPr="007B3000">
        <w:rPr>
          <w:rFonts w:ascii="Times New Roman" w:hAnsi="Times New Roman" w:cs="Times New Roman"/>
          <w:color w:val="222222"/>
          <w:sz w:val="24"/>
          <w:szCs w:val="24"/>
          <w:shd w:val="clear" w:color="auto" w:fill="FFFFFF"/>
        </w:rPr>
        <w:t> (Doctoral dissertation, Middlesex University).</w:t>
      </w:r>
    </w:p>
    <w:p w14:paraId="7CF4A929"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Cassese, A., 2013. </w:t>
      </w:r>
      <w:r w:rsidRPr="007B3000">
        <w:rPr>
          <w:rFonts w:ascii="Times New Roman" w:hAnsi="Times New Roman" w:cs="Times New Roman"/>
          <w:i/>
          <w:iCs/>
          <w:color w:val="222222"/>
          <w:sz w:val="24"/>
          <w:szCs w:val="24"/>
          <w:shd w:val="clear" w:color="auto" w:fill="FFFFFF"/>
        </w:rPr>
        <w:t>Cassese's international criminal law</w:t>
      </w:r>
      <w:r w:rsidRPr="007B3000">
        <w:rPr>
          <w:rFonts w:ascii="Times New Roman" w:hAnsi="Times New Roman" w:cs="Times New Roman"/>
          <w:color w:val="222222"/>
          <w:sz w:val="24"/>
          <w:szCs w:val="24"/>
          <w:shd w:val="clear" w:color="auto" w:fill="FFFFFF"/>
        </w:rPr>
        <w:t>. Oxford university press.</w:t>
      </w:r>
    </w:p>
    <w:p w14:paraId="510A87C6"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2" w:name="_Hlk71279112"/>
      <w:r w:rsidRPr="007B3000">
        <w:rPr>
          <w:rFonts w:ascii="Times New Roman" w:hAnsi="Times New Roman" w:cs="Times New Roman"/>
          <w:color w:val="222222"/>
          <w:sz w:val="24"/>
          <w:szCs w:val="24"/>
          <w:shd w:val="clear" w:color="auto" w:fill="FFFFFF"/>
        </w:rPr>
        <w:t xml:space="preserve">Cryer, </w:t>
      </w:r>
      <w:bookmarkEnd w:id="2"/>
      <w:r w:rsidRPr="007B3000">
        <w:rPr>
          <w:rFonts w:ascii="Times New Roman" w:hAnsi="Times New Roman" w:cs="Times New Roman"/>
          <w:color w:val="222222"/>
          <w:sz w:val="24"/>
          <w:szCs w:val="24"/>
          <w:shd w:val="clear" w:color="auto" w:fill="FFFFFF"/>
        </w:rPr>
        <w:t>R., Robinson, D. and Vasiliev, S., 2019. </w:t>
      </w:r>
      <w:r w:rsidRPr="007B3000">
        <w:rPr>
          <w:rFonts w:ascii="Times New Roman" w:hAnsi="Times New Roman" w:cs="Times New Roman"/>
          <w:i/>
          <w:iCs/>
          <w:color w:val="222222"/>
          <w:sz w:val="24"/>
          <w:szCs w:val="24"/>
          <w:shd w:val="clear" w:color="auto" w:fill="FFFFFF"/>
        </w:rPr>
        <w:t>An introduction to international criminal law and procedure</w:t>
      </w:r>
      <w:r w:rsidRPr="007B3000">
        <w:rPr>
          <w:rFonts w:ascii="Times New Roman" w:hAnsi="Times New Roman" w:cs="Times New Roman"/>
          <w:color w:val="222222"/>
          <w:sz w:val="24"/>
          <w:szCs w:val="24"/>
          <w:shd w:val="clear" w:color="auto" w:fill="FFFFFF"/>
        </w:rPr>
        <w:t>. Cambridge University Press.</w:t>
      </w:r>
    </w:p>
    <w:p w14:paraId="1C0796C4"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Danner, A.M. and Martinez, J.S., 2005. Guilty associations: Joint criminal enterprise, command responsibility, and the development of international criminal law. </w:t>
      </w:r>
      <w:r w:rsidRPr="007B3000">
        <w:rPr>
          <w:rFonts w:ascii="Times New Roman" w:hAnsi="Times New Roman" w:cs="Times New Roman"/>
          <w:i/>
          <w:iCs/>
          <w:color w:val="222222"/>
          <w:sz w:val="24"/>
          <w:szCs w:val="24"/>
          <w:shd w:val="clear" w:color="auto" w:fill="FFFFFF"/>
        </w:rPr>
        <w:t>Calif. L. Rev.</w:t>
      </w:r>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93</w:t>
      </w:r>
      <w:r w:rsidRPr="007B3000">
        <w:rPr>
          <w:rFonts w:ascii="Times New Roman" w:hAnsi="Times New Roman" w:cs="Times New Roman"/>
          <w:color w:val="222222"/>
          <w:sz w:val="24"/>
          <w:szCs w:val="24"/>
          <w:shd w:val="clear" w:color="auto" w:fill="FFFFFF"/>
        </w:rPr>
        <w:t>, p.75.</w:t>
      </w:r>
    </w:p>
    <w:p w14:paraId="6A2F9CE4" w14:textId="77777777" w:rsidR="007B3000" w:rsidRPr="007B3000" w:rsidRDefault="007B3000" w:rsidP="007B3000">
      <w:pPr>
        <w:spacing w:line="480" w:lineRule="auto"/>
        <w:ind w:left="720" w:hanging="720"/>
        <w:jc w:val="both"/>
        <w:rPr>
          <w:rFonts w:ascii="Times New Roman" w:hAnsi="Times New Roman" w:cs="Times New Roman"/>
          <w:sz w:val="24"/>
          <w:szCs w:val="24"/>
        </w:rPr>
      </w:pPr>
      <w:r w:rsidRPr="007B3000">
        <w:rPr>
          <w:rFonts w:ascii="Times New Roman" w:hAnsi="Times New Roman" w:cs="Times New Roman"/>
          <w:sz w:val="24"/>
          <w:szCs w:val="24"/>
        </w:rPr>
        <w:t>Duff, R.A., 2020. Criminal Law (pp. 313-330). Cambridge University Press.</w:t>
      </w:r>
    </w:p>
    <w:p w14:paraId="3FA2BFCE"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3" w:name="_Hlk71279042"/>
      <w:r w:rsidRPr="007B3000">
        <w:rPr>
          <w:rFonts w:ascii="Times New Roman" w:hAnsi="Times New Roman" w:cs="Times New Roman"/>
          <w:color w:val="222222"/>
          <w:sz w:val="24"/>
          <w:szCs w:val="24"/>
          <w:shd w:val="clear" w:color="auto" w:fill="FFFFFF"/>
        </w:rPr>
        <w:t>Duff, R.A., 2020</w:t>
      </w:r>
      <w:bookmarkEnd w:id="3"/>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Criminal Law</w:t>
      </w:r>
      <w:r w:rsidRPr="007B3000">
        <w:rPr>
          <w:rFonts w:ascii="Times New Roman" w:hAnsi="Times New Roman" w:cs="Times New Roman"/>
          <w:color w:val="222222"/>
          <w:sz w:val="24"/>
          <w:szCs w:val="24"/>
          <w:shd w:val="clear" w:color="auto" w:fill="FFFFFF"/>
        </w:rPr>
        <w:t> (pp. 313-330). Cambridge University Press.</w:t>
      </w:r>
    </w:p>
    <w:p w14:paraId="61A507AB"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Heller, K.J. and Dubber, M. eds., 2020. </w:t>
      </w:r>
      <w:r w:rsidRPr="007B3000">
        <w:rPr>
          <w:rFonts w:ascii="Times New Roman" w:hAnsi="Times New Roman" w:cs="Times New Roman"/>
          <w:i/>
          <w:iCs/>
          <w:color w:val="222222"/>
          <w:sz w:val="24"/>
          <w:szCs w:val="24"/>
          <w:shd w:val="clear" w:color="auto" w:fill="FFFFFF"/>
        </w:rPr>
        <w:t>The handbook of comparative criminal law</w:t>
      </w:r>
      <w:r w:rsidRPr="007B3000">
        <w:rPr>
          <w:rFonts w:ascii="Times New Roman" w:hAnsi="Times New Roman" w:cs="Times New Roman"/>
          <w:color w:val="222222"/>
          <w:sz w:val="24"/>
          <w:szCs w:val="24"/>
          <w:shd w:val="clear" w:color="auto" w:fill="FFFFFF"/>
        </w:rPr>
        <w:t>. Stanford University Press.</w:t>
      </w:r>
    </w:p>
    <w:p w14:paraId="1324100D"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Husak, D., 2020. The price of criminal law skepticism: Ten functions of the criminal law. </w:t>
      </w:r>
      <w:r w:rsidRPr="007B3000">
        <w:rPr>
          <w:rFonts w:ascii="Times New Roman" w:hAnsi="Times New Roman" w:cs="Times New Roman"/>
          <w:i/>
          <w:iCs/>
          <w:color w:val="222222"/>
          <w:sz w:val="24"/>
          <w:szCs w:val="24"/>
          <w:shd w:val="clear" w:color="auto" w:fill="FFFFFF"/>
        </w:rPr>
        <w:t>New Criminal Law Review</w:t>
      </w:r>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23</w:t>
      </w:r>
      <w:r w:rsidRPr="007B3000">
        <w:rPr>
          <w:rFonts w:ascii="Times New Roman" w:hAnsi="Times New Roman" w:cs="Times New Roman"/>
          <w:color w:val="222222"/>
          <w:sz w:val="24"/>
          <w:szCs w:val="24"/>
          <w:shd w:val="clear" w:color="auto" w:fill="FFFFFF"/>
        </w:rPr>
        <w:t>(1), pp.27-59.</w:t>
      </w:r>
    </w:p>
    <w:p w14:paraId="69888FE6"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4" w:name="_Hlk71278870"/>
      <w:r w:rsidRPr="007B3000">
        <w:rPr>
          <w:rFonts w:ascii="Times New Roman" w:hAnsi="Times New Roman" w:cs="Times New Roman"/>
          <w:color w:val="222222"/>
          <w:sz w:val="24"/>
          <w:szCs w:val="24"/>
          <w:shd w:val="clear" w:color="auto" w:fill="FFFFFF"/>
        </w:rPr>
        <w:t>Jacobson, J. and Hough, M., 2007</w:t>
      </w:r>
      <w:bookmarkEnd w:id="4"/>
      <w:r w:rsidRPr="007B3000">
        <w:rPr>
          <w:rFonts w:ascii="Times New Roman" w:hAnsi="Times New Roman" w:cs="Times New Roman"/>
          <w:color w:val="222222"/>
          <w:sz w:val="24"/>
          <w:szCs w:val="24"/>
          <w:shd w:val="clear" w:color="auto" w:fill="FFFFFF"/>
        </w:rPr>
        <w:t>. Mitigation: The role of personal factors in sentencing.</w:t>
      </w:r>
    </w:p>
    <w:p w14:paraId="370547D7"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Manacorda, S. and Meloni, C., 2011. Indirect perpetration versus joint criminal enterprise: Concurring approaches in the practice of international criminal law?. </w:t>
      </w:r>
      <w:r w:rsidRPr="007B3000">
        <w:rPr>
          <w:rFonts w:ascii="Times New Roman" w:hAnsi="Times New Roman" w:cs="Times New Roman"/>
          <w:i/>
          <w:iCs/>
          <w:color w:val="222222"/>
          <w:sz w:val="24"/>
          <w:szCs w:val="24"/>
          <w:shd w:val="clear" w:color="auto" w:fill="FFFFFF"/>
        </w:rPr>
        <w:t>Journal of International Criminal Justice</w:t>
      </w:r>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9</w:t>
      </w:r>
      <w:r w:rsidRPr="007B3000">
        <w:rPr>
          <w:rFonts w:ascii="Times New Roman" w:hAnsi="Times New Roman" w:cs="Times New Roman"/>
          <w:color w:val="222222"/>
          <w:sz w:val="24"/>
          <w:szCs w:val="24"/>
          <w:shd w:val="clear" w:color="auto" w:fill="FFFFFF"/>
        </w:rPr>
        <w:t>(1), pp.159-178.</w:t>
      </w:r>
    </w:p>
    <w:p w14:paraId="60A1E26A"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lastRenderedPageBreak/>
        <w:t>Mayson, S.G., 2020. The Concept of Criminal Law. </w:t>
      </w:r>
      <w:r w:rsidRPr="007B3000">
        <w:rPr>
          <w:rFonts w:ascii="Times New Roman" w:hAnsi="Times New Roman" w:cs="Times New Roman"/>
          <w:i/>
          <w:iCs/>
          <w:color w:val="222222"/>
          <w:sz w:val="24"/>
          <w:szCs w:val="24"/>
          <w:shd w:val="clear" w:color="auto" w:fill="FFFFFF"/>
        </w:rPr>
        <w:t>Criminal Law and Philosophy</w:t>
      </w:r>
      <w:r w:rsidRPr="007B3000">
        <w:rPr>
          <w:rFonts w:ascii="Times New Roman" w:hAnsi="Times New Roman" w:cs="Times New Roman"/>
          <w:color w:val="222222"/>
          <w:sz w:val="24"/>
          <w:szCs w:val="24"/>
          <w:shd w:val="clear" w:color="auto" w:fill="FFFFFF"/>
        </w:rPr>
        <w:t>, pp.1-18.</w:t>
      </w:r>
    </w:p>
    <w:p w14:paraId="3D77D825"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5" w:name="_Hlk71278996"/>
      <w:r w:rsidRPr="007B3000">
        <w:rPr>
          <w:rFonts w:ascii="Times New Roman" w:hAnsi="Times New Roman" w:cs="Times New Roman"/>
          <w:color w:val="222222"/>
          <w:sz w:val="24"/>
          <w:szCs w:val="24"/>
          <w:shd w:val="clear" w:color="auto" w:fill="FFFFFF"/>
        </w:rPr>
        <w:t>O’malley, T., 2017</w:t>
      </w:r>
      <w:bookmarkEnd w:id="5"/>
      <w:r w:rsidRPr="007B3000">
        <w:rPr>
          <w:rFonts w:ascii="Times New Roman" w:hAnsi="Times New Roman" w:cs="Times New Roman"/>
          <w:color w:val="222222"/>
          <w:sz w:val="24"/>
          <w:szCs w:val="24"/>
          <w:shd w:val="clear" w:color="auto" w:fill="FFFFFF"/>
        </w:rPr>
        <w:t>, September. Judgment and Calculation in the Selection of Sentence. In </w:t>
      </w:r>
      <w:r w:rsidRPr="007B3000">
        <w:rPr>
          <w:rFonts w:ascii="Times New Roman" w:hAnsi="Times New Roman" w:cs="Times New Roman"/>
          <w:i/>
          <w:iCs/>
          <w:color w:val="222222"/>
          <w:sz w:val="24"/>
          <w:szCs w:val="24"/>
          <w:shd w:val="clear" w:color="auto" w:fill="FFFFFF"/>
        </w:rPr>
        <w:t>Criminal Law Forum</w:t>
      </w:r>
      <w:r w:rsidRPr="007B3000">
        <w:rPr>
          <w:rFonts w:ascii="Times New Roman" w:hAnsi="Times New Roman" w:cs="Times New Roman"/>
          <w:color w:val="222222"/>
          <w:sz w:val="24"/>
          <w:szCs w:val="24"/>
          <w:shd w:val="clear" w:color="auto" w:fill="FFFFFF"/>
        </w:rPr>
        <w:t> (Vol. 28, No. 3, pp. 361-389). Springer Netherlands.</w:t>
      </w:r>
    </w:p>
    <w:p w14:paraId="39ABE2E7"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6" w:name="_Hlk71279074"/>
      <w:r w:rsidRPr="007B3000">
        <w:rPr>
          <w:rFonts w:ascii="Times New Roman" w:hAnsi="Times New Roman" w:cs="Times New Roman"/>
          <w:color w:val="222222"/>
          <w:sz w:val="24"/>
          <w:szCs w:val="24"/>
          <w:shd w:val="clear" w:color="auto" w:fill="FFFFFF"/>
        </w:rPr>
        <w:t>Ormerod, D. and Laird, K., 2018. </w:t>
      </w:r>
      <w:bookmarkEnd w:id="6"/>
      <w:r w:rsidRPr="007B3000">
        <w:rPr>
          <w:rFonts w:ascii="Times New Roman" w:hAnsi="Times New Roman" w:cs="Times New Roman"/>
          <w:i/>
          <w:iCs/>
          <w:color w:val="222222"/>
          <w:sz w:val="24"/>
          <w:szCs w:val="24"/>
          <w:shd w:val="clear" w:color="auto" w:fill="FFFFFF"/>
        </w:rPr>
        <w:t>Smith, Hogan, and Ormerod's Criminal Law</w:t>
      </w:r>
      <w:r w:rsidRPr="007B3000">
        <w:rPr>
          <w:rFonts w:ascii="Times New Roman" w:hAnsi="Times New Roman" w:cs="Times New Roman"/>
          <w:color w:val="222222"/>
          <w:sz w:val="24"/>
          <w:szCs w:val="24"/>
          <w:shd w:val="clear" w:color="auto" w:fill="FFFFFF"/>
        </w:rPr>
        <w:t>. Oxford University Press.</w:t>
      </w:r>
    </w:p>
    <w:p w14:paraId="122C7B22"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Stasi, A., 2021. Actus Reus and Mens Rea. In </w:t>
      </w:r>
      <w:r w:rsidRPr="007B3000">
        <w:rPr>
          <w:rFonts w:ascii="Times New Roman" w:hAnsi="Times New Roman" w:cs="Times New Roman"/>
          <w:i/>
          <w:iCs/>
          <w:color w:val="222222"/>
          <w:sz w:val="24"/>
          <w:szCs w:val="24"/>
          <w:shd w:val="clear" w:color="auto" w:fill="FFFFFF"/>
        </w:rPr>
        <w:t>General Principles of Thai Criminal Law</w:t>
      </w:r>
      <w:r w:rsidRPr="007B3000">
        <w:rPr>
          <w:rFonts w:ascii="Times New Roman" w:hAnsi="Times New Roman" w:cs="Times New Roman"/>
          <w:color w:val="222222"/>
          <w:sz w:val="24"/>
          <w:szCs w:val="24"/>
          <w:shd w:val="clear" w:color="auto" w:fill="FFFFFF"/>
        </w:rPr>
        <w:t> (pp. 25-30). Springer, Singapore.</w:t>
      </w:r>
    </w:p>
    <w:p w14:paraId="4F7C7834"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r w:rsidRPr="007B3000">
        <w:rPr>
          <w:rFonts w:ascii="Times New Roman" w:hAnsi="Times New Roman" w:cs="Times New Roman"/>
          <w:color w:val="222222"/>
          <w:sz w:val="24"/>
          <w:szCs w:val="24"/>
          <w:shd w:val="clear" w:color="auto" w:fill="FFFFFF"/>
        </w:rPr>
        <w:t>Sznycer, D. and Patrick, C., 2020. The origins of criminal law. </w:t>
      </w:r>
      <w:r w:rsidRPr="007B3000">
        <w:rPr>
          <w:rFonts w:ascii="Times New Roman" w:hAnsi="Times New Roman" w:cs="Times New Roman"/>
          <w:i/>
          <w:iCs/>
          <w:color w:val="222222"/>
          <w:sz w:val="24"/>
          <w:szCs w:val="24"/>
          <w:shd w:val="clear" w:color="auto" w:fill="FFFFFF"/>
        </w:rPr>
        <w:t>Nature human behaviour</w:t>
      </w:r>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4</w:t>
      </w:r>
      <w:r w:rsidRPr="007B3000">
        <w:rPr>
          <w:rFonts w:ascii="Times New Roman" w:hAnsi="Times New Roman" w:cs="Times New Roman"/>
          <w:color w:val="222222"/>
          <w:sz w:val="24"/>
          <w:szCs w:val="24"/>
          <w:shd w:val="clear" w:color="auto" w:fill="FFFFFF"/>
        </w:rPr>
        <w:t>(5), pp.506-516.</w:t>
      </w:r>
    </w:p>
    <w:p w14:paraId="751C4D36"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7" w:name="_Hlk71279162"/>
      <w:r w:rsidRPr="007B3000">
        <w:rPr>
          <w:rFonts w:ascii="Times New Roman" w:hAnsi="Times New Roman" w:cs="Times New Roman"/>
          <w:color w:val="222222"/>
          <w:sz w:val="24"/>
          <w:szCs w:val="24"/>
          <w:shd w:val="clear" w:color="auto" w:fill="FFFFFF"/>
        </w:rPr>
        <w:t>Van der Vyver, J.D., 2004</w:t>
      </w:r>
      <w:bookmarkEnd w:id="7"/>
      <w:r w:rsidRPr="007B3000">
        <w:rPr>
          <w:rFonts w:ascii="Times New Roman" w:hAnsi="Times New Roman" w:cs="Times New Roman"/>
          <w:color w:val="222222"/>
          <w:sz w:val="24"/>
          <w:szCs w:val="24"/>
          <w:shd w:val="clear" w:color="auto" w:fill="FFFFFF"/>
        </w:rPr>
        <w:t>. The International Criminal Court and the concept of mens rea in international criminal law. </w:t>
      </w:r>
      <w:r w:rsidRPr="007B3000">
        <w:rPr>
          <w:rFonts w:ascii="Times New Roman" w:hAnsi="Times New Roman" w:cs="Times New Roman"/>
          <w:i/>
          <w:iCs/>
          <w:color w:val="222222"/>
          <w:sz w:val="24"/>
          <w:szCs w:val="24"/>
          <w:shd w:val="clear" w:color="auto" w:fill="FFFFFF"/>
        </w:rPr>
        <w:t>U. Miami Int'l &amp; Comp. L. Rev.</w:t>
      </w:r>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12</w:t>
      </w:r>
      <w:r w:rsidRPr="007B3000">
        <w:rPr>
          <w:rFonts w:ascii="Times New Roman" w:hAnsi="Times New Roman" w:cs="Times New Roman"/>
          <w:color w:val="222222"/>
          <w:sz w:val="24"/>
          <w:szCs w:val="24"/>
          <w:shd w:val="clear" w:color="auto" w:fill="FFFFFF"/>
        </w:rPr>
        <w:t>, p.57.</w:t>
      </w:r>
    </w:p>
    <w:p w14:paraId="59CB0727" w14:textId="77777777" w:rsidR="007B3000" w:rsidRPr="007B3000" w:rsidRDefault="007B3000" w:rsidP="007B3000">
      <w:pPr>
        <w:spacing w:line="480" w:lineRule="auto"/>
        <w:ind w:left="720" w:hanging="720"/>
        <w:jc w:val="both"/>
        <w:rPr>
          <w:rFonts w:ascii="Times New Roman" w:hAnsi="Times New Roman" w:cs="Times New Roman"/>
          <w:color w:val="222222"/>
          <w:sz w:val="24"/>
          <w:szCs w:val="24"/>
          <w:shd w:val="clear" w:color="auto" w:fill="FFFFFF"/>
        </w:rPr>
      </w:pPr>
      <w:bookmarkStart w:id="8" w:name="_Hlk71278830"/>
      <w:r w:rsidRPr="007B3000">
        <w:rPr>
          <w:rFonts w:ascii="Times New Roman" w:hAnsi="Times New Roman" w:cs="Times New Roman"/>
          <w:color w:val="222222"/>
          <w:sz w:val="24"/>
          <w:szCs w:val="24"/>
          <w:shd w:val="clear" w:color="auto" w:fill="FFFFFF"/>
        </w:rPr>
        <w:t>Van Sliedregt, E., 2012</w:t>
      </w:r>
      <w:bookmarkEnd w:id="8"/>
      <w:r w:rsidRPr="007B3000">
        <w:rPr>
          <w:rFonts w:ascii="Times New Roman" w:hAnsi="Times New Roman" w:cs="Times New Roman"/>
          <w:color w:val="222222"/>
          <w:sz w:val="24"/>
          <w:szCs w:val="24"/>
          <w:shd w:val="clear" w:color="auto" w:fill="FFFFFF"/>
        </w:rPr>
        <w:t>. </w:t>
      </w:r>
      <w:r w:rsidRPr="007B3000">
        <w:rPr>
          <w:rFonts w:ascii="Times New Roman" w:hAnsi="Times New Roman" w:cs="Times New Roman"/>
          <w:i/>
          <w:iCs/>
          <w:color w:val="222222"/>
          <w:sz w:val="24"/>
          <w:szCs w:val="24"/>
          <w:shd w:val="clear" w:color="auto" w:fill="FFFFFF"/>
        </w:rPr>
        <w:t>Individual criminal responsibility in international law</w:t>
      </w:r>
      <w:r w:rsidRPr="007B3000">
        <w:rPr>
          <w:rFonts w:ascii="Times New Roman" w:hAnsi="Times New Roman" w:cs="Times New Roman"/>
          <w:color w:val="222222"/>
          <w:sz w:val="24"/>
          <w:szCs w:val="24"/>
          <w:shd w:val="clear" w:color="auto" w:fill="FFFFFF"/>
        </w:rPr>
        <w:t>. OUP Oxford.</w:t>
      </w:r>
    </w:p>
    <w:p w14:paraId="5CDE4ACB" w14:textId="77777777" w:rsidR="007B3000" w:rsidRPr="007B3000" w:rsidRDefault="007B3000" w:rsidP="007B3000">
      <w:pPr>
        <w:spacing w:line="480" w:lineRule="auto"/>
        <w:ind w:left="720" w:hanging="720"/>
        <w:jc w:val="both"/>
        <w:rPr>
          <w:rFonts w:ascii="Times New Roman" w:hAnsi="Times New Roman" w:cs="Times New Roman"/>
          <w:sz w:val="24"/>
          <w:szCs w:val="24"/>
        </w:rPr>
      </w:pPr>
      <w:r w:rsidRPr="007B3000">
        <w:rPr>
          <w:rFonts w:ascii="Times New Roman" w:hAnsi="Times New Roman" w:cs="Times New Roman"/>
          <w:color w:val="222222"/>
          <w:sz w:val="24"/>
          <w:szCs w:val="24"/>
          <w:shd w:val="clear" w:color="auto" w:fill="FFFFFF"/>
        </w:rPr>
        <w:t>Zahar, A. and Sluiter, G., 2008. </w:t>
      </w:r>
      <w:r w:rsidRPr="007B3000">
        <w:rPr>
          <w:rFonts w:ascii="Times New Roman" w:hAnsi="Times New Roman" w:cs="Times New Roman"/>
          <w:i/>
          <w:iCs/>
          <w:color w:val="222222"/>
          <w:sz w:val="24"/>
          <w:szCs w:val="24"/>
          <w:shd w:val="clear" w:color="auto" w:fill="FFFFFF"/>
        </w:rPr>
        <w:t>International criminal law: a critical introduction</w:t>
      </w:r>
      <w:r w:rsidRPr="007B3000">
        <w:rPr>
          <w:rFonts w:ascii="Times New Roman" w:hAnsi="Times New Roman" w:cs="Times New Roman"/>
          <w:color w:val="222222"/>
          <w:sz w:val="24"/>
          <w:szCs w:val="24"/>
          <w:shd w:val="clear" w:color="auto" w:fill="FFFFFF"/>
        </w:rPr>
        <w:t>. Oxford University Press.</w:t>
      </w:r>
    </w:p>
    <w:p w14:paraId="433E3149" w14:textId="56E82F9A" w:rsidR="00025784" w:rsidRPr="007B3000" w:rsidRDefault="00025784" w:rsidP="007B3000">
      <w:pPr>
        <w:tabs>
          <w:tab w:val="left" w:pos="2865"/>
          <w:tab w:val="center" w:pos="4513"/>
        </w:tabs>
        <w:spacing w:line="480" w:lineRule="auto"/>
        <w:jc w:val="both"/>
        <w:rPr>
          <w:rFonts w:ascii="Times New Roman" w:hAnsi="Times New Roman" w:cs="Times New Roman"/>
          <w:sz w:val="24"/>
          <w:szCs w:val="24"/>
          <w:lang w:val="en-US"/>
        </w:rPr>
      </w:pPr>
    </w:p>
    <w:p w14:paraId="22B83175" w14:textId="43F5830E" w:rsidR="000C77CA" w:rsidRPr="007B3000" w:rsidRDefault="000C77CA" w:rsidP="007B3000">
      <w:pPr>
        <w:tabs>
          <w:tab w:val="left" w:pos="2865"/>
          <w:tab w:val="center" w:pos="4513"/>
        </w:tabs>
        <w:spacing w:line="480" w:lineRule="auto"/>
        <w:jc w:val="both"/>
        <w:rPr>
          <w:rFonts w:ascii="Times New Roman" w:hAnsi="Times New Roman" w:cs="Times New Roman"/>
          <w:sz w:val="24"/>
          <w:szCs w:val="24"/>
          <w:lang w:val="en-US"/>
        </w:rPr>
      </w:pPr>
    </w:p>
    <w:p w14:paraId="15716AE7" w14:textId="77777777" w:rsidR="00624164" w:rsidRPr="007B3000" w:rsidRDefault="00624164" w:rsidP="007B3000">
      <w:pPr>
        <w:tabs>
          <w:tab w:val="left" w:pos="2865"/>
          <w:tab w:val="center" w:pos="4513"/>
        </w:tabs>
        <w:spacing w:line="480" w:lineRule="auto"/>
        <w:jc w:val="both"/>
        <w:rPr>
          <w:rFonts w:ascii="Times New Roman" w:hAnsi="Times New Roman" w:cs="Times New Roman"/>
          <w:b/>
          <w:bCs/>
          <w:sz w:val="24"/>
          <w:szCs w:val="24"/>
          <w:lang w:val="en-US"/>
        </w:rPr>
      </w:pPr>
    </w:p>
    <w:p w14:paraId="6FD60F70" w14:textId="021B2C02" w:rsidR="00D4603C" w:rsidRPr="007B3000" w:rsidRDefault="00D4603C" w:rsidP="007B3000">
      <w:pPr>
        <w:spacing w:line="480" w:lineRule="auto"/>
        <w:jc w:val="both"/>
        <w:rPr>
          <w:rFonts w:ascii="Times New Roman" w:hAnsi="Times New Roman" w:cs="Times New Roman"/>
          <w:sz w:val="24"/>
          <w:szCs w:val="24"/>
        </w:rPr>
      </w:pPr>
    </w:p>
    <w:p w14:paraId="677406FD" w14:textId="693D15F1" w:rsidR="00D4603C" w:rsidRPr="007B3000" w:rsidRDefault="00D4603C" w:rsidP="007B3000">
      <w:pPr>
        <w:spacing w:line="480" w:lineRule="auto"/>
        <w:jc w:val="both"/>
        <w:rPr>
          <w:rFonts w:ascii="Times New Roman" w:hAnsi="Times New Roman" w:cs="Times New Roman"/>
          <w:b/>
          <w:bCs/>
          <w:sz w:val="24"/>
          <w:szCs w:val="24"/>
        </w:rPr>
      </w:pPr>
    </w:p>
    <w:p w14:paraId="677F9CF5" w14:textId="25B55E1D" w:rsidR="00D4603C" w:rsidRPr="007B3000" w:rsidRDefault="00D4603C" w:rsidP="007B3000">
      <w:pPr>
        <w:tabs>
          <w:tab w:val="left" w:pos="6750"/>
        </w:tabs>
        <w:spacing w:line="480" w:lineRule="auto"/>
        <w:jc w:val="both"/>
        <w:rPr>
          <w:rFonts w:ascii="Times New Roman" w:hAnsi="Times New Roman" w:cs="Times New Roman"/>
          <w:sz w:val="24"/>
          <w:szCs w:val="24"/>
        </w:rPr>
      </w:pPr>
      <w:r w:rsidRPr="007B3000">
        <w:rPr>
          <w:rFonts w:ascii="Times New Roman" w:hAnsi="Times New Roman" w:cs="Times New Roman"/>
          <w:sz w:val="24"/>
          <w:szCs w:val="24"/>
        </w:rPr>
        <w:tab/>
      </w:r>
    </w:p>
    <w:sectPr w:rsidR="00D4603C" w:rsidRPr="007B3000" w:rsidSect="00782F5A">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308F8" w14:textId="77777777" w:rsidR="008D3FEA" w:rsidRDefault="008D3FEA" w:rsidP="00782F5A">
      <w:pPr>
        <w:spacing w:after="0" w:line="240" w:lineRule="auto"/>
      </w:pPr>
      <w:r>
        <w:separator/>
      </w:r>
    </w:p>
  </w:endnote>
  <w:endnote w:type="continuationSeparator" w:id="0">
    <w:p w14:paraId="59BDFC35" w14:textId="77777777" w:rsidR="008D3FEA" w:rsidRDefault="008D3FEA" w:rsidP="00782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7BC64" w14:textId="77777777" w:rsidR="008D3FEA" w:rsidRDefault="008D3FEA" w:rsidP="00782F5A">
      <w:pPr>
        <w:spacing w:after="0" w:line="240" w:lineRule="auto"/>
      </w:pPr>
      <w:r>
        <w:separator/>
      </w:r>
    </w:p>
  </w:footnote>
  <w:footnote w:type="continuationSeparator" w:id="0">
    <w:p w14:paraId="3AE500C9" w14:textId="77777777" w:rsidR="008D3FEA" w:rsidRDefault="008D3FEA" w:rsidP="00782F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29BE56" w14:textId="283F6A7A" w:rsidR="00782F5A" w:rsidRPr="00782F5A" w:rsidRDefault="00782F5A">
    <w:pPr>
      <w:pStyle w:val="Header"/>
      <w:jc w:val="right"/>
      <w:rPr>
        <w:rFonts w:ascii="Times New Roman" w:hAnsi="Times New Roman" w:cs="Times New Roman"/>
        <w:sz w:val="24"/>
        <w:szCs w:val="24"/>
      </w:rPr>
    </w:pPr>
    <w:r w:rsidRPr="00782F5A">
      <w:rPr>
        <w:rFonts w:ascii="Times New Roman" w:hAnsi="Times New Roman" w:cs="Times New Roman"/>
        <w:sz w:val="24"/>
        <w:szCs w:val="24"/>
        <w:lang w:val="en-US"/>
      </w:rPr>
      <w:t>Memorandum</w:t>
    </w:r>
    <w:r w:rsidRPr="00782F5A">
      <w:rPr>
        <w:rFonts w:ascii="Times New Roman" w:hAnsi="Times New Roman" w:cs="Times New Roman"/>
        <w:sz w:val="24"/>
        <w:szCs w:val="24"/>
        <w:lang w:val="en-US"/>
      </w:rPr>
      <w:tab/>
    </w:r>
    <w:r w:rsidRPr="00782F5A">
      <w:rPr>
        <w:rFonts w:ascii="Times New Roman" w:hAnsi="Times New Roman" w:cs="Times New Roman"/>
        <w:sz w:val="24"/>
        <w:szCs w:val="24"/>
        <w:lang w:val="en-US"/>
      </w:rPr>
      <w:tab/>
    </w:r>
    <w:sdt>
      <w:sdtPr>
        <w:rPr>
          <w:rFonts w:ascii="Times New Roman" w:hAnsi="Times New Roman" w:cs="Times New Roman"/>
          <w:sz w:val="24"/>
          <w:szCs w:val="24"/>
        </w:rPr>
        <w:id w:val="1135067180"/>
        <w:docPartObj>
          <w:docPartGallery w:val="Page Numbers (Top of Page)"/>
          <w:docPartUnique/>
        </w:docPartObj>
      </w:sdtPr>
      <w:sdtEndPr>
        <w:rPr>
          <w:noProof/>
        </w:rPr>
      </w:sdtEndPr>
      <w:sdtContent>
        <w:r w:rsidRPr="00782F5A">
          <w:rPr>
            <w:rFonts w:ascii="Times New Roman" w:hAnsi="Times New Roman" w:cs="Times New Roman"/>
            <w:sz w:val="24"/>
            <w:szCs w:val="24"/>
          </w:rPr>
          <w:fldChar w:fldCharType="begin"/>
        </w:r>
        <w:r w:rsidRPr="00782F5A">
          <w:rPr>
            <w:rFonts w:ascii="Times New Roman" w:hAnsi="Times New Roman" w:cs="Times New Roman"/>
            <w:sz w:val="24"/>
            <w:szCs w:val="24"/>
          </w:rPr>
          <w:instrText xml:space="preserve"> PAGE   \* MERGEFORMAT </w:instrText>
        </w:r>
        <w:r w:rsidRPr="00782F5A">
          <w:rPr>
            <w:rFonts w:ascii="Times New Roman" w:hAnsi="Times New Roman" w:cs="Times New Roman"/>
            <w:sz w:val="24"/>
            <w:szCs w:val="24"/>
          </w:rPr>
          <w:fldChar w:fldCharType="separate"/>
        </w:r>
        <w:r w:rsidR="006967D5">
          <w:rPr>
            <w:rFonts w:ascii="Times New Roman" w:hAnsi="Times New Roman" w:cs="Times New Roman"/>
            <w:noProof/>
            <w:sz w:val="24"/>
            <w:szCs w:val="24"/>
          </w:rPr>
          <w:t>3</w:t>
        </w:r>
        <w:r w:rsidRPr="00782F5A">
          <w:rPr>
            <w:rFonts w:ascii="Times New Roman" w:hAnsi="Times New Roman" w:cs="Times New Roman"/>
            <w:noProof/>
            <w:sz w:val="24"/>
            <w:szCs w:val="24"/>
          </w:rPr>
          <w:fldChar w:fldCharType="end"/>
        </w:r>
      </w:sdtContent>
    </w:sdt>
  </w:p>
  <w:p w14:paraId="3BE4CBC5" w14:textId="3A933374" w:rsidR="00782F5A" w:rsidRPr="00782F5A" w:rsidRDefault="00782F5A">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BB552" w14:textId="736603A8" w:rsidR="00782F5A" w:rsidRPr="00782F5A" w:rsidRDefault="00782F5A">
    <w:pPr>
      <w:pStyle w:val="Header"/>
      <w:jc w:val="right"/>
      <w:rPr>
        <w:rFonts w:ascii="Times New Roman" w:hAnsi="Times New Roman" w:cs="Times New Roman"/>
        <w:sz w:val="24"/>
        <w:szCs w:val="24"/>
      </w:rPr>
    </w:pPr>
    <w:r w:rsidRPr="00782F5A">
      <w:rPr>
        <w:rFonts w:ascii="Times New Roman" w:hAnsi="Times New Roman" w:cs="Times New Roman"/>
        <w:sz w:val="24"/>
        <w:szCs w:val="24"/>
        <w:lang w:val="en-US"/>
      </w:rPr>
      <w:tab/>
    </w:r>
    <w:sdt>
      <w:sdtPr>
        <w:rPr>
          <w:rFonts w:ascii="Times New Roman" w:hAnsi="Times New Roman" w:cs="Times New Roman"/>
          <w:sz w:val="24"/>
          <w:szCs w:val="24"/>
        </w:rPr>
        <w:id w:val="-558626954"/>
        <w:docPartObj>
          <w:docPartGallery w:val="Page Numbers (Top of Page)"/>
          <w:docPartUnique/>
        </w:docPartObj>
      </w:sdtPr>
      <w:sdtEndPr>
        <w:rPr>
          <w:noProof/>
        </w:rPr>
      </w:sdtEndPr>
      <w:sdtContent>
        <w:r w:rsidRPr="00782F5A">
          <w:rPr>
            <w:rFonts w:ascii="Times New Roman" w:hAnsi="Times New Roman" w:cs="Times New Roman"/>
            <w:sz w:val="24"/>
            <w:szCs w:val="24"/>
          </w:rPr>
          <w:fldChar w:fldCharType="begin"/>
        </w:r>
        <w:r w:rsidRPr="00782F5A">
          <w:rPr>
            <w:rFonts w:ascii="Times New Roman" w:hAnsi="Times New Roman" w:cs="Times New Roman"/>
            <w:sz w:val="24"/>
            <w:szCs w:val="24"/>
          </w:rPr>
          <w:instrText xml:space="preserve"> PAGE   \* MERGEFORMAT </w:instrText>
        </w:r>
        <w:r w:rsidRPr="00782F5A">
          <w:rPr>
            <w:rFonts w:ascii="Times New Roman" w:hAnsi="Times New Roman" w:cs="Times New Roman"/>
            <w:sz w:val="24"/>
            <w:szCs w:val="24"/>
          </w:rPr>
          <w:fldChar w:fldCharType="separate"/>
        </w:r>
        <w:r w:rsidR="006967D5">
          <w:rPr>
            <w:rFonts w:ascii="Times New Roman" w:hAnsi="Times New Roman" w:cs="Times New Roman"/>
            <w:noProof/>
            <w:sz w:val="24"/>
            <w:szCs w:val="24"/>
          </w:rPr>
          <w:t>1</w:t>
        </w:r>
        <w:r w:rsidRPr="00782F5A">
          <w:rPr>
            <w:rFonts w:ascii="Times New Roman" w:hAnsi="Times New Roman" w:cs="Times New Roman"/>
            <w:noProof/>
            <w:sz w:val="24"/>
            <w:szCs w:val="24"/>
          </w:rPr>
          <w:fldChar w:fldCharType="end"/>
        </w:r>
      </w:sdtContent>
    </w:sdt>
  </w:p>
  <w:p w14:paraId="45D6E525" w14:textId="77777777" w:rsidR="00782F5A" w:rsidRDefault="00782F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57DF8"/>
    <w:multiLevelType w:val="hybridMultilevel"/>
    <w:tmpl w:val="D21E68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378B1757"/>
    <w:multiLevelType w:val="hybridMultilevel"/>
    <w:tmpl w:val="1E1C65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59F43C41"/>
    <w:multiLevelType w:val="hybridMultilevel"/>
    <w:tmpl w:val="B6C403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EwMTKzMDc3MzY2MzJW0lEKTi0uzszPAykwrgUADO0VYiwAAAA="/>
  </w:docVars>
  <w:rsids>
    <w:rsidRoot w:val="00520090"/>
    <w:rsid w:val="00002982"/>
    <w:rsid w:val="000154AC"/>
    <w:rsid w:val="00024FC2"/>
    <w:rsid w:val="00025784"/>
    <w:rsid w:val="00032689"/>
    <w:rsid w:val="00066F4D"/>
    <w:rsid w:val="00077FC3"/>
    <w:rsid w:val="000A113F"/>
    <w:rsid w:val="000B129D"/>
    <w:rsid w:val="000B3A25"/>
    <w:rsid w:val="000B5088"/>
    <w:rsid w:val="000C2ACF"/>
    <w:rsid w:val="000C462E"/>
    <w:rsid w:val="000C77CA"/>
    <w:rsid w:val="000F1A32"/>
    <w:rsid w:val="000F6275"/>
    <w:rsid w:val="000F6E8A"/>
    <w:rsid w:val="00110830"/>
    <w:rsid w:val="00127D0C"/>
    <w:rsid w:val="001471DC"/>
    <w:rsid w:val="00166B61"/>
    <w:rsid w:val="00173555"/>
    <w:rsid w:val="00173D0F"/>
    <w:rsid w:val="001841EB"/>
    <w:rsid w:val="001922A8"/>
    <w:rsid w:val="00192CF7"/>
    <w:rsid w:val="0019470F"/>
    <w:rsid w:val="00197970"/>
    <w:rsid w:val="001C08B5"/>
    <w:rsid w:val="001C597C"/>
    <w:rsid w:val="001C663D"/>
    <w:rsid w:val="001C7C6D"/>
    <w:rsid w:val="001E1205"/>
    <w:rsid w:val="0020178C"/>
    <w:rsid w:val="00213AFF"/>
    <w:rsid w:val="00226C9C"/>
    <w:rsid w:val="00244914"/>
    <w:rsid w:val="00245C26"/>
    <w:rsid w:val="00260BB2"/>
    <w:rsid w:val="0027557F"/>
    <w:rsid w:val="00281012"/>
    <w:rsid w:val="0028141E"/>
    <w:rsid w:val="00282DF6"/>
    <w:rsid w:val="0028631E"/>
    <w:rsid w:val="002A1CF7"/>
    <w:rsid w:val="002A4E75"/>
    <w:rsid w:val="002A6FE3"/>
    <w:rsid w:val="002B2B67"/>
    <w:rsid w:val="002D7DA3"/>
    <w:rsid w:val="002E2064"/>
    <w:rsid w:val="002F73CD"/>
    <w:rsid w:val="00303278"/>
    <w:rsid w:val="00307AA5"/>
    <w:rsid w:val="00346E24"/>
    <w:rsid w:val="00357CFE"/>
    <w:rsid w:val="0036704C"/>
    <w:rsid w:val="00371F2D"/>
    <w:rsid w:val="003771BD"/>
    <w:rsid w:val="0038131C"/>
    <w:rsid w:val="003A605D"/>
    <w:rsid w:val="003B0BF5"/>
    <w:rsid w:val="003B1D21"/>
    <w:rsid w:val="003D148E"/>
    <w:rsid w:val="003D75BB"/>
    <w:rsid w:val="003D7EAA"/>
    <w:rsid w:val="003E1362"/>
    <w:rsid w:val="003E336B"/>
    <w:rsid w:val="003F268A"/>
    <w:rsid w:val="003F6EFC"/>
    <w:rsid w:val="00420B27"/>
    <w:rsid w:val="004250E8"/>
    <w:rsid w:val="00427370"/>
    <w:rsid w:val="00427D2C"/>
    <w:rsid w:val="004320F6"/>
    <w:rsid w:val="004353B3"/>
    <w:rsid w:val="004362F7"/>
    <w:rsid w:val="004458F5"/>
    <w:rsid w:val="004710E1"/>
    <w:rsid w:val="004779B7"/>
    <w:rsid w:val="004846A0"/>
    <w:rsid w:val="00484CC4"/>
    <w:rsid w:val="0049015C"/>
    <w:rsid w:val="004B72A5"/>
    <w:rsid w:val="004C13CC"/>
    <w:rsid w:val="004D0321"/>
    <w:rsid w:val="004E5470"/>
    <w:rsid w:val="004E6ACC"/>
    <w:rsid w:val="004E763C"/>
    <w:rsid w:val="004F4216"/>
    <w:rsid w:val="004F5CC7"/>
    <w:rsid w:val="00520090"/>
    <w:rsid w:val="005234E1"/>
    <w:rsid w:val="00534FD5"/>
    <w:rsid w:val="00535B0A"/>
    <w:rsid w:val="00540740"/>
    <w:rsid w:val="00543CED"/>
    <w:rsid w:val="005517D1"/>
    <w:rsid w:val="00553969"/>
    <w:rsid w:val="00573BF8"/>
    <w:rsid w:val="00584CB4"/>
    <w:rsid w:val="0059281E"/>
    <w:rsid w:val="005A123D"/>
    <w:rsid w:val="005B5A61"/>
    <w:rsid w:val="005C0853"/>
    <w:rsid w:val="005C36A5"/>
    <w:rsid w:val="005D07AC"/>
    <w:rsid w:val="005E2C92"/>
    <w:rsid w:val="005F65B7"/>
    <w:rsid w:val="00601C24"/>
    <w:rsid w:val="00601DE1"/>
    <w:rsid w:val="006061A0"/>
    <w:rsid w:val="00606B10"/>
    <w:rsid w:val="006226B3"/>
    <w:rsid w:val="00624164"/>
    <w:rsid w:val="006406AB"/>
    <w:rsid w:val="00640C79"/>
    <w:rsid w:val="00643602"/>
    <w:rsid w:val="00645BB2"/>
    <w:rsid w:val="006520AA"/>
    <w:rsid w:val="006563EF"/>
    <w:rsid w:val="006664CC"/>
    <w:rsid w:val="00681699"/>
    <w:rsid w:val="00693F61"/>
    <w:rsid w:val="006965DA"/>
    <w:rsid w:val="006967D5"/>
    <w:rsid w:val="006A5030"/>
    <w:rsid w:val="006B1B30"/>
    <w:rsid w:val="006B3CB4"/>
    <w:rsid w:val="006C1C16"/>
    <w:rsid w:val="006E0341"/>
    <w:rsid w:val="006E4C1E"/>
    <w:rsid w:val="006E4E07"/>
    <w:rsid w:val="006E574F"/>
    <w:rsid w:val="006E6D57"/>
    <w:rsid w:val="006E7CB2"/>
    <w:rsid w:val="00705A85"/>
    <w:rsid w:val="00710AB0"/>
    <w:rsid w:val="00710E71"/>
    <w:rsid w:val="00712379"/>
    <w:rsid w:val="00715E19"/>
    <w:rsid w:val="00727334"/>
    <w:rsid w:val="00732EA5"/>
    <w:rsid w:val="00735359"/>
    <w:rsid w:val="007545FC"/>
    <w:rsid w:val="00763F0E"/>
    <w:rsid w:val="00765704"/>
    <w:rsid w:val="0076617B"/>
    <w:rsid w:val="00782F5A"/>
    <w:rsid w:val="00783C36"/>
    <w:rsid w:val="007859BA"/>
    <w:rsid w:val="007922E3"/>
    <w:rsid w:val="007A2A7D"/>
    <w:rsid w:val="007A2DBC"/>
    <w:rsid w:val="007B262C"/>
    <w:rsid w:val="007B3000"/>
    <w:rsid w:val="007B5776"/>
    <w:rsid w:val="007C2044"/>
    <w:rsid w:val="007D1BF0"/>
    <w:rsid w:val="007D7446"/>
    <w:rsid w:val="007F0610"/>
    <w:rsid w:val="007F4902"/>
    <w:rsid w:val="00803FF9"/>
    <w:rsid w:val="008138A6"/>
    <w:rsid w:val="00814831"/>
    <w:rsid w:val="00825BBC"/>
    <w:rsid w:val="00827A39"/>
    <w:rsid w:val="008339DF"/>
    <w:rsid w:val="0084611D"/>
    <w:rsid w:val="0086212E"/>
    <w:rsid w:val="00871108"/>
    <w:rsid w:val="00876B4A"/>
    <w:rsid w:val="0089356D"/>
    <w:rsid w:val="008A17FC"/>
    <w:rsid w:val="008B5870"/>
    <w:rsid w:val="008D1B02"/>
    <w:rsid w:val="008D3FEA"/>
    <w:rsid w:val="008F39FD"/>
    <w:rsid w:val="009015E2"/>
    <w:rsid w:val="009042D0"/>
    <w:rsid w:val="00925011"/>
    <w:rsid w:val="009356B7"/>
    <w:rsid w:val="00936115"/>
    <w:rsid w:val="009576FA"/>
    <w:rsid w:val="009607C6"/>
    <w:rsid w:val="009759BB"/>
    <w:rsid w:val="00981E5F"/>
    <w:rsid w:val="00990C12"/>
    <w:rsid w:val="00993AF5"/>
    <w:rsid w:val="009C1E7F"/>
    <w:rsid w:val="009F565D"/>
    <w:rsid w:val="00A032B1"/>
    <w:rsid w:val="00A061E6"/>
    <w:rsid w:val="00A21ABB"/>
    <w:rsid w:val="00A319BD"/>
    <w:rsid w:val="00A31BC1"/>
    <w:rsid w:val="00A43499"/>
    <w:rsid w:val="00A612CC"/>
    <w:rsid w:val="00A650E3"/>
    <w:rsid w:val="00A66BDC"/>
    <w:rsid w:val="00A67D21"/>
    <w:rsid w:val="00A74BA9"/>
    <w:rsid w:val="00A84CDF"/>
    <w:rsid w:val="00A93568"/>
    <w:rsid w:val="00A948E2"/>
    <w:rsid w:val="00AA0BE7"/>
    <w:rsid w:val="00AC1390"/>
    <w:rsid w:val="00AC434D"/>
    <w:rsid w:val="00AD3BD9"/>
    <w:rsid w:val="00AE0E9D"/>
    <w:rsid w:val="00B07769"/>
    <w:rsid w:val="00B10854"/>
    <w:rsid w:val="00B10949"/>
    <w:rsid w:val="00B112DC"/>
    <w:rsid w:val="00B20BDA"/>
    <w:rsid w:val="00B24CBD"/>
    <w:rsid w:val="00B279CE"/>
    <w:rsid w:val="00B50080"/>
    <w:rsid w:val="00B5549B"/>
    <w:rsid w:val="00B61656"/>
    <w:rsid w:val="00BA0208"/>
    <w:rsid w:val="00BA49DB"/>
    <w:rsid w:val="00BA520E"/>
    <w:rsid w:val="00BA7B5F"/>
    <w:rsid w:val="00BB2795"/>
    <w:rsid w:val="00BE0B83"/>
    <w:rsid w:val="00BF638B"/>
    <w:rsid w:val="00C0339E"/>
    <w:rsid w:val="00C165E1"/>
    <w:rsid w:val="00C16E2A"/>
    <w:rsid w:val="00C21BFC"/>
    <w:rsid w:val="00C46BE5"/>
    <w:rsid w:val="00C50D1E"/>
    <w:rsid w:val="00C52C52"/>
    <w:rsid w:val="00C5579A"/>
    <w:rsid w:val="00C56F47"/>
    <w:rsid w:val="00C6003A"/>
    <w:rsid w:val="00C64311"/>
    <w:rsid w:val="00C84396"/>
    <w:rsid w:val="00C942C8"/>
    <w:rsid w:val="00CA3933"/>
    <w:rsid w:val="00CB2098"/>
    <w:rsid w:val="00CB4CF8"/>
    <w:rsid w:val="00CD22CB"/>
    <w:rsid w:val="00CE0C22"/>
    <w:rsid w:val="00CE327A"/>
    <w:rsid w:val="00CF19F4"/>
    <w:rsid w:val="00CF25EE"/>
    <w:rsid w:val="00D221B1"/>
    <w:rsid w:val="00D30816"/>
    <w:rsid w:val="00D37DDA"/>
    <w:rsid w:val="00D4190F"/>
    <w:rsid w:val="00D4603C"/>
    <w:rsid w:val="00D56107"/>
    <w:rsid w:val="00D56D13"/>
    <w:rsid w:val="00D8359E"/>
    <w:rsid w:val="00D90922"/>
    <w:rsid w:val="00D93E9F"/>
    <w:rsid w:val="00D963FF"/>
    <w:rsid w:val="00DA7722"/>
    <w:rsid w:val="00DB38B1"/>
    <w:rsid w:val="00DB723A"/>
    <w:rsid w:val="00DC0E0F"/>
    <w:rsid w:val="00DD5156"/>
    <w:rsid w:val="00DE4A77"/>
    <w:rsid w:val="00DF34DF"/>
    <w:rsid w:val="00DF6083"/>
    <w:rsid w:val="00E00201"/>
    <w:rsid w:val="00E02808"/>
    <w:rsid w:val="00E05C3A"/>
    <w:rsid w:val="00E16124"/>
    <w:rsid w:val="00E27046"/>
    <w:rsid w:val="00E311BB"/>
    <w:rsid w:val="00E31280"/>
    <w:rsid w:val="00E442FA"/>
    <w:rsid w:val="00E608CE"/>
    <w:rsid w:val="00E60A93"/>
    <w:rsid w:val="00E65C53"/>
    <w:rsid w:val="00E76871"/>
    <w:rsid w:val="00E93C01"/>
    <w:rsid w:val="00E9483E"/>
    <w:rsid w:val="00EB1ABD"/>
    <w:rsid w:val="00EB3F2C"/>
    <w:rsid w:val="00EC3541"/>
    <w:rsid w:val="00EC64A1"/>
    <w:rsid w:val="00EE4E1C"/>
    <w:rsid w:val="00EF2A9B"/>
    <w:rsid w:val="00F03B31"/>
    <w:rsid w:val="00F15B7A"/>
    <w:rsid w:val="00F22517"/>
    <w:rsid w:val="00F40A16"/>
    <w:rsid w:val="00F428D6"/>
    <w:rsid w:val="00F43945"/>
    <w:rsid w:val="00F53465"/>
    <w:rsid w:val="00F66072"/>
    <w:rsid w:val="00F66B63"/>
    <w:rsid w:val="00F821AA"/>
    <w:rsid w:val="00F83A6A"/>
    <w:rsid w:val="00F948F8"/>
    <w:rsid w:val="00F94A4C"/>
    <w:rsid w:val="00F97029"/>
    <w:rsid w:val="00FA0592"/>
    <w:rsid w:val="00FA2B04"/>
    <w:rsid w:val="00FE5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84B2"/>
  <w15:chartTrackingRefBased/>
  <w15:docId w15:val="{D1C85643-29A0-4A6B-91C6-BD61BDEFE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584CB4"/>
    <w:pPr>
      <w:keepNext/>
      <w:keepLines/>
      <w:spacing w:before="240" w:after="0"/>
      <w:outlineLvl w:val="0"/>
    </w:pPr>
    <w:rPr>
      <w:rFonts w:ascii="Times New Roman" w:eastAsiaTheme="majorEastAsia" w:hAnsi="Times New Roman" w:cstheme="majorBidi"/>
      <w:b/>
      <w:i/>
      <w:color w:val="000000" w:themeColor="text1"/>
      <w:sz w:val="24"/>
      <w:szCs w:val="32"/>
      <w:lang w:val="en-US"/>
    </w:rPr>
  </w:style>
  <w:style w:type="paragraph" w:styleId="Heading2">
    <w:name w:val="heading 2"/>
    <w:basedOn w:val="Normal"/>
    <w:next w:val="Normal"/>
    <w:link w:val="Heading2Char"/>
    <w:uiPriority w:val="9"/>
    <w:unhideWhenUsed/>
    <w:qFormat/>
    <w:rsid w:val="00601C24"/>
    <w:pPr>
      <w:keepNext/>
      <w:keepLines/>
      <w:spacing w:before="40" w:after="0"/>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uiPriority w:val="9"/>
    <w:semiHidden/>
    <w:unhideWhenUsed/>
    <w:qFormat/>
    <w:rsid w:val="006E4E07"/>
    <w:pPr>
      <w:keepNext/>
      <w:keepLines/>
      <w:spacing w:before="40" w:after="0"/>
      <w:outlineLvl w:val="2"/>
    </w:pPr>
    <w:rPr>
      <w:rFonts w:asciiTheme="majorHAnsi" w:eastAsiaTheme="majorEastAsia" w:hAnsiTheme="majorHAnsi"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CB4"/>
    <w:rPr>
      <w:rFonts w:ascii="Times New Roman" w:eastAsiaTheme="majorEastAsia" w:hAnsi="Times New Roman" w:cstheme="majorBidi"/>
      <w:b/>
      <w:i/>
      <w:color w:val="000000" w:themeColor="text1"/>
      <w:sz w:val="24"/>
      <w:szCs w:val="32"/>
      <w:lang w:val="en-US"/>
    </w:rPr>
  </w:style>
  <w:style w:type="character" w:customStyle="1" w:styleId="Heading2Char">
    <w:name w:val="Heading 2 Char"/>
    <w:basedOn w:val="DefaultParagraphFont"/>
    <w:link w:val="Heading2"/>
    <w:uiPriority w:val="9"/>
    <w:rsid w:val="00601C24"/>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semiHidden/>
    <w:rsid w:val="006E4E07"/>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712379"/>
    <w:pPr>
      <w:ind w:left="720"/>
      <w:contextualSpacing/>
    </w:pPr>
  </w:style>
  <w:style w:type="paragraph" w:styleId="Header">
    <w:name w:val="header"/>
    <w:basedOn w:val="Normal"/>
    <w:link w:val="HeaderChar"/>
    <w:uiPriority w:val="99"/>
    <w:unhideWhenUsed/>
    <w:rsid w:val="00782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F5A"/>
  </w:style>
  <w:style w:type="paragraph" w:styleId="Footer">
    <w:name w:val="footer"/>
    <w:basedOn w:val="Normal"/>
    <w:link w:val="FooterChar"/>
    <w:uiPriority w:val="99"/>
    <w:unhideWhenUsed/>
    <w:rsid w:val="00782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Windows User</cp:lastModifiedBy>
  <cp:revision>2</cp:revision>
  <dcterms:created xsi:type="dcterms:W3CDTF">2021-05-07T09:32:00Z</dcterms:created>
  <dcterms:modified xsi:type="dcterms:W3CDTF">2021-05-07T09:32:00Z</dcterms:modified>
</cp:coreProperties>
</file>