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53B6" w:rsidRDefault="00F653B6" w:rsidP="00F653B6">
      <w:pPr>
        <w:jc w:val="center"/>
      </w:pPr>
    </w:p>
    <w:p w:rsidR="00F653B6" w:rsidRDefault="00F653B6" w:rsidP="00F653B6">
      <w:pPr>
        <w:jc w:val="center"/>
      </w:pPr>
    </w:p>
    <w:p w:rsidR="00F653B6" w:rsidRDefault="00F653B6" w:rsidP="00F653B6">
      <w:pPr>
        <w:jc w:val="center"/>
      </w:pPr>
    </w:p>
    <w:p w:rsidR="00F653B6" w:rsidRPr="00631673" w:rsidRDefault="00F653B6" w:rsidP="00F653B6">
      <w:pPr>
        <w:jc w:val="center"/>
        <w:rPr>
          <w:sz w:val="28"/>
          <w:szCs w:val="28"/>
        </w:rPr>
      </w:pPr>
    </w:p>
    <w:p w:rsidR="00F653B6" w:rsidRPr="005F7A65" w:rsidRDefault="00F653B6" w:rsidP="00F653B6">
      <w:pPr>
        <w:jc w:val="center"/>
        <w:rPr>
          <w:b/>
          <w:bCs/>
          <w:sz w:val="32"/>
          <w:szCs w:val="32"/>
        </w:rPr>
      </w:pPr>
      <w:r w:rsidRPr="005F7A65">
        <w:rPr>
          <w:b/>
          <w:bCs/>
          <w:sz w:val="32"/>
          <w:szCs w:val="32"/>
        </w:rPr>
        <w:t>BA(Hons) International Hotel Management</w:t>
      </w:r>
    </w:p>
    <w:p w:rsidR="00F653B6" w:rsidRPr="005F7A65" w:rsidRDefault="00F653B6" w:rsidP="00F653B6">
      <w:pPr>
        <w:jc w:val="center"/>
        <w:rPr>
          <w:b/>
          <w:bCs/>
          <w:sz w:val="32"/>
          <w:szCs w:val="32"/>
        </w:rPr>
      </w:pPr>
      <w:r w:rsidRPr="005F7A65">
        <w:rPr>
          <w:b/>
          <w:bCs/>
          <w:sz w:val="32"/>
          <w:szCs w:val="32"/>
        </w:rPr>
        <w:t>Module: Organisational Consultancy</w:t>
      </w:r>
    </w:p>
    <w:p w:rsidR="00F653B6" w:rsidRPr="005F7A65" w:rsidRDefault="00F653B6" w:rsidP="00F653B6">
      <w:pPr>
        <w:jc w:val="center"/>
        <w:rPr>
          <w:b/>
          <w:bCs/>
          <w:sz w:val="32"/>
          <w:szCs w:val="32"/>
        </w:rPr>
      </w:pPr>
      <w:r w:rsidRPr="005F7A65">
        <w:rPr>
          <w:b/>
          <w:bCs/>
          <w:sz w:val="32"/>
          <w:szCs w:val="32"/>
        </w:rPr>
        <w:t>Module code: BMIH6005</w:t>
      </w:r>
    </w:p>
    <w:p w:rsidR="00F653B6" w:rsidRDefault="00F653B6" w:rsidP="00F653B6">
      <w:pPr>
        <w:jc w:val="center"/>
        <w:rPr>
          <w:b/>
          <w:bCs/>
          <w:sz w:val="32"/>
          <w:szCs w:val="32"/>
        </w:rPr>
      </w:pPr>
      <w:r w:rsidRPr="005F7A65">
        <w:rPr>
          <w:b/>
          <w:bCs/>
          <w:sz w:val="32"/>
          <w:szCs w:val="32"/>
        </w:rPr>
        <w:t>Assignment Title: Consultancy Report</w:t>
      </w:r>
    </w:p>
    <w:p w:rsidR="00F653B6" w:rsidRPr="00E44E1F" w:rsidRDefault="00F653B6" w:rsidP="00F653B6">
      <w:pPr>
        <w:jc w:val="center"/>
        <w:rPr>
          <w:b/>
        </w:rPr>
      </w:pPr>
      <w:r w:rsidRPr="00E44E1F">
        <w:rPr>
          <w:b/>
          <w:sz w:val="24"/>
          <w:szCs w:val="24"/>
        </w:rPr>
        <w:t>Lecturer</w:t>
      </w:r>
      <w:r w:rsidRPr="00E44E1F">
        <w:rPr>
          <w:b/>
        </w:rPr>
        <w:t xml:space="preserve"> Name : Jaliya de Silva</w:t>
      </w:r>
    </w:p>
    <w:p w:rsidR="00F653B6" w:rsidRDefault="00F653B6" w:rsidP="00F653B6">
      <w:pPr>
        <w:jc w:val="center"/>
      </w:pPr>
    </w:p>
    <w:p w:rsidR="00F653B6" w:rsidRDefault="00F653B6" w:rsidP="00F653B6">
      <w:pPr>
        <w:jc w:val="center"/>
      </w:pPr>
    </w:p>
    <w:p w:rsidR="00F653B6" w:rsidRPr="00631673" w:rsidRDefault="00F653B6" w:rsidP="00F653B6">
      <w:pPr>
        <w:jc w:val="center"/>
        <w:rPr>
          <w:sz w:val="28"/>
          <w:szCs w:val="28"/>
        </w:rPr>
      </w:pPr>
    </w:p>
    <w:p w:rsidR="00F653B6" w:rsidRPr="00631673" w:rsidRDefault="00F653B6" w:rsidP="00F653B6">
      <w:pPr>
        <w:jc w:val="center"/>
        <w:rPr>
          <w:b/>
          <w:bCs/>
          <w:sz w:val="36"/>
          <w:szCs w:val="36"/>
        </w:rPr>
      </w:pPr>
      <w:r w:rsidRPr="00631673">
        <w:rPr>
          <w:b/>
          <w:bCs/>
          <w:sz w:val="36"/>
          <w:szCs w:val="36"/>
        </w:rPr>
        <w:t>Name of Report:</w:t>
      </w:r>
    </w:p>
    <w:p w:rsidR="00F653B6" w:rsidRPr="00631673" w:rsidRDefault="00F653B6" w:rsidP="00F653B6">
      <w:pPr>
        <w:spacing w:after="160" w:line="259" w:lineRule="auto"/>
        <w:jc w:val="center"/>
        <w:rPr>
          <w:sz w:val="28"/>
          <w:szCs w:val="28"/>
        </w:rPr>
      </w:pPr>
      <w:r w:rsidRPr="00631673">
        <w:rPr>
          <w:sz w:val="28"/>
          <w:szCs w:val="28"/>
        </w:rPr>
        <w:t xml:space="preserve">Assessing the </w:t>
      </w:r>
      <w:r w:rsidRPr="00631673">
        <w:rPr>
          <w:i/>
          <w:iCs/>
          <w:sz w:val="28"/>
          <w:szCs w:val="28"/>
        </w:rPr>
        <w:t>importance of front office management</w:t>
      </w:r>
      <w:r w:rsidRPr="00631673">
        <w:rPr>
          <w:sz w:val="28"/>
          <w:szCs w:val="28"/>
        </w:rPr>
        <w:t xml:space="preserve"> of JW Marriott Marquis Hotel, Dubai. Sheikh Zayed Road, Business Bay, Dubai</w:t>
      </w:r>
    </w:p>
    <w:p w:rsidR="00F653B6" w:rsidRDefault="00F653B6" w:rsidP="00F653B6">
      <w:pPr>
        <w:spacing w:after="160" w:line="259" w:lineRule="auto"/>
        <w:jc w:val="center"/>
        <w:rPr>
          <w:sz w:val="28"/>
          <w:szCs w:val="28"/>
        </w:rPr>
      </w:pPr>
      <w:r>
        <w:rPr>
          <w:noProof/>
          <w:lang w:eastAsia="en-GB"/>
        </w:rPr>
        <mc:AlternateContent>
          <mc:Choice Requires="wps">
            <w:drawing>
              <wp:anchor distT="0" distB="0" distL="114300" distR="114300" simplePos="0" relativeHeight="251659264" behindDoc="1" locked="0" layoutInCell="1" allowOverlap="1" wp14:anchorId="24AC475F" wp14:editId="003AD19F">
                <wp:simplePos x="0" y="0"/>
                <wp:positionH relativeFrom="margin">
                  <wp:posOffset>2362200</wp:posOffset>
                </wp:positionH>
                <wp:positionV relativeFrom="paragraph">
                  <wp:posOffset>142240</wp:posOffset>
                </wp:positionV>
                <wp:extent cx="1266825" cy="723900"/>
                <wp:effectExtent l="0" t="0" r="9525" b="0"/>
                <wp:wrapTight wrapText="bothSides">
                  <wp:wrapPolygon edited="0">
                    <wp:start x="0" y="0"/>
                    <wp:lineTo x="0" y="21032"/>
                    <wp:lineTo x="21438" y="21032"/>
                    <wp:lineTo x="21438" y="0"/>
                    <wp:lineTo x="0" y="0"/>
                  </wp:wrapPolygon>
                </wp:wrapTight>
                <wp:docPr id="397715353" name="Text Box 1"/>
                <wp:cNvGraphicFramePr/>
                <a:graphic xmlns:a="http://schemas.openxmlformats.org/drawingml/2006/main">
                  <a:graphicData uri="http://schemas.microsoft.com/office/word/2010/wordprocessingShape">
                    <wps:wsp>
                      <wps:cNvSpPr txBox="1"/>
                      <wps:spPr>
                        <a:xfrm>
                          <a:off x="0" y="0"/>
                          <a:ext cx="1266825" cy="723900"/>
                        </a:xfrm>
                        <a:prstGeom prst="rect">
                          <a:avLst/>
                        </a:prstGeom>
                        <a:solidFill>
                          <a:schemeClr val="accent4">
                            <a:lumMod val="60000"/>
                            <a:lumOff val="40000"/>
                          </a:schemeClr>
                        </a:solidFill>
                        <a:ln>
                          <a:noFill/>
                        </a:ln>
                      </wps:spPr>
                      <wps:txbx>
                        <w:txbxContent>
                          <w:p w:rsidR="00F653B6" w:rsidRPr="00AB23F3" w:rsidRDefault="00F653B6" w:rsidP="00F653B6">
                            <w:pPr>
                              <w:jc w:val="center"/>
                              <w:rPr>
                                <w:b/>
                                <w:color w:val="323E4F" w:themeColor="text2" w:themeShade="BF"/>
                                <w:sz w:val="72"/>
                                <w:szCs w:val="72"/>
                                <w:lang w:val="en-US"/>
                                <w14:textOutline w14:w="11112" w14:cap="flat" w14:cmpd="sng" w14:algn="ctr">
                                  <w14:solidFill>
                                    <w14:schemeClr w14:val="accent2">
                                      <w14:lumMod w14:val="75000"/>
                                    </w14:schemeClr>
                                  </w14:solidFill>
                                  <w14:prstDash w14:val="solid"/>
                                  <w14:round/>
                                </w14:textOutline>
                              </w:rPr>
                            </w:pPr>
                            <w:r w:rsidRPr="00AB23F3">
                              <w:rPr>
                                <w:b/>
                                <w:color w:val="323E4F" w:themeColor="text2" w:themeShade="BF"/>
                                <w:sz w:val="72"/>
                                <w:szCs w:val="72"/>
                                <w:lang w:val="en-US"/>
                                <w14:textOutline w14:w="11112" w14:cap="flat" w14:cmpd="sng" w14:algn="ctr">
                                  <w14:solidFill>
                                    <w14:schemeClr w14:val="accent2">
                                      <w14:lumMod w14:val="75000"/>
                                    </w14:schemeClr>
                                  </w14:solidFill>
                                  <w14:prstDash w14:val="solid"/>
                                  <w14:round/>
                                </w14:textOutline>
                              </w:rPr>
                              <w:t>PwC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AC475F" id="_x0000_t202" coordsize="21600,21600" o:spt="202" path="m,l,21600r21600,l21600,xe">
                <v:stroke joinstyle="miter"/>
                <v:path gradientshapeok="t" o:connecttype="rect"/>
              </v:shapetype>
              <v:shape id="Text Box 1" o:spid="_x0000_s1026" type="#_x0000_t202" style="position:absolute;left:0;text-align:left;margin-left:186pt;margin-top:11.2pt;width:99.75pt;height:57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" fillcolor="#ffd966 [1943]" stroked="f">
                <v:textbox>
                  <w:txbxContent>
                    <w:p w:rsidR="00F653B6" w:rsidRPr="00AB23F3" w:rsidRDefault="00F653B6" w:rsidP="00F653B6">
                      <w:pPr>
                        <w:jc w:val="center"/>
                        <w:rPr>
                          <w:b/>
                          <w:color w:val="323E4F" w:themeColor="text2" w:themeShade="BF"/>
                          <w:sz w:val="72"/>
                          <w:szCs w:val="72"/>
                          <w:lang w:val="en-US"/>
                          <w14:textOutline w14:w="11112" w14:cap="flat" w14:cmpd="sng" w14:algn="ctr">
                            <w14:solidFill>
                              <w14:schemeClr w14:val="accent2">
                                <w14:lumMod w14:val="75000"/>
                              </w14:schemeClr>
                            </w14:solidFill>
                            <w14:prstDash w14:val="solid"/>
                            <w14:round/>
                          </w14:textOutline>
                        </w:rPr>
                      </w:pPr>
                      <w:r w:rsidRPr="00AB23F3">
                        <w:rPr>
                          <w:b/>
                          <w:color w:val="323E4F" w:themeColor="text2" w:themeShade="BF"/>
                          <w:sz w:val="72"/>
                          <w:szCs w:val="72"/>
                          <w:lang w:val="en-US"/>
                          <w14:textOutline w14:w="11112" w14:cap="flat" w14:cmpd="sng" w14:algn="ctr">
                            <w14:solidFill>
                              <w14:schemeClr w14:val="accent2">
                                <w14:lumMod w14:val="75000"/>
                              </w14:schemeClr>
                            </w14:solidFill>
                            <w14:prstDash w14:val="solid"/>
                            <w14:round/>
                          </w14:textOutline>
                        </w:rPr>
                        <w:t>PwC</w:t>
                      </w:r>
                    </w:p>
                  </w:txbxContent>
                </v:textbox>
                <w10:wrap type="tight" anchorx="margin"/>
              </v:shape>
            </w:pict>
          </mc:Fallback>
        </mc:AlternateContent>
      </w:r>
    </w:p>
    <w:p w:rsidR="00F653B6" w:rsidRPr="00631673" w:rsidRDefault="00F653B6" w:rsidP="00F653B6">
      <w:pPr>
        <w:spacing w:after="160" w:line="259" w:lineRule="auto"/>
        <w:jc w:val="center"/>
        <w:rPr>
          <w:sz w:val="28"/>
          <w:szCs w:val="28"/>
        </w:rPr>
      </w:pPr>
    </w:p>
    <w:p w:rsidR="00F653B6" w:rsidRDefault="00F653B6" w:rsidP="00F653B6">
      <w:pPr>
        <w:jc w:val="center"/>
        <w:rPr>
          <w:sz w:val="28"/>
          <w:szCs w:val="28"/>
        </w:rPr>
      </w:pPr>
    </w:p>
    <w:p w:rsidR="00F653B6" w:rsidRDefault="00F653B6" w:rsidP="00F653B6">
      <w:pPr>
        <w:jc w:val="center"/>
        <w:rPr>
          <w:sz w:val="28"/>
          <w:szCs w:val="28"/>
        </w:rPr>
      </w:pPr>
      <w:r w:rsidRPr="00AB23F3">
        <w:rPr>
          <w:sz w:val="28"/>
          <w:szCs w:val="28"/>
        </w:rPr>
        <w:t>Name of company: PricewaterhouseCoopers International Limited</w:t>
      </w:r>
    </w:p>
    <w:p w:rsidR="00F653B6" w:rsidRPr="00AB23F3" w:rsidRDefault="00F653B6" w:rsidP="00F653B6">
      <w:pPr>
        <w:jc w:val="center"/>
        <w:rPr>
          <w:sz w:val="28"/>
          <w:szCs w:val="28"/>
        </w:rPr>
      </w:pPr>
    </w:p>
    <w:p w:rsidR="00F653B6" w:rsidRPr="00631673" w:rsidRDefault="00F653B6" w:rsidP="00F653B6">
      <w:pPr>
        <w:spacing w:after="160" w:line="259" w:lineRule="auto"/>
        <w:rPr>
          <w:sz w:val="28"/>
          <w:szCs w:val="28"/>
        </w:rPr>
      </w:pPr>
      <w:r>
        <w:rPr>
          <w:sz w:val="28"/>
          <w:szCs w:val="28"/>
        </w:rPr>
        <w:t xml:space="preserve">                             </w:t>
      </w:r>
      <w:r w:rsidRPr="00631673">
        <w:rPr>
          <w:sz w:val="28"/>
          <w:szCs w:val="28"/>
        </w:rPr>
        <w:t>Student Name: Sai</w:t>
      </w:r>
      <w:r>
        <w:rPr>
          <w:sz w:val="28"/>
          <w:szCs w:val="28"/>
        </w:rPr>
        <w:t>y</w:t>
      </w:r>
      <w:r w:rsidRPr="00631673">
        <w:rPr>
          <w:sz w:val="28"/>
          <w:szCs w:val="28"/>
        </w:rPr>
        <w:t>ful Alam Chowdhury</w:t>
      </w:r>
    </w:p>
    <w:p w:rsidR="00F653B6" w:rsidRPr="00EA642D" w:rsidRDefault="00F653B6" w:rsidP="00F653B6">
      <w:pPr>
        <w:spacing w:line="240" w:lineRule="auto"/>
        <w:jc w:val="center"/>
        <w:rPr>
          <w:rFonts w:ascii="Calibri" w:eastAsia="Times New Roman" w:hAnsi="Calibri" w:cs="Calibri"/>
          <w:color w:val="0563C1"/>
          <w:sz w:val="24"/>
          <w:szCs w:val="24"/>
          <w:u w:val="single"/>
          <w:lang w:eastAsia="en-GB"/>
        </w:rPr>
      </w:pPr>
      <w:r w:rsidRPr="00631673">
        <w:rPr>
          <w:sz w:val="28"/>
          <w:szCs w:val="28"/>
        </w:rPr>
        <w:t>Student ID:</w:t>
      </w:r>
      <w:r w:rsidRPr="00EA642D">
        <w:rPr>
          <w:rFonts w:ascii="Calibri" w:hAnsi="Calibri" w:cs="Calibri"/>
          <w:color w:val="000000" w:themeColor="text1"/>
          <w:sz w:val="36"/>
          <w:szCs w:val="36"/>
        </w:rPr>
        <w:t xml:space="preserve"> 2132062</w:t>
      </w:r>
    </w:p>
    <w:p w:rsidR="00F653B6" w:rsidRPr="00631673" w:rsidRDefault="00F653B6" w:rsidP="00F653B6">
      <w:pPr>
        <w:spacing w:after="160" w:line="259" w:lineRule="auto"/>
        <w:jc w:val="center"/>
        <w:rPr>
          <w:sz w:val="28"/>
          <w:szCs w:val="28"/>
        </w:rPr>
      </w:pPr>
    </w:p>
    <w:p w:rsidR="00F653B6" w:rsidRDefault="00F653B6" w:rsidP="00F653B6">
      <w:pPr>
        <w:spacing w:after="160" w:line="259" w:lineRule="auto"/>
        <w:jc w:val="center"/>
      </w:pPr>
    </w:p>
    <w:p w:rsidR="00F653B6" w:rsidRPr="00A20AA5" w:rsidRDefault="00F653B6" w:rsidP="00F653B6">
      <w:pPr>
        <w:spacing w:after="160" w:line="259" w:lineRule="auto"/>
        <w:jc w:val="center"/>
      </w:pPr>
      <w:r w:rsidRPr="00A20AA5">
        <w:br w:type="page"/>
      </w:r>
    </w:p>
    <w:sdt>
      <w:sdtPr>
        <w:rPr>
          <w:rFonts w:ascii="Arial" w:eastAsiaTheme="minorHAnsi" w:hAnsi="Arial" w:cstheme="minorBidi"/>
          <w:b w:val="0"/>
          <w:color w:val="auto"/>
          <w:sz w:val="22"/>
          <w:szCs w:val="22"/>
          <w:lang w:val="en-GB"/>
        </w:rPr>
        <w:id w:val="2019582474"/>
        <w:docPartObj>
          <w:docPartGallery w:val="Table of Contents"/>
          <w:docPartUnique/>
        </w:docPartObj>
      </w:sdtPr>
      <w:sdtEndPr>
        <w:rPr>
          <w:bCs/>
          <w:noProof/>
        </w:rPr>
      </w:sdtEndPr>
      <w:sdtContent>
        <w:p w:rsidR="00F653B6" w:rsidRDefault="00F653B6" w:rsidP="00F653B6">
          <w:pPr>
            <w:pStyle w:val="TOCHeading"/>
          </w:pPr>
          <w:r>
            <w:t>Table of Contents</w:t>
          </w:r>
        </w:p>
        <w:p w:rsidR="00F653B6" w:rsidRPr="00EA642D" w:rsidRDefault="00F653B6" w:rsidP="00F653B6">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8073595" w:history="1">
            <w:r w:rsidRPr="00EA642D">
              <w:rPr>
                <w:rStyle w:val="Hyperlink"/>
                <w:noProof/>
              </w:rPr>
              <w:t>Executive Summary</w:t>
            </w:r>
            <w:r w:rsidRPr="00EA642D">
              <w:rPr>
                <w:noProof/>
                <w:webHidden/>
              </w:rPr>
              <w:tab/>
            </w:r>
            <w:r w:rsidRPr="00EA642D">
              <w:rPr>
                <w:noProof/>
                <w:webHidden/>
              </w:rPr>
              <w:fldChar w:fldCharType="begin"/>
            </w:r>
            <w:r w:rsidRPr="00EA642D">
              <w:rPr>
                <w:noProof/>
                <w:webHidden/>
              </w:rPr>
              <w:instrText xml:space="preserve"> PAGEREF _Toc168073595 \h </w:instrText>
            </w:r>
            <w:r w:rsidRPr="00EA642D">
              <w:rPr>
                <w:noProof/>
                <w:webHidden/>
              </w:rPr>
            </w:r>
            <w:r w:rsidRPr="00EA642D">
              <w:rPr>
                <w:noProof/>
                <w:webHidden/>
              </w:rPr>
              <w:fldChar w:fldCharType="separate"/>
            </w:r>
            <w:r w:rsidRPr="00EA642D">
              <w:rPr>
                <w:noProof/>
                <w:webHidden/>
              </w:rPr>
              <w:t>3</w:t>
            </w:r>
            <w:r w:rsidRPr="00EA642D">
              <w:rPr>
                <w:noProof/>
                <w:webHidden/>
              </w:rPr>
              <w:fldChar w:fldCharType="end"/>
            </w:r>
          </w:hyperlink>
        </w:p>
        <w:p w:rsidR="00F653B6" w:rsidRPr="00EA642D" w:rsidRDefault="00F653B6" w:rsidP="00F653B6">
          <w:pPr>
            <w:pStyle w:val="TOC1"/>
            <w:tabs>
              <w:tab w:val="right" w:leader="dot" w:pos="9350"/>
            </w:tabs>
            <w:rPr>
              <w:rFonts w:asciiTheme="minorHAnsi" w:eastAsiaTheme="minorEastAsia" w:hAnsiTheme="minorHAnsi"/>
              <w:noProof/>
              <w:lang w:eastAsia="en-GB"/>
            </w:rPr>
          </w:pPr>
          <w:hyperlink w:anchor="_Toc168073596" w:history="1">
            <w:r w:rsidRPr="00EA642D">
              <w:rPr>
                <w:rStyle w:val="Hyperlink"/>
                <w:noProof/>
              </w:rPr>
              <w:t>Chapter 1: Introduction</w:t>
            </w:r>
            <w:r w:rsidRPr="00EA642D">
              <w:rPr>
                <w:noProof/>
                <w:webHidden/>
              </w:rPr>
              <w:tab/>
            </w:r>
            <w:r w:rsidRPr="00EA642D">
              <w:rPr>
                <w:noProof/>
                <w:webHidden/>
              </w:rPr>
              <w:fldChar w:fldCharType="begin"/>
            </w:r>
            <w:r w:rsidRPr="00EA642D">
              <w:rPr>
                <w:noProof/>
                <w:webHidden/>
              </w:rPr>
              <w:instrText xml:space="preserve"> PAGEREF _Toc168073596 \h </w:instrText>
            </w:r>
            <w:r w:rsidRPr="00EA642D">
              <w:rPr>
                <w:noProof/>
                <w:webHidden/>
              </w:rPr>
            </w:r>
            <w:r w:rsidRPr="00EA642D">
              <w:rPr>
                <w:noProof/>
                <w:webHidden/>
              </w:rPr>
              <w:fldChar w:fldCharType="separate"/>
            </w:r>
            <w:r w:rsidRPr="00EA642D">
              <w:rPr>
                <w:noProof/>
                <w:webHidden/>
              </w:rPr>
              <w:t>5</w:t>
            </w:r>
            <w:r w:rsidRPr="00EA642D">
              <w:rPr>
                <w:noProof/>
                <w:webHidden/>
              </w:rPr>
              <w:fldChar w:fldCharType="end"/>
            </w:r>
          </w:hyperlink>
        </w:p>
        <w:p w:rsidR="00F653B6" w:rsidRPr="00EA642D" w:rsidRDefault="00F653B6" w:rsidP="00F653B6">
          <w:pPr>
            <w:pStyle w:val="TOC2"/>
            <w:tabs>
              <w:tab w:val="right" w:leader="dot" w:pos="9350"/>
            </w:tabs>
            <w:rPr>
              <w:rFonts w:asciiTheme="minorHAnsi" w:eastAsiaTheme="minorEastAsia" w:hAnsiTheme="minorHAnsi"/>
              <w:noProof/>
              <w:lang w:eastAsia="en-GB"/>
            </w:rPr>
          </w:pPr>
          <w:hyperlink w:anchor="_Toc168073597" w:history="1">
            <w:r w:rsidRPr="00EA642D">
              <w:rPr>
                <w:rStyle w:val="Hyperlink"/>
                <w:noProof/>
              </w:rPr>
              <w:t>1.1 Background of the JW Marriott Marquis Hotel Dubai</w:t>
            </w:r>
            <w:r w:rsidRPr="00EA642D">
              <w:rPr>
                <w:noProof/>
                <w:webHidden/>
              </w:rPr>
              <w:tab/>
            </w:r>
            <w:r w:rsidRPr="00EA642D">
              <w:rPr>
                <w:noProof/>
                <w:webHidden/>
              </w:rPr>
              <w:fldChar w:fldCharType="begin"/>
            </w:r>
            <w:r w:rsidRPr="00EA642D">
              <w:rPr>
                <w:noProof/>
                <w:webHidden/>
              </w:rPr>
              <w:instrText xml:space="preserve"> PAGEREF _Toc168073597 \h </w:instrText>
            </w:r>
            <w:r w:rsidRPr="00EA642D">
              <w:rPr>
                <w:noProof/>
                <w:webHidden/>
              </w:rPr>
            </w:r>
            <w:r w:rsidRPr="00EA642D">
              <w:rPr>
                <w:noProof/>
                <w:webHidden/>
              </w:rPr>
              <w:fldChar w:fldCharType="separate"/>
            </w:r>
            <w:r w:rsidRPr="00EA642D">
              <w:rPr>
                <w:noProof/>
                <w:webHidden/>
              </w:rPr>
              <w:t>5</w:t>
            </w:r>
            <w:r w:rsidRPr="00EA642D">
              <w:rPr>
                <w:noProof/>
                <w:webHidden/>
              </w:rPr>
              <w:fldChar w:fldCharType="end"/>
            </w:r>
          </w:hyperlink>
        </w:p>
        <w:p w:rsidR="00F653B6" w:rsidRPr="00EA642D" w:rsidRDefault="00F653B6" w:rsidP="00F653B6">
          <w:pPr>
            <w:pStyle w:val="TOC2"/>
            <w:tabs>
              <w:tab w:val="right" w:leader="dot" w:pos="9350"/>
            </w:tabs>
            <w:rPr>
              <w:rFonts w:asciiTheme="minorHAnsi" w:eastAsiaTheme="minorEastAsia" w:hAnsiTheme="minorHAnsi"/>
              <w:noProof/>
              <w:lang w:eastAsia="en-GB"/>
            </w:rPr>
          </w:pPr>
          <w:hyperlink w:anchor="_Toc168073598" w:history="1">
            <w:r w:rsidRPr="00EA642D">
              <w:rPr>
                <w:rStyle w:val="Hyperlink"/>
                <w:noProof/>
              </w:rPr>
              <w:t>1.2 Overview of the consultancy Firm</w:t>
            </w:r>
            <w:r w:rsidRPr="00EA642D">
              <w:rPr>
                <w:noProof/>
                <w:webHidden/>
              </w:rPr>
              <w:tab/>
            </w:r>
            <w:r w:rsidRPr="00EA642D">
              <w:rPr>
                <w:noProof/>
                <w:webHidden/>
              </w:rPr>
              <w:fldChar w:fldCharType="begin"/>
            </w:r>
            <w:r w:rsidRPr="00EA642D">
              <w:rPr>
                <w:noProof/>
                <w:webHidden/>
              </w:rPr>
              <w:instrText xml:space="preserve"> PAGEREF _Toc168073598 \h </w:instrText>
            </w:r>
            <w:r w:rsidRPr="00EA642D">
              <w:rPr>
                <w:noProof/>
                <w:webHidden/>
              </w:rPr>
            </w:r>
            <w:r w:rsidRPr="00EA642D">
              <w:rPr>
                <w:noProof/>
                <w:webHidden/>
              </w:rPr>
              <w:fldChar w:fldCharType="separate"/>
            </w:r>
            <w:r w:rsidRPr="00EA642D">
              <w:rPr>
                <w:noProof/>
                <w:webHidden/>
              </w:rPr>
              <w:t>7</w:t>
            </w:r>
            <w:r w:rsidRPr="00EA642D">
              <w:rPr>
                <w:noProof/>
                <w:webHidden/>
              </w:rPr>
              <w:fldChar w:fldCharType="end"/>
            </w:r>
          </w:hyperlink>
        </w:p>
        <w:p w:rsidR="00F653B6" w:rsidRPr="00EA642D" w:rsidRDefault="00F653B6" w:rsidP="00F653B6">
          <w:pPr>
            <w:pStyle w:val="TOC1"/>
            <w:tabs>
              <w:tab w:val="right" w:leader="dot" w:pos="9350"/>
            </w:tabs>
            <w:rPr>
              <w:rFonts w:asciiTheme="minorHAnsi" w:eastAsiaTheme="minorEastAsia" w:hAnsiTheme="minorHAnsi"/>
              <w:noProof/>
              <w:lang w:eastAsia="en-GB"/>
            </w:rPr>
          </w:pPr>
          <w:hyperlink w:anchor="_Toc168073599" w:history="1">
            <w:r w:rsidRPr="00EA642D">
              <w:rPr>
                <w:rStyle w:val="Hyperlink"/>
                <w:noProof/>
              </w:rPr>
              <w:t>Chapter 2: Analysis</w:t>
            </w:r>
            <w:r w:rsidRPr="00EA642D">
              <w:rPr>
                <w:noProof/>
                <w:webHidden/>
              </w:rPr>
              <w:tab/>
            </w:r>
            <w:r w:rsidRPr="00EA642D">
              <w:rPr>
                <w:noProof/>
                <w:webHidden/>
              </w:rPr>
              <w:fldChar w:fldCharType="begin"/>
            </w:r>
            <w:r w:rsidRPr="00EA642D">
              <w:rPr>
                <w:noProof/>
                <w:webHidden/>
              </w:rPr>
              <w:instrText xml:space="preserve"> PAGEREF _Toc168073599 \h </w:instrText>
            </w:r>
            <w:r w:rsidRPr="00EA642D">
              <w:rPr>
                <w:noProof/>
                <w:webHidden/>
              </w:rPr>
            </w:r>
            <w:r w:rsidRPr="00EA642D">
              <w:rPr>
                <w:noProof/>
                <w:webHidden/>
              </w:rPr>
              <w:fldChar w:fldCharType="separate"/>
            </w:r>
            <w:r w:rsidRPr="00EA642D">
              <w:rPr>
                <w:noProof/>
                <w:webHidden/>
              </w:rPr>
              <w:t>8</w:t>
            </w:r>
            <w:r w:rsidRPr="00EA642D">
              <w:rPr>
                <w:noProof/>
                <w:webHidden/>
              </w:rPr>
              <w:fldChar w:fldCharType="end"/>
            </w:r>
          </w:hyperlink>
        </w:p>
        <w:p w:rsidR="00F653B6" w:rsidRPr="00EA642D" w:rsidRDefault="00F653B6" w:rsidP="00F653B6">
          <w:pPr>
            <w:pStyle w:val="TOC2"/>
            <w:tabs>
              <w:tab w:val="right" w:leader="dot" w:pos="9350"/>
            </w:tabs>
            <w:rPr>
              <w:rFonts w:asciiTheme="minorHAnsi" w:eastAsiaTheme="minorEastAsia" w:hAnsiTheme="minorHAnsi"/>
              <w:noProof/>
              <w:lang w:eastAsia="en-GB"/>
            </w:rPr>
          </w:pPr>
          <w:hyperlink w:anchor="_Toc168073600" w:history="1">
            <w:r w:rsidRPr="00EA642D">
              <w:rPr>
                <w:rStyle w:val="Hyperlink"/>
                <w:noProof/>
              </w:rPr>
              <w:t>2.1 Introduction</w:t>
            </w:r>
            <w:r w:rsidRPr="00EA642D">
              <w:rPr>
                <w:noProof/>
                <w:webHidden/>
              </w:rPr>
              <w:tab/>
            </w:r>
            <w:r w:rsidRPr="00EA642D">
              <w:rPr>
                <w:noProof/>
                <w:webHidden/>
              </w:rPr>
              <w:fldChar w:fldCharType="begin"/>
            </w:r>
            <w:r w:rsidRPr="00EA642D">
              <w:rPr>
                <w:noProof/>
                <w:webHidden/>
              </w:rPr>
              <w:instrText xml:space="preserve"> PAGEREF _Toc168073600 \h </w:instrText>
            </w:r>
            <w:r w:rsidRPr="00EA642D">
              <w:rPr>
                <w:noProof/>
                <w:webHidden/>
              </w:rPr>
            </w:r>
            <w:r w:rsidRPr="00EA642D">
              <w:rPr>
                <w:noProof/>
                <w:webHidden/>
              </w:rPr>
              <w:fldChar w:fldCharType="separate"/>
            </w:r>
            <w:r w:rsidRPr="00EA642D">
              <w:rPr>
                <w:noProof/>
                <w:webHidden/>
              </w:rPr>
              <w:t>8</w:t>
            </w:r>
            <w:r w:rsidRPr="00EA642D">
              <w:rPr>
                <w:noProof/>
                <w:webHidden/>
              </w:rPr>
              <w:fldChar w:fldCharType="end"/>
            </w:r>
          </w:hyperlink>
        </w:p>
        <w:p w:rsidR="00F653B6" w:rsidRPr="00EA642D" w:rsidRDefault="00F653B6" w:rsidP="00F653B6">
          <w:pPr>
            <w:pStyle w:val="TOC2"/>
            <w:tabs>
              <w:tab w:val="right" w:leader="dot" w:pos="9350"/>
            </w:tabs>
            <w:rPr>
              <w:rFonts w:asciiTheme="minorHAnsi" w:eastAsiaTheme="minorEastAsia" w:hAnsiTheme="minorHAnsi"/>
              <w:noProof/>
              <w:lang w:eastAsia="en-GB"/>
            </w:rPr>
          </w:pPr>
          <w:hyperlink w:anchor="_Toc168073601" w:history="1">
            <w:r w:rsidRPr="00EA642D">
              <w:rPr>
                <w:rStyle w:val="Hyperlink"/>
                <w:noProof/>
              </w:rPr>
              <w:t>2.1 PEST analysis of JW Marriott Marquis Hotel Dubai</w:t>
            </w:r>
            <w:r w:rsidRPr="00EA642D">
              <w:rPr>
                <w:noProof/>
                <w:webHidden/>
              </w:rPr>
              <w:tab/>
            </w:r>
            <w:r w:rsidRPr="00EA642D">
              <w:rPr>
                <w:noProof/>
                <w:webHidden/>
              </w:rPr>
              <w:fldChar w:fldCharType="begin"/>
            </w:r>
            <w:r w:rsidRPr="00EA642D">
              <w:rPr>
                <w:noProof/>
                <w:webHidden/>
              </w:rPr>
              <w:instrText xml:space="preserve"> PAGEREF _Toc168073601 \h </w:instrText>
            </w:r>
            <w:r w:rsidRPr="00EA642D">
              <w:rPr>
                <w:noProof/>
                <w:webHidden/>
              </w:rPr>
            </w:r>
            <w:r w:rsidRPr="00EA642D">
              <w:rPr>
                <w:noProof/>
                <w:webHidden/>
              </w:rPr>
              <w:fldChar w:fldCharType="separate"/>
            </w:r>
            <w:r w:rsidRPr="00EA642D">
              <w:rPr>
                <w:noProof/>
                <w:webHidden/>
              </w:rPr>
              <w:t>9</w:t>
            </w:r>
            <w:r w:rsidRPr="00EA642D">
              <w:rPr>
                <w:noProof/>
                <w:webHidden/>
              </w:rPr>
              <w:fldChar w:fldCharType="end"/>
            </w:r>
          </w:hyperlink>
        </w:p>
        <w:p w:rsidR="00F653B6" w:rsidRPr="00EA642D" w:rsidRDefault="00F653B6" w:rsidP="00F653B6">
          <w:pPr>
            <w:pStyle w:val="TOC2"/>
            <w:tabs>
              <w:tab w:val="right" w:leader="dot" w:pos="9350"/>
            </w:tabs>
            <w:rPr>
              <w:rFonts w:asciiTheme="minorHAnsi" w:eastAsiaTheme="minorEastAsia" w:hAnsiTheme="minorHAnsi"/>
              <w:noProof/>
              <w:lang w:eastAsia="en-GB"/>
            </w:rPr>
          </w:pPr>
          <w:hyperlink w:anchor="_Toc168073602" w:history="1">
            <w:r w:rsidRPr="00EA642D">
              <w:rPr>
                <w:rStyle w:val="Hyperlink"/>
                <w:noProof/>
              </w:rPr>
              <w:t>2.2 SWOT Analysis of JW Marriott Hotel Dubai</w:t>
            </w:r>
            <w:r w:rsidRPr="00EA642D">
              <w:rPr>
                <w:noProof/>
                <w:webHidden/>
              </w:rPr>
              <w:tab/>
            </w:r>
            <w:r w:rsidRPr="00EA642D">
              <w:rPr>
                <w:noProof/>
                <w:webHidden/>
              </w:rPr>
              <w:fldChar w:fldCharType="begin"/>
            </w:r>
            <w:r w:rsidRPr="00EA642D">
              <w:rPr>
                <w:noProof/>
                <w:webHidden/>
              </w:rPr>
              <w:instrText xml:space="preserve"> PAGEREF _Toc168073602 \h </w:instrText>
            </w:r>
            <w:r w:rsidRPr="00EA642D">
              <w:rPr>
                <w:noProof/>
                <w:webHidden/>
              </w:rPr>
            </w:r>
            <w:r w:rsidRPr="00EA642D">
              <w:rPr>
                <w:noProof/>
                <w:webHidden/>
              </w:rPr>
              <w:fldChar w:fldCharType="separate"/>
            </w:r>
            <w:r w:rsidRPr="00EA642D">
              <w:rPr>
                <w:noProof/>
                <w:webHidden/>
              </w:rPr>
              <w:t>10</w:t>
            </w:r>
            <w:r w:rsidRPr="00EA642D">
              <w:rPr>
                <w:noProof/>
                <w:webHidden/>
              </w:rPr>
              <w:fldChar w:fldCharType="end"/>
            </w:r>
          </w:hyperlink>
        </w:p>
        <w:p w:rsidR="00F653B6" w:rsidRPr="00EA642D" w:rsidRDefault="00F653B6" w:rsidP="00F653B6">
          <w:pPr>
            <w:pStyle w:val="TOC1"/>
            <w:tabs>
              <w:tab w:val="right" w:leader="dot" w:pos="9350"/>
            </w:tabs>
            <w:rPr>
              <w:rFonts w:asciiTheme="minorHAnsi" w:eastAsiaTheme="minorEastAsia" w:hAnsiTheme="minorHAnsi"/>
              <w:noProof/>
              <w:lang w:eastAsia="en-GB"/>
            </w:rPr>
          </w:pPr>
          <w:hyperlink w:anchor="_Toc168073603" w:history="1">
            <w:r w:rsidRPr="00EA642D">
              <w:rPr>
                <w:rStyle w:val="Hyperlink"/>
                <w:noProof/>
              </w:rPr>
              <w:t>Chapter 3: Recommendations and Change Management</w:t>
            </w:r>
            <w:r w:rsidRPr="00EA642D">
              <w:rPr>
                <w:noProof/>
                <w:webHidden/>
              </w:rPr>
              <w:tab/>
            </w:r>
            <w:r w:rsidRPr="00EA642D">
              <w:rPr>
                <w:noProof/>
                <w:webHidden/>
              </w:rPr>
              <w:fldChar w:fldCharType="begin"/>
            </w:r>
            <w:r w:rsidRPr="00EA642D">
              <w:rPr>
                <w:noProof/>
                <w:webHidden/>
              </w:rPr>
              <w:instrText xml:space="preserve"> PAGEREF _Toc168073603 \h </w:instrText>
            </w:r>
            <w:r w:rsidRPr="00EA642D">
              <w:rPr>
                <w:noProof/>
                <w:webHidden/>
              </w:rPr>
            </w:r>
            <w:r w:rsidRPr="00EA642D">
              <w:rPr>
                <w:noProof/>
                <w:webHidden/>
              </w:rPr>
              <w:fldChar w:fldCharType="separate"/>
            </w:r>
            <w:r w:rsidRPr="00EA642D">
              <w:rPr>
                <w:noProof/>
                <w:webHidden/>
              </w:rPr>
              <w:t>12</w:t>
            </w:r>
            <w:r w:rsidRPr="00EA642D">
              <w:rPr>
                <w:noProof/>
                <w:webHidden/>
              </w:rPr>
              <w:fldChar w:fldCharType="end"/>
            </w:r>
          </w:hyperlink>
        </w:p>
        <w:p w:rsidR="00F653B6" w:rsidRPr="00EA642D" w:rsidRDefault="00F653B6" w:rsidP="00F653B6">
          <w:pPr>
            <w:pStyle w:val="TOC1"/>
            <w:tabs>
              <w:tab w:val="right" w:leader="dot" w:pos="9350"/>
            </w:tabs>
            <w:rPr>
              <w:rFonts w:asciiTheme="minorHAnsi" w:eastAsiaTheme="minorEastAsia" w:hAnsiTheme="minorHAnsi"/>
              <w:noProof/>
              <w:lang w:eastAsia="en-GB"/>
            </w:rPr>
          </w:pPr>
          <w:hyperlink w:anchor="_Toc168073604" w:history="1">
            <w:r w:rsidRPr="00EA642D">
              <w:rPr>
                <w:rStyle w:val="Hyperlink"/>
                <w:noProof/>
              </w:rPr>
              <w:t>Chapter 4: Action Plan</w:t>
            </w:r>
            <w:r w:rsidRPr="00EA642D">
              <w:rPr>
                <w:noProof/>
                <w:webHidden/>
              </w:rPr>
              <w:tab/>
            </w:r>
            <w:r w:rsidRPr="00EA642D">
              <w:rPr>
                <w:noProof/>
                <w:webHidden/>
              </w:rPr>
              <w:fldChar w:fldCharType="begin"/>
            </w:r>
            <w:r w:rsidRPr="00EA642D">
              <w:rPr>
                <w:noProof/>
                <w:webHidden/>
              </w:rPr>
              <w:instrText xml:space="preserve"> PAGEREF _Toc168073604 \h </w:instrText>
            </w:r>
            <w:r w:rsidRPr="00EA642D">
              <w:rPr>
                <w:noProof/>
                <w:webHidden/>
              </w:rPr>
            </w:r>
            <w:r w:rsidRPr="00EA642D">
              <w:rPr>
                <w:noProof/>
                <w:webHidden/>
              </w:rPr>
              <w:fldChar w:fldCharType="separate"/>
            </w:r>
            <w:r w:rsidRPr="00EA642D">
              <w:rPr>
                <w:noProof/>
                <w:webHidden/>
              </w:rPr>
              <w:t>17</w:t>
            </w:r>
            <w:r w:rsidRPr="00EA642D">
              <w:rPr>
                <w:noProof/>
                <w:webHidden/>
              </w:rPr>
              <w:fldChar w:fldCharType="end"/>
            </w:r>
          </w:hyperlink>
        </w:p>
        <w:p w:rsidR="00F653B6" w:rsidRPr="00EA642D" w:rsidRDefault="00F653B6" w:rsidP="00F653B6">
          <w:pPr>
            <w:pStyle w:val="TOC1"/>
            <w:tabs>
              <w:tab w:val="right" w:leader="dot" w:pos="9350"/>
            </w:tabs>
            <w:rPr>
              <w:rFonts w:asciiTheme="minorHAnsi" w:eastAsiaTheme="minorEastAsia" w:hAnsiTheme="minorHAnsi"/>
              <w:noProof/>
              <w:lang w:eastAsia="en-GB"/>
            </w:rPr>
          </w:pPr>
          <w:hyperlink w:anchor="_Toc168073605" w:history="1">
            <w:r w:rsidRPr="00EA642D">
              <w:rPr>
                <w:rStyle w:val="Hyperlink"/>
                <w:noProof/>
              </w:rPr>
              <w:t>Chapter 5: Conclusion</w:t>
            </w:r>
            <w:r w:rsidRPr="00EA642D">
              <w:rPr>
                <w:noProof/>
                <w:webHidden/>
              </w:rPr>
              <w:tab/>
            </w:r>
            <w:r w:rsidRPr="00EA642D">
              <w:rPr>
                <w:noProof/>
                <w:webHidden/>
              </w:rPr>
              <w:fldChar w:fldCharType="begin"/>
            </w:r>
            <w:r w:rsidRPr="00EA642D">
              <w:rPr>
                <w:noProof/>
                <w:webHidden/>
              </w:rPr>
              <w:instrText xml:space="preserve"> PAGEREF _Toc168073605 \h </w:instrText>
            </w:r>
            <w:r w:rsidRPr="00EA642D">
              <w:rPr>
                <w:noProof/>
                <w:webHidden/>
              </w:rPr>
            </w:r>
            <w:r w:rsidRPr="00EA642D">
              <w:rPr>
                <w:noProof/>
                <w:webHidden/>
              </w:rPr>
              <w:fldChar w:fldCharType="separate"/>
            </w:r>
            <w:r w:rsidRPr="00EA642D">
              <w:rPr>
                <w:noProof/>
                <w:webHidden/>
              </w:rPr>
              <w:t>19</w:t>
            </w:r>
            <w:r w:rsidRPr="00EA642D">
              <w:rPr>
                <w:noProof/>
                <w:webHidden/>
              </w:rPr>
              <w:fldChar w:fldCharType="end"/>
            </w:r>
          </w:hyperlink>
        </w:p>
        <w:p w:rsidR="00F653B6" w:rsidRDefault="00F653B6" w:rsidP="00F653B6">
          <w:pPr>
            <w:pStyle w:val="TOC1"/>
            <w:tabs>
              <w:tab w:val="right" w:leader="dot" w:pos="9350"/>
            </w:tabs>
            <w:rPr>
              <w:rFonts w:asciiTheme="minorHAnsi" w:eastAsiaTheme="minorEastAsia" w:hAnsiTheme="minorHAnsi"/>
              <w:noProof/>
              <w:lang w:eastAsia="en-GB"/>
            </w:rPr>
          </w:pPr>
          <w:hyperlink w:anchor="_Toc168073606" w:history="1">
            <w:r w:rsidRPr="00EA642D">
              <w:rPr>
                <w:rStyle w:val="Hyperlink"/>
                <w:noProof/>
              </w:rPr>
              <w:t>Reference list</w:t>
            </w:r>
            <w:r w:rsidRPr="00EA642D">
              <w:rPr>
                <w:noProof/>
                <w:webHidden/>
              </w:rPr>
              <w:tab/>
            </w:r>
            <w:r w:rsidRPr="00EA642D">
              <w:rPr>
                <w:noProof/>
                <w:webHidden/>
              </w:rPr>
              <w:fldChar w:fldCharType="begin"/>
            </w:r>
            <w:r w:rsidRPr="00EA642D">
              <w:rPr>
                <w:noProof/>
                <w:webHidden/>
              </w:rPr>
              <w:instrText xml:space="preserve"> PAGEREF _Toc168073606 \h </w:instrText>
            </w:r>
            <w:r w:rsidRPr="00EA642D">
              <w:rPr>
                <w:noProof/>
                <w:webHidden/>
              </w:rPr>
            </w:r>
            <w:r w:rsidRPr="00EA642D">
              <w:rPr>
                <w:noProof/>
                <w:webHidden/>
              </w:rPr>
              <w:fldChar w:fldCharType="separate"/>
            </w:r>
            <w:r w:rsidRPr="00EA642D">
              <w:rPr>
                <w:noProof/>
                <w:webHidden/>
              </w:rPr>
              <w:t>21</w:t>
            </w:r>
            <w:r w:rsidRPr="00EA642D">
              <w:rPr>
                <w:noProof/>
                <w:webHidden/>
              </w:rPr>
              <w:fldChar w:fldCharType="end"/>
            </w:r>
          </w:hyperlink>
        </w:p>
        <w:p w:rsidR="00F653B6" w:rsidRDefault="00F653B6" w:rsidP="00F653B6">
          <w:r>
            <w:rPr>
              <w:b/>
              <w:bCs/>
              <w:noProof/>
            </w:rPr>
            <w:fldChar w:fldCharType="end"/>
          </w:r>
        </w:p>
      </w:sdtContent>
    </w:sdt>
    <w:p w:rsidR="00F653B6" w:rsidRPr="0096043B" w:rsidRDefault="00F653B6" w:rsidP="00F653B6">
      <w:pPr>
        <w:spacing w:after="160" w:line="259" w:lineRule="auto"/>
        <w:jc w:val="left"/>
        <w:rPr>
          <w:b/>
          <w:bCs/>
        </w:rPr>
      </w:pPr>
      <w:r>
        <w:rPr>
          <w:b/>
          <w:bCs/>
        </w:rPr>
        <w:br w:type="page"/>
      </w:r>
    </w:p>
    <w:p w:rsidR="00F653B6" w:rsidRPr="00EA642D" w:rsidRDefault="00F653B6" w:rsidP="00F653B6">
      <w:pPr>
        <w:pStyle w:val="Heading1"/>
      </w:pPr>
      <w:bookmarkStart w:id="0" w:name="_Toc168073595"/>
      <w:r w:rsidRPr="00EA642D">
        <w:lastRenderedPageBreak/>
        <w:t>Executive Summary</w:t>
      </w:r>
      <w:bookmarkEnd w:id="0"/>
      <w:r w:rsidRPr="00EA642D">
        <w:t xml:space="preserve"> </w:t>
      </w:r>
    </w:p>
    <w:p w:rsidR="00F653B6" w:rsidRPr="00EA642D" w:rsidRDefault="00F653B6" w:rsidP="00F653B6">
      <w:r w:rsidRPr="00EA642D">
        <w:t xml:space="preserve">This report is going </w:t>
      </w:r>
      <w:r>
        <w:t xml:space="preserve">to </w:t>
      </w:r>
      <w:r w:rsidRPr="00EA642D">
        <w:t>explore the need for front office management for attracting new customer in the company. For this reason, the report has been developed by consultant from PwC or PricewaterhouseCoopers International Limited (Ferguson and Scott, 2013). The PricewaterhouseCoopers International Limited is regarded as the multinational consultancy firm that is being operated under Pwc brand. It is regarded as the 2</w:t>
      </w:r>
      <w:r w:rsidRPr="00EA642D">
        <w:rPr>
          <w:vertAlign w:val="superscript"/>
        </w:rPr>
        <w:t>nd</w:t>
      </w:r>
      <w:r w:rsidRPr="00EA642D">
        <w:t xml:space="preserve"> largest consultancy firm in the world. The competitor of the company is the Deloitte, EY and KPMG. The head quarter of the company is at London, UK having more than 50bn revenue made in 2022 (Malm and Andreas Von Wachenfelt, 2021).</w:t>
      </w:r>
    </w:p>
    <w:p w:rsidR="00F653B6" w:rsidRPr="00EA642D" w:rsidRDefault="00F653B6" w:rsidP="00F653B6">
      <w:r w:rsidRPr="00EA642D">
        <w:t xml:space="preserve">In addition, the report has explored the implication of the front office management of the Marriot of Dubai in order to attract new customers and give the existing customer with better experience. </w:t>
      </w:r>
    </w:p>
    <w:p w:rsidR="00F653B6" w:rsidRPr="00EA642D" w:rsidRDefault="00F653B6" w:rsidP="00F653B6">
      <w:r w:rsidRPr="00EA642D">
        <w:t xml:space="preserve">The business has a devoted following of current and future customers. The organization offers excellent room service. More significantly, the business offers its clients cutting-edge hotel services. The business offers the greatest client experiences. The majority of customers gave the business positive reviews (Mechinda and Patterson, 2020). </w:t>
      </w:r>
    </w:p>
    <w:p w:rsidR="00F653B6" w:rsidRPr="00EA642D" w:rsidRDefault="00F653B6" w:rsidP="00F653B6">
      <w:r w:rsidRPr="00EA642D">
        <w:t xml:space="preserve">The </w:t>
      </w:r>
      <w:bookmarkStart w:id="1" w:name="_Hlk168064809"/>
      <w:r w:rsidRPr="00EA642D">
        <w:t>JW Marriott Marquis Hotel</w:t>
      </w:r>
      <w:bookmarkEnd w:id="1"/>
      <w:r w:rsidRPr="00EA642D">
        <w:t xml:space="preserve">, which has 1608 rooms and 12 award-winning restaurants and bars, is situated next to the Dubai Water Canal. The company sets itself apart from the competition with its Saray Spa. The JW Marriott Marquis Hotel features a sizable room service section and is better situated for bars, shopping, sightseeing, and the seashore. More importantly, there is amazing indoor and outdoor event space that is easily accessible to automobiles, shops, and pubs. This research paper the importance of the front office management of the JW Marriott Marquis Hotel has been described basically the front office management is important task for the hospitality industry in order to attract the customers. This research has analysed the secondary research data regarding front office management (Safizadeh, Field and Ritzman, 2021). This research paper discusses the significance of the JW Marriott Marquis Hotel's front office administration. In order to draw clients, the hospitality sector has to focus on front office management. The front office management secondary research data has been analysed in this study. The research has start with the introduction, where the research has introduced the report by outlining what was going to be discussed through the whole report. In the introduction, the research has discussed the JW Marriott Marquis Hotel. The location, room size, number of rooms, revenue, employees, staff, a brief background of the hotel and others.  </w:t>
      </w:r>
    </w:p>
    <w:p w:rsidR="00F653B6" w:rsidRPr="00EA642D" w:rsidRDefault="00F653B6" w:rsidP="00F653B6">
      <w:r w:rsidRPr="00EA642D">
        <w:t xml:space="preserve">Beginning with an outline of the topics that will be covered throughout the whole report, the study presents the report's introduction. The JW Marriott Marquis Hotel was covered in the research's </w:t>
      </w:r>
      <w:r w:rsidRPr="00EA642D">
        <w:lastRenderedPageBreak/>
        <w:t xml:space="preserve">introduction. The hotel's address, room dimensions, number of rooms, income, personnel, staff, history of the establishment, and other details (Chambers, 2017). </w:t>
      </w:r>
    </w:p>
    <w:p w:rsidR="00F653B6" w:rsidRPr="00EA642D" w:rsidRDefault="00F653B6" w:rsidP="00F653B6">
      <w:r w:rsidRPr="00EA642D">
        <w:t xml:space="preserve">In the analysis section, the researcher has outlined the JW Marriott Marquis Hotel from the perspective of impacts of internal and external business environment. For this reason, the research has outlined the PESTEL analysis, Explored the SWOT analysis and other analysis to understand the pros and cons of the company properly. The factors that determined the positive and negative impacts over the company’s performance has been explained clearly. The JW Marriott Marquis Hotel has been described by the researcher in the analysis part, with an emphasis on the effects of the internal and external business environments. Because of this, the study has described the PESTEL analysis, investigated the SWOT and further analyses to fully comprehend the company's advantages and disadvantages. The elements that affected the company's success, both positively and negatively, have been elucidated. </w:t>
      </w:r>
    </w:p>
    <w:p w:rsidR="00F653B6" w:rsidRPr="00EA642D" w:rsidRDefault="00F653B6" w:rsidP="00F653B6">
      <w:r w:rsidRPr="00EA642D">
        <w:t>In the recommendation section the researcher has explained the issue of importance of the front office management. In this regard, the researcher identified some recommendations for the research hotel mentioned above. What should JW Marriott Marquis Hotel do regarding the management of front office management in order to improve the customer experience, customers attractions had been scrutinised.</w:t>
      </w:r>
    </w:p>
    <w:p w:rsidR="00F653B6" w:rsidRPr="00EA642D" w:rsidRDefault="00F653B6" w:rsidP="00F653B6">
      <w:r w:rsidRPr="00EA642D">
        <w:t>Change management practice is the action that denotes how the organisation gets adapted with the new situation. Change comes to organisation all on sudden and the organisation needs to deal with the change effectively to make sure that the change in the business environment can’t put the organisation in challenging position. After the front office management is important task for the JW Marriott Marquis Hotel because the customers are mainly recommending the hotel to their neighbours based on the front office behaviour, front office looking and appearance.</w:t>
      </w:r>
    </w:p>
    <w:p w:rsidR="00F653B6" w:rsidRPr="00EA642D" w:rsidRDefault="00F653B6" w:rsidP="00F653B6">
      <w:r w:rsidRPr="00EA642D">
        <w:t>The researcher has addressed the significance of front office management in the recommendations section. The researcher came up with a few suggestions for the aforementioned research hotel in this regard. The JW Marriott Marquis Hotel's consumer attractions were examined; what could be done about front office management to enhance the guest experience? (AlBattat and Mat Som, 2013)</w:t>
      </w:r>
    </w:p>
    <w:p w:rsidR="00F653B6" w:rsidRPr="00EA642D" w:rsidRDefault="00F653B6" w:rsidP="00F653B6">
      <w:r w:rsidRPr="00EA642D">
        <w:t xml:space="preserve">The process by which an organization adjusts to a new circumstance is known as change management practice. An organization may experience abrupt change, and it must respond to it well to prevent the organization from being placed in a difficult situation by changes in the business environment. For the JW Marriott Marquis Hotel, front desk management comes in second because guests mostly promote the hotel to their neighbours based on the behaviour, appearance, and appearance of the front desk (Rosalind Jenkins and Karanikola, 2023). </w:t>
      </w:r>
    </w:p>
    <w:p w:rsidR="00F653B6" w:rsidRPr="00EA642D" w:rsidRDefault="00F653B6" w:rsidP="00F653B6">
      <w:pPr>
        <w:pStyle w:val="Heading1"/>
      </w:pPr>
      <w:bookmarkStart w:id="2" w:name="_Toc168073596"/>
      <w:r w:rsidRPr="00EA642D">
        <w:lastRenderedPageBreak/>
        <w:t>Chapter 1: Introduction</w:t>
      </w:r>
      <w:bookmarkEnd w:id="2"/>
    </w:p>
    <w:p w:rsidR="00F653B6" w:rsidRPr="00EA642D" w:rsidRDefault="00F653B6" w:rsidP="00F653B6">
      <w:pPr>
        <w:pStyle w:val="Heading2"/>
      </w:pPr>
      <w:bookmarkStart w:id="3" w:name="_Toc168073597"/>
      <w:r w:rsidRPr="00EA642D">
        <w:t>1.1 Background of the JW Marriott Marquis Hotel Dubai</w:t>
      </w:r>
      <w:bookmarkEnd w:id="3"/>
    </w:p>
    <w:p w:rsidR="00F653B6" w:rsidRPr="00EA642D" w:rsidRDefault="00F653B6" w:rsidP="00F653B6">
      <w:r w:rsidRPr="00EA642D">
        <w:t xml:space="preserve">The JW Marriott Marquis Hotel is located beside Dubai water canal having 1608 rooms in the hotel and 12 award-winning restaurants and bars. The Saray Spa of the company makes the company different from others. The JW Marriott Marquis Hotel has large room service division with better location to the sea beach, shopping, sight seeing and bars. More importantly, the accessible to cars and shopping and bars and spectacular indoor and outdoor event space. The hotel needs to improve the training and workshop for the improvement of the employee performance toward the customer management in front of the receptionist. After all, the company should take feedbacks from the customers regarding the importance of the front office and their experience in the hotel (Caccamo </w:t>
      </w:r>
      <w:r w:rsidRPr="00EA642D">
        <w:rPr>
          <w:i/>
          <w:iCs/>
        </w:rPr>
        <w:t>et al.,</w:t>
      </w:r>
      <w:r w:rsidRPr="00EA642D">
        <w:t xml:space="preserve"> 2018).</w:t>
      </w:r>
    </w:p>
    <w:p w:rsidR="00F653B6" w:rsidRPr="00EA642D" w:rsidRDefault="00F653B6" w:rsidP="00F653B6">
      <w:r w:rsidRPr="00EA642D">
        <w:t>Located 3 kilometres from the Burj Khalifa skyscraper and 4 km from The Dubai Mall, this luxury hotel is housed in 2 modern high-rise towers. Marble baths and floor to ceiling windows are features of polished spaces. Flat-screen TVs, iPod docks, Wi-Fi (surcharge), minibars, and tea and coffee machines are all available. Club rooms and suites offer lounge access; palatial suites include separate living areas (Balasubramanian and Shukla, 2017). There is always room service available.  There are fourteen dining options, including a nightclub, a chic cocktail bar on the top level, and a French bistro. In addition, there is 80,000 square feet of event space, a fitness facility, a spa with a sauna, and a heated outdoor pool (Nadkarni and Heyes, 2016).</w:t>
      </w:r>
    </w:p>
    <w:p w:rsidR="00F653B6" w:rsidRPr="00EA642D" w:rsidRDefault="00F653B6" w:rsidP="00F653B6"/>
    <w:p w:rsidR="00F653B6" w:rsidRPr="00EA642D" w:rsidRDefault="00F653B6" w:rsidP="00F653B6">
      <w:pPr>
        <w:jc w:val="center"/>
      </w:pPr>
      <w:r w:rsidRPr="00EA642D">
        <w:rPr>
          <w:noProof/>
          <w:lang w:eastAsia="en-GB"/>
        </w:rPr>
        <w:drawing>
          <wp:inline distT="0" distB="0" distL="0" distR="0" wp14:anchorId="6B886686" wp14:editId="6AD2117F">
            <wp:extent cx="4753015" cy="2590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59552" cy="2594363"/>
                    </a:xfrm>
                    <a:prstGeom prst="rect">
                      <a:avLst/>
                    </a:prstGeom>
                  </pic:spPr>
                </pic:pic>
              </a:graphicData>
            </a:graphic>
          </wp:inline>
        </w:drawing>
      </w:r>
    </w:p>
    <w:p w:rsidR="00F653B6" w:rsidRPr="00EA642D" w:rsidRDefault="00F653B6" w:rsidP="00F653B6"/>
    <w:p w:rsidR="00F653B6" w:rsidRPr="00EA642D" w:rsidRDefault="00F653B6" w:rsidP="00F653B6">
      <w:pPr>
        <w:spacing w:after="160" w:line="259" w:lineRule="auto"/>
        <w:jc w:val="left"/>
      </w:pPr>
      <w:r w:rsidRPr="00EA642D">
        <w:br w:type="page"/>
      </w:r>
    </w:p>
    <w:p w:rsidR="00F653B6" w:rsidRPr="00EA642D" w:rsidRDefault="00F653B6" w:rsidP="00F653B6">
      <w:r w:rsidRPr="00EA642D">
        <w:lastRenderedPageBreak/>
        <w:t xml:space="preserve">Despite seeming a little dated inside, this is a pretty excellent motel. The room was excellent. arrived amid the floods, so even with the reduced personnel and the need to move breakfast because of leaks, everything was excellent. In most cases, we would give 4*. But in the days that followed the April 2024 rainstorm, the hotel gave us a very nice place to stay. We were happy we had made this hotel reservation (Anthonisz, 2014). If not, you should be aware of the hotel's enormous size. It's almost as if everything goes "like clockwork" in spite of this, or maybe even because of it. A few minor details might be made better: Although housekeeping always performed a fantastic job, several items in the room were not restocked. There were instances when cups went missing at breakfast or there was a delay in replenishing the buffet. There were moments when the table service during supper was a little sluggish and unfocused. Perhaps a bit more "exclusive" feel would be good for the otherwise excellent Executive Lounge. particularly with regard to the assortment of foods and beverages. </w:t>
      </w:r>
    </w:p>
    <w:p w:rsidR="00F653B6" w:rsidRPr="00EA642D" w:rsidRDefault="00F653B6" w:rsidP="00F653B6">
      <w:pPr>
        <w:jc w:val="center"/>
      </w:pPr>
      <w:r w:rsidRPr="00EA642D">
        <w:rPr>
          <w:noProof/>
          <w:lang w:eastAsia="en-GB"/>
        </w:rPr>
        <w:drawing>
          <wp:inline distT="0" distB="0" distL="0" distR="0" wp14:anchorId="17F6363E" wp14:editId="5B8B9ACD">
            <wp:extent cx="4724400" cy="47490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51991" cy="4776741"/>
                    </a:xfrm>
                    <a:prstGeom prst="rect">
                      <a:avLst/>
                    </a:prstGeom>
                  </pic:spPr>
                </pic:pic>
              </a:graphicData>
            </a:graphic>
          </wp:inline>
        </w:drawing>
      </w:r>
    </w:p>
    <w:p w:rsidR="00F653B6" w:rsidRPr="00EA642D" w:rsidRDefault="00F653B6" w:rsidP="00F653B6">
      <w:pPr>
        <w:pStyle w:val="Heading2"/>
      </w:pPr>
      <w:bookmarkStart w:id="4" w:name="_Toc168073598"/>
      <w:r w:rsidRPr="00EA642D">
        <w:lastRenderedPageBreak/>
        <w:t>1.2 Overview of the consultancy Firm</w:t>
      </w:r>
      <w:bookmarkEnd w:id="4"/>
      <w:r w:rsidRPr="00EA642D">
        <w:t xml:space="preserve"> </w:t>
      </w:r>
    </w:p>
    <w:p w:rsidR="00F653B6" w:rsidRPr="00EA642D" w:rsidRDefault="00F653B6" w:rsidP="00F653B6">
      <w:r w:rsidRPr="00EA642D">
        <w:t>A consultant from PricewaterhouseCoopers International Limited, or PwC, created the report. Under the PwC name, PricewaterhouseCoopers International Limited is recognized as an international consulting organization. It is said to be the world's second-biggest consulting business. Deloitte, EY, and KPMG are the company's competitors. The company's headquarters are in London, UK, and its projected revenue for 2022 is above $50 billion.</w:t>
      </w:r>
    </w:p>
    <w:p w:rsidR="00F653B6" w:rsidRPr="00EA642D" w:rsidRDefault="00F653B6" w:rsidP="00F653B6">
      <w:pPr>
        <w:spacing w:after="160" w:line="259" w:lineRule="auto"/>
        <w:jc w:val="left"/>
        <w:rPr>
          <w:rFonts w:eastAsiaTheme="majorEastAsia" w:cstheme="majorBidi"/>
          <w:b/>
          <w:color w:val="000000" w:themeColor="text1"/>
          <w:sz w:val="26"/>
          <w:szCs w:val="32"/>
        </w:rPr>
      </w:pPr>
      <w:r w:rsidRPr="00EA642D">
        <w:br w:type="page"/>
      </w:r>
    </w:p>
    <w:p w:rsidR="00F653B6" w:rsidRPr="00EA642D" w:rsidRDefault="00F653B6" w:rsidP="00F653B6">
      <w:pPr>
        <w:pStyle w:val="Heading1"/>
      </w:pPr>
      <w:bookmarkStart w:id="5" w:name="_Toc168073599"/>
      <w:r w:rsidRPr="00EA642D">
        <w:lastRenderedPageBreak/>
        <w:t>Chapter 2: Analysis</w:t>
      </w:r>
      <w:bookmarkEnd w:id="5"/>
    </w:p>
    <w:p w:rsidR="00F653B6" w:rsidRPr="00EA642D" w:rsidRDefault="00F653B6" w:rsidP="00F653B6">
      <w:pPr>
        <w:pStyle w:val="Heading2"/>
      </w:pPr>
      <w:bookmarkStart w:id="6" w:name="_Toc168073600"/>
      <w:r w:rsidRPr="00EA642D">
        <w:t>2.1 Introduction</w:t>
      </w:r>
      <w:bookmarkEnd w:id="6"/>
      <w:r w:rsidRPr="00EA642D">
        <w:t xml:space="preserve"> </w:t>
      </w:r>
    </w:p>
    <w:p w:rsidR="00F653B6" w:rsidRPr="00EA642D" w:rsidRDefault="00F653B6" w:rsidP="00F653B6">
      <w:r w:rsidRPr="00EA642D">
        <w:t xml:space="preserve">The researcher is going to look at the implications of front office management and how they affect client attraction in this study because of this, the PcW consultant created this report using secondary data gathered from the firm website and many journal article research papers that were reviewed by customers. Furthermore, the paper has investigated the implications of the JW Marriott Marquis Hotel of Dubai's front office administration for bringing in new business and improving the experience of current patrons (Caccamo </w:t>
      </w:r>
      <w:r w:rsidRPr="00EA642D">
        <w:rPr>
          <w:i/>
          <w:iCs/>
        </w:rPr>
        <w:t>et al.,</w:t>
      </w:r>
      <w:r w:rsidRPr="00EA642D">
        <w:t xml:space="preserve"> 2018). </w:t>
      </w:r>
    </w:p>
    <w:p w:rsidR="00F653B6" w:rsidRPr="00EA642D" w:rsidRDefault="00F653B6" w:rsidP="00F653B6">
      <w:r w:rsidRPr="00EA642D">
        <w:t>Located 3 kilometres from the Burj Khalifa skyscraper and 4 km from The Dubai Mall, this luxury hotel is housed in 2 modern high-rise towers. Marble bathrooms and floor to ceiling windows are features of polished spaces. Flat-screen TVs, iPod docks, Wi-Fi (surcharge), minibars, and tea and coffee makers are all available. Club rooms and suites offer lounge access; palatial suites add separate living areas. There is always room service available. There are fourteen dining options, including a nightclub, a chic cocktail bar on the top level, and a French bistro. In addition, there is 80,000 square feet of event space, a fitness centre, a spa with a sauna, and a heated outdoor pool (Brien, Anthonisz and Suhartanto, 2019).</w:t>
      </w:r>
    </w:p>
    <w:p w:rsidR="00F653B6" w:rsidRPr="00EA642D" w:rsidRDefault="00F653B6" w:rsidP="00F653B6">
      <w:r w:rsidRPr="00EA642D">
        <w:t>The assistance provided to us as soon as we got out of the cab was outstanding; we were even given a complimentary upgrade to an executive room. The bell crew was excellent, and the friendliness is fantastic! The facility offers a plethora of activities and excellent dining options. The Marriott was a stunning hotel with a ton of amenities inside. It's conveniently located and can reach all of Downtown with a single U-turn. It's huge, really tall, and the service is excellent, but I think it's more suited for business travellers or couples traveling than for families on vacation! In any case, the hotel is fantastic (Balasubramanian and Shukla, 2020).</w:t>
      </w:r>
    </w:p>
    <w:p w:rsidR="00F653B6" w:rsidRPr="00EA642D" w:rsidRDefault="00F653B6" w:rsidP="00F653B6">
      <w:r w:rsidRPr="00EA642D">
        <w:t>One of the city's great jewels in the hospitality sector is the JW Marriott Marquis Hotel Dubai. This hotel offers a magnificent getaway where every aspect is thoughtfully chosen to surpass your expectations, whether you are traveling for business or pleasure. Anyone looking for a fantastic trip in the energetic city of Dubai is highly recommended to book a room at the JW Marriott Marquis Hotel Dubai (Balasubramanian and Shukla, 2020).</w:t>
      </w:r>
    </w:p>
    <w:p w:rsidR="00F653B6" w:rsidRPr="00EA642D" w:rsidRDefault="00F653B6" w:rsidP="00F653B6">
      <w:pPr>
        <w:spacing w:after="160" w:line="259" w:lineRule="auto"/>
        <w:jc w:val="left"/>
        <w:rPr>
          <w:rFonts w:eastAsiaTheme="majorEastAsia" w:cstheme="majorBidi"/>
          <w:b/>
          <w:i/>
          <w:color w:val="002060"/>
          <w:sz w:val="26"/>
          <w:szCs w:val="26"/>
        </w:rPr>
      </w:pPr>
      <w:r w:rsidRPr="00EA642D">
        <w:br w:type="page"/>
      </w:r>
    </w:p>
    <w:p w:rsidR="00F653B6" w:rsidRPr="00EA642D" w:rsidRDefault="00F653B6" w:rsidP="00F653B6">
      <w:pPr>
        <w:pStyle w:val="Heading2"/>
      </w:pPr>
      <w:bookmarkStart w:id="7" w:name="_Toc168073601"/>
      <w:r w:rsidRPr="00EA642D">
        <w:lastRenderedPageBreak/>
        <w:t>2.1 PEST analysis of JW Marriott Marquis Hotel Dubai</w:t>
      </w:r>
      <w:bookmarkEnd w:id="7"/>
    </w:p>
    <w:p w:rsidR="00F653B6" w:rsidRPr="00EA642D" w:rsidRDefault="00F653B6" w:rsidP="00F653B6">
      <w:r w:rsidRPr="00EA642D">
        <w:t xml:space="preserve">PESTEL Analysis explores the external business environment analysis because it can examine the impact of the political, economic, social-culture and environmental issues. For this reason, the PESTEL analysis for the company can reveal the factors that can impact on the company business environment (Kosasih and Budiani, 2008). </w:t>
      </w:r>
    </w:p>
    <w:p w:rsidR="00F653B6" w:rsidRPr="00EA642D" w:rsidRDefault="00F653B6" w:rsidP="00F653B6">
      <w:pPr>
        <w:spacing w:after="160" w:line="259" w:lineRule="auto"/>
        <w:jc w:val="left"/>
        <w:rPr>
          <w:b/>
          <w:bCs/>
        </w:rPr>
      </w:pPr>
      <w:r w:rsidRPr="00EA642D">
        <w:rPr>
          <w:b/>
          <w:bCs/>
        </w:rPr>
        <w:t xml:space="preserve">Political factors </w:t>
      </w:r>
    </w:p>
    <w:p w:rsidR="00F653B6" w:rsidRPr="00EA642D" w:rsidRDefault="00F653B6" w:rsidP="00F653B6">
      <w:r w:rsidRPr="00EA642D">
        <w:t>The political condition of UAE is good because of the long-time stability of the politics in that country. Heavily fossil fuel-based electricity generation put the country in stable position. For this reason, the hotel business in that country and Dubai has been considered as the profitable business (Al-Harthi, 2021). The political climate in the United Arab Emirates is favourable due to the nation's long history of political stability. The nation was placed in a solid position by its reliance on fossil fuels for electrical generation (Lori, 2019). Because of this, the hotel industry in both that nation and Dubai is regarded as highly lucrative.</w:t>
      </w:r>
    </w:p>
    <w:p w:rsidR="00F653B6" w:rsidRPr="00EA642D" w:rsidRDefault="00F653B6" w:rsidP="00F653B6">
      <w:pPr>
        <w:rPr>
          <w:b/>
          <w:bCs/>
          <w:i/>
          <w:iCs/>
        </w:rPr>
      </w:pPr>
      <w:r w:rsidRPr="00EA642D">
        <w:rPr>
          <w:b/>
          <w:bCs/>
          <w:i/>
          <w:iCs/>
        </w:rPr>
        <w:t>Economic factors</w:t>
      </w:r>
    </w:p>
    <w:p w:rsidR="00F653B6" w:rsidRPr="00EA642D" w:rsidRDefault="00F653B6" w:rsidP="00F653B6">
      <w:r w:rsidRPr="00EA642D">
        <w:t xml:space="preserve">In terms of GDP and per capita income, Abu Dhabi is the richest emirate in the United Arab Emirates. In the city alone, almost $1 trillion has been invested globally. Like the rest of the UAE, residents in Abu Dhabi pay no taxes, and neither do non-banking or non-oil companies. Additionally, Abu Dhabi and the Gulf Cooperation Council (GCC) are collaborating on a number of upcoming projects (Panzella </w:t>
      </w:r>
      <w:r w:rsidRPr="00EA642D">
        <w:rPr>
          <w:i/>
          <w:iCs/>
        </w:rPr>
        <w:t>et al.,</w:t>
      </w:r>
      <w:r w:rsidRPr="00EA642D">
        <w:t xml:space="preserve"> 2020). The United Arab Emirates (UAE) has a rapidly expanding economy. In March 2019, the International Monetary Fund (IMF) anticipated 3.5% growth for the UAE as a whole and above 4% growth for Abu Dhabi. This increase was attributed to expansion in commerce, logistical services, and tourism. The world's wealthiest sovereign fund in terms of total asset value is Abu Dhabi Investment Authority (ADIA), a sovereign wealth fund that is now valued at USD 875 billion. As was already noted, the UAE has a remarkably high GDP per person (Asif, 2023).</w:t>
      </w:r>
    </w:p>
    <w:p w:rsidR="00F653B6" w:rsidRPr="00EA642D" w:rsidRDefault="00F653B6" w:rsidP="00F653B6">
      <w:pPr>
        <w:rPr>
          <w:b/>
          <w:bCs/>
          <w:i/>
          <w:iCs/>
        </w:rPr>
      </w:pPr>
      <w:r w:rsidRPr="00EA642D">
        <w:rPr>
          <w:b/>
          <w:bCs/>
          <w:i/>
          <w:iCs/>
        </w:rPr>
        <w:t>Social factors</w:t>
      </w:r>
    </w:p>
    <w:p w:rsidR="00F653B6" w:rsidRPr="00EA642D" w:rsidRDefault="00F653B6" w:rsidP="00F653B6">
      <w:r w:rsidRPr="00EA642D">
        <w:t xml:space="preserve">Abu Dhabi is a tourist destination that is growing in popularity due to its abundance of upscale and moderately priced hotels, shopping centres, and other attractions. Building on this trend, Abu Dhabi Ports is presently working on plans to construct and invest in a dedicated cruise terminal as well as upgraded infrastructure and amenities at Zayed Port, with the goal of making Abu Dhabi a significant centre for passenger cruise liners in the Gulf. The primary organization tasked with advertising Abu Dhabi as a travel destination is the Abu Dhabi Tourism and Culture Authority (TCA Abu Dhabi). In addition to encouraging local artists, musicians, and writers, the TCA </w:t>
      </w:r>
      <w:r w:rsidRPr="00EA642D">
        <w:lastRenderedPageBreak/>
        <w:t xml:space="preserve">sponsors a diverse calendar of exhibitions, events, and festivals that protect customs and handicrafts (Amin </w:t>
      </w:r>
      <w:r w:rsidRPr="00EA642D">
        <w:rPr>
          <w:i/>
          <w:iCs/>
        </w:rPr>
        <w:t>et al.,</w:t>
      </w:r>
      <w:r w:rsidRPr="00EA642D">
        <w:t xml:space="preserve"> 2020).</w:t>
      </w:r>
    </w:p>
    <w:p w:rsidR="00F653B6" w:rsidRPr="00EA642D" w:rsidRDefault="00F653B6" w:rsidP="00F653B6">
      <w:pPr>
        <w:rPr>
          <w:b/>
          <w:bCs/>
        </w:rPr>
      </w:pPr>
      <w:r w:rsidRPr="00EA642D">
        <w:rPr>
          <w:b/>
          <w:bCs/>
        </w:rPr>
        <w:t>Technological factors</w:t>
      </w:r>
    </w:p>
    <w:p w:rsidR="00F653B6" w:rsidRPr="00EA642D" w:rsidRDefault="00F653B6" w:rsidP="00F653B6">
      <w:r w:rsidRPr="00EA642D">
        <w:t>The government of Abu Dhabi has established priorities in order to accomplish two of its main objectives: a vibrant, open economy and a safe and secure society. Using these directives as a starting point, the government worked with the private sector to create the Abu Dhabi Economic Vision 2030, a 23-year plan to accomplish these objectives and make sure all economic players are working together with a shared understanding of the country's long-term objectives. According to the 2030 plan, the GDP would increase by 6.7% year, or from USD 119 billion in 2010 to USD 416 billion in real terms by 2030. Real economic growth is predicted for the oil sector to be 4.5% and the non-oil sector to be 8.8% (Ahmad, Abu Bakar and Ahmad, 2019).</w:t>
      </w:r>
    </w:p>
    <w:p w:rsidR="00F653B6" w:rsidRPr="00EA642D" w:rsidRDefault="00F653B6" w:rsidP="00F653B6">
      <w:pPr>
        <w:pStyle w:val="Heading2"/>
      </w:pPr>
      <w:bookmarkStart w:id="8" w:name="_Toc168073602"/>
      <w:r w:rsidRPr="00EA642D">
        <w:t>2.2 SWOT Analysis of JW Marriott Hotel Dubai</w:t>
      </w:r>
      <w:bookmarkEnd w:id="8"/>
    </w:p>
    <w:p w:rsidR="00F653B6" w:rsidRPr="00EA642D" w:rsidRDefault="00F653B6" w:rsidP="00F653B6">
      <w:r w:rsidRPr="00EA642D">
        <w:t xml:space="preserve">In this report the researcher is going to investigate the implication of front office management and its consequence over the customer attraction. for this reason, the consultant of PcW has generated this report based on the secondary data collected from website of the company and different journal article research paper customer review (Stephenson, 2014). </w:t>
      </w:r>
    </w:p>
    <w:p w:rsidR="00F653B6" w:rsidRPr="00EA642D" w:rsidRDefault="00F653B6" w:rsidP="00F653B6">
      <w:pPr>
        <w:rPr>
          <w:b/>
          <w:bCs/>
        </w:rPr>
      </w:pPr>
      <w:r w:rsidRPr="00EA642D">
        <w:rPr>
          <w:b/>
          <w:bCs/>
        </w:rPr>
        <w:t>Strengths</w:t>
      </w:r>
    </w:p>
    <w:p w:rsidR="00F653B6" w:rsidRPr="00EA642D" w:rsidRDefault="00F653B6" w:rsidP="00F653B6">
      <w:r w:rsidRPr="00EA642D">
        <w:t>Furthermore, the paper has investigated the implications of the Marriot of Dubai's front office administration for bringing in new business and improving the experience of current patrons. The company has strong brand value and loyal customer, potential customer. The room service of the company is tip top. more importantly the company is providing innovative Hotel service to its customer. the company has best customer experiences. most of the customer reviewed the company as good. The business has a devoted following of current and future customers. The organization offers excellent room service. More significantly, the business offers its clients cutting-edge hotel services. The business offers the greatest client experiences. The majority of customers gave the business positive reviews (Mechinda and Patterson, 2020).</w:t>
      </w:r>
    </w:p>
    <w:p w:rsidR="00F653B6" w:rsidRPr="00EA642D" w:rsidRDefault="00F653B6" w:rsidP="00F653B6">
      <w:pPr>
        <w:rPr>
          <w:b/>
          <w:bCs/>
        </w:rPr>
      </w:pPr>
      <w:r w:rsidRPr="00EA642D">
        <w:rPr>
          <w:b/>
          <w:bCs/>
        </w:rPr>
        <w:t>Weaknesses</w:t>
      </w:r>
    </w:p>
    <w:p w:rsidR="00F653B6" w:rsidRPr="00EA642D" w:rsidRDefault="00F653B6" w:rsidP="00F653B6">
      <w:r w:rsidRPr="00EA642D">
        <w:t xml:space="preserve">The hotel is facing challenge in retaining the previous customer, because the company is not able to provide internet-based advertisement, promotion of the service, managing internet data understand the trade of customer. the company is weak at handling the inventory and managing bad customer. in addition, the company is lacking in developing skilled labour forces, motivated staff, handsome staff, skilful people and proper receptionist to handle the customer properly. Because the corporation is unable to offer internet-based advertisements, promote the service, manage online data, and comprehend consumer trade, the hotel is having difficulty keeping its </w:t>
      </w:r>
      <w:r w:rsidRPr="00EA642D">
        <w:lastRenderedPageBreak/>
        <w:t xml:space="preserve">existing guests of the Hotel (Masion, 2016). The business struggles to control problematic customers and inventories. Additionally, the business lacks trained laborers, driven employees, attractive employees, competent individuals, and a suitable receptionist to adequately handle customers. </w:t>
      </w:r>
    </w:p>
    <w:p w:rsidR="00F653B6" w:rsidRPr="00EA642D" w:rsidRDefault="00F653B6" w:rsidP="00F653B6">
      <w:pPr>
        <w:rPr>
          <w:b/>
          <w:bCs/>
        </w:rPr>
      </w:pPr>
      <w:r w:rsidRPr="00EA642D">
        <w:rPr>
          <w:b/>
          <w:bCs/>
        </w:rPr>
        <w:t xml:space="preserve">Opportunities </w:t>
      </w:r>
    </w:p>
    <w:p w:rsidR="00F653B6" w:rsidRPr="00EA642D" w:rsidRDefault="00F653B6" w:rsidP="00F653B6">
      <w:r w:rsidRPr="00EA642D">
        <w:t>It is easiest way to improve Every side of Marriott Marquis Hotel in Dubai, because Dubai is enriched in natural resource, business activities, movement of different people from different countries. Marriott Hotel needs to understand the customer need, the needs of customer. after that the company can improve the training session of the staff based on the internet to include management of bad customer, management of customer in front of office (Bagaeen, 2022). in addition, the company can take the opportunity of internet-based service to its customer. In addition, real time service providing can be improved through improving the skill of labour force Stuart managing customer. The most straightforward approach to enhance every aspect of the Marriott Hotel in Dubai is to take use of the city's abundance of natural resources, commercial opportunities, and international migration (Aburumman, 2021). Marriott Marques Hotel must comprehend the requirements and demands of its patrons. Following that, the business may enhance the employee training program by using online resources to teach staff members how to handle difficult customers and handle customers at the front of the office. Additionally, the business can benefit by providing its customers with internet-based services. Additionally, by honing labour force Stuart's customer-facing skills, real-time service delivery may be enhanced (Deng and Skeen, 2023).</w:t>
      </w:r>
    </w:p>
    <w:p w:rsidR="00F653B6" w:rsidRPr="00EA642D" w:rsidRDefault="00F653B6" w:rsidP="00F653B6">
      <w:pPr>
        <w:rPr>
          <w:b/>
          <w:bCs/>
        </w:rPr>
      </w:pPr>
      <w:r w:rsidRPr="00EA642D">
        <w:rPr>
          <w:b/>
          <w:bCs/>
        </w:rPr>
        <w:t xml:space="preserve">Threats </w:t>
      </w:r>
    </w:p>
    <w:p w:rsidR="00F653B6" w:rsidRPr="00EA642D" w:rsidRDefault="00F653B6" w:rsidP="00F653B6">
      <w:r w:rsidRPr="00EA642D">
        <w:t>Dubai is a must destination for all hotel industry, because Dubai experience lot of customer from different countries in the world. most business conferences our held in Dubai and the billionaire, Millionaire spend their vacation on Dubai. For this reason, thousands of hotels set up their destination in Dubai. truly speaking, new and small hotel are most innovative, skilful, practical, tactical, strategy, prudent in attracting new customer ant managing new customer out doing other competitors (Meisler and Chern, 2018).</w:t>
      </w:r>
    </w:p>
    <w:p w:rsidR="00F653B6" w:rsidRPr="00EA642D" w:rsidRDefault="00F653B6" w:rsidP="00F653B6">
      <w:r w:rsidRPr="00EA642D">
        <w:t>Dubai is a must-visit location for the hotel business as a result of the city's high volume of international visitors. The majority of business gatherings take place in Dubai, where millionaires and billionaires also go on vacation. Thousands of hotels choose Dubai as their destination because of this. In actuality, tiny and newly opened hotels outperform its competitors in terms of creativity, skill, practicality, tactical approach, and caution when it comes to drawing in and keeping new guests (Ahmad, Ahmad and Papastathopoulos, 2018).</w:t>
      </w:r>
    </w:p>
    <w:p w:rsidR="00F653B6" w:rsidRPr="00EA642D" w:rsidRDefault="00F653B6" w:rsidP="00F653B6">
      <w:pPr>
        <w:pStyle w:val="Heading1"/>
      </w:pPr>
      <w:bookmarkStart w:id="9" w:name="_Toc168073603"/>
      <w:r w:rsidRPr="00EA642D">
        <w:lastRenderedPageBreak/>
        <w:t>Chapter 3: Recommendations and Change Management</w:t>
      </w:r>
      <w:bookmarkEnd w:id="9"/>
      <w:r w:rsidRPr="00EA642D">
        <w:t xml:space="preserve"> </w:t>
      </w:r>
    </w:p>
    <w:p w:rsidR="00F653B6" w:rsidRPr="00EA642D" w:rsidRDefault="00F653B6" w:rsidP="00F653B6">
      <w:r w:rsidRPr="00EA642D">
        <w:t>One of the most crucial tasks for the JW Marriott Marquis Hotel in Dubai is front office management. Sheikh Zayed Road because it is anticipated that client attractiveness would be influenced by front desk personnel behaviour toward customers. In conclusion, the JW Marriott Marquis Hotel in Dubai needs front office management. In order to handle the consumers at the initial side before the receptionist, Sheikh Zayed Road is required. A additional reason why customer happiness matters to the hotel sector is because it fosters more client loyalty. The JW Marriott Marquis Hotel, Dubai, front desk. Sheikh Zayed Road's front office administration will provide the hotel with greater opportunities to enhance guest happiness, while the road struggles with it (Stephenson, 2021).</w:t>
      </w:r>
    </w:p>
    <w:p w:rsidR="00F653B6" w:rsidRPr="00EA642D" w:rsidRDefault="00F653B6" w:rsidP="00F653B6">
      <w:r w:rsidRPr="00EA642D">
        <w:t>A lack of a regular shift plan, personnel shortages, and an unfriendly attitude toward clients are among the difficulties at the reception counter that have been observed. These problems make it difficult to provide effective customer service at the reception desk, which has an effect on both client satisfaction and SADA's reputation in general. Staff members' ignorance of consumer issues results in inadequate solutions and discontent with the services obtained (Kalarani Munusamy, 2024). Serving as the hotel's public face, this role involves greeting guests and keeping an eye on their well-being while they are there by attending to their accommodations, meals, and beverages, as well as their accounts and transactions. Together with all of the above, it also covers director, booking, workforce development, job assessment, customer support feedback, customer relationship and agent service, fitness and recreation centre, and business centre</w:t>
      </w:r>
      <w:r w:rsidRPr="00EA642D">
        <w:rPr>
          <w:rFonts w:ascii="Times New Roman" w:eastAsia="Times New Roman" w:hAnsi="Times New Roman" w:cs="Times New Roman"/>
          <w:sz w:val="24"/>
          <w:szCs w:val="24"/>
          <w:lang w:eastAsia="en-GB"/>
        </w:rPr>
        <w:t xml:space="preserve"> </w:t>
      </w:r>
      <w:r w:rsidRPr="00EA642D">
        <w:t>(Gumaste, Bhagwat and Thakkar, 2015). In the hospitality sector, hotels in particular have distinct departments and ways of doing business.</w:t>
      </w:r>
    </w:p>
    <w:p w:rsidR="00F653B6" w:rsidRPr="00EA642D" w:rsidRDefault="00F653B6" w:rsidP="00F653B6">
      <w:r w:rsidRPr="00EA642D">
        <w:t>Giving up and maintaining visitor happiness is one of the greatest modern issues facing the board in helpful adventures. The battle for significant separation and guest maintenance has seen an increasing recognition of service quality and visitor happiness as critical factors. Therefore, the purpose of this analysis was to identify the characteristics of the service providers that affect visitors' perceptions. The results of this analysis demonstrate that both positive and negative effects have a major impact on how satisfied guests are with their registration experience, that competence considerably impacts negative impression, and that friendliness and service manner significantly affect positive impact.</w:t>
      </w:r>
    </w:p>
    <w:p w:rsidR="00F653B6" w:rsidRPr="00EA642D" w:rsidRDefault="00F653B6" w:rsidP="00F653B6">
      <w:r w:rsidRPr="00EA642D">
        <w:t xml:space="preserve">The hotel sector is typically an intangible one. As a result, </w:t>
      </w:r>
      <w:bookmarkStart w:id="10" w:name="_Hlk168073310"/>
      <w:r w:rsidRPr="00EA642D">
        <w:t xml:space="preserve">visitors evaluate their hotel stays </w:t>
      </w:r>
      <w:bookmarkEnd w:id="10"/>
      <w:r w:rsidRPr="00EA642D">
        <w:t>based on the material components of an intangible good or service that they receive from hotel employees. Meeting places between the personnel and the visitor are where the service experience is realized</w:t>
      </w:r>
      <w:r w:rsidRPr="00EA642D">
        <w:rPr>
          <w:rFonts w:ascii="Times New Roman" w:eastAsia="Times New Roman" w:hAnsi="Times New Roman" w:cs="Times New Roman"/>
          <w:sz w:val="24"/>
          <w:szCs w:val="24"/>
          <w:lang w:eastAsia="en-GB"/>
        </w:rPr>
        <w:t xml:space="preserve"> </w:t>
      </w:r>
      <w:r w:rsidRPr="00EA642D">
        <w:t xml:space="preserve">(Paulauskaite </w:t>
      </w:r>
      <w:r w:rsidRPr="00EA642D">
        <w:rPr>
          <w:i/>
          <w:iCs/>
        </w:rPr>
        <w:t>et al.,</w:t>
      </w:r>
      <w:r w:rsidRPr="00EA642D">
        <w:t xml:space="preserve"> 2017). </w:t>
      </w:r>
    </w:p>
    <w:p w:rsidR="00F653B6" w:rsidRPr="00EA642D" w:rsidRDefault="00F653B6" w:rsidP="00F653B6">
      <w:r w:rsidRPr="00EA642D">
        <w:lastRenderedPageBreak/>
        <w:t xml:space="preserve">In hotel businesses, the front office department is the most significant of these gathering places. When customers arrive at the hotel and make their initial impressions, they initially interact with the front office staff (O’Connor and Assaker, 2022). </w:t>
      </w:r>
    </w:p>
    <w:p w:rsidR="00F653B6" w:rsidRPr="00EA642D" w:rsidRDefault="00F653B6" w:rsidP="00F653B6">
      <w:r w:rsidRPr="00EA642D">
        <w:t xml:space="preserve">A hotel's image and reputation are created and preserved by front office management, which also fosters customer loyalty. Prior to the availability of smart tourism technologies for use in hotels, front desk responsibilities were carried out in a totally different manner even if the system was very regular and efficient and similarly interconnected (Leung </w:t>
      </w:r>
      <w:r w:rsidRPr="00EA642D">
        <w:rPr>
          <w:i/>
          <w:iCs/>
        </w:rPr>
        <w:t>et al.,</w:t>
      </w:r>
      <w:r w:rsidRPr="00EA642D">
        <w:t xml:space="preserve"> 2013).</w:t>
      </w:r>
    </w:p>
    <w:p w:rsidR="00F653B6" w:rsidRPr="00EA642D" w:rsidRDefault="00F653B6" w:rsidP="00F653B6">
      <w:r w:rsidRPr="00EA642D">
        <w:t xml:space="preserve">The analysis provides specific examples of the Front Office Department's creative actions together with an estimate of how they affect visitor happiness. Based on the results, it was seen that the hotel's level of guest happiness was positively impacted by creative practices, high-quality services, and staff satisfaction ratings. It will look into the staff's attitudes, skills, and knowledge in relation to client support, transportation, and the effect it has on customer loyalty. A few positions were identified based on the staff's leading-edge research and findings. </w:t>
      </w:r>
    </w:p>
    <w:p w:rsidR="00F653B6" w:rsidRPr="00EA642D" w:rsidRDefault="00F653B6" w:rsidP="00F653B6">
      <w:r w:rsidRPr="00EA642D">
        <w:t>The difficulties hotels have in maintaining standard help quality and assisting the administrative level is one of the industry's regulatory concerns. Consistency is one of the biggest challenges in transportation assistance, as it greatly affects the level of perceived administration and, in turn, customer loyalty. For both chain and independent hotels, the front desk serves as the main point of contact and should establish the general atmosphere and activities of the whole establishment. Projecting a favourable image of lodging through a standard help level is one of the hotel industry's primary concerns (Heyes, 2019).</w:t>
      </w:r>
    </w:p>
    <w:p w:rsidR="00F653B6" w:rsidRPr="00EA642D" w:rsidRDefault="00F653B6" w:rsidP="00F653B6">
      <w:r w:rsidRPr="00EA642D">
        <w:t>The front desk employees, who are perhaps the main representatives of the inn, shape the initial impressions that customers have of it. Additionally, early introductions to the hotel will have an impact on how happy guests are with the registration procedure as well as their overall experience there. Thus, the goal of this investigation was to pinpoint the traits of service providers that influence how customers introduce themselves. This research also examines the impact that front desk workers' initial introductions have on clients' satisfaction levels regarding the registration procedure.</w:t>
      </w:r>
    </w:p>
    <w:p w:rsidR="00F653B6" w:rsidRPr="00EA642D" w:rsidRDefault="00F653B6" w:rsidP="00F653B6">
      <w:r w:rsidRPr="00EA642D">
        <w:t>The topic of service quality has grown in importance in hotels as of late. Despite the fact that service quality has been the subject of several studies, the excellent service that patrons from all departments receive may be the reason why they frequent a hotel (Najwa and Ilham, 2020).</w:t>
      </w:r>
    </w:p>
    <w:p w:rsidR="00F653B6" w:rsidRPr="00EA642D" w:rsidRDefault="00F653B6" w:rsidP="00F653B6">
      <w:r w:rsidRPr="00EA642D">
        <w:t xml:space="preserve">Stereotypes and preconceived notions may be the basis of misunderstandings that arise between clients and staff during a service interaction. In general, the impact of cultural remoteness can cause people to view each other differently. In the context of tourism and hospitality, it is stated </w:t>
      </w:r>
      <w:r w:rsidRPr="00EA642D">
        <w:lastRenderedPageBreak/>
        <w:t xml:space="preserve">that when hosts and visitors come from nearby cultures, their encounter is extremely likely to be favourable, based on the contact hypothesis postulate (Najwa and Ilham, 2020). </w:t>
      </w:r>
    </w:p>
    <w:p w:rsidR="00F653B6" w:rsidRPr="00EA642D" w:rsidRDefault="00F653B6" w:rsidP="00F653B6">
      <w:r w:rsidRPr="00EA642D">
        <w:t xml:space="preserve">Since the front desk staff is always in close touch with customers, they are a valuable source of client loyalty, which helps the hotel maintain its competitive advantage. As a result, their actions are crucial to keeping this relationship going. This article's primary goal is to investigate how front-desk staff conduct affects hotel clients' customer loyalty, satisfaction, and trust. The examination of the data demonstrated that there was a substantial correlation between the many factors influencing hotel customers' loyalty (So </w:t>
      </w:r>
      <w:r w:rsidRPr="00EA642D">
        <w:rPr>
          <w:i/>
          <w:iCs/>
        </w:rPr>
        <w:t xml:space="preserve">et al., </w:t>
      </w:r>
      <w:r w:rsidRPr="00EA642D">
        <w:t>2020).</w:t>
      </w:r>
    </w:p>
    <w:p w:rsidR="00F653B6" w:rsidRPr="00EA642D" w:rsidRDefault="00F653B6" w:rsidP="00F653B6">
      <w:r w:rsidRPr="00EA642D">
        <w:t xml:space="preserve">In an attempt to give its customers better service, the hospitality sector is always looking for new ways to innovate. The front desk is a crucial part of the front office's overall effectiveness since it serves as the first point of contact between the hotel and its guests. The hotel front desk is the first and last point of contact for guests staying at the facility. The majority of the action happens at the front desk. The front desk of a hotel is usually where guests establish their initial impressions. It acts as the centre of communication for everything hotel-related (Sunny) Kim and Bernhard, 2014). Hotels are establishments that charge for short-term accommodation (Vincent </w:t>
      </w:r>
      <w:r w:rsidRPr="00EA642D">
        <w:rPr>
          <w:i/>
          <w:iCs/>
        </w:rPr>
        <w:t>et al</w:t>
      </w:r>
      <w:r w:rsidRPr="00EA642D">
        <w:t>., 2015). Anything from a little bed to a fully furnished kitchen, a living area with cosy furnishings, a flat-screen TV, and a bathroom with a bathtub and shower may be found. Hotels that cater to budget conscious travellers could provide fewer alternatives for them. Extras like swimming pools, business centres with computers and other office supplies, childcare services, conference rooms, sports courts (basketball or tennis), health facilities, spas, and catering services are sometimes found in larger, more costly hotels (Jesus and Franco, 2024).</w:t>
      </w:r>
    </w:p>
    <w:p w:rsidR="00F653B6" w:rsidRPr="00EA642D" w:rsidRDefault="00F653B6" w:rsidP="00F653B6">
      <w:r w:rsidRPr="00EA642D">
        <w:t xml:space="preserve">The hotel front desk is the first and last point of contact for guests staying at the facility. The majority of the action happens at the front desk. The front desk of a hotel is usually where guests establish their initial impressions. It acts as the centre of communication for everything hotel-related. Since the foyer often represents a guest's first and last impression, the hotel makes significant investments there (Bitner, Booms and Tetreault, 2021). </w:t>
      </w:r>
    </w:p>
    <w:p w:rsidR="00F653B6" w:rsidRPr="00EA642D" w:rsidRDefault="00F653B6" w:rsidP="00F653B6">
      <w:r w:rsidRPr="00EA642D">
        <w:t>The lobby or equivalent public place of entry of almost every hotel has been beautifully equipped and decorated. Additionally, it acts as the hub for all internal communications inside the hotel. The front desk employees create a hotel's initial impression on visitors. In order to assist the coordination of guest services and the maintenance of high levels of customer satisfaction, the front desk is in charge of establishing and maintaining a comprehensive database of visitor information (Kim, Kim and Park, 2017).</w:t>
      </w:r>
    </w:p>
    <w:p w:rsidR="00F653B6" w:rsidRPr="00EA642D" w:rsidRDefault="00F653B6" w:rsidP="00F653B6">
      <w:r w:rsidRPr="00EA642D">
        <w:t xml:space="preserve">Online reservations are one of the finest methods to promote hotel products and seize additional revenue opportunities. The online reservation system is the most intriguing use of IT in the hotel </w:t>
      </w:r>
      <w:r w:rsidRPr="00EA642D">
        <w:lastRenderedPageBreak/>
        <w:t>sector. Increasing sales and earnings by filling hotel rooms is the main benefit of using the online reservation system. The hotel sector finds that increasing bookings online is a natural strategy to grow its market share and draw in new business (Sparks and Browning, 2021).</w:t>
      </w:r>
    </w:p>
    <w:p w:rsidR="00F653B6" w:rsidRPr="00EA642D" w:rsidRDefault="00F653B6" w:rsidP="00F653B6">
      <w:r w:rsidRPr="00EA642D">
        <w:t xml:space="preserve">Change management in the hotel industry has been identified as the approach for managing the crisis in the industry. The front office management of the JW Marriott Marquis Hotel, Dubai. Sheikh Zayed Road should be emphasised in order to boost the sales of the company. The JW Marriott Marquis Hotel, Dubai. Sheikh Zayed Road should understand the process of change management, should determine the factors needed in change management and future outcomes from the change management (Wang </w:t>
      </w:r>
      <w:r w:rsidRPr="00EA642D">
        <w:rPr>
          <w:i/>
          <w:iCs/>
        </w:rPr>
        <w:t>et al.,</w:t>
      </w:r>
      <w:r w:rsidRPr="00EA642D">
        <w:t xml:space="preserve"> 2019). Since the front office management is being considered as the greatest concern for the JW Marriott Marquis Hotel, Dubai. Sheikh Zayed Road, the hotel should have detailed of importance of the front office management</w:t>
      </w:r>
      <w:r w:rsidRPr="00EA642D">
        <w:rPr>
          <w:rFonts w:ascii="Times New Roman" w:eastAsia="Times New Roman" w:hAnsi="Times New Roman" w:cs="Times New Roman"/>
          <w:sz w:val="24"/>
          <w:szCs w:val="24"/>
          <w:lang w:eastAsia="en-GB"/>
        </w:rPr>
        <w:t xml:space="preserve"> </w:t>
      </w:r>
      <w:r w:rsidRPr="00EA642D">
        <w:t xml:space="preserve">(Gamble and Smith, 2021).  </w:t>
      </w:r>
    </w:p>
    <w:p w:rsidR="00F653B6" w:rsidRPr="00EA642D" w:rsidRDefault="00F653B6" w:rsidP="00F653B6">
      <w:r w:rsidRPr="00EA642D">
        <w:t>According to a research by Bowditch and Garton (2022), a customer's first encounter with the receptionist sets the tone for their whole experience, whether favorable or bad. But, as times change, we must take into account how the receptionist's job has expanded beyond being "just" the company's face and how the introduction of new operational procedures and constantly improving technology has affected how clients engage with the company's public face. Furthermore, according to Bowditch and Garton (2022), throughout the previous two years, the job of a receptionist has changed in terms of both the responsibilities needed to do the job and the terminology used to describe it (Patterson and Smith, 2019).</w:t>
      </w:r>
    </w:p>
    <w:p w:rsidR="00F653B6" w:rsidRPr="00EA642D" w:rsidRDefault="00F653B6" w:rsidP="00F653B6">
      <w:r w:rsidRPr="00EA642D">
        <w:t xml:space="preserve">The role of reception is significant for many reasons. One reason is that the first impression of the hotel is made during the booking process (Ghaderi, King and Hall, 2021). This impression must be made well, and the staff at the reception needs to provide an impression of efficiency to get the customer to come back (Baum and Odgers, 2020). The personnel at the reception should be sensitive to different requests and unusual situations. Baird (2020) claims that the personnel at reception are the key factor in the failure or success of serving and caring for the customers (Todnem, 2020). Employees at the hotel play a crucial part in maintaining security. This includes, for instance, promptly alerting management, customers, and other staff members to safety concerns that might threaten them (ALANANZEH </w:t>
      </w:r>
      <w:r w:rsidRPr="00EA642D">
        <w:rPr>
          <w:i/>
          <w:iCs/>
        </w:rPr>
        <w:t>et al.,</w:t>
      </w:r>
      <w:r w:rsidRPr="00EA642D">
        <w:t xml:space="preserve"> 2018). The World Health Organization (2020) states that receptionists need to be cautious and follow the fundamental safety protocols against COVID-19, which include keeping a physical distance from the infected person. In order to advise visitors on protocols, rules, other services they might need, and preventive measures, reception staff should be adequately and often updated about COVID-19 (Martin, 2020). </w:t>
      </w:r>
    </w:p>
    <w:p w:rsidR="00F653B6" w:rsidRPr="00EA642D" w:rsidRDefault="00F653B6" w:rsidP="00F653B6"/>
    <w:p w:rsidR="00F653B6" w:rsidRPr="00EA642D" w:rsidRDefault="00F653B6" w:rsidP="00F653B6"/>
    <w:p w:rsidR="00F653B6" w:rsidRPr="00EA642D" w:rsidRDefault="00F653B6" w:rsidP="00F653B6"/>
    <w:p w:rsidR="00F653B6" w:rsidRPr="00EA642D" w:rsidRDefault="00F653B6" w:rsidP="00F653B6"/>
    <w:p w:rsidR="00F653B6" w:rsidRPr="00EA642D" w:rsidRDefault="00F653B6" w:rsidP="00F653B6">
      <w:r w:rsidRPr="00EA642D">
        <w:t>The hotel needs to improve the training and workshop for the improvement of the employee performance toward the customer management in front of the receptionist. After all, the company should take feedbacks from the customers regarding the importance of the front office and their experience in the hotel (Lai and Wong, 2020).</w:t>
      </w:r>
    </w:p>
    <w:p w:rsidR="00F653B6" w:rsidRPr="00EA642D" w:rsidRDefault="00F653B6" w:rsidP="00F653B6"/>
    <w:p w:rsidR="00F653B6" w:rsidRPr="00EA642D" w:rsidRDefault="00F653B6" w:rsidP="00F653B6"/>
    <w:p w:rsidR="00F653B6" w:rsidRPr="00EA642D" w:rsidRDefault="00F653B6" w:rsidP="00F653B6">
      <w:pPr>
        <w:spacing w:after="160" w:line="259" w:lineRule="auto"/>
        <w:jc w:val="left"/>
        <w:rPr>
          <w:rFonts w:eastAsiaTheme="majorEastAsia" w:cstheme="majorBidi"/>
          <w:b/>
          <w:color w:val="000000" w:themeColor="text1"/>
          <w:sz w:val="26"/>
          <w:szCs w:val="32"/>
        </w:rPr>
      </w:pPr>
      <w:r w:rsidRPr="00EA642D">
        <w:br w:type="page"/>
      </w:r>
    </w:p>
    <w:p w:rsidR="00F653B6" w:rsidRPr="00EA642D" w:rsidRDefault="00F653B6" w:rsidP="00F653B6">
      <w:pPr>
        <w:pStyle w:val="Heading1"/>
      </w:pPr>
      <w:bookmarkStart w:id="11" w:name="_Toc168073604"/>
      <w:r w:rsidRPr="00EA642D">
        <w:lastRenderedPageBreak/>
        <w:t>Chapter 4: Action Plan</w:t>
      </w:r>
      <w:bookmarkEnd w:id="11"/>
    </w:p>
    <w:tbl>
      <w:tblPr>
        <w:tblStyle w:val="TableGrid"/>
        <w:tblW w:w="10348" w:type="dxa"/>
        <w:tblLook w:val="04A0" w:firstRow="1" w:lastRow="0" w:firstColumn="1" w:lastColumn="0" w:noHBand="0" w:noVBand="1"/>
      </w:tblPr>
      <w:tblGrid>
        <w:gridCol w:w="515"/>
        <w:gridCol w:w="1696"/>
        <w:gridCol w:w="2464"/>
        <w:gridCol w:w="2455"/>
        <w:gridCol w:w="938"/>
        <w:gridCol w:w="1329"/>
        <w:gridCol w:w="951"/>
      </w:tblGrid>
      <w:tr w:rsidR="00F653B6" w:rsidRPr="00EA642D" w:rsidTr="00150CDF">
        <w:trPr>
          <w:trHeight w:val="787"/>
        </w:trPr>
        <w:tc>
          <w:tcPr>
            <w:tcW w:w="515" w:type="dxa"/>
          </w:tcPr>
          <w:p w:rsidR="00F653B6" w:rsidRPr="00EA642D" w:rsidRDefault="00F653B6" w:rsidP="00150CDF">
            <w:pPr>
              <w:spacing w:after="160" w:line="259" w:lineRule="auto"/>
              <w:jc w:val="left"/>
            </w:pPr>
            <w:r w:rsidRPr="00EA642D">
              <w:t>S. N</w:t>
            </w:r>
          </w:p>
        </w:tc>
        <w:tc>
          <w:tcPr>
            <w:tcW w:w="1696" w:type="dxa"/>
          </w:tcPr>
          <w:p w:rsidR="00F653B6" w:rsidRPr="00EA642D" w:rsidRDefault="00F653B6" w:rsidP="00150CDF">
            <w:pPr>
              <w:spacing w:after="160" w:line="259" w:lineRule="auto"/>
              <w:jc w:val="left"/>
            </w:pPr>
            <w:r w:rsidRPr="00EA642D">
              <w:t>Problem</w:t>
            </w:r>
          </w:p>
        </w:tc>
        <w:tc>
          <w:tcPr>
            <w:tcW w:w="2464" w:type="dxa"/>
          </w:tcPr>
          <w:p w:rsidR="00F653B6" w:rsidRPr="00EA642D" w:rsidRDefault="00F653B6" w:rsidP="00150CDF">
            <w:pPr>
              <w:spacing w:after="160" w:line="259" w:lineRule="auto"/>
              <w:jc w:val="left"/>
            </w:pPr>
            <w:r w:rsidRPr="00EA642D">
              <w:t xml:space="preserve">Solution </w:t>
            </w:r>
          </w:p>
        </w:tc>
        <w:tc>
          <w:tcPr>
            <w:tcW w:w="2455" w:type="dxa"/>
          </w:tcPr>
          <w:p w:rsidR="00F653B6" w:rsidRPr="00EA642D" w:rsidRDefault="00F653B6" w:rsidP="00150CDF">
            <w:pPr>
              <w:spacing w:after="160" w:line="259" w:lineRule="auto"/>
              <w:jc w:val="left"/>
            </w:pPr>
            <w:r w:rsidRPr="00EA642D">
              <w:t>Desired outcome</w:t>
            </w:r>
          </w:p>
        </w:tc>
        <w:tc>
          <w:tcPr>
            <w:tcW w:w="938" w:type="dxa"/>
          </w:tcPr>
          <w:p w:rsidR="00F653B6" w:rsidRPr="00EA642D" w:rsidRDefault="00F653B6" w:rsidP="00150CDF">
            <w:pPr>
              <w:spacing w:after="160" w:line="259" w:lineRule="auto"/>
              <w:jc w:val="left"/>
            </w:pPr>
            <w:r w:rsidRPr="00EA642D">
              <w:t>Time</w:t>
            </w:r>
          </w:p>
        </w:tc>
        <w:tc>
          <w:tcPr>
            <w:tcW w:w="1329" w:type="dxa"/>
          </w:tcPr>
          <w:p w:rsidR="00F653B6" w:rsidRPr="00EA642D" w:rsidRDefault="00F653B6" w:rsidP="00150CDF">
            <w:pPr>
              <w:spacing w:after="160" w:line="259" w:lineRule="auto"/>
              <w:jc w:val="left"/>
            </w:pPr>
            <w:r w:rsidRPr="00EA642D">
              <w:t>Completion</w:t>
            </w:r>
          </w:p>
          <w:p w:rsidR="00F653B6" w:rsidRPr="00EA642D" w:rsidRDefault="00F653B6" w:rsidP="00150CDF">
            <w:pPr>
              <w:spacing w:after="160" w:line="259" w:lineRule="auto"/>
              <w:jc w:val="left"/>
            </w:pPr>
            <w:r w:rsidRPr="00EA642D">
              <w:t>date</w:t>
            </w:r>
          </w:p>
        </w:tc>
        <w:tc>
          <w:tcPr>
            <w:tcW w:w="951" w:type="dxa"/>
          </w:tcPr>
          <w:p w:rsidR="00F653B6" w:rsidRPr="00EA642D" w:rsidRDefault="00F653B6" w:rsidP="00150CDF">
            <w:pPr>
              <w:spacing w:after="160" w:line="259" w:lineRule="auto"/>
              <w:jc w:val="left"/>
            </w:pPr>
            <w:r w:rsidRPr="00EA642D">
              <w:t>Budget</w:t>
            </w:r>
          </w:p>
        </w:tc>
      </w:tr>
      <w:tr w:rsidR="00F653B6" w:rsidRPr="00EA642D" w:rsidTr="00150CDF">
        <w:trPr>
          <w:trHeight w:val="3887"/>
        </w:trPr>
        <w:tc>
          <w:tcPr>
            <w:tcW w:w="515" w:type="dxa"/>
          </w:tcPr>
          <w:p w:rsidR="00F653B6" w:rsidRPr="00EA642D" w:rsidRDefault="00F653B6" w:rsidP="00150CDF">
            <w:pPr>
              <w:spacing w:after="160" w:line="259" w:lineRule="auto"/>
              <w:jc w:val="left"/>
            </w:pPr>
            <w:r w:rsidRPr="00EA642D">
              <w:t>1</w:t>
            </w:r>
          </w:p>
        </w:tc>
        <w:tc>
          <w:tcPr>
            <w:tcW w:w="1696" w:type="dxa"/>
          </w:tcPr>
          <w:p w:rsidR="00F653B6" w:rsidRPr="00EA642D" w:rsidRDefault="00F653B6" w:rsidP="00150CDF">
            <w:pPr>
              <w:spacing w:after="160" w:line="259" w:lineRule="auto"/>
              <w:jc w:val="left"/>
            </w:pPr>
            <w:r w:rsidRPr="00EA642D">
              <w:t xml:space="preserve">Poor management of front office </w:t>
            </w:r>
          </w:p>
        </w:tc>
        <w:tc>
          <w:tcPr>
            <w:tcW w:w="2464" w:type="dxa"/>
          </w:tcPr>
          <w:p w:rsidR="00F653B6" w:rsidRPr="00EA642D" w:rsidRDefault="00F653B6" w:rsidP="00150CDF">
            <w:r w:rsidRPr="00EA642D">
              <w:t>It is importantly suggested to the hospitality company for improving the perfect management of the front office in order to attract the customers. Improving behaviour of the employees, staff and welcoming the customers by warming behaviour (Toh and Potapova, 2021).</w:t>
            </w:r>
          </w:p>
        </w:tc>
        <w:tc>
          <w:tcPr>
            <w:tcW w:w="2455" w:type="dxa"/>
          </w:tcPr>
          <w:p w:rsidR="00F653B6" w:rsidRPr="00EA642D" w:rsidRDefault="00F653B6" w:rsidP="00150CDF">
            <w:r w:rsidRPr="00EA642D">
              <w:t>The customer will be attracting because of the improved behaviour of the staff and gregarious behaviour of the staff. Because of the employees' better behaviour and their outgoing demeanour, customers will be drawn in.</w:t>
            </w:r>
          </w:p>
          <w:p w:rsidR="00F653B6" w:rsidRPr="00EA642D" w:rsidRDefault="00F653B6" w:rsidP="00150CDF"/>
        </w:tc>
        <w:tc>
          <w:tcPr>
            <w:tcW w:w="938" w:type="dxa"/>
          </w:tcPr>
          <w:p w:rsidR="00F653B6" w:rsidRPr="00EA642D" w:rsidRDefault="00F653B6" w:rsidP="00150CDF">
            <w:pPr>
              <w:spacing w:after="160" w:line="259" w:lineRule="auto"/>
              <w:jc w:val="left"/>
            </w:pPr>
            <w:r w:rsidRPr="00EA642D">
              <w:t xml:space="preserve">2 months </w:t>
            </w:r>
          </w:p>
        </w:tc>
        <w:tc>
          <w:tcPr>
            <w:tcW w:w="1329" w:type="dxa"/>
          </w:tcPr>
          <w:p w:rsidR="00F653B6" w:rsidRPr="00EA642D" w:rsidRDefault="00F653B6" w:rsidP="00150CDF">
            <w:pPr>
              <w:spacing w:after="160" w:line="259" w:lineRule="auto"/>
              <w:jc w:val="left"/>
            </w:pPr>
            <w:r w:rsidRPr="00EA642D">
              <w:t>16/12/2024</w:t>
            </w:r>
          </w:p>
        </w:tc>
        <w:tc>
          <w:tcPr>
            <w:tcW w:w="951" w:type="dxa"/>
          </w:tcPr>
          <w:p w:rsidR="00F653B6" w:rsidRPr="00EA642D" w:rsidRDefault="00F653B6" w:rsidP="00150CDF">
            <w:pPr>
              <w:spacing w:after="160" w:line="259" w:lineRule="auto"/>
              <w:jc w:val="left"/>
            </w:pPr>
            <w:r w:rsidRPr="00EA642D">
              <w:t>£10000</w:t>
            </w:r>
          </w:p>
        </w:tc>
      </w:tr>
      <w:tr w:rsidR="00F653B6" w:rsidRPr="00EA642D" w:rsidTr="00150CDF">
        <w:trPr>
          <w:trHeight w:val="400"/>
        </w:trPr>
        <w:tc>
          <w:tcPr>
            <w:tcW w:w="515" w:type="dxa"/>
          </w:tcPr>
          <w:p w:rsidR="00F653B6" w:rsidRPr="00EA642D" w:rsidRDefault="00F653B6" w:rsidP="00150CDF">
            <w:pPr>
              <w:spacing w:after="160" w:line="259" w:lineRule="auto"/>
              <w:jc w:val="left"/>
            </w:pPr>
            <w:r w:rsidRPr="00EA642D">
              <w:t>2</w:t>
            </w:r>
          </w:p>
        </w:tc>
        <w:tc>
          <w:tcPr>
            <w:tcW w:w="1696" w:type="dxa"/>
          </w:tcPr>
          <w:p w:rsidR="00F653B6" w:rsidRPr="00EA642D" w:rsidRDefault="00F653B6" w:rsidP="00150CDF">
            <w:pPr>
              <w:spacing w:after="160" w:line="259" w:lineRule="auto"/>
              <w:jc w:val="left"/>
            </w:pPr>
            <w:r w:rsidRPr="00EA642D">
              <w:t xml:space="preserve">Ineffective communication </w:t>
            </w:r>
          </w:p>
        </w:tc>
        <w:tc>
          <w:tcPr>
            <w:tcW w:w="2464" w:type="dxa"/>
          </w:tcPr>
          <w:p w:rsidR="00F653B6" w:rsidRPr="00EA642D" w:rsidRDefault="00F653B6" w:rsidP="00150CDF">
            <w:r w:rsidRPr="00EA642D">
              <w:t>Through the training, workshop the communication skills of the employee can be improved in order to manage the customers.</w:t>
            </w:r>
          </w:p>
        </w:tc>
        <w:tc>
          <w:tcPr>
            <w:tcW w:w="2455" w:type="dxa"/>
          </w:tcPr>
          <w:p w:rsidR="00F653B6" w:rsidRPr="00EA642D" w:rsidRDefault="00F653B6" w:rsidP="00150CDF">
            <w:r w:rsidRPr="00EA642D">
              <w:t xml:space="preserve">The staff will be able to manage the customers. The customer satisfaction will be improved and customer will not claim over the front office behaviour </w:t>
            </w:r>
          </w:p>
        </w:tc>
        <w:tc>
          <w:tcPr>
            <w:tcW w:w="938" w:type="dxa"/>
          </w:tcPr>
          <w:p w:rsidR="00F653B6" w:rsidRPr="00EA642D" w:rsidRDefault="00F653B6" w:rsidP="00150CDF">
            <w:pPr>
              <w:spacing w:after="160" w:line="259" w:lineRule="auto"/>
              <w:jc w:val="left"/>
            </w:pPr>
            <w:r w:rsidRPr="00EA642D">
              <w:t>1 month</w:t>
            </w:r>
          </w:p>
        </w:tc>
        <w:tc>
          <w:tcPr>
            <w:tcW w:w="1329" w:type="dxa"/>
          </w:tcPr>
          <w:p w:rsidR="00F653B6" w:rsidRPr="00EA642D" w:rsidRDefault="00F653B6" w:rsidP="00150CDF">
            <w:pPr>
              <w:spacing w:after="160" w:line="259" w:lineRule="auto"/>
              <w:jc w:val="left"/>
            </w:pPr>
            <w:r w:rsidRPr="00EA642D">
              <w:t>30/07/2024</w:t>
            </w:r>
          </w:p>
        </w:tc>
        <w:tc>
          <w:tcPr>
            <w:tcW w:w="951" w:type="dxa"/>
          </w:tcPr>
          <w:p w:rsidR="00F653B6" w:rsidRPr="00EA642D" w:rsidRDefault="00F653B6" w:rsidP="00150CDF">
            <w:pPr>
              <w:spacing w:after="160" w:line="259" w:lineRule="auto"/>
              <w:jc w:val="left"/>
            </w:pPr>
            <w:r w:rsidRPr="00EA642D">
              <w:t>£2000</w:t>
            </w:r>
          </w:p>
        </w:tc>
      </w:tr>
      <w:tr w:rsidR="00F653B6" w:rsidRPr="00EA642D" w:rsidTr="00150CDF">
        <w:trPr>
          <w:trHeight w:val="387"/>
        </w:trPr>
        <w:tc>
          <w:tcPr>
            <w:tcW w:w="515" w:type="dxa"/>
          </w:tcPr>
          <w:p w:rsidR="00F653B6" w:rsidRPr="00EA642D" w:rsidRDefault="00F653B6" w:rsidP="00150CDF">
            <w:pPr>
              <w:spacing w:after="160" w:line="259" w:lineRule="auto"/>
              <w:jc w:val="left"/>
            </w:pPr>
            <w:r w:rsidRPr="00EA642D">
              <w:t>3</w:t>
            </w:r>
          </w:p>
        </w:tc>
        <w:tc>
          <w:tcPr>
            <w:tcW w:w="1696" w:type="dxa"/>
          </w:tcPr>
          <w:p w:rsidR="00F653B6" w:rsidRPr="00EA642D" w:rsidRDefault="00F653B6" w:rsidP="00150CDF">
            <w:pPr>
              <w:spacing w:after="160" w:line="259" w:lineRule="auto"/>
              <w:jc w:val="left"/>
            </w:pPr>
            <w:r w:rsidRPr="00EA642D">
              <w:t>Unwelcoming behaviour of reception</w:t>
            </w:r>
          </w:p>
        </w:tc>
        <w:tc>
          <w:tcPr>
            <w:tcW w:w="2464" w:type="dxa"/>
          </w:tcPr>
          <w:p w:rsidR="00F653B6" w:rsidRPr="00EA642D" w:rsidRDefault="00F653B6" w:rsidP="00150CDF">
            <w:r w:rsidRPr="00EA642D">
              <w:t xml:space="preserve">Through the training, workshop the communication skills of the receptionist can be improved in order to manage the tourists on the hotel. Employees' communication skills may be strengthened </w:t>
            </w:r>
            <w:r w:rsidRPr="00EA642D">
              <w:lastRenderedPageBreak/>
              <w:t xml:space="preserve">through training and workshops so they can better handle consumers. </w:t>
            </w:r>
            <w:r w:rsidRPr="00EA642D">
              <w:br/>
              <w:t xml:space="preserve">The receptionist's communication skills can be strengthened through training and workshops so that she can better handle guests at the hotel. </w:t>
            </w:r>
          </w:p>
          <w:p w:rsidR="00F653B6" w:rsidRPr="00EA642D" w:rsidRDefault="00F653B6" w:rsidP="00150CDF"/>
        </w:tc>
        <w:tc>
          <w:tcPr>
            <w:tcW w:w="2455" w:type="dxa"/>
          </w:tcPr>
          <w:p w:rsidR="00F653B6" w:rsidRPr="00EA642D" w:rsidRDefault="00F653B6" w:rsidP="00150CDF">
            <w:r w:rsidRPr="00EA642D">
              <w:lastRenderedPageBreak/>
              <w:t xml:space="preserve">The customer experience will be increased and improved. After all the customers will be satisfied. The customers will feel better in talking with the receptionist. The </w:t>
            </w:r>
            <w:r w:rsidRPr="00EA642D">
              <w:lastRenderedPageBreak/>
              <w:t xml:space="preserve">employees will have the ability to handle the clients. Customer satisfaction will increase, and they won't be upset with front desk staff behaviour. </w:t>
            </w:r>
            <w:r w:rsidRPr="00EA642D">
              <w:br/>
              <w:t xml:space="preserve">The quality and quantity of the consumer experience will rise. Following that, everyone will be happy. When speaking with the receptionist, the clients will feel more at ease. </w:t>
            </w:r>
          </w:p>
          <w:p w:rsidR="00F653B6" w:rsidRPr="00EA642D" w:rsidRDefault="00F653B6" w:rsidP="00150CDF">
            <w:r w:rsidRPr="00EA642D">
              <w:t xml:space="preserve"> </w:t>
            </w:r>
          </w:p>
        </w:tc>
        <w:tc>
          <w:tcPr>
            <w:tcW w:w="938" w:type="dxa"/>
          </w:tcPr>
          <w:p w:rsidR="00F653B6" w:rsidRPr="00EA642D" w:rsidRDefault="00F653B6" w:rsidP="00150CDF">
            <w:pPr>
              <w:spacing w:after="160" w:line="259" w:lineRule="auto"/>
              <w:jc w:val="left"/>
            </w:pPr>
          </w:p>
        </w:tc>
        <w:tc>
          <w:tcPr>
            <w:tcW w:w="1329" w:type="dxa"/>
          </w:tcPr>
          <w:p w:rsidR="00F653B6" w:rsidRPr="00EA642D" w:rsidRDefault="00F653B6" w:rsidP="00150CDF">
            <w:pPr>
              <w:spacing w:after="160" w:line="259" w:lineRule="auto"/>
              <w:jc w:val="left"/>
            </w:pPr>
          </w:p>
        </w:tc>
        <w:tc>
          <w:tcPr>
            <w:tcW w:w="951" w:type="dxa"/>
          </w:tcPr>
          <w:p w:rsidR="00F653B6" w:rsidRPr="00EA642D" w:rsidRDefault="00F653B6" w:rsidP="00150CDF">
            <w:pPr>
              <w:spacing w:after="160" w:line="259" w:lineRule="auto"/>
              <w:jc w:val="left"/>
            </w:pPr>
          </w:p>
        </w:tc>
      </w:tr>
    </w:tbl>
    <w:p w:rsidR="00F653B6" w:rsidRPr="00EA642D" w:rsidRDefault="00F653B6" w:rsidP="00F653B6">
      <w:pPr>
        <w:spacing w:after="160" w:line="259" w:lineRule="auto"/>
        <w:jc w:val="left"/>
      </w:pPr>
      <w:r w:rsidRPr="00EA642D">
        <w:lastRenderedPageBreak/>
        <w:br w:type="page"/>
      </w:r>
    </w:p>
    <w:p w:rsidR="00F653B6" w:rsidRPr="00EA642D" w:rsidRDefault="00F653B6" w:rsidP="00F653B6">
      <w:pPr>
        <w:pStyle w:val="Heading1"/>
      </w:pPr>
      <w:bookmarkStart w:id="12" w:name="_Toc168073605"/>
      <w:r w:rsidRPr="00EA642D">
        <w:lastRenderedPageBreak/>
        <w:t>Chapter 5: Conclusion</w:t>
      </w:r>
      <w:bookmarkEnd w:id="12"/>
      <w:r w:rsidRPr="00EA642D">
        <w:t xml:space="preserve"> </w:t>
      </w:r>
    </w:p>
    <w:p w:rsidR="00F653B6" w:rsidRPr="00EA642D" w:rsidRDefault="00F653B6" w:rsidP="00F653B6">
      <w:r w:rsidRPr="00EA642D">
        <w:t xml:space="preserve">Basically, the important advice is given to the hotel business on how to enhance the flawless front desk administration in order to draw clients. By improving worker behaviour and extending a pleasant welcome to consumers because of the employees' better behaviour and their outgoing behaviour, customers will be drawn in (Moufakkir and Alnajem, 2017). The goal is to record the impressions that front desk staff members have of their patrons and investigate these impressions from a cultural standpoint. Given that culture generally moderates behaviour, the study compares hotel perceptions in light of the cultural difference postulate, which contends that interactions between guests and hosts from similar or nearby cultures are more likely to result in positive service encounters and that interactions between guests and hosts from distant cultures may present greater challenges for service providers (Vida </w:t>
      </w:r>
      <w:r w:rsidRPr="00EA642D">
        <w:rPr>
          <w:i/>
          <w:iCs/>
        </w:rPr>
        <w:t xml:space="preserve">et al., </w:t>
      </w:r>
      <w:r w:rsidRPr="00EA642D">
        <w:t>2024).</w:t>
      </w:r>
    </w:p>
    <w:p w:rsidR="00F653B6" w:rsidRPr="00EA642D" w:rsidRDefault="00F653B6" w:rsidP="00F653B6">
      <w:r w:rsidRPr="00EA642D">
        <w:t>Williams and Balaz (2015) state that if an organization has developed a crisis preparedness strategy, it indicates that it has taken all reasonable steps to avoid major crises in the first place and to better handle those that may arise. Receptionists' ability to handle the uncertainty and change brought on by a crisis should be linked to this. Hsu and Yeh (2013) discovered that hotels with extensive training programs for all staff members—including receptionists—were better prepared to handle pandemics, stop the transmission of infectious illnesses, and keep both staff and visitors safe and secure (Pavlatos, Kostakis and Digkas, 2020).</w:t>
      </w:r>
    </w:p>
    <w:p w:rsidR="00F653B6" w:rsidRPr="00EA642D" w:rsidRDefault="00F653B6" w:rsidP="00F653B6">
      <w:r w:rsidRPr="00EA642D">
        <w:t xml:space="preserve">The front office management is important task for JW Marriott Marquis Hotel, Dubai. Sheikh Zayed Road because the customers attraction is expected to depend on the front office behaviour, front office employee behaviour toward the customers. In conclusion, the need for the front office management in the JW Marriott Marquis Hotel, Dubai. Sheikh Zayed Road is necessary in order to manage the customers at the first side before the receptionist. In addition, the customer satisfaction is important for the hotel industry because it increase the further loyalty of the customers at the hotel (Bundy et al., 2016). The front office of the JW Marriott Marquis Hotel, Dubai. Sheikh Zayed Road is struggling with the customer satisfaction, the front office management will give the hotel better opportunity to improve satisfaction. </w:t>
      </w:r>
    </w:p>
    <w:p w:rsidR="00F653B6" w:rsidRPr="00627B03" w:rsidRDefault="00F653B6" w:rsidP="00F653B6">
      <w:r w:rsidRPr="00EA642D">
        <w:t xml:space="preserve">The strategy for handling the industry's issue has been determined to be change management in the hotel sector. The JW Marriott Marquis Hotel, Dubai's front desk staff. To increase the company's sales, attention should be placed on Sheikh Zayed Road. Dubai's JW Marriott Marquis Hotel. Sheikh Zayed Road has to comprehend the change management process, identify the components required for it, and anticipate the results it will produce in the future. Since the JW Marriott Marquis Hotel in Dubai's front office administration is seen to be the main source of worry. </w:t>
      </w:r>
      <w:r w:rsidRPr="00EA642D">
        <w:lastRenderedPageBreak/>
        <w:t>Sheikh Zayed Road, the hotel must to have a thorough understanding of the front desk's significance (Bilić, Pivčević and Čevra, 2017).</w:t>
      </w:r>
      <w:r w:rsidRPr="00627B03">
        <w:t xml:space="preserve"> </w:t>
      </w:r>
    </w:p>
    <w:p w:rsidR="00F653B6" w:rsidRPr="0095794E" w:rsidRDefault="00F653B6" w:rsidP="00F653B6"/>
    <w:p w:rsidR="00F653B6" w:rsidRPr="00861A17" w:rsidRDefault="00F653B6" w:rsidP="00F653B6"/>
    <w:p w:rsidR="00F653B6" w:rsidRDefault="00F653B6" w:rsidP="00F653B6">
      <w:pPr>
        <w:spacing w:after="160" w:line="259" w:lineRule="auto"/>
        <w:jc w:val="left"/>
      </w:pPr>
      <w:r>
        <w:br w:type="page"/>
      </w:r>
    </w:p>
    <w:p w:rsidR="00F653B6" w:rsidRPr="00EA642D" w:rsidRDefault="00F653B6" w:rsidP="00F653B6">
      <w:pPr>
        <w:pStyle w:val="Heading1"/>
      </w:pPr>
      <w:bookmarkStart w:id="13" w:name="_Toc168073606"/>
      <w:r w:rsidRPr="00EA642D">
        <w:lastRenderedPageBreak/>
        <w:t>Reference list</w:t>
      </w:r>
      <w:bookmarkEnd w:id="13"/>
    </w:p>
    <w:p w:rsidR="00F653B6" w:rsidRPr="0054382B" w:rsidRDefault="00F653B6" w:rsidP="00F653B6">
      <w:pPr>
        <w:pStyle w:val="ListParagraph"/>
        <w:numPr>
          <w:ilvl w:val="0"/>
          <w:numId w:val="1"/>
        </w:numPr>
        <w:ind w:left="360"/>
      </w:pPr>
      <w:r w:rsidRPr="0054382B">
        <w:t xml:space="preserve">Aburumman, A.A. (2021). COVID-19 impact and survival strategy in business tourism market: the example of the UAE MICE industry. </w:t>
      </w:r>
      <w:r w:rsidRPr="00275F1E">
        <w:rPr>
          <w:i/>
          <w:iCs/>
        </w:rPr>
        <w:t>Humanities and Social Sciences Communications</w:t>
      </w:r>
      <w:r w:rsidRPr="0054382B">
        <w:t>, [online] 7(1). doi:https://doi.org/10.1057/s41599-020-00630-8.</w:t>
      </w:r>
    </w:p>
    <w:p w:rsidR="00F653B6" w:rsidRPr="00275F1E" w:rsidRDefault="00F653B6" w:rsidP="00F653B6">
      <w:pPr>
        <w:pStyle w:val="ListParagraph"/>
        <w:numPr>
          <w:ilvl w:val="0"/>
          <w:numId w:val="1"/>
        </w:numPr>
        <w:ind w:left="360"/>
        <w:rPr>
          <w:sz w:val="24"/>
          <w:szCs w:val="24"/>
        </w:rPr>
      </w:pPr>
      <w:r>
        <w:t xml:space="preserve">Ahmad, S.Z., Abu Bakar, A.R. and Ahmad, N. (2019). Social media adoption and its impact on firm performance: the case of the UAE. </w:t>
      </w:r>
      <w:r w:rsidRPr="00275F1E">
        <w:rPr>
          <w:i/>
          <w:iCs/>
        </w:rPr>
        <w:t xml:space="preserve">International Journal of Entrepreneurial Behavior </w:t>
      </w:r>
      <w:r>
        <w:rPr>
          <w:i/>
          <w:iCs/>
        </w:rPr>
        <w:t>and</w:t>
      </w:r>
      <w:r w:rsidRPr="00275F1E">
        <w:rPr>
          <w:i/>
          <w:iCs/>
        </w:rPr>
        <w:t xml:space="preserve"> Research</w:t>
      </w:r>
      <w:r>
        <w:t>, 25(1), pp.84–111. doi:https://doi.org/10.1108/ijebr-08-2017-0299.</w:t>
      </w:r>
    </w:p>
    <w:p w:rsidR="00F653B6" w:rsidRPr="0054382B" w:rsidRDefault="00F653B6" w:rsidP="00F653B6">
      <w:pPr>
        <w:pStyle w:val="ListParagraph"/>
        <w:numPr>
          <w:ilvl w:val="0"/>
          <w:numId w:val="1"/>
        </w:numPr>
        <w:ind w:left="360"/>
      </w:pPr>
      <w:r w:rsidRPr="0054382B">
        <w:t xml:space="preserve">Ahmad, S.Z., Ahmad, N. and Papastathopoulos, A. (2018). Measuring service quality and customer satisfaction of the small- and medium-sized hotels (SMSHs) industry: lessons from United Arab Emirates (UAE). </w:t>
      </w:r>
      <w:r w:rsidRPr="00275F1E">
        <w:rPr>
          <w:i/>
          <w:iCs/>
        </w:rPr>
        <w:t>Tourism Review</w:t>
      </w:r>
      <w:r w:rsidRPr="0054382B">
        <w:t>, 74(3). doi:https://doi.org/10.1108/tr-10-2017-0160.</w:t>
      </w:r>
    </w:p>
    <w:p w:rsidR="00F653B6" w:rsidRDefault="00F653B6" w:rsidP="00F653B6">
      <w:pPr>
        <w:pStyle w:val="ListParagraph"/>
        <w:numPr>
          <w:ilvl w:val="0"/>
          <w:numId w:val="1"/>
        </w:numPr>
        <w:ind w:left="360"/>
      </w:pPr>
      <w:r>
        <w:t xml:space="preserve">ALANANZEH, O.A., MASA’DEH, R., JAWABREH, O., MAHMOUD, A.A. and HAMADA, R. (2018). The Impact of Customer Relationship Management on Tourist Satisfaction: The Case of Radisson Blue Resort in Aqaba City. </w:t>
      </w:r>
      <w:r w:rsidRPr="00275F1E">
        <w:rPr>
          <w:i/>
          <w:iCs/>
        </w:rPr>
        <w:t>Journal of Environmental Management and Tourism</w:t>
      </w:r>
      <w:r>
        <w:t>, 9(2), p.227. doi:https://doi.org/10.14505//jemt.v9.2(26).02.</w:t>
      </w:r>
    </w:p>
    <w:p w:rsidR="00F653B6" w:rsidRDefault="00F653B6" w:rsidP="00F653B6">
      <w:pPr>
        <w:pStyle w:val="ListParagraph"/>
        <w:numPr>
          <w:ilvl w:val="0"/>
          <w:numId w:val="1"/>
        </w:numPr>
        <w:ind w:left="360"/>
      </w:pPr>
      <w:r>
        <w:t xml:space="preserve">AlBattat, A.R. and Mat Som, A.P. (2013). Emergency Preparedness for Disasters and Crises in the Hotel Industry. </w:t>
      </w:r>
      <w:r w:rsidRPr="00275F1E">
        <w:rPr>
          <w:i/>
          <w:iCs/>
        </w:rPr>
        <w:t>SAGE Open</w:t>
      </w:r>
      <w:r>
        <w:t>, [online] 3(3), p.215824401350560. doi:https://doi.org/10.1177/2158244013505604.</w:t>
      </w:r>
    </w:p>
    <w:p w:rsidR="00F653B6" w:rsidRDefault="00F653B6" w:rsidP="00F653B6">
      <w:pPr>
        <w:pStyle w:val="ListParagraph"/>
        <w:numPr>
          <w:ilvl w:val="0"/>
          <w:numId w:val="1"/>
        </w:numPr>
        <w:ind w:left="360"/>
      </w:pPr>
      <w:r>
        <w:t xml:space="preserve">Al-Harthi, A.S. (2021). Distance Higher Education Experiences of Arab Gulf Students in the United States: A cultural perspective. </w:t>
      </w:r>
      <w:r w:rsidRPr="00275F1E">
        <w:rPr>
          <w:i/>
          <w:iCs/>
        </w:rPr>
        <w:t>The International Review of Research in Open and Distributed Learning</w:t>
      </w:r>
      <w:r>
        <w:t>, 6(3). doi:https://doi.org/10.19173/irrodl.v6i3.263.</w:t>
      </w:r>
    </w:p>
    <w:p w:rsidR="00F653B6" w:rsidRDefault="00F653B6" w:rsidP="00F653B6">
      <w:pPr>
        <w:pStyle w:val="ListParagraph"/>
        <w:numPr>
          <w:ilvl w:val="0"/>
          <w:numId w:val="1"/>
        </w:numPr>
        <w:ind w:left="360"/>
      </w:pPr>
      <w:r>
        <w:t xml:space="preserve">Amin, A., Almari, H., Isaac, O. and Mohammed, F. (2020). Investigating the Key Factors Influencing the Use of Online Social Networks in Public Sector Context in the UAE. </w:t>
      </w:r>
      <w:r w:rsidRPr="00275F1E">
        <w:rPr>
          <w:i/>
          <w:iCs/>
        </w:rPr>
        <w:t>International Journal of Innovation</w:t>
      </w:r>
      <w:r>
        <w:t>, 7(3), pp.392–411. doi:https://doi.org/10.5585/iji.v7i3.347.</w:t>
      </w:r>
    </w:p>
    <w:p w:rsidR="00F653B6" w:rsidRDefault="00F653B6" w:rsidP="00F653B6">
      <w:pPr>
        <w:pStyle w:val="ListParagraph"/>
        <w:numPr>
          <w:ilvl w:val="0"/>
          <w:numId w:val="1"/>
        </w:numPr>
        <w:ind w:left="360"/>
      </w:pPr>
      <w:r>
        <w:t xml:space="preserve">Anthonisz, A. (2014). Assessing the future of housekeeping operations in Dubai’s five-star hotel industry – room for innovation? </w:t>
      </w:r>
      <w:r w:rsidRPr="00275F1E">
        <w:rPr>
          <w:i/>
          <w:iCs/>
        </w:rPr>
        <w:t>Worldwide Hospitality and Tourism Themes</w:t>
      </w:r>
      <w:r>
        <w:t>, 6(4), pp.352–361. doi:https://doi.org/10.1108/whatt-01-2014-0005.</w:t>
      </w:r>
    </w:p>
    <w:p w:rsidR="00F653B6" w:rsidRDefault="00F653B6" w:rsidP="00F653B6">
      <w:pPr>
        <w:pStyle w:val="ListParagraph"/>
        <w:numPr>
          <w:ilvl w:val="0"/>
          <w:numId w:val="1"/>
        </w:numPr>
        <w:ind w:left="360"/>
      </w:pPr>
      <w:r>
        <w:t xml:space="preserve">Asif, M. (2023). Growth and sustainability trends in the buildings sector in the GCC region with particular reference to the KSA and UAE. </w:t>
      </w:r>
      <w:r w:rsidRPr="00275F1E">
        <w:rPr>
          <w:i/>
          <w:iCs/>
        </w:rPr>
        <w:t>Renewable and Sustainable Energy Reviews</w:t>
      </w:r>
      <w:r>
        <w:t>, 55, pp.1267–1273. doi:https://doi.org/10.1016/j.rser.2015.05.042.</w:t>
      </w:r>
    </w:p>
    <w:p w:rsidR="00F653B6" w:rsidRPr="0054382B" w:rsidRDefault="00F653B6" w:rsidP="00F653B6">
      <w:pPr>
        <w:pStyle w:val="ListParagraph"/>
        <w:numPr>
          <w:ilvl w:val="0"/>
          <w:numId w:val="1"/>
        </w:numPr>
        <w:ind w:left="360"/>
      </w:pPr>
      <w:r w:rsidRPr="0054382B">
        <w:t xml:space="preserve">Bagaeen, S. (2022). Brand Dubai: The Instant City; or the Instantly Recognizable City. </w:t>
      </w:r>
      <w:r w:rsidRPr="00275F1E">
        <w:rPr>
          <w:i/>
          <w:iCs/>
        </w:rPr>
        <w:t>International Planning Studies</w:t>
      </w:r>
      <w:r w:rsidRPr="0054382B">
        <w:t>, 12(2), pp.173–197. doi:https://doi.org/10.1080/13563470701486372.</w:t>
      </w:r>
    </w:p>
    <w:p w:rsidR="00F653B6" w:rsidRDefault="00F653B6" w:rsidP="00F653B6">
      <w:pPr>
        <w:pStyle w:val="ListParagraph"/>
        <w:numPr>
          <w:ilvl w:val="0"/>
          <w:numId w:val="1"/>
        </w:numPr>
        <w:ind w:left="360"/>
      </w:pPr>
      <w:r>
        <w:lastRenderedPageBreak/>
        <w:t xml:space="preserve">Balasubramanian, S. and Shukla, V. (2017). Green supply chain management: the case of the construction sector in the United Arab Emirates (UAE). </w:t>
      </w:r>
      <w:r w:rsidRPr="00275F1E">
        <w:rPr>
          <w:i/>
          <w:iCs/>
        </w:rPr>
        <w:t xml:space="preserve">Production Planning </w:t>
      </w:r>
      <w:r>
        <w:rPr>
          <w:i/>
          <w:iCs/>
        </w:rPr>
        <w:t>and</w:t>
      </w:r>
      <w:r w:rsidRPr="00275F1E">
        <w:rPr>
          <w:i/>
          <w:iCs/>
        </w:rPr>
        <w:t xml:space="preserve"> Control</w:t>
      </w:r>
      <w:r>
        <w:t>, 28(14), pp.1116–1138. doi:https://doi.org/10.1080/09537287.2017.1341651.</w:t>
      </w:r>
    </w:p>
    <w:p w:rsidR="00F653B6" w:rsidRPr="0054382B" w:rsidRDefault="00F653B6" w:rsidP="00F653B6">
      <w:pPr>
        <w:pStyle w:val="ListParagraph"/>
        <w:numPr>
          <w:ilvl w:val="0"/>
          <w:numId w:val="1"/>
        </w:numPr>
        <w:ind w:left="360"/>
      </w:pPr>
      <w:r w:rsidRPr="0054382B">
        <w:t xml:space="preserve">Balasubramanian, S. and Shukla, V. (2020). Green supply chain management: the case of the construction sector in the United Arab Emirates (UAE). </w:t>
      </w:r>
      <w:r w:rsidRPr="00275F1E">
        <w:rPr>
          <w:i/>
          <w:iCs/>
        </w:rPr>
        <w:t xml:space="preserve">Production Planning </w:t>
      </w:r>
      <w:r>
        <w:rPr>
          <w:i/>
          <w:iCs/>
        </w:rPr>
        <w:t>and</w:t>
      </w:r>
      <w:r w:rsidRPr="00275F1E">
        <w:rPr>
          <w:i/>
          <w:iCs/>
        </w:rPr>
        <w:t xml:space="preserve"> Control</w:t>
      </w:r>
      <w:r w:rsidRPr="0054382B">
        <w:t>, 28(14), pp.1116–1138. doi:https://doi.org/10.1080/09537287.2017.1341651.</w:t>
      </w:r>
    </w:p>
    <w:p w:rsidR="00F653B6" w:rsidRDefault="00F653B6" w:rsidP="00F653B6">
      <w:pPr>
        <w:pStyle w:val="ListParagraph"/>
        <w:numPr>
          <w:ilvl w:val="0"/>
          <w:numId w:val="1"/>
        </w:numPr>
        <w:ind w:left="360"/>
      </w:pPr>
      <w:r>
        <w:t xml:space="preserve">Baum, T. and Odgers, P. (2020). Benchmarking Best Practice in Hotel Front Office. </w:t>
      </w:r>
      <w:r w:rsidRPr="00275F1E">
        <w:rPr>
          <w:i/>
          <w:iCs/>
        </w:rPr>
        <w:t xml:space="preserve">Journal of Quality Assurance in Hospitality </w:t>
      </w:r>
      <w:r>
        <w:rPr>
          <w:i/>
          <w:iCs/>
        </w:rPr>
        <w:t>and</w:t>
      </w:r>
      <w:r w:rsidRPr="00275F1E">
        <w:rPr>
          <w:i/>
          <w:iCs/>
        </w:rPr>
        <w:t xml:space="preserve"> Tourism</w:t>
      </w:r>
      <w:r>
        <w:t>, 2(3-4), pp.93–109. doi:https://doi.org/10.1300/j162v02n03_06.</w:t>
      </w:r>
    </w:p>
    <w:p w:rsidR="00F653B6" w:rsidRDefault="00F653B6" w:rsidP="00F653B6">
      <w:pPr>
        <w:pStyle w:val="ListParagraph"/>
        <w:numPr>
          <w:ilvl w:val="0"/>
          <w:numId w:val="1"/>
        </w:numPr>
        <w:ind w:left="360"/>
      </w:pPr>
      <w:r>
        <w:t xml:space="preserve">Bilić, I., Pivčević, S. and Čevra, A. (2017). Crisis Management in Hotel Business – Insights from Croatia. </w:t>
      </w:r>
      <w:r w:rsidRPr="00275F1E">
        <w:rPr>
          <w:i/>
          <w:iCs/>
        </w:rPr>
        <w:t>Communication Management Review</w:t>
      </w:r>
      <w:r>
        <w:t>, 02(02), pp.100–118. doi:https://doi.org/10.22522/cmr20170225.</w:t>
      </w:r>
    </w:p>
    <w:p w:rsidR="00F653B6" w:rsidRDefault="00F653B6" w:rsidP="00F653B6">
      <w:pPr>
        <w:pStyle w:val="ListParagraph"/>
        <w:numPr>
          <w:ilvl w:val="0"/>
          <w:numId w:val="1"/>
        </w:numPr>
        <w:ind w:left="360"/>
      </w:pPr>
      <w:r>
        <w:t xml:space="preserve">Bitner, M.J., Booms, B.H. and Tetreault, M.S. (2021). The Service Encounter: Diagnosing Favorable and Unfavorable Incidents. </w:t>
      </w:r>
      <w:r w:rsidRPr="00275F1E">
        <w:rPr>
          <w:i/>
          <w:iCs/>
        </w:rPr>
        <w:t>Journal of Marketing</w:t>
      </w:r>
      <w:r>
        <w:t>, 54(1), p.71. doi:https://doi.org/10.2307/1252174.</w:t>
      </w:r>
    </w:p>
    <w:p w:rsidR="00F653B6" w:rsidRPr="0054382B" w:rsidRDefault="00F653B6" w:rsidP="00F653B6">
      <w:pPr>
        <w:pStyle w:val="ListParagraph"/>
        <w:numPr>
          <w:ilvl w:val="0"/>
          <w:numId w:val="1"/>
        </w:numPr>
        <w:ind w:left="360"/>
      </w:pPr>
      <w:r w:rsidRPr="0054382B">
        <w:t xml:space="preserve">Brien, A., Anthonisz, A. and Suhartanto, D. (2019). Human capital in the Dubai hotel industry: A study of four- and five-star hotels and the HR challenges they face. </w:t>
      </w:r>
      <w:r w:rsidRPr="00275F1E">
        <w:rPr>
          <w:i/>
          <w:iCs/>
        </w:rPr>
        <w:t xml:space="preserve">Journal of Human Resources in Hospitality </w:t>
      </w:r>
      <w:r>
        <w:rPr>
          <w:i/>
          <w:iCs/>
        </w:rPr>
        <w:t>and</w:t>
      </w:r>
      <w:r w:rsidRPr="00275F1E">
        <w:rPr>
          <w:i/>
          <w:iCs/>
        </w:rPr>
        <w:t xml:space="preserve"> Tourism</w:t>
      </w:r>
      <w:r w:rsidRPr="0054382B">
        <w:t>, 18(2), pp.240–258. doi:https://doi.org/10.1080/15332845.2019.1558489.</w:t>
      </w:r>
    </w:p>
    <w:p w:rsidR="00F653B6" w:rsidRDefault="00F653B6" w:rsidP="00F653B6">
      <w:pPr>
        <w:pStyle w:val="ListParagraph"/>
        <w:numPr>
          <w:ilvl w:val="0"/>
          <w:numId w:val="1"/>
        </w:numPr>
        <w:ind w:left="360"/>
      </w:pPr>
      <w:r>
        <w:t xml:space="preserve">Bundy, J., Pfarrer, M.D., Short, C.E. and Coombs, W.T. (2016). Crises and Crisis Management: Integration, Interpretation, and Research Development. </w:t>
      </w:r>
      <w:r w:rsidRPr="00275F1E">
        <w:rPr>
          <w:i/>
          <w:iCs/>
        </w:rPr>
        <w:t>Journal of Management</w:t>
      </w:r>
      <w:r>
        <w:t>, [online] 43(6), pp.1661–1692. doi:https://doi.org/10.1177/0149206316680030.</w:t>
      </w:r>
    </w:p>
    <w:p w:rsidR="00F653B6" w:rsidRPr="0054382B" w:rsidRDefault="00F653B6" w:rsidP="00F653B6">
      <w:pPr>
        <w:pStyle w:val="ListParagraph"/>
        <w:numPr>
          <w:ilvl w:val="0"/>
          <w:numId w:val="1"/>
        </w:numPr>
        <w:ind w:left="360"/>
      </w:pPr>
      <w:r w:rsidRPr="0054382B">
        <w:t xml:space="preserve">Caccamo, A., Taylor, J.Z., Daniel, D. and Bulatovic-Schumer, R. (2018). Measuring and improving food safety culture in a five-star hotel: a case study. </w:t>
      </w:r>
      <w:r w:rsidRPr="00275F1E">
        <w:rPr>
          <w:i/>
          <w:iCs/>
        </w:rPr>
        <w:t>Worldwide Hospitality and Tourism Themes</w:t>
      </w:r>
      <w:r w:rsidRPr="0054382B">
        <w:t>, 10(3), pp.345–357. doi:https://doi.org/10.1108/whatt-02-2018-0010.</w:t>
      </w:r>
    </w:p>
    <w:p w:rsidR="00F653B6" w:rsidRDefault="00F653B6" w:rsidP="00F653B6">
      <w:pPr>
        <w:pStyle w:val="ListParagraph"/>
        <w:numPr>
          <w:ilvl w:val="0"/>
          <w:numId w:val="1"/>
        </w:numPr>
        <w:ind w:left="360"/>
      </w:pPr>
      <w:r>
        <w:t xml:space="preserve">Caccamo, A., Taylor, J.Z., Daniel, D. and Bulatovic-Schumer, R. (2018). Measuring and improving food safety culture in a five-star hotel: a case study. </w:t>
      </w:r>
      <w:r w:rsidRPr="00275F1E">
        <w:rPr>
          <w:i/>
          <w:iCs/>
        </w:rPr>
        <w:t>Worldwide Hospitality and Tourism Themes</w:t>
      </w:r>
      <w:r>
        <w:t>, 10(3), pp.345–357. doi:https://doi.org/10.1108/whatt-02-2018-0010.</w:t>
      </w:r>
    </w:p>
    <w:p w:rsidR="00F653B6" w:rsidRDefault="00F653B6" w:rsidP="00F653B6">
      <w:pPr>
        <w:pStyle w:val="ListParagraph"/>
        <w:numPr>
          <w:ilvl w:val="0"/>
          <w:numId w:val="1"/>
        </w:numPr>
        <w:ind w:left="360"/>
      </w:pPr>
      <w:r>
        <w:t xml:space="preserve">Chambers, H. (2017). Front office: Procedures, social skills and management. </w:t>
      </w:r>
      <w:r w:rsidRPr="00275F1E">
        <w:rPr>
          <w:i/>
          <w:iCs/>
        </w:rPr>
        <w:t>International Journal of Hospitality Management</w:t>
      </w:r>
      <w:r>
        <w:t>, 11(2), pp.169–170. doi:https://doi.org/10.1016/0278-4319(92)90010-s.</w:t>
      </w:r>
    </w:p>
    <w:p w:rsidR="00F653B6" w:rsidRPr="0054382B" w:rsidRDefault="00F653B6" w:rsidP="00F653B6">
      <w:pPr>
        <w:pStyle w:val="ListParagraph"/>
        <w:numPr>
          <w:ilvl w:val="0"/>
          <w:numId w:val="1"/>
        </w:numPr>
        <w:ind w:left="360"/>
      </w:pPr>
      <w:r w:rsidRPr="0054382B">
        <w:t xml:space="preserve">Deng, S. and Skeen, B. (2023). Thinking Outside the Book: Research on Non-traditional Cataloging </w:t>
      </w:r>
      <w:r>
        <w:t>and</w:t>
      </w:r>
      <w:r w:rsidRPr="0054382B">
        <w:t xml:space="preserve"> Classification. A Report of the ALCTS CaMMS Cataloging </w:t>
      </w:r>
      <w:r>
        <w:t>and</w:t>
      </w:r>
      <w:r w:rsidRPr="0054382B">
        <w:t xml:space="preserve"> Classification Research Interest Group Meeting. American Library Association Annual Conference, </w:t>
      </w:r>
      <w:r w:rsidRPr="0054382B">
        <w:lastRenderedPageBreak/>
        <w:t xml:space="preserve">Washington DC, June 2019. </w:t>
      </w:r>
      <w:r w:rsidRPr="00275F1E">
        <w:rPr>
          <w:i/>
          <w:iCs/>
        </w:rPr>
        <w:t>Technical Services Quarterly</w:t>
      </w:r>
      <w:r w:rsidRPr="0054382B">
        <w:t>. doi:https://doi.org/10.1080/07317131.2019.1691769.</w:t>
      </w:r>
    </w:p>
    <w:p w:rsidR="00F653B6" w:rsidRDefault="00F653B6" w:rsidP="00F653B6">
      <w:pPr>
        <w:pStyle w:val="ListParagraph"/>
        <w:numPr>
          <w:ilvl w:val="0"/>
          <w:numId w:val="1"/>
        </w:numPr>
        <w:ind w:left="360"/>
      </w:pPr>
      <w:r>
        <w:t xml:space="preserve">Elmohandes, N., Abbas, T. and Mansour, N. (2018). Investigating the Effects of Using Simulation Training on Hotel Front-Office Employees’ Performance. </w:t>
      </w:r>
      <w:r w:rsidRPr="00275F1E">
        <w:rPr>
          <w:i/>
          <w:iCs/>
        </w:rPr>
        <w:t>International Academic Journal Faculty of Tourism and Hotel Management</w:t>
      </w:r>
      <w:r>
        <w:t>, 4(4), pp.50–71. doi:https://doi.org/10.21608/ijaf.2018.95499.</w:t>
      </w:r>
    </w:p>
    <w:p w:rsidR="00F653B6" w:rsidRPr="0054382B" w:rsidRDefault="00F653B6" w:rsidP="00F653B6">
      <w:pPr>
        <w:pStyle w:val="ListParagraph"/>
        <w:numPr>
          <w:ilvl w:val="0"/>
          <w:numId w:val="1"/>
        </w:numPr>
        <w:ind w:left="360"/>
      </w:pPr>
      <w:r w:rsidRPr="0054382B">
        <w:t xml:space="preserve">Ferguson, A. and Scott, T. (2013). What If There Were Three? Audit Pricing within the Big 4 and the PricewaterhouseCoopers’ Premium in the Australian Audit Market. </w:t>
      </w:r>
      <w:r w:rsidRPr="00275F1E">
        <w:rPr>
          <w:i/>
          <w:iCs/>
        </w:rPr>
        <w:t>International Journal of Auditing</w:t>
      </w:r>
      <w:r w:rsidRPr="0054382B">
        <w:t>, 18(1), pp.57–67. doi:https://doi.org/10.1111/ijau.12011.</w:t>
      </w:r>
    </w:p>
    <w:p w:rsidR="00F653B6" w:rsidRDefault="00F653B6" w:rsidP="00F653B6">
      <w:pPr>
        <w:pStyle w:val="ListParagraph"/>
        <w:numPr>
          <w:ilvl w:val="0"/>
          <w:numId w:val="1"/>
        </w:numPr>
        <w:ind w:left="360"/>
      </w:pPr>
      <w:r>
        <w:t xml:space="preserve">Gamble, P. and Smith, G. (2021). Expert front office management by computer. </w:t>
      </w:r>
      <w:r w:rsidRPr="00275F1E">
        <w:rPr>
          <w:i/>
          <w:iCs/>
        </w:rPr>
        <w:t>International Journal of Hospitality Management</w:t>
      </w:r>
      <w:r>
        <w:t>, 5(3), pp.109–114. doi:https://doi.org/10.1016/0278-4319(86)90002-2.</w:t>
      </w:r>
    </w:p>
    <w:p w:rsidR="00F653B6" w:rsidRDefault="00F653B6" w:rsidP="00F653B6">
      <w:pPr>
        <w:pStyle w:val="ListParagraph"/>
        <w:numPr>
          <w:ilvl w:val="0"/>
          <w:numId w:val="1"/>
        </w:numPr>
        <w:ind w:left="360"/>
      </w:pPr>
      <w:r>
        <w:t xml:space="preserve">Ghaderi, Z., King, B. and Hall, C.M. (2021). Crisis preparedness of hospitality managers: evidence from Malaysia. </w:t>
      </w:r>
      <w:r w:rsidRPr="00275F1E">
        <w:rPr>
          <w:i/>
          <w:iCs/>
        </w:rPr>
        <w:t>Journal of Hospitality and Tourism Insights</w:t>
      </w:r>
      <w:r>
        <w:t>, ahead-of-print(ahead-of-print). doi:https://doi.org/10.1108/jhti-10-2020-0199.</w:t>
      </w:r>
    </w:p>
    <w:p w:rsidR="00F653B6" w:rsidRDefault="00F653B6" w:rsidP="00F653B6">
      <w:pPr>
        <w:pStyle w:val="ListParagraph"/>
        <w:numPr>
          <w:ilvl w:val="0"/>
          <w:numId w:val="1"/>
        </w:numPr>
        <w:ind w:left="360"/>
      </w:pPr>
      <w:r>
        <w:t xml:space="preserve">Gumaste, R., Bhagwat, R. and Thakkar, P. (2015). A Study on Hotel Front Office Practices and Its Impact on Guest Satisfaction with Reference to the Vivanta by Taj Blue Diamond, Pune. </w:t>
      </w:r>
      <w:r w:rsidRPr="00275F1E">
        <w:rPr>
          <w:i/>
          <w:iCs/>
        </w:rPr>
        <w:t>ATITHYA: A Journal of Hospitality</w:t>
      </w:r>
      <w:r>
        <w:t>, [online] 1(2). doi:https://doi.org/10.21863/atithya/2015.1.2.010.</w:t>
      </w:r>
    </w:p>
    <w:p w:rsidR="00F653B6" w:rsidRDefault="00F653B6" w:rsidP="00F653B6">
      <w:pPr>
        <w:pStyle w:val="ListParagraph"/>
        <w:numPr>
          <w:ilvl w:val="0"/>
          <w:numId w:val="1"/>
        </w:numPr>
        <w:ind w:left="360"/>
      </w:pPr>
      <w:r>
        <w:t xml:space="preserve">Heyes, A. (2019). Hotel front office management. </w:t>
      </w:r>
      <w:r w:rsidRPr="00275F1E">
        <w:rPr>
          <w:i/>
          <w:iCs/>
        </w:rPr>
        <w:t>Routledge eBooks</w:t>
      </w:r>
      <w:r>
        <w:t>, pp.57–69. doi:https://doi.org/10.4324/9781315169965-5.</w:t>
      </w:r>
    </w:p>
    <w:p w:rsidR="00F653B6" w:rsidRDefault="00F653B6" w:rsidP="00F653B6">
      <w:pPr>
        <w:pStyle w:val="ListParagraph"/>
        <w:numPr>
          <w:ilvl w:val="0"/>
          <w:numId w:val="1"/>
        </w:numPr>
        <w:ind w:left="360"/>
      </w:pPr>
      <w:r>
        <w:t xml:space="preserve">Jesus, C. and Franco, M. (2024). Cooperation networks in tourism: A study of hotels and rural tourism establishments in an inland region of Portugal. </w:t>
      </w:r>
      <w:r w:rsidRPr="00275F1E">
        <w:rPr>
          <w:i/>
          <w:iCs/>
        </w:rPr>
        <w:t>Journal of Hospitality and Tourism Management</w:t>
      </w:r>
      <w:r>
        <w:t>, 29, pp.165–175. doi:https://doi.org/10.1016/j.jhtm.2016.07.005.</w:t>
      </w:r>
    </w:p>
    <w:p w:rsidR="00F653B6" w:rsidRDefault="00F653B6" w:rsidP="00F653B6">
      <w:pPr>
        <w:pStyle w:val="ListParagraph"/>
        <w:numPr>
          <w:ilvl w:val="0"/>
          <w:numId w:val="1"/>
        </w:numPr>
        <w:ind w:left="360"/>
      </w:pPr>
      <w:r>
        <w:t xml:space="preserve">Kalarani Munusamy (2024). Revolutionizing Customer Service in a DNA-Based Nutrition and Wellness Centre [DNA HQ]. </w:t>
      </w:r>
      <w:r w:rsidRPr="00275F1E">
        <w:rPr>
          <w:rFonts w:ascii="Times New Roman" w:hAnsi="Times New Roman" w:cs="Times New Roman"/>
          <w:i/>
          <w:iCs/>
        </w:rPr>
        <w:t></w:t>
      </w:r>
      <w:r w:rsidRPr="00275F1E">
        <w:rPr>
          <w:i/>
          <w:iCs/>
        </w:rPr>
        <w:t xml:space="preserve">The </w:t>
      </w:r>
      <w:r w:rsidRPr="00275F1E">
        <w:rPr>
          <w:rFonts w:ascii="Times New Roman" w:hAnsi="Times New Roman" w:cs="Times New Roman"/>
          <w:i/>
          <w:iCs/>
        </w:rPr>
        <w:t></w:t>
      </w:r>
      <w:r w:rsidRPr="00275F1E">
        <w:rPr>
          <w:i/>
          <w:iCs/>
        </w:rPr>
        <w:t xml:space="preserve">European Proceedings of Social </w:t>
      </w:r>
      <w:r>
        <w:rPr>
          <w:i/>
          <w:iCs/>
        </w:rPr>
        <w:t>and</w:t>
      </w:r>
      <w:r w:rsidRPr="00275F1E">
        <w:rPr>
          <w:i/>
          <w:iCs/>
        </w:rPr>
        <w:t xml:space="preserve"> Behavioural Sciences</w:t>
      </w:r>
      <w:r>
        <w:t>. doi:https://doi.org/10.15405/epsbs.2024.05.11.</w:t>
      </w:r>
    </w:p>
    <w:p w:rsidR="00F653B6" w:rsidRDefault="00F653B6" w:rsidP="00F653B6">
      <w:pPr>
        <w:pStyle w:val="ListParagraph"/>
        <w:numPr>
          <w:ilvl w:val="0"/>
          <w:numId w:val="1"/>
        </w:numPr>
        <w:ind w:left="360"/>
      </w:pPr>
      <w:r>
        <w:t xml:space="preserve">Kim, S., Kim, J. and Park, S. (2017). The Effects of Perceived Value, Website Trust and Hotel Trust on Online Hotel Booking Intention. </w:t>
      </w:r>
      <w:r w:rsidRPr="00275F1E">
        <w:rPr>
          <w:i/>
          <w:iCs/>
        </w:rPr>
        <w:t>Sustainability</w:t>
      </w:r>
      <w:r>
        <w:t>, 9(12), p.2262. doi:https://doi.org/10.3390/su9122262.</w:t>
      </w:r>
    </w:p>
    <w:p w:rsidR="00F653B6" w:rsidRDefault="00F653B6" w:rsidP="00F653B6">
      <w:pPr>
        <w:pStyle w:val="ListParagraph"/>
        <w:numPr>
          <w:ilvl w:val="0"/>
          <w:numId w:val="1"/>
        </w:numPr>
        <w:ind w:left="360"/>
      </w:pPr>
      <w:r>
        <w:t xml:space="preserve">Kosasih, N. and Budiani, S. (2008). PENGARUH KNOWLEDGE MANAGEMENT TERHADAP KINERJA KARYAWAN: STUDI KASUS DEPARTEMEN FRONT OFFICE SURABAYA PLAZA HOTEL. </w:t>
      </w:r>
      <w:r w:rsidRPr="00275F1E">
        <w:rPr>
          <w:i/>
          <w:iCs/>
        </w:rPr>
        <w:t>Jurnal Manajemen Perhotelan</w:t>
      </w:r>
      <w:r>
        <w:t>, 3(2). doi:https://doi.org/10.9744/jmp.3.2.80-88.</w:t>
      </w:r>
    </w:p>
    <w:p w:rsidR="00F653B6" w:rsidRDefault="00F653B6" w:rsidP="00F653B6">
      <w:pPr>
        <w:pStyle w:val="ListParagraph"/>
        <w:numPr>
          <w:ilvl w:val="0"/>
          <w:numId w:val="1"/>
        </w:numPr>
        <w:ind w:left="360"/>
      </w:pPr>
      <w:r>
        <w:lastRenderedPageBreak/>
        <w:t xml:space="preserve">Lai, I.K.W. and Wong, J.W.C. (2020). Comparing crisis management practices in the hotel industry between initial and pandemic stages of COVID-19. </w:t>
      </w:r>
      <w:r w:rsidRPr="00275F1E">
        <w:rPr>
          <w:i/>
          <w:iCs/>
        </w:rPr>
        <w:t>International Journal of Contemporary Hospitality Management</w:t>
      </w:r>
      <w:r>
        <w:t>, ahead-of-print(ahead-of-print). doi:https://doi.org/10.1108/ijchm-04-2020-0325.</w:t>
      </w:r>
    </w:p>
    <w:p w:rsidR="00F653B6" w:rsidRDefault="00F653B6" w:rsidP="00F653B6">
      <w:pPr>
        <w:pStyle w:val="ListParagraph"/>
        <w:numPr>
          <w:ilvl w:val="0"/>
          <w:numId w:val="1"/>
        </w:numPr>
        <w:ind w:left="360"/>
      </w:pPr>
      <w:r>
        <w:t xml:space="preserve">Leung, D., Law, R., van Hoof, H. and Buhalis, D. (2013). Social Media in Tourism and Hospitality: a Literature Review. </w:t>
      </w:r>
      <w:r w:rsidRPr="00275F1E">
        <w:rPr>
          <w:i/>
          <w:iCs/>
        </w:rPr>
        <w:t xml:space="preserve">Journal of Travel </w:t>
      </w:r>
      <w:r>
        <w:rPr>
          <w:i/>
          <w:iCs/>
        </w:rPr>
        <w:t>and</w:t>
      </w:r>
      <w:r w:rsidRPr="00275F1E">
        <w:rPr>
          <w:i/>
          <w:iCs/>
        </w:rPr>
        <w:t xml:space="preserve"> Tourism Marketing</w:t>
      </w:r>
      <w:r>
        <w:t>, [online] 30(1-2), pp.3–22. doi:https://doi.org/10.1080/10548408.2013.750919.</w:t>
      </w:r>
    </w:p>
    <w:p w:rsidR="00F653B6" w:rsidRDefault="00F653B6" w:rsidP="00F653B6">
      <w:pPr>
        <w:pStyle w:val="ListParagraph"/>
        <w:numPr>
          <w:ilvl w:val="0"/>
          <w:numId w:val="1"/>
        </w:numPr>
        <w:ind w:left="360"/>
      </w:pPr>
      <w:r>
        <w:t xml:space="preserve">Lori, N. (2019). National Security and the Management of Migrant Labor: A Case Study of the United Arab Emirates. </w:t>
      </w:r>
      <w:r w:rsidRPr="00275F1E">
        <w:rPr>
          <w:i/>
          <w:iCs/>
        </w:rPr>
        <w:t>Asian and Pacific Migration Journal</w:t>
      </w:r>
      <w:r>
        <w:t>, 20(3-4), pp.315–337. doi:https://doi.org/10.1177/011719681102000304.</w:t>
      </w:r>
    </w:p>
    <w:p w:rsidR="00F653B6" w:rsidRPr="0054382B" w:rsidRDefault="00F653B6" w:rsidP="00F653B6">
      <w:pPr>
        <w:pStyle w:val="ListParagraph"/>
        <w:numPr>
          <w:ilvl w:val="0"/>
          <w:numId w:val="1"/>
        </w:numPr>
        <w:ind w:left="360"/>
      </w:pPr>
      <w:r w:rsidRPr="0054382B">
        <w:t>Malm, F. and Andreas Von Wachenfelt (2021). Styrsystem, Kunskap och Innovation. Vertikal elasticitet i ett kunskapsintensivt företag som Öhrlings PricewaterhouseCoopers i Lund.</w:t>
      </w:r>
    </w:p>
    <w:p w:rsidR="00F653B6" w:rsidRDefault="00F653B6" w:rsidP="00F653B6">
      <w:pPr>
        <w:pStyle w:val="ListParagraph"/>
        <w:numPr>
          <w:ilvl w:val="0"/>
          <w:numId w:val="1"/>
        </w:numPr>
        <w:ind w:left="360"/>
      </w:pPr>
      <w:r>
        <w:t>Marcin (2014). Jw Marriott Hotel Dubai, Dubai - Air World Tours.</w:t>
      </w:r>
    </w:p>
    <w:p w:rsidR="00F653B6" w:rsidRDefault="00F653B6" w:rsidP="00F653B6">
      <w:pPr>
        <w:pStyle w:val="ListParagraph"/>
        <w:numPr>
          <w:ilvl w:val="0"/>
          <w:numId w:val="1"/>
        </w:numPr>
        <w:ind w:left="360"/>
      </w:pPr>
      <w:r>
        <w:t xml:space="preserve">Martin, J. (2020). Global institutions: the World Health Organization (WHO). </w:t>
      </w:r>
      <w:r w:rsidRPr="00275F1E">
        <w:rPr>
          <w:i/>
          <w:iCs/>
        </w:rPr>
        <w:t>Bulletin of the World Health Organization</w:t>
      </w:r>
      <w:r>
        <w:t>, 87(6), pp.484–484. doi:https://doi.org/10.2471/blt.08.060814.</w:t>
      </w:r>
    </w:p>
    <w:p w:rsidR="00F653B6" w:rsidRPr="0054382B" w:rsidRDefault="00F653B6" w:rsidP="00F653B6">
      <w:pPr>
        <w:pStyle w:val="ListParagraph"/>
        <w:numPr>
          <w:ilvl w:val="0"/>
          <w:numId w:val="1"/>
        </w:numPr>
        <w:ind w:left="360"/>
      </w:pPr>
      <w:r w:rsidRPr="0054382B">
        <w:t xml:space="preserve">Masion, C. (2016). Minutes of the Annual General Meeting at the Tricontinental Meeting Held at the Marriot Hotel in Washington, D.C., on April 26, 1989 at 5:15 P.M. </w:t>
      </w:r>
      <w:r w:rsidRPr="00275F1E">
        <w:rPr>
          <w:i/>
          <w:iCs/>
        </w:rPr>
        <w:t>Journal of Investigative Dermatology</w:t>
      </w:r>
      <w:r w:rsidRPr="0054382B">
        <w:t>, 93(6), p.825. doi:https://doi.org/10.1111/1523-1747.ep12284913.</w:t>
      </w:r>
    </w:p>
    <w:p w:rsidR="00F653B6" w:rsidRPr="0054382B" w:rsidRDefault="00F653B6" w:rsidP="00F653B6">
      <w:pPr>
        <w:pStyle w:val="ListParagraph"/>
        <w:numPr>
          <w:ilvl w:val="0"/>
          <w:numId w:val="1"/>
        </w:numPr>
        <w:ind w:left="360"/>
      </w:pPr>
      <w:r w:rsidRPr="0054382B">
        <w:t>Mechinda, P. and Patterson, P.G. (2020). The impact of service climate and service provider personality on employees’ customer</w:t>
      </w:r>
      <w:r w:rsidRPr="00275F1E">
        <w:rPr>
          <w:rFonts w:ascii="Cambria Math" w:hAnsi="Cambria Math" w:cs="Cambria Math"/>
        </w:rPr>
        <w:t>‐</w:t>
      </w:r>
      <w:r w:rsidRPr="0054382B">
        <w:t>oriented behavior in a high</w:t>
      </w:r>
      <w:r w:rsidRPr="00275F1E">
        <w:rPr>
          <w:rFonts w:ascii="Cambria Math" w:hAnsi="Cambria Math" w:cs="Cambria Math"/>
        </w:rPr>
        <w:t>‐</w:t>
      </w:r>
      <w:r w:rsidRPr="0054382B">
        <w:t xml:space="preserve">contact setting. </w:t>
      </w:r>
      <w:r w:rsidRPr="00275F1E">
        <w:rPr>
          <w:i/>
          <w:iCs/>
        </w:rPr>
        <w:t>Journal of Services Marketing</w:t>
      </w:r>
      <w:r w:rsidRPr="0054382B">
        <w:t>, 25(2), pp.101–113. doi:https://doi.org/10.1108/08876041111119822.</w:t>
      </w:r>
    </w:p>
    <w:p w:rsidR="00F653B6" w:rsidRPr="0054382B" w:rsidRDefault="00F653B6" w:rsidP="00F653B6">
      <w:pPr>
        <w:pStyle w:val="ListParagraph"/>
        <w:numPr>
          <w:ilvl w:val="0"/>
          <w:numId w:val="1"/>
        </w:numPr>
        <w:ind w:left="360"/>
      </w:pPr>
      <w:r w:rsidRPr="0054382B">
        <w:t xml:space="preserve">Meisler, D.M. and Chern, K.C. (2018). American Uveitis Society Meeting October 30, 1995 Marriott Marquis Hotel, Atlanta, GA, USA. </w:t>
      </w:r>
      <w:r w:rsidRPr="00275F1E">
        <w:rPr>
          <w:i/>
          <w:iCs/>
        </w:rPr>
        <w:t>Ocular Immunology and Inflammation</w:t>
      </w:r>
      <w:r w:rsidRPr="0054382B">
        <w:t>, 4(2), pp.129–131. doi:https://doi.org/10.3109/09273949609079644.</w:t>
      </w:r>
    </w:p>
    <w:p w:rsidR="00F653B6" w:rsidRDefault="00F653B6" w:rsidP="00F653B6">
      <w:pPr>
        <w:pStyle w:val="ListParagraph"/>
        <w:numPr>
          <w:ilvl w:val="0"/>
          <w:numId w:val="1"/>
        </w:numPr>
        <w:ind w:left="360"/>
      </w:pPr>
      <w:r>
        <w:t xml:space="preserve">Moufakkir, O. and Alnajem, M.N. (2017). Hostel front desk employees’ perception of customers: a comparative analysis based on cultural background. </w:t>
      </w:r>
      <w:r w:rsidRPr="00275F1E">
        <w:rPr>
          <w:i/>
          <w:iCs/>
        </w:rPr>
        <w:t>International Journal of Culture, Tourism and Hospitality Research</w:t>
      </w:r>
      <w:r>
        <w:t>, 11(3), pp.355–371. doi:https://doi.org/10.1108/ijcthr-07-2016-0068.</w:t>
      </w:r>
    </w:p>
    <w:p w:rsidR="00F653B6" w:rsidRDefault="00F653B6" w:rsidP="00F653B6">
      <w:pPr>
        <w:pStyle w:val="ListParagraph"/>
        <w:numPr>
          <w:ilvl w:val="0"/>
          <w:numId w:val="1"/>
        </w:numPr>
        <w:ind w:left="360"/>
      </w:pPr>
      <w:r>
        <w:t xml:space="preserve">Nadkarni, S. and Heyes, A. (2016). Luxury consumption in tourism: The case of Dubai. </w:t>
      </w:r>
      <w:r w:rsidRPr="00275F1E">
        <w:rPr>
          <w:i/>
          <w:iCs/>
        </w:rPr>
        <w:t>Research in Hospitality Management</w:t>
      </w:r>
      <w:r>
        <w:t>, 6(2), pp.213–218. doi:https://doi.org/10.1080/22243534.2016.1253293.</w:t>
      </w:r>
    </w:p>
    <w:p w:rsidR="00F653B6" w:rsidRDefault="00F653B6" w:rsidP="00F653B6">
      <w:pPr>
        <w:pStyle w:val="ListParagraph"/>
        <w:numPr>
          <w:ilvl w:val="0"/>
          <w:numId w:val="1"/>
        </w:numPr>
        <w:ind w:left="360"/>
      </w:pPr>
      <w:r>
        <w:t xml:space="preserve">Najwa, D. and Ilham, E.H. (2020). Analysis of the impact of the behavior of front-office employee, trust and satisfaction on the customer loyalty of bank customers. </w:t>
      </w:r>
      <w:r w:rsidRPr="00275F1E">
        <w:rPr>
          <w:i/>
          <w:iCs/>
        </w:rPr>
        <w:t xml:space="preserve">International </w:t>
      </w:r>
      <w:r w:rsidRPr="00275F1E">
        <w:rPr>
          <w:i/>
          <w:iCs/>
        </w:rPr>
        <w:lastRenderedPageBreak/>
        <w:t>Journal of Accounting, Finance, Auditing, Management and Economics</w:t>
      </w:r>
      <w:r>
        <w:t>, [online] 1(2), pp.496–510. doi:https://doi.org/10.5281/zenodo.4029683.</w:t>
      </w:r>
    </w:p>
    <w:p w:rsidR="00F653B6" w:rsidRDefault="00F653B6" w:rsidP="00F653B6">
      <w:pPr>
        <w:pStyle w:val="ListParagraph"/>
        <w:numPr>
          <w:ilvl w:val="0"/>
          <w:numId w:val="1"/>
        </w:numPr>
        <w:ind w:left="360"/>
      </w:pPr>
      <w:r>
        <w:t xml:space="preserve">O’Connor, P. and Assaker, G. (2022). Examining the antecedents and effects of hotel corporate reputation on customers’ loyalty and citizenship behavior: an integrated framework. </w:t>
      </w:r>
      <w:r w:rsidRPr="00275F1E">
        <w:rPr>
          <w:i/>
          <w:iCs/>
        </w:rPr>
        <w:t xml:space="preserve">Journal of Hospitality Marketing </w:t>
      </w:r>
      <w:r>
        <w:rPr>
          <w:i/>
          <w:iCs/>
        </w:rPr>
        <w:t>and</w:t>
      </w:r>
      <w:r w:rsidRPr="00275F1E">
        <w:rPr>
          <w:i/>
          <w:iCs/>
        </w:rPr>
        <w:t xml:space="preserve"> Management</w:t>
      </w:r>
      <w:r>
        <w:t>, pp.1–22. doi:https://doi.org/10.1080/19368623.2022.2034560.</w:t>
      </w:r>
    </w:p>
    <w:p w:rsidR="00F653B6" w:rsidRDefault="00F653B6" w:rsidP="00F653B6">
      <w:pPr>
        <w:pStyle w:val="ListParagraph"/>
        <w:numPr>
          <w:ilvl w:val="0"/>
          <w:numId w:val="1"/>
        </w:numPr>
        <w:ind w:left="360"/>
      </w:pPr>
      <w:r>
        <w:t xml:space="preserve">Panzella, L., Moccia, F., Nasti, R., Marzorati, S., Verotta, L. and Napolitano, A. (2020). Bioactive Phenolic Compounds From Agri-Food Wastes: An Update on Green and Sustainable Extraction Methodologies. </w:t>
      </w:r>
      <w:r w:rsidRPr="00275F1E">
        <w:rPr>
          <w:i/>
          <w:iCs/>
        </w:rPr>
        <w:t>Frontiers in Nutrition</w:t>
      </w:r>
      <w:r>
        <w:t>, 7. doi:https://doi.org/10.3389/fnut.2020.00060.</w:t>
      </w:r>
    </w:p>
    <w:p w:rsidR="00F653B6" w:rsidRDefault="00F653B6" w:rsidP="00F653B6">
      <w:pPr>
        <w:pStyle w:val="ListParagraph"/>
        <w:numPr>
          <w:ilvl w:val="0"/>
          <w:numId w:val="1"/>
        </w:numPr>
        <w:ind w:left="360"/>
      </w:pPr>
      <w:r>
        <w:t xml:space="preserve">Patterson, P.G. and Smith, T. (2019). Relationship benefits in service industries: a replication in a Southeast Asian context. </w:t>
      </w:r>
      <w:r w:rsidRPr="00275F1E">
        <w:rPr>
          <w:i/>
          <w:iCs/>
        </w:rPr>
        <w:t>Journal of Services Marketing</w:t>
      </w:r>
      <w:r>
        <w:t>, 15(6), pp.425–443. doi:https://doi.org/10.1108/eum0000000006098.</w:t>
      </w:r>
    </w:p>
    <w:p w:rsidR="00F653B6" w:rsidRDefault="00F653B6" w:rsidP="00F653B6">
      <w:pPr>
        <w:pStyle w:val="ListParagraph"/>
        <w:numPr>
          <w:ilvl w:val="0"/>
          <w:numId w:val="1"/>
        </w:numPr>
        <w:ind w:left="360"/>
      </w:pPr>
      <w:r>
        <w:t xml:space="preserve">Paulauskaite, D., Powell, R., Coca-Stefaniak, J.A. and Morrison, A.M. (2017). Living like a local: Authentic tourism experiences and the sharing economy. </w:t>
      </w:r>
      <w:r w:rsidRPr="00275F1E">
        <w:rPr>
          <w:i/>
          <w:iCs/>
        </w:rPr>
        <w:t>International Journal of Tourism Research</w:t>
      </w:r>
      <w:r>
        <w:t>, [online] 19(6), pp.619–628. doi:https://doi.org/10.1002/jtr.2134.</w:t>
      </w:r>
    </w:p>
    <w:p w:rsidR="00F653B6" w:rsidRDefault="00F653B6" w:rsidP="00F653B6">
      <w:pPr>
        <w:pStyle w:val="ListParagraph"/>
        <w:numPr>
          <w:ilvl w:val="0"/>
          <w:numId w:val="1"/>
        </w:numPr>
        <w:ind w:left="360"/>
      </w:pPr>
      <w:r>
        <w:t xml:space="preserve">Pavlatos, O., Kostakis, H. and Digkas, D. (2020). Crisis Management in the Greek Hotel Industry in Response to COVID-19 Pandemic. </w:t>
      </w:r>
      <w:r w:rsidRPr="00275F1E">
        <w:rPr>
          <w:i/>
          <w:iCs/>
        </w:rPr>
        <w:t>Anatolia</w:t>
      </w:r>
      <w:r>
        <w:t>, 32(1), pp.1–13. doi:https://doi.org/10.1080/13032917.2020.1850485.</w:t>
      </w:r>
    </w:p>
    <w:p w:rsidR="00F653B6" w:rsidRDefault="00F653B6" w:rsidP="00F653B6">
      <w:pPr>
        <w:pStyle w:val="ListParagraph"/>
        <w:numPr>
          <w:ilvl w:val="0"/>
          <w:numId w:val="1"/>
        </w:numPr>
        <w:ind w:left="360"/>
      </w:pPr>
      <w:r>
        <w:t xml:space="preserve">Rosalind Jenkins, N. and Karanikola, I. (2023). Do hotel companies communicate their environmental policies and practices more than independent hotels in Dubai, UAE? </w:t>
      </w:r>
      <w:r w:rsidRPr="00275F1E">
        <w:rPr>
          <w:i/>
          <w:iCs/>
        </w:rPr>
        <w:t>Worldwide Hospitality and Tourism Themes</w:t>
      </w:r>
      <w:r>
        <w:t>, 6(4), pp.362–380. doi:https://doi.org/10.1108/whatt-01-2014-0003.</w:t>
      </w:r>
    </w:p>
    <w:p w:rsidR="00F653B6" w:rsidRDefault="00F653B6" w:rsidP="00F653B6">
      <w:pPr>
        <w:pStyle w:val="ListParagraph"/>
        <w:numPr>
          <w:ilvl w:val="0"/>
          <w:numId w:val="1"/>
        </w:numPr>
        <w:ind w:left="360"/>
      </w:pPr>
      <w:r>
        <w:t xml:space="preserve">Safizadeh, M.Hossein., Field, J.M. and Ritzman, L.P. (2021). An empirical analysis of financial services processes with a front-office or back-office orientation. </w:t>
      </w:r>
      <w:r w:rsidRPr="00275F1E">
        <w:rPr>
          <w:i/>
          <w:iCs/>
        </w:rPr>
        <w:t>Journal of Operations Management</w:t>
      </w:r>
      <w:r>
        <w:t>, 21(5), pp.557–576. doi:https://doi.org/10.1016/j.jom.2003.03.001.</w:t>
      </w:r>
    </w:p>
    <w:p w:rsidR="00F653B6" w:rsidRDefault="00F653B6" w:rsidP="00F653B6">
      <w:pPr>
        <w:pStyle w:val="ListParagraph"/>
        <w:numPr>
          <w:ilvl w:val="0"/>
          <w:numId w:val="1"/>
        </w:numPr>
        <w:ind w:left="360"/>
      </w:pPr>
      <w:r>
        <w:t xml:space="preserve">So, K.K.F., King, C., Sparks, B.A. and Wang, Y. (2020). The influence of customer brand identification on hotel brand evaluation and loyalty development. </w:t>
      </w:r>
      <w:r w:rsidRPr="00275F1E">
        <w:rPr>
          <w:i/>
          <w:iCs/>
        </w:rPr>
        <w:t>International Journal of Hospitality Management</w:t>
      </w:r>
      <w:r>
        <w:t>, [online] 34, pp.31–41. doi:https://doi.org/10.1016/j.ijhm.2013.02.002.</w:t>
      </w:r>
    </w:p>
    <w:p w:rsidR="00F653B6" w:rsidRDefault="00F653B6" w:rsidP="00F653B6">
      <w:pPr>
        <w:pStyle w:val="ListParagraph"/>
        <w:numPr>
          <w:ilvl w:val="0"/>
          <w:numId w:val="1"/>
        </w:numPr>
        <w:ind w:left="360"/>
      </w:pPr>
      <w:r>
        <w:t xml:space="preserve">Sparks, B.A. and Browning, V. (2021). The impact of online reviews on hotel booking intentions and perception of trust. </w:t>
      </w:r>
      <w:r w:rsidRPr="00275F1E">
        <w:rPr>
          <w:i/>
          <w:iCs/>
        </w:rPr>
        <w:t>Tourism Management</w:t>
      </w:r>
      <w:r>
        <w:t>, 32(6), pp.1310–1323.</w:t>
      </w:r>
    </w:p>
    <w:p w:rsidR="00F653B6" w:rsidRDefault="00F653B6" w:rsidP="00F653B6">
      <w:pPr>
        <w:pStyle w:val="ListParagraph"/>
        <w:numPr>
          <w:ilvl w:val="0"/>
          <w:numId w:val="1"/>
        </w:numPr>
        <w:ind w:left="360"/>
      </w:pPr>
      <w:r w:rsidRPr="0054382B">
        <w:t xml:space="preserve">Stephenson, M.L. (2014). Tourism, Development and ‘destination Dubai’: Cultural Dilemmas and Future Challenges. </w:t>
      </w:r>
      <w:r w:rsidRPr="00275F1E">
        <w:rPr>
          <w:i/>
          <w:iCs/>
        </w:rPr>
        <w:t>Current Issues in Tourism</w:t>
      </w:r>
      <w:r w:rsidRPr="0054382B">
        <w:t>, 17(8), pp.723–738.</w:t>
      </w:r>
    </w:p>
    <w:p w:rsidR="00F653B6" w:rsidRDefault="00F653B6" w:rsidP="00F653B6">
      <w:pPr>
        <w:pStyle w:val="ListParagraph"/>
        <w:numPr>
          <w:ilvl w:val="0"/>
          <w:numId w:val="1"/>
        </w:numPr>
        <w:ind w:left="360"/>
      </w:pPr>
      <w:r>
        <w:lastRenderedPageBreak/>
        <w:t xml:space="preserve">Stephenson, M.L. (2021). Tourism, Development and ‘destination Dubai’: Cultural Dilemmas and Future Challenges. </w:t>
      </w:r>
      <w:r w:rsidRPr="00275F1E">
        <w:rPr>
          <w:i/>
          <w:iCs/>
        </w:rPr>
        <w:t>Current Issues in Tourism</w:t>
      </w:r>
      <w:r>
        <w:t>, 17(8), pp.723–738.</w:t>
      </w:r>
    </w:p>
    <w:p w:rsidR="00F653B6" w:rsidRDefault="00F653B6" w:rsidP="00F653B6">
      <w:pPr>
        <w:pStyle w:val="ListParagraph"/>
        <w:numPr>
          <w:ilvl w:val="0"/>
          <w:numId w:val="1"/>
        </w:numPr>
        <w:ind w:left="360"/>
      </w:pPr>
      <w:r>
        <w:t xml:space="preserve">Sunny) Kim, J. and Bernhard, B. (2014). Factors influencing hotel customers’ intention to use a fingerprint system. </w:t>
      </w:r>
      <w:r w:rsidRPr="00275F1E">
        <w:rPr>
          <w:i/>
          <w:iCs/>
        </w:rPr>
        <w:t>Journal of Hospitality and Tourism Technology</w:t>
      </w:r>
      <w:r>
        <w:t>, 5(2), pp.98–125. doi:https://doi.org/10.1108/jhtt-11-2013-0031.</w:t>
      </w:r>
    </w:p>
    <w:p w:rsidR="00F653B6" w:rsidRDefault="00F653B6" w:rsidP="00F653B6">
      <w:pPr>
        <w:pStyle w:val="ListParagraph"/>
        <w:numPr>
          <w:ilvl w:val="0"/>
          <w:numId w:val="1"/>
        </w:numPr>
        <w:ind w:left="360"/>
      </w:pPr>
      <w:r>
        <w:t xml:space="preserve">Todnem, R. (2020). Organisational Change management: a Critical Review. </w:t>
      </w:r>
      <w:r w:rsidRPr="00275F1E">
        <w:rPr>
          <w:i/>
          <w:iCs/>
        </w:rPr>
        <w:t>Journal of Change Management</w:t>
      </w:r>
      <w:r>
        <w:t>, 5(4), pp.369–380.</w:t>
      </w:r>
    </w:p>
    <w:p w:rsidR="00F653B6" w:rsidRDefault="00F653B6" w:rsidP="00F653B6">
      <w:pPr>
        <w:pStyle w:val="ListParagraph"/>
        <w:numPr>
          <w:ilvl w:val="0"/>
          <w:numId w:val="1"/>
        </w:numPr>
        <w:ind w:left="360"/>
      </w:pPr>
      <w:r>
        <w:t xml:space="preserve">Toh, R.A.M. and Potapova, I.I. (2021). Check–in Check–out: Improving the Management of Hotel Front Office Operations. </w:t>
      </w:r>
      <w:r w:rsidRPr="00275F1E">
        <w:rPr>
          <w:i/>
          <w:iCs/>
        </w:rPr>
        <w:t>European Journal of Economic Studies</w:t>
      </w:r>
      <w:r>
        <w:t>, 4(2), pp.115–117. doi:https://doi.org/10.13187/es.2013.4.115.</w:t>
      </w:r>
    </w:p>
    <w:p w:rsidR="00F653B6" w:rsidRDefault="00F653B6" w:rsidP="00F653B6">
      <w:pPr>
        <w:pStyle w:val="ListParagraph"/>
        <w:numPr>
          <w:ilvl w:val="0"/>
          <w:numId w:val="1"/>
        </w:numPr>
        <w:ind w:left="360"/>
      </w:pPr>
      <w:r>
        <w:t xml:space="preserve">Vida, E., Maglalang, K.P., Magbuhos, G.A., Audrey, T. and Florence, J. (2024). Hotel Receptionists’ Perspective on Crisis Management Preparedness and Practices in Select Hotels in Calapan City. </w:t>
      </w:r>
      <w:r w:rsidRPr="00275F1E">
        <w:rPr>
          <w:i/>
          <w:iCs/>
        </w:rPr>
        <w:t>American journal of tourism and hospitality</w:t>
      </w:r>
      <w:r>
        <w:t>, 2(1), pp.35–45. doi:https://doi.org/10.54536/ajth.v2i1.2465.</w:t>
      </w:r>
    </w:p>
    <w:p w:rsidR="00F653B6" w:rsidRDefault="00F653B6" w:rsidP="00F653B6">
      <w:pPr>
        <w:pStyle w:val="ListParagraph"/>
        <w:numPr>
          <w:ilvl w:val="0"/>
          <w:numId w:val="1"/>
        </w:numPr>
        <w:ind w:left="360"/>
      </w:pPr>
      <w:r>
        <w:t xml:space="preserve">Vincent, S.J., Collins, M.J., Read, S.A., Ghosh, A., Chen, C., Lam, A., Sahota, S. and Vo, R. (2015). The short-term accommodation response to aniso-accommodative stimuli in isometropia. </w:t>
      </w:r>
      <w:r w:rsidRPr="00275F1E">
        <w:rPr>
          <w:i/>
          <w:iCs/>
        </w:rPr>
        <w:t>Ophthalmic and Physiological Optics</w:t>
      </w:r>
      <w:r>
        <w:t>, 35(5), pp.552–561. doi:https://doi.org/10.1111/opo.12225.</w:t>
      </w:r>
    </w:p>
    <w:p w:rsidR="00F653B6" w:rsidRDefault="00F653B6" w:rsidP="00F653B6">
      <w:pPr>
        <w:pStyle w:val="ListParagraph"/>
        <w:numPr>
          <w:ilvl w:val="0"/>
          <w:numId w:val="1"/>
        </w:numPr>
        <w:ind w:left="360"/>
      </w:pPr>
      <w:r>
        <w:t xml:space="preserve">Wang, Y.-S., Li, H.-T., Li, C.-R. and Zhang, D.-Z. (2019). Factors affecting hotels’ adoption of mobile reservation systems: A technology-organization-environment framework. </w:t>
      </w:r>
      <w:r w:rsidRPr="00275F1E">
        <w:rPr>
          <w:i/>
          <w:iCs/>
        </w:rPr>
        <w:t>Tourism Management</w:t>
      </w:r>
      <w:r>
        <w:t>, 53, pp.163–172. doi:https://doi.org/10.1016/j.tourman.2015.09.021.</w:t>
      </w:r>
    </w:p>
    <w:p w:rsidR="000F6D87" w:rsidRPr="00F653B6" w:rsidRDefault="000F6D87">
      <w:pPr>
        <w:rPr>
          <w:sz w:val="24"/>
          <w:szCs w:val="24"/>
        </w:rPr>
      </w:pPr>
      <w:bookmarkStart w:id="14" w:name="_GoBack"/>
      <w:bookmarkEnd w:id="14"/>
    </w:p>
    <w:sectPr w:rsidR="000F6D87" w:rsidRPr="00F653B6" w:rsidSect="008E2F83">
      <w:footerReference w:type="default" r:id="rI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0857137"/>
      <w:docPartObj>
        <w:docPartGallery w:val="Page Numbers (Bottom of Page)"/>
        <w:docPartUnique/>
      </w:docPartObj>
    </w:sdtPr>
    <w:sdtEndPr>
      <w:rPr>
        <w:color w:val="7F7F7F" w:themeColor="background1" w:themeShade="7F"/>
        <w:spacing w:val="60"/>
      </w:rPr>
    </w:sdtEndPr>
    <w:sdtContent>
      <w:p w:rsidR="00FC297C" w:rsidRDefault="00F653B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F653B6">
          <w:rPr>
            <w:b/>
            <w:bCs/>
            <w:noProof/>
          </w:rPr>
          <w:t>26</w:t>
        </w:r>
        <w:r>
          <w:rPr>
            <w:b/>
            <w:bCs/>
            <w:noProof/>
          </w:rPr>
          <w:fldChar w:fldCharType="end"/>
        </w:r>
        <w:r>
          <w:rPr>
            <w:b/>
            <w:bCs/>
          </w:rPr>
          <w:t xml:space="preserve"> | </w:t>
        </w:r>
        <w:r>
          <w:rPr>
            <w:color w:val="7F7F7F" w:themeColor="background1" w:themeShade="7F"/>
            <w:spacing w:val="60"/>
          </w:rPr>
          <w:t>Page</w:t>
        </w:r>
      </w:p>
    </w:sdtContent>
  </w:sdt>
  <w:p w:rsidR="00FC297C" w:rsidRDefault="00F653B6">
    <w:pPr>
      <w:pStyle w:val="Footer"/>
    </w:pPr>
  </w:p>
</w:ft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8C2251"/>
    <w:multiLevelType w:val="hybridMultilevel"/>
    <w:tmpl w:val="9118D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53B6"/>
    <w:rsid w:val="000F6D87"/>
    <w:rsid w:val="00F65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CC0DFD-3731-4B16-9170-1B41CD958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3B6"/>
    <w:pPr>
      <w:spacing w:after="0" w:line="360" w:lineRule="auto"/>
      <w:jc w:val="both"/>
    </w:pPr>
    <w:rPr>
      <w:rFonts w:ascii="Arial" w:hAnsi="Arial"/>
    </w:rPr>
  </w:style>
  <w:style w:type="paragraph" w:styleId="Heading1">
    <w:name w:val="heading 1"/>
    <w:basedOn w:val="Normal"/>
    <w:next w:val="Normal"/>
    <w:link w:val="Heading1Char"/>
    <w:uiPriority w:val="9"/>
    <w:qFormat/>
    <w:rsid w:val="00F653B6"/>
    <w:pPr>
      <w:keepNext/>
      <w:keepLines/>
      <w:outlineLvl w:val="0"/>
    </w:pPr>
    <w:rPr>
      <w:rFonts w:eastAsiaTheme="majorEastAsia" w:cstheme="majorBidi"/>
      <w:b/>
      <w:color w:val="000000" w:themeColor="text1"/>
      <w:sz w:val="26"/>
      <w:szCs w:val="32"/>
    </w:rPr>
  </w:style>
  <w:style w:type="paragraph" w:styleId="Heading2">
    <w:name w:val="heading 2"/>
    <w:basedOn w:val="Normal"/>
    <w:next w:val="Normal"/>
    <w:link w:val="Heading2Char"/>
    <w:uiPriority w:val="9"/>
    <w:unhideWhenUsed/>
    <w:qFormat/>
    <w:rsid w:val="00F653B6"/>
    <w:pPr>
      <w:keepNext/>
      <w:keepLines/>
      <w:outlineLvl w:val="1"/>
    </w:pPr>
    <w:rPr>
      <w:rFonts w:eastAsiaTheme="majorEastAsia" w:cstheme="majorBidi"/>
      <w:b/>
      <w:i/>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3B6"/>
    <w:rPr>
      <w:rFonts w:ascii="Arial" w:eastAsiaTheme="majorEastAsia" w:hAnsi="Arial" w:cstheme="majorBidi"/>
      <w:b/>
      <w:color w:val="000000" w:themeColor="text1"/>
      <w:sz w:val="26"/>
      <w:szCs w:val="32"/>
    </w:rPr>
  </w:style>
  <w:style w:type="character" w:customStyle="1" w:styleId="Heading2Char">
    <w:name w:val="Heading 2 Char"/>
    <w:basedOn w:val="DefaultParagraphFont"/>
    <w:link w:val="Heading2"/>
    <w:uiPriority w:val="9"/>
    <w:rsid w:val="00F653B6"/>
    <w:rPr>
      <w:rFonts w:ascii="Arial" w:eastAsiaTheme="majorEastAsia" w:hAnsi="Arial" w:cstheme="majorBidi"/>
      <w:b/>
      <w:i/>
      <w:color w:val="002060"/>
      <w:sz w:val="26"/>
      <w:szCs w:val="26"/>
    </w:rPr>
  </w:style>
  <w:style w:type="paragraph" w:styleId="Footer">
    <w:name w:val="footer"/>
    <w:basedOn w:val="Normal"/>
    <w:link w:val="FooterChar"/>
    <w:uiPriority w:val="99"/>
    <w:unhideWhenUsed/>
    <w:rsid w:val="00F653B6"/>
    <w:pPr>
      <w:tabs>
        <w:tab w:val="center" w:pos="4513"/>
        <w:tab w:val="right" w:pos="9026"/>
      </w:tabs>
      <w:spacing w:line="240" w:lineRule="auto"/>
    </w:pPr>
  </w:style>
  <w:style w:type="character" w:customStyle="1" w:styleId="FooterChar">
    <w:name w:val="Footer Char"/>
    <w:basedOn w:val="DefaultParagraphFont"/>
    <w:link w:val="Footer"/>
    <w:uiPriority w:val="99"/>
    <w:rsid w:val="00F653B6"/>
    <w:rPr>
      <w:rFonts w:ascii="Arial" w:hAnsi="Arial"/>
    </w:rPr>
  </w:style>
  <w:style w:type="character" w:styleId="Hyperlink">
    <w:name w:val="Hyperlink"/>
    <w:basedOn w:val="DefaultParagraphFont"/>
    <w:uiPriority w:val="99"/>
    <w:unhideWhenUsed/>
    <w:rsid w:val="00F653B6"/>
    <w:rPr>
      <w:color w:val="0563C1" w:themeColor="hyperlink"/>
      <w:u w:val="single"/>
    </w:rPr>
  </w:style>
  <w:style w:type="paragraph" w:styleId="ListParagraph">
    <w:name w:val="List Paragraph"/>
    <w:basedOn w:val="Normal"/>
    <w:uiPriority w:val="34"/>
    <w:qFormat/>
    <w:rsid w:val="00F653B6"/>
    <w:pPr>
      <w:ind w:left="720"/>
      <w:contextualSpacing/>
    </w:pPr>
  </w:style>
  <w:style w:type="paragraph" w:styleId="TOCHeading">
    <w:name w:val="TOC Heading"/>
    <w:basedOn w:val="Heading1"/>
    <w:next w:val="Normal"/>
    <w:uiPriority w:val="39"/>
    <w:unhideWhenUsed/>
    <w:qFormat/>
    <w:rsid w:val="00F653B6"/>
    <w:pPr>
      <w:spacing w:before="240"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F653B6"/>
    <w:pPr>
      <w:spacing w:after="100"/>
    </w:pPr>
  </w:style>
  <w:style w:type="paragraph" w:styleId="TOC2">
    <w:name w:val="toc 2"/>
    <w:basedOn w:val="Normal"/>
    <w:next w:val="Normal"/>
    <w:autoRedefine/>
    <w:uiPriority w:val="39"/>
    <w:unhideWhenUsed/>
    <w:rsid w:val="00F653B6"/>
    <w:pPr>
      <w:spacing w:after="100"/>
      <w:ind w:left="220"/>
    </w:pPr>
  </w:style>
  <w:style w:type="table" w:styleId="TableGrid">
    <w:name w:val="Table Grid"/>
    <w:basedOn w:val="TableNormal"/>
    <w:uiPriority w:val="39"/>
    <w:rsid w:val="00F65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26</Pages>
  <Words>7932</Words>
  <Characters>45217</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2024-05-31T14:53:00Z</dcterms:created>
  <dcterms:modified xsi:type="dcterms:W3CDTF">2024-05-31T14:56:00Z</dcterms:modified>
</cp:coreProperties>
</file>