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AA260B6" w:rsidP="6E58F86E" w:rsidRDefault="6AA260B6" w14:paraId="1EBA5331" w14:textId="5AE1D4EE">
      <w:pPr>
        <w:pStyle w:val="Normal"/>
      </w:pPr>
      <w:r w:rsidR="6AA260B6">
        <w:rPr/>
        <w:t xml:space="preserve"> </w:t>
      </w:r>
      <w:r w:rsidR="3C77AB9A">
        <w:rPr/>
        <w:t xml:space="preserve">On </w:t>
      </w:r>
      <w:r w:rsidR="6B6F742B">
        <w:rPr/>
        <w:t>the</w:t>
      </w:r>
      <w:r w:rsidR="3C77AB9A">
        <w:rPr/>
        <w:t xml:space="preserve"> 6</w:t>
      </w:r>
      <w:r w:rsidRPr="6E58F86E" w:rsidR="3C77AB9A">
        <w:rPr>
          <w:vertAlign w:val="superscript"/>
        </w:rPr>
        <w:t>th</w:t>
      </w:r>
      <w:r w:rsidR="3C77AB9A">
        <w:rPr/>
        <w:t xml:space="preserve"> of </w:t>
      </w:r>
      <w:r w:rsidR="24C7C1E7">
        <w:rPr/>
        <w:t>June</w:t>
      </w:r>
      <w:r w:rsidR="3C77AB9A">
        <w:rPr/>
        <w:t xml:space="preserve"> 2024 </w:t>
      </w:r>
      <w:r w:rsidR="12B8A849">
        <w:rPr/>
        <w:t>daisy who</w:t>
      </w:r>
      <w:r w:rsidR="3C77AB9A">
        <w:rPr/>
        <w:t xml:space="preserve"> was 4 months pregnant and her </w:t>
      </w:r>
      <w:r w:rsidR="2B364963">
        <w:rPr/>
        <w:t>partner Leo</w:t>
      </w:r>
      <w:r w:rsidR="5AC38F6A">
        <w:rPr/>
        <w:t xml:space="preserve"> </w:t>
      </w:r>
      <w:r w:rsidR="49D46791">
        <w:rPr/>
        <w:t>were</w:t>
      </w:r>
      <w:r w:rsidR="3C77AB9A">
        <w:rPr/>
        <w:t xml:space="preserve"> in a </w:t>
      </w:r>
      <w:r w:rsidR="7194BCEB">
        <w:rPr/>
        <w:t>cafe,</w:t>
      </w:r>
      <w:r w:rsidR="51CF57E3">
        <w:rPr/>
        <w:t xml:space="preserve"> and</w:t>
      </w:r>
      <w:r w:rsidR="7C524C61">
        <w:rPr/>
        <w:t xml:space="preserve"> t</w:t>
      </w:r>
      <w:r w:rsidR="6E7BC55B">
        <w:rPr/>
        <w:t>hey</w:t>
      </w:r>
      <w:r w:rsidR="7C524C61">
        <w:rPr/>
        <w:t xml:space="preserve"> </w:t>
      </w:r>
      <w:r w:rsidR="456950F7">
        <w:rPr/>
        <w:t>decided</w:t>
      </w:r>
      <w:r w:rsidR="7C524C61">
        <w:rPr/>
        <w:t xml:space="preserve"> to sit outside to enjoy the warm weather. </w:t>
      </w:r>
      <w:r w:rsidR="36C821E7">
        <w:rPr/>
        <w:t xml:space="preserve">After 15 minutes Leo eft to go to the toilet and at this </w:t>
      </w:r>
      <w:r w:rsidR="5B67F4E5">
        <w:rPr/>
        <w:t>time Scarlett walked past muttering to herself</w:t>
      </w:r>
      <w:r w:rsidR="3F7AEEC4">
        <w:rPr/>
        <w:t xml:space="preserve">, </w:t>
      </w:r>
      <w:r w:rsidR="7BA229B2">
        <w:rPr/>
        <w:t xml:space="preserve">she abruptly </w:t>
      </w:r>
      <w:r w:rsidR="6897039B">
        <w:rPr/>
        <w:t>turned</w:t>
      </w:r>
      <w:r w:rsidR="7BA229B2">
        <w:rPr/>
        <w:t xml:space="preserve"> around and started shouting </w:t>
      </w:r>
      <w:r w:rsidR="25A84FD6">
        <w:rPr/>
        <w:t>D</w:t>
      </w:r>
      <w:r w:rsidR="2186C318">
        <w:rPr/>
        <w:t>aisy</w:t>
      </w:r>
      <w:r w:rsidR="2186C318">
        <w:rPr/>
        <w:t>. She</w:t>
      </w:r>
      <w:r w:rsidR="7BA229B2">
        <w:rPr/>
        <w:t xml:space="preserve"> was under the belief that </w:t>
      </w:r>
      <w:r w:rsidR="0A47C676">
        <w:rPr/>
        <w:t>Daisy</w:t>
      </w:r>
      <w:r w:rsidR="7BA229B2">
        <w:rPr/>
        <w:t xml:space="preserve"> was talking about her </w:t>
      </w:r>
      <w:r w:rsidR="452D1DD4">
        <w:rPr/>
        <w:t xml:space="preserve">when </w:t>
      </w:r>
      <w:r w:rsidR="20CBFC9E">
        <w:rPr/>
        <w:t>D</w:t>
      </w:r>
      <w:r w:rsidR="452D1DD4">
        <w:rPr/>
        <w:t xml:space="preserve">aisy asked why she thought that </w:t>
      </w:r>
      <w:r w:rsidR="18A0F0C9">
        <w:rPr/>
        <w:t>Scarlett</w:t>
      </w:r>
      <w:r w:rsidR="452D1DD4">
        <w:rPr/>
        <w:t xml:space="preserve"> said that the voices had told her, daisy tried to defuse the situation and tried to calm her down. </w:t>
      </w:r>
      <w:r w:rsidR="64D8DF25">
        <w:rPr/>
        <w:t xml:space="preserve">Seeing that it was not working </w:t>
      </w:r>
      <w:r w:rsidR="44122A60">
        <w:rPr/>
        <w:t>D</w:t>
      </w:r>
      <w:r w:rsidR="64D8DF25">
        <w:rPr/>
        <w:t xml:space="preserve">aisy moved away as she stood up </w:t>
      </w:r>
      <w:r w:rsidR="1DF3B4F7">
        <w:rPr/>
        <w:t>Scarlett</w:t>
      </w:r>
      <w:r w:rsidR="64D8DF25">
        <w:rPr/>
        <w:t xml:space="preserve"> was under the influence that </w:t>
      </w:r>
      <w:r w:rsidR="4C480F17">
        <w:rPr/>
        <w:t>D</w:t>
      </w:r>
      <w:r w:rsidR="64D8DF25">
        <w:rPr/>
        <w:t xml:space="preserve">aisy was going to hit </w:t>
      </w:r>
      <w:r w:rsidR="065D1C2E">
        <w:rPr/>
        <w:t>Scarlett</w:t>
      </w:r>
      <w:r w:rsidR="64D8DF25">
        <w:rPr/>
        <w:t xml:space="preserve"> </w:t>
      </w:r>
      <w:r w:rsidR="749FE793">
        <w:rPr/>
        <w:t>as this was the voice had told her and had told her to throw daisy to the ground</w:t>
      </w:r>
      <w:r w:rsidR="6BC77F8B">
        <w:rPr/>
        <w:t xml:space="preserve">, Daisy landed on her stomach and Scarlett continued to kick Daisy. </w:t>
      </w:r>
      <w:r w:rsidR="5AA76475">
        <w:rPr/>
        <w:t xml:space="preserve">Hearing the altercation Leo tried to retrain </w:t>
      </w:r>
      <w:r w:rsidR="71A4F526">
        <w:rPr/>
        <w:t>Scarlett from the attack</w:t>
      </w:r>
      <w:r w:rsidR="7C29EECA">
        <w:rPr/>
        <w:t>, Scarlett elbowed him in the stomach</w:t>
      </w:r>
      <w:r w:rsidR="21F1A1F6">
        <w:rPr/>
        <w:t>.</w:t>
      </w:r>
      <w:r w:rsidR="7C461F52">
        <w:rPr/>
        <w:t xml:space="preserve">as he lent forward she punched him </w:t>
      </w:r>
      <w:r w:rsidR="005C4C31">
        <w:rPr/>
        <w:t xml:space="preserve">in the face resulting in him falling to the </w:t>
      </w:r>
      <w:r w:rsidR="095ECCE8">
        <w:rPr/>
        <w:t>floor</w:t>
      </w:r>
      <w:r w:rsidR="005C4C31">
        <w:rPr/>
        <w:t xml:space="preserve"> and hitting his head on the </w:t>
      </w:r>
      <w:r w:rsidR="124B4781">
        <w:rPr/>
        <w:t xml:space="preserve">curb. </w:t>
      </w:r>
      <w:r w:rsidR="0178A428">
        <w:rPr/>
        <w:t xml:space="preserve">An ambulance was called, and </w:t>
      </w:r>
      <w:r w:rsidR="042562A9">
        <w:rPr/>
        <w:t>Leo</w:t>
      </w:r>
      <w:r w:rsidR="0178A428">
        <w:rPr/>
        <w:t xml:space="preserve"> was </w:t>
      </w:r>
      <w:r w:rsidR="68780D4A">
        <w:rPr/>
        <w:t>pronounced</w:t>
      </w:r>
      <w:r w:rsidR="0178A428">
        <w:rPr/>
        <w:t xml:space="preserve"> dead</w:t>
      </w:r>
      <w:r w:rsidR="11B2B4DE">
        <w:rPr/>
        <w:t xml:space="preserve"> at the scene. Daisy was taken to </w:t>
      </w:r>
      <w:r w:rsidR="32F5FC9A">
        <w:rPr/>
        <w:t>the</w:t>
      </w:r>
      <w:r w:rsidR="11B2B4DE">
        <w:rPr/>
        <w:t xml:space="preserve"> </w:t>
      </w:r>
      <w:r w:rsidR="774B1295">
        <w:rPr/>
        <w:t>hospital</w:t>
      </w:r>
      <w:r w:rsidR="11B2B4DE">
        <w:rPr/>
        <w:t xml:space="preserve"> where she </w:t>
      </w:r>
      <w:r w:rsidR="63CD2EF6">
        <w:rPr/>
        <w:t>discovered</w:t>
      </w:r>
      <w:r w:rsidR="11B2B4DE">
        <w:rPr/>
        <w:t xml:space="preserve"> that she had lost her </w:t>
      </w:r>
      <w:r w:rsidR="6C4417D2">
        <w:rPr/>
        <w:t>baby</w:t>
      </w:r>
      <w:r w:rsidR="11B2B4DE">
        <w:rPr/>
        <w:t xml:space="preserve"> </w:t>
      </w:r>
      <w:r w:rsidR="7D39FFA1">
        <w:rPr/>
        <w:t>due</w:t>
      </w:r>
      <w:r w:rsidR="11B2B4DE">
        <w:rPr/>
        <w:t xml:space="preserve"> to the incident and </w:t>
      </w:r>
      <w:r w:rsidR="77B6E940">
        <w:rPr/>
        <w:t xml:space="preserve">sustained </w:t>
      </w:r>
      <w:r w:rsidR="4962F9DC">
        <w:rPr/>
        <w:t>a</w:t>
      </w:r>
      <w:r w:rsidR="77B6E940">
        <w:rPr/>
        <w:t xml:space="preserve"> broken </w:t>
      </w:r>
      <w:r w:rsidR="787030F6">
        <w:rPr/>
        <w:t xml:space="preserve">rib and an array of bruises. </w:t>
      </w:r>
      <w:r w:rsidR="535EE66F">
        <w:rPr/>
        <w:t xml:space="preserve">I </w:t>
      </w:r>
      <w:r w:rsidR="19BF602B">
        <w:rPr/>
        <w:t>will</w:t>
      </w:r>
      <w:r w:rsidR="535EE66F">
        <w:rPr/>
        <w:t xml:space="preserve"> be answering this </w:t>
      </w:r>
      <w:r w:rsidR="50D94A79">
        <w:rPr/>
        <w:t>question</w:t>
      </w:r>
      <w:r w:rsidR="535EE66F">
        <w:rPr/>
        <w:t xml:space="preserve"> by providing the </w:t>
      </w:r>
      <w:r w:rsidR="281E7F3E">
        <w:rPr/>
        <w:t>different</w:t>
      </w:r>
      <w:r w:rsidR="535EE66F">
        <w:rPr/>
        <w:t xml:space="preserve"> </w:t>
      </w:r>
      <w:r w:rsidR="30E31216">
        <w:rPr/>
        <w:t>defense's</w:t>
      </w:r>
      <w:r w:rsidR="535EE66F">
        <w:rPr/>
        <w:t xml:space="preserve"> that could be </w:t>
      </w:r>
      <w:r w:rsidR="0CFB260E">
        <w:rPr/>
        <w:t>available for</w:t>
      </w:r>
      <w:r w:rsidR="535EE66F">
        <w:rPr/>
        <w:t xml:space="preserve"> </w:t>
      </w:r>
      <w:r w:rsidR="1A5D940A">
        <w:rPr/>
        <w:t>Scarlett to use</w:t>
      </w:r>
      <w:r w:rsidR="1A5D940A">
        <w:rPr/>
        <w:t>.</w:t>
      </w:r>
      <w:r w:rsidR="1A5D940A">
        <w:rPr/>
        <w:t xml:space="preserve"> </w:t>
      </w:r>
      <w:r w:rsidR="535EE66F">
        <w:rPr/>
        <w:t xml:space="preserve"> </w:t>
      </w:r>
    </w:p>
    <w:p w:rsidR="3093294B" w:rsidP="3093294B" w:rsidRDefault="3093294B" w14:paraId="3915C96A" w14:textId="121743CC">
      <w:pPr>
        <w:pStyle w:val="Normal"/>
      </w:pPr>
    </w:p>
    <w:p w:rsidR="26B58F41" w:rsidRDefault="26B58F41" w14:paraId="744C684D" w14:textId="464B2D7F">
      <w:r w:rsidR="26B58F41">
        <w:rPr/>
        <w:t xml:space="preserve"> </w:t>
      </w:r>
      <w:r w:rsidR="4B8CFECF">
        <w:rPr/>
        <w:t xml:space="preserve">By reading the scenario scarlet </w:t>
      </w:r>
      <w:r w:rsidR="211643D4">
        <w:rPr/>
        <w:t>would be charged with constructive manslaughter</w:t>
      </w:r>
      <w:r w:rsidR="2558EC70">
        <w:rPr/>
        <w:t>, it is also referred to as an unlawful act manslaughter</w:t>
      </w:r>
      <w:r w:rsidR="763C5A92">
        <w:rPr/>
        <w:t xml:space="preserve"> which </w:t>
      </w:r>
      <w:r w:rsidR="2558EC70">
        <w:rPr/>
        <w:t xml:space="preserve"> is a form of </w:t>
      </w:r>
      <w:r w:rsidR="3A90631E">
        <w:rPr/>
        <w:t>involuntary</w:t>
      </w:r>
      <w:r w:rsidR="2558EC70">
        <w:rPr/>
        <w:t xml:space="preserve"> </w:t>
      </w:r>
      <w:r w:rsidR="191AC7CC">
        <w:rPr/>
        <w:t>manslaughter</w:t>
      </w:r>
      <w:r w:rsidR="2558EC70">
        <w:rPr/>
        <w:t xml:space="preserve"> as </w:t>
      </w:r>
      <w:r w:rsidR="54B896EC">
        <w:rPr/>
        <w:t xml:space="preserve">the defendant lacks the </w:t>
      </w:r>
      <w:r w:rsidR="3CF98F8F">
        <w:rPr/>
        <w:t>men's</w:t>
      </w:r>
      <w:r w:rsidR="54B896EC">
        <w:rPr/>
        <w:t xml:space="preserve"> rea of murder </w:t>
      </w:r>
      <w:r w:rsidR="456A431D">
        <w:rPr/>
        <w:t>(e</w:t>
      </w:r>
      <w:r w:rsidR="54B896EC">
        <w:rPr/>
        <w:t>-</w:t>
      </w:r>
      <w:r w:rsidR="54B896EC">
        <w:rPr/>
        <w:t>lawsource</w:t>
      </w:r>
      <w:r w:rsidR="5949A774">
        <w:rPr/>
        <w:t xml:space="preserve">, no date) </w:t>
      </w:r>
      <w:bookmarkStart w:name="_Int_3oBrV1h6" w:id="1454647754"/>
      <w:r w:rsidR="211643D4">
        <w:rPr/>
        <w:t>as</w:t>
      </w:r>
      <w:r w:rsidR="211643D4">
        <w:rPr/>
        <w:t xml:space="preserve"> </w:t>
      </w:r>
      <w:r w:rsidR="6D009A94">
        <w:rPr/>
        <w:t xml:space="preserve">a </w:t>
      </w:r>
      <w:r w:rsidR="469234DF">
        <w:rPr/>
        <w:t>result</w:t>
      </w:r>
      <w:r w:rsidR="6D009A94">
        <w:rPr/>
        <w:t xml:space="preserve"> of</w:t>
      </w:r>
      <w:bookmarkEnd w:id="1454647754"/>
      <w:r w:rsidR="6D009A94">
        <w:rPr/>
        <w:t xml:space="preserve"> her punching </w:t>
      </w:r>
      <w:r w:rsidR="1A34AB90">
        <w:rPr/>
        <w:t>Leo</w:t>
      </w:r>
      <w:r w:rsidR="6D009A94">
        <w:rPr/>
        <w:t xml:space="preserve"> in the face and him collapsing and dying</w:t>
      </w:r>
      <w:r w:rsidR="173AB894">
        <w:rPr/>
        <w:t xml:space="preserve">, </w:t>
      </w:r>
      <w:r w:rsidR="6D009A94">
        <w:rPr/>
        <w:t>she did not mean for him to die but thought that she was under attack</w:t>
      </w:r>
      <w:r w:rsidR="1FB6A47C">
        <w:rPr/>
        <w:t xml:space="preserve"> </w:t>
      </w:r>
      <w:r w:rsidR="1F64A6E2">
        <w:rPr/>
        <w:t>the fore</w:t>
      </w:r>
      <w:r w:rsidR="1FB6A47C">
        <w:rPr/>
        <w:t xml:space="preserve"> she </w:t>
      </w:r>
      <w:r w:rsidR="2415D3D2">
        <w:rPr/>
        <w:t>lacked</w:t>
      </w:r>
      <w:r w:rsidR="1FB6A47C">
        <w:rPr/>
        <w:t xml:space="preserve"> the </w:t>
      </w:r>
      <w:r w:rsidR="42A4E60F">
        <w:rPr/>
        <w:t>men's</w:t>
      </w:r>
      <w:r w:rsidR="1FB6A47C">
        <w:rPr/>
        <w:t xml:space="preserve"> rea for murder</w:t>
      </w:r>
      <w:r w:rsidR="511172C9">
        <w:rPr/>
        <w:t xml:space="preserve">. </w:t>
      </w:r>
      <w:r w:rsidR="342DADEA">
        <w:rPr/>
        <w:t xml:space="preserve">The prosecution must prove an intentional act not omission </w:t>
      </w:r>
      <w:r w:rsidR="534415D2">
        <w:rPr/>
        <w:t xml:space="preserve">and that the intentional act is unlawful </w:t>
      </w:r>
      <w:r w:rsidR="4857EF4E">
        <w:rPr/>
        <w:t>(crown prosecution service, 2024)</w:t>
      </w:r>
      <w:r w:rsidR="257B6870">
        <w:rPr/>
        <w:t>.</w:t>
      </w:r>
      <w:r w:rsidR="288D37D1">
        <w:rPr/>
        <w:t xml:space="preserve"> According </w:t>
      </w:r>
      <w:r w:rsidR="45131C82">
        <w:rPr/>
        <w:t xml:space="preserve">to </w:t>
      </w:r>
      <w:r w:rsidR="0D930A64">
        <w:rPr/>
        <w:t>(Stuart</w:t>
      </w:r>
      <w:r w:rsidR="21482682">
        <w:rPr/>
        <w:t xml:space="preserve"> miller </w:t>
      </w:r>
      <w:r w:rsidR="6EB55F23">
        <w:rPr/>
        <w:t>solicitor's</w:t>
      </w:r>
      <w:r w:rsidR="567C3D31">
        <w:rPr/>
        <w:t xml:space="preserve">, </w:t>
      </w:r>
      <w:r w:rsidR="47DD16F9">
        <w:rPr/>
        <w:t>2013) t</w:t>
      </w:r>
      <w:r w:rsidR="45131C82">
        <w:rPr/>
        <w:t>he</w:t>
      </w:r>
      <w:r w:rsidR="17BF0E55">
        <w:rPr/>
        <w:t xml:space="preserve"> </w:t>
      </w:r>
      <w:r w:rsidR="17BF0E55">
        <w:rPr/>
        <w:t>maximum</w:t>
      </w:r>
      <w:r w:rsidR="17BF0E55">
        <w:rPr/>
        <w:t xml:space="preserve"> sentence for unlawful and dangerous act manslaughter </w:t>
      </w:r>
      <w:r w:rsidR="481E6DAF">
        <w:rPr/>
        <w:t xml:space="preserve">is a life sentence with a maximum custodial term of 24 years </w:t>
      </w:r>
      <w:r w:rsidR="4599C2EC">
        <w:rPr/>
        <w:t xml:space="preserve">however </w:t>
      </w:r>
      <w:r w:rsidR="46F0B5A0">
        <w:rPr/>
        <w:t xml:space="preserve">your sentence imposed will depend on </w:t>
      </w:r>
      <w:r w:rsidR="2CF76F1A">
        <w:rPr/>
        <w:t>the culpability of the defendant and other aggr</w:t>
      </w:r>
      <w:r w:rsidR="1D42786F">
        <w:rPr/>
        <w:t xml:space="preserve">avating factors. </w:t>
      </w:r>
      <w:r w:rsidR="5228CB4A">
        <w:rPr/>
        <w:t xml:space="preserve">Scarlet could also plead duress in the </w:t>
      </w:r>
      <w:r w:rsidR="354E25A9">
        <w:rPr/>
        <w:t xml:space="preserve">case of daisy, to </w:t>
      </w:r>
      <w:r w:rsidR="420F0414">
        <w:rPr/>
        <w:t xml:space="preserve">use the defense of duress </w:t>
      </w:r>
      <w:r w:rsidR="420F0414">
        <w:rPr/>
        <w:t>s to make an argument under a law known as duress of circumstances</w:t>
      </w:r>
      <w:r w:rsidR="4C36C89C">
        <w:rPr/>
        <w:t xml:space="preserve">, or necessity.it consists of </w:t>
      </w:r>
      <w:r w:rsidR="5790CCF3">
        <w:rPr/>
        <w:t xml:space="preserve">arguing that someone was forced to commit an lawful act, and that in </w:t>
      </w:r>
      <w:r w:rsidR="6599993A">
        <w:rPr/>
        <w:t>committing</w:t>
      </w:r>
      <w:r w:rsidR="5790CCF3">
        <w:rPr/>
        <w:t xml:space="preserve"> that act, the </w:t>
      </w:r>
      <w:r w:rsidR="04E39DCE">
        <w:rPr/>
        <w:t>managed</w:t>
      </w:r>
      <w:r w:rsidR="5790CCF3">
        <w:rPr/>
        <w:t xml:space="preserve"> to </w:t>
      </w:r>
      <w:r w:rsidR="0D9C8C7B">
        <w:rPr/>
        <w:t xml:space="preserve">prevent an even worse </w:t>
      </w:r>
      <w:r w:rsidR="419D576C">
        <w:rPr/>
        <w:t>alternative</w:t>
      </w:r>
      <w:r w:rsidR="0D9C8C7B">
        <w:rPr/>
        <w:t xml:space="preserve"> </w:t>
      </w:r>
      <w:r w:rsidR="67563E1C">
        <w:rPr/>
        <w:t>scenario</w:t>
      </w:r>
      <w:r w:rsidR="0D9C8C7B">
        <w:rPr/>
        <w:t xml:space="preserve"> from paying </w:t>
      </w:r>
      <w:r w:rsidR="697BAA8B">
        <w:rPr/>
        <w:t xml:space="preserve">out( </w:t>
      </w:r>
      <w:r w:rsidR="697BAA8B">
        <w:rPr/>
        <w:t>ashcott</w:t>
      </w:r>
      <w:r w:rsidR="697BAA8B">
        <w:rPr/>
        <w:t xml:space="preserve"> solicitor's, </w:t>
      </w:r>
      <w:r w:rsidR="2041FF33">
        <w:rPr/>
        <w:t xml:space="preserve">2023) </w:t>
      </w:r>
      <w:r w:rsidR="17EA9D6E">
        <w:rPr/>
        <w:t xml:space="preserve">Scarlett thought that she was under </w:t>
      </w:r>
      <w:r w:rsidR="303A889C">
        <w:rPr/>
        <w:t>threat</w:t>
      </w:r>
      <w:r w:rsidR="17EA9D6E">
        <w:rPr/>
        <w:t xml:space="preserve"> from daisy as she stated that the voices in her</w:t>
      </w:r>
      <w:r w:rsidR="7A23196A">
        <w:rPr/>
        <w:t xml:space="preserve"> head. </w:t>
      </w:r>
      <w:r w:rsidR="2A6CD805">
        <w:rPr/>
        <w:t xml:space="preserve">If </w:t>
      </w:r>
      <w:r w:rsidR="710B043B">
        <w:rPr/>
        <w:t>someone</w:t>
      </w:r>
      <w:r w:rsidR="2A6CD805">
        <w:rPr/>
        <w:t xml:space="preserve"> has a mental di</w:t>
      </w:r>
      <w:r w:rsidR="43641886">
        <w:rPr/>
        <w:t>sorder t</w:t>
      </w:r>
      <w:r w:rsidR="20B455CB">
        <w:rPr/>
        <w:t>his</w:t>
      </w:r>
      <w:r w:rsidR="43641886">
        <w:rPr/>
        <w:t xml:space="preserve"> should be considered </w:t>
      </w:r>
      <w:r w:rsidR="44C8A23C">
        <w:rPr/>
        <w:t>by the court but nec</w:t>
      </w:r>
      <w:r w:rsidR="330C8469">
        <w:rPr/>
        <w:t xml:space="preserve">essarily </w:t>
      </w:r>
      <w:r w:rsidR="74BCFBAD">
        <w:rPr/>
        <w:t>has</w:t>
      </w:r>
      <w:r w:rsidR="330C8469">
        <w:rPr/>
        <w:t xml:space="preserve"> an impact on the </w:t>
      </w:r>
      <w:r w:rsidR="20CE8D53">
        <w:rPr/>
        <w:t xml:space="preserve">sentencing. In any case where the offender </w:t>
      </w:r>
      <w:r w:rsidR="4B8EE912">
        <w:rPr/>
        <w:t>is or appears to be suffering from a mental disorder at the date of sentencing, the court must o</w:t>
      </w:r>
      <w:r w:rsidR="2D6B4689">
        <w:rPr/>
        <w:t>btain and consider a medical report before passing a custodial sentence</w:t>
      </w:r>
      <w:r w:rsidR="4471A436">
        <w:rPr/>
        <w:t xml:space="preserve"> (sentencing council, 2020).</w:t>
      </w:r>
    </w:p>
    <w:p w:rsidR="668C4A56" w:rsidRDefault="668C4A56" w14:paraId="37906717" w14:textId="0F255A49">
      <w:r w:rsidR="668C4A56">
        <w:rPr/>
        <w:t>S</w:t>
      </w:r>
      <w:r w:rsidR="611111EA">
        <w:rPr/>
        <w:t>carlett</w:t>
      </w:r>
      <w:r w:rsidR="4471A436">
        <w:rPr/>
        <w:t xml:space="preserve"> </w:t>
      </w:r>
      <w:r w:rsidR="668C4A56">
        <w:rPr/>
        <w:t xml:space="preserve">would go to prison based on the crimes that she </w:t>
      </w:r>
      <w:r w:rsidR="7877F1CD">
        <w:rPr/>
        <w:t xml:space="preserve">had </w:t>
      </w:r>
      <w:r w:rsidR="7960FD74">
        <w:rPr/>
        <w:t>committed however</w:t>
      </w:r>
      <w:r w:rsidR="341D712A">
        <w:rPr/>
        <w:t xml:space="preserve"> </w:t>
      </w:r>
      <w:r w:rsidR="3B36DA5A">
        <w:rPr/>
        <w:t>b</w:t>
      </w:r>
      <w:r w:rsidR="4F2C20CB">
        <w:rPr/>
        <w:t xml:space="preserve">ased on </w:t>
      </w:r>
      <w:r w:rsidR="764D7422">
        <w:rPr/>
        <w:t>the</w:t>
      </w:r>
      <w:r w:rsidR="4F2C20CB">
        <w:rPr/>
        <w:t xml:space="preserve"> fact that she could have amental </w:t>
      </w:r>
      <w:r w:rsidR="4C3976DF">
        <w:rPr/>
        <w:t>health</w:t>
      </w:r>
      <w:r w:rsidR="4F2C20CB">
        <w:rPr/>
        <w:t xml:space="preserve"> condition she could carry out parts of her </w:t>
      </w:r>
      <w:r w:rsidR="385BCD46">
        <w:rPr/>
        <w:t>sentence</w:t>
      </w:r>
      <w:r w:rsidR="4F2C20CB">
        <w:rPr/>
        <w:t xml:space="preserve"> in the hospital </w:t>
      </w:r>
      <w:r w:rsidR="1F322B0C">
        <w:rPr/>
        <w:t>instead</w:t>
      </w:r>
      <w:r w:rsidR="4F2C20CB">
        <w:rPr/>
        <w:t xml:space="preserve"> of prison or could lower </w:t>
      </w:r>
      <w:r w:rsidR="1D1CF7C0">
        <w:rPr/>
        <w:t>the</w:t>
      </w:r>
      <w:r w:rsidR="4F2C20CB">
        <w:rPr/>
        <w:t xml:space="preserve"> prison </w:t>
      </w:r>
      <w:r w:rsidR="2366D2C5">
        <w:rPr/>
        <w:t>sentence</w:t>
      </w:r>
      <w:r w:rsidR="4F2C20CB">
        <w:rPr/>
        <w:t xml:space="preserve"> if they can prove that </w:t>
      </w:r>
      <w:r w:rsidR="28EC3FFC">
        <w:rPr/>
        <w:t xml:space="preserve">she did as what she would have thought she defending herself. </w:t>
      </w:r>
    </w:p>
    <w:p w:rsidR="6E58F86E" w:rsidRDefault="6E58F86E" w14:paraId="58897063" w14:textId="39738C1D"/>
    <w:p w:rsidR="613CC68C" w:rsidP="6E58F86E" w:rsidRDefault="613CC68C" w14:paraId="59E9AC95" w14:textId="4A503E25">
      <w:pPr>
        <w:pStyle w:val="Normal"/>
      </w:pPr>
      <w:r w:rsidR="613CC68C">
        <w:rPr/>
        <w:t>References</w:t>
      </w:r>
      <w:r w:rsidR="613CC68C">
        <w:rPr/>
        <w:t xml:space="preserve"> </w:t>
      </w:r>
    </w:p>
    <w:p w:rsidR="613CC68C" w:rsidP="6E58F86E" w:rsidRDefault="613CC68C" w14:paraId="23856252" w14:textId="51492D3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13CC68C">
        <w:rPr/>
        <w:t xml:space="preserve">Causing grievous bodily harm with intent to do grievous bodily harm/ wounding with intent to do </w:t>
      </w:r>
      <w:r w:rsidR="53EC8A2C">
        <w:rPr/>
        <w:t>GBH – sentencing (2021)</w:t>
      </w:r>
      <w:r w:rsidR="4E654568">
        <w:rPr/>
        <w:t xml:space="preserve"> </w:t>
      </w:r>
      <w:hyperlink r:id="R136d26d71eee450e">
        <w:r w:rsidRPr="6E58F86E" w:rsidR="4E6545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Causing grievous bodily harm with intent to do grievous bodily harm / Wounding with intent to do GBH – Sentencing</w:t>
        </w:r>
      </w:hyperlink>
    </w:p>
    <w:p w:rsidR="4E654568" w:rsidP="6E58F86E" w:rsidRDefault="4E654568" w14:paraId="1A7A939E" w14:textId="2C77681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E58F86E" w:rsidR="4E6545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Constructive manslaughter – (no date)  </w:t>
      </w:r>
      <w:hyperlink r:id="R4da59f74002e446c">
        <w:r w:rsidRPr="6E58F86E" w:rsidR="4E6545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Constructive manslaughter — e-lawresources.co.uk</w:t>
        </w:r>
      </w:hyperlink>
    </w:p>
    <w:p w:rsidR="27A97E17" w:rsidP="6E58F86E" w:rsidRDefault="27A97E17" w14:paraId="344BC4B3" w14:textId="3CB90BD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E58F86E" w:rsidR="27A97E1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Homicide: murder, manslaughter, infanticide and causing or allowing </w:t>
      </w:r>
      <w:r w:rsidRPr="6E58F86E" w:rsidR="7264EAE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death or </w:t>
      </w:r>
      <w:r w:rsidRPr="6E58F86E" w:rsidR="7264EAE5">
        <w:rPr>
          <w:rFonts w:ascii="Aptos" w:hAnsi="Aptos" w:eastAsia="Aptos" w:cs="Aptos"/>
          <w:noProof w:val="0"/>
          <w:sz w:val="24"/>
          <w:szCs w:val="24"/>
          <w:lang w:val="en-US"/>
        </w:rPr>
        <w:t>serious injury</w:t>
      </w:r>
      <w:r w:rsidRPr="6E58F86E" w:rsidR="7264EAE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a child or </w:t>
      </w:r>
      <w:r w:rsidRPr="6E58F86E" w:rsidR="6518E7EF">
        <w:rPr>
          <w:rFonts w:ascii="Aptos" w:hAnsi="Aptos" w:eastAsia="Aptos" w:cs="Aptos"/>
          <w:noProof w:val="0"/>
          <w:sz w:val="24"/>
          <w:szCs w:val="24"/>
          <w:lang w:val="en-US"/>
        </w:rPr>
        <w:t>vulnerable adult</w:t>
      </w:r>
      <w:r w:rsidRPr="6E58F86E" w:rsidR="7264EAE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E58F86E" w:rsidR="407012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/ the crown prosecution service (2025) </w:t>
      </w:r>
      <w:hyperlink r:id="R09cfa0105567483b">
        <w:r w:rsidRPr="6E58F86E" w:rsidR="11B74D4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Homicide: Murder, manslaughter, infanticide and causing or allowing the death or serious injury of a child or vulnerable adult | The Crown Prosecution Service</w:t>
        </w:r>
      </w:hyperlink>
    </w:p>
    <w:p w:rsidR="11B74D49" w:rsidP="6E58F86E" w:rsidRDefault="11B74D49" w14:paraId="709FBF30" w14:textId="28EFFE4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E58F86E" w:rsidR="11B74D4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Participations, E. (no date) offences against the persons act </w:t>
      </w:r>
      <w:r w:rsidRPr="6E58F86E" w:rsidR="04CA0B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1861. </w:t>
      </w:r>
      <w:hyperlink r:id="R0b22c53f2a4c413f">
        <w:r w:rsidRPr="6E58F86E" w:rsidR="04CA0B1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Offences against the Person Act 1861</w:t>
        </w:r>
      </w:hyperlink>
    </w:p>
    <w:p w:rsidR="42C8E610" w:rsidP="6E58F86E" w:rsidRDefault="42C8E610" w14:paraId="67E8DFED" w14:textId="349EE03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E58F86E" w:rsidR="42C8E61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Richman, D (2023) A guide to </w:t>
      </w:r>
      <w:r w:rsidRPr="6E58F86E" w:rsidR="74EBFF50">
        <w:rPr>
          <w:rFonts w:ascii="Aptos" w:hAnsi="Aptos" w:eastAsia="Aptos" w:cs="Aptos"/>
          <w:noProof w:val="0"/>
          <w:sz w:val="24"/>
          <w:szCs w:val="24"/>
          <w:lang w:val="en-US"/>
        </w:rPr>
        <w:t>involuntary</w:t>
      </w:r>
      <w:r w:rsidRPr="6E58F86E" w:rsidR="42C8E61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E58F86E" w:rsidR="7FCD49EA">
        <w:rPr>
          <w:rFonts w:ascii="Aptos" w:hAnsi="Aptos" w:eastAsia="Aptos" w:cs="Aptos"/>
          <w:noProof w:val="0"/>
          <w:sz w:val="24"/>
          <w:szCs w:val="24"/>
          <w:lang w:val="en-US"/>
        </w:rPr>
        <w:t>manslaughter</w:t>
      </w:r>
      <w:r w:rsidRPr="6E58F86E" w:rsidR="19390E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w:anchor=":~:text=The%20maximum%20sentence%20for%20unlawful%20and%20dangerous%20act,with%20a%20minimum%20custodial%20term%20of%2024%20years." r:id="R18b630f9f7524c39">
        <w:r w:rsidRPr="6E58F86E" w:rsidR="6D61970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Sentencing Guideline to Involuntary Manslaughter | Defence Solicitors</w:t>
        </w:r>
      </w:hyperlink>
    </w:p>
    <w:p w:rsidR="6D61970E" w:rsidP="6E58F86E" w:rsidRDefault="6D61970E" w14:paraId="70B4DB42" w14:textId="71FCC86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D61970E">
        <w:rPr/>
        <w:t>Sentencing offenders with mental disorders</w:t>
      </w:r>
      <w:r w:rsidR="3CC6983C">
        <w:rPr/>
        <w:t xml:space="preserve">, developmental disorders, or neurological impairments – sentencing (2020) </w:t>
      </w:r>
      <w:hyperlink r:id="Re37ddcdb0c794db4">
        <w:r w:rsidRPr="6E58F86E" w:rsidR="2CFCF5F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Sentencing offenders with mental disorders, developmental disorders, or neurological impairments – Sentencing</w:t>
        </w:r>
      </w:hyperlink>
    </w:p>
    <w:p w:rsidR="2CFCF5F0" w:rsidP="6E58F86E" w:rsidRDefault="2CFCF5F0" w14:paraId="2DD9A086" w14:textId="763B004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E58F86E" w:rsidR="2CFCF5F0">
        <w:rPr>
          <w:rFonts w:ascii="Aptos" w:hAnsi="Aptos" w:eastAsia="Aptos" w:cs="Aptos"/>
          <w:noProof w:val="0"/>
          <w:sz w:val="24"/>
          <w:szCs w:val="24"/>
          <w:lang w:val="en-US"/>
        </w:rPr>
        <w:t>Taylor, J. (2023) what is the defense of duress (</w:t>
      </w:r>
      <w:r w:rsidRPr="6E58F86E" w:rsidR="2CFCF5F0">
        <w:rPr>
          <w:rFonts w:ascii="Aptos" w:hAnsi="Aptos" w:eastAsia="Aptos" w:cs="Aptos"/>
          <w:noProof w:val="0"/>
          <w:sz w:val="24"/>
          <w:szCs w:val="24"/>
          <w:lang w:val="en-US"/>
        </w:rPr>
        <w:t>uk</w:t>
      </w:r>
      <w:r w:rsidRPr="6E58F86E" w:rsidR="2CFCF5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guide) </w:t>
      </w:r>
      <w:r w:rsidRPr="6E58F86E" w:rsidR="05F47E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/ </w:t>
      </w:r>
      <w:r w:rsidRPr="6E58F86E" w:rsidR="05F47EFC">
        <w:rPr>
          <w:rFonts w:ascii="Aptos" w:hAnsi="Aptos" w:eastAsia="Aptos" w:cs="Aptos"/>
          <w:noProof w:val="0"/>
          <w:sz w:val="24"/>
          <w:szCs w:val="24"/>
          <w:lang w:val="en-US"/>
        </w:rPr>
        <w:t>Ashcott</w:t>
      </w:r>
      <w:r w:rsidRPr="6E58F86E" w:rsidR="05F47E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solicitor's </w:t>
      </w:r>
      <w:hyperlink r:id="R38b219d94a2c4aec">
        <w:r w:rsidRPr="6E58F86E" w:rsidR="05F47EF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the defence of duress (UK guide)? | Ashcott Solicitors</w:t>
        </w:r>
      </w:hyperlink>
    </w:p>
    <w:p w:rsidR="6E58F86E" w:rsidRDefault="6E58F86E" w14:paraId="7E87875B" w14:textId="54843AC6"/>
    <w:p w:rsidR="6E58F86E" w:rsidRDefault="6E58F86E" w14:paraId="34B4567E" w14:textId="022F00F1"/>
    <w:p w:rsidR="6E58F86E" w:rsidRDefault="6E58F86E" w14:paraId="42EF0332" w14:textId="252C311E"/>
    <w:p w:rsidR="4FE91557" w:rsidRDefault="4FE91557" w14:paraId="52776974" w14:textId="2A7B347E"/>
    <w:p w:rsidR="1B62C312" w:rsidRDefault="1B62C312" w14:paraId="70612AC0" w14:textId="6FBE5182"/>
    <w:p w:rsidR="1B62C312" w:rsidRDefault="1B62C312" w14:paraId="021B0A67" w14:textId="376E80AD"/>
    <w:p w:rsidR="1B62C312" w:rsidRDefault="1B62C312" w14:paraId="63748B40" w14:textId="34286828"/>
    <w:p w:rsidR="1B62C312" w:rsidRDefault="1B62C312" w14:paraId="75E89079" w14:textId="1DA3ED3D"/>
    <w:p w:rsidR="1B62C312" w:rsidRDefault="1B62C312" w14:paraId="5D38C63A" w14:textId="4E51255A"/>
    <w:p w:rsidR="1B62C312" w:rsidRDefault="1B62C312" w14:paraId="1FCB0ACC" w14:textId="6460D236"/>
    <w:p w:rsidR="1B62C312" w:rsidRDefault="1B62C312" w14:paraId="70CB95D4" w14:textId="07DAF894"/>
    <w:p w:rsidR="1B62C312" w:rsidRDefault="1B62C312" w14:paraId="6783FEE1" w14:textId="67F46D0C"/>
    <w:p w:rsidR="1B62C312" w:rsidRDefault="1B62C312" w14:paraId="6428F997" w14:textId="56623E52"/>
    <w:p w:rsidR="1B62C312" w:rsidRDefault="1B62C312" w14:paraId="3324EE6B" w14:textId="4C6D9DB7"/>
    <w:p w:rsidR="1B62C312" w:rsidRDefault="1B62C312" w14:paraId="4A5675B4" w14:textId="3FDDAFCA"/>
    <w:p w:rsidR="1B62C312" w:rsidRDefault="1B62C312" w14:paraId="50ECF645" w14:textId="75C77218"/>
    <w:p w:rsidR="1B62C312" w:rsidRDefault="1B62C312" w14:paraId="36486A0F" w14:textId="033327DB"/>
    <w:p w:rsidR="1B62C312" w:rsidRDefault="1B62C312" w14:paraId="0F9F9954" w14:textId="6CF93EE3"/>
    <w:p w:rsidR="1B62C312" w:rsidRDefault="1B62C312" w14:paraId="3D8F46D6" w14:textId="12B562C7"/>
    <w:p w:rsidR="1B62C312" w:rsidRDefault="1B62C312" w14:paraId="1E99FB68" w14:textId="7E97E497"/>
    <w:p w:rsidR="1B62C312" w:rsidRDefault="1B62C312" w14:paraId="4DC79B68" w14:textId="79ABA5DA"/>
    <w:p w:rsidR="1B62C312" w:rsidRDefault="1B62C312" w14:paraId="15F69C98" w14:textId="597B3274"/>
    <w:p w:rsidR="1B62C312" w:rsidRDefault="1B62C312" w14:paraId="2851AE53" w14:textId="65A8B9A5"/>
    <w:p w:rsidR="1B62C312" w:rsidRDefault="1B62C312" w14:paraId="6F5C54F3" w14:textId="22406DA8"/>
    <w:p w:rsidR="1B62C312" w:rsidRDefault="1B62C312" w14:paraId="087B11BC" w14:textId="0F208103"/>
    <w:p w:rsidR="1B62C312" w:rsidRDefault="1B62C312" w14:paraId="155DB704" w14:textId="6ACD07C9"/>
    <w:p w:rsidR="1B62C312" w:rsidRDefault="1B62C312" w14:paraId="5500992A" w14:textId="4A4F5335"/>
    <w:p w:rsidR="1B62C312" w:rsidRDefault="1B62C312" w14:paraId="7E140364" w14:textId="741F7684"/>
    <w:p w:rsidR="1B62C312" w:rsidRDefault="1B62C312" w14:paraId="33BAC5A3" w14:textId="5186586A"/>
    <w:p w:rsidR="1B62C312" w:rsidRDefault="1B62C312" w14:paraId="0CCDA0E9" w14:textId="0DC5778E"/>
    <w:p w:rsidR="1B62C312" w:rsidRDefault="1B62C312" w14:paraId="6EB8EE98" w14:textId="1EE73C04"/>
    <w:p w:rsidR="1B62C312" w:rsidRDefault="1B62C312" w14:paraId="1EC44388" w14:textId="6740D403"/>
    <w:p w:rsidR="1B62C312" w:rsidRDefault="1B62C312" w14:paraId="378D03F6" w14:textId="62E1A20B"/>
    <w:p w:rsidR="1B62C312" w:rsidRDefault="1B62C312" w14:paraId="18D4AA72" w14:textId="5ACED4FF"/>
    <w:p w:rsidR="1B62C312" w:rsidRDefault="1B62C312" w14:paraId="22F8C49A" w14:textId="0A8BC979"/>
    <w:p w:rsidR="1B62C312" w:rsidRDefault="1B62C312" w14:paraId="50370A70" w14:textId="1F46B40D"/>
    <w:p w:rsidR="1B62C312" w:rsidRDefault="1B62C312" w14:paraId="4BF37BC0" w14:textId="1496DAE4"/>
    <w:p w:rsidR="1B62C312" w:rsidRDefault="1B62C312" w14:paraId="3FC081BC" w14:textId="11C60A41"/>
    <w:p w:rsidR="1B62C312" w:rsidRDefault="1B62C312" w14:paraId="0FC51E99" w14:textId="3838BFBE"/>
    <w:p w:rsidR="1B62C312" w:rsidRDefault="1B62C312" w14:paraId="2C7F8D2D" w14:textId="776F761E"/>
    <w:p w:rsidR="1B62C312" w:rsidRDefault="1B62C312" w14:paraId="0E91F6C5" w14:textId="31E6B909"/>
    <w:p w:rsidR="1B62C312" w:rsidRDefault="1B62C312" w14:paraId="287170B7" w14:textId="11642686"/>
    <w:p w:rsidR="1B62C312" w:rsidRDefault="1B62C312" w14:paraId="41935B86" w14:textId="08E957A6"/>
    <w:p w:rsidR="1B62C312" w:rsidRDefault="1B62C312" w14:paraId="6833362F" w14:textId="6268473E"/>
    <w:p w:rsidR="1B62C312" w:rsidRDefault="1B62C312" w14:paraId="15ABAFA1" w14:textId="561CD364"/>
    <w:p w:rsidR="1B62C312" w:rsidRDefault="1B62C312" w14:paraId="631B572B" w14:textId="02E6CBF9"/>
    <w:p w:rsidR="1B62C312" w:rsidRDefault="1B62C312" w14:paraId="552B9EC7" w14:textId="038563DF"/>
    <w:p w:rsidR="1B62C312" w:rsidRDefault="1B62C312" w14:paraId="5872B6C2" w14:textId="0EAD75DB"/>
    <w:p w:rsidR="1B62C312" w:rsidRDefault="1B62C312" w14:paraId="68A1F0F5" w14:textId="4BC1F201"/>
    <w:p w:rsidR="1B62C312" w:rsidRDefault="1B62C312" w14:paraId="1AC6D203" w14:textId="5737E5FE"/>
    <w:p w:rsidR="1B62C312" w:rsidRDefault="1B62C312" w14:paraId="7A28383A" w14:textId="39CDACCE"/>
    <w:p w:rsidR="1B62C312" w:rsidRDefault="1B62C312" w14:paraId="291AED48" w14:textId="4D52D0BA"/>
    <w:p w:rsidR="1B62C312" w:rsidRDefault="1B62C312" w14:paraId="3D339A71" w14:textId="42B41A86"/>
    <w:p w:rsidR="1B62C312" w:rsidRDefault="1B62C312" w14:paraId="33E66C4B" w14:textId="5A890DF2"/>
    <w:p w:rsidR="1B62C312" w:rsidRDefault="1B62C312" w14:paraId="6E8406B5" w14:textId="55F05C7D"/>
    <w:p w:rsidR="1B62C312" w:rsidRDefault="1B62C312" w14:paraId="1619FFC4" w14:textId="0B49B0BB"/>
    <w:p w:rsidR="1B62C312" w:rsidRDefault="1B62C312" w14:paraId="1B94F96F" w14:textId="6A775D3E"/>
    <w:p w:rsidR="1B62C312" w:rsidRDefault="1B62C312" w14:paraId="21CE20B9" w14:textId="0771C4F6"/>
    <w:p w:rsidR="1B62C312" w:rsidRDefault="1B62C312" w14:paraId="3BE979A8" w14:textId="24CB3EB3"/>
    <w:p w:rsidR="1B62C312" w:rsidRDefault="1B62C312" w14:paraId="705C18F3" w14:textId="26F42140"/>
    <w:p w:rsidR="1B62C312" w:rsidRDefault="1B62C312" w14:paraId="40A43420" w14:textId="430305F3"/>
    <w:p w:rsidR="1B62C312" w:rsidRDefault="1B62C312" w14:paraId="356313F8" w14:textId="69DD4BF6"/>
    <w:p w:rsidR="1B62C312" w:rsidRDefault="1B62C312" w14:paraId="634123F0" w14:textId="460424B7"/>
    <w:p w:rsidR="434D632D" w:rsidRDefault="434D632D" w14:paraId="70FD7A00" w14:textId="4659AEC9">
      <w:r w:rsidR="434D632D">
        <w:rPr/>
        <w:t>Conclusion – your conclusion should summarize the findings of the scenario</w:t>
      </w:r>
      <w:r w:rsidR="6BD87F9A">
        <w:rPr/>
        <w:t xml:space="preserve">. In the conclusion </w:t>
      </w:r>
      <w:r w:rsidR="6BD87F9A">
        <w:rPr/>
        <w:t>state</w:t>
      </w:r>
      <w:r w:rsidR="6BD87F9A">
        <w:rPr/>
        <w:t xml:space="preserve"> the advice that should be given to scarlet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C/IqEoeakoIx0" int2:id="gCfX4Ks7">
      <int2:state int2:type="AugLoop_Text_Critique" int2:value="Rejected"/>
    </int2:textHash>
    <int2:textHash int2:hashCode="GCYZRVQGwVO7YA" int2:id="LamBM1gA">
      <int2:state int2:type="AugLoop_Text_Critique" int2:value="Rejected"/>
    </int2:textHash>
    <int2:bookmark int2:bookmarkName="_Int_3oBrV1h6" int2:invalidationBookmarkName="" int2:hashCode="VRd/LyDcPFdCnc" int2:id="F5fEUk6k">
      <int2:state int2:type="AugLoop_Text_Critique" int2:value="Rejected"/>
    </int2:bookmark>
    <int2:bookmark int2:bookmarkName="_Int_Pl32UZJ4" int2:invalidationBookmarkName="" int2:hashCode="D5F4fICIKW6hQ5" int2:id="DwIOU2n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A6C889"/>
    <w:rsid w:val="001D1AC8"/>
    <w:rsid w:val="005C4C31"/>
    <w:rsid w:val="00E4AE81"/>
    <w:rsid w:val="00F4586D"/>
    <w:rsid w:val="0178A428"/>
    <w:rsid w:val="01C5F7ED"/>
    <w:rsid w:val="02480858"/>
    <w:rsid w:val="0291127C"/>
    <w:rsid w:val="02AB2891"/>
    <w:rsid w:val="0320B18A"/>
    <w:rsid w:val="03328E6E"/>
    <w:rsid w:val="03DAFD67"/>
    <w:rsid w:val="042562A9"/>
    <w:rsid w:val="0469D74C"/>
    <w:rsid w:val="0485737E"/>
    <w:rsid w:val="04CA0B1F"/>
    <w:rsid w:val="04E39DCE"/>
    <w:rsid w:val="05F47EFC"/>
    <w:rsid w:val="06222DF0"/>
    <w:rsid w:val="065D1C2E"/>
    <w:rsid w:val="06E4B2E6"/>
    <w:rsid w:val="0770D40B"/>
    <w:rsid w:val="080BA1FB"/>
    <w:rsid w:val="080FAD9C"/>
    <w:rsid w:val="095ECCE8"/>
    <w:rsid w:val="0A47C676"/>
    <w:rsid w:val="0B5A04DB"/>
    <w:rsid w:val="0BAA5BF9"/>
    <w:rsid w:val="0BF6AE06"/>
    <w:rsid w:val="0CFB260E"/>
    <w:rsid w:val="0D930A64"/>
    <w:rsid w:val="0D9C8C7B"/>
    <w:rsid w:val="0EB8F37F"/>
    <w:rsid w:val="0ED1CABA"/>
    <w:rsid w:val="0F108222"/>
    <w:rsid w:val="0F1F39A3"/>
    <w:rsid w:val="0F8CBBA0"/>
    <w:rsid w:val="0FBBA66D"/>
    <w:rsid w:val="105E9C34"/>
    <w:rsid w:val="115317FC"/>
    <w:rsid w:val="11A1D64C"/>
    <w:rsid w:val="11B2B4DE"/>
    <w:rsid w:val="11B6A8E1"/>
    <w:rsid w:val="11B74D49"/>
    <w:rsid w:val="11C46E3B"/>
    <w:rsid w:val="124B4781"/>
    <w:rsid w:val="12B8A849"/>
    <w:rsid w:val="12F65843"/>
    <w:rsid w:val="1342FC83"/>
    <w:rsid w:val="13A8365E"/>
    <w:rsid w:val="1455687B"/>
    <w:rsid w:val="14DD2B91"/>
    <w:rsid w:val="150FECD7"/>
    <w:rsid w:val="15344A20"/>
    <w:rsid w:val="154B0119"/>
    <w:rsid w:val="155D9695"/>
    <w:rsid w:val="15D1C5E2"/>
    <w:rsid w:val="160EF68C"/>
    <w:rsid w:val="161171DB"/>
    <w:rsid w:val="169FC3FE"/>
    <w:rsid w:val="171004E3"/>
    <w:rsid w:val="173AB894"/>
    <w:rsid w:val="17438E85"/>
    <w:rsid w:val="17BF0E55"/>
    <w:rsid w:val="17EA9D6E"/>
    <w:rsid w:val="1802CA79"/>
    <w:rsid w:val="18A0F0C9"/>
    <w:rsid w:val="191AC7CC"/>
    <w:rsid w:val="19390E81"/>
    <w:rsid w:val="1961F7EA"/>
    <w:rsid w:val="19BF602B"/>
    <w:rsid w:val="19F5ECB3"/>
    <w:rsid w:val="1A34AB90"/>
    <w:rsid w:val="1A5D940A"/>
    <w:rsid w:val="1B62C312"/>
    <w:rsid w:val="1BDE6B28"/>
    <w:rsid w:val="1CC2F9CD"/>
    <w:rsid w:val="1D1CF7C0"/>
    <w:rsid w:val="1D42786F"/>
    <w:rsid w:val="1DF3B4F7"/>
    <w:rsid w:val="1E83EE8A"/>
    <w:rsid w:val="1E8400D7"/>
    <w:rsid w:val="1F322B0C"/>
    <w:rsid w:val="1F64A6E2"/>
    <w:rsid w:val="1FB6A47C"/>
    <w:rsid w:val="2041FF33"/>
    <w:rsid w:val="207D77DE"/>
    <w:rsid w:val="20B455CB"/>
    <w:rsid w:val="20CBFC9E"/>
    <w:rsid w:val="20CE8D53"/>
    <w:rsid w:val="20F56D7A"/>
    <w:rsid w:val="211643D4"/>
    <w:rsid w:val="21366F2C"/>
    <w:rsid w:val="21482682"/>
    <w:rsid w:val="214DE249"/>
    <w:rsid w:val="2186C318"/>
    <w:rsid w:val="219FE394"/>
    <w:rsid w:val="21F1A1F6"/>
    <w:rsid w:val="22A575BD"/>
    <w:rsid w:val="2366D2C5"/>
    <w:rsid w:val="23E474FC"/>
    <w:rsid w:val="2415D3D2"/>
    <w:rsid w:val="2446C376"/>
    <w:rsid w:val="24C7C1E7"/>
    <w:rsid w:val="24F6AC4D"/>
    <w:rsid w:val="2506C528"/>
    <w:rsid w:val="2558EC70"/>
    <w:rsid w:val="257B6870"/>
    <w:rsid w:val="25A84FD6"/>
    <w:rsid w:val="26310ECA"/>
    <w:rsid w:val="2639DB7E"/>
    <w:rsid w:val="2690D255"/>
    <w:rsid w:val="26B58F41"/>
    <w:rsid w:val="2783E101"/>
    <w:rsid w:val="27A97E17"/>
    <w:rsid w:val="27DCF136"/>
    <w:rsid w:val="281E7F3E"/>
    <w:rsid w:val="288D37D1"/>
    <w:rsid w:val="28B428F3"/>
    <w:rsid w:val="28BEA438"/>
    <w:rsid w:val="28EC3FFC"/>
    <w:rsid w:val="2974475D"/>
    <w:rsid w:val="298F844F"/>
    <w:rsid w:val="299504E1"/>
    <w:rsid w:val="29C559EE"/>
    <w:rsid w:val="2A6CD805"/>
    <w:rsid w:val="2ADC0C95"/>
    <w:rsid w:val="2B325006"/>
    <w:rsid w:val="2B364963"/>
    <w:rsid w:val="2B7825F7"/>
    <w:rsid w:val="2B9164A6"/>
    <w:rsid w:val="2BA98605"/>
    <w:rsid w:val="2C379DC6"/>
    <w:rsid w:val="2C56B840"/>
    <w:rsid w:val="2CA9B58C"/>
    <w:rsid w:val="2CF76F1A"/>
    <w:rsid w:val="2CFCF5F0"/>
    <w:rsid w:val="2D0D7FB0"/>
    <w:rsid w:val="2D6B4689"/>
    <w:rsid w:val="2DA2F380"/>
    <w:rsid w:val="2DE1BC0B"/>
    <w:rsid w:val="2E8D2D8B"/>
    <w:rsid w:val="2E917E84"/>
    <w:rsid w:val="2F2FFB3B"/>
    <w:rsid w:val="2F848C7F"/>
    <w:rsid w:val="300E00DD"/>
    <w:rsid w:val="303A1E71"/>
    <w:rsid w:val="303A889C"/>
    <w:rsid w:val="3093294B"/>
    <w:rsid w:val="30E31216"/>
    <w:rsid w:val="310F9994"/>
    <w:rsid w:val="318395C9"/>
    <w:rsid w:val="32F5FC9A"/>
    <w:rsid w:val="330C8469"/>
    <w:rsid w:val="33B1D6EA"/>
    <w:rsid w:val="341A40C3"/>
    <w:rsid w:val="341D712A"/>
    <w:rsid w:val="342DADEA"/>
    <w:rsid w:val="343A5719"/>
    <w:rsid w:val="346AE5D4"/>
    <w:rsid w:val="34770746"/>
    <w:rsid w:val="34A89DE7"/>
    <w:rsid w:val="34C2FA75"/>
    <w:rsid w:val="354E25A9"/>
    <w:rsid w:val="3682A0F0"/>
    <w:rsid w:val="36C821E7"/>
    <w:rsid w:val="37478C4D"/>
    <w:rsid w:val="37639377"/>
    <w:rsid w:val="385BCD46"/>
    <w:rsid w:val="38DF4238"/>
    <w:rsid w:val="38FF84F4"/>
    <w:rsid w:val="39273FE7"/>
    <w:rsid w:val="3A2E1D6F"/>
    <w:rsid w:val="3A90631E"/>
    <w:rsid w:val="3B36DA5A"/>
    <w:rsid w:val="3BE8C358"/>
    <w:rsid w:val="3C38D47F"/>
    <w:rsid w:val="3C4DD0B3"/>
    <w:rsid w:val="3C77AB9A"/>
    <w:rsid w:val="3CC6983C"/>
    <w:rsid w:val="3CD1A08D"/>
    <w:rsid w:val="3CE48EB4"/>
    <w:rsid w:val="3CF98F8F"/>
    <w:rsid w:val="3D882DBD"/>
    <w:rsid w:val="3D8A633B"/>
    <w:rsid w:val="3DB14D2B"/>
    <w:rsid w:val="3E166071"/>
    <w:rsid w:val="3F7AEEC4"/>
    <w:rsid w:val="3F96B2AD"/>
    <w:rsid w:val="40301134"/>
    <w:rsid w:val="407012CC"/>
    <w:rsid w:val="419D576C"/>
    <w:rsid w:val="41A6C889"/>
    <w:rsid w:val="41EBF833"/>
    <w:rsid w:val="420F0414"/>
    <w:rsid w:val="4221A9F3"/>
    <w:rsid w:val="42903FB8"/>
    <w:rsid w:val="42A4E60F"/>
    <w:rsid w:val="42C3DDB6"/>
    <w:rsid w:val="42C8E610"/>
    <w:rsid w:val="431DB95E"/>
    <w:rsid w:val="431EC695"/>
    <w:rsid w:val="43301702"/>
    <w:rsid w:val="43455F36"/>
    <w:rsid w:val="434D632D"/>
    <w:rsid w:val="4362214D"/>
    <w:rsid w:val="43641886"/>
    <w:rsid w:val="44122A60"/>
    <w:rsid w:val="4471A436"/>
    <w:rsid w:val="44AB0B25"/>
    <w:rsid w:val="44C8A23C"/>
    <w:rsid w:val="44E2388B"/>
    <w:rsid w:val="450520D1"/>
    <w:rsid w:val="45131C82"/>
    <w:rsid w:val="45167270"/>
    <w:rsid w:val="452D1DD4"/>
    <w:rsid w:val="456950F7"/>
    <w:rsid w:val="456A431D"/>
    <w:rsid w:val="4599C2EC"/>
    <w:rsid w:val="469234DF"/>
    <w:rsid w:val="46D6A583"/>
    <w:rsid w:val="46F0B5A0"/>
    <w:rsid w:val="473EA4CA"/>
    <w:rsid w:val="475F589E"/>
    <w:rsid w:val="47D00F73"/>
    <w:rsid w:val="47DD16F9"/>
    <w:rsid w:val="481E6DAF"/>
    <w:rsid w:val="4857EF4E"/>
    <w:rsid w:val="487CCC88"/>
    <w:rsid w:val="489FA7E9"/>
    <w:rsid w:val="4962F9DC"/>
    <w:rsid w:val="4971A260"/>
    <w:rsid w:val="49D46791"/>
    <w:rsid w:val="4A7BE5BB"/>
    <w:rsid w:val="4B09C08C"/>
    <w:rsid w:val="4B5B3CE2"/>
    <w:rsid w:val="4B8CFECF"/>
    <w:rsid w:val="4B8EE912"/>
    <w:rsid w:val="4C2894F3"/>
    <w:rsid w:val="4C36C89C"/>
    <w:rsid w:val="4C3976DF"/>
    <w:rsid w:val="4C480F17"/>
    <w:rsid w:val="4CD21DFF"/>
    <w:rsid w:val="4DE384DA"/>
    <w:rsid w:val="4DE7391E"/>
    <w:rsid w:val="4E4D555C"/>
    <w:rsid w:val="4E654568"/>
    <w:rsid w:val="4E972970"/>
    <w:rsid w:val="4F2C20CB"/>
    <w:rsid w:val="4FA02737"/>
    <w:rsid w:val="4FE91557"/>
    <w:rsid w:val="507C6E77"/>
    <w:rsid w:val="50D94A79"/>
    <w:rsid w:val="511172C9"/>
    <w:rsid w:val="514A6C9D"/>
    <w:rsid w:val="51CF57E3"/>
    <w:rsid w:val="5228CB4A"/>
    <w:rsid w:val="522A8DEC"/>
    <w:rsid w:val="527CFA78"/>
    <w:rsid w:val="5289D92F"/>
    <w:rsid w:val="529E5334"/>
    <w:rsid w:val="52DB6BA3"/>
    <w:rsid w:val="534415D2"/>
    <w:rsid w:val="535EE66F"/>
    <w:rsid w:val="53EC8A2C"/>
    <w:rsid w:val="5477AB42"/>
    <w:rsid w:val="54AB2580"/>
    <w:rsid w:val="54B896EC"/>
    <w:rsid w:val="55AEC08D"/>
    <w:rsid w:val="567C3D31"/>
    <w:rsid w:val="57004282"/>
    <w:rsid w:val="570CB92A"/>
    <w:rsid w:val="571BB370"/>
    <w:rsid w:val="571DF3D7"/>
    <w:rsid w:val="57568EA0"/>
    <w:rsid w:val="5790CCF3"/>
    <w:rsid w:val="58003309"/>
    <w:rsid w:val="5800A753"/>
    <w:rsid w:val="5813D53F"/>
    <w:rsid w:val="581AF03F"/>
    <w:rsid w:val="5896DCED"/>
    <w:rsid w:val="5949A774"/>
    <w:rsid w:val="59E61124"/>
    <w:rsid w:val="5A16EC1C"/>
    <w:rsid w:val="5A463C0A"/>
    <w:rsid w:val="5A559D9F"/>
    <w:rsid w:val="5AA76475"/>
    <w:rsid w:val="5AC38F6A"/>
    <w:rsid w:val="5B5E4C4F"/>
    <w:rsid w:val="5B67F4E5"/>
    <w:rsid w:val="5B7FB1CD"/>
    <w:rsid w:val="5BAF3D66"/>
    <w:rsid w:val="5CB6B5B6"/>
    <w:rsid w:val="5D3E480C"/>
    <w:rsid w:val="5DBBF79C"/>
    <w:rsid w:val="5DC7996A"/>
    <w:rsid w:val="5DFC521D"/>
    <w:rsid w:val="5FB68EA9"/>
    <w:rsid w:val="611111EA"/>
    <w:rsid w:val="613CC68C"/>
    <w:rsid w:val="617B8344"/>
    <w:rsid w:val="6283BF80"/>
    <w:rsid w:val="6298ADFE"/>
    <w:rsid w:val="63CD2EF6"/>
    <w:rsid w:val="63E5261E"/>
    <w:rsid w:val="64D8DF25"/>
    <w:rsid w:val="6500431F"/>
    <w:rsid w:val="6518E7EF"/>
    <w:rsid w:val="655C2F92"/>
    <w:rsid w:val="656334B6"/>
    <w:rsid w:val="6599993A"/>
    <w:rsid w:val="664B7249"/>
    <w:rsid w:val="668C4A56"/>
    <w:rsid w:val="67563E1C"/>
    <w:rsid w:val="67582889"/>
    <w:rsid w:val="67ABA740"/>
    <w:rsid w:val="680D18AB"/>
    <w:rsid w:val="68780D4A"/>
    <w:rsid w:val="6897039B"/>
    <w:rsid w:val="697BAA8B"/>
    <w:rsid w:val="69DCF9DF"/>
    <w:rsid w:val="69F5690F"/>
    <w:rsid w:val="6A380D7A"/>
    <w:rsid w:val="6AA260B6"/>
    <w:rsid w:val="6AB09E36"/>
    <w:rsid w:val="6B6F742B"/>
    <w:rsid w:val="6BB769E4"/>
    <w:rsid w:val="6BC77F8B"/>
    <w:rsid w:val="6BD87F9A"/>
    <w:rsid w:val="6C087786"/>
    <w:rsid w:val="6C4417D2"/>
    <w:rsid w:val="6C69F79C"/>
    <w:rsid w:val="6CE2C5CC"/>
    <w:rsid w:val="6D009A94"/>
    <w:rsid w:val="6D61970E"/>
    <w:rsid w:val="6D66258F"/>
    <w:rsid w:val="6D9FB5C1"/>
    <w:rsid w:val="6DEFC802"/>
    <w:rsid w:val="6E58F86E"/>
    <w:rsid w:val="6E7BC55B"/>
    <w:rsid w:val="6E82CF4E"/>
    <w:rsid w:val="6EB55F23"/>
    <w:rsid w:val="7040DA8B"/>
    <w:rsid w:val="70601CCE"/>
    <w:rsid w:val="70968853"/>
    <w:rsid w:val="70C49FDF"/>
    <w:rsid w:val="7102E9A7"/>
    <w:rsid w:val="710B043B"/>
    <w:rsid w:val="715C1824"/>
    <w:rsid w:val="7167FC6D"/>
    <w:rsid w:val="717FBE22"/>
    <w:rsid w:val="7194BCEB"/>
    <w:rsid w:val="71A4F526"/>
    <w:rsid w:val="71B28A01"/>
    <w:rsid w:val="71FFBCA5"/>
    <w:rsid w:val="7247F3ED"/>
    <w:rsid w:val="7264EAE5"/>
    <w:rsid w:val="72763443"/>
    <w:rsid w:val="72FAB40F"/>
    <w:rsid w:val="7329BBB3"/>
    <w:rsid w:val="735186B8"/>
    <w:rsid w:val="749FE793"/>
    <w:rsid w:val="74BCFBAD"/>
    <w:rsid w:val="74EBFF50"/>
    <w:rsid w:val="763C5A92"/>
    <w:rsid w:val="764D7422"/>
    <w:rsid w:val="765CD5E8"/>
    <w:rsid w:val="76A83126"/>
    <w:rsid w:val="774B1295"/>
    <w:rsid w:val="77B39D75"/>
    <w:rsid w:val="77B6E940"/>
    <w:rsid w:val="783DC9BF"/>
    <w:rsid w:val="787030F6"/>
    <w:rsid w:val="7877F1CD"/>
    <w:rsid w:val="7960FD74"/>
    <w:rsid w:val="79B21699"/>
    <w:rsid w:val="79F81C35"/>
    <w:rsid w:val="7A0C87C3"/>
    <w:rsid w:val="7A152490"/>
    <w:rsid w:val="7A23196A"/>
    <w:rsid w:val="7B9984DF"/>
    <w:rsid w:val="7BA229B2"/>
    <w:rsid w:val="7BEB060E"/>
    <w:rsid w:val="7C29EECA"/>
    <w:rsid w:val="7C461F52"/>
    <w:rsid w:val="7C524C61"/>
    <w:rsid w:val="7C65CE1C"/>
    <w:rsid w:val="7D39FFA1"/>
    <w:rsid w:val="7E377EDD"/>
    <w:rsid w:val="7E5A80E0"/>
    <w:rsid w:val="7F89D5BB"/>
    <w:rsid w:val="7FCD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6C889"/>
  <w15:chartTrackingRefBased/>
  <w15:docId w15:val="{924C002D-4E14-4CE9-BEFC-9BFE6F21E3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c5c20c495ce4fa2" /><Relationship Type="http://schemas.openxmlformats.org/officeDocument/2006/relationships/hyperlink" Target="https://www.sentencingcouncil.org.uk/offences/crown-court/item/causing-grievous-bodily-harm-with-intent-to-do-grievous-bodily-harm-wounding-with-intent-to-do-gbh-2/" TargetMode="External" Id="R136d26d71eee450e" /><Relationship Type="http://schemas.openxmlformats.org/officeDocument/2006/relationships/hyperlink" Target="https://www.e-lawresources.co.uk/constructive-manslaughter" TargetMode="External" Id="R4da59f74002e446c" /><Relationship Type="http://schemas.openxmlformats.org/officeDocument/2006/relationships/hyperlink" Target="https://www.cps.gov.uk/legal-guidance/homicide-murder-manslaughter-infanticide-and-causing-or-allowing-death-or-serious" TargetMode="External" Id="R09cfa0105567483b" /><Relationship Type="http://schemas.openxmlformats.org/officeDocument/2006/relationships/hyperlink" Target="https://www.legislation.gov.uk/ukpga/Vict/24-25/100/section/18" TargetMode="External" Id="R0b22c53f2a4c413f" /><Relationship Type="http://schemas.openxmlformats.org/officeDocument/2006/relationships/hyperlink" Target="https://www.stuartmillersolicitors.co.uk/involuntary-manslaughter-guide-2/" TargetMode="External" Id="R18b630f9f7524c39" /><Relationship Type="http://schemas.openxmlformats.org/officeDocument/2006/relationships/hyperlink" Target="https://www.sentencingcouncil.org.uk/overarching-guides/magistrates-court/item/sentencing-offenders-with-mental-disorders-developmental-disorders-or-neurological-impairments/" TargetMode="External" Id="Re37ddcdb0c794db4" /><Relationship Type="http://schemas.openxmlformats.org/officeDocument/2006/relationships/hyperlink" Target="https://www.ashcottsolicitors.co.uk/what-is-the-defence-of-duress/" TargetMode="External" Id="R38b219d94a2c4ae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2024-11-19T14:12:21.4898596Z</dcterms:created>
  <dcterms:modified xsi:type="dcterms:W3CDTF">2025-01-10T17:40:52.2511948Z</dcterms:modified>
  <dc:creator>Seren Roberts (2405040)</dc:creator>
  <lastModifiedBy>Seren Roberts (2405040)</lastModifiedBy>
</coreProperties>
</file>