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7DDBBA" w14:textId="3E5CE265" w:rsidR="0039523A" w:rsidRDefault="0039523A" w:rsidP="00911571">
      <w:pPr>
        <w:spacing w:line="360" w:lineRule="auto"/>
        <w:ind w:firstLine="0"/>
        <w:jc w:val="both"/>
      </w:pPr>
      <w:bookmarkStart w:id="0" w:name="_GoBack"/>
      <w:bookmarkEnd w:id="0"/>
    </w:p>
    <w:p w14:paraId="0C6611BD" w14:textId="42C3395B" w:rsidR="0091100C" w:rsidRDefault="0091100C" w:rsidP="00911571">
      <w:pPr>
        <w:spacing w:line="360" w:lineRule="auto"/>
        <w:jc w:val="both"/>
      </w:pPr>
    </w:p>
    <w:p w14:paraId="2E2BFE98" w14:textId="77777777" w:rsidR="001F4A34" w:rsidRPr="000B78D2" w:rsidRDefault="001F4A34" w:rsidP="00911571">
      <w:pPr>
        <w:spacing w:after="165" w:line="360" w:lineRule="auto"/>
        <w:jc w:val="both"/>
        <w:rPr>
          <w:rFonts w:cs="Arial"/>
          <w:color w:val="000000"/>
          <w:lang w:val="en-GB"/>
        </w:rPr>
      </w:pPr>
      <w:r w:rsidRPr="000B78D2">
        <w:rPr>
          <w:rFonts w:cs="Arial"/>
          <w:b/>
          <w:noProof/>
          <w:lang w:val="en-GB" w:eastAsia="en-GB"/>
        </w:rPr>
        <w:drawing>
          <wp:inline distT="0" distB="0" distL="0" distR="0" wp14:anchorId="411B504F" wp14:editId="4FE4B573">
            <wp:extent cx="2175800" cy="731520"/>
            <wp:effectExtent l="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435256" cy="818751"/>
                    </a:xfrm>
                    <a:prstGeom prst="rect">
                      <a:avLst/>
                    </a:prstGeom>
                    <a:noFill/>
                    <a:ln w="9525">
                      <a:noFill/>
                      <a:miter lim="800000"/>
                      <a:headEnd/>
                      <a:tailEnd/>
                    </a:ln>
                  </pic:spPr>
                </pic:pic>
              </a:graphicData>
            </a:graphic>
          </wp:inline>
        </w:drawing>
      </w:r>
      <w:r w:rsidRPr="000B78D2">
        <w:rPr>
          <w:rFonts w:cs="Arial"/>
          <w:color w:val="000000"/>
          <w:lang w:val="en-GB"/>
        </w:rPr>
        <w:t xml:space="preserve"> </w:t>
      </w:r>
    </w:p>
    <w:p w14:paraId="68D2D0CD" w14:textId="77777777" w:rsidR="001F4A34" w:rsidRPr="000B78D2" w:rsidRDefault="001F4A34" w:rsidP="00911571">
      <w:pPr>
        <w:spacing w:after="165" w:line="360" w:lineRule="auto"/>
        <w:jc w:val="both"/>
        <w:rPr>
          <w:rFonts w:cs="Arial"/>
          <w:color w:val="000000"/>
          <w:lang w:val="en-GB"/>
        </w:rPr>
      </w:pPr>
    </w:p>
    <w:p w14:paraId="7AA14287" w14:textId="77777777" w:rsidR="001F4A34" w:rsidRPr="001E4001" w:rsidRDefault="001F4A34" w:rsidP="00911571">
      <w:pPr>
        <w:spacing w:after="165" w:line="360" w:lineRule="auto"/>
        <w:jc w:val="center"/>
        <w:rPr>
          <w:rFonts w:cs="Arial"/>
          <w:color w:val="000000" w:themeColor="text1"/>
          <w:sz w:val="32"/>
          <w:szCs w:val="32"/>
          <w:lang w:val="en-GB"/>
        </w:rPr>
      </w:pPr>
      <w:r w:rsidRPr="001E4001">
        <w:rPr>
          <w:rFonts w:cs="Arial"/>
          <w:color w:val="000000" w:themeColor="text1"/>
          <w:sz w:val="32"/>
          <w:szCs w:val="32"/>
          <w:lang w:val="en-GB"/>
        </w:rPr>
        <w:t>Skills for the Workplace</w:t>
      </w:r>
    </w:p>
    <w:p w14:paraId="17823121" w14:textId="77777777" w:rsidR="001F4A34" w:rsidRPr="002F1603" w:rsidRDefault="001F4A34" w:rsidP="00911571">
      <w:pPr>
        <w:spacing w:after="165" w:line="360" w:lineRule="auto"/>
        <w:jc w:val="center"/>
        <w:rPr>
          <w:rFonts w:cs="Arial"/>
          <w:color w:val="000000" w:themeColor="text1"/>
          <w:lang w:val="en-GB"/>
        </w:rPr>
      </w:pPr>
      <w:r w:rsidRPr="001E4001">
        <w:rPr>
          <w:rFonts w:cs="Arial"/>
          <w:color w:val="000000" w:themeColor="text1"/>
          <w:sz w:val="32"/>
          <w:szCs w:val="32"/>
          <w:lang w:val="en-GB"/>
        </w:rPr>
        <w:t>Module Assignment Submission</w:t>
      </w:r>
      <w:r w:rsidRPr="002F1603">
        <w:rPr>
          <w:rFonts w:cs="Arial"/>
          <w:color w:val="000000" w:themeColor="text1"/>
          <w:lang w:val="en-GB"/>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1F4A34" w:rsidRPr="002F1603" w14:paraId="26D942D5" w14:textId="77777777" w:rsidTr="006723A6">
        <w:tc>
          <w:tcPr>
            <w:tcW w:w="3438" w:type="dxa"/>
            <w:shd w:val="clear" w:color="auto" w:fill="D9D9D9"/>
          </w:tcPr>
          <w:p w14:paraId="78A36AAB" w14:textId="77777777" w:rsidR="001F4A34" w:rsidRPr="002F1603" w:rsidRDefault="001F4A34" w:rsidP="00911571">
            <w:pPr>
              <w:spacing w:before="120" w:after="120" w:line="360" w:lineRule="auto"/>
              <w:jc w:val="both"/>
              <w:rPr>
                <w:rFonts w:cs="Arial"/>
                <w:lang w:val="en-GB"/>
              </w:rPr>
            </w:pPr>
            <w:r w:rsidRPr="002F1603">
              <w:rPr>
                <w:rFonts w:cs="Arial"/>
                <w:lang w:val="en-GB"/>
              </w:rPr>
              <w:t>Student Name:</w:t>
            </w:r>
          </w:p>
        </w:tc>
        <w:tc>
          <w:tcPr>
            <w:tcW w:w="6055" w:type="dxa"/>
          </w:tcPr>
          <w:p w14:paraId="30401E5A" w14:textId="0AC49AF4" w:rsidR="001F4A34" w:rsidRPr="002F1603" w:rsidRDefault="00641701" w:rsidP="00911571">
            <w:pPr>
              <w:spacing w:before="120" w:after="120" w:line="360" w:lineRule="auto"/>
              <w:jc w:val="both"/>
              <w:rPr>
                <w:rFonts w:cs="Arial"/>
                <w:lang w:val="en-GB"/>
              </w:rPr>
            </w:pPr>
            <w:proofErr w:type="spellStart"/>
            <w:r>
              <w:rPr>
                <w:rFonts w:cs="Arial"/>
                <w:lang w:val="en-GB"/>
              </w:rPr>
              <w:t>Maings</w:t>
            </w:r>
            <w:proofErr w:type="spellEnd"/>
            <w:r>
              <w:rPr>
                <w:rFonts w:cs="Arial"/>
                <w:lang w:val="en-GB"/>
              </w:rPr>
              <w:t xml:space="preserve"> </w:t>
            </w:r>
            <w:proofErr w:type="spellStart"/>
            <w:r>
              <w:rPr>
                <w:rFonts w:cs="Arial"/>
                <w:lang w:val="en-GB"/>
              </w:rPr>
              <w:t>Melgar</w:t>
            </w:r>
            <w:proofErr w:type="spellEnd"/>
            <w:r>
              <w:rPr>
                <w:rFonts w:cs="Arial"/>
                <w:lang w:val="en-GB"/>
              </w:rPr>
              <w:t xml:space="preserve"> Vargas</w:t>
            </w:r>
          </w:p>
        </w:tc>
      </w:tr>
      <w:tr w:rsidR="001F4A34" w:rsidRPr="002F1603" w14:paraId="35ABC362" w14:textId="77777777" w:rsidTr="006723A6">
        <w:tc>
          <w:tcPr>
            <w:tcW w:w="3438" w:type="dxa"/>
            <w:shd w:val="clear" w:color="auto" w:fill="D9D9D9"/>
          </w:tcPr>
          <w:p w14:paraId="77E59A93" w14:textId="77777777" w:rsidR="001F4A34" w:rsidRPr="002F1603" w:rsidRDefault="001F4A34" w:rsidP="00911571">
            <w:pPr>
              <w:spacing w:before="120" w:after="120" w:line="360" w:lineRule="auto"/>
              <w:jc w:val="both"/>
              <w:rPr>
                <w:rFonts w:cs="Arial"/>
                <w:lang w:val="en-GB"/>
              </w:rPr>
            </w:pPr>
            <w:r w:rsidRPr="002F1603">
              <w:rPr>
                <w:rFonts w:cs="Arial"/>
                <w:lang w:val="en-GB"/>
              </w:rPr>
              <w:t>Student Number:</w:t>
            </w:r>
          </w:p>
        </w:tc>
        <w:tc>
          <w:tcPr>
            <w:tcW w:w="6055" w:type="dxa"/>
          </w:tcPr>
          <w:p w14:paraId="3E67F842" w14:textId="667B57CA" w:rsidR="001F4A34" w:rsidRPr="002F1603" w:rsidRDefault="00641701" w:rsidP="00911571">
            <w:pPr>
              <w:spacing w:before="120" w:after="120" w:line="360" w:lineRule="auto"/>
              <w:jc w:val="both"/>
              <w:rPr>
                <w:rFonts w:cs="Arial"/>
                <w:color w:val="000000" w:themeColor="text1"/>
                <w:lang w:val="en-GB"/>
              </w:rPr>
            </w:pPr>
            <w:r>
              <w:rPr>
                <w:rFonts w:cs="Arial"/>
                <w:color w:val="000000" w:themeColor="text1"/>
                <w:lang w:val="en-GB"/>
              </w:rPr>
              <w:t>1817131</w:t>
            </w:r>
          </w:p>
        </w:tc>
      </w:tr>
      <w:tr w:rsidR="001F4A34" w:rsidRPr="002F1603" w14:paraId="7D819ECC" w14:textId="77777777" w:rsidTr="006723A6">
        <w:tc>
          <w:tcPr>
            <w:tcW w:w="3438" w:type="dxa"/>
            <w:shd w:val="clear" w:color="auto" w:fill="D9D9D9"/>
          </w:tcPr>
          <w:p w14:paraId="1973646A" w14:textId="77777777" w:rsidR="001F4A34" w:rsidRPr="002F1603" w:rsidRDefault="001F4A34" w:rsidP="00911571">
            <w:pPr>
              <w:spacing w:before="120" w:after="120" w:line="360" w:lineRule="auto"/>
              <w:jc w:val="both"/>
              <w:rPr>
                <w:rFonts w:cs="Arial"/>
                <w:lang w:val="en-GB"/>
              </w:rPr>
            </w:pPr>
            <w:r w:rsidRPr="002F1603">
              <w:rPr>
                <w:rFonts w:cs="Arial"/>
                <w:lang w:val="en-GB"/>
              </w:rPr>
              <w:t>Module No:</w:t>
            </w:r>
          </w:p>
        </w:tc>
        <w:tc>
          <w:tcPr>
            <w:tcW w:w="6055" w:type="dxa"/>
          </w:tcPr>
          <w:p w14:paraId="7ADFF9DD" w14:textId="3132E58C" w:rsidR="001F4A34" w:rsidRPr="002F1603" w:rsidRDefault="00641701" w:rsidP="00911571">
            <w:pPr>
              <w:spacing w:before="120" w:after="120" w:line="360" w:lineRule="auto"/>
              <w:jc w:val="both"/>
              <w:rPr>
                <w:rFonts w:cs="Arial"/>
                <w:color w:val="000000" w:themeColor="text1"/>
                <w:lang w:val="en-GB"/>
              </w:rPr>
            </w:pPr>
            <w:r>
              <w:rPr>
                <w:rFonts w:cs="Arial"/>
                <w:color w:val="000000" w:themeColor="text1"/>
                <w:lang w:val="en-GB"/>
              </w:rPr>
              <w:t>BMSW4002</w:t>
            </w:r>
          </w:p>
        </w:tc>
      </w:tr>
      <w:tr w:rsidR="001F4A34" w:rsidRPr="002F1603" w14:paraId="3F88C763" w14:textId="77777777" w:rsidTr="006723A6">
        <w:trPr>
          <w:trHeight w:val="413"/>
        </w:trPr>
        <w:tc>
          <w:tcPr>
            <w:tcW w:w="3438" w:type="dxa"/>
            <w:shd w:val="clear" w:color="auto" w:fill="D9D9D9"/>
          </w:tcPr>
          <w:p w14:paraId="70B600B3" w14:textId="77777777" w:rsidR="001F4A34" w:rsidRPr="002F1603" w:rsidRDefault="001F4A34" w:rsidP="00911571">
            <w:pPr>
              <w:spacing w:before="120" w:after="120" w:line="360" w:lineRule="auto"/>
              <w:jc w:val="both"/>
              <w:rPr>
                <w:rFonts w:cs="Arial"/>
                <w:lang w:val="en-GB"/>
              </w:rPr>
            </w:pPr>
            <w:r w:rsidRPr="002F1603">
              <w:rPr>
                <w:rFonts w:cs="Arial"/>
                <w:lang w:val="en-GB"/>
              </w:rPr>
              <w:t>Module Title:</w:t>
            </w:r>
          </w:p>
        </w:tc>
        <w:tc>
          <w:tcPr>
            <w:tcW w:w="6055" w:type="dxa"/>
          </w:tcPr>
          <w:p w14:paraId="1145D854" w14:textId="7A8E2E74" w:rsidR="001F4A34" w:rsidRPr="002F1603" w:rsidRDefault="00641701" w:rsidP="00911571">
            <w:pPr>
              <w:spacing w:before="120" w:after="120" w:line="360" w:lineRule="auto"/>
              <w:jc w:val="both"/>
              <w:rPr>
                <w:rFonts w:cs="Arial"/>
                <w:color w:val="000000" w:themeColor="text1"/>
                <w:lang w:val="en-GB"/>
              </w:rPr>
            </w:pPr>
            <w:r>
              <w:rPr>
                <w:rFonts w:cs="Arial"/>
                <w:color w:val="000000" w:themeColor="text1"/>
                <w:lang w:val="en-GB"/>
              </w:rPr>
              <w:t>Effective Team Working and Communication</w:t>
            </w:r>
          </w:p>
        </w:tc>
      </w:tr>
      <w:tr w:rsidR="001F4A34" w:rsidRPr="002F1603" w14:paraId="2538043D" w14:textId="77777777" w:rsidTr="006723A6">
        <w:trPr>
          <w:trHeight w:val="413"/>
        </w:trPr>
        <w:tc>
          <w:tcPr>
            <w:tcW w:w="3438" w:type="dxa"/>
            <w:shd w:val="clear" w:color="auto" w:fill="D9D9D9"/>
          </w:tcPr>
          <w:p w14:paraId="7D55F5A1" w14:textId="77777777" w:rsidR="001F4A34" w:rsidRPr="002F1603" w:rsidRDefault="001F4A34" w:rsidP="00911571">
            <w:pPr>
              <w:spacing w:before="120" w:after="120" w:line="360" w:lineRule="auto"/>
              <w:jc w:val="both"/>
              <w:rPr>
                <w:rFonts w:cs="Arial"/>
                <w:lang w:val="en-GB"/>
              </w:rPr>
            </w:pPr>
            <w:r w:rsidRPr="002F1603">
              <w:rPr>
                <w:rFonts w:cs="Arial"/>
                <w:lang w:val="en-GB"/>
              </w:rPr>
              <w:t>Lecturer:</w:t>
            </w:r>
          </w:p>
        </w:tc>
        <w:tc>
          <w:tcPr>
            <w:tcW w:w="6055" w:type="dxa"/>
          </w:tcPr>
          <w:p w14:paraId="65BD2B6E" w14:textId="50FCB901" w:rsidR="001F4A34" w:rsidRPr="002F1603" w:rsidRDefault="005664DC" w:rsidP="00911571">
            <w:pPr>
              <w:spacing w:before="120" w:after="120" w:line="360" w:lineRule="auto"/>
              <w:jc w:val="both"/>
              <w:rPr>
                <w:rFonts w:cs="Arial"/>
                <w:color w:val="000000" w:themeColor="text1"/>
                <w:lang w:val="en-GB"/>
              </w:rPr>
            </w:pPr>
            <w:proofErr w:type="spellStart"/>
            <w:r>
              <w:rPr>
                <w:rFonts w:cs="Arial"/>
                <w:color w:val="000000" w:themeColor="text1"/>
                <w:lang w:val="en-GB"/>
              </w:rPr>
              <w:t>Dr.</w:t>
            </w:r>
            <w:proofErr w:type="spellEnd"/>
            <w:r>
              <w:rPr>
                <w:rFonts w:cs="Arial"/>
                <w:color w:val="000000" w:themeColor="text1"/>
                <w:lang w:val="en-GB"/>
              </w:rPr>
              <w:t xml:space="preserve"> </w:t>
            </w:r>
            <w:proofErr w:type="spellStart"/>
            <w:r>
              <w:rPr>
                <w:rFonts w:cs="Arial"/>
                <w:color w:val="000000" w:themeColor="text1"/>
                <w:lang w:val="en-GB"/>
              </w:rPr>
              <w:t>Gulnar</w:t>
            </w:r>
            <w:proofErr w:type="spellEnd"/>
            <w:r>
              <w:rPr>
                <w:rFonts w:cs="Arial"/>
                <w:color w:val="000000" w:themeColor="text1"/>
                <w:lang w:val="en-GB"/>
              </w:rPr>
              <w:t xml:space="preserve"> Ali</w:t>
            </w:r>
          </w:p>
        </w:tc>
      </w:tr>
    </w:tbl>
    <w:p w14:paraId="49E39E26" w14:textId="3C370041" w:rsidR="0091100C" w:rsidRDefault="0091100C" w:rsidP="00911571">
      <w:pPr>
        <w:spacing w:line="360" w:lineRule="auto"/>
        <w:ind w:firstLine="0"/>
        <w:jc w:val="both"/>
      </w:pPr>
    </w:p>
    <w:p w14:paraId="118A58CC" w14:textId="037D4B14" w:rsidR="0039523A" w:rsidRPr="00981A00" w:rsidRDefault="0039523A" w:rsidP="00911571">
      <w:pPr>
        <w:spacing w:line="360" w:lineRule="auto"/>
        <w:jc w:val="both"/>
        <w:rPr>
          <w:rFonts w:ascii="Arial" w:hAnsi="Arial" w:cs="Arial"/>
        </w:rPr>
      </w:pPr>
    </w:p>
    <w:p w14:paraId="78B5DDE2" w14:textId="740E19F7" w:rsidR="0039523A" w:rsidRPr="00981A00" w:rsidRDefault="0039523A" w:rsidP="00911571">
      <w:pPr>
        <w:spacing w:line="360" w:lineRule="auto"/>
        <w:jc w:val="both"/>
        <w:rPr>
          <w:rFonts w:ascii="Arial" w:hAnsi="Arial" w:cs="Arial"/>
        </w:rPr>
      </w:pPr>
    </w:p>
    <w:p w14:paraId="5C07041A" w14:textId="14353E87" w:rsidR="0039523A" w:rsidRPr="00981A00" w:rsidRDefault="0039523A" w:rsidP="00911571">
      <w:pPr>
        <w:spacing w:line="360" w:lineRule="auto"/>
        <w:jc w:val="both"/>
        <w:rPr>
          <w:rFonts w:ascii="Arial" w:hAnsi="Arial" w:cs="Arial"/>
        </w:rPr>
      </w:pPr>
    </w:p>
    <w:p w14:paraId="59AC75CB" w14:textId="482FC1CA" w:rsidR="0039523A" w:rsidRPr="00981A00" w:rsidRDefault="0039523A" w:rsidP="00911571">
      <w:pPr>
        <w:spacing w:line="360" w:lineRule="auto"/>
        <w:jc w:val="both"/>
        <w:rPr>
          <w:rFonts w:ascii="Arial" w:hAnsi="Arial" w:cs="Arial"/>
        </w:rPr>
      </w:pPr>
    </w:p>
    <w:p w14:paraId="6B2A4270" w14:textId="4F43BDA5" w:rsidR="0039523A" w:rsidRPr="00981A00" w:rsidRDefault="0039523A" w:rsidP="00911571">
      <w:pPr>
        <w:spacing w:line="360" w:lineRule="auto"/>
        <w:jc w:val="both"/>
        <w:rPr>
          <w:rFonts w:ascii="Arial" w:hAnsi="Arial" w:cs="Arial"/>
        </w:rPr>
      </w:pPr>
    </w:p>
    <w:sdt>
      <w:sdtPr>
        <w:rPr>
          <w:rFonts w:ascii="Arial" w:eastAsiaTheme="minorEastAsia" w:hAnsi="Arial" w:cs="Arial"/>
          <w:kern w:val="24"/>
          <w:szCs w:val="24"/>
          <w:lang w:eastAsia="ja-JP"/>
        </w:rPr>
        <w:id w:val="-2069870525"/>
        <w:docPartObj>
          <w:docPartGallery w:val="Table of Contents"/>
          <w:docPartUnique/>
        </w:docPartObj>
      </w:sdtPr>
      <w:sdtEndPr>
        <w:rPr>
          <w:noProof/>
        </w:rPr>
      </w:sdtEndPr>
      <w:sdtContent>
        <w:p w14:paraId="4E3268D3" w14:textId="77777777" w:rsidR="00DC454E" w:rsidRPr="00C72E03" w:rsidRDefault="00DC454E" w:rsidP="00911571">
          <w:pPr>
            <w:pStyle w:val="TOCHeading"/>
            <w:spacing w:line="360" w:lineRule="auto"/>
            <w:rPr>
              <w:rFonts w:ascii="Arial" w:hAnsi="Arial" w:cs="Arial"/>
              <w:b/>
              <w:bCs/>
            </w:rPr>
          </w:pPr>
          <w:r w:rsidRPr="00C72E03">
            <w:rPr>
              <w:rFonts w:ascii="Arial" w:hAnsi="Arial" w:cs="Arial"/>
              <w:b/>
              <w:bCs/>
              <w:lang w:val="en-GB" w:bidi="en-GB"/>
            </w:rPr>
            <w:t>Table of Contents</w:t>
          </w:r>
        </w:p>
        <w:p w14:paraId="698A0446" w14:textId="212B85CB" w:rsidR="00764075" w:rsidRDefault="00DC454E">
          <w:pPr>
            <w:pStyle w:val="TOC1"/>
            <w:tabs>
              <w:tab w:val="right" w:leader="dot" w:pos="9010"/>
            </w:tabs>
            <w:rPr>
              <w:noProof/>
              <w:kern w:val="0"/>
              <w:lang w:val="en-GB" w:eastAsia="en-GB"/>
            </w:rPr>
          </w:pPr>
          <w:r w:rsidRPr="009A7805">
            <w:rPr>
              <w:rFonts w:ascii="Arial" w:hAnsi="Arial" w:cs="Arial"/>
              <w:lang w:val="en-GB" w:bidi="en-GB"/>
            </w:rPr>
            <w:fldChar w:fldCharType="begin"/>
          </w:r>
          <w:r w:rsidRPr="009A7805">
            <w:rPr>
              <w:rFonts w:ascii="Arial" w:hAnsi="Arial" w:cs="Arial"/>
              <w:lang w:val="en-GB" w:bidi="en-GB"/>
            </w:rPr>
            <w:instrText xml:space="preserve"> TOC \o "1-3" \h \z \u </w:instrText>
          </w:r>
          <w:r w:rsidRPr="009A7805">
            <w:rPr>
              <w:rFonts w:ascii="Arial" w:hAnsi="Arial" w:cs="Arial"/>
              <w:lang w:val="en-GB" w:bidi="en-GB"/>
            </w:rPr>
            <w:fldChar w:fldCharType="separate"/>
          </w:r>
          <w:hyperlink w:anchor="_Toc17999948" w:history="1">
            <w:r w:rsidR="00764075" w:rsidRPr="00502F68">
              <w:rPr>
                <w:rStyle w:val="Hyperlink"/>
                <w:noProof/>
              </w:rPr>
              <w:t>Communication in Workplace</w:t>
            </w:r>
            <w:r w:rsidR="00764075">
              <w:rPr>
                <w:noProof/>
                <w:webHidden/>
              </w:rPr>
              <w:tab/>
            </w:r>
            <w:r w:rsidR="00764075">
              <w:rPr>
                <w:noProof/>
                <w:webHidden/>
              </w:rPr>
              <w:fldChar w:fldCharType="begin"/>
            </w:r>
            <w:r w:rsidR="00764075">
              <w:rPr>
                <w:noProof/>
                <w:webHidden/>
              </w:rPr>
              <w:instrText xml:space="preserve"> PAGEREF _Toc17999948 \h </w:instrText>
            </w:r>
            <w:r w:rsidR="00764075">
              <w:rPr>
                <w:noProof/>
                <w:webHidden/>
              </w:rPr>
            </w:r>
            <w:r w:rsidR="00764075">
              <w:rPr>
                <w:noProof/>
                <w:webHidden/>
              </w:rPr>
              <w:fldChar w:fldCharType="separate"/>
            </w:r>
            <w:r w:rsidR="00764075">
              <w:rPr>
                <w:noProof/>
                <w:webHidden/>
              </w:rPr>
              <w:t>3</w:t>
            </w:r>
            <w:r w:rsidR="00764075">
              <w:rPr>
                <w:noProof/>
                <w:webHidden/>
              </w:rPr>
              <w:fldChar w:fldCharType="end"/>
            </w:r>
          </w:hyperlink>
        </w:p>
        <w:p w14:paraId="6ED2DCCD" w14:textId="11706B10" w:rsidR="00764075" w:rsidRDefault="00764075">
          <w:pPr>
            <w:pStyle w:val="TOC1"/>
            <w:tabs>
              <w:tab w:val="right" w:leader="dot" w:pos="9010"/>
            </w:tabs>
            <w:rPr>
              <w:noProof/>
              <w:kern w:val="0"/>
              <w:lang w:val="en-GB" w:eastAsia="en-GB"/>
            </w:rPr>
          </w:pPr>
          <w:hyperlink w:anchor="_Toc17999949" w:history="1">
            <w:r w:rsidRPr="00502F68">
              <w:rPr>
                <w:rStyle w:val="Hyperlink"/>
                <w:noProof/>
              </w:rPr>
              <w:t>Introduction</w:t>
            </w:r>
            <w:r>
              <w:rPr>
                <w:noProof/>
                <w:webHidden/>
              </w:rPr>
              <w:tab/>
            </w:r>
            <w:r>
              <w:rPr>
                <w:noProof/>
                <w:webHidden/>
              </w:rPr>
              <w:fldChar w:fldCharType="begin"/>
            </w:r>
            <w:r>
              <w:rPr>
                <w:noProof/>
                <w:webHidden/>
              </w:rPr>
              <w:instrText xml:space="preserve"> PAGEREF _Toc17999949 \h </w:instrText>
            </w:r>
            <w:r>
              <w:rPr>
                <w:noProof/>
                <w:webHidden/>
              </w:rPr>
            </w:r>
            <w:r>
              <w:rPr>
                <w:noProof/>
                <w:webHidden/>
              </w:rPr>
              <w:fldChar w:fldCharType="separate"/>
            </w:r>
            <w:r>
              <w:rPr>
                <w:noProof/>
                <w:webHidden/>
              </w:rPr>
              <w:t>3</w:t>
            </w:r>
            <w:r>
              <w:rPr>
                <w:noProof/>
                <w:webHidden/>
              </w:rPr>
              <w:fldChar w:fldCharType="end"/>
            </w:r>
          </w:hyperlink>
        </w:p>
        <w:p w14:paraId="2A6D897A" w14:textId="743AF9B8" w:rsidR="00764075" w:rsidRDefault="00764075">
          <w:pPr>
            <w:pStyle w:val="TOC1"/>
            <w:tabs>
              <w:tab w:val="left" w:pos="1440"/>
              <w:tab w:val="right" w:leader="dot" w:pos="9010"/>
            </w:tabs>
            <w:rPr>
              <w:noProof/>
              <w:kern w:val="0"/>
              <w:lang w:val="en-GB" w:eastAsia="en-GB"/>
            </w:rPr>
          </w:pPr>
          <w:hyperlink w:anchor="_Toc17999950" w:history="1">
            <w:r w:rsidRPr="00502F68">
              <w:rPr>
                <w:rStyle w:val="Hyperlink"/>
                <w:noProof/>
              </w:rPr>
              <w:t>1.0.</w:t>
            </w:r>
            <w:r>
              <w:rPr>
                <w:noProof/>
                <w:kern w:val="0"/>
                <w:lang w:val="en-GB" w:eastAsia="en-GB"/>
              </w:rPr>
              <w:tab/>
            </w:r>
            <w:r w:rsidRPr="00502F68">
              <w:rPr>
                <w:rStyle w:val="Hyperlink"/>
                <w:noProof/>
              </w:rPr>
              <w:t>How communication can be made effective in a business</w:t>
            </w:r>
            <w:r>
              <w:rPr>
                <w:noProof/>
                <w:webHidden/>
              </w:rPr>
              <w:tab/>
            </w:r>
            <w:r>
              <w:rPr>
                <w:noProof/>
                <w:webHidden/>
              </w:rPr>
              <w:fldChar w:fldCharType="begin"/>
            </w:r>
            <w:r>
              <w:rPr>
                <w:noProof/>
                <w:webHidden/>
              </w:rPr>
              <w:instrText xml:space="preserve"> PAGEREF _Toc17999950 \h </w:instrText>
            </w:r>
            <w:r>
              <w:rPr>
                <w:noProof/>
                <w:webHidden/>
              </w:rPr>
            </w:r>
            <w:r>
              <w:rPr>
                <w:noProof/>
                <w:webHidden/>
              </w:rPr>
              <w:fldChar w:fldCharType="separate"/>
            </w:r>
            <w:r>
              <w:rPr>
                <w:noProof/>
                <w:webHidden/>
              </w:rPr>
              <w:t>4</w:t>
            </w:r>
            <w:r>
              <w:rPr>
                <w:noProof/>
                <w:webHidden/>
              </w:rPr>
              <w:fldChar w:fldCharType="end"/>
            </w:r>
          </w:hyperlink>
        </w:p>
        <w:p w14:paraId="473FE177" w14:textId="54ACAA78" w:rsidR="00764075" w:rsidRDefault="00764075">
          <w:pPr>
            <w:pStyle w:val="TOC1"/>
            <w:tabs>
              <w:tab w:val="left" w:pos="1440"/>
              <w:tab w:val="right" w:leader="dot" w:pos="9010"/>
            </w:tabs>
            <w:rPr>
              <w:noProof/>
              <w:kern w:val="0"/>
              <w:lang w:val="en-GB" w:eastAsia="en-GB"/>
            </w:rPr>
          </w:pPr>
          <w:hyperlink w:anchor="_Toc17999951" w:history="1">
            <w:r w:rsidRPr="00502F68">
              <w:rPr>
                <w:rStyle w:val="Hyperlink"/>
                <w:noProof/>
              </w:rPr>
              <w:t>2.0.</w:t>
            </w:r>
            <w:r>
              <w:rPr>
                <w:noProof/>
                <w:kern w:val="0"/>
                <w:lang w:val="en-GB" w:eastAsia="en-GB"/>
              </w:rPr>
              <w:tab/>
            </w:r>
            <w:r w:rsidRPr="00502F68">
              <w:rPr>
                <w:rStyle w:val="Hyperlink"/>
                <w:noProof/>
              </w:rPr>
              <w:t>Relevant Theories</w:t>
            </w:r>
            <w:r>
              <w:rPr>
                <w:noProof/>
                <w:webHidden/>
              </w:rPr>
              <w:tab/>
            </w:r>
            <w:r>
              <w:rPr>
                <w:noProof/>
                <w:webHidden/>
              </w:rPr>
              <w:fldChar w:fldCharType="begin"/>
            </w:r>
            <w:r>
              <w:rPr>
                <w:noProof/>
                <w:webHidden/>
              </w:rPr>
              <w:instrText xml:space="preserve"> PAGEREF _Toc17999951 \h </w:instrText>
            </w:r>
            <w:r>
              <w:rPr>
                <w:noProof/>
                <w:webHidden/>
              </w:rPr>
            </w:r>
            <w:r>
              <w:rPr>
                <w:noProof/>
                <w:webHidden/>
              </w:rPr>
              <w:fldChar w:fldCharType="separate"/>
            </w:r>
            <w:r>
              <w:rPr>
                <w:noProof/>
                <w:webHidden/>
              </w:rPr>
              <w:t>5</w:t>
            </w:r>
            <w:r>
              <w:rPr>
                <w:noProof/>
                <w:webHidden/>
              </w:rPr>
              <w:fldChar w:fldCharType="end"/>
            </w:r>
          </w:hyperlink>
        </w:p>
        <w:p w14:paraId="78B96B64" w14:textId="1030C755" w:rsidR="00764075" w:rsidRDefault="00764075">
          <w:pPr>
            <w:pStyle w:val="TOC1"/>
            <w:tabs>
              <w:tab w:val="right" w:leader="dot" w:pos="9010"/>
            </w:tabs>
            <w:rPr>
              <w:noProof/>
              <w:kern w:val="0"/>
              <w:lang w:val="en-GB" w:eastAsia="en-GB"/>
            </w:rPr>
          </w:pPr>
          <w:hyperlink w:anchor="_Toc17999952" w:history="1">
            <w:r w:rsidRPr="00502F68">
              <w:rPr>
                <w:rStyle w:val="Hyperlink"/>
                <w:noProof/>
              </w:rPr>
              <w:t>Shannon and Weaver Model of Communication</w:t>
            </w:r>
            <w:r>
              <w:rPr>
                <w:noProof/>
                <w:webHidden/>
              </w:rPr>
              <w:tab/>
            </w:r>
            <w:r>
              <w:rPr>
                <w:noProof/>
                <w:webHidden/>
              </w:rPr>
              <w:fldChar w:fldCharType="begin"/>
            </w:r>
            <w:r>
              <w:rPr>
                <w:noProof/>
                <w:webHidden/>
              </w:rPr>
              <w:instrText xml:space="preserve"> PAGEREF _Toc17999952 \h </w:instrText>
            </w:r>
            <w:r>
              <w:rPr>
                <w:noProof/>
                <w:webHidden/>
              </w:rPr>
            </w:r>
            <w:r>
              <w:rPr>
                <w:noProof/>
                <w:webHidden/>
              </w:rPr>
              <w:fldChar w:fldCharType="separate"/>
            </w:r>
            <w:r>
              <w:rPr>
                <w:noProof/>
                <w:webHidden/>
              </w:rPr>
              <w:t>5</w:t>
            </w:r>
            <w:r>
              <w:rPr>
                <w:noProof/>
                <w:webHidden/>
              </w:rPr>
              <w:fldChar w:fldCharType="end"/>
            </w:r>
          </w:hyperlink>
        </w:p>
        <w:p w14:paraId="7C59E15F" w14:textId="09459C41" w:rsidR="00764075" w:rsidRDefault="00764075">
          <w:pPr>
            <w:pStyle w:val="TOC2"/>
            <w:tabs>
              <w:tab w:val="right" w:leader="dot" w:pos="9010"/>
            </w:tabs>
            <w:rPr>
              <w:noProof/>
              <w:kern w:val="0"/>
              <w:lang w:val="en-GB" w:eastAsia="en-GB"/>
            </w:rPr>
          </w:pPr>
          <w:hyperlink w:anchor="_Toc17999953" w:history="1">
            <w:r w:rsidRPr="00502F68">
              <w:rPr>
                <w:rStyle w:val="Hyperlink"/>
                <w:noProof/>
              </w:rPr>
              <w:t>Schramm’s Model of Communication</w:t>
            </w:r>
            <w:r>
              <w:rPr>
                <w:noProof/>
                <w:webHidden/>
              </w:rPr>
              <w:tab/>
            </w:r>
            <w:r>
              <w:rPr>
                <w:noProof/>
                <w:webHidden/>
              </w:rPr>
              <w:fldChar w:fldCharType="begin"/>
            </w:r>
            <w:r>
              <w:rPr>
                <w:noProof/>
                <w:webHidden/>
              </w:rPr>
              <w:instrText xml:space="preserve"> PAGEREF _Toc17999953 \h </w:instrText>
            </w:r>
            <w:r>
              <w:rPr>
                <w:noProof/>
                <w:webHidden/>
              </w:rPr>
            </w:r>
            <w:r>
              <w:rPr>
                <w:noProof/>
                <w:webHidden/>
              </w:rPr>
              <w:fldChar w:fldCharType="separate"/>
            </w:r>
            <w:r>
              <w:rPr>
                <w:noProof/>
                <w:webHidden/>
              </w:rPr>
              <w:t>6</w:t>
            </w:r>
            <w:r>
              <w:rPr>
                <w:noProof/>
                <w:webHidden/>
              </w:rPr>
              <w:fldChar w:fldCharType="end"/>
            </w:r>
          </w:hyperlink>
        </w:p>
        <w:p w14:paraId="1F27F811" w14:textId="7EDC9049" w:rsidR="00764075" w:rsidRDefault="00764075">
          <w:pPr>
            <w:pStyle w:val="TOC2"/>
            <w:tabs>
              <w:tab w:val="right" w:leader="dot" w:pos="9010"/>
            </w:tabs>
            <w:rPr>
              <w:noProof/>
              <w:kern w:val="0"/>
              <w:lang w:val="en-GB" w:eastAsia="en-GB"/>
            </w:rPr>
          </w:pPr>
          <w:hyperlink w:anchor="_Toc17999954" w:history="1">
            <w:r w:rsidRPr="00502F68">
              <w:rPr>
                <w:rStyle w:val="Hyperlink"/>
                <w:noProof/>
              </w:rPr>
              <w:t>Berlo’s Model of Communication</w:t>
            </w:r>
            <w:r>
              <w:rPr>
                <w:noProof/>
                <w:webHidden/>
              </w:rPr>
              <w:tab/>
            </w:r>
            <w:r>
              <w:rPr>
                <w:noProof/>
                <w:webHidden/>
              </w:rPr>
              <w:fldChar w:fldCharType="begin"/>
            </w:r>
            <w:r>
              <w:rPr>
                <w:noProof/>
                <w:webHidden/>
              </w:rPr>
              <w:instrText xml:space="preserve"> PAGEREF _Toc17999954 \h </w:instrText>
            </w:r>
            <w:r>
              <w:rPr>
                <w:noProof/>
                <w:webHidden/>
              </w:rPr>
            </w:r>
            <w:r>
              <w:rPr>
                <w:noProof/>
                <w:webHidden/>
              </w:rPr>
              <w:fldChar w:fldCharType="separate"/>
            </w:r>
            <w:r>
              <w:rPr>
                <w:noProof/>
                <w:webHidden/>
              </w:rPr>
              <w:t>7</w:t>
            </w:r>
            <w:r>
              <w:rPr>
                <w:noProof/>
                <w:webHidden/>
              </w:rPr>
              <w:fldChar w:fldCharType="end"/>
            </w:r>
          </w:hyperlink>
        </w:p>
        <w:p w14:paraId="5B647612" w14:textId="3450B27B" w:rsidR="00764075" w:rsidRDefault="00764075">
          <w:pPr>
            <w:pStyle w:val="TOC1"/>
            <w:tabs>
              <w:tab w:val="left" w:pos="1440"/>
              <w:tab w:val="right" w:leader="dot" w:pos="9010"/>
            </w:tabs>
            <w:rPr>
              <w:noProof/>
              <w:kern w:val="0"/>
              <w:lang w:val="en-GB" w:eastAsia="en-GB"/>
            </w:rPr>
          </w:pPr>
          <w:hyperlink w:anchor="_Toc17999955" w:history="1">
            <w:r w:rsidRPr="00502F68">
              <w:rPr>
                <w:rStyle w:val="Hyperlink"/>
                <w:noProof/>
              </w:rPr>
              <w:t>3.0.</w:t>
            </w:r>
            <w:r>
              <w:rPr>
                <w:noProof/>
                <w:kern w:val="0"/>
                <w:lang w:val="en-GB" w:eastAsia="en-GB"/>
              </w:rPr>
              <w:tab/>
            </w:r>
            <w:r w:rsidRPr="00502F68">
              <w:rPr>
                <w:rStyle w:val="Hyperlink"/>
                <w:noProof/>
              </w:rPr>
              <w:t>Importance of effective communication</w:t>
            </w:r>
            <w:r>
              <w:rPr>
                <w:noProof/>
                <w:webHidden/>
              </w:rPr>
              <w:tab/>
            </w:r>
            <w:r>
              <w:rPr>
                <w:noProof/>
                <w:webHidden/>
              </w:rPr>
              <w:fldChar w:fldCharType="begin"/>
            </w:r>
            <w:r>
              <w:rPr>
                <w:noProof/>
                <w:webHidden/>
              </w:rPr>
              <w:instrText xml:space="preserve"> PAGEREF _Toc17999955 \h </w:instrText>
            </w:r>
            <w:r>
              <w:rPr>
                <w:noProof/>
                <w:webHidden/>
              </w:rPr>
            </w:r>
            <w:r>
              <w:rPr>
                <w:noProof/>
                <w:webHidden/>
              </w:rPr>
              <w:fldChar w:fldCharType="separate"/>
            </w:r>
            <w:r>
              <w:rPr>
                <w:noProof/>
                <w:webHidden/>
              </w:rPr>
              <w:t>8</w:t>
            </w:r>
            <w:r>
              <w:rPr>
                <w:noProof/>
                <w:webHidden/>
              </w:rPr>
              <w:fldChar w:fldCharType="end"/>
            </w:r>
          </w:hyperlink>
        </w:p>
        <w:p w14:paraId="38127ED6" w14:textId="264191D5" w:rsidR="00764075" w:rsidRDefault="00764075">
          <w:pPr>
            <w:pStyle w:val="TOC1"/>
            <w:tabs>
              <w:tab w:val="left" w:pos="1440"/>
              <w:tab w:val="right" w:leader="dot" w:pos="9010"/>
            </w:tabs>
            <w:rPr>
              <w:noProof/>
              <w:kern w:val="0"/>
              <w:lang w:val="en-GB" w:eastAsia="en-GB"/>
            </w:rPr>
          </w:pPr>
          <w:hyperlink w:anchor="_Toc17999956" w:history="1">
            <w:r w:rsidRPr="00502F68">
              <w:rPr>
                <w:rStyle w:val="Hyperlink"/>
                <w:noProof/>
              </w:rPr>
              <w:t>4.0.</w:t>
            </w:r>
            <w:r>
              <w:rPr>
                <w:noProof/>
                <w:kern w:val="0"/>
                <w:lang w:val="en-GB" w:eastAsia="en-GB"/>
              </w:rPr>
              <w:tab/>
            </w:r>
            <w:r w:rsidRPr="00502F68">
              <w:rPr>
                <w:rStyle w:val="Hyperlink"/>
                <w:noProof/>
              </w:rPr>
              <w:t>Methods of communication</w:t>
            </w:r>
            <w:r>
              <w:rPr>
                <w:noProof/>
                <w:webHidden/>
              </w:rPr>
              <w:tab/>
            </w:r>
            <w:r>
              <w:rPr>
                <w:noProof/>
                <w:webHidden/>
              </w:rPr>
              <w:fldChar w:fldCharType="begin"/>
            </w:r>
            <w:r>
              <w:rPr>
                <w:noProof/>
                <w:webHidden/>
              </w:rPr>
              <w:instrText xml:space="preserve"> PAGEREF _Toc17999956 \h </w:instrText>
            </w:r>
            <w:r>
              <w:rPr>
                <w:noProof/>
                <w:webHidden/>
              </w:rPr>
            </w:r>
            <w:r>
              <w:rPr>
                <w:noProof/>
                <w:webHidden/>
              </w:rPr>
              <w:fldChar w:fldCharType="separate"/>
            </w:r>
            <w:r>
              <w:rPr>
                <w:noProof/>
                <w:webHidden/>
              </w:rPr>
              <w:t>9</w:t>
            </w:r>
            <w:r>
              <w:rPr>
                <w:noProof/>
                <w:webHidden/>
              </w:rPr>
              <w:fldChar w:fldCharType="end"/>
            </w:r>
          </w:hyperlink>
        </w:p>
        <w:p w14:paraId="3898999B" w14:textId="219C00FE" w:rsidR="00764075" w:rsidRDefault="00764075">
          <w:pPr>
            <w:pStyle w:val="TOC1"/>
            <w:tabs>
              <w:tab w:val="left" w:pos="1440"/>
              <w:tab w:val="right" w:leader="dot" w:pos="9010"/>
            </w:tabs>
            <w:rPr>
              <w:noProof/>
              <w:kern w:val="0"/>
              <w:lang w:val="en-GB" w:eastAsia="en-GB"/>
            </w:rPr>
          </w:pPr>
          <w:hyperlink w:anchor="_Toc17999957" w:history="1">
            <w:r w:rsidRPr="00502F68">
              <w:rPr>
                <w:rStyle w:val="Hyperlink"/>
                <w:noProof/>
              </w:rPr>
              <w:t>5.0.</w:t>
            </w:r>
            <w:r>
              <w:rPr>
                <w:noProof/>
                <w:kern w:val="0"/>
                <w:lang w:val="en-GB" w:eastAsia="en-GB"/>
              </w:rPr>
              <w:tab/>
            </w:r>
            <w:r w:rsidRPr="00502F68">
              <w:rPr>
                <w:rStyle w:val="Hyperlink"/>
                <w:noProof/>
              </w:rPr>
              <w:t>Communication between management and employees</w:t>
            </w:r>
            <w:r>
              <w:rPr>
                <w:noProof/>
                <w:webHidden/>
              </w:rPr>
              <w:tab/>
            </w:r>
            <w:r>
              <w:rPr>
                <w:noProof/>
                <w:webHidden/>
              </w:rPr>
              <w:fldChar w:fldCharType="begin"/>
            </w:r>
            <w:r>
              <w:rPr>
                <w:noProof/>
                <w:webHidden/>
              </w:rPr>
              <w:instrText xml:space="preserve"> PAGEREF _Toc17999957 \h </w:instrText>
            </w:r>
            <w:r>
              <w:rPr>
                <w:noProof/>
                <w:webHidden/>
              </w:rPr>
            </w:r>
            <w:r>
              <w:rPr>
                <w:noProof/>
                <w:webHidden/>
              </w:rPr>
              <w:fldChar w:fldCharType="separate"/>
            </w:r>
            <w:r>
              <w:rPr>
                <w:noProof/>
                <w:webHidden/>
              </w:rPr>
              <w:t>9</w:t>
            </w:r>
            <w:r>
              <w:rPr>
                <w:noProof/>
                <w:webHidden/>
              </w:rPr>
              <w:fldChar w:fldCharType="end"/>
            </w:r>
          </w:hyperlink>
        </w:p>
        <w:p w14:paraId="51499C2F" w14:textId="21952343" w:rsidR="00764075" w:rsidRDefault="00764075">
          <w:pPr>
            <w:pStyle w:val="TOC1"/>
            <w:tabs>
              <w:tab w:val="right" w:leader="dot" w:pos="9010"/>
            </w:tabs>
            <w:rPr>
              <w:noProof/>
              <w:kern w:val="0"/>
              <w:lang w:val="en-GB" w:eastAsia="en-GB"/>
            </w:rPr>
          </w:pPr>
          <w:hyperlink w:anchor="_Toc17999958" w:history="1">
            <w:r w:rsidRPr="00502F68">
              <w:rPr>
                <w:rStyle w:val="Hyperlink"/>
                <w:noProof/>
              </w:rPr>
              <w:t>Conclusion</w:t>
            </w:r>
            <w:r>
              <w:rPr>
                <w:noProof/>
                <w:webHidden/>
              </w:rPr>
              <w:tab/>
            </w:r>
            <w:r>
              <w:rPr>
                <w:noProof/>
                <w:webHidden/>
              </w:rPr>
              <w:fldChar w:fldCharType="begin"/>
            </w:r>
            <w:r>
              <w:rPr>
                <w:noProof/>
                <w:webHidden/>
              </w:rPr>
              <w:instrText xml:space="preserve"> PAGEREF _Toc17999958 \h </w:instrText>
            </w:r>
            <w:r>
              <w:rPr>
                <w:noProof/>
                <w:webHidden/>
              </w:rPr>
            </w:r>
            <w:r>
              <w:rPr>
                <w:noProof/>
                <w:webHidden/>
              </w:rPr>
              <w:fldChar w:fldCharType="separate"/>
            </w:r>
            <w:r>
              <w:rPr>
                <w:noProof/>
                <w:webHidden/>
              </w:rPr>
              <w:t>10</w:t>
            </w:r>
            <w:r>
              <w:rPr>
                <w:noProof/>
                <w:webHidden/>
              </w:rPr>
              <w:fldChar w:fldCharType="end"/>
            </w:r>
          </w:hyperlink>
        </w:p>
        <w:p w14:paraId="0FF99EDA" w14:textId="666488F7" w:rsidR="00764075" w:rsidRDefault="00764075">
          <w:pPr>
            <w:pStyle w:val="TOC1"/>
            <w:tabs>
              <w:tab w:val="right" w:leader="dot" w:pos="9010"/>
            </w:tabs>
            <w:rPr>
              <w:noProof/>
              <w:kern w:val="0"/>
              <w:lang w:val="en-GB" w:eastAsia="en-GB"/>
            </w:rPr>
          </w:pPr>
          <w:hyperlink w:anchor="_Toc17999959" w:history="1">
            <w:r w:rsidRPr="00502F68">
              <w:rPr>
                <w:rStyle w:val="Hyperlink"/>
                <w:noProof/>
              </w:rPr>
              <w:t>References</w:t>
            </w:r>
            <w:r>
              <w:rPr>
                <w:noProof/>
                <w:webHidden/>
              </w:rPr>
              <w:tab/>
            </w:r>
            <w:r>
              <w:rPr>
                <w:noProof/>
                <w:webHidden/>
              </w:rPr>
              <w:fldChar w:fldCharType="begin"/>
            </w:r>
            <w:r>
              <w:rPr>
                <w:noProof/>
                <w:webHidden/>
              </w:rPr>
              <w:instrText xml:space="preserve"> PAGEREF _Toc17999959 \h </w:instrText>
            </w:r>
            <w:r>
              <w:rPr>
                <w:noProof/>
                <w:webHidden/>
              </w:rPr>
            </w:r>
            <w:r>
              <w:rPr>
                <w:noProof/>
                <w:webHidden/>
              </w:rPr>
              <w:fldChar w:fldCharType="separate"/>
            </w:r>
            <w:r>
              <w:rPr>
                <w:noProof/>
                <w:webHidden/>
              </w:rPr>
              <w:t>11</w:t>
            </w:r>
            <w:r>
              <w:rPr>
                <w:noProof/>
                <w:webHidden/>
              </w:rPr>
              <w:fldChar w:fldCharType="end"/>
            </w:r>
          </w:hyperlink>
        </w:p>
        <w:p w14:paraId="764FDA9F" w14:textId="3BFDA60D" w:rsidR="00764075" w:rsidRDefault="00764075">
          <w:pPr>
            <w:pStyle w:val="TOC1"/>
            <w:tabs>
              <w:tab w:val="right" w:leader="dot" w:pos="9010"/>
            </w:tabs>
            <w:rPr>
              <w:noProof/>
              <w:kern w:val="0"/>
              <w:lang w:val="en-GB" w:eastAsia="en-GB"/>
            </w:rPr>
          </w:pPr>
          <w:hyperlink w:anchor="_Toc17999960" w:history="1">
            <w:r w:rsidRPr="00502F68">
              <w:rPr>
                <w:rStyle w:val="Hyperlink"/>
                <w:noProof/>
              </w:rPr>
              <w:t>Appendix</w:t>
            </w:r>
            <w:r>
              <w:rPr>
                <w:noProof/>
                <w:webHidden/>
              </w:rPr>
              <w:tab/>
            </w:r>
            <w:r>
              <w:rPr>
                <w:noProof/>
                <w:webHidden/>
              </w:rPr>
              <w:fldChar w:fldCharType="begin"/>
            </w:r>
            <w:r>
              <w:rPr>
                <w:noProof/>
                <w:webHidden/>
              </w:rPr>
              <w:instrText xml:space="preserve"> PAGEREF _Toc17999960 \h </w:instrText>
            </w:r>
            <w:r>
              <w:rPr>
                <w:noProof/>
                <w:webHidden/>
              </w:rPr>
            </w:r>
            <w:r>
              <w:rPr>
                <w:noProof/>
                <w:webHidden/>
              </w:rPr>
              <w:fldChar w:fldCharType="separate"/>
            </w:r>
            <w:r>
              <w:rPr>
                <w:noProof/>
                <w:webHidden/>
              </w:rPr>
              <w:t>13</w:t>
            </w:r>
            <w:r>
              <w:rPr>
                <w:noProof/>
                <w:webHidden/>
              </w:rPr>
              <w:fldChar w:fldCharType="end"/>
            </w:r>
          </w:hyperlink>
        </w:p>
        <w:p w14:paraId="5A7BFCF9" w14:textId="112C3F6D" w:rsidR="00DC454E" w:rsidRPr="009A7805" w:rsidRDefault="00DC454E" w:rsidP="00911571">
          <w:pPr>
            <w:spacing w:line="360" w:lineRule="auto"/>
            <w:ind w:firstLine="0"/>
            <w:rPr>
              <w:rFonts w:ascii="Arial" w:hAnsi="Arial" w:cs="Arial"/>
              <w:noProof/>
            </w:rPr>
          </w:pPr>
          <w:r w:rsidRPr="009A7805">
            <w:rPr>
              <w:rFonts w:ascii="Arial" w:hAnsi="Arial" w:cs="Arial"/>
              <w:noProof/>
              <w:lang w:val="en-GB" w:bidi="en-GB"/>
            </w:rPr>
            <w:fldChar w:fldCharType="end"/>
          </w:r>
        </w:p>
      </w:sdtContent>
    </w:sdt>
    <w:p w14:paraId="2E71DD85" w14:textId="614BF6C7" w:rsidR="0039523A" w:rsidRPr="009A7805" w:rsidRDefault="0039523A" w:rsidP="00911571">
      <w:pPr>
        <w:spacing w:line="360" w:lineRule="auto"/>
        <w:jc w:val="both"/>
        <w:rPr>
          <w:rFonts w:ascii="Arial" w:hAnsi="Arial" w:cs="Arial"/>
        </w:rPr>
      </w:pPr>
    </w:p>
    <w:bookmarkStart w:id="1" w:name="_Toc17999948"/>
    <w:p w14:paraId="04261270" w14:textId="198ACC85" w:rsidR="0039523A" w:rsidRPr="005215B2" w:rsidRDefault="00396383" w:rsidP="00911571">
      <w:pPr>
        <w:pStyle w:val="SectionTitle"/>
        <w:spacing w:line="360" w:lineRule="auto"/>
        <w:rPr>
          <w:rStyle w:val="Heading1Char"/>
        </w:rPr>
      </w:pPr>
      <w:sdt>
        <w:sdtPr>
          <w:rPr>
            <w:rStyle w:val="Heading1Char"/>
          </w:rPr>
          <w:alias w:val="Title"/>
          <w:tag w:val=""/>
          <w:id w:val="-1756435886"/>
          <w:placeholder>
            <w:docPart w:val="8417F0348D2051458E1C07DC2474D5C9"/>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rPr>
            <w:rStyle w:val="Heading1Char"/>
          </w:rPr>
        </w:sdtEndPr>
        <w:sdtContent>
          <w:r w:rsidR="0039523A" w:rsidRPr="005215B2">
            <w:rPr>
              <w:rStyle w:val="Heading1Char"/>
            </w:rPr>
            <w:t>Communication in Workplace</w:t>
          </w:r>
        </w:sdtContent>
      </w:sdt>
      <w:bookmarkEnd w:id="1"/>
    </w:p>
    <w:p w14:paraId="439DFE12" w14:textId="444B4AE3" w:rsidR="0039523A" w:rsidRPr="005215B2" w:rsidRDefault="0039523A" w:rsidP="00911571">
      <w:pPr>
        <w:pStyle w:val="Heading1"/>
        <w:spacing w:line="360" w:lineRule="auto"/>
      </w:pPr>
      <w:bookmarkStart w:id="2" w:name="_Toc17999949"/>
      <w:r w:rsidRPr="005215B2">
        <w:t>Introduction</w:t>
      </w:r>
      <w:bookmarkEnd w:id="2"/>
    </w:p>
    <w:p w14:paraId="14130F28" w14:textId="77777777" w:rsidR="00012A21" w:rsidRPr="00981A00" w:rsidRDefault="0039523A" w:rsidP="00911571">
      <w:pPr>
        <w:spacing w:line="360" w:lineRule="auto"/>
        <w:jc w:val="both"/>
        <w:rPr>
          <w:rFonts w:ascii="Arial" w:hAnsi="Arial" w:cs="Arial"/>
        </w:rPr>
      </w:pPr>
      <w:r w:rsidRPr="00981A00">
        <w:rPr>
          <w:rFonts w:ascii="Arial" w:hAnsi="Arial" w:cs="Arial"/>
        </w:rPr>
        <w:t>Communication</w:t>
      </w:r>
      <w:r w:rsidRPr="00981A00">
        <w:rPr>
          <w:rFonts w:ascii="Arial" w:hAnsi="Arial" w:cs="Arial"/>
          <w:b/>
          <w:bCs/>
        </w:rPr>
        <w:t xml:space="preserve"> </w:t>
      </w:r>
      <w:r w:rsidRPr="00981A00">
        <w:rPr>
          <w:rFonts w:ascii="Arial" w:hAnsi="Arial" w:cs="Arial"/>
        </w:rPr>
        <w:t>is the process by which people share their thoughts, ideas and emotions through expression or gestures or through voice between two or more persons (</w:t>
      </w:r>
      <w:r w:rsidRPr="00981A00">
        <w:rPr>
          <w:rFonts w:ascii="Arial" w:hAnsi="Arial" w:cs="Arial"/>
          <w:iCs/>
        </w:rPr>
        <w:t>Lear, Hodge, &amp; Schulz, 2015</w:t>
      </w:r>
      <w:r w:rsidRPr="00981A00">
        <w:rPr>
          <w:rFonts w:ascii="Arial" w:hAnsi="Arial" w:cs="Arial"/>
        </w:rPr>
        <w:t>).  Communication involves transmission of ideas and information between two persons or two units with an intention to receive a response from the receiver end. Communication can be formal or informal (</w:t>
      </w:r>
      <w:r w:rsidRPr="00981A00">
        <w:rPr>
          <w:rFonts w:ascii="Arial" w:hAnsi="Arial" w:cs="Arial"/>
          <w:iCs/>
        </w:rPr>
        <w:t xml:space="preserve">Fleisher &amp; </w:t>
      </w:r>
      <w:proofErr w:type="spellStart"/>
      <w:r w:rsidRPr="00981A00">
        <w:rPr>
          <w:rFonts w:ascii="Arial" w:hAnsi="Arial" w:cs="Arial"/>
          <w:iCs/>
        </w:rPr>
        <w:t>Bensoussan</w:t>
      </w:r>
      <w:proofErr w:type="spellEnd"/>
      <w:r w:rsidRPr="00981A00">
        <w:rPr>
          <w:rFonts w:ascii="Arial" w:hAnsi="Arial" w:cs="Arial"/>
          <w:iCs/>
        </w:rPr>
        <w:t>, 2015). </w:t>
      </w:r>
      <w:r w:rsidRPr="00981A00">
        <w:rPr>
          <w:rFonts w:ascii="Arial" w:hAnsi="Arial" w:cs="Arial"/>
        </w:rPr>
        <w:t xml:space="preserve"> When the communication is intended to share personal thoughts and feelings it is called informal communication. Whereas when it is used for matters related to trade, law, finance, administration etc. it is called formal or business communication. Business communication is defined as sharing of information within or outside the organization for the commercial benefit of the organization. Communication in business is essential for smooth working of the organization (</w:t>
      </w:r>
      <w:r w:rsidRPr="00981A00">
        <w:rPr>
          <w:rFonts w:ascii="Arial" w:hAnsi="Arial" w:cs="Arial"/>
          <w:iCs/>
        </w:rPr>
        <w:t xml:space="preserve">Petersons &amp; </w:t>
      </w:r>
      <w:proofErr w:type="spellStart"/>
      <w:r w:rsidRPr="00981A00">
        <w:rPr>
          <w:rFonts w:ascii="Arial" w:hAnsi="Arial" w:cs="Arial"/>
          <w:iCs/>
        </w:rPr>
        <w:t>Khalimzoda</w:t>
      </w:r>
      <w:proofErr w:type="spellEnd"/>
      <w:r w:rsidRPr="00981A00">
        <w:rPr>
          <w:rFonts w:ascii="Arial" w:hAnsi="Arial" w:cs="Arial"/>
          <w:iCs/>
        </w:rPr>
        <w:t xml:space="preserve">, 2016). </w:t>
      </w:r>
      <w:r w:rsidRPr="00981A00">
        <w:rPr>
          <w:rFonts w:ascii="Arial" w:hAnsi="Arial" w:cs="Arial"/>
        </w:rPr>
        <w:t xml:space="preserve"> It enables the management to gather information and take corrective decision for the business. Further the plans, goals and decisions taken by the management is required to be communicated to the people working in the organization for which effective channels of communication is required (</w:t>
      </w:r>
      <w:r w:rsidRPr="00981A00">
        <w:rPr>
          <w:rFonts w:ascii="Arial" w:hAnsi="Arial" w:cs="Arial"/>
          <w:iCs/>
        </w:rPr>
        <w:t>Rogers &amp; Valente, 2017).</w:t>
      </w:r>
      <w:r w:rsidRPr="00981A00">
        <w:rPr>
          <w:rFonts w:ascii="Arial" w:hAnsi="Arial" w:cs="Arial"/>
        </w:rPr>
        <w:t xml:space="preserve"> </w:t>
      </w:r>
    </w:p>
    <w:p w14:paraId="462FA66E" w14:textId="65088CEB" w:rsidR="008D5715" w:rsidRPr="00981A00" w:rsidRDefault="0039523A" w:rsidP="00911571">
      <w:pPr>
        <w:spacing w:line="360" w:lineRule="auto"/>
        <w:jc w:val="both"/>
        <w:rPr>
          <w:rFonts w:ascii="Arial" w:hAnsi="Arial" w:cs="Arial"/>
        </w:rPr>
      </w:pPr>
      <w:r w:rsidRPr="00981A00">
        <w:rPr>
          <w:rFonts w:ascii="Arial" w:hAnsi="Arial" w:cs="Arial"/>
        </w:rPr>
        <w:t>Communication increases the efficiency of the management and promotes cooperation between the management and the employees (</w:t>
      </w:r>
      <w:proofErr w:type="spellStart"/>
      <w:r w:rsidRPr="00981A00">
        <w:rPr>
          <w:rFonts w:ascii="Arial" w:hAnsi="Arial" w:cs="Arial"/>
          <w:iCs/>
        </w:rPr>
        <w:t>Bovée</w:t>
      </w:r>
      <w:proofErr w:type="spellEnd"/>
      <w:r w:rsidRPr="00981A00">
        <w:rPr>
          <w:rFonts w:ascii="Arial" w:hAnsi="Arial" w:cs="Arial"/>
          <w:iCs/>
        </w:rPr>
        <w:t>, Thill, &amp; Raina, 2016)</w:t>
      </w:r>
      <w:r w:rsidRPr="00981A00">
        <w:rPr>
          <w:rFonts w:ascii="Arial" w:hAnsi="Arial" w:cs="Arial"/>
        </w:rPr>
        <w:t xml:space="preserve">. </w:t>
      </w:r>
    </w:p>
    <w:p w14:paraId="1F28D8E6" w14:textId="5F445EB3" w:rsidR="0039523A" w:rsidRDefault="0039523A" w:rsidP="00911571">
      <w:pPr>
        <w:spacing w:line="360" w:lineRule="auto"/>
        <w:jc w:val="both"/>
        <w:rPr>
          <w:rFonts w:ascii="Arial" w:hAnsi="Arial" w:cs="Arial"/>
        </w:rPr>
      </w:pPr>
      <w:r w:rsidRPr="00981A00">
        <w:rPr>
          <w:rFonts w:ascii="Arial" w:hAnsi="Arial" w:cs="Arial"/>
        </w:rPr>
        <w:t>This report aims to describe effective business communication, the relevant theories of communication, the importance of effective communication, methods of communication and the importance of communication between management and the employees.</w:t>
      </w:r>
    </w:p>
    <w:p w14:paraId="5CF1EF43" w14:textId="2A9886C9" w:rsidR="00981A00" w:rsidRDefault="00981A00" w:rsidP="00911571">
      <w:pPr>
        <w:spacing w:line="360" w:lineRule="auto"/>
        <w:jc w:val="both"/>
        <w:rPr>
          <w:rFonts w:ascii="Arial" w:hAnsi="Arial" w:cs="Arial"/>
        </w:rPr>
      </w:pPr>
    </w:p>
    <w:p w14:paraId="3877A0CA" w14:textId="370DFD79" w:rsidR="00981A00" w:rsidRDefault="00981A00" w:rsidP="00911571">
      <w:pPr>
        <w:spacing w:line="360" w:lineRule="auto"/>
        <w:jc w:val="both"/>
        <w:rPr>
          <w:rFonts w:ascii="Arial" w:hAnsi="Arial" w:cs="Arial"/>
        </w:rPr>
      </w:pPr>
    </w:p>
    <w:p w14:paraId="2EC1E76B" w14:textId="52490AAE" w:rsidR="00981A00" w:rsidRDefault="00981A00" w:rsidP="00911571">
      <w:pPr>
        <w:spacing w:line="360" w:lineRule="auto"/>
        <w:jc w:val="both"/>
        <w:rPr>
          <w:rFonts w:ascii="Arial" w:hAnsi="Arial" w:cs="Arial"/>
        </w:rPr>
      </w:pPr>
    </w:p>
    <w:p w14:paraId="572B9F3C" w14:textId="5DE3DAA6" w:rsidR="00981A00" w:rsidRDefault="00981A00" w:rsidP="00911571">
      <w:pPr>
        <w:spacing w:line="360" w:lineRule="auto"/>
        <w:jc w:val="both"/>
        <w:rPr>
          <w:rFonts w:ascii="Arial" w:hAnsi="Arial" w:cs="Arial"/>
        </w:rPr>
      </w:pPr>
    </w:p>
    <w:p w14:paraId="09480B05" w14:textId="77777777" w:rsidR="00981A00" w:rsidRPr="00981A00" w:rsidRDefault="00981A00" w:rsidP="00911571">
      <w:pPr>
        <w:spacing w:line="360" w:lineRule="auto"/>
        <w:jc w:val="both"/>
        <w:rPr>
          <w:rFonts w:ascii="Arial" w:hAnsi="Arial" w:cs="Arial"/>
        </w:rPr>
      </w:pPr>
    </w:p>
    <w:p w14:paraId="7D15B9A8" w14:textId="3FE65466" w:rsidR="0039523A" w:rsidRPr="005215B2" w:rsidRDefault="0039523A" w:rsidP="00911571">
      <w:pPr>
        <w:pStyle w:val="Heading1"/>
        <w:numPr>
          <w:ilvl w:val="0"/>
          <w:numId w:val="8"/>
        </w:numPr>
        <w:spacing w:line="360" w:lineRule="auto"/>
      </w:pPr>
      <w:bookmarkStart w:id="3" w:name="_Toc17999950"/>
      <w:r w:rsidRPr="005215B2">
        <w:lastRenderedPageBreak/>
        <w:t>How communication can be made effective in a business</w:t>
      </w:r>
      <w:bookmarkEnd w:id="3"/>
    </w:p>
    <w:p w14:paraId="45805486" w14:textId="77777777" w:rsidR="0039523A" w:rsidRPr="00981A00" w:rsidRDefault="0039523A" w:rsidP="00911571">
      <w:pPr>
        <w:spacing w:line="360" w:lineRule="auto"/>
        <w:jc w:val="both"/>
        <w:rPr>
          <w:rFonts w:ascii="Arial" w:hAnsi="Arial" w:cs="Arial"/>
        </w:rPr>
      </w:pPr>
      <w:r w:rsidRPr="00981A00">
        <w:rPr>
          <w:rFonts w:ascii="Arial" w:hAnsi="Arial" w:cs="Arial"/>
        </w:rPr>
        <w:t xml:space="preserve"> Effective communication is an essential part of any business. Communication plays a vital role in development of a product, maintaining a healthy relationship with the customers, maintaining coordination between the people of the organization and the management etc. (</w:t>
      </w:r>
      <w:proofErr w:type="spellStart"/>
      <w:r w:rsidRPr="00981A00">
        <w:rPr>
          <w:rFonts w:ascii="Arial" w:hAnsi="Arial" w:cs="Arial"/>
          <w:iCs/>
        </w:rPr>
        <w:t>Wroblewski</w:t>
      </w:r>
      <w:proofErr w:type="spellEnd"/>
      <w:r w:rsidRPr="00981A00">
        <w:rPr>
          <w:rFonts w:ascii="Arial" w:hAnsi="Arial" w:cs="Arial"/>
          <w:iCs/>
        </w:rPr>
        <w:t>, 2019).</w:t>
      </w:r>
      <w:r w:rsidRPr="00981A00">
        <w:rPr>
          <w:rFonts w:ascii="Arial" w:hAnsi="Arial" w:cs="Arial"/>
        </w:rPr>
        <w:t xml:space="preserve"> To ensure effective communication in an organization the seven C’s maybe adopted by the organization, which are as follows:</w:t>
      </w:r>
    </w:p>
    <w:p w14:paraId="67376122" w14:textId="77777777" w:rsidR="0039523A" w:rsidRPr="00981A00" w:rsidRDefault="0039523A" w:rsidP="00911571">
      <w:pPr>
        <w:spacing w:line="360" w:lineRule="auto"/>
        <w:jc w:val="both"/>
        <w:rPr>
          <w:rFonts w:ascii="Arial" w:hAnsi="Arial" w:cs="Arial"/>
        </w:rPr>
      </w:pPr>
      <w:r w:rsidRPr="00981A00">
        <w:rPr>
          <w:rFonts w:ascii="Arial" w:hAnsi="Arial" w:cs="Arial"/>
          <w:b/>
          <w:i/>
        </w:rPr>
        <w:t>Clear:</w:t>
      </w:r>
      <w:r w:rsidRPr="00981A00">
        <w:rPr>
          <w:rFonts w:ascii="Arial" w:hAnsi="Arial" w:cs="Arial"/>
        </w:rPr>
        <w:t xml:space="preserve"> Sentences used in business communication must be short and consists of concrete words. If the words used for communication is exaggerated then the message becomes unclear to the receiver. </w:t>
      </w:r>
    </w:p>
    <w:p w14:paraId="529647FE" w14:textId="77777777" w:rsidR="0039523A" w:rsidRPr="00981A00" w:rsidRDefault="0039523A" w:rsidP="00911571">
      <w:pPr>
        <w:spacing w:line="360" w:lineRule="auto"/>
        <w:jc w:val="both"/>
        <w:rPr>
          <w:rFonts w:ascii="Arial" w:hAnsi="Arial" w:cs="Arial"/>
        </w:rPr>
      </w:pPr>
      <w:r w:rsidRPr="00981A00">
        <w:rPr>
          <w:rFonts w:ascii="Arial" w:hAnsi="Arial" w:cs="Arial"/>
          <w:b/>
          <w:i/>
        </w:rPr>
        <w:t>Complete:</w:t>
      </w:r>
      <w:r w:rsidRPr="00981A00">
        <w:rPr>
          <w:rFonts w:ascii="Arial" w:hAnsi="Arial" w:cs="Arial"/>
        </w:rPr>
        <w:t xml:space="preserve"> In order to avoid misunderstanding the communication in a business organization the message communicated through the communication channel should be complete. </w:t>
      </w:r>
    </w:p>
    <w:p w14:paraId="6A54B1AA" w14:textId="77777777" w:rsidR="0039523A" w:rsidRPr="00981A00" w:rsidRDefault="0039523A" w:rsidP="00911571">
      <w:pPr>
        <w:spacing w:line="360" w:lineRule="auto"/>
        <w:jc w:val="both"/>
        <w:rPr>
          <w:rFonts w:ascii="Arial" w:hAnsi="Arial" w:cs="Arial"/>
        </w:rPr>
      </w:pPr>
      <w:r w:rsidRPr="00981A00">
        <w:rPr>
          <w:rFonts w:ascii="Arial" w:hAnsi="Arial" w:cs="Arial"/>
          <w:b/>
          <w:i/>
        </w:rPr>
        <w:t>Concise:</w:t>
      </w:r>
      <w:r w:rsidRPr="00981A00">
        <w:rPr>
          <w:rFonts w:ascii="Arial" w:hAnsi="Arial" w:cs="Arial"/>
        </w:rPr>
        <w:t xml:space="preserve"> Highlighting the important message of the whole communication helps the receiver to interpret the message more clearly. Being concise the communication becomes effective by delivering only the required information to the receiver. It makes the, message delivered more memorable.</w:t>
      </w:r>
    </w:p>
    <w:p w14:paraId="4E30B128" w14:textId="77777777" w:rsidR="0039523A" w:rsidRPr="00981A00" w:rsidRDefault="0039523A" w:rsidP="00911571">
      <w:pPr>
        <w:spacing w:line="360" w:lineRule="auto"/>
        <w:jc w:val="both"/>
        <w:rPr>
          <w:rFonts w:ascii="Arial" w:hAnsi="Arial" w:cs="Arial"/>
        </w:rPr>
      </w:pPr>
      <w:r w:rsidRPr="00981A00">
        <w:rPr>
          <w:rFonts w:ascii="Arial" w:hAnsi="Arial" w:cs="Arial"/>
          <w:b/>
          <w:i/>
        </w:rPr>
        <w:t>Concrete:</w:t>
      </w:r>
      <w:r w:rsidRPr="00981A00">
        <w:rPr>
          <w:rFonts w:ascii="Arial" w:hAnsi="Arial" w:cs="Arial"/>
        </w:rPr>
        <w:t xml:space="preserve"> Facts, figures and illustrations are the features of a concrete communication. It helps the message to be more specific and avoids misunderstanding.</w:t>
      </w:r>
    </w:p>
    <w:p w14:paraId="3D0922AC" w14:textId="77777777" w:rsidR="0039523A" w:rsidRPr="00981A00" w:rsidRDefault="0039523A" w:rsidP="00911571">
      <w:pPr>
        <w:spacing w:line="360" w:lineRule="auto"/>
        <w:jc w:val="both"/>
        <w:rPr>
          <w:rFonts w:ascii="Arial" w:hAnsi="Arial" w:cs="Arial"/>
        </w:rPr>
      </w:pPr>
      <w:r w:rsidRPr="00981A00">
        <w:rPr>
          <w:rFonts w:ascii="Arial" w:hAnsi="Arial" w:cs="Arial"/>
          <w:b/>
          <w:i/>
        </w:rPr>
        <w:t xml:space="preserve">Considerate: </w:t>
      </w:r>
      <w:r w:rsidRPr="00981A00">
        <w:rPr>
          <w:rFonts w:ascii="Arial" w:hAnsi="Arial" w:cs="Arial"/>
        </w:rPr>
        <w:t xml:space="preserve">Effective business communication requires getting into the shoes of the receiver and by showing emotional attachment with the receiver. For </w:t>
      </w:r>
      <w:proofErr w:type="gramStart"/>
      <w:r w:rsidRPr="00981A00">
        <w:rPr>
          <w:rFonts w:ascii="Arial" w:hAnsi="Arial" w:cs="Arial"/>
        </w:rPr>
        <w:t>example</w:t>
      </w:r>
      <w:proofErr w:type="gramEnd"/>
      <w:r w:rsidRPr="00981A00">
        <w:rPr>
          <w:rFonts w:ascii="Arial" w:hAnsi="Arial" w:cs="Arial"/>
        </w:rPr>
        <w:t xml:space="preserve"> using the words “we” instead of “you” renders appreciation to the receiver and makes the communication more effective. </w:t>
      </w:r>
    </w:p>
    <w:p w14:paraId="228403D7" w14:textId="77777777" w:rsidR="0039523A" w:rsidRPr="00981A00" w:rsidRDefault="0039523A" w:rsidP="00911571">
      <w:pPr>
        <w:spacing w:line="360" w:lineRule="auto"/>
        <w:jc w:val="both"/>
        <w:rPr>
          <w:rFonts w:ascii="Arial" w:hAnsi="Arial" w:cs="Arial"/>
        </w:rPr>
      </w:pPr>
      <w:r w:rsidRPr="00981A00">
        <w:rPr>
          <w:rFonts w:ascii="Arial" w:hAnsi="Arial" w:cs="Arial"/>
          <w:b/>
          <w:i/>
        </w:rPr>
        <w:t xml:space="preserve">Correct: </w:t>
      </w:r>
      <w:r w:rsidRPr="00981A00">
        <w:rPr>
          <w:rFonts w:ascii="Arial" w:hAnsi="Arial" w:cs="Arial"/>
        </w:rPr>
        <w:t>The communication should be correct and deliver the right message. Distortion should be avoided as it can hamper the quality of communication. Using written form of communication contributes to the delivery of correct message to the receiver.</w:t>
      </w:r>
    </w:p>
    <w:p w14:paraId="3D942366" w14:textId="4D07065B" w:rsidR="0039523A" w:rsidRDefault="0039523A" w:rsidP="00911571">
      <w:pPr>
        <w:spacing w:line="360" w:lineRule="auto"/>
        <w:jc w:val="both"/>
        <w:rPr>
          <w:rFonts w:ascii="Arial" w:hAnsi="Arial" w:cs="Arial"/>
          <w:iCs/>
        </w:rPr>
      </w:pPr>
      <w:r w:rsidRPr="00981A00">
        <w:rPr>
          <w:rFonts w:ascii="Arial" w:hAnsi="Arial" w:cs="Arial"/>
          <w:b/>
          <w:i/>
        </w:rPr>
        <w:t>Courteous:</w:t>
      </w:r>
      <w:r w:rsidRPr="00981A00">
        <w:rPr>
          <w:rFonts w:ascii="Arial" w:hAnsi="Arial" w:cs="Arial"/>
        </w:rPr>
        <w:t xml:space="preserve"> Salutations and greetings are important in an effective business communication. Courteous communication means being respectful while addressing the receiver. In case of written communication words like “please” or </w:t>
      </w:r>
      <w:proofErr w:type="gramStart"/>
      <w:r w:rsidRPr="00981A00">
        <w:rPr>
          <w:rFonts w:ascii="Arial" w:hAnsi="Arial" w:cs="Arial"/>
        </w:rPr>
        <w:t>“ thank</w:t>
      </w:r>
      <w:proofErr w:type="gramEnd"/>
      <w:r w:rsidRPr="00981A00">
        <w:rPr>
          <w:rFonts w:ascii="Arial" w:hAnsi="Arial" w:cs="Arial"/>
        </w:rPr>
        <w:t xml:space="preserve"> you”  can be used and the use of gestures like nodding of head and direct eye contact may be used in case of verbal communication (</w:t>
      </w:r>
      <w:proofErr w:type="spellStart"/>
      <w:r w:rsidRPr="00981A00">
        <w:rPr>
          <w:rFonts w:ascii="Arial" w:hAnsi="Arial" w:cs="Arial"/>
          <w:iCs/>
        </w:rPr>
        <w:t>Wroblewski</w:t>
      </w:r>
      <w:proofErr w:type="spellEnd"/>
      <w:r w:rsidRPr="00981A00">
        <w:rPr>
          <w:rFonts w:ascii="Arial" w:hAnsi="Arial" w:cs="Arial"/>
          <w:iCs/>
        </w:rPr>
        <w:t>, 2019).</w:t>
      </w:r>
    </w:p>
    <w:p w14:paraId="134F62A2" w14:textId="77777777" w:rsidR="00981A00" w:rsidRPr="00981A00" w:rsidRDefault="00981A00" w:rsidP="00911571">
      <w:pPr>
        <w:spacing w:line="360" w:lineRule="auto"/>
        <w:ind w:firstLine="0"/>
        <w:jc w:val="both"/>
        <w:rPr>
          <w:rFonts w:ascii="Arial" w:hAnsi="Arial" w:cs="Arial"/>
          <w:iCs/>
        </w:rPr>
      </w:pPr>
    </w:p>
    <w:p w14:paraId="739A1812" w14:textId="77777777" w:rsidR="00911571" w:rsidRDefault="0039523A" w:rsidP="00911571">
      <w:pPr>
        <w:pStyle w:val="Heading1"/>
        <w:numPr>
          <w:ilvl w:val="0"/>
          <w:numId w:val="8"/>
        </w:numPr>
        <w:spacing w:line="360" w:lineRule="auto"/>
      </w:pPr>
      <w:bookmarkStart w:id="4" w:name="_Toc17999951"/>
      <w:r w:rsidRPr="005215B2">
        <w:lastRenderedPageBreak/>
        <w:t>Relevant Theories</w:t>
      </w:r>
      <w:bookmarkEnd w:id="4"/>
    </w:p>
    <w:p w14:paraId="7796C0F8" w14:textId="1AF63D4B" w:rsidR="0039523A" w:rsidRPr="00911571" w:rsidRDefault="0039523A" w:rsidP="00911571">
      <w:pPr>
        <w:pStyle w:val="Heading1"/>
        <w:spacing w:line="360" w:lineRule="auto"/>
        <w:ind w:left="720" w:firstLine="0"/>
      </w:pPr>
      <w:bookmarkStart w:id="5" w:name="_Toc17999952"/>
      <w:r w:rsidRPr="00911571">
        <w:t>Shannon and Weaver Model of Communication</w:t>
      </w:r>
      <w:bookmarkEnd w:id="5"/>
    </w:p>
    <w:p w14:paraId="6D75E965" w14:textId="77777777" w:rsidR="0039523A" w:rsidRPr="00981A00" w:rsidRDefault="0039523A" w:rsidP="00911571">
      <w:pPr>
        <w:spacing w:line="360" w:lineRule="auto"/>
        <w:jc w:val="both"/>
        <w:rPr>
          <w:rFonts w:ascii="Arial" w:hAnsi="Arial" w:cs="Arial"/>
        </w:rPr>
      </w:pPr>
      <w:r w:rsidRPr="00981A00">
        <w:rPr>
          <w:rFonts w:ascii="Arial" w:hAnsi="Arial" w:cs="Arial"/>
        </w:rPr>
        <w:t xml:space="preserve">The model was developed in the year 1949. It is one of the simplest </w:t>
      </w:r>
      <w:proofErr w:type="gramStart"/>
      <w:r w:rsidRPr="00981A00">
        <w:rPr>
          <w:rFonts w:ascii="Arial" w:hAnsi="Arial" w:cs="Arial"/>
        </w:rPr>
        <w:t>model</w:t>
      </w:r>
      <w:proofErr w:type="gramEnd"/>
      <w:r w:rsidRPr="00981A00">
        <w:rPr>
          <w:rFonts w:ascii="Arial" w:hAnsi="Arial" w:cs="Arial"/>
        </w:rPr>
        <w:t xml:space="preserve"> of communication. The model was based on mathematical theories which were related to transmission of message over a telephone line. The model was aimed to show how the signals travelled from the source to the destination (</w:t>
      </w:r>
      <w:r w:rsidRPr="00981A00">
        <w:rPr>
          <w:rFonts w:ascii="Arial" w:hAnsi="Arial" w:cs="Arial"/>
          <w:iCs/>
        </w:rPr>
        <w:t xml:space="preserve">Petersons &amp; </w:t>
      </w:r>
      <w:proofErr w:type="spellStart"/>
      <w:r w:rsidRPr="00981A00">
        <w:rPr>
          <w:rFonts w:ascii="Arial" w:hAnsi="Arial" w:cs="Arial"/>
          <w:iCs/>
        </w:rPr>
        <w:t>Khalimzoda</w:t>
      </w:r>
      <w:proofErr w:type="spellEnd"/>
      <w:r w:rsidRPr="00981A00">
        <w:rPr>
          <w:rFonts w:ascii="Arial" w:hAnsi="Arial" w:cs="Arial"/>
          <w:iCs/>
        </w:rPr>
        <w:t>, 2016)</w:t>
      </w:r>
      <w:r w:rsidRPr="00981A00">
        <w:rPr>
          <w:rFonts w:ascii="Arial" w:hAnsi="Arial" w:cs="Arial"/>
        </w:rPr>
        <w:t>. The concepts of Shannon and Weaver model are as follows:</w:t>
      </w:r>
    </w:p>
    <w:p w14:paraId="5F87B8E8" w14:textId="77777777" w:rsidR="0039523A" w:rsidRPr="00981A00" w:rsidRDefault="0039523A" w:rsidP="00911571">
      <w:pPr>
        <w:spacing w:line="360" w:lineRule="auto"/>
        <w:jc w:val="both"/>
        <w:rPr>
          <w:rFonts w:ascii="Arial" w:hAnsi="Arial" w:cs="Arial"/>
        </w:rPr>
      </w:pPr>
      <w:r w:rsidRPr="00981A00">
        <w:rPr>
          <w:rFonts w:ascii="Arial" w:hAnsi="Arial" w:cs="Arial"/>
          <w:b/>
          <w:i/>
        </w:rPr>
        <w:t>Sender:</w:t>
      </w:r>
      <w:r w:rsidRPr="00981A00">
        <w:rPr>
          <w:rFonts w:ascii="Arial" w:hAnsi="Arial" w:cs="Arial"/>
        </w:rPr>
        <w:t xml:space="preserve"> The person who is the source of the message. The message is constructed by the sender and then a channel is selected to send the message (</w:t>
      </w:r>
      <w:r w:rsidRPr="00981A00">
        <w:rPr>
          <w:rFonts w:ascii="Arial" w:hAnsi="Arial" w:cs="Arial"/>
          <w:iCs/>
        </w:rPr>
        <w:t>Rogers &amp; Valente, 2017).</w:t>
      </w:r>
    </w:p>
    <w:p w14:paraId="74CD87CD" w14:textId="77777777" w:rsidR="0039523A" w:rsidRPr="00981A00" w:rsidRDefault="0039523A" w:rsidP="00911571">
      <w:pPr>
        <w:spacing w:line="360" w:lineRule="auto"/>
        <w:jc w:val="both"/>
        <w:rPr>
          <w:rFonts w:ascii="Arial" w:hAnsi="Arial" w:cs="Arial"/>
        </w:rPr>
      </w:pPr>
      <w:r w:rsidRPr="00981A00">
        <w:rPr>
          <w:rFonts w:ascii="Arial" w:hAnsi="Arial" w:cs="Arial"/>
          <w:b/>
          <w:i/>
        </w:rPr>
        <w:t>Encoder:</w:t>
      </w:r>
      <w:r w:rsidRPr="00981A00">
        <w:rPr>
          <w:rFonts w:ascii="Arial" w:hAnsi="Arial" w:cs="Arial"/>
        </w:rPr>
        <w:t xml:space="preserve"> Encoder is referred to the transmitter. It is a machine which converts the message into machine level language or binary signals (</w:t>
      </w:r>
      <w:proofErr w:type="spellStart"/>
      <w:r w:rsidRPr="00981A00">
        <w:rPr>
          <w:rFonts w:ascii="Arial" w:hAnsi="Arial" w:cs="Arial"/>
        </w:rPr>
        <w:t>McQuail</w:t>
      </w:r>
      <w:proofErr w:type="spellEnd"/>
      <w:r w:rsidRPr="00981A00">
        <w:rPr>
          <w:rFonts w:ascii="Arial" w:hAnsi="Arial" w:cs="Arial"/>
        </w:rPr>
        <w:t xml:space="preserve"> &amp; </w:t>
      </w:r>
      <w:proofErr w:type="spellStart"/>
      <w:r w:rsidRPr="00981A00">
        <w:rPr>
          <w:rFonts w:ascii="Arial" w:hAnsi="Arial" w:cs="Arial"/>
        </w:rPr>
        <w:t>Windahl</w:t>
      </w:r>
      <w:proofErr w:type="spellEnd"/>
      <w:r w:rsidRPr="00981A00">
        <w:rPr>
          <w:rFonts w:ascii="Arial" w:hAnsi="Arial" w:cs="Arial"/>
        </w:rPr>
        <w:t>, 2015).</w:t>
      </w:r>
    </w:p>
    <w:p w14:paraId="0BDFB66B" w14:textId="77777777" w:rsidR="0039523A" w:rsidRPr="00981A00" w:rsidRDefault="0039523A" w:rsidP="00911571">
      <w:pPr>
        <w:spacing w:line="360" w:lineRule="auto"/>
        <w:jc w:val="both"/>
        <w:rPr>
          <w:rFonts w:ascii="Arial" w:hAnsi="Arial" w:cs="Arial"/>
        </w:rPr>
      </w:pPr>
      <w:r w:rsidRPr="00981A00">
        <w:rPr>
          <w:rFonts w:ascii="Arial" w:hAnsi="Arial" w:cs="Arial"/>
          <w:b/>
          <w:i/>
        </w:rPr>
        <w:t>Channel:</w:t>
      </w:r>
      <w:r w:rsidRPr="00981A00">
        <w:rPr>
          <w:rFonts w:ascii="Arial" w:hAnsi="Arial" w:cs="Arial"/>
        </w:rPr>
        <w:t xml:space="preserve"> Channel is referred to the medium that is used to transmit the message (</w:t>
      </w:r>
      <w:r w:rsidRPr="00981A00">
        <w:rPr>
          <w:rFonts w:ascii="Arial" w:hAnsi="Arial" w:cs="Arial"/>
          <w:iCs/>
        </w:rPr>
        <w:t>Rogers &amp; Valente, 2017).</w:t>
      </w:r>
    </w:p>
    <w:p w14:paraId="2065CC90" w14:textId="77777777" w:rsidR="0039523A" w:rsidRPr="00981A00" w:rsidRDefault="0039523A" w:rsidP="00911571">
      <w:pPr>
        <w:spacing w:line="360" w:lineRule="auto"/>
        <w:jc w:val="both"/>
        <w:rPr>
          <w:rFonts w:ascii="Arial" w:hAnsi="Arial" w:cs="Arial"/>
        </w:rPr>
      </w:pPr>
      <w:r w:rsidRPr="00981A00">
        <w:rPr>
          <w:rFonts w:ascii="Arial" w:hAnsi="Arial" w:cs="Arial"/>
          <w:b/>
          <w:i/>
        </w:rPr>
        <w:t>Decoder:</w:t>
      </w:r>
      <w:r w:rsidRPr="00981A00">
        <w:rPr>
          <w:rFonts w:ascii="Arial" w:hAnsi="Arial" w:cs="Arial"/>
        </w:rPr>
        <w:t xml:space="preserve"> Decoder is the machine that is used to convert the machine level language or the binary codes into the original format of the message so that it can be understood by the receiver (</w:t>
      </w:r>
      <w:proofErr w:type="spellStart"/>
      <w:r w:rsidRPr="00981A00">
        <w:rPr>
          <w:rFonts w:ascii="Arial" w:hAnsi="Arial" w:cs="Arial"/>
        </w:rPr>
        <w:t>McQuail</w:t>
      </w:r>
      <w:proofErr w:type="spellEnd"/>
      <w:r w:rsidRPr="00981A00">
        <w:rPr>
          <w:rFonts w:ascii="Arial" w:hAnsi="Arial" w:cs="Arial"/>
        </w:rPr>
        <w:t xml:space="preserve"> &amp; </w:t>
      </w:r>
      <w:proofErr w:type="spellStart"/>
      <w:r w:rsidRPr="00981A00">
        <w:rPr>
          <w:rFonts w:ascii="Arial" w:hAnsi="Arial" w:cs="Arial"/>
        </w:rPr>
        <w:t>Windahl</w:t>
      </w:r>
      <w:proofErr w:type="spellEnd"/>
      <w:r w:rsidRPr="00981A00">
        <w:rPr>
          <w:rFonts w:ascii="Arial" w:hAnsi="Arial" w:cs="Arial"/>
        </w:rPr>
        <w:t>, 2015).</w:t>
      </w:r>
    </w:p>
    <w:p w14:paraId="7C6571CC" w14:textId="77777777" w:rsidR="0039523A" w:rsidRPr="00981A00" w:rsidRDefault="0039523A" w:rsidP="00911571">
      <w:pPr>
        <w:spacing w:line="360" w:lineRule="auto"/>
        <w:jc w:val="both"/>
        <w:rPr>
          <w:rFonts w:ascii="Arial" w:hAnsi="Arial" w:cs="Arial"/>
        </w:rPr>
      </w:pPr>
      <w:r w:rsidRPr="00981A00">
        <w:rPr>
          <w:rFonts w:ascii="Arial" w:hAnsi="Arial" w:cs="Arial"/>
          <w:b/>
          <w:i/>
        </w:rPr>
        <w:t>Receiver:</w:t>
      </w:r>
      <w:r w:rsidRPr="00981A00">
        <w:rPr>
          <w:rFonts w:ascii="Arial" w:hAnsi="Arial" w:cs="Arial"/>
        </w:rPr>
        <w:t xml:space="preserve"> It is the person who ultimately receives the message. However, there is no feedback system that would allow the sender to adjust his message according to the receiver (</w:t>
      </w:r>
      <w:r w:rsidRPr="00981A00">
        <w:rPr>
          <w:rFonts w:ascii="Arial" w:hAnsi="Arial" w:cs="Arial"/>
          <w:iCs/>
        </w:rPr>
        <w:t>Rogers &amp; Valente, 2017).</w:t>
      </w:r>
    </w:p>
    <w:p w14:paraId="5ACB95DF" w14:textId="77777777" w:rsidR="0039523A" w:rsidRPr="00981A00" w:rsidRDefault="0039523A" w:rsidP="00911571">
      <w:pPr>
        <w:spacing w:line="360" w:lineRule="auto"/>
        <w:jc w:val="both"/>
        <w:rPr>
          <w:rFonts w:ascii="Arial" w:hAnsi="Arial" w:cs="Arial"/>
        </w:rPr>
      </w:pPr>
      <w:r w:rsidRPr="00981A00">
        <w:rPr>
          <w:rFonts w:ascii="Arial" w:hAnsi="Arial" w:cs="Arial"/>
          <w:b/>
          <w:i/>
        </w:rPr>
        <w:t>Noise:</w:t>
      </w:r>
      <w:r w:rsidRPr="00981A00">
        <w:rPr>
          <w:rFonts w:ascii="Arial" w:hAnsi="Arial" w:cs="Arial"/>
        </w:rPr>
        <w:t xml:space="preserve"> It is the physical disturbance that is caused during the transfer of message from the sender to the receiver (</w:t>
      </w:r>
      <w:r w:rsidRPr="00981A00">
        <w:rPr>
          <w:rFonts w:ascii="Arial" w:hAnsi="Arial" w:cs="Arial"/>
          <w:iCs/>
        </w:rPr>
        <w:t>Rogers &amp; Valente, 2017).</w:t>
      </w:r>
    </w:p>
    <w:p w14:paraId="4F41621B" w14:textId="23112219" w:rsidR="0039523A" w:rsidRPr="00981A00" w:rsidRDefault="0039523A" w:rsidP="00911571">
      <w:pPr>
        <w:spacing w:line="360" w:lineRule="auto"/>
        <w:ind w:firstLine="0"/>
        <w:jc w:val="center"/>
        <w:rPr>
          <w:rFonts w:ascii="Arial" w:hAnsi="Arial" w:cs="Arial"/>
          <w:b/>
        </w:rPr>
      </w:pPr>
      <w:r w:rsidRPr="00981A00">
        <w:rPr>
          <w:rFonts w:ascii="Arial" w:hAnsi="Arial" w:cs="Arial"/>
          <w:b/>
        </w:rPr>
        <w:t>Figure1: Shannon</w:t>
      </w:r>
      <w:r w:rsidR="00911571">
        <w:rPr>
          <w:rFonts w:ascii="Arial" w:hAnsi="Arial" w:cs="Arial"/>
          <w:b/>
        </w:rPr>
        <w:t xml:space="preserve">, </w:t>
      </w:r>
      <w:r w:rsidRPr="00981A00">
        <w:rPr>
          <w:rFonts w:ascii="Arial" w:hAnsi="Arial" w:cs="Arial"/>
          <w:b/>
        </w:rPr>
        <w:t>Weaver Model of Communication</w:t>
      </w:r>
    </w:p>
    <w:p w14:paraId="0E44C882" w14:textId="01E7CD20" w:rsidR="0039523A" w:rsidRPr="00981A00" w:rsidRDefault="0039523A" w:rsidP="00130EC9">
      <w:pPr>
        <w:spacing w:line="360" w:lineRule="auto"/>
        <w:jc w:val="center"/>
        <w:rPr>
          <w:rFonts w:ascii="Arial" w:hAnsi="Arial" w:cs="Arial"/>
        </w:rPr>
      </w:pPr>
      <w:r w:rsidRPr="00981A00">
        <w:rPr>
          <w:rFonts w:ascii="Arial" w:hAnsi="Arial" w:cs="Arial"/>
          <w:noProof/>
          <w:lang w:eastAsia="en-US"/>
        </w:rPr>
        <w:drawing>
          <wp:inline distT="0" distB="0" distL="0" distR="0" wp14:anchorId="1D8442C2" wp14:editId="1247E4E1">
            <wp:extent cx="5499847" cy="170942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44135" cy="1723185"/>
                    </a:xfrm>
                    <a:prstGeom prst="rect">
                      <a:avLst/>
                    </a:prstGeom>
                  </pic:spPr>
                </pic:pic>
              </a:graphicData>
            </a:graphic>
          </wp:inline>
        </w:drawing>
      </w:r>
      <w:r w:rsidRPr="00981A00">
        <w:rPr>
          <w:rFonts w:ascii="Arial" w:hAnsi="Arial" w:cs="Arial"/>
        </w:rPr>
        <w:t xml:space="preserve">(Source: </w:t>
      </w:r>
      <w:proofErr w:type="spellStart"/>
      <w:r w:rsidRPr="00981A00">
        <w:rPr>
          <w:rFonts w:ascii="Arial" w:hAnsi="Arial" w:cs="Arial"/>
          <w:iCs/>
        </w:rPr>
        <w:t>McQuail</w:t>
      </w:r>
      <w:proofErr w:type="spellEnd"/>
      <w:r w:rsidRPr="00981A00">
        <w:rPr>
          <w:rFonts w:ascii="Arial" w:hAnsi="Arial" w:cs="Arial"/>
          <w:iCs/>
        </w:rPr>
        <w:t xml:space="preserve"> &amp; </w:t>
      </w:r>
      <w:proofErr w:type="spellStart"/>
      <w:r w:rsidRPr="00981A00">
        <w:rPr>
          <w:rFonts w:ascii="Arial" w:hAnsi="Arial" w:cs="Arial"/>
          <w:iCs/>
        </w:rPr>
        <w:t>Windahl</w:t>
      </w:r>
      <w:proofErr w:type="spellEnd"/>
      <w:r w:rsidRPr="00981A00">
        <w:rPr>
          <w:rFonts w:ascii="Arial" w:hAnsi="Arial" w:cs="Arial"/>
          <w:iCs/>
        </w:rPr>
        <w:t>, 2015</w:t>
      </w:r>
      <w:r w:rsidRPr="00981A00">
        <w:rPr>
          <w:rFonts w:ascii="Arial" w:hAnsi="Arial" w:cs="Arial"/>
        </w:rPr>
        <w:t>)</w:t>
      </w:r>
    </w:p>
    <w:p w14:paraId="0E4EDFD6" w14:textId="64D24999" w:rsidR="0091100C" w:rsidRPr="00981A00" w:rsidRDefault="0039523A" w:rsidP="00911571">
      <w:pPr>
        <w:spacing w:line="360" w:lineRule="auto"/>
        <w:jc w:val="both"/>
        <w:rPr>
          <w:rFonts w:ascii="Arial" w:hAnsi="Arial" w:cs="Arial"/>
        </w:rPr>
      </w:pPr>
      <w:r w:rsidRPr="00981A00">
        <w:rPr>
          <w:rFonts w:ascii="Arial" w:hAnsi="Arial" w:cs="Arial"/>
        </w:rPr>
        <w:lastRenderedPageBreak/>
        <w:t>Redundancy and physical noise are considered as the concerns of technical problem in this model. These concerns form the Level A problem of communication. Weaver suggested Level B and C which involves the barriers like semantic problems and the interpretation of the receiver.</w:t>
      </w:r>
    </w:p>
    <w:p w14:paraId="725E503D" w14:textId="77777777" w:rsidR="0091100C" w:rsidRPr="00981A00" w:rsidRDefault="0091100C" w:rsidP="00911571">
      <w:pPr>
        <w:spacing w:line="360" w:lineRule="auto"/>
        <w:jc w:val="both"/>
        <w:rPr>
          <w:rFonts w:ascii="Arial" w:hAnsi="Arial" w:cs="Arial"/>
        </w:rPr>
      </w:pPr>
    </w:p>
    <w:p w14:paraId="71891B39" w14:textId="0E9DF6E9" w:rsidR="0039523A" w:rsidRPr="00911571" w:rsidRDefault="0039523A" w:rsidP="00911571">
      <w:pPr>
        <w:pStyle w:val="Heading2"/>
        <w:spacing w:line="360" w:lineRule="auto"/>
      </w:pPr>
      <w:bookmarkStart w:id="6" w:name="_Toc17999953"/>
      <w:r w:rsidRPr="00911571">
        <w:t>Schramm’s Model of Communication</w:t>
      </w:r>
      <w:bookmarkEnd w:id="6"/>
    </w:p>
    <w:p w14:paraId="33E64694" w14:textId="77777777" w:rsidR="0039523A" w:rsidRPr="00981A00" w:rsidRDefault="0039523A" w:rsidP="00911571">
      <w:pPr>
        <w:spacing w:line="360" w:lineRule="auto"/>
        <w:jc w:val="both"/>
        <w:rPr>
          <w:rFonts w:ascii="Arial" w:hAnsi="Arial" w:cs="Arial"/>
        </w:rPr>
      </w:pPr>
      <w:r w:rsidRPr="00981A00">
        <w:rPr>
          <w:rFonts w:ascii="Arial" w:hAnsi="Arial" w:cs="Arial"/>
        </w:rPr>
        <w:t xml:space="preserve">Schramm believed that the knowledge of an individual, </w:t>
      </w:r>
      <w:proofErr w:type="spellStart"/>
      <w:proofErr w:type="gramStart"/>
      <w:r w:rsidRPr="00981A00">
        <w:rPr>
          <w:rFonts w:ascii="Arial" w:hAnsi="Arial" w:cs="Arial"/>
        </w:rPr>
        <w:t>ones</w:t>
      </w:r>
      <w:proofErr w:type="spellEnd"/>
      <w:proofErr w:type="gramEnd"/>
      <w:r w:rsidRPr="00981A00">
        <w:rPr>
          <w:rFonts w:ascii="Arial" w:hAnsi="Arial" w:cs="Arial"/>
        </w:rPr>
        <w:t xml:space="preserve"> culture or religious background also plays an important role in interpreting the message. </w:t>
      </w:r>
    </w:p>
    <w:p w14:paraId="242E72C2" w14:textId="77777777" w:rsidR="0039523A" w:rsidRPr="00981A00" w:rsidRDefault="0039523A" w:rsidP="00911571">
      <w:pPr>
        <w:spacing w:line="360" w:lineRule="auto"/>
        <w:jc w:val="both"/>
        <w:rPr>
          <w:rFonts w:ascii="Arial" w:hAnsi="Arial" w:cs="Arial"/>
          <w:b/>
          <w:bCs/>
        </w:rPr>
      </w:pPr>
      <w:r w:rsidRPr="00981A00">
        <w:rPr>
          <w:rFonts w:ascii="Arial" w:hAnsi="Arial" w:cs="Arial"/>
          <w:b/>
        </w:rPr>
        <w:t xml:space="preserve">Figure 2: </w:t>
      </w:r>
      <w:r w:rsidRPr="00981A00">
        <w:rPr>
          <w:rFonts w:ascii="Arial" w:hAnsi="Arial" w:cs="Arial"/>
          <w:b/>
          <w:bCs/>
        </w:rPr>
        <w:t>Schramm’s Model of Communication</w:t>
      </w:r>
    </w:p>
    <w:p w14:paraId="24F551E6" w14:textId="20516EE2" w:rsidR="0039523A" w:rsidRPr="00981A00" w:rsidRDefault="00B9316C" w:rsidP="00911571">
      <w:pPr>
        <w:spacing w:line="360" w:lineRule="auto"/>
        <w:jc w:val="both"/>
        <w:rPr>
          <w:rFonts w:ascii="Arial" w:hAnsi="Arial" w:cs="Arial"/>
        </w:rPr>
      </w:pPr>
      <w:r w:rsidRPr="00981A00">
        <w:rPr>
          <w:rFonts w:ascii="Arial" w:hAnsi="Arial" w:cs="Arial"/>
          <w:noProof/>
        </w:rPr>
        <w:drawing>
          <wp:inline distT="0" distB="0" distL="0" distR="0" wp14:anchorId="6F17901E" wp14:editId="7600BBB1">
            <wp:extent cx="4984750" cy="2542609"/>
            <wp:effectExtent l="0" t="0" r="6350" b="0"/>
            <wp:docPr id="2" name="Picture 2" descr="https://www.communicationtheory.org/wp-content/uploads/2010/01/Osgood-Schramm-model-of-communicatio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ommunicationtheory.org/wp-content/uploads/2010/01/Osgood-Schramm-model-of-communication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87577" cy="2544051"/>
                    </a:xfrm>
                    <a:prstGeom prst="rect">
                      <a:avLst/>
                    </a:prstGeom>
                    <a:noFill/>
                    <a:ln>
                      <a:noFill/>
                    </a:ln>
                  </pic:spPr>
                </pic:pic>
              </a:graphicData>
            </a:graphic>
          </wp:inline>
        </w:drawing>
      </w:r>
    </w:p>
    <w:p w14:paraId="0C63B7ED" w14:textId="152D6B9E" w:rsidR="0039523A" w:rsidRPr="00981A00" w:rsidRDefault="00B9316C" w:rsidP="00911571">
      <w:pPr>
        <w:tabs>
          <w:tab w:val="left" w:pos="2920"/>
        </w:tabs>
        <w:spacing w:line="360" w:lineRule="auto"/>
        <w:ind w:firstLine="0"/>
        <w:jc w:val="both"/>
        <w:rPr>
          <w:rFonts w:ascii="Arial" w:hAnsi="Arial" w:cs="Arial"/>
        </w:rPr>
      </w:pPr>
      <w:r w:rsidRPr="00981A00">
        <w:rPr>
          <w:rFonts w:ascii="Arial" w:hAnsi="Arial" w:cs="Arial"/>
        </w:rPr>
        <w:tab/>
      </w:r>
      <w:r w:rsidR="0039523A" w:rsidRPr="00981A00">
        <w:rPr>
          <w:rFonts w:ascii="Arial" w:hAnsi="Arial" w:cs="Arial"/>
        </w:rPr>
        <w:t xml:space="preserve">(Source: </w:t>
      </w:r>
      <w:proofErr w:type="spellStart"/>
      <w:r w:rsidR="0039523A" w:rsidRPr="00981A00">
        <w:rPr>
          <w:rFonts w:ascii="Arial" w:hAnsi="Arial" w:cs="Arial"/>
          <w:iCs/>
        </w:rPr>
        <w:t>McQuail</w:t>
      </w:r>
      <w:proofErr w:type="spellEnd"/>
      <w:r w:rsidR="0039523A" w:rsidRPr="00981A00">
        <w:rPr>
          <w:rFonts w:ascii="Arial" w:hAnsi="Arial" w:cs="Arial"/>
          <w:iCs/>
        </w:rPr>
        <w:t xml:space="preserve"> &amp; </w:t>
      </w:r>
      <w:proofErr w:type="spellStart"/>
      <w:r w:rsidR="0039523A" w:rsidRPr="00981A00">
        <w:rPr>
          <w:rFonts w:ascii="Arial" w:hAnsi="Arial" w:cs="Arial"/>
          <w:iCs/>
        </w:rPr>
        <w:t>Windahl</w:t>
      </w:r>
      <w:proofErr w:type="spellEnd"/>
      <w:r w:rsidR="0039523A" w:rsidRPr="00981A00">
        <w:rPr>
          <w:rFonts w:ascii="Arial" w:hAnsi="Arial" w:cs="Arial"/>
          <w:iCs/>
        </w:rPr>
        <w:t>, 2015</w:t>
      </w:r>
      <w:r w:rsidR="0039523A" w:rsidRPr="00981A00">
        <w:rPr>
          <w:rFonts w:ascii="Arial" w:hAnsi="Arial" w:cs="Arial"/>
        </w:rPr>
        <w:t>)</w:t>
      </w:r>
    </w:p>
    <w:p w14:paraId="2FE5838B" w14:textId="674AA8C8" w:rsidR="00981A00" w:rsidRPr="00981A00" w:rsidRDefault="0039523A" w:rsidP="00911571">
      <w:pPr>
        <w:spacing w:line="360" w:lineRule="auto"/>
        <w:jc w:val="both"/>
        <w:rPr>
          <w:rFonts w:ascii="Arial" w:hAnsi="Arial" w:cs="Arial"/>
        </w:rPr>
      </w:pPr>
      <w:r w:rsidRPr="00981A00">
        <w:rPr>
          <w:rFonts w:ascii="Arial" w:hAnsi="Arial" w:cs="Arial"/>
        </w:rPr>
        <w:t xml:space="preserve">From the starting to the ending the interpretation goes on. The model describes the communication process between two people hence both the sender and the receiver </w:t>
      </w:r>
      <w:proofErr w:type="gramStart"/>
      <w:r w:rsidRPr="00981A00">
        <w:rPr>
          <w:rFonts w:ascii="Arial" w:hAnsi="Arial" w:cs="Arial"/>
        </w:rPr>
        <w:t>uses</w:t>
      </w:r>
      <w:proofErr w:type="gramEnd"/>
      <w:r w:rsidRPr="00981A00">
        <w:rPr>
          <w:rFonts w:ascii="Arial" w:hAnsi="Arial" w:cs="Arial"/>
        </w:rPr>
        <w:t xml:space="preserve"> an interpreter to clearly convey the message (</w:t>
      </w:r>
      <w:r w:rsidRPr="00981A00">
        <w:rPr>
          <w:rFonts w:ascii="Arial" w:hAnsi="Arial" w:cs="Arial"/>
          <w:iCs/>
        </w:rPr>
        <w:t xml:space="preserve">Petersons &amp; </w:t>
      </w:r>
      <w:proofErr w:type="spellStart"/>
      <w:r w:rsidRPr="00981A00">
        <w:rPr>
          <w:rFonts w:ascii="Arial" w:hAnsi="Arial" w:cs="Arial"/>
          <w:iCs/>
        </w:rPr>
        <w:t>Khalimzoda</w:t>
      </w:r>
      <w:proofErr w:type="spellEnd"/>
      <w:r w:rsidRPr="00981A00">
        <w:rPr>
          <w:rFonts w:ascii="Arial" w:hAnsi="Arial" w:cs="Arial"/>
          <w:iCs/>
        </w:rPr>
        <w:t>, 2016).</w:t>
      </w:r>
      <w:r w:rsidRPr="00981A00">
        <w:rPr>
          <w:rFonts w:ascii="Arial" w:hAnsi="Arial" w:cs="Arial"/>
        </w:rPr>
        <w:t xml:space="preserve"> When the sender and receiver </w:t>
      </w:r>
      <w:proofErr w:type="gramStart"/>
      <w:r w:rsidRPr="00981A00">
        <w:rPr>
          <w:rFonts w:ascii="Arial" w:hAnsi="Arial" w:cs="Arial"/>
        </w:rPr>
        <w:t>interprets</w:t>
      </w:r>
      <w:proofErr w:type="gramEnd"/>
      <w:r w:rsidRPr="00981A00">
        <w:rPr>
          <w:rFonts w:ascii="Arial" w:hAnsi="Arial" w:cs="Arial"/>
        </w:rPr>
        <w:t xml:space="preserve"> different meaning of the message it is referred to as Semantic noise. Encoding and Decoding can become difficult due to the presence of Semantic noise and the actual message may get deviated (</w:t>
      </w:r>
      <w:r w:rsidRPr="00981A00">
        <w:rPr>
          <w:rFonts w:ascii="Arial" w:hAnsi="Arial" w:cs="Arial"/>
          <w:iCs/>
        </w:rPr>
        <w:t>Watson &amp; Hill, 2015</w:t>
      </w:r>
      <w:r w:rsidRPr="00981A00">
        <w:rPr>
          <w:rFonts w:ascii="Arial" w:hAnsi="Arial" w:cs="Arial"/>
        </w:rPr>
        <w:t>).</w:t>
      </w:r>
    </w:p>
    <w:p w14:paraId="6B7411CD" w14:textId="77777777" w:rsidR="00130EC9" w:rsidRDefault="00130EC9" w:rsidP="00911571">
      <w:pPr>
        <w:pStyle w:val="Heading2"/>
        <w:spacing w:line="360" w:lineRule="auto"/>
      </w:pPr>
    </w:p>
    <w:p w14:paraId="33520341" w14:textId="6B249B75" w:rsidR="00130EC9" w:rsidRDefault="00130EC9" w:rsidP="00911571">
      <w:pPr>
        <w:pStyle w:val="Heading2"/>
        <w:spacing w:line="360" w:lineRule="auto"/>
      </w:pPr>
    </w:p>
    <w:p w14:paraId="766CCBA4" w14:textId="77777777" w:rsidR="00130EC9" w:rsidRPr="00130EC9" w:rsidRDefault="00130EC9" w:rsidP="00130EC9"/>
    <w:p w14:paraId="05EE7ACD" w14:textId="632FDC20" w:rsidR="0039523A" w:rsidRPr="00911571" w:rsidRDefault="0039523A" w:rsidP="00130EC9">
      <w:pPr>
        <w:pStyle w:val="Heading2"/>
        <w:spacing w:line="360" w:lineRule="auto"/>
      </w:pPr>
      <w:bookmarkStart w:id="7" w:name="_Toc17999954"/>
      <w:proofErr w:type="spellStart"/>
      <w:r w:rsidRPr="00911571">
        <w:lastRenderedPageBreak/>
        <w:t>Berlo’s</w:t>
      </w:r>
      <w:proofErr w:type="spellEnd"/>
      <w:r w:rsidRPr="00911571">
        <w:t xml:space="preserve"> Model of Communication</w:t>
      </w:r>
      <w:bookmarkEnd w:id="7"/>
    </w:p>
    <w:p w14:paraId="28E9C24C" w14:textId="77777777" w:rsidR="0039523A" w:rsidRPr="00981A00" w:rsidRDefault="0039523A" w:rsidP="00911571">
      <w:pPr>
        <w:spacing w:line="360" w:lineRule="auto"/>
        <w:jc w:val="both"/>
        <w:rPr>
          <w:rFonts w:ascii="Arial" w:hAnsi="Arial" w:cs="Arial"/>
        </w:rPr>
      </w:pPr>
      <w:proofErr w:type="spellStart"/>
      <w:r w:rsidRPr="00981A00">
        <w:rPr>
          <w:rFonts w:ascii="Arial" w:hAnsi="Arial" w:cs="Arial"/>
        </w:rPr>
        <w:t>Berlo’s</w:t>
      </w:r>
      <w:proofErr w:type="spellEnd"/>
      <w:r w:rsidRPr="00981A00">
        <w:rPr>
          <w:rFonts w:ascii="Arial" w:hAnsi="Arial" w:cs="Arial"/>
        </w:rPr>
        <w:t xml:space="preserve"> Model considers the emotional aspect of communication. This model considers the speaker to be in the chief position who drives the entire communication process (</w:t>
      </w:r>
      <w:r w:rsidRPr="00981A00">
        <w:rPr>
          <w:rFonts w:ascii="Arial" w:hAnsi="Arial" w:cs="Arial"/>
          <w:iCs/>
        </w:rPr>
        <w:t>Watson &amp; Hill, 2015</w:t>
      </w:r>
      <w:r w:rsidRPr="00981A00">
        <w:rPr>
          <w:rFonts w:ascii="Arial" w:hAnsi="Arial" w:cs="Arial"/>
        </w:rPr>
        <w:t xml:space="preserve">). The </w:t>
      </w:r>
      <w:proofErr w:type="spellStart"/>
      <w:r w:rsidRPr="00981A00">
        <w:rPr>
          <w:rFonts w:ascii="Arial" w:hAnsi="Arial" w:cs="Arial"/>
        </w:rPr>
        <w:t>Berlo’s</w:t>
      </w:r>
      <w:proofErr w:type="spellEnd"/>
      <w:r w:rsidRPr="00981A00">
        <w:rPr>
          <w:rFonts w:ascii="Arial" w:hAnsi="Arial" w:cs="Arial"/>
        </w:rPr>
        <w:t xml:space="preserve"> model can be summed by SMCR, where S is Sender, M is Message, C is Channel and R is Receiver.</w:t>
      </w:r>
    </w:p>
    <w:p w14:paraId="2ACF9D73" w14:textId="77777777" w:rsidR="0039523A" w:rsidRPr="00981A00" w:rsidRDefault="0039523A" w:rsidP="00911571">
      <w:pPr>
        <w:spacing w:line="360" w:lineRule="auto"/>
        <w:jc w:val="both"/>
        <w:rPr>
          <w:rFonts w:ascii="Arial" w:hAnsi="Arial" w:cs="Arial"/>
        </w:rPr>
      </w:pPr>
      <w:r w:rsidRPr="00981A00">
        <w:rPr>
          <w:rFonts w:ascii="Arial" w:hAnsi="Arial" w:cs="Arial"/>
          <w:b/>
          <w:i/>
        </w:rPr>
        <w:t xml:space="preserve">Source: </w:t>
      </w:r>
      <w:r w:rsidRPr="00981A00">
        <w:rPr>
          <w:rFonts w:ascii="Arial" w:hAnsi="Arial" w:cs="Arial"/>
        </w:rPr>
        <w:t>It is the sender of the message from whom the message is formulated. The sender carefully drafts his thoughts into a message that can be conveyed to the receiver (</w:t>
      </w:r>
      <w:r w:rsidRPr="00981A00">
        <w:rPr>
          <w:rFonts w:ascii="Arial" w:hAnsi="Arial" w:cs="Arial"/>
          <w:iCs/>
        </w:rPr>
        <w:t xml:space="preserve">Petersons &amp; </w:t>
      </w:r>
      <w:proofErr w:type="spellStart"/>
      <w:r w:rsidRPr="00981A00">
        <w:rPr>
          <w:rFonts w:ascii="Arial" w:hAnsi="Arial" w:cs="Arial"/>
          <w:iCs/>
        </w:rPr>
        <w:t>Khalimzoda</w:t>
      </w:r>
      <w:proofErr w:type="spellEnd"/>
      <w:r w:rsidRPr="00981A00">
        <w:rPr>
          <w:rFonts w:ascii="Arial" w:hAnsi="Arial" w:cs="Arial"/>
          <w:iCs/>
        </w:rPr>
        <w:t xml:space="preserve">, 2016). </w:t>
      </w:r>
      <w:r w:rsidRPr="00981A00">
        <w:rPr>
          <w:rFonts w:ascii="Arial" w:hAnsi="Arial" w:cs="Arial"/>
        </w:rPr>
        <w:t xml:space="preserve"> </w:t>
      </w:r>
    </w:p>
    <w:p w14:paraId="79D81552" w14:textId="77777777" w:rsidR="0039523A" w:rsidRPr="00981A00" w:rsidRDefault="0039523A" w:rsidP="00911571">
      <w:pPr>
        <w:spacing w:line="360" w:lineRule="auto"/>
        <w:jc w:val="both"/>
        <w:rPr>
          <w:rFonts w:ascii="Arial" w:hAnsi="Arial" w:cs="Arial"/>
        </w:rPr>
      </w:pPr>
      <w:r w:rsidRPr="00981A00">
        <w:rPr>
          <w:rFonts w:ascii="Arial" w:hAnsi="Arial" w:cs="Arial"/>
          <w:b/>
          <w:i/>
        </w:rPr>
        <w:t xml:space="preserve"> Message: </w:t>
      </w:r>
      <w:r w:rsidRPr="00981A00">
        <w:rPr>
          <w:rFonts w:ascii="Arial" w:hAnsi="Arial" w:cs="Arial"/>
        </w:rPr>
        <w:t xml:space="preserve"> the process of conversion of thoughts and ideas into meaningful words is called encoding and the words all together are called message (</w:t>
      </w:r>
      <w:proofErr w:type="spellStart"/>
      <w:r w:rsidRPr="00981A00">
        <w:rPr>
          <w:rFonts w:ascii="Arial" w:hAnsi="Arial" w:cs="Arial"/>
          <w:iCs/>
        </w:rPr>
        <w:t>Turaga</w:t>
      </w:r>
      <w:proofErr w:type="spellEnd"/>
      <w:r w:rsidRPr="00981A00">
        <w:rPr>
          <w:rFonts w:ascii="Arial" w:hAnsi="Arial" w:cs="Arial"/>
          <w:iCs/>
        </w:rPr>
        <w:t>, 2016</w:t>
      </w:r>
      <w:r w:rsidRPr="00981A00">
        <w:rPr>
          <w:rFonts w:ascii="Arial" w:hAnsi="Arial" w:cs="Arial"/>
        </w:rPr>
        <w:t>).</w:t>
      </w:r>
    </w:p>
    <w:p w14:paraId="71B6F51B" w14:textId="77777777" w:rsidR="0039523A" w:rsidRPr="00981A00" w:rsidRDefault="0039523A" w:rsidP="00911571">
      <w:pPr>
        <w:spacing w:line="360" w:lineRule="auto"/>
        <w:jc w:val="both"/>
        <w:rPr>
          <w:rFonts w:ascii="Arial" w:hAnsi="Arial" w:cs="Arial"/>
        </w:rPr>
      </w:pPr>
      <w:r w:rsidRPr="00981A00">
        <w:rPr>
          <w:rFonts w:ascii="Arial" w:hAnsi="Arial" w:cs="Arial"/>
          <w:b/>
          <w:i/>
        </w:rPr>
        <w:t>Channel:</w:t>
      </w:r>
      <w:r w:rsidRPr="00981A00">
        <w:rPr>
          <w:rFonts w:ascii="Arial" w:hAnsi="Arial" w:cs="Arial"/>
        </w:rPr>
        <w:t xml:space="preserve"> the medium through which message is conveyed from the sender to the receiver is called the channel (</w:t>
      </w:r>
      <w:r w:rsidRPr="00981A00">
        <w:rPr>
          <w:rFonts w:ascii="Arial" w:hAnsi="Arial" w:cs="Arial"/>
          <w:iCs/>
        </w:rPr>
        <w:t>Watson &amp; Hill, 2015</w:t>
      </w:r>
      <w:r w:rsidRPr="00981A00">
        <w:rPr>
          <w:rFonts w:ascii="Arial" w:hAnsi="Arial" w:cs="Arial"/>
        </w:rPr>
        <w:t>).</w:t>
      </w:r>
    </w:p>
    <w:p w14:paraId="0C1D6291" w14:textId="427BCDBB" w:rsidR="00441B88" w:rsidRDefault="0039523A" w:rsidP="00911571">
      <w:pPr>
        <w:spacing w:line="360" w:lineRule="auto"/>
        <w:jc w:val="both"/>
        <w:rPr>
          <w:rFonts w:ascii="Arial" w:hAnsi="Arial" w:cs="Arial"/>
        </w:rPr>
      </w:pPr>
      <w:r w:rsidRPr="00981A00">
        <w:rPr>
          <w:rFonts w:ascii="Arial" w:hAnsi="Arial" w:cs="Arial"/>
          <w:b/>
          <w:i/>
        </w:rPr>
        <w:t>Receiver:</w:t>
      </w:r>
      <w:r w:rsidRPr="00981A00">
        <w:rPr>
          <w:rFonts w:ascii="Arial" w:hAnsi="Arial" w:cs="Arial"/>
        </w:rPr>
        <w:t xml:space="preserve"> When the message is finally delivered to the receiver, he tries to interpret the message and understand its meaning. The process of responding to the message is also called decoding (</w:t>
      </w:r>
      <w:proofErr w:type="spellStart"/>
      <w:r w:rsidRPr="00981A00">
        <w:rPr>
          <w:rFonts w:ascii="Arial" w:hAnsi="Arial" w:cs="Arial"/>
          <w:iCs/>
        </w:rPr>
        <w:t>Turaga</w:t>
      </w:r>
      <w:proofErr w:type="spellEnd"/>
      <w:r w:rsidRPr="00981A00">
        <w:rPr>
          <w:rFonts w:ascii="Arial" w:hAnsi="Arial" w:cs="Arial"/>
          <w:iCs/>
        </w:rPr>
        <w:t>, 2016</w:t>
      </w:r>
      <w:r w:rsidRPr="00981A00">
        <w:rPr>
          <w:rFonts w:ascii="Arial" w:hAnsi="Arial" w:cs="Arial"/>
        </w:rPr>
        <w:t>).</w:t>
      </w:r>
      <w:r w:rsidR="00441B88" w:rsidRPr="00981A00">
        <w:rPr>
          <w:rFonts w:ascii="Arial" w:hAnsi="Arial" w:cs="Arial"/>
        </w:rPr>
        <w:t xml:space="preserve"> </w:t>
      </w:r>
    </w:p>
    <w:p w14:paraId="229050E8" w14:textId="157CA32F" w:rsidR="001809AB" w:rsidRDefault="001809AB" w:rsidP="00911571">
      <w:pPr>
        <w:spacing w:line="360" w:lineRule="auto"/>
        <w:jc w:val="both"/>
        <w:rPr>
          <w:rFonts w:ascii="Arial" w:hAnsi="Arial" w:cs="Arial"/>
        </w:rPr>
      </w:pPr>
    </w:p>
    <w:p w14:paraId="1A9A2B5D" w14:textId="09F148DB" w:rsidR="0039523A" w:rsidRPr="00981A00" w:rsidRDefault="0039523A" w:rsidP="00911571">
      <w:pPr>
        <w:spacing w:line="360" w:lineRule="auto"/>
        <w:ind w:firstLine="0"/>
        <w:jc w:val="center"/>
        <w:rPr>
          <w:rFonts w:ascii="Arial" w:hAnsi="Arial" w:cs="Arial"/>
        </w:rPr>
      </w:pPr>
      <w:r w:rsidRPr="00981A00">
        <w:rPr>
          <w:rFonts w:ascii="Arial" w:hAnsi="Arial" w:cs="Arial"/>
          <w:b/>
          <w:bCs/>
        </w:rPr>
        <w:t xml:space="preserve">Figure 3: </w:t>
      </w:r>
      <w:proofErr w:type="spellStart"/>
      <w:r w:rsidRPr="00981A00">
        <w:rPr>
          <w:rFonts w:ascii="Arial" w:hAnsi="Arial" w:cs="Arial"/>
          <w:b/>
          <w:bCs/>
        </w:rPr>
        <w:t>Berlo’s</w:t>
      </w:r>
      <w:proofErr w:type="spellEnd"/>
      <w:r w:rsidRPr="00981A00">
        <w:rPr>
          <w:rFonts w:ascii="Arial" w:hAnsi="Arial" w:cs="Arial"/>
          <w:b/>
          <w:bCs/>
        </w:rPr>
        <w:t xml:space="preserve"> Model of Communication</w:t>
      </w:r>
    </w:p>
    <w:p w14:paraId="45163831" w14:textId="46CD4166" w:rsidR="00981A00" w:rsidRDefault="0091100C" w:rsidP="00911571">
      <w:pPr>
        <w:spacing w:line="360" w:lineRule="auto"/>
        <w:ind w:left="720" w:firstLine="0"/>
        <w:jc w:val="center"/>
        <w:rPr>
          <w:rFonts w:ascii="Arial" w:hAnsi="Arial" w:cs="Arial"/>
        </w:rPr>
      </w:pPr>
      <w:r w:rsidRPr="00981A00">
        <w:rPr>
          <w:rFonts w:ascii="Arial" w:hAnsi="Arial" w:cs="Arial"/>
          <w:noProof/>
          <w:lang w:eastAsia="en-US"/>
        </w:rPr>
        <w:drawing>
          <wp:inline distT="0" distB="0" distL="0" distR="0" wp14:anchorId="01E9392A" wp14:editId="69C2BA30">
            <wp:extent cx="5251235" cy="2048510"/>
            <wp:effectExtent l="0" t="0" r="0" b="3810"/>
            <wp:docPr id="3" name="Picture 3" descr="https://www.communicationtheory.org/wp-content/uploads/2010/01/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communicationtheory.org/wp-content/uploads/2010/01/berlos-smcr-model-of-communication-picture.jpg"/>
                    <pic:cNvPicPr>
                      <a:picLocks noChangeAspect="1" noChangeArrowheads="1"/>
                    </pic:cNvPicPr>
                  </pic:nvPicPr>
                  <pic:blipFill rotWithShape="1">
                    <a:blip r:embed="rId10">
                      <a:extLst>
                        <a:ext uri="{28A0092B-C50C-407E-A947-70E740481C1C}">
                          <a14:useLocalDpi xmlns:a14="http://schemas.microsoft.com/office/drawing/2010/main" val="0"/>
                        </a:ext>
                      </a:extLst>
                    </a:blip>
                    <a:srcRect t="15570"/>
                    <a:stretch/>
                  </pic:blipFill>
                  <pic:spPr bwMode="auto">
                    <a:xfrm>
                      <a:off x="0" y="0"/>
                      <a:ext cx="5251235" cy="2048510"/>
                    </a:xfrm>
                    <a:prstGeom prst="rect">
                      <a:avLst/>
                    </a:prstGeom>
                    <a:noFill/>
                    <a:ln>
                      <a:noFill/>
                    </a:ln>
                    <a:extLst>
                      <a:ext uri="{53640926-AAD7-44D8-BBD7-CCE9431645EC}">
                        <a14:shadowObscured xmlns:a14="http://schemas.microsoft.com/office/drawing/2010/main"/>
                      </a:ext>
                    </a:extLst>
                  </pic:spPr>
                </pic:pic>
              </a:graphicData>
            </a:graphic>
          </wp:inline>
        </w:drawing>
      </w:r>
      <w:r w:rsidR="0039523A" w:rsidRPr="00981A00">
        <w:rPr>
          <w:rFonts w:ascii="Arial" w:hAnsi="Arial" w:cs="Arial"/>
        </w:rPr>
        <w:t xml:space="preserve">(Source: </w:t>
      </w:r>
      <w:proofErr w:type="spellStart"/>
      <w:r w:rsidR="0039523A" w:rsidRPr="00981A00">
        <w:rPr>
          <w:rFonts w:ascii="Arial" w:hAnsi="Arial" w:cs="Arial"/>
          <w:iCs/>
        </w:rPr>
        <w:t>Turaga</w:t>
      </w:r>
      <w:proofErr w:type="spellEnd"/>
      <w:r w:rsidR="0039523A" w:rsidRPr="00981A00">
        <w:rPr>
          <w:rFonts w:ascii="Arial" w:hAnsi="Arial" w:cs="Arial"/>
          <w:iCs/>
        </w:rPr>
        <w:t>, 2016</w:t>
      </w:r>
      <w:r w:rsidR="0039523A" w:rsidRPr="00981A00">
        <w:rPr>
          <w:rFonts w:ascii="Arial" w:hAnsi="Arial" w:cs="Arial"/>
        </w:rPr>
        <w:t>)</w:t>
      </w:r>
    </w:p>
    <w:p w14:paraId="4B52B268" w14:textId="3E931D24" w:rsidR="00130EC9" w:rsidRDefault="00130EC9" w:rsidP="00911571">
      <w:pPr>
        <w:spacing w:line="360" w:lineRule="auto"/>
        <w:ind w:left="720" w:firstLine="0"/>
        <w:jc w:val="center"/>
        <w:rPr>
          <w:rFonts w:ascii="Arial" w:hAnsi="Arial" w:cs="Arial"/>
        </w:rPr>
      </w:pPr>
    </w:p>
    <w:p w14:paraId="2CD1D45B" w14:textId="77777777" w:rsidR="00130EC9" w:rsidRPr="00981A00" w:rsidRDefault="00130EC9" w:rsidP="00911571">
      <w:pPr>
        <w:spacing w:line="360" w:lineRule="auto"/>
        <w:ind w:left="720" w:firstLine="0"/>
        <w:jc w:val="center"/>
        <w:rPr>
          <w:rFonts w:ascii="Arial" w:hAnsi="Arial" w:cs="Arial"/>
        </w:rPr>
      </w:pPr>
    </w:p>
    <w:p w14:paraId="2149CA27" w14:textId="28292178" w:rsidR="0039523A" w:rsidRPr="00911571" w:rsidRDefault="0039523A" w:rsidP="00911571">
      <w:pPr>
        <w:pStyle w:val="Heading1"/>
        <w:numPr>
          <w:ilvl w:val="0"/>
          <w:numId w:val="8"/>
        </w:numPr>
        <w:spacing w:line="360" w:lineRule="auto"/>
      </w:pPr>
      <w:bookmarkStart w:id="8" w:name="_Toc17999955"/>
      <w:r w:rsidRPr="00911571">
        <w:lastRenderedPageBreak/>
        <w:t>Importance of effective communication</w:t>
      </w:r>
      <w:bookmarkEnd w:id="8"/>
    </w:p>
    <w:p w14:paraId="4A1F1B07" w14:textId="77777777" w:rsidR="00386F50" w:rsidRPr="00981A00" w:rsidRDefault="0039523A" w:rsidP="00911571">
      <w:pPr>
        <w:spacing w:line="360" w:lineRule="auto"/>
        <w:jc w:val="both"/>
        <w:rPr>
          <w:rFonts w:ascii="Arial" w:hAnsi="Arial" w:cs="Arial"/>
          <w:lang w:val="en-IN"/>
        </w:rPr>
      </w:pPr>
      <w:r w:rsidRPr="00981A00">
        <w:rPr>
          <w:rFonts w:ascii="Arial" w:hAnsi="Arial" w:cs="Arial"/>
          <w:lang w:val="en-IN"/>
        </w:rPr>
        <w:t xml:space="preserve">No matter where an individual stand either an employee or a manager or team mate it is essential for him/her to have effective communication skills so that there will be proper flow of information between all the levels of management. </w:t>
      </w:r>
    </w:p>
    <w:p w14:paraId="26DD06BF" w14:textId="787C0D82" w:rsidR="0039523A" w:rsidRPr="00981A00" w:rsidRDefault="0039523A" w:rsidP="00911571">
      <w:pPr>
        <w:spacing w:line="360" w:lineRule="auto"/>
        <w:jc w:val="both"/>
        <w:rPr>
          <w:rFonts w:ascii="Arial" w:hAnsi="Arial" w:cs="Arial"/>
          <w:lang w:val="en-IN"/>
        </w:rPr>
      </w:pPr>
      <w:r w:rsidRPr="00981A00">
        <w:rPr>
          <w:rFonts w:ascii="Arial" w:hAnsi="Arial" w:cs="Arial"/>
          <w:lang w:val="en-IN"/>
        </w:rPr>
        <w:t>As shared by my friend who used to work in an organisation, there is a great importance of sound communication. He told that, The team members of the workplace felt empowered because they can understand the way through which their work can be impacted and contribute to the team’s goals and mission. The leaders of the company also got a complete picture and able to understand where the employees face and problem in any particular task and also help them to resolve their problem and let them stay on that track without any deviation (</w:t>
      </w:r>
      <w:proofErr w:type="spellStart"/>
      <w:r w:rsidRPr="00981A00">
        <w:rPr>
          <w:rFonts w:ascii="Arial" w:hAnsi="Arial" w:cs="Arial"/>
        </w:rPr>
        <w:t>Genç</w:t>
      </w:r>
      <w:proofErr w:type="spellEnd"/>
      <w:r w:rsidRPr="00981A00">
        <w:rPr>
          <w:rFonts w:ascii="Arial" w:hAnsi="Arial" w:cs="Arial"/>
        </w:rPr>
        <w:t>, 2017)</w:t>
      </w:r>
      <w:r w:rsidRPr="00981A00">
        <w:rPr>
          <w:rFonts w:ascii="Arial" w:hAnsi="Arial" w:cs="Arial"/>
          <w:lang w:val="en-IN"/>
        </w:rPr>
        <w:t>.</w:t>
      </w:r>
    </w:p>
    <w:p w14:paraId="0858994B" w14:textId="77777777" w:rsidR="0039523A" w:rsidRPr="00981A00" w:rsidRDefault="0039523A" w:rsidP="00911571">
      <w:pPr>
        <w:spacing w:line="360" w:lineRule="auto"/>
        <w:jc w:val="both"/>
        <w:rPr>
          <w:rFonts w:ascii="Arial" w:hAnsi="Arial" w:cs="Arial"/>
          <w:lang w:val="en-IN"/>
        </w:rPr>
      </w:pPr>
      <w:r w:rsidRPr="00981A00">
        <w:rPr>
          <w:rFonts w:ascii="Arial" w:hAnsi="Arial" w:cs="Arial"/>
          <w:lang w:val="en-IN"/>
        </w:rPr>
        <w:t>The other significant benefit of effective communication is that improving team morale which helped it creating a better place of work. While having effective communication there exists team work among the employees. Poor communication had often lead to unpleasant situation previously like inaccurate information, missed deadlines and unreported errors. Thus when there is good communication among the members at present, the management felt confident about the employees and can focus on other important staffs (</w:t>
      </w:r>
      <w:r w:rsidRPr="00981A00">
        <w:rPr>
          <w:rFonts w:ascii="Arial" w:hAnsi="Arial" w:cs="Arial"/>
        </w:rPr>
        <w:t>Linton, et al., 2016)</w:t>
      </w:r>
      <w:r w:rsidRPr="00981A00">
        <w:rPr>
          <w:rFonts w:ascii="Arial" w:hAnsi="Arial" w:cs="Arial"/>
          <w:lang w:val="en-IN"/>
        </w:rPr>
        <w:t>.</w:t>
      </w:r>
    </w:p>
    <w:p w14:paraId="49FD85CC" w14:textId="00767E8E" w:rsidR="0039523A" w:rsidRDefault="0039523A" w:rsidP="00911571">
      <w:pPr>
        <w:spacing w:line="360" w:lineRule="auto"/>
        <w:jc w:val="both"/>
        <w:rPr>
          <w:rFonts w:ascii="Arial" w:hAnsi="Arial" w:cs="Arial"/>
          <w:lang w:val="en-IN"/>
        </w:rPr>
      </w:pPr>
      <w:r w:rsidRPr="00981A00">
        <w:rPr>
          <w:rFonts w:ascii="Arial" w:hAnsi="Arial" w:cs="Arial"/>
          <w:lang w:val="en-IN"/>
        </w:rPr>
        <w:t>Effective communication system also enhanced customer satisfaction as the whole team works on achieving one goal to satisfy its customers. As the team members know their role, and roles of other employees and what is expected by the management out of them. This helps them to concentrate more on their work and less on their place of work. Thus the employees try to do best in their work which will generate trust among the customers, thus increasing sales and revenue. Further, the productivity of the company has increased and issues faced by the employees are resolved peacefully (</w:t>
      </w:r>
      <w:r w:rsidRPr="00981A00">
        <w:rPr>
          <w:rFonts w:ascii="Arial" w:hAnsi="Arial" w:cs="Arial"/>
        </w:rPr>
        <w:t>Easley, et al., 2016)</w:t>
      </w:r>
      <w:r w:rsidRPr="00981A00">
        <w:rPr>
          <w:rFonts w:ascii="Arial" w:hAnsi="Arial" w:cs="Arial"/>
          <w:lang w:val="en-IN"/>
        </w:rPr>
        <w:t xml:space="preserve">.  </w:t>
      </w:r>
    </w:p>
    <w:p w14:paraId="5CE1BD64" w14:textId="45B6F331" w:rsidR="00981A00" w:rsidRDefault="00981A00" w:rsidP="00911571">
      <w:pPr>
        <w:spacing w:line="360" w:lineRule="auto"/>
        <w:jc w:val="both"/>
        <w:rPr>
          <w:rFonts w:ascii="Arial" w:hAnsi="Arial" w:cs="Arial"/>
          <w:lang w:val="en-IN"/>
        </w:rPr>
      </w:pPr>
    </w:p>
    <w:p w14:paraId="169C6CF4" w14:textId="2226D72D" w:rsidR="00981A00" w:rsidRDefault="00981A00" w:rsidP="00911571">
      <w:pPr>
        <w:spacing w:line="360" w:lineRule="auto"/>
        <w:jc w:val="both"/>
        <w:rPr>
          <w:rFonts w:ascii="Arial" w:hAnsi="Arial" w:cs="Arial"/>
          <w:lang w:val="en-IN"/>
        </w:rPr>
      </w:pPr>
    </w:p>
    <w:p w14:paraId="47198B06" w14:textId="56734EDB" w:rsidR="00981A00" w:rsidRDefault="00981A00" w:rsidP="00911571">
      <w:pPr>
        <w:spacing w:line="360" w:lineRule="auto"/>
        <w:jc w:val="both"/>
        <w:rPr>
          <w:rFonts w:ascii="Arial" w:hAnsi="Arial" w:cs="Arial"/>
          <w:lang w:val="en-IN"/>
        </w:rPr>
      </w:pPr>
    </w:p>
    <w:p w14:paraId="20A4FB1B" w14:textId="3C85A1A3" w:rsidR="00981A00" w:rsidRDefault="00981A00" w:rsidP="00911571">
      <w:pPr>
        <w:spacing w:line="360" w:lineRule="auto"/>
        <w:jc w:val="both"/>
        <w:rPr>
          <w:rFonts w:ascii="Arial" w:hAnsi="Arial" w:cs="Arial"/>
          <w:lang w:val="en-IN"/>
        </w:rPr>
      </w:pPr>
    </w:p>
    <w:p w14:paraId="6D96B1D8" w14:textId="77777777" w:rsidR="00981A00" w:rsidRPr="00981A00" w:rsidRDefault="00981A00" w:rsidP="00911571">
      <w:pPr>
        <w:spacing w:line="360" w:lineRule="auto"/>
        <w:jc w:val="both"/>
        <w:rPr>
          <w:rFonts w:ascii="Arial" w:hAnsi="Arial" w:cs="Arial"/>
          <w:lang w:val="en-IN"/>
        </w:rPr>
      </w:pPr>
    </w:p>
    <w:p w14:paraId="1E02BBC0" w14:textId="4CDE0A4F" w:rsidR="0039523A" w:rsidRPr="00911571" w:rsidRDefault="0039523A" w:rsidP="00911571">
      <w:pPr>
        <w:pStyle w:val="Heading1"/>
        <w:numPr>
          <w:ilvl w:val="0"/>
          <w:numId w:val="8"/>
        </w:numPr>
        <w:spacing w:line="360" w:lineRule="auto"/>
      </w:pPr>
      <w:bookmarkStart w:id="9" w:name="_Toc17999956"/>
      <w:r w:rsidRPr="00911571">
        <w:lastRenderedPageBreak/>
        <w:t>Methods of communication</w:t>
      </w:r>
      <w:bookmarkEnd w:id="9"/>
    </w:p>
    <w:p w14:paraId="6F144D7F" w14:textId="7C2DFCA9" w:rsidR="001809AB" w:rsidRPr="00981A00" w:rsidRDefault="0039523A" w:rsidP="00911571">
      <w:pPr>
        <w:spacing w:line="360" w:lineRule="auto"/>
        <w:jc w:val="both"/>
        <w:rPr>
          <w:rFonts w:ascii="Arial" w:hAnsi="Arial" w:cs="Arial"/>
          <w:lang w:val="en-IN"/>
        </w:rPr>
      </w:pPr>
      <w:r w:rsidRPr="00981A00">
        <w:rPr>
          <w:rFonts w:ascii="Arial" w:hAnsi="Arial" w:cs="Arial"/>
          <w:lang w:val="en-IN"/>
        </w:rPr>
        <w:t xml:space="preserve">There are various methods of communication system. These can be through speaking, writing, listening or reading by the receiver and the sender. This can be said as verbal or nonverbal mode of communication. Verbal Mode includes communication that can be called as oral with one party speaks clearly whereas the other party listens actively and responds after that. Non-verbal communication includes body language like actions and gestures and different physical appearance. This also includes </w:t>
      </w:r>
      <w:r w:rsidRPr="00981A00">
        <w:rPr>
          <w:rFonts w:ascii="Arial" w:hAnsi="Arial" w:cs="Arial"/>
        </w:rPr>
        <w:t xml:space="preserve">facial </w:t>
      </w:r>
      <w:proofErr w:type="spellStart"/>
      <w:r w:rsidRPr="00981A00">
        <w:rPr>
          <w:rFonts w:ascii="Arial" w:hAnsi="Arial" w:cs="Arial"/>
        </w:rPr>
        <w:t>expre</w:t>
      </w:r>
      <w:r w:rsidR="0039353D" w:rsidRPr="00981A00">
        <w:rPr>
          <w:rFonts w:ascii="Arial" w:hAnsi="Arial" w:cs="Arial"/>
        </w:rPr>
        <w:t>s</w:t>
      </w:r>
      <w:r w:rsidRPr="00981A00">
        <w:rPr>
          <w:rFonts w:ascii="Arial" w:hAnsi="Arial" w:cs="Arial"/>
        </w:rPr>
        <w:t>si</w:t>
      </w:r>
      <w:proofErr w:type="spellEnd"/>
      <w:r w:rsidRPr="00981A00">
        <w:rPr>
          <w:rFonts w:ascii="Arial" w:hAnsi="Arial" w:cs="Arial"/>
          <w:lang w:val="en-IN"/>
        </w:rPr>
        <w:t>on like angry, smiling etc (</w:t>
      </w:r>
      <w:proofErr w:type="spellStart"/>
      <w:r w:rsidRPr="00981A00">
        <w:rPr>
          <w:rFonts w:ascii="Arial" w:hAnsi="Arial" w:cs="Arial"/>
        </w:rPr>
        <w:t>Phutela</w:t>
      </w:r>
      <w:proofErr w:type="spellEnd"/>
      <w:r w:rsidRPr="00981A00">
        <w:rPr>
          <w:rFonts w:ascii="Arial" w:hAnsi="Arial" w:cs="Arial"/>
        </w:rPr>
        <w:t>, 2015)</w:t>
      </w:r>
      <w:r w:rsidRPr="00981A00">
        <w:rPr>
          <w:rFonts w:ascii="Arial" w:hAnsi="Arial" w:cs="Arial"/>
          <w:lang w:val="en-IN"/>
        </w:rPr>
        <w:t xml:space="preserve">. As in </w:t>
      </w:r>
      <w:proofErr w:type="spellStart"/>
      <w:r w:rsidRPr="00981A00">
        <w:rPr>
          <w:rFonts w:ascii="Arial" w:hAnsi="Arial" w:cs="Arial"/>
          <w:lang w:val="en-IN"/>
        </w:rPr>
        <w:t>todays</w:t>
      </w:r>
      <w:proofErr w:type="spellEnd"/>
      <w:r w:rsidRPr="00981A00">
        <w:rPr>
          <w:rFonts w:ascii="Arial" w:hAnsi="Arial" w:cs="Arial"/>
          <w:lang w:val="en-IN"/>
        </w:rPr>
        <w:t xml:space="preserve"> working environment a large part of a manager’s day is spent by conversing with their employees and other crucial peoples, it is essential to have that ability to speak fluently, listen to the subordinates and make certain decision. Oral communication includes conducting interviews, making presentations, performing employees evaluation, holding seminars and press conferences and lot more (</w:t>
      </w:r>
      <w:r w:rsidRPr="00981A00">
        <w:rPr>
          <w:rFonts w:ascii="Arial" w:hAnsi="Arial" w:cs="Arial"/>
        </w:rPr>
        <w:t>Houghton Mifflin Harcourt, 2016)</w:t>
      </w:r>
      <w:r w:rsidRPr="00981A00">
        <w:rPr>
          <w:rFonts w:ascii="Arial" w:hAnsi="Arial" w:cs="Arial"/>
          <w:lang w:val="en-IN"/>
        </w:rPr>
        <w:t xml:space="preserve">. The managers at present relies on Verbal/oral communication as they tend to know the situation and the person with whom they are talking with. Along with the oral communication skills, it is crucial </w:t>
      </w:r>
      <w:proofErr w:type="spellStart"/>
      <w:r w:rsidRPr="00981A00">
        <w:rPr>
          <w:rFonts w:ascii="Arial" w:hAnsi="Arial" w:cs="Arial"/>
          <w:lang w:val="en-IN"/>
        </w:rPr>
        <w:t>t</w:t>
      </w:r>
      <w:proofErr w:type="spellEnd"/>
      <w:r w:rsidRPr="00981A00">
        <w:rPr>
          <w:rFonts w:ascii="Arial" w:hAnsi="Arial" w:cs="Arial"/>
          <w:lang w:val="en-IN"/>
        </w:rPr>
        <w:t xml:space="preserve"> have written communication skills which is also a part of verbal communication method. The managers and the employees should be able to write well. This include able to write letters, sales reports, memos and other written documents that are essential for day to day work (</w:t>
      </w:r>
      <w:proofErr w:type="spellStart"/>
      <w:r w:rsidRPr="00981A00">
        <w:rPr>
          <w:rFonts w:ascii="Arial" w:hAnsi="Arial" w:cs="Arial"/>
        </w:rPr>
        <w:t>Mavridis</w:t>
      </w:r>
      <w:proofErr w:type="spellEnd"/>
      <w:r w:rsidRPr="00981A00">
        <w:rPr>
          <w:rFonts w:ascii="Arial" w:hAnsi="Arial" w:cs="Arial"/>
        </w:rPr>
        <w:t>, 2015)</w:t>
      </w:r>
      <w:r w:rsidRPr="00981A00">
        <w:rPr>
          <w:rFonts w:ascii="Arial" w:hAnsi="Arial" w:cs="Arial"/>
          <w:lang w:val="en-IN"/>
        </w:rPr>
        <w:t>.</w:t>
      </w:r>
    </w:p>
    <w:p w14:paraId="3F60B06B" w14:textId="0FBE9A0D" w:rsidR="0039523A" w:rsidRPr="00911571" w:rsidRDefault="0039523A" w:rsidP="00911571">
      <w:pPr>
        <w:pStyle w:val="Heading1"/>
        <w:numPr>
          <w:ilvl w:val="0"/>
          <w:numId w:val="8"/>
        </w:numPr>
        <w:spacing w:line="360" w:lineRule="auto"/>
      </w:pPr>
      <w:bookmarkStart w:id="10" w:name="_Toc17999957"/>
      <w:r w:rsidRPr="00911571">
        <w:t>Communication between management and employees</w:t>
      </w:r>
      <w:bookmarkEnd w:id="10"/>
    </w:p>
    <w:p w14:paraId="7B5CC119" w14:textId="77777777" w:rsidR="0039523A" w:rsidRPr="00981A00" w:rsidRDefault="0039523A" w:rsidP="00911571">
      <w:pPr>
        <w:spacing w:line="360" w:lineRule="auto"/>
        <w:jc w:val="both"/>
        <w:rPr>
          <w:rFonts w:ascii="Arial" w:hAnsi="Arial" w:cs="Arial"/>
          <w:lang w:val="en-IN"/>
        </w:rPr>
      </w:pPr>
      <w:r w:rsidRPr="00981A00">
        <w:rPr>
          <w:rFonts w:ascii="Arial" w:hAnsi="Arial" w:cs="Arial"/>
          <w:lang w:val="en-IN"/>
        </w:rPr>
        <w:t xml:space="preserve">An organization must aim to create an environment in which all the employees are free to participate in the communication process. </w:t>
      </w:r>
    </w:p>
    <w:p w14:paraId="3068E02F" w14:textId="77777777" w:rsidR="0039523A" w:rsidRPr="00981A00" w:rsidRDefault="0039523A" w:rsidP="00911571">
      <w:pPr>
        <w:spacing w:line="360" w:lineRule="auto"/>
        <w:jc w:val="both"/>
        <w:rPr>
          <w:rFonts w:ascii="Arial" w:hAnsi="Arial" w:cs="Arial"/>
          <w:lang w:val="en-IN"/>
        </w:rPr>
      </w:pPr>
      <w:r w:rsidRPr="00981A00">
        <w:rPr>
          <w:rFonts w:ascii="Arial" w:hAnsi="Arial" w:cs="Arial"/>
          <w:lang w:val="en-IN"/>
        </w:rPr>
        <w:t>1.     The communication must be a two-way process which is intended to have a positive outcome. Business communication must always be focused and aim to derive fruitful result ((</w:t>
      </w:r>
      <w:r w:rsidRPr="00981A00">
        <w:rPr>
          <w:rFonts w:ascii="Arial" w:hAnsi="Arial" w:cs="Arial"/>
        </w:rPr>
        <w:t>Linton, et al., 2016)</w:t>
      </w:r>
      <w:r w:rsidRPr="00981A00">
        <w:rPr>
          <w:rFonts w:ascii="Arial" w:hAnsi="Arial" w:cs="Arial"/>
          <w:lang w:val="en-IN"/>
        </w:rPr>
        <w:t>.</w:t>
      </w:r>
    </w:p>
    <w:p w14:paraId="426D278B" w14:textId="77777777" w:rsidR="0039523A" w:rsidRPr="00981A00" w:rsidRDefault="0039523A" w:rsidP="00911571">
      <w:pPr>
        <w:spacing w:line="360" w:lineRule="auto"/>
        <w:jc w:val="both"/>
        <w:rPr>
          <w:rFonts w:ascii="Arial" w:hAnsi="Arial" w:cs="Arial"/>
          <w:lang w:val="en-IN"/>
        </w:rPr>
      </w:pPr>
      <w:r w:rsidRPr="00981A00">
        <w:rPr>
          <w:rFonts w:ascii="Arial" w:hAnsi="Arial" w:cs="Arial"/>
          <w:lang w:val="en-IN"/>
        </w:rPr>
        <w:t>2.     Highly effective channels must be employed in the organization in order to ensure effective communication (</w:t>
      </w:r>
      <w:proofErr w:type="spellStart"/>
      <w:r w:rsidRPr="00981A00">
        <w:rPr>
          <w:rFonts w:ascii="Arial" w:hAnsi="Arial" w:cs="Arial"/>
        </w:rPr>
        <w:t>Mavridis</w:t>
      </w:r>
      <w:proofErr w:type="spellEnd"/>
      <w:r w:rsidRPr="00981A00">
        <w:rPr>
          <w:rFonts w:ascii="Arial" w:hAnsi="Arial" w:cs="Arial"/>
        </w:rPr>
        <w:t>, 2015)</w:t>
      </w:r>
      <w:r w:rsidRPr="00981A00">
        <w:rPr>
          <w:rFonts w:ascii="Arial" w:hAnsi="Arial" w:cs="Arial"/>
          <w:lang w:val="en-IN"/>
        </w:rPr>
        <w:t xml:space="preserve">. </w:t>
      </w:r>
    </w:p>
    <w:p w14:paraId="7092C95F" w14:textId="0B42D290" w:rsidR="0039523A" w:rsidRDefault="0039523A" w:rsidP="00911571">
      <w:pPr>
        <w:spacing w:line="360" w:lineRule="auto"/>
        <w:jc w:val="both"/>
        <w:rPr>
          <w:rFonts w:ascii="Arial" w:hAnsi="Arial" w:cs="Arial"/>
          <w:lang w:val="en-IN"/>
        </w:rPr>
      </w:pPr>
      <w:r w:rsidRPr="00981A00">
        <w:rPr>
          <w:rFonts w:ascii="Arial" w:hAnsi="Arial" w:cs="Arial"/>
          <w:lang w:val="en-IN"/>
        </w:rPr>
        <w:t>3.     Focus should not only be made in delivering the message but also in acquiring the feedback of the communication process. In this way the communication process would be complete. Also the management would be able to understand the barriers of the communication process (</w:t>
      </w:r>
      <w:proofErr w:type="spellStart"/>
      <w:r w:rsidRPr="00981A00">
        <w:rPr>
          <w:rFonts w:ascii="Arial" w:hAnsi="Arial" w:cs="Arial"/>
        </w:rPr>
        <w:t>Vdovin</w:t>
      </w:r>
      <w:proofErr w:type="spellEnd"/>
      <w:r w:rsidRPr="00981A00">
        <w:rPr>
          <w:rFonts w:ascii="Arial" w:hAnsi="Arial" w:cs="Arial"/>
        </w:rPr>
        <w:t>, 2017)</w:t>
      </w:r>
      <w:r w:rsidRPr="00981A00">
        <w:rPr>
          <w:rFonts w:ascii="Arial" w:hAnsi="Arial" w:cs="Arial"/>
          <w:lang w:val="en-IN"/>
        </w:rPr>
        <w:t>.</w:t>
      </w:r>
    </w:p>
    <w:p w14:paraId="1D9498D5" w14:textId="77777777" w:rsidR="001F2A80" w:rsidRPr="00981A00" w:rsidRDefault="001F2A80" w:rsidP="00911571">
      <w:pPr>
        <w:spacing w:line="360" w:lineRule="auto"/>
        <w:jc w:val="both"/>
        <w:rPr>
          <w:rFonts w:ascii="Arial" w:hAnsi="Arial" w:cs="Arial"/>
          <w:lang w:val="en-IN"/>
        </w:rPr>
      </w:pPr>
    </w:p>
    <w:p w14:paraId="4A444576" w14:textId="77777777" w:rsidR="0039523A" w:rsidRPr="00981A00" w:rsidRDefault="0039523A" w:rsidP="00911571">
      <w:pPr>
        <w:spacing w:line="360" w:lineRule="auto"/>
        <w:jc w:val="both"/>
        <w:rPr>
          <w:rFonts w:ascii="Arial" w:hAnsi="Arial" w:cs="Arial"/>
          <w:lang w:val="en-IN"/>
        </w:rPr>
      </w:pPr>
      <w:r w:rsidRPr="00981A00">
        <w:rPr>
          <w:rFonts w:ascii="Arial" w:hAnsi="Arial" w:cs="Arial"/>
          <w:lang w:val="en-IN"/>
        </w:rPr>
        <w:lastRenderedPageBreak/>
        <w:t xml:space="preserve">4.  Feedback is considered as an important material to know about the employees and the staffs </w:t>
      </w:r>
      <w:proofErr w:type="spellStart"/>
      <w:r w:rsidRPr="00981A00">
        <w:rPr>
          <w:rFonts w:ascii="Arial" w:hAnsi="Arial" w:cs="Arial"/>
          <w:lang w:val="en-IN"/>
        </w:rPr>
        <w:t>f</w:t>
      </w:r>
      <w:proofErr w:type="spellEnd"/>
      <w:r w:rsidRPr="00981A00">
        <w:rPr>
          <w:rFonts w:ascii="Arial" w:hAnsi="Arial" w:cs="Arial"/>
          <w:lang w:val="en-IN"/>
        </w:rPr>
        <w:t xml:space="preserve"> the organisation. This also creates a dynamic environment and healthy relation among the employer and the employees (</w:t>
      </w:r>
      <w:r w:rsidRPr="00981A00">
        <w:rPr>
          <w:rFonts w:ascii="Arial" w:hAnsi="Arial" w:cs="Arial"/>
        </w:rPr>
        <w:t>Houghton Mifflin Harcourt, 2016)</w:t>
      </w:r>
      <w:r w:rsidRPr="00981A00">
        <w:rPr>
          <w:rFonts w:ascii="Arial" w:hAnsi="Arial" w:cs="Arial"/>
          <w:lang w:val="en-IN"/>
        </w:rPr>
        <w:t>.</w:t>
      </w:r>
    </w:p>
    <w:p w14:paraId="2864D448" w14:textId="57206078" w:rsidR="001F642D" w:rsidRDefault="0039523A" w:rsidP="00911571">
      <w:pPr>
        <w:spacing w:line="360" w:lineRule="auto"/>
        <w:jc w:val="both"/>
        <w:rPr>
          <w:rFonts w:ascii="Arial" w:hAnsi="Arial" w:cs="Arial"/>
          <w:lang w:val="en-IN"/>
        </w:rPr>
      </w:pPr>
      <w:r w:rsidRPr="00981A00">
        <w:rPr>
          <w:rFonts w:ascii="Arial" w:hAnsi="Arial" w:cs="Arial"/>
          <w:lang w:val="en-IN"/>
        </w:rPr>
        <w:t>5. There need to open communication system between the management and the employees. The managers should be accessible easily and should take active part in active listening to their employees (</w:t>
      </w:r>
      <w:proofErr w:type="spellStart"/>
      <w:r w:rsidRPr="00981A00">
        <w:rPr>
          <w:rFonts w:ascii="Arial" w:hAnsi="Arial" w:cs="Arial"/>
        </w:rPr>
        <w:t>Vdovin</w:t>
      </w:r>
      <w:proofErr w:type="spellEnd"/>
      <w:r w:rsidRPr="00981A00">
        <w:rPr>
          <w:rFonts w:ascii="Arial" w:hAnsi="Arial" w:cs="Arial"/>
        </w:rPr>
        <w:t>, 2017)</w:t>
      </w:r>
      <w:r w:rsidRPr="00981A00">
        <w:rPr>
          <w:rFonts w:ascii="Arial" w:hAnsi="Arial" w:cs="Arial"/>
          <w:lang w:val="en-IN"/>
        </w:rPr>
        <w:t>.</w:t>
      </w:r>
    </w:p>
    <w:p w14:paraId="353CD743" w14:textId="233F2CED" w:rsidR="009A7805" w:rsidRPr="00911571" w:rsidRDefault="0039523A" w:rsidP="00911571">
      <w:pPr>
        <w:pStyle w:val="Heading1"/>
        <w:spacing w:line="360" w:lineRule="auto"/>
      </w:pPr>
      <w:bookmarkStart w:id="11" w:name="_Toc17999958"/>
      <w:r w:rsidRPr="00911571">
        <w:t>Conclusion</w:t>
      </w:r>
      <w:bookmarkEnd w:id="11"/>
    </w:p>
    <w:p w14:paraId="4194F6C1" w14:textId="1F9074AA" w:rsidR="0039523A" w:rsidRPr="00981A00" w:rsidRDefault="0039523A" w:rsidP="00911571">
      <w:pPr>
        <w:spacing w:line="360" w:lineRule="auto"/>
        <w:jc w:val="both"/>
        <w:rPr>
          <w:rFonts w:ascii="Arial" w:hAnsi="Arial" w:cs="Arial"/>
          <w:lang w:val="en-IN"/>
        </w:rPr>
      </w:pPr>
      <w:r w:rsidRPr="00981A00">
        <w:rPr>
          <w:rFonts w:ascii="Arial" w:hAnsi="Arial" w:cs="Arial"/>
          <w:lang w:val="en-IN"/>
        </w:rPr>
        <w:t>The study gave an overview of the communication and its effectiveness that is essential in an organisation. The relevant theories that has been used in the project helped to understand the situation more clearly and effectively. From the theories of the authors it is clear that for communicating efficiently, there is need to have a proper method of communication and channels of communication. Further, the managers of any company need to have well trained staffs who are able to understand the message and deliver certain feedback on time. Lastly it can be said that the managers need to have willingness and cooperative with their team and also respect their employees by their actions and attitudes.</w:t>
      </w:r>
    </w:p>
    <w:p w14:paraId="03D86BB0" w14:textId="20A7EED2" w:rsidR="009C0311" w:rsidRPr="00981A00" w:rsidRDefault="009C0311" w:rsidP="00911571">
      <w:pPr>
        <w:spacing w:line="360" w:lineRule="auto"/>
        <w:jc w:val="both"/>
        <w:rPr>
          <w:rFonts w:ascii="Arial" w:hAnsi="Arial" w:cs="Arial"/>
          <w:lang w:val="en-IN"/>
        </w:rPr>
      </w:pPr>
    </w:p>
    <w:p w14:paraId="6581A463" w14:textId="398C4959" w:rsidR="009C0311" w:rsidRPr="00981A00" w:rsidRDefault="009C0311" w:rsidP="00911571">
      <w:pPr>
        <w:spacing w:line="360" w:lineRule="auto"/>
        <w:jc w:val="both"/>
        <w:rPr>
          <w:rFonts w:ascii="Arial" w:hAnsi="Arial" w:cs="Arial"/>
          <w:lang w:val="en-IN"/>
        </w:rPr>
      </w:pPr>
    </w:p>
    <w:p w14:paraId="55E6BDF0" w14:textId="10117B87" w:rsidR="009C0311" w:rsidRPr="00981A00" w:rsidRDefault="009C0311" w:rsidP="00911571">
      <w:pPr>
        <w:spacing w:line="360" w:lineRule="auto"/>
        <w:jc w:val="both"/>
        <w:rPr>
          <w:rFonts w:ascii="Arial" w:hAnsi="Arial" w:cs="Arial"/>
          <w:lang w:val="en-IN"/>
        </w:rPr>
      </w:pPr>
    </w:p>
    <w:p w14:paraId="09BCADA2" w14:textId="265DCD2F" w:rsidR="009C0311" w:rsidRPr="00981A00" w:rsidRDefault="009C0311" w:rsidP="00911571">
      <w:pPr>
        <w:spacing w:line="360" w:lineRule="auto"/>
        <w:jc w:val="both"/>
        <w:rPr>
          <w:rFonts w:ascii="Arial" w:hAnsi="Arial" w:cs="Arial"/>
          <w:lang w:val="en-IN"/>
        </w:rPr>
      </w:pPr>
    </w:p>
    <w:p w14:paraId="779559CA" w14:textId="37A292CB" w:rsidR="009C0311" w:rsidRPr="00981A00" w:rsidRDefault="009C0311" w:rsidP="00911571">
      <w:pPr>
        <w:spacing w:line="360" w:lineRule="auto"/>
        <w:jc w:val="both"/>
        <w:rPr>
          <w:rFonts w:ascii="Arial" w:hAnsi="Arial" w:cs="Arial"/>
          <w:lang w:val="en-IN"/>
        </w:rPr>
      </w:pPr>
    </w:p>
    <w:p w14:paraId="72E64BB0" w14:textId="07F285E5" w:rsidR="009C0311" w:rsidRPr="00981A00" w:rsidRDefault="009C0311" w:rsidP="00911571">
      <w:pPr>
        <w:spacing w:line="360" w:lineRule="auto"/>
        <w:jc w:val="both"/>
        <w:rPr>
          <w:rFonts w:ascii="Arial" w:hAnsi="Arial" w:cs="Arial"/>
          <w:lang w:val="en-IN"/>
        </w:rPr>
      </w:pPr>
    </w:p>
    <w:p w14:paraId="7E07457B" w14:textId="78016EB9" w:rsidR="009C0311" w:rsidRPr="00981A00" w:rsidRDefault="009C0311" w:rsidP="00911571">
      <w:pPr>
        <w:spacing w:line="360" w:lineRule="auto"/>
        <w:jc w:val="both"/>
        <w:rPr>
          <w:rFonts w:ascii="Arial" w:hAnsi="Arial" w:cs="Arial"/>
          <w:lang w:val="en-IN"/>
        </w:rPr>
      </w:pPr>
    </w:p>
    <w:p w14:paraId="6A01B6E6" w14:textId="5ED293F5" w:rsidR="009C0311" w:rsidRPr="00981A00" w:rsidRDefault="009C0311" w:rsidP="00911571">
      <w:pPr>
        <w:spacing w:line="360" w:lineRule="auto"/>
        <w:jc w:val="both"/>
        <w:rPr>
          <w:rFonts w:ascii="Arial" w:hAnsi="Arial" w:cs="Arial"/>
          <w:lang w:val="en-IN"/>
        </w:rPr>
      </w:pPr>
    </w:p>
    <w:p w14:paraId="4F830840" w14:textId="70E06ED1" w:rsidR="009C0311" w:rsidRPr="00981A00" w:rsidRDefault="009C0311" w:rsidP="00911571">
      <w:pPr>
        <w:spacing w:line="360" w:lineRule="auto"/>
        <w:jc w:val="both"/>
        <w:rPr>
          <w:rFonts w:ascii="Arial" w:hAnsi="Arial" w:cs="Arial"/>
          <w:lang w:val="en-IN"/>
        </w:rPr>
      </w:pPr>
    </w:p>
    <w:p w14:paraId="6D083385" w14:textId="6EAD6F39" w:rsidR="009C0311" w:rsidRPr="00981A00" w:rsidRDefault="009C0311" w:rsidP="00911571">
      <w:pPr>
        <w:spacing w:line="360" w:lineRule="auto"/>
        <w:jc w:val="both"/>
        <w:rPr>
          <w:rFonts w:ascii="Arial" w:hAnsi="Arial" w:cs="Arial"/>
          <w:lang w:val="en-IN"/>
        </w:rPr>
      </w:pPr>
    </w:p>
    <w:p w14:paraId="0E90CBEE" w14:textId="63EC246D" w:rsidR="009C0311" w:rsidRPr="00981A00" w:rsidRDefault="009C0311" w:rsidP="00911571">
      <w:pPr>
        <w:spacing w:line="360" w:lineRule="auto"/>
        <w:jc w:val="both"/>
        <w:rPr>
          <w:rFonts w:ascii="Arial" w:hAnsi="Arial" w:cs="Arial"/>
          <w:lang w:val="en-IN"/>
        </w:rPr>
      </w:pPr>
    </w:p>
    <w:p w14:paraId="753E67ED" w14:textId="7625D260" w:rsidR="009C0311" w:rsidRPr="00981A00" w:rsidRDefault="009C0311" w:rsidP="00911571">
      <w:pPr>
        <w:spacing w:line="360" w:lineRule="auto"/>
        <w:jc w:val="both"/>
        <w:rPr>
          <w:rFonts w:ascii="Arial" w:hAnsi="Arial" w:cs="Arial"/>
          <w:lang w:val="en-IN"/>
        </w:rPr>
      </w:pPr>
    </w:p>
    <w:p w14:paraId="2404A0A4" w14:textId="60937F7B" w:rsidR="009C0311" w:rsidRPr="00981A00" w:rsidRDefault="009C0311" w:rsidP="00911571">
      <w:pPr>
        <w:spacing w:line="360" w:lineRule="auto"/>
        <w:jc w:val="both"/>
        <w:rPr>
          <w:rFonts w:ascii="Arial" w:hAnsi="Arial" w:cs="Arial"/>
          <w:lang w:val="en-IN"/>
        </w:rPr>
      </w:pPr>
    </w:p>
    <w:p w14:paraId="1335D5B9" w14:textId="519B6FB4" w:rsidR="001809AB" w:rsidRPr="005215B2" w:rsidRDefault="0039523A" w:rsidP="00911571">
      <w:pPr>
        <w:pStyle w:val="Heading1"/>
        <w:spacing w:line="360" w:lineRule="auto"/>
      </w:pPr>
      <w:bookmarkStart w:id="12" w:name="_Toc17999959"/>
      <w:r w:rsidRPr="005215B2">
        <w:lastRenderedPageBreak/>
        <w:t>References</w:t>
      </w:r>
      <w:bookmarkEnd w:id="12"/>
    </w:p>
    <w:p w14:paraId="2D026483" w14:textId="3A436324" w:rsidR="0039523A" w:rsidRPr="00981A00" w:rsidRDefault="0039523A" w:rsidP="00911571">
      <w:pPr>
        <w:spacing w:line="360" w:lineRule="auto"/>
        <w:ind w:left="1080" w:hanging="720"/>
        <w:jc w:val="both"/>
        <w:rPr>
          <w:rFonts w:ascii="Arial" w:hAnsi="Arial" w:cs="Arial"/>
          <w:iCs/>
        </w:rPr>
      </w:pPr>
      <w:proofErr w:type="spellStart"/>
      <w:r w:rsidRPr="00981A00">
        <w:rPr>
          <w:rFonts w:ascii="Arial" w:hAnsi="Arial" w:cs="Arial"/>
          <w:iCs/>
        </w:rPr>
        <w:t>Bovée</w:t>
      </w:r>
      <w:proofErr w:type="spellEnd"/>
      <w:r w:rsidRPr="00981A00">
        <w:rPr>
          <w:rFonts w:ascii="Arial" w:hAnsi="Arial" w:cs="Arial"/>
          <w:iCs/>
        </w:rPr>
        <w:t>, C. L., Thill, J. V., &amp; Raina, R. L. (2016). </w:t>
      </w:r>
      <w:r w:rsidRPr="00981A00">
        <w:rPr>
          <w:rFonts w:ascii="Arial" w:hAnsi="Arial" w:cs="Arial"/>
          <w:i/>
          <w:iCs/>
        </w:rPr>
        <w:t>Business communication today</w:t>
      </w:r>
      <w:r w:rsidRPr="00981A00">
        <w:rPr>
          <w:rFonts w:ascii="Arial" w:hAnsi="Arial" w:cs="Arial"/>
          <w:iCs/>
        </w:rPr>
        <w:t>.</w:t>
      </w:r>
      <w:r w:rsidR="001809AB">
        <w:rPr>
          <w:rFonts w:ascii="Arial" w:hAnsi="Arial" w:cs="Arial"/>
          <w:iCs/>
        </w:rPr>
        <w:t xml:space="preserve"> </w:t>
      </w:r>
      <w:r w:rsidRPr="00981A00">
        <w:rPr>
          <w:rFonts w:ascii="Arial" w:hAnsi="Arial" w:cs="Arial"/>
          <w:iCs/>
        </w:rPr>
        <w:t>India: Pearson</w:t>
      </w:r>
      <w:r w:rsidR="0039353D" w:rsidRPr="00981A00">
        <w:rPr>
          <w:rFonts w:ascii="Arial" w:hAnsi="Arial" w:cs="Arial"/>
          <w:iCs/>
        </w:rPr>
        <w:t xml:space="preserve"> </w:t>
      </w:r>
      <w:r w:rsidRPr="00981A00">
        <w:rPr>
          <w:rFonts w:ascii="Arial" w:hAnsi="Arial" w:cs="Arial"/>
          <w:iCs/>
        </w:rPr>
        <w:t>Education.</w:t>
      </w:r>
    </w:p>
    <w:p w14:paraId="4FD6AFBC" w14:textId="77777777" w:rsidR="0039523A" w:rsidRPr="00981A00" w:rsidRDefault="0039523A" w:rsidP="00911571">
      <w:pPr>
        <w:spacing w:line="360" w:lineRule="auto"/>
        <w:ind w:left="1080" w:hanging="720"/>
        <w:jc w:val="both"/>
        <w:rPr>
          <w:rFonts w:ascii="Arial" w:hAnsi="Arial" w:cs="Arial"/>
          <w:lang w:val="en-IN"/>
        </w:rPr>
      </w:pPr>
      <w:proofErr w:type="spellStart"/>
      <w:r w:rsidRPr="00981A00">
        <w:rPr>
          <w:rFonts w:ascii="Arial" w:hAnsi="Arial" w:cs="Arial"/>
          <w:lang w:val="es-ES"/>
        </w:rPr>
        <w:t>Easley</w:t>
      </w:r>
      <w:proofErr w:type="spellEnd"/>
      <w:r w:rsidRPr="00981A00">
        <w:rPr>
          <w:rFonts w:ascii="Arial" w:hAnsi="Arial" w:cs="Arial"/>
          <w:lang w:val="es-ES"/>
        </w:rPr>
        <w:t xml:space="preserve">, J., </w:t>
      </w:r>
      <w:proofErr w:type="spellStart"/>
      <w:r w:rsidRPr="00981A00">
        <w:rPr>
          <w:rFonts w:ascii="Arial" w:hAnsi="Arial" w:cs="Arial"/>
          <w:lang w:val="es-ES"/>
        </w:rPr>
        <w:t>Miedema</w:t>
      </w:r>
      <w:proofErr w:type="spellEnd"/>
      <w:r w:rsidRPr="00981A00">
        <w:rPr>
          <w:rFonts w:ascii="Arial" w:hAnsi="Arial" w:cs="Arial"/>
          <w:lang w:val="es-ES"/>
        </w:rPr>
        <w:t xml:space="preserve">, B., Carroll, J. C., Manca, D. P., O’Brien, M. A., </w:t>
      </w:r>
      <w:proofErr w:type="spellStart"/>
      <w:r w:rsidRPr="00981A00">
        <w:rPr>
          <w:rFonts w:ascii="Arial" w:hAnsi="Arial" w:cs="Arial"/>
          <w:lang w:val="es-ES"/>
        </w:rPr>
        <w:t>Webster</w:t>
      </w:r>
      <w:proofErr w:type="spellEnd"/>
      <w:r w:rsidRPr="00981A00">
        <w:rPr>
          <w:rFonts w:ascii="Arial" w:hAnsi="Arial" w:cs="Arial"/>
          <w:lang w:val="es-ES"/>
        </w:rPr>
        <w:t xml:space="preserve">, F., &amp; </w:t>
      </w:r>
      <w:proofErr w:type="spellStart"/>
      <w:r w:rsidRPr="00981A00">
        <w:rPr>
          <w:rFonts w:ascii="Arial" w:hAnsi="Arial" w:cs="Arial"/>
          <w:lang w:val="es-ES"/>
        </w:rPr>
        <w:t>Grunfeld</w:t>
      </w:r>
      <w:proofErr w:type="spellEnd"/>
      <w:r w:rsidRPr="00981A00">
        <w:rPr>
          <w:rFonts w:ascii="Arial" w:hAnsi="Arial" w:cs="Arial"/>
          <w:lang w:val="es-ES"/>
        </w:rPr>
        <w:t xml:space="preserve">, E. (2016). </w:t>
      </w:r>
      <w:r w:rsidRPr="00981A00">
        <w:rPr>
          <w:rFonts w:ascii="Arial" w:hAnsi="Arial" w:cs="Arial"/>
        </w:rPr>
        <w:t>Coordination of cancer care between family physicians and cancer specialists: importance of communication. </w:t>
      </w:r>
      <w:r w:rsidRPr="00981A00">
        <w:rPr>
          <w:rFonts w:ascii="Arial" w:hAnsi="Arial" w:cs="Arial"/>
          <w:i/>
          <w:iCs/>
        </w:rPr>
        <w:t>Canadian Family Physician</w:t>
      </w:r>
      <w:r w:rsidRPr="00981A00">
        <w:rPr>
          <w:rFonts w:ascii="Arial" w:hAnsi="Arial" w:cs="Arial"/>
        </w:rPr>
        <w:t>, </w:t>
      </w:r>
      <w:r w:rsidRPr="00981A00">
        <w:rPr>
          <w:rFonts w:ascii="Arial" w:hAnsi="Arial" w:cs="Arial"/>
          <w:i/>
          <w:iCs/>
        </w:rPr>
        <w:t>62</w:t>
      </w:r>
      <w:r w:rsidRPr="00981A00">
        <w:rPr>
          <w:rFonts w:ascii="Arial" w:hAnsi="Arial" w:cs="Arial"/>
        </w:rPr>
        <w:t>(10), e608-e615.</w:t>
      </w:r>
    </w:p>
    <w:p w14:paraId="7A209756" w14:textId="77777777" w:rsidR="0039523A" w:rsidRPr="00981A00" w:rsidRDefault="0039523A" w:rsidP="00911571">
      <w:pPr>
        <w:spacing w:line="360" w:lineRule="auto"/>
        <w:ind w:left="1080" w:hanging="720"/>
        <w:jc w:val="both"/>
        <w:rPr>
          <w:rFonts w:ascii="Arial" w:hAnsi="Arial" w:cs="Arial"/>
          <w:iCs/>
        </w:rPr>
      </w:pPr>
      <w:r w:rsidRPr="00981A00">
        <w:rPr>
          <w:rFonts w:ascii="Arial" w:hAnsi="Arial" w:cs="Arial"/>
          <w:iCs/>
        </w:rPr>
        <w:t xml:space="preserve">Fleisher, C. S., &amp; </w:t>
      </w:r>
      <w:proofErr w:type="spellStart"/>
      <w:r w:rsidRPr="00981A00">
        <w:rPr>
          <w:rFonts w:ascii="Arial" w:hAnsi="Arial" w:cs="Arial"/>
          <w:iCs/>
        </w:rPr>
        <w:t>Bensoussan</w:t>
      </w:r>
      <w:proofErr w:type="spellEnd"/>
      <w:r w:rsidRPr="00981A00">
        <w:rPr>
          <w:rFonts w:ascii="Arial" w:hAnsi="Arial" w:cs="Arial"/>
          <w:iCs/>
        </w:rPr>
        <w:t>, B. E. (2015). </w:t>
      </w:r>
      <w:r w:rsidRPr="00981A00">
        <w:rPr>
          <w:rFonts w:ascii="Arial" w:hAnsi="Arial" w:cs="Arial"/>
          <w:i/>
          <w:iCs/>
        </w:rPr>
        <w:t>Business and competitive analysis: effective application of new and classic methods</w:t>
      </w:r>
      <w:r w:rsidRPr="00981A00">
        <w:rPr>
          <w:rFonts w:ascii="Arial" w:hAnsi="Arial" w:cs="Arial"/>
          <w:iCs/>
        </w:rPr>
        <w:t xml:space="preserve">. The </w:t>
      </w:r>
      <w:proofErr w:type="gramStart"/>
      <w:r w:rsidRPr="00981A00">
        <w:rPr>
          <w:rFonts w:ascii="Arial" w:hAnsi="Arial" w:cs="Arial"/>
          <w:iCs/>
        </w:rPr>
        <w:t>US:FT</w:t>
      </w:r>
      <w:proofErr w:type="gramEnd"/>
      <w:r w:rsidRPr="00981A00">
        <w:rPr>
          <w:rFonts w:ascii="Arial" w:hAnsi="Arial" w:cs="Arial"/>
          <w:iCs/>
        </w:rPr>
        <w:t xml:space="preserve"> Press.</w:t>
      </w:r>
    </w:p>
    <w:p w14:paraId="4F5AA87D" w14:textId="77777777" w:rsidR="0039523A" w:rsidRPr="00981A00" w:rsidRDefault="0039523A" w:rsidP="00911571">
      <w:pPr>
        <w:spacing w:line="360" w:lineRule="auto"/>
        <w:ind w:left="1080" w:hanging="720"/>
        <w:jc w:val="both"/>
        <w:rPr>
          <w:rFonts w:ascii="Arial" w:hAnsi="Arial" w:cs="Arial"/>
          <w:kern w:val="0"/>
          <w:lang w:val="en-IN"/>
        </w:rPr>
      </w:pPr>
      <w:proofErr w:type="spellStart"/>
      <w:r w:rsidRPr="00981A00">
        <w:rPr>
          <w:rFonts w:ascii="Arial" w:hAnsi="Arial" w:cs="Arial"/>
        </w:rPr>
        <w:t>Genç</w:t>
      </w:r>
      <w:proofErr w:type="spellEnd"/>
      <w:r w:rsidRPr="00981A00">
        <w:rPr>
          <w:rFonts w:ascii="Arial" w:hAnsi="Arial" w:cs="Arial"/>
        </w:rPr>
        <w:t>, R. (2017). The importance of communication in sustainability &amp; sustainable strategies. </w:t>
      </w:r>
      <w:r w:rsidRPr="00981A00">
        <w:rPr>
          <w:rFonts w:ascii="Arial" w:hAnsi="Arial" w:cs="Arial"/>
          <w:i/>
          <w:iCs/>
        </w:rPr>
        <w:t>Procedia Manufacturing</w:t>
      </w:r>
      <w:r w:rsidRPr="00981A00">
        <w:rPr>
          <w:rFonts w:ascii="Arial" w:hAnsi="Arial" w:cs="Arial"/>
        </w:rPr>
        <w:t>, </w:t>
      </w:r>
      <w:r w:rsidRPr="00981A00">
        <w:rPr>
          <w:rFonts w:ascii="Arial" w:hAnsi="Arial" w:cs="Arial"/>
          <w:i/>
          <w:iCs/>
        </w:rPr>
        <w:t>8</w:t>
      </w:r>
      <w:r w:rsidRPr="00981A00">
        <w:rPr>
          <w:rFonts w:ascii="Arial" w:hAnsi="Arial" w:cs="Arial"/>
        </w:rPr>
        <w:t>, 511-516.</w:t>
      </w:r>
    </w:p>
    <w:p w14:paraId="63FEB320" w14:textId="77777777" w:rsidR="0039523A" w:rsidRPr="00981A00" w:rsidRDefault="0039523A" w:rsidP="00911571">
      <w:pPr>
        <w:spacing w:line="360" w:lineRule="auto"/>
        <w:ind w:left="1080" w:hanging="720"/>
        <w:jc w:val="both"/>
        <w:rPr>
          <w:rFonts w:ascii="Arial" w:hAnsi="Arial" w:cs="Arial"/>
          <w:lang w:val="en-GB"/>
        </w:rPr>
      </w:pPr>
      <w:r w:rsidRPr="00981A00">
        <w:rPr>
          <w:rFonts w:ascii="Arial" w:hAnsi="Arial" w:cs="Arial"/>
        </w:rPr>
        <w:t xml:space="preserve">Houghton Mifflin Harcourt. (2016). </w:t>
      </w:r>
      <w:r w:rsidRPr="00981A00">
        <w:rPr>
          <w:rFonts w:ascii="Arial" w:hAnsi="Arial" w:cs="Arial"/>
          <w:i/>
          <w:iCs/>
          <w:lang w:val="en-IN"/>
        </w:rPr>
        <w:t>Methods of Communication.</w:t>
      </w:r>
      <w:r w:rsidRPr="00981A00">
        <w:rPr>
          <w:rFonts w:ascii="Arial" w:hAnsi="Arial" w:cs="Arial"/>
          <w:lang w:val="en-IN"/>
        </w:rPr>
        <w:t xml:space="preserve"> </w:t>
      </w:r>
      <w:r w:rsidRPr="00981A00">
        <w:rPr>
          <w:rFonts w:ascii="Arial" w:hAnsi="Arial" w:cs="Arial"/>
        </w:rPr>
        <w:t xml:space="preserve">Retrieved from </w:t>
      </w:r>
      <w:hyperlink r:id="rId11" w:history="1">
        <w:r w:rsidRPr="00981A00">
          <w:rPr>
            <w:rStyle w:val="Hyperlink"/>
            <w:rFonts w:ascii="Arial" w:hAnsi="Arial" w:cs="Arial"/>
          </w:rPr>
          <w:t>https://www.cliffsnotes.com/study-guides/principles-of-management/communication-and-interpersonal-skills/methods-of-communication</w:t>
        </w:r>
      </w:hyperlink>
    </w:p>
    <w:p w14:paraId="3D2ACC29" w14:textId="77777777" w:rsidR="0039523A" w:rsidRPr="00981A00" w:rsidRDefault="0039523A" w:rsidP="00911571">
      <w:pPr>
        <w:spacing w:line="360" w:lineRule="auto"/>
        <w:ind w:left="1080" w:hanging="720"/>
        <w:jc w:val="both"/>
        <w:rPr>
          <w:rFonts w:ascii="Arial" w:hAnsi="Arial" w:cs="Arial"/>
          <w:iCs/>
        </w:rPr>
      </w:pPr>
      <w:r w:rsidRPr="00981A00">
        <w:rPr>
          <w:rFonts w:ascii="Arial" w:hAnsi="Arial" w:cs="Arial"/>
          <w:iCs/>
        </w:rPr>
        <w:t>Lear, J. L., Hodge, K. A., &amp; Schulz, S. A. (2015). Talk to me!! Effective, efficient communication. </w:t>
      </w:r>
      <w:r w:rsidRPr="00981A00">
        <w:rPr>
          <w:rFonts w:ascii="Arial" w:hAnsi="Arial" w:cs="Arial"/>
          <w:i/>
          <w:iCs/>
        </w:rPr>
        <w:t>The Journal of Research in Business Education</w:t>
      </w:r>
      <w:r w:rsidRPr="00981A00">
        <w:rPr>
          <w:rFonts w:ascii="Arial" w:hAnsi="Arial" w:cs="Arial"/>
          <w:iCs/>
        </w:rPr>
        <w:t>, </w:t>
      </w:r>
      <w:r w:rsidRPr="00981A00">
        <w:rPr>
          <w:rFonts w:ascii="Arial" w:hAnsi="Arial" w:cs="Arial"/>
          <w:i/>
          <w:iCs/>
        </w:rPr>
        <w:t>57</w:t>
      </w:r>
      <w:r w:rsidRPr="00981A00">
        <w:rPr>
          <w:rFonts w:ascii="Arial" w:hAnsi="Arial" w:cs="Arial"/>
          <w:iCs/>
        </w:rPr>
        <w:t>(1), 64.</w:t>
      </w:r>
    </w:p>
    <w:p w14:paraId="2DE70C33" w14:textId="77777777" w:rsidR="0039523A" w:rsidRPr="00981A00" w:rsidRDefault="0039523A" w:rsidP="00911571">
      <w:pPr>
        <w:spacing w:line="360" w:lineRule="auto"/>
        <w:ind w:left="1080" w:hanging="720"/>
        <w:jc w:val="both"/>
        <w:rPr>
          <w:rFonts w:ascii="Arial" w:hAnsi="Arial" w:cs="Arial"/>
        </w:rPr>
      </w:pPr>
      <w:r w:rsidRPr="00981A00">
        <w:rPr>
          <w:rFonts w:ascii="Arial" w:hAnsi="Arial" w:cs="Arial"/>
        </w:rPr>
        <w:t xml:space="preserve">Linton, S. J., Boersma, K., </w:t>
      </w:r>
      <w:proofErr w:type="spellStart"/>
      <w:r w:rsidRPr="00981A00">
        <w:rPr>
          <w:rFonts w:ascii="Arial" w:hAnsi="Arial" w:cs="Arial"/>
        </w:rPr>
        <w:t>Traczyk</w:t>
      </w:r>
      <w:proofErr w:type="spellEnd"/>
      <w:r w:rsidRPr="00981A00">
        <w:rPr>
          <w:rFonts w:ascii="Arial" w:hAnsi="Arial" w:cs="Arial"/>
        </w:rPr>
        <w:t>, M., Shaw, W., &amp; Nicholas, M. (2016). Early workplace communication and problem solving to prevent back disability: results of a randomized controlled trial among high-risk workers and their supervisors. </w:t>
      </w:r>
      <w:r w:rsidRPr="00981A00">
        <w:rPr>
          <w:rFonts w:ascii="Arial" w:hAnsi="Arial" w:cs="Arial"/>
          <w:i/>
          <w:iCs/>
        </w:rPr>
        <w:t>Journal of occupational rehabilitation</w:t>
      </w:r>
      <w:r w:rsidRPr="00981A00">
        <w:rPr>
          <w:rFonts w:ascii="Arial" w:hAnsi="Arial" w:cs="Arial"/>
        </w:rPr>
        <w:t>, </w:t>
      </w:r>
      <w:r w:rsidRPr="00981A00">
        <w:rPr>
          <w:rFonts w:ascii="Arial" w:hAnsi="Arial" w:cs="Arial"/>
          <w:i/>
          <w:iCs/>
        </w:rPr>
        <w:t>26</w:t>
      </w:r>
      <w:r w:rsidRPr="00981A00">
        <w:rPr>
          <w:rFonts w:ascii="Arial" w:hAnsi="Arial" w:cs="Arial"/>
        </w:rPr>
        <w:t>(2), 150-159.</w:t>
      </w:r>
    </w:p>
    <w:p w14:paraId="13CBC910" w14:textId="77777777" w:rsidR="0039523A" w:rsidRPr="00981A00" w:rsidRDefault="0039523A" w:rsidP="00911571">
      <w:pPr>
        <w:spacing w:line="360" w:lineRule="auto"/>
        <w:ind w:left="1080" w:hanging="720"/>
        <w:jc w:val="both"/>
        <w:rPr>
          <w:rFonts w:ascii="Arial" w:hAnsi="Arial" w:cs="Arial"/>
        </w:rPr>
      </w:pPr>
      <w:proofErr w:type="spellStart"/>
      <w:r w:rsidRPr="00981A00">
        <w:rPr>
          <w:rFonts w:ascii="Arial" w:hAnsi="Arial" w:cs="Arial"/>
        </w:rPr>
        <w:t>Mavridis</w:t>
      </w:r>
      <w:proofErr w:type="spellEnd"/>
      <w:r w:rsidRPr="00981A00">
        <w:rPr>
          <w:rFonts w:ascii="Arial" w:hAnsi="Arial" w:cs="Arial"/>
        </w:rPr>
        <w:t>, N. (2015). A review of verbal and non-verbal human–robot interactive communication. </w:t>
      </w:r>
      <w:r w:rsidRPr="00981A00">
        <w:rPr>
          <w:rFonts w:ascii="Arial" w:hAnsi="Arial" w:cs="Arial"/>
          <w:i/>
          <w:iCs/>
        </w:rPr>
        <w:t>Robotics and Autonomous Systems</w:t>
      </w:r>
      <w:r w:rsidRPr="00981A00">
        <w:rPr>
          <w:rFonts w:ascii="Arial" w:hAnsi="Arial" w:cs="Arial"/>
        </w:rPr>
        <w:t>, </w:t>
      </w:r>
      <w:r w:rsidRPr="00981A00">
        <w:rPr>
          <w:rFonts w:ascii="Arial" w:hAnsi="Arial" w:cs="Arial"/>
          <w:i/>
          <w:iCs/>
        </w:rPr>
        <w:t>63</w:t>
      </w:r>
      <w:r w:rsidRPr="00981A00">
        <w:rPr>
          <w:rFonts w:ascii="Arial" w:hAnsi="Arial" w:cs="Arial"/>
        </w:rPr>
        <w:t>, 22-35.</w:t>
      </w:r>
    </w:p>
    <w:p w14:paraId="0BED17B3" w14:textId="77777777" w:rsidR="0039523A" w:rsidRPr="00981A00" w:rsidRDefault="0039523A" w:rsidP="00911571">
      <w:pPr>
        <w:spacing w:line="360" w:lineRule="auto"/>
        <w:ind w:left="1080" w:hanging="720"/>
        <w:jc w:val="both"/>
        <w:rPr>
          <w:rFonts w:ascii="Arial" w:hAnsi="Arial" w:cs="Arial"/>
          <w:iCs/>
        </w:rPr>
      </w:pPr>
      <w:proofErr w:type="spellStart"/>
      <w:r w:rsidRPr="00981A00">
        <w:rPr>
          <w:rFonts w:ascii="Arial" w:hAnsi="Arial" w:cs="Arial"/>
          <w:iCs/>
        </w:rPr>
        <w:t>McQuail</w:t>
      </w:r>
      <w:proofErr w:type="spellEnd"/>
      <w:r w:rsidRPr="00981A00">
        <w:rPr>
          <w:rFonts w:ascii="Arial" w:hAnsi="Arial" w:cs="Arial"/>
          <w:iCs/>
        </w:rPr>
        <w:t xml:space="preserve">, D., &amp; </w:t>
      </w:r>
      <w:proofErr w:type="spellStart"/>
      <w:r w:rsidRPr="00981A00">
        <w:rPr>
          <w:rFonts w:ascii="Arial" w:hAnsi="Arial" w:cs="Arial"/>
          <w:iCs/>
        </w:rPr>
        <w:t>Windahl</w:t>
      </w:r>
      <w:proofErr w:type="spellEnd"/>
      <w:r w:rsidRPr="00981A00">
        <w:rPr>
          <w:rFonts w:ascii="Arial" w:hAnsi="Arial" w:cs="Arial"/>
          <w:iCs/>
        </w:rPr>
        <w:t>, S. (2015). </w:t>
      </w:r>
      <w:r w:rsidRPr="00981A00">
        <w:rPr>
          <w:rFonts w:ascii="Arial" w:hAnsi="Arial" w:cs="Arial"/>
          <w:i/>
          <w:iCs/>
        </w:rPr>
        <w:t>Communication models for the study of mass communications</w:t>
      </w:r>
      <w:r w:rsidRPr="00981A00">
        <w:rPr>
          <w:rFonts w:ascii="Arial" w:hAnsi="Arial" w:cs="Arial"/>
          <w:iCs/>
        </w:rPr>
        <w:t>. Abingdon: Routledge.</w:t>
      </w:r>
    </w:p>
    <w:p w14:paraId="21B2D9F0" w14:textId="77777777" w:rsidR="0039523A" w:rsidRPr="00981A00" w:rsidRDefault="0039523A" w:rsidP="00911571">
      <w:pPr>
        <w:spacing w:line="360" w:lineRule="auto"/>
        <w:ind w:left="1080" w:hanging="720"/>
        <w:jc w:val="both"/>
        <w:rPr>
          <w:rFonts w:ascii="Arial" w:hAnsi="Arial" w:cs="Arial"/>
          <w:iCs/>
        </w:rPr>
      </w:pPr>
      <w:r w:rsidRPr="00981A00">
        <w:rPr>
          <w:rFonts w:ascii="Arial" w:hAnsi="Arial" w:cs="Arial"/>
          <w:iCs/>
        </w:rPr>
        <w:t xml:space="preserve">Petersons, A., &amp; </w:t>
      </w:r>
      <w:proofErr w:type="spellStart"/>
      <w:r w:rsidRPr="00981A00">
        <w:rPr>
          <w:rFonts w:ascii="Arial" w:hAnsi="Arial" w:cs="Arial"/>
          <w:iCs/>
        </w:rPr>
        <w:t>Khalimzoda</w:t>
      </w:r>
      <w:proofErr w:type="spellEnd"/>
      <w:r w:rsidRPr="00981A00">
        <w:rPr>
          <w:rFonts w:ascii="Arial" w:hAnsi="Arial" w:cs="Arial"/>
          <w:iCs/>
        </w:rPr>
        <w:t>, I. (2016). Communication Models and Common Basis for Multicultural Communication in Latvia. In </w:t>
      </w:r>
      <w:r w:rsidRPr="00981A00">
        <w:rPr>
          <w:rFonts w:ascii="Arial" w:hAnsi="Arial" w:cs="Arial"/>
          <w:i/>
          <w:iCs/>
        </w:rPr>
        <w:t>Proceedings of the International Scientific Conference. Volume IV</w:t>
      </w:r>
      <w:r w:rsidRPr="00981A00">
        <w:rPr>
          <w:rFonts w:ascii="Arial" w:hAnsi="Arial" w:cs="Arial"/>
          <w:iCs/>
        </w:rPr>
        <w:t> (Vol. 423, p. 433).</w:t>
      </w:r>
    </w:p>
    <w:p w14:paraId="655F9098" w14:textId="77777777" w:rsidR="0039523A" w:rsidRPr="00981A00" w:rsidRDefault="0039523A" w:rsidP="00911571">
      <w:pPr>
        <w:spacing w:line="360" w:lineRule="auto"/>
        <w:ind w:left="1080" w:hanging="720"/>
        <w:jc w:val="both"/>
        <w:rPr>
          <w:rFonts w:ascii="Arial" w:hAnsi="Arial" w:cs="Arial"/>
          <w:lang w:val="en-GB"/>
        </w:rPr>
      </w:pPr>
      <w:proofErr w:type="spellStart"/>
      <w:r w:rsidRPr="00981A00">
        <w:rPr>
          <w:rFonts w:ascii="Arial" w:hAnsi="Arial" w:cs="Arial"/>
        </w:rPr>
        <w:t>Phutela</w:t>
      </w:r>
      <w:proofErr w:type="spellEnd"/>
      <w:r w:rsidRPr="00981A00">
        <w:rPr>
          <w:rFonts w:ascii="Arial" w:hAnsi="Arial" w:cs="Arial"/>
        </w:rPr>
        <w:t>, D. (2015). The importance of non-verbal communication. </w:t>
      </w:r>
      <w:r w:rsidRPr="00981A00">
        <w:rPr>
          <w:rFonts w:ascii="Arial" w:hAnsi="Arial" w:cs="Arial"/>
          <w:i/>
          <w:iCs/>
        </w:rPr>
        <w:t>IUP Journal of Soft Skills</w:t>
      </w:r>
      <w:r w:rsidRPr="00981A00">
        <w:rPr>
          <w:rFonts w:ascii="Arial" w:hAnsi="Arial" w:cs="Arial"/>
        </w:rPr>
        <w:t>, </w:t>
      </w:r>
      <w:r w:rsidRPr="00981A00">
        <w:rPr>
          <w:rFonts w:ascii="Arial" w:hAnsi="Arial" w:cs="Arial"/>
          <w:i/>
          <w:iCs/>
        </w:rPr>
        <w:t>9</w:t>
      </w:r>
      <w:r w:rsidRPr="00981A00">
        <w:rPr>
          <w:rFonts w:ascii="Arial" w:hAnsi="Arial" w:cs="Arial"/>
        </w:rPr>
        <w:t>(4), 43.</w:t>
      </w:r>
    </w:p>
    <w:p w14:paraId="1E3B1134" w14:textId="77777777" w:rsidR="0039523A" w:rsidRPr="00981A00" w:rsidRDefault="0039523A" w:rsidP="00911571">
      <w:pPr>
        <w:spacing w:line="360" w:lineRule="auto"/>
        <w:ind w:left="1080" w:hanging="720"/>
        <w:jc w:val="both"/>
        <w:rPr>
          <w:rFonts w:ascii="Arial" w:hAnsi="Arial" w:cs="Arial"/>
          <w:iCs/>
        </w:rPr>
      </w:pPr>
      <w:r w:rsidRPr="00981A00">
        <w:rPr>
          <w:rFonts w:ascii="Arial" w:hAnsi="Arial" w:cs="Arial"/>
          <w:iCs/>
        </w:rPr>
        <w:t>Rogers, E. M., &amp; Valente, T. W. (2017). A history of information theory in communication research. In </w:t>
      </w:r>
      <w:r w:rsidRPr="00981A00">
        <w:rPr>
          <w:rFonts w:ascii="Arial" w:hAnsi="Arial" w:cs="Arial"/>
          <w:i/>
          <w:iCs/>
        </w:rPr>
        <w:t>Between communication and information</w:t>
      </w:r>
      <w:r w:rsidRPr="00981A00">
        <w:rPr>
          <w:rFonts w:ascii="Arial" w:hAnsi="Arial" w:cs="Arial"/>
          <w:iCs/>
        </w:rPr>
        <w:t> (pp. 35-56). Abingdon: Routledge.</w:t>
      </w:r>
    </w:p>
    <w:p w14:paraId="5B0FC6A4" w14:textId="77777777" w:rsidR="0039523A" w:rsidRPr="00981A00" w:rsidRDefault="0039523A" w:rsidP="00911571">
      <w:pPr>
        <w:spacing w:line="360" w:lineRule="auto"/>
        <w:ind w:left="1080" w:hanging="720"/>
        <w:jc w:val="both"/>
        <w:rPr>
          <w:rFonts w:ascii="Arial" w:hAnsi="Arial" w:cs="Arial"/>
          <w:iCs/>
        </w:rPr>
      </w:pPr>
      <w:proofErr w:type="spellStart"/>
      <w:r w:rsidRPr="00981A00">
        <w:rPr>
          <w:rFonts w:ascii="Arial" w:hAnsi="Arial" w:cs="Arial"/>
          <w:iCs/>
        </w:rPr>
        <w:lastRenderedPageBreak/>
        <w:t>Turaga</w:t>
      </w:r>
      <w:proofErr w:type="spellEnd"/>
      <w:r w:rsidRPr="00981A00">
        <w:rPr>
          <w:rFonts w:ascii="Arial" w:hAnsi="Arial" w:cs="Arial"/>
          <w:iCs/>
        </w:rPr>
        <w:t>, R. (2016). Organizational models of effective communication. </w:t>
      </w:r>
      <w:r w:rsidRPr="00981A00">
        <w:rPr>
          <w:rFonts w:ascii="Arial" w:hAnsi="Arial" w:cs="Arial"/>
          <w:i/>
          <w:iCs/>
        </w:rPr>
        <w:t>IUP Journal of Soft Skills</w:t>
      </w:r>
      <w:r w:rsidRPr="00981A00">
        <w:rPr>
          <w:rFonts w:ascii="Arial" w:hAnsi="Arial" w:cs="Arial"/>
          <w:iCs/>
        </w:rPr>
        <w:t>, </w:t>
      </w:r>
      <w:r w:rsidRPr="00981A00">
        <w:rPr>
          <w:rFonts w:ascii="Arial" w:hAnsi="Arial" w:cs="Arial"/>
          <w:i/>
          <w:iCs/>
        </w:rPr>
        <w:t>10</w:t>
      </w:r>
      <w:r w:rsidRPr="00981A00">
        <w:rPr>
          <w:rFonts w:ascii="Arial" w:hAnsi="Arial" w:cs="Arial"/>
          <w:iCs/>
        </w:rPr>
        <w:t>(2), 56.</w:t>
      </w:r>
    </w:p>
    <w:p w14:paraId="074457C0" w14:textId="77777777" w:rsidR="0039523A" w:rsidRPr="00981A00" w:rsidRDefault="0039523A" w:rsidP="00911571">
      <w:pPr>
        <w:spacing w:line="360" w:lineRule="auto"/>
        <w:ind w:left="1080" w:hanging="720"/>
        <w:jc w:val="both"/>
        <w:rPr>
          <w:rFonts w:ascii="Arial" w:hAnsi="Arial" w:cs="Arial"/>
          <w:lang w:val="en-IN"/>
        </w:rPr>
      </w:pPr>
      <w:proofErr w:type="spellStart"/>
      <w:r w:rsidRPr="00981A00">
        <w:rPr>
          <w:rFonts w:ascii="Arial" w:hAnsi="Arial" w:cs="Arial"/>
        </w:rPr>
        <w:t>Vdovin</w:t>
      </w:r>
      <w:proofErr w:type="spellEnd"/>
      <w:r w:rsidRPr="00981A00">
        <w:rPr>
          <w:rFonts w:ascii="Arial" w:hAnsi="Arial" w:cs="Arial"/>
        </w:rPr>
        <w:t xml:space="preserve">. A. (2017). </w:t>
      </w:r>
      <w:r w:rsidRPr="00981A00">
        <w:rPr>
          <w:rFonts w:ascii="Arial" w:hAnsi="Arial" w:cs="Arial"/>
          <w:i/>
          <w:iCs/>
          <w:lang w:val="en-IN"/>
        </w:rPr>
        <w:t>How to Improve Communication Between Managers and Employees.</w:t>
      </w:r>
      <w:r w:rsidRPr="00981A00">
        <w:rPr>
          <w:rFonts w:ascii="Arial" w:hAnsi="Arial" w:cs="Arial"/>
          <w:lang w:val="en-IN"/>
        </w:rPr>
        <w:t xml:space="preserve"> Retrieved </w:t>
      </w:r>
      <w:proofErr w:type="spellStart"/>
      <w:r w:rsidRPr="00981A00">
        <w:rPr>
          <w:rFonts w:ascii="Arial" w:hAnsi="Arial" w:cs="Arial"/>
          <w:lang w:val="en-IN"/>
        </w:rPr>
        <w:t>fr</w:t>
      </w:r>
      <w:proofErr w:type="spellEnd"/>
      <w:r w:rsidRPr="00981A00">
        <w:rPr>
          <w:rFonts w:ascii="Arial" w:hAnsi="Arial" w:cs="Arial"/>
        </w:rPr>
        <w:t xml:space="preserve">om </w:t>
      </w:r>
      <w:hyperlink r:id="rId12" w:history="1">
        <w:r w:rsidRPr="00981A00">
          <w:rPr>
            <w:rStyle w:val="Hyperlink"/>
            <w:rFonts w:ascii="Arial" w:hAnsi="Arial" w:cs="Arial"/>
          </w:rPr>
          <w:t>https://www.alert-software.com/blog/how-to-improve-communication-between-managers-and-employees</w:t>
        </w:r>
      </w:hyperlink>
    </w:p>
    <w:p w14:paraId="63E70FE1" w14:textId="77777777" w:rsidR="0039523A" w:rsidRPr="00981A00" w:rsidRDefault="0039523A" w:rsidP="00911571">
      <w:pPr>
        <w:spacing w:line="360" w:lineRule="auto"/>
        <w:ind w:left="1080" w:hanging="720"/>
        <w:jc w:val="both"/>
        <w:rPr>
          <w:rFonts w:ascii="Arial" w:hAnsi="Arial" w:cs="Arial"/>
          <w:iCs/>
        </w:rPr>
      </w:pPr>
      <w:r w:rsidRPr="00981A00">
        <w:rPr>
          <w:rFonts w:ascii="Arial" w:hAnsi="Arial" w:cs="Arial"/>
          <w:iCs/>
        </w:rPr>
        <w:t>Watson, J., &amp; Hill, A. (2015). </w:t>
      </w:r>
      <w:r w:rsidRPr="00981A00">
        <w:rPr>
          <w:rFonts w:ascii="Arial" w:hAnsi="Arial" w:cs="Arial"/>
          <w:i/>
          <w:iCs/>
        </w:rPr>
        <w:t>Dictionary of media and communication studies</w:t>
      </w:r>
      <w:r w:rsidRPr="00981A00">
        <w:rPr>
          <w:rFonts w:ascii="Arial" w:hAnsi="Arial" w:cs="Arial"/>
          <w:iCs/>
        </w:rPr>
        <w:t>. The USA: Bloomsbury Publishing.</w:t>
      </w:r>
    </w:p>
    <w:p w14:paraId="32590E3F" w14:textId="77777777" w:rsidR="0039523A" w:rsidRPr="00981A00" w:rsidRDefault="0039523A" w:rsidP="00911571">
      <w:pPr>
        <w:spacing w:line="360" w:lineRule="auto"/>
        <w:ind w:left="1080" w:hanging="720"/>
        <w:jc w:val="both"/>
        <w:rPr>
          <w:rFonts w:ascii="Arial" w:hAnsi="Arial" w:cs="Arial"/>
        </w:rPr>
      </w:pPr>
      <w:proofErr w:type="spellStart"/>
      <w:r w:rsidRPr="00981A00">
        <w:rPr>
          <w:rFonts w:ascii="Arial" w:hAnsi="Arial" w:cs="Arial"/>
          <w:iCs/>
        </w:rPr>
        <w:t>Wroblewski</w:t>
      </w:r>
      <w:proofErr w:type="spellEnd"/>
      <w:r w:rsidRPr="00981A00">
        <w:rPr>
          <w:rFonts w:ascii="Arial" w:hAnsi="Arial" w:cs="Arial"/>
          <w:iCs/>
        </w:rPr>
        <w:t xml:space="preserve">. M.T. (2019). </w:t>
      </w:r>
      <w:r w:rsidRPr="00981A00">
        <w:rPr>
          <w:rFonts w:ascii="Arial" w:hAnsi="Arial" w:cs="Arial"/>
          <w:i/>
          <w:iCs/>
        </w:rPr>
        <w:t xml:space="preserve">7 C's of Effective Business Communication. </w:t>
      </w:r>
      <w:r w:rsidRPr="00981A00">
        <w:rPr>
          <w:rFonts w:ascii="Arial" w:hAnsi="Arial" w:cs="Arial"/>
          <w:iCs/>
        </w:rPr>
        <w:t xml:space="preserve">Retrieved from </w:t>
      </w:r>
      <w:hyperlink r:id="rId13" w:history="1">
        <w:r w:rsidRPr="00981A00">
          <w:rPr>
            <w:rStyle w:val="Hyperlink"/>
            <w:rFonts w:ascii="Arial" w:hAnsi="Arial" w:cs="Arial"/>
          </w:rPr>
          <w:t>https://smallbusiness.chron.com/7-cs-effective-business-communication-114.html</w:t>
        </w:r>
      </w:hyperlink>
    </w:p>
    <w:p w14:paraId="3A472ABA" w14:textId="537D579B" w:rsidR="0039523A" w:rsidRDefault="0039523A" w:rsidP="00911571">
      <w:pPr>
        <w:spacing w:line="360" w:lineRule="auto"/>
        <w:jc w:val="both"/>
        <w:rPr>
          <w:rFonts w:ascii="Arial" w:hAnsi="Arial" w:cs="Arial"/>
        </w:rPr>
      </w:pPr>
    </w:p>
    <w:p w14:paraId="7600E809" w14:textId="77777777" w:rsidR="00641AD4" w:rsidRDefault="00641AD4" w:rsidP="00911571">
      <w:pPr>
        <w:spacing w:line="360" w:lineRule="auto"/>
        <w:jc w:val="both"/>
        <w:rPr>
          <w:rFonts w:ascii="Arial" w:hAnsi="Arial" w:cs="Arial"/>
          <w:b/>
          <w:bCs/>
        </w:rPr>
      </w:pPr>
    </w:p>
    <w:p w14:paraId="77BDB0FA" w14:textId="77777777" w:rsidR="00641AD4" w:rsidRDefault="00641AD4" w:rsidP="00911571">
      <w:pPr>
        <w:spacing w:line="360" w:lineRule="auto"/>
        <w:jc w:val="both"/>
        <w:rPr>
          <w:rFonts w:ascii="Arial" w:hAnsi="Arial" w:cs="Arial"/>
          <w:b/>
          <w:bCs/>
        </w:rPr>
      </w:pPr>
    </w:p>
    <w:p w14:paraId="597EBC68" w14:textId="77777777" w:rsidR="00641AD4" w:rsidRDefault="00641AD4" w:rsidP="00911571">
      <w:pPr>
        <w:spacing w:line="360" w:lineRule="auto"/>
        <w:jc w:val="both"/>
        <w:rPr>
          <w:rFonts w:ascii="Arial" w:hAnsi="Arial" w:cs="Arial"/>
          <w:b/>
          <w:bCs/>
        </w:rPr>
      </w:pPr>
    </w:p>
    <w:p w14:paraId="4585BCD7" w14:textId="77777777" w:rsidR="00641AD4" w:rsidRDefault="00641AD4" w:rsidP="00911571">
      <w:pPr>
        <w:spacing w:line="360" w:lineRule="auto"/>
        <w:jc w:val="both"/>
        <w:rPr>
          <w:rFonts w:ascii="Arial" w:hAnsi="Arial" w:cs="Arial"/>
          <w:b/>
          <w:bCs/>
        </w:rPr>
      </w:pPr>
    </w:p>
    <w:p w14:paraId="40BAA066" w14:textId="77777777" w:rsidR="00641AD4" w:rsidRDefault="00641AD4" w:rsidP="00911571">
      <w:pPr>
        <w:spacing w:line="360" w:lineRule="auto"/>
        <w:jc w:val="both"/>
        <w:rPr>
          <w:rFonts w:ascii="Arial" w:hAnsi="Arial" w:cs="Arial"/>
          <w:b/>
          <w:bCs/>
        </w:rPr>
      </w:pPr>
    </w:p>
    <w:p w14:paraId="192FBE7E" w14:textId="77777777" w:rsidR="00641AD4" w:rsidRDefault="00641AD4" w:rsidP="00911571">
      <w:pPr>
        <w:spacing w:line="360" w:lineRule="auto"/>
        <w:jc w:val="both"/>
        <w:rPr>
          <w:rFonts w:ascii="Arial" w:hAnsi="Arial" w:cs="Arial"/>
          <w:b/>
          <w:bCs/>
        </w:rPr>
      </w:pPr>
    </w:p>
    <w:p w14:paraId="6CF6FD5A" w14:textId="77777777" w:rsidR="00641AD4" w:rsidRDefault="00641AD4" w:rsidP="00911571">
      <w:pPr>
        <w:spacing w:line="360" w:lineRule="auto"/>
        <w:jc w:val="both"/>
        <w:rPr>
          <w:rFonts w:ascii="Arial" w:hAnsi="Arial" w:cs="Arial"/>
          <w:b/>
          <w:bCs/>
        </w:rPr>
      </w:pPr>
    </w:p>
    <w:p w14:paraId="090C1B6A" w14:textId="77777777" w:rsidR="00641AD4" w:rsidRDefault="00641AD4" w:rsidP="00911571">
      <w:pPr>
        <w:spacing w:line="360" w:lineRule="auto"/>
        <w:jc w:val="both"/>
        <w:rPr>
          <w:rFonts w:ascii="Arial" w:hAnsi="Arial" w:cs="Arial"/>
          <w:b/>
          <w:bCs/>
        </w:rPr>
      </w:pPr>
    </w:p>
    <w:p w14:paraId="603D1F13" w14:textId="77777777" w:rsidR="00641AD4" w:rsidRDefault="00641AD4" w:rsidP="00911571">
      <w:pPr>
        <w:spacing w:line="360" w:lineRule="auto"/>
        <w:jc w:val="both"/>
        <w:rPr>
          <w:rFonts w:ascii="Arial" w:hAnsi="Arial" w:cs="Arial"/>
          <w:b/>
          <w:bCs/>
        </w:rPr>
      </w:pPr>
    </w:p>
    <w:p w14:paraId="15FB2242" w14:textId="77777777" w:rsidR="00641AD4" w:rsidRDefault="00641AD4" w:rsidP="00911571">
      <w:pPr>
        <w:spacing w:line="360" w:lineRule="auto"/>
        <w:jc w:val="both"/>
        <w:rPr>
          <w:rFonts w:ascii="Arial" w:hAnsi="Arial" w:cs="Arial"/>
          <w:b/>
          <w:bCs/>
        </w:rPr>
      </w:pPr>
    </w:p>
    <w:p w14:paraId="55DC571D" w14:textId="77777777" w:rsidR="00641AD4" w:rsidRDefault="00641AD4" w:rsidP="00911571">
      <w:pPr>
        <w:spacing w:line="360" w:lineRule="auto"/>
        <w:jc w:val="both"/>
        <w:rPr>
          <w:rFonts w:ascii="Arial" w:hAnsi="Arial" w:cs="Arial"/>
          <w:b/>
          <w:bCs/>
        </w:rPr>
      </w:pPr>
    </w:p>
    <w:p w14:paraId="7C9D1212" w14:textId="77777777" w:rsidR="00641AD4" w:rsidRDefault="00641AD4" w:rsidP="00911571">
      <w:pPr>
        <w:spacing w:line="360" w:lineRule="auto"/>
        <w:jc w:val="both"/>
        <w:rPr>
          <w:rFonts w:ascii="Arial" w:hAnsi="Arial" w:cs="Arial"/>
          <w:b/>
          <w:bCs/>
        </w:rPr>
      </w:pPr>
    </w:p>
    <w:p w14:paraId="7E7352EA" w14:textId="77777777" w:rsidR="00641AD4" w:rsidRDefault="00641AD4" w:rsidP="00911571">
      <w:pPr>
        <w:spacing w:line="360" w:lineRule="auto"/>
        <w:jc w:val="both"/>
        <w:rPr>
          <w:rFonts w:ascii="Arial" w:hAnsi="Arial" w:cs="Arial"/>
          <w:b/>
          <w:bCs/>
        </w:rPr>
      </w:pPr>
    </w:p>
    <w:p w14:paraId="371B2478" w14:textId="77777777" w:rsidR="00641AD4" w:rsidRDefault="00641AD4" w:rsidP="00911571">
      <w:pPr>
        <w:spacing w:line="360" w:lineRule="auto"/>
        <w:jc w:val="both"/>
        <w:rPr>
          <w:rFonts w:ascii="Arial" w:hAnsi="Arial" w:cs="Arial"/>
          <w:b/>
          <w:bCs/>
        </w:rPr>
      </w:pPr>
    </w:p>
    <w:p w14:paraId="2F096495" w14:textId="77777777" w:rsidR="00641AD4" w:rsidRDefault="00641AD4" w:rsidP="00911571">
      <w:pPr>
        <w:spacing w:line="360" w:lineRule="auto"/>
        <w:jc w:val="both"/>
        <w:rPr>
          <w:rFonts w:ascii="Arial" w:hAnsi="Arial" w:cs="Arial"/>
          <w:b/>
          <w:bCs/>
        </w:rPr>
      </w:pPr>
    </w:p>
    <w:p w14:paraId="2431EE70" w14:textId="77777777" w:rsidR="00641AD4" w:rsidRDefault="00641AD4" w:rsidP="00911571">
      <w:pPr>
        <w:spacing w:line="360" w:lineRule="auto"/>
        <w:jc w:val="both"/>
        <w:rPr>
          <w:rFonts w:ascii="Arial" w:hAnsi="Arial" w:cs="Arial"/>
          <w:b/>
          <w:bCs/>
        </w:rPr>
      </w:pPr>
    </w:p>
    <w:p w14:paraId="325F814C" w14:textId="77777777" w:rsidR="00641AD4" w:rsidRDefault="00641AD4" w:rsidP="00911571">
      <w:pPr>
        <w:spacing w:line="360" w:lineRule="auto"/>
        <w:jc w:val="both"/>
        <w:rPr>
          <w:rFonts w:ascii="Arial" w:hAnsi="Arial" w:cs="Arial"/>
          <w:b/>
          <w:bCs/>
        </w:rPr>
      </w:pPr>
    </w:p>
    <w:p w14:paraId="58A3F16D" w14:textId="77777777" w:rsidR="00641AD4" w:rsidRDefault="00641AD4" w:rsidP="00911571">
      <w:pPr>
        <w:spacing w:line="360" w:lineRule="auto"/>
        <w:jc w:val="both"/>
        <w:rPr>
          <w:rFonts w:ascii="Arial" w:hAnsi="Arial" w:cs="Arial"/>
          <w:b/>
          <w:bCs/>
        </w:rPr>
      </w:pPr>
    </w:p>
    <w:p w14:paraId="39E10BAA" w14:textId="77777777" w:rsidR="00641AD4" w:rsidRDefault="00641AD4" w:rsidP="00911571">
      <w:pPr>
        <w:spacing w:line="360" w:lineRule="auto"/>
        <w:jc w:val="both"/>
        <w:rPr>
          <w:rFonts w:ascii="Arial" w:hAnsi="Arial" w:cs="Arial"/>
          <w:b/>
          <w:bCs/>
        </w:rPr>
      </w:pPr>
    </w:p>
    <w:p w14:paraId="70B49179" w14:textId="77777777" w:rsidR="00641AD4" w:rsidRDefault="00641AD4" w:rsidP="00911571">
      <w:pPr>
        <w:spacing w:line="360" w:lineRule="auto"/>
        <w:jc w:val="both"/>
        <w:rPr>
          <w:rFonts w:ascii="Arial" w:hAnsi="Arial" w:cs="Arial"/>
          <w:b/>
          <w:bCs/>
        </w:rPr>
      </w:pPr>
    </w:p>
    <w:p w14:paraId="0CC8F1AE" w14:textId="77777777" w:rsidR="00641AD4" w:rsidRDefault="00641AD4" w:rsidP="00911571">
      <w:pPr>
        <w:spacing w:line="360" w:lineRule="auto"/>
        <w:jc w:val="both"/>
        <w:rPr>
          <w:rFonts w:ascii="Arial" w:hAnsi="Arial" w:cs="Arial"/>
          <w:b/>
          <w:bCs/>
        </w:rPr>
      </w:pPr>
    </w:p>
    <w:p w14:paraId="6F755486" w14:textId="77777777" w:rsidR="00641AD4" w:rsidRDefault="00641AD4" w:rsidP="00911571">
      <w:pPr>
        <w:spacing w:line="360" w:lineRule="auto"/>
        <w:jc w:val="both"/>
        <w:rPr>
          <w:rFonts w:ascii="Arial" w:hAnsi="Arial" w:cs="Arial"/>
          <w:b/>
          <w:bCs/>
        </w:rPr>
      </w:pPr>
    </w:p>
    <w:p w14:paraId="013B2957" w14:textId="77777777" w:rsidR="00641AD4" w:rsidRDefault="00641AD4" w:rsidP="00911571">
      <w:pPr>
        <w:spacing w:line="360" w:lineRule="auto"/>
        <w:jc w:val="both"/>
        <w:rPr>
          <w:rFonts w:ascii="Arial" w:hAnsi="Arial" w:cs="Arial"/>
          <w:b/>
          <w:bCs/>
        </w:rPr>
      </w:pPr>
    </w:p>
    <w:p w14:paraId="31FD4E1B" w14:textId="2D67C69C" w:rsidR="001F2A80" w:rsidRPr="005215B2" w:rsidRDefault="001F2A80" w:rsidP="00911571">
      <w:pPr>
        <w:pStyle w:val="Heading1"/>
        <w:spacing w:line="360" w:lineRule="auto"/>
      </w:pPr>
      <w:bookmarkStart w:id="13" w:name="_Toc17999960"/>
      <w:r w:rsidRPr="005215B2">
        <w:lastRenderedPageBreak/>
        <w:t>Appendix</w:t>
      </w:r>
      <w:bookmarkEnd w:id="13"/>
      <w:r w:rsidRPr="005215B2">
        <w:t xml:space="preserve"> </w:t>
      </w:r>
    </w:p>
    <w:p w14:paraId="26469B45" w14:textId="55ADB0D7" w:rsidR="001F2A80" w:rsidRDefault="00641AD4" w:rsidP="00911571">
      <w:pPr>
        <w:spacing w:line="360" w:lineRule="auto"/>
        <w:jc w:val="both"/>
        <w:rPr>
          <w:rFonts w:ascii="Arial" w:hAnsi="Arial" w:cs="Arial"/>
        </w:rPr>
      </w:pPr>
      <w:r>
        <w:rPr>
          <w:rFonts w:ascii="Arial" w:hAnsi="Arial" w:cs="Arial"/>
          <w:noProof/>
        </w:rPr>
        <w:drawing>
          <wp:inline distT="0" distB="0" distL="0" distR="0" wp14:anchorId="3BDD8660" wp14:editId="6A868037">
            <wp:extent cx="5727700" cy="793432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5774.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7934325"/>
                    </a:xfrm>
                    <a:prstGeom prst="rect">
                      <a:avLst/>
                    </a:prstGeom>
                  </pic:spPr>
                </pic:pic>
              </a:graphicData>
            </a:graphic>
          </wp:inline>
        </w:drawing>
      </w:r>
    </w:p>
    <w:p w14:paraId="036617D4" w14:textId="7EACD849" w:rsidR="00641AD4" w:rsidRDefault="00641AD4" w:rsidP="00911571">
      <w:pPr>
        <w:spacing w:line="360" w:lineRule="auto"/>
        <w:jc w:val="both"/>
        <w:rPr>
          <w:rFonts w:ascii="Arial" w:hAnsi="Arial" w:cs="Arial"/>
        </w:rPr>
      </w:pPr>
    </w:p>
    <w:p w14:paraId="47F2522B" w14:textId="364719F5" w:rsidR="00641AD4" w:rsidRDefault="00641AD4" w:rsidP="00911571">
      <w:pPr>
        <w:spacing w:line="360" w:lineRule="auto"/>
        <w:jc w:val="both"/>
        <w:rPr>
          <w:rFonts w:ascii="Arial" w:hAnsi="Arial" w:cs="Arial"/>
        </w:rPr>
      </w:pPr>
    </w:p>
    <w:p w14:paraId="60BB99C7" w14:textId="648CBB43" w:rsidR="00641AD4" w:rsidRDefault="00641AD4" w:rsidP="00911571">
      <w:pPr>
        <w:spacing w:line="360" w:lineRule="auto"/>
        <w:jc w:val="both"/>
        <w:rPr>
          <w:rFonts w:ascii="Arial" w:hAnsi="Arial" w:cs="Arial"/>
        </w:rPr>
      </w:pPr>
      <w:r w:rsidRPr="00641AD4">
        <w:rPr>
          <w:rFonts w:ascii="Arial" w:hAnsi="Arial" w:cs="Arial"/>
          <w:noProof/>
        </w:rPr>
        <w:lastRenderedPageBreak/>
        <w:drawing>
          <wp:inline distT="0" distB="0" distL="0" distR="0" wp14:anchorId="05F8DC53" wp14:editId="37290D9B">
            <wp:extent cx="5702300" cy="8128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02300" cy="8128000"/>
                    </a:xfrm>
                    <a:prstGeom prst="rect">
                      <a:avLst/>
                    </a:prstGeom>
                  </pic:spPr>
                </pic:pic>
              </a:graphicData>
            </a:graphic>
          </wp:inline>
        </w:drawing>
      </w:r>
    </w:p>
    <w:p w14:paraId="6C79A312" w14:textId="1171C82D" w:rsidR="00641AD4" w:rsidRDefault="00641AD4" w:rsidP="00911571">
      <w:pPr>
        <w:spacing w:line="360" w:lineRule="auto"/>
        <w:jc w:val="both"/>
        <w:rPr>
          <w:rFonts w:ascii="Arial" w:hAnsi="Arial" w:cs="Arial"/>
        </w:rPr>
      </w:pPr>
    </w:p>
    <w:p w14:paraId="551929B5" w14:textId="4161E9E8" w:rsidR="00641AD4" w:rsidRDefault="00641AD4" w:rsidP="00911571">
      <w:pPr>
        <w:spacing w:line="360" w:lineRule="auto"/>
        <w:jc w:val="both"/>
        <w:rPr>
          <w:rFonts w:ascii="Arial" w:hAnsi="Arial" w:cs="Arial"/>
        </w:rPr>
      </w:pPr>
    </w:p>
    <w:p w14:paraId="64574B5C" w14:textId="64828930" w:rsidR="00641AD4" w:rsidRDefault="00641AD4" w:rsidP="00911571">
      <w:pPr>
        <w:spacing w:line="360" w:lineRule="auto"/>
        <w:jc w:val="both"/>
        <w:rPr>
          <w:rFonts w:ascii="Arial" w:hAnsi="Arial" w:cs="Arial"/>
        </w:rPr>
      </w:pPr>
      <w:r w:rsidRPr="00641AD4">
        <w:rPr>
          <w:rFonts w:ascii="Arial" w:hAnsi="Arial" w:cs="Arial"/>
          <w:noProof/>
        </w:rPr>
        <w:lastRenderedPageBreak/>
        <w:drawing>
          <wp:inline distT="0" distB="0" distL="0" distR="0" wp14:anchorId="507BD13C" wp14:editId="5C81395D">
            <wp:extent cx="5727700" cy="80035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8003540"/>
                    </a:xfrm>
                    <a:prstGeom prst="rect">
                      <a:avLst/>
                    </a:prstGeom>
                  </pic:spPr>
                </pic:pic>
              </a:graphicData>
            </a:graphic>
          </wp:inline>
        </w:drawing>
      </w:r>
    </w:p>
    <w:p w14:paraId="7ED5DF8F" w14:textId="2CCB3CAB" w:rsidR="00641AD4" w:rsidRDefault="00641AD4" w:rsidP="00911571">
      <w:pPr>
        <w:spacing w:line="360" w:lineRule="auto"/>
        <w:jc w:val="both"/>
        <w:rPr>
          <w:rFonts w:ascii="Arial" w:hAnsi="Arial" w:cs="Arial"/>
        </w:rPr>
      </w:pPr>
    </w:p>
    <w:p w14:paraId="0BE325E5" w14:textId="24317764" w:rsidR="00641AD4" w:rsidRDefault="00641AD4" w:rsidP="00911571">
      <w:pPr>
        <w:spacing w:line="360" w:lineRule="auto"/>
        <w:jc w:val="both"/>
        <w:rPr>
          <w:rFonts w:ascii="Arial" w:hAnsi="Arial" w:cs="Arial"/>
        </w:rPr>
      </w:pPr>
    </w:p>
    <w:p w14:paraId="17F97B50" w14:textId="58FC793D" w:rsidR="00641AD4" w:rsidRDefault="00641AD4" w:rsidP="00911571">
      <w:pPr>
        <w:spacing w:line="360" w:lineRule="auto"/>
        <w:jc w:val="both"/>
        <w:rPr>
          <w:rFonts w:ascii="Arial" w:hAnsi="Arial" w:cs="Arial"/>
        </w:rPr>
      </w:pPr>
    </w:p>
    <w:p w14:paraId="68C3F672" w14:textId="76CE8FE3" w:rsidR="00641AD4" w:rsidRDefault="00641AD4" w:rsidP="00911571">
      <w:pPr>
        <w:spacing w:line="360" w:lineRule="auto"/>
        <w:jc w:val="both"/>
        <w:rPr>
          <w:rFonts w:ascii="Arial" w:hAnsi="Arial" w:cs="Arial"/>
        </w:rPr>
      </w:pPr>
      <w:r w:rsidRPr="00641AD4">
        <w:rPr>
          <w:rFonts w:ascii="Arial" w:hAnsi="Arial" w:cs="Arial"/>
          <w:noProof/>
        </w:rPr>
        <w:lastRenderedPageBreak/>
        <w:drawing>
          <wp:inline distT="0" distB="0" distL="0" distR="0" wp14:anchorId="3EDC034E" wp14:editId="3BD50932">
            <wp:extent cx="5727700" cy="763714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7637145"/>
                    </a:xfrm>
                    <a:prstGeom prst="rect">
                      <a:avLst/>
                    </a:prstGeom>
                  </pic:spPr>
                </pic:pic>
              </a:graphicData>
            </a:graphic>
          </wp:inline>
        </w:drawing>
      </w:r>
    </w:p>
    <w:p w14:paraId="6D72F7AA" w14:textId="014BE846" w:rsidR="00641AD4" w:rsidRDefault="00641AD4" w:rsidP="00911571">
      <w:pPr>
        <w:spacing w:line="360" w:lineRule="auto"/>
        <w:jc w:val="both"/>
        <w:rPr>
          <w:rFonts w:ascii="Arial" w:hAnsi="Arial" w:cs="Arial"/>
        </w:rPr>
      </w:pPr>
    </w:p>
    <w:p w14:paraId="581A63C6" w14:textId="0772926E" w:rsidR="00641AD4" w:rsidRDefault="00641AD4" w:rsidP="00911571">
      <w:pPr>
        <w:spacing w:line="360" w:lineRule="auto"/>
        <w:jc w:val="both"/>
        <w:rPr>
          <w:rFonts w:ascii="Arial" w:hAnsi="Arial" w:cs="Arial"/>
        </w:rPr>
      </w:pPr>
    </w:p>
    <w:p w14:paraId="51682954" w14:textId="24064B2B" w:rsidR="00641AD4" w:rsidRDefault="00641AD4" w:rsidP="00911571">
      <w:pPr>
        <w:spacing w:line="360" w:lineRule="auto"/>
        <w:jc w:val="both"/>
        <w:rPr>
          <w:rFonts w:ascii="Arial" w:hAnsi="Arial" w:cs="Arial"/>
        </w:rPr>
      </w:pPr>
    </w:p>
    <w:p w14:paraId="5A7262CD" w14:textId="714530CE" w:rsidR="00641AD4" w:rsidRDefault="00641AD4" w:rsidP="00911571">
      <w:pPr>
        <w:spacing w:line="360" w:lineRule="auto"/>
        <w:jc w:val="both"/>
        <w:rPr>
          <w:rFonts w:ascii="Arial" w:hAnsi="Arial" w:cs="Arial"/>
        </w:rPr>
      </w:pPr>
    </w:p>
    <w:p w14:paraId="066E42FB" w14:textId="4D83325B" w:rsidR="00641AD4" w:rsidRDefault="00641AD4" w:rsidP="00911571">
      <w:pPr>
        <w:spacing w:line="360" w:lineRule="auto"/>
        <w:jc w:val="both"/>
        <w:rPr>
          <w:rFonts w:ascii="Arial" w:hAnsi="Arial" w:cs="Arial"/>
        </w:rPr>
      </w:pPr>
      <w:r w:rsidRPr="00641AD4">
        <w:rPr>
          <w:rFonts w:ascii="Arial" w:hAnsi="Arial" w:cs="Arial"/>
          <w:noProof/>
        </w:rPr>
        <w:lastRenderedPageBreak/>
        <w:drawing>
          <wp:inline distT="0" distB="0" distL="0" distR="0" wp14:anchorId="5EA15FD0" wp14:editId="6BE1B900">
            <wp:extent cx="5727700" cy="76371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7637145"/>
                    </a:xfrm>
                    <a:prstGeom prst="rect">
                      <a:avLst/>
                    </a:prstGeom>
                  </pic:spPr>
                </pic:pic>
              </a:graphicData>
            </a:graphic>
          </wp:inline>
        </w:drawing>
      </w:r>
    </w:p>
    <w:p w14:paraId="3D2FA28D" w14:textId="1FB14F12" w:rsidR="00641AD4" w:rsidRDefault="00641AD4" w:rsidP="00911571">
      <w:pPr>
        <w:spacing w:line="360" w:lineRule="auto"/>
        <w:jc w:val="both"/>
        <w:rPr>
          <w:rFonts w:ascii="Arial" w:hAnsi="Arial" w:cs="Arial"/>
        </w:rPr>
      </w:pPr>
    </w:p>
    <w:p w14:paraId="7033375C" w14:textId="77DFABBF" w:rsidR="00641AD4" w:rsidRDefault="00641AD4" w:rsidP="00911571">
      <w:pPr>
        <w:spacing w:line="360" w:lineRule="auto"/>
        <w:jc w:val="both"/>
        <w:rPr>
          <w:rFonts w:ascii="Arial" w:hAnsi="Arial" w:cs="Arial"/>
        </w:rPr>
      </w:pPr>
    </w:p>
    <w:p w14:paraId="5ACCAACF" w14:textId="78C19ABE" w:rsidR="00641AD4" w:rsidRDefault="00641AD4" w:rsidP="00911571">
      <w:pPr>
        <w:spacing w:line="360" w:lineRule="auto"/>
        <w:jc w:val="both"/>
        <w:rPr>
          <w:rFonts w:ascii="Arial" w:hAnsi="Arial" w:cs="Arial"/>
        </w:rPr>
      </w:pPr>
    </w:p>
    <w:p w14:paraId="365A592B" w14:textId="431BA10F" w:rsidR="00641AD4" w:rsidRDefault="00641AD4" w:rsidP="00911571">
      <w:pPr>
        <w:spacing w:line="360" w:lineRule="auto"/>
        <w:jc w:val="both"/>
        <w:rPr>
          <w:rFonts w:ascii="Arial" w:hAnsi="Arial" w:cs="Arial"/>
        </w:rPr>
      </w:pPr>
    </w:p>
    <w:p w14:paraId="15FE9F82" w14:textId="0252F106" w:rsidR="00641AD4" w:rsidRDefault="00641AD4" w:rsidP="00911571">
      <w:pPr>
        <w:spacing w:line="360" w:lineRule="auto"/>
        <w:jc w:val="both"/>
        <w:rPr>
          <w:rFonts w:ascii="Arial" w:hAnsi="Arial" w:cs="Arial"/>
        </w:rPr>
      </w:pPr>
      <w:r w:rsidRPr="00641AD4">
        <w:rPr>
          <w:rFonts w:ascii="Arial" w:hAnsi="Arial" w:cs="Arial"/>
          <w:noProof/>
        </w:rPr>
        <w:lastRenderedPageBreak/>
        <w:drawing>
          <wp:inline distT="0" distB="0" distL="0" distR="0" wp14:anchorId="7C522218" wp14:editId="75F2E548">
            <wp:extent cx="5575300" cy="8128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75300" cy="8128000"/>
                    </a:xfrm>
                    <a:prstGeom prst="rect">
                      <a:avLst/>
                    </a:prstGeom>
                  </pic:spPr>
                </pic:pic>
              </a:graphicData>
            </a:graphic>
          </wp:inline>
        </w:drawing>
      </w:r>
    </w:p>
    <w:p w14:paraId="42F51C04" w14:textId="673FFBE3" w:rsidR="00641AD4" w:rsidRDefault="00641AD4" w:rsidP="00911571">
      <w:pPr>
        <w:spacing w:line="360" w:lineRule="auto"/>
        <w:jc w:val="both"/>
        <w:rPr>
          <w:rFonts w:ascii="Arial" w:hAnsi="Arial" w:cs="Arial"/>
        </w:rPr>
      </w:pPr>
    </w:p>
    <w:p w14:paraId="1CAF3013" w14:textId="07D3FF01" w:rsidR="00641AD4" w:rsidRDefault="00641AD4" w:rsidP="00911571">
      <w:pPr>
        <w:spacing w:line="360" w:lineRule="auto"/>
        <w:jc w:val="both"/>
        <w:rPr>
          <w:rFonts w:ascii="Arial" w:hAnsi="Arial" w:cs="Arial"/>
        </w:rPr>
      </w:pPr>
    </w:p>
    <w:p w14:paraId="1DDEE898" w14:textId="212EB7D6" w:rsidR="00641AD4" w:rsidRDefault="0018652C" w:rsidP="00911571">
      <w:pPr>
        <w:spacing w:line="360" w:lineRule="auto"/>
        <w:jc w:val="both"/>
        <w:rPr>
          <w:rFonts w:ascii="Arial" w:hAnsi="Arial" w:cs="Arial"/>
        </w:rPr>
      </w:pPr>
      <w:r w:rsidRPr="0018652C">
        <w:rPr>
          <w:rFonts w:ascii="Arial" w:hAnsi="Arial" w:cs="Arial"/>
          <w:noProof/>
        </w:rPr>
        <w:lastRenderedPageBreak/>
        <w:drawing>
          <wp:inline distT="0" distB="0" distL="0" distR="0" wp14:anchorId="184F5E6B" wp14:editId="2E114E20">
            <wp:extent cx="5727700" cy="8128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8128000"/>
                    </a:xfrm>
                    <a:prstGeom prst="rect">
                      <a:avLst/>
                    </a:prstGeom>
                  </pic:spPr>
                </pic:pic>
              </a:graphicData>
            </a:graphic>
          </wp:inline>
        </w:drawing>
      </w:r>
    </w:p>
    <w:p w14:paraId="1C48A330" w14:textId="29A93983" w:rsidR="00641AD4" w:rsidRDefault="00641AD4" w:rsidP="00911571">
      <w:pPr>
        <w:spacing w:line="360" w:lineRule="auto"/>
        <w:jc w:val="both"/>
        <w:rPr>
          <w:rFonts w:ascii="Arial" w:hAnsi="Arial" w:cs="Arial"/>
        </w:rPr>
      </w:pPr>
    </w:p>
    <w:p w14:paraId="5C101E98" w14:textId="71729C69" w:rsidR="00641AD4" w:rsidRDefault="00641AD4" w:rsidP="00911571">
      <w:pPr>
        <w:spacing w:line="360" w:lineRule="auto"/>
        <w:jc w:val="both"/>
        <w:rPr>
          <w:rFonts w:ascii="Arial" w:hAnsi="Arial" w:cs="Arial"/>
        </w:rPr>
      </w:pPr>
    </w:p>
    <w:p w14:paraId="54E75743" w14:textId="4A0B8D91" w:rsidR="00641AD4" w:rsidRDefault="00641AD4" w:rsidP="00911571">
      <w:pPr>
        <w:spacing w:line="360" w:lineRule="auto"/>
        <w:jc w:val="both"/>
        <w:rPr>
          <w:rFonts w:ascii="Arial" w:hAnsi="Arial" w:cs="Arial"/>
        </w:rPr>
      </w:pPr>
    </w:p>
    <w:p w14:paraId="3842C08E" w14:textId="73E1C8FF" w:rsidR="00641AD4" w:rsidRDefault="00641AD4" w:rsidP="00911571">
      <w:pPr>
        <w:spacing w:line="360" w:lineRule="auto"/>
        <w:jc w:val="both"/>
        <w:rPr>
          <w:rFonts w:ascii="Arial" w:hAnsi="Arial" w:cs="Arial"/>
        </w:rPr>
      </w:pPr>
    </w:p>
    <w:p w14:paraId="37E8CE6E" w14:textId="79442C19" w:rsidR="00641AD4" w:rsidRDefault="00641AD4" w:rsidP="00911571">
      <w:pPr>
        <w:spacing w:line="360" w:lineRule="auto"/>
        <w:jc w:val="both"/>
        <w:rPr>
          <w:rFonts w:ascii="Arial" w:hAnsi="Arial" w:cs="Arial"/>
        </w:rPr>
      </w:pPr>
    </w:p>
    <w:p w14:paraId="475CA8A1" w14:textId="48BDF18B" w:rsidR="00641AD4" w:rsidRDefault="00641AD4" w:rsidP="00911571">
      <w:pPr>
        <w:spacing w:line="360" w:lineRule="auto"/>
        <w:jc w:val="both"/>
        <w:rPr>
          <w:rFonts w:ascii="Arial" w:hAnsi="Arial" w:cs="Arial"/>
        </w:rPr>
      </w:pPr>
    </w:p>
    <w:p w14:paraId="39E83F28" w14:textId="77777777" w:rsidR="00641AD4" w:rsidRPr="00981A00" w:rsidRDefault="00641AD4" w:rsidP="00911571">
      <w:pPr>
        <w:spacing w:line="360" w:lineRule="auto"/>
        <w:jc w:val="both"/>
        <w:rPr>
          <w:rFonts w:ascii="Arial" w:hAnsi="Arial" w:cs="Arial"/>
        </w:rPr>
      </w:pPr>
    </w:p>
    <w:sectPr w:rsidR="00641AD4" w:rsidRPr="00981A00" w:rsidSect="00E008DF">
      <w:footerReference w:type="even" r:id="rId21"/>
      <w:footerReference w:type="default" r:id="rId22"/>
      <w:pgSz w:w="11900" w:h="16840"/>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0AE69F" w14:textId="77777777" w:rsidR="00396383" w:rsidRDefault="00396383" w:rsidP="0039523A">
      <w:pPr>
        <w:spacing w:line="240" w:lineRule="auto"/>
      </w:pPr>
      <w:r>
        <w:separator/>
      </w:r>
    </w:p>
  </w:endnote>
  <w:endnote w:type="continuationSeparator" w:id="0">
    <w:p w14:paraId="123977DA" w14:textId="77777777" w:rsidR="00396383" w:rsidRDefault="00396383" w:rsidP="003952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54147587"/>
      <w:docPartObj>
        <w:docPartGallery w:val="Page Numbers (Bottom of Page)"/>
        <w:docPartUnique/>
      </w:docPartObj>
    </w:sdtPr>
    <w:sdtEndPr>
      <w:rPr>
        <w:rStyle w:val="PageNumber"/>
      </w:rPr>
    </w:sdtEndPr>
    <w:sdtContent>
      <w:p w14:paraId="2561C892" w14:textId="5D412CAA" w:rsidR="0039523A" w:rsidRDefault="0039523A" w:rsidP="00B41A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5343ED" w14:textId="77777777" w:rsidR="0039523A" w:rsidRDefault="0039523A" w:rsidP="003952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6788928"/>
      <w:docPartObj>
        <w:docPartGallery w:val="Page Numbers (Bottom of Page)"/>
        <w:docPartUnique/>
      </w:docPartObj>
    </w:sdtPr>
    <w:sdtEndPr>
      <w:rPr>
        <w:rStyle w:val="PageNumber"/>
      </w:rPr>
    </w:sdtEndPr>
    <w:sdtContent>
      <w:p w14:paraId="0D9EA3FB" w14:textId="0737EB9B" w:rsidR="00B41ACD" w:rsidRDefault="00B41ACD" w:rsidP="00F04E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D4D5C26" w14:textId="77777777" w:rsidR="0039523A" w:rsidRDefault="0039523A" w:rsidP="0039523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743954" w14:textId="77777777" w:rsidR="00396383" w:rsidRDefault="00396383" w:rsidP="0039523A">
      <w:pPr>
        <w:spacing w:line="240" w:lineRule="auto"/>
      </w:pPr>
      <w:r>
        <w:separator/>
      </w:r>
    </w:p>
  </w:footnote>
  <w:footnote w:type="continuationSeparator" w:id="0">
    <w:p w14:paraId="6F366462" w14:textId="77777777" w:rsidR="00396383" w:rsidRDefault="00396383" w:rsidP="003952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F6034"/>
    <w:multiLevelType w:val="multilevel"/>
    <w:tmpl w:val="0132246A"/>
    <w:lvl w:ilvl="0">
      <w:start w:val="1"/>
      <w:numFmt w:val="decimal"/>
      <w:lvlText w:val="%1.0."/>
      <w:lvlJc w:val="left"/>
      <w:pPr>
        <w:ind w:left="1287"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 w15:restartNumberingAfterBreak="0">
    <w:nsid w:val="01473677"/>
    <w:multiLevelType w:val="multilevel"/>
    <w:tmpl w:val="7172C57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2" w15:restartNumberingAfterBreak="0">
    <w:nsid w:val="0240063B"/>
    <w:multiLevelType w:val="multilevel"/>
    <w:tmpl w:val="4C6E7A06"/>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3" w15:restartNumberingAfterBreak="0">
    <w:nsid w:val="062E4D79"/>
    <w:multiLevelType w:val="multilevel"/>
    <w:tmpl w:val="E0665B08"/>
    <w:lvl w:ilvl="0">
      <w:start w:val="1"/>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280" w:hanging="1800"/>
      </w:pPr>
      <w:rPr>
        <w:rFonts w:hint="default"/>
      </w:rPr>
    </w:lvl>
    <w:lvl w:ilvl="8">
      <w:start w:val="1"/>
      <w:numFmt w:val="decimal"/>
      <w:lvlText w:val="%1.%2.%3.%4.%5.%6.%7.%8.%9."/>
      <w:lvlJc w:val="left"/>
      <w:pPr>
        <w:ind w:left="9360" w:hanging="2160"/>
      </w:pPr>
      <w:rPr>
        <w:rFonts w:hint="default"/>
      </w:rPr>
    </w:lvl>
  </w:abstractNum>
  <w:abstractNum w:abstractNumId="4" w15:restartNumberingAfterBreak="0">
    <w:nsid w:val="0B643069"/>
    <w:multiLevelType w:val="multilevel"/>
    <w:tmpl w:val="BC9E9C0E"/>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5" w15:restartNumberingAfterBreak="0">
    <w:nsid w:val="27B63A75"/>
    <w:multiLevelType w:val="multilevel"/>
    <w:tmpl w:val="A0F6AEBC"/>
    <w:lvl w:ilvl="0">
      <w:start w:val="1"/>
      <w:numFmt w:val="decimal"/>
      <w:lvlText w:val="%1.0"/>
      <w:lvlJc w:val="left"/>
      <w:pPr>
        <w:ind w:left="2160" w:hanging="360"/>
      </w:pPr>
      <w:rPr>
        <w:rFonts w:hint="default"/>
      </w:rPr>
    </w:lvl>
    <w:lvl w:ilvl="1">
      <w:start w:val="1"/>
      <w:numFmt w:val="decimal"/>
      <w:lvlText w:val="%1.%2"/>
      <w:lvlJc w:val="left"/>
      <w:pPr>
        <w:ind w:left="2880" w:hanging="360"/>
      </w:pPr>
      <w:rPr>
        <w:rFonts w:hint="default"/>
      </w:rPr>
    </w:lvl>
    <w:lvl w:ilvl="2">
      <w:start w:val="1"/>
      <w:numFmt w:val="decimal"/>
      <w:lvlText w:val="%1.%2.%3"/>
      <w:lvlJc w:val="left"/>
      <w:pPr>
        <w:ind w:left="3960" w:hanging="720"/>
      </w:pPr>
      <w:rPr>
        <w:rFonts w:hint="default"/>
      </w:rPr>
    </w:lvl>
    <w:lvl w:ilvl="3">
      <w:start w:val="1"/>
      <w:numFmt w:val="decimal"/>
      <w:lvlText w:val="%1.%2.%3.%4"/>
      <w:lvlJc w:val="left"/>
      <w:pPr>
        <w:ind w:left="5040" w:hanging="1080"/>
      </w:pPr>
      <w:rPr>
        <w:rFonts w:hint="default"/>
      </w:rPr>
    </w:lvl>
    <w:lvl w:ilvl="4">
      <w:start w:val="1"/>
      <w:numFmt w:val="decimal"/>
      <w:lvlText w:val="%1.%2.%3.%4.%5"/>
      <w:lvlJc w:val="left"/>
      <w:pPr>
        <w:ind w:left="576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560" w:hanging="1440"/>
      </w:pPr>
      <w:rPr>
        <w:rFonts w:hint="default"/>
      </w:rPr>
    </w:lvl>
    <w:lvl w:ilvl="7">
      <w:start w:val="1"/>
      <w:numFmt w:val="decimal"/>
      <w:lvlText w:val="%1.%2.%3.%4.%5.%6.%7.%8"/>
      <w:lvlJc w:val="left"/>
      <w:pPr>
        <w:ind w:left="8640" w:hanging="1800"/>
      </w:pPr>
      <w:rPr>
        <w:rFonts w:hint="default"/>
      </w:rPr>
    </w:lvl>
    <w:lvl w:ilvl="8">
      <w:start w:val="1"/>
      <w:numFmt w:val="decimal"/>
      <w:lvlText w:val="%1.%2.%3.%4.%5.%6.%7.%8.%9"/>
      <w:lvlJc w:val="left"/>
      <w:pPr>
        <w:ind w:left="9720" w:hanging="2160"/>
      </w:pPr>
      <w:rPr>
        <w:rFonts w:hint="default"/>
      </w:rPr>
    </w:lvl>
  </w:abstractNum>
  <w:abstractNum w:abstractNumId="6" w15:restartNumberingAfterBreak="0">
    <w:nsid w:val="48D5631A"/>
    <w:multiLevelType w:val="multilevel"/>
    <w:tmpl w:val="65306F76"/>
    <w:lvl w:ilvl="0">
      <w:start w:val="1"/>
      <w:numFmt w:val="decimal"/>
      <w:lvlText w:val="%1.0."/>
      <w:lvlJc w:val="left"/>
      <w:pPr>
        <w:ind w:left="2880" w:hanging="720"/>
      </w:pPr>
      <w:rPr>
        <w:rFonts w:hint="default"/>
      </w:rPr>
    </w:lvl>
    <w:lvl w:ilvl="1">
      <w:start w:val="1"/>
      <w:numFmt w:val="decimal"/>
      <w:lvlText w:val="%1.%2."/>
      <w:lvlJc w:val="left"/>
      <w:pPr>
        <w:ind w:left="3600" w:hanging="72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120" w:hanging="108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000" w:hanging="1800"/>
      </w:pPr>
      <w:rPr>
        <w:rFonts w:hint="default"/>
      </w:rPr>
    </w:lvl>
    <w:lvl w:ilvl="8">
      <w:start w:val="1"/>
      <w:numFmt w:val="decimal"/>
      <w:lvlText w:val="%1.%2.%3.%4.%5.%6.%7.%8.%9."/>
      <w:lvlJc w:val="left"/>
      <w:pPr>
        <w:ind w:left="10080" w:hanging="2160"/>
      </w:pPr>
      <w:rPr>
        <w:rFonts w:hint="default"/>
      </w:rPr>
    </w:lvl>
  </w:abstractNum>
  <w:abstractNum w:abstractNumId="7" w15:restartNumberingAfterBreak="0">
    <w:nsid w:val="57B467B6"/>
    <w:multiLevelType w:val="multilevel"/>
    <w:tmpl w:val="FC804898"/>
    <w:lvl w:ilvl="0">
      <w:start w:val="1"/>
      <w:numFmt w:val="decimal"/>
      <w:lvlText w:val="%1.0"/>
      <w:lvlJc w:val="left"/>
      <w:pPr>
        <w:ind w:left="1800" w:hanging="360"/>
      </w:pPr>
      <w:rPr>
        <w:rFonts w:hint="default"/>
      </w:rPr>
    </w:lvl>
    <w:lvl w:ilvl="1">
      <w:start w:val="1"/>
      <w:numFmt w:val="decimal"/>
      <w:lvlText w:val="%1.%2"/>
      <w:lvlJc w:val="left"/>
      <w:pPr>
        <w:ind w:left="252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280" w:hanging="1800"/>
      </w:pPr>
      <w:rPr>
        <w:rFonts w:hint="default"/>
      </w:rPr>
    </w:lvl>
    <w:lvl w:ilvl="8">
      <w:start w:val="1"/>
      <w:numFmt w:val="decimal"/>
      <w:lvlText w:val="%1.%2.%3.%4.%5.%6.%7.%8.%9"/>
      <w:lvlJc w:val="left"/>
      <w:pPr>
        <w:ind w:left="9360" w:hanging="2160"/>
      </w:pPr>
      <w:rPr>
        <w:rFonts w:hint="default"/>
      </w:rPr>
    </w:lvl>
  </w:abstractNum>
  <w:num w:numId="1">
    <w:abstractNumId w:val="4"/>
  </w:num>
  <w:num w:numId="2">
    <w:abstractNumId w:val="3"/>
  </w:num>
  <w:num w:numId="3">
    <w:abstractNumId w:val="1"/>
  </w:num>
  <w:num w:numId="4">
    <w:abstractNumId w:val="7"/>
  </w:num>
  <w:num w:numId="5">
    <w:abstractNumId w:val="5"/>
  </w:num>
  <w:num w:numId="6">
    <w:abstractNumId w:val="6"/>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23A"/>
    <w:rsid w:val="00012A21"/>
    <w:rsid w:val="00035AE3"/>
    <w:rsid w:val="00042DA6"/>
    <w:rsid w:val="00130EC9"/>
    <w:rsid w:val="001779EC"/>
    <w:rsid w:val="001809AB"/>
    <w:rsid w:val="0018652C"/>
    <w:rsid w:val="001B138A"/>
    <w:rsid w:val="001F2A80"/>
    <w:rsid w:val="001F4A34"/>
    <w:rsid w:val="001F642D"/>
    <w:rsid w:val="0024288D"/>
    <w:rsid w:val="00275993"/>
    <w:rsid w:val="002D6A6D"/>
    <w:rsid w:val="00386F50"/>
    <w:rsid w:val="0039133A"/>
    <w:rsid w:val="0039353D"/>
    <w:rsid w:val="0039523A"/>
    <w:rsid w:val="00396383"/>
    <w:rsid w:val="003E2858"/>
    <w:rsid w:val="00402626"/>
    <w:rsid w:val="00407D55"/>
    <w:rsid w:val="00436E66"/>
    <w:rsid w:val="00441B88"/>
    <w:rsid w:val="0046446D"/>
    <w:rsid w:val="004C3BB0"/>
    <w:rsid w:val="004D57FC"/>
    <w:rsid w:val="005215B2"/>
    <w:rsid w:val="00565D50"/>
    <w:rsid w:val="005664DC"/>
    <w:rsid w:val="005A73CF"/>
    <w:rsid w:val="005D2C11"/>
    <w:rsid w:val="005F5F08"/>
    <w:rsid w:val="00641701"/>
    <w:rsid w:val="00641AD4"/>
    <w:rsid w:val="00703FBC"/>
    <w:rsid w:val="00764075"/>
    <w:rsid w:val="008415E2"/>
    <w:rsid w:val="008D5715"/>
    <w:rsid w:val="0091100C"/>
    <w:rsid w:val="00911571"/>
    <w:rsid w:val="00981A00"/>
    <w:rsid w:val="00993A51"/>
    <w:rsid w:val="009A7805"/>
    <w:rsid w:val="009C0311"/>
    <w:rsid w:val="00A466DA"/>
    <w:rsid w:val="00B41ACD"/>
    <w:rsid w:val="00B9316C"/>
    <w:rsid w:val="00C72E03"/>
    <w:rsid w:val="00D77E3D"/>
    <w:rsid w:val="00DC454E"/>
    <w:rsid w:val="00E008DF"/>
    <w:rsid w:val="00FB0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28DBC3"/>
  <w15:chartTrackingRefBased/>
  <w15:docId w15:val="{444563A5-4DBE-0C4F-BF40-A0C2BED41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8"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523A"/>
    <w:pPr>
      <w:spacing w:line="480" w:lineRule="auto"/>
      <w:ind w:firstLine="720"/>
    </w:pPr>
    <w:rPr>
      <w:rFonts w:eastAsiaTheme="minorEastAsia"/>
      <w:kern w:val="24"/>
      <w:lang w:val="en-US" w:eastAsia="ja-JP"/>
    </w:rPr>
  </w:style>
  <w:style w:type="paragraph" w:styleId="Heading1">
    <w:name w:val="heading 1"/>
    <w:basedOn w:val="Normal"/>
    <w:next w:val="Normal"/>
    <w:link w:val="Heading1Char"/>
    <w:uiPriority w:val="9"/>
    <w:qFormat/>
    <w:rsid w:val="0039523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523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23A"/>
    <w:rPr>
      <w:rFonts w:asciiTheme="majorHAnsi" w:eastAsiaTheme="majorEastAsia" w:hAnsiTheme="majorHAnsi" w:cstheme="majorBidi"/>
      <w:color w:val="2F5496" w:themeColor="accent1" w:themeShade="BF"/>
      <w:kern w:val="24"/>
      <w:sz w:val="32"/>
      <w:szCs w:val="32"/>
      <w:lang w:val="en-US" w:eastAsia="ja-JP"/>
    </w:rPr>
  </w:style>
  <w:style w:type="paragraph" w:styleId="TOCHeading">
    <w:name w:val="TOC Heading"/>
    <w:basedOn w:val="Heading1"/>
    <w:next w:val="Normal"/>
    <w:uiPriority w:val="38"/>
    <w:unhideWhenUsed/>
    <w:qFormat/>
    <w:rsid w:val="0039523A"/>
    <w:pPr>
      <w:keepNext w:val="0"/>
      <w:keepLines w:val="0"/>
      <w:pageBreakBefore/>
      <w:spacing w:before="0"/>
      <w:ind w:firstLine="0"/>
      <w:jc w:val="center"/>
      <w:outlineLvl w:val="9"/>
    </w:pPr>
    <w:rPr>
      <w:color w:val="auto"/>
      <w:kern w:val="0"/>
      <w:sz w:val="24"/>
      <w:lang w:eastAsia="en-US"/>
    </w:rPr>
  </w:style>
  <w:style w:type="paragraph" w:styleId="TOC1">
    <w:name w:val="toc 1"/>
    <w:basedOn w:val="Normal"/>
    <w:next w:val="Normal"/>
    <w:autoRedefine/>
    <w:uiPriority w:val="39"/>
    <w:unhideWhenUsed/>
    <w:rsid w:val="0039523A"/>
    <w:pPr>
      <w:spacing w:after="100"/>
    </w:pPr>
  </w:style>
  <w:style w:type="paragraph" w:styleId="TOC2">
    <w:name w:val="toc 2"/>
    <w:basedOn w:val="Normal"/>
    <w:next w:val="Normal"/>
    <w:autoRedefine/>
    <w:uiPriority w:val="39"/>
    <w:unhideWhenUsed/>
    <w:rsid w:val="0039523A"/>
    <w:pPr>
      <w:spacing w:after="100"/>
      <w:ind w:left="240"/>
    </w:pPr>
  </w:style>
  <w:style w:type="character" w:styleId="Hyperlink">
    <w:name w:val="Hyperlink"/>
    <w:basedOn w:val="DefaultParagraphFont"/>
    <w:uiPriority w:val="99"/>
    <w:unhideWhenUsed/>
    <w:rsid w:val="0039523A"/>
    <w:rPr>
      <w:color w:val="0563C1" w:themeColor="hyperlink"/>
      <w:u w:val="single"/>
    </w:rPr>
  </w:style>
  <w:style w:type="character" w:customStyle="1" w:styleId="Heading2Char">
    <w:name w:val="Heading 2 Char"/>
    <w:basedOn w:val="DefaultParagraphFont"/>
    <w:link w:val="Heading2"/>
    <w:uiPriority w:val="9"/>
    <w:rsid w:val="0039523A"/>
    <w:rPr>
      <w:rFonts w:asciiTheme="majorHAnsi" w:eastAsiaTheme="majorEastAsia" w:hAnsiTheme="majorHAnsi" w:cstheme="majorBidi"/>
      <w:color w:val="2F5496" w:themeColor="accent1" w:themeShade="BF"/>
      <w:kern w:val="24"/>
      <w:sz w:val="26"/>
      <w:szCs w:val="26"/>
      <w:lang w:val="en-US" w:eastAsia="ja-JP"/>
    </w:rPr>
  </w:style>
  <w:style w:type="paragraph" w:customStyle="1" w:styleId="SectionTitle">
    <w:name w:val="Section Title"/>
    <w:basedOn w:val="Normal"/>
    <w:next w:val="Normal"/>
    <w:uiPriority w:val="2"/>
    <w:qFormat/>
    <w:rsid w:val="0039523A"/>
    <w:pPr>
      <w:pageBreakBefore/>
      <w:ind w:firstLine="0"/>
      <w:jc w:val="center"/>
      <w:outlineLvl w:val="0"/>
    </w:pPr>
    <w:rPr>
      <w:rFonts w:asciiTheme="majorHAnsi" w:eastAsiaTheme="majorEastAsia" w:hAnsiTheme="majorHAnsi" w:cstheme="majorBidi"/>
    </w:rPr>
  </w:style>
  <w:style w:type="paragraph" w:styleId="Footer">
    <w:name w:val="footer"/>
    <w:basedOn w:val="Normal"/>
    <w:link w:val="FooterChar"/>
    <w:uiPriority w:val="99"/>
    <w:unhideWhenUsed/>
    <w:rsid w:val="0039523A"/>
    <w:pPr>
      <w:tabs>
        <w:tab w:val="center" w:pos="4680"/>
        <w:tab w:val="right" w:pos="9360"/>
      </w:tabs>
      <w:spacing w:line="240" w:lineRule="auto"/>
    </w:pPr>
  </w:style>
  <w:style w:type="character" w:customStyle="1" w:styleId="FooterChar">
    <w:name w:val="Footer Char"/>
    <w:basedOn w:val="DefaultParagraphFont"/>
    <w:link w:val="Footer"/>
    <w:uiPriority w:val="99"/>
    <w:rsid w:val="0039523A"/>
    <w:rPr>
      <w:rFonts w:eastAsiaTheme="minorEastAsia"/>
      <w:kern w:val="24"/>
      <w:lang w:val="en-US" w:eastAsia="ja-JP"/>
    </w:rPr>
  </w:style>
  <w:style w:type="character" w:styleId="PageNumber">
    <w:name w:val="page number"/>
    <w:basedOn w:val="DefaultParagraphFont"/>
    <w:uiPriority w:val="99"/>
    <w:semiHidden/>
    <w:unhideWhenUsed/>
    <w:rsid w:val="0039523A"/>
  </w:style>
  <w:style w:type="character" w:styleId="FollowedHyperlink">
    <w:name w:val="FollowedHyperlink"/>
    <w:basedOn w:val="DefaultParagraphFont"/>
    <w:uiPriority w:val="99"/>
    <w:semiHidden/>
    <w:unhideWhenUsed/>
    <w:rsid w:val="0039523A"/>
    <w:rPr>
      <w:color w:val="954F72" w:themeColor="followedHyperlink"/>
      <w:u w:val="single"/>
    </w:rPr>
  </w:style>
  <w:style w:type="character" w:styleId="UnresolvedMention">
    <w:name w:val="Unresolved Mention"/>
    <w:basedOn w:val="DefaultParagraphFont"/>
    <w:uiPriority w:val="99"/>
    <w:semiHidden/>
    <w:unhideWhenUsed/>
    <w:rsid w:val="0091100C"/>
    <w:rPr>
      <w:color w:val="605E5C"/>
      <w:shd w:val="clear" w:color="auto" w:fill="E1DFDD"/>
    </w:rPr>
  </w:style>
  <w:style w:type="paragraph" w:styleId="BalloonText">
    <w:name w:val="Balloon Text"/>
    <w:basedOn w:val="Normal"/>
    <w:link w:val="BalloonTextChar"/>
    <w:uiPriority w:val="99"/>
    <w:semiHidden/>
    <w:unhideWhenUsed/>
    <w:rsid w:val="00402626"/>
    <w:pPr>
      <w:spacing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02626"/>
    <w:rPr>
      <w:rFonts w:ascii="Times New Roman" w:eastAsiaTheme="minorEastAsia" w:hAnsi="Times New Roman" w:cs="Times New Roman"/>
      <w:kern w:val="24"/>
      <w:sz w:val="18"/>
      <w:szCs w:val="18"/>
      <w:lang w:val="en-US" w:eastAsia="ja-JP"/>
    </w:rPr>
  </w:style>
  <w:style w:type="paragraph" w:styleId="NoSpacing">
    <w:name w:val="No Spacing"/>
    <w:uiPriority w:val="1"/>
    <w:qFormat/>
    <w:rsid w:val="005215B2"/>
    <w:pPr>
      <w:ind w:firstLine="720"/>
    </w:pPr>
    <w:rPr>
      <w:rFonts w:eastAsiaTheme="minorEastAsia"/>
      <w:kern w:val="24"/>
      <w:lang w:val="en-US" w:eastAsia="ja-JP"/>
    </w:rPr>
  </w:style>
  <w:style w:type="paragraph" w:styleId="Title">
    <w:name w:val="Title"/>
    <w:basedOn w:val="Normal"/>
    <w:next w:val="Normal"/>
    <w:link w:val="TitleChar"/>
    <w:uiPriority w:val="10"/>
    <w:qFormat/>
    <w:rsid w:val="005215B2"/>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5B2"/>
    <w:rPr>
      <w:rFonts w:asciiTheme="majorHAnsi" w:eastAsiaTheme="majorEastAsia" w:hAnsiTheme="majorHAnsi" w:cstheme="majorBidi"/>
      <w:spacing w:val="-10"/>
      <w:kern w:val="28"/>
      <w:sz w:val="56"/>
      <w:szCs w:val="56"/>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0193935">
      <w:bodyDiv w:val="1"/>
      <w:marLeft w:val="0"/>
      <w:marRight w:val="0"/>
      <w:marTop w:val="0"/>
      <w:marBottom w:val="0"/>
      <w:divBdr>
        <w:top w:val="none" w:sz="0" w:space="0" w:color="auto"/>
        <w:left w:val="none" w:sz="0" w:space="0" w:color="auto"/>
        <w:bottom w:val="none" w:sz="0" w:space="0" w:color="auto"/>
        <w:right w:val="none" w:sz="0" w:space="0" w:color="auto"/>
      </w:divBdr>
    </w:div>
    <w:div w:id="1836190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mallbusiness.chron.com/7-cs-effective-business-communication-114.html" TargetMode="External"/><Relationship Id="rId18" Type="http://schemas.openxmlformats.org/officeDocument/2006/relationships/image" Target="media/image9.tiff"/><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alert-software.com/blog/how-to-improve-communication-between-managers-and-employees" TargetMode="External"/><Relationship Id="rId17" Type="http://schemas.openxmlformats.org/officeDocument/2006/relationships/image" Target="media/image8.tiff"/><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tiff"/><Relationship Id="rId20" Type="http://schemas.openxmlformats.org/officeDocument/2006/relationships/image" Target="media/image11.tif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liffsnotes.com/study-guides/principles-of-management/communication-and-interpersonal-skills/methods-of-communication"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6.tiff"/><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0.tiff"/><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5.png"/><Relationship Id="rId22"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417F0348D2051458E1C07DC2474D5C9"/>
        <w:category>
          <w:name w:val="General"/>
          <w:gallery w:val="placeholder"/>
        </w:category>
        <w:types>
          <w:type w:val="bbPlcHdr"/>
        </w:types>
        <w:behaviors>
          <w:behavior w:val="content"/>
        </w:behaviors>
        <w:guid w:val="{6E5AF365-67A9-1544-B894-E8A35CA13208}"/>
      </w:docPartPr>
      <w:docPartBody>
        <w:p w:rsidR="003D5C30" w:rsidRDefault="003C347B" w:rsidP="003C347B">
          <w:pPr>
            <w:pStyle w:val="8417F0348D2051458E1C07DC2474D5C9"/>
          </w:pPr>
          <w:r>
            <w:rPr>
              <w:lang w:bidi="en-GB"/>
            </w:rP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47B"/>
    <w:rsid w:val="003863C2"/>
    <w:rsid w:val="003C347B"/>
    <w:rsid w:val="003D5C30"/>
    <w:rsid w:val="00507A9B"/>
    <w:rsid w:val="00700FFB"/>
    <w:rsid w:val="00B252F5"/>
    <w:rsid w:val="00B73F71"/>
    <w:rsid w:val="00BC7EB9"/>
    <w:rsid w:val="00DC777D"/>
    <w:rsid w:val="00F47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17F0348D2051458E1C07DC2474D5C9">
    <w:name w:val="8417F0348D2051458E1C07DC2474D5C9"/>
    <w:rsid w:val="003C34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227</TotalTime>
  <Pages>20</Pages>
  <Words>2623</Words>
  <Characters>14955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Communication in Workplace</vt:lpstr>
    </vt:vector>
  </TitlesOfParts>
  <Company/>
  <LinksUpToDate>false</LinksUpToDate>
  <CharactersWithSpaces>17543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in Workplace</dc:title>
  <dc:subject/>
  <dc:creator>Main Lin</dc:creator>
  <cp:keywords/>
  <dc:description/>
  <cp:lastModifiedBy>Main Lin</cp:lastModifiedBy>
  <cp:revision>32</cp:revision>
  <cp:lastPrinted>2019-08-20T16:03:00Z</cp:lastPrinted>
  <dcterms:created xsi:type="dcterms:W3CDTF">2019-08-20T10:06:00Z</dcterms:created>
  <dcterms:modified xsi:type="dcterms:W3CDTF">2019-08-29T17:39:00Z</dcterms:modified>
</cp:coreProperties>
</file>