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7D8BC" w14:textId="77777777" w:rsidR="00A378DC" w:rsidRDefault="00A378DC" w:rsidP="00A378DC">
      <w:pPr>
        <w:jc w:val="center"/>
        <w:rPr>
          <w:rFonts w:cs="Arial"/>
          <w:noProof/>
          <w:sz w:val="32"/>
          <w:szCs w:val="32"/>
        </w:rPr>
      </w:pPr>
      <w:r>
        <w:rPr>
          <w:rFonts w:cs="Arial"/>
          <w:noProof/>
          <w:sz w:val="32"/>
          <w:szCs w:val="32"/>
        </w:rPr>
        <w:t>Programmes: BA International Hotel Management</w:t>
      </w:r>
    </w:p>
    <w:p w14:paraId="55D28FAB" w14:textId="77777777" w:rsidR="00A378DC" w:rsidRDefault="00A378DC" w:rsidP="00A378DC">
      <w:pPr>
        <w:jc w:val="center"/>
        <w:rPr>
          <w:rFonts w:cs="Arial"/>
          <w:noProof/>
          <w:sz w:val="32"/>
          <w:szCs w:val="32"/>
        </w:rPr>
      </w:pPr>
      <w:r>
        <w:rPr>
          <w:rFonts w:cs="Arial"/>
          <w:noProof/>
          <w:sz w:val="32"/>
          <w:szCs w:val="32"/>
        </w:rPr>
        <w:t xml:space="preserve">Module: </w:t>
      </w:r>
      <w:r>
        <w:rPr>
          <w:rFonts w:cs="Arial"/>
          <w:b/>
          <w:sz w:val="32"/>
          <w:szCs w:val="32"/>
        </w:rPr>
        <w:t>Management &amp; Organisational Behaviour</w:t>
      </w:r>
    </w:p>
    <w:p w14:paraId="09DE7821" w14:textId="77777777" w:rsidR="00A378DC" w:rsidRDefault="00A378DC" w:rsidP="00A378DC">
      <w:pPr>
        <w:jc w:val="center"/>
        <w:rPr>
          <w:rFonts w:cs="Arial"/>
          <w:noProof/>
          <w:sz w:val="32"/>
          <w:szCs w:val="32"/>
        </w:rPr>
      </w:pPr>
      <w:r>
        <w:rPr>
          <w:rFonts w:cs="Arial"/>
          <w:noProof/>
          <w:sz w:val="32"/>
          <w:szCs w:val="32"/>
        </w:rPr>
        <w:t>Module code: BMIH5004</w:t>
      </w:r>
    </w:p>
    <w:p w14:paraId="36B337C5" w14:textId="77777777" w:rsidR="00A378DC" w:rsidRDefault="00A378DC" w:rsidP="00A378DC">
      <w:pPr>
        <w:jc w:val="center"/>
        <w:rPr>
          <w:rFonts w:cs="Arial"/>
          <w:b/>
          <w:bCs/>
          <w:noProof/>
          <w:sz w:val="32"/>
          <w:szCs w:val="32"/>
        </w:rPr>
      </w:pPr>
    </w:p>
    <w:p w14:paraId="146F59BC" w14:textId="5500CB19" w:rsidR="00A378DC" w:rsidRPr="00A378DC" w:rsidRDefault="00A378DC" w:rsidP="00A378DC">
      <w:pPr>
        <w:jc w:val="center"/>
        <w:rPr>
          <w:rFonts w:cs="Arial"/>
          <w:b/>
          <w:bCs/>
          <w:noProof/>
          <w:szCs w:val="24"/>
        </w:rPr>
      </w:pPr>
      <w:r w:rsidRPr="00A378DC">
        <w:rPr>
          <w:rFonts w:cs="Arial"/>
          <w:b/>
          <w:bCs/>
          <w:noProof/>
          <w:szCs w:val="24"/>
        </w:rPr>
        <w:t>Assignment Title: H</w:t>
      </w:r>
      <w:r w:rsidRPr="00A378DC">
        <w:rPr>
          <w:rFonts w:cs="Arial"/>
          <w:b/>
          <w:bCs/>
          <w:color w:val="222222"/>
          <w:szCs w:val="24"/>
          <w:shd w:val="clear" w:color="auto" w:fill="FFFFFF"/>
        </w:rPr>
        <w:t>otel Organisational Audit</w:t>
      </w:r>
    </w:p>
    <w:p w14:paraId="0ED23A9F" w14:textId="77777777" w:rsidR="00A378DC" w:rsidRDefault="00A378DC" w:rsidP="00A378DC">
      <w:pPr>
        <w:rPr>
          <w:rFonts w:cs="Arial"/>
          <w:b/>
          <w:bCs/>
          <w:noProof/>
          <w:sz w:val="32"/>
          <w:szCs w:val="32"/>
        </w:rPr>
      </w:pPr>
    </w:p>
    <w:p w14:paraId="321F9784" w14:textId="77777777" w:rsidR="00A378DC" w:rsidRDefault="00A378DC" w:rsidP="00A378DC">
      <w:pPr>
        <w:jc w:val="center"/>
        <w:rPr>
          <w:rFonts w:cs="Arial"/>
          <w:noProof/>
          <w:sz w:val="32"/>
          <w:szCs w:val="32"/>
        </w:rPr>
      </w:pPr>
      <w:r>
        <w:rPr>
          <w:rFonts w:cs="Arial"/>
          <w:noProof/>
          <w:sz w:val="32"/>
          <w:szCs w:val="32"/>
        </w:rPr>
        <w:t>Name: MIHAI IULIAN TATU</w:t>
      </w:r>
    </w:p>
    <w:p w14:paraId="01046DD0" w14:textId="77777777" w:rsidR="00A378DC" w:rsidRDefault="00A378DC" w:rsidP="00A378DC">
      <w:pPr>
        <w:jc w:val="center"/>
        <w:rPr>
          <w:rFonts w:cs="Arial"/>
          <w:noProof/>
          <w:sz w:val="32"/>
          <w:szCs w:val="32"/>
        </w:rPr>
      </w:pPr>
      <w:r>
        <w:rPr>
          <w:rFonts w:cs="Arial"/>
          <w:noProof/>
          <w:sz w:val="32"/>
          <w:szCs w:val="32"/>
        </w:rPr>
        <w:t>Student ID number: 2111273</w:t>
      </w:r>
    </w:p>
    <w:p w14:paraId="21F56349" w14:textId="77777777" w:rsidR="00A378DC" w:rsidRDefault="00A378DC" w:rsidP="00A378DC">
      <w:pPr>
        <w:jc w:val="center"/>
        <w:rPr>
          <w:rFonts w:cs="Arial"/>
          <w:noProof/>
          <w:sz w:val="32"/>
          <w:szCs w:val="32"/>
        </w:rPr>
      </w:pPr>
      <w:r>
        <w:rPr>
          <w:rFonts w:cs="Arial"/>
          <w:noProof/>
          <w:sz w:val="32"/>
          <w:szCs w:val="32"/>
        </w:rPr>
        <w:t>Lecturer’s name: JULIA AULT</w:t>
      </w:r>
    </w:p>
    <w:p w14:paraId="21112319" w14:textId="3578725B" w:rsidR="006D49FC" w:rsidRPr="0047554D" w:rsidRDefault="006D49FC" w:rsidP="0047554D">
      <w:pPr>
        <w:spacing w:before="0" w:after="0" w:line="240" w:lineRule="auto"/>
        <w:jc w:val="center"/>
        <w:rPr>
          <w:rFonts w:ascii="Times New Roman" w:hAnsi="Times New Roman" w:cs="Times New Roman"/>
          <w:lang w:val="en-US"/>
        </w:rPr>
      </w:pPr>
      <w:r w:rsidRPr="0047554D">
        <w:rPr>
          <w:rFonts w:ascii="Times New Roman" w:hAnsi="Times New Roman" w:cs="Times New Roman"/>
          <w:lang w:val="en-US"/>
        </w:rPr>
        <w:br w:type="page"/>
      </w:r>
    </w:p>
    <w:p w14:paraId="297C2810" w14:textId="77777777" w:rsidR="008F064F" w:rsidRPr="0047554D" w:rsidRDefault="008F064F" w:rsidP="006D49FC">
      <w:pPr>
        <w:spacing w:before="0" w:after="0" w:line="240" w:lineRule="auto"/>
        <w:jc w:val="center"/>
        <w:rPr>
          <w:rFonts w:ascii="Times New Roman" w:hAnsi="Times New Roman" w:cs="Times New Roman"/>
          <w:lang w:val="en-US"/>
        </w:rPr>
      </w:pPr>
    </w:p>
    <w:sdt>
      <w:sdtPr>
        <w:rPr>
          <w:rFonts w:ascii="Times New Roman" w:eastAsiaTheme="minorEastAsia" w:hAnsi="Times New Roman" w:cs="Times New Roman"/>
          <w:b w:val="0"/>
          <w:bCs w:val="0"/>
          <w:color w:val="auto"/>
          <w:kern w:val="2"/>
          <w:sz w:val="24"/>
          <w:szCs w:val="30"/>
          <w:lang w:val="en-GB" w:eastAsia="ko-KR" w:bidi="bn-IN"/>
          <w14:ligatures w14:val="standardContextual"/>
        </w:rPr>
        <w:id w:val="940339413"/>
        <w:docPartObj>
          <w:docPartGallery w:val="Table of Contents"/>
          <w:docPartUnique/>
        </w:docPartObj>
      </w:sdtPr>
      <w:sdtEndPr>
        <w:rPr>
          <w:noProof/>
        </w:rPr>
      </w:sdtEndPr>
      <w:sdtContent>
        <w:p w14:paraId="1B19A736" w14:textId="77777777" w:rsidR="008F064F" w:rsidRPr="0047554D" w:rsidRDefault="008F064F">
          <w:pPr>
            <w:pStyle w:val="TOCHeading"/>
            <w:rPr>
              <w:rFonts w:ascii="Times New Roman" w:hAnsi="Times New Roman" w:cs="Times New Roman"/>
            </w:rPr>
          </w:pPr>
          <w:r w:rsidRPr="0047554D">
            <w:rPr>
              <w:rFonts w:ascii="Times New Roman" w:hAnsi="Times New Roman" w:cs="Times New Roman"/>
            </w:rPr>
            <w:t>Table of Contents</w:t>
          </w:r>
        </w:p>
        <w:p w14:paraId="42307B57" w14:textId="77777777" w:rsidR="0047554D" w:rsidRPr="0047554D" w:rsidRDefault="008F064F">
          <w:pPr>
            <w:pStyle w:val="TOC1"/>
            <w:tabs>
              <w:tab w:val="right" w:leader="dot" w:pos="9016"/>
            </w:tabs>
            <w:rPr>
              <w:rFonts w:ascii="Times New Roman" w:hAnsi="Times New Roman" w:cs="Times New Roman"/>
              <w:b w:val="0"/>
              <w:bCs w:val="0"/>
              <w:caps w:val="0"/>
              <w:noProof/>
              <w:sz w:val="24"/>
              <w:szCs w:val="30"/>
            </w:rPr>
          </w:pPr>
          <w:r w:rsidRPr="0047554D">
            <w:rPr>
              <w:rFonts w:ascii="Times New Roman" w:hAnsi="Times New Roman" w:cs="Times New Roman"/>
              <w:b w:val="0"/>
              <w:bCs w:val="0"/>
            </w:rPr>
            <w:fldChar w:fldCharType="begin"/>
          </w:r>
          <w:r w:rsidRPr="0047554D">
            <w:rPr>
              <w:rFonts w:ascii="Times New Roman" w:hAnsi="Times New Roman" w:cs="Times New Roman"/>
            </w:rPr>
            <w:instrText xml:space="preserve"> TOC \o "1-3" \h \z \u </w:instrText>
          </w:r>
          <w:r w:rsidRPr="0047554D">
            <w:rPr>
              <w:rFonts w:ascii="Times New Roman" w:hAnsi="Times New Roman" w:cs="Times New Roman"/>
              <w:b w:val="0"/>
              <w:bCs w:val="0"/>
            </w:rPr>
            <w:fldChar w:fldCharType="separate"/>
          </w:r>
          <w:hyperlink w:anchor="_Toc138339207" w:history="1">
            <w:r w:rsidR="0047554D" w:rsidRPr="0047554D">
              <w:rPr>
                <w:rStyle w:val="Hyperlink"/>
                <w:rFonts w:ascii="Times New Roman" w:hAnsi="Times New Roman" w:cs="Times New Roman"/>
                <w:noProof/>
                <w:lang w:val="en-US"/>
              </w:rPr>
              <w:t>Introduction</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_Toc138339207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3</w:t>
            </w:r>
            <w:r w:rsidR="0047554D" w:rsidRPr="0047554D">
              <w:rPr>
                <w:rFonts w:ascii="Times New Roman" w:hAnsi="Times New Roman" w:cs="Times New Roman"/>
                <w:noProof/>
                <w:webHidden/>
              </w:rPr>
              <w:fldChar w:fldCharType="end"/>
            </w:r>
          </w:hyperlink>
        </w:p>
        <w:p w14:paraId="58F87F56" w14:textId="77777777" w:rsidR="0047554D" w:rsidRPr="0047554D" w:rsidRDefault="00000000">
          <w:pPr>
            <w:pStyle w:val="TOC1"/>
            <w:tabs>
              <w:tab w:val="right" w:leader="dot" w:pos="9016"/>
            </w:tabs>
            <w:rPr>
              <w:rFonts w:ascii="Times New Roman" w:hAnsi="Times New Roman" w:cs="Times New Roman"/>
              <w:b w:val="0"/>
              <w:bCs w:val="0"/>
              <w:caps w:val="0"/>
              <w:noProof/>
              <w:sz w:val="24"/>
              <w:szCs w:val="30"/>
            </w:rPr>
          </w:pPr>
          <w:hyperlink w:anchor="_Toc138339208" w:history="1">
            <w:r w:rsidR="0047554D" w:rsidRPr="0047554D">
              <w:rPr>
                <w:rStyle w:val="Hyperlink"/>
                <w:rFonts w:ascii="Times New Roman" w:hAnsi="Times New Roman" w:cs="Times New Roman"/>
                <w:noProof/>
                <w:lang w:val="en-US"/>
              </w:rPr>
              <w:t>Part 1</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_Toc138339208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3</w:t>
            </w:r>
            <w:r w:rsidR="0047554D" w:rsidRPr="0047554D">
              <w:rPr>
                <w:rFonts w:ascii="Times New Roman" w:hAnsi="Times New Roman" w:cs="Times New Roman"/>
                <w:noProof/>
                <w:webHidden/>
              </w:rPr>
              <w:fldChar w:fldCharType="end"/>
            </w:r>
          </w:hyperlink>
        </w:p>
        <w:p w14:paraId="5039F210" w14:textId="77777777" w:rsidR="0047554D" w:rsidRPr="0047554D" w:rsidRDefault="00000000">
          <w:pPr>
            <w:pStyle w:val="TOC1"/>
            <w:tabs>
              <w:tab w:val="right" w:leader="dot" w:pos="9016"/>
            </w:tabs>
            <w:rPr>
              <w:rFonts w:ascii="Times New Roman" w:hAnsi="Times New Roman" w:cs="Times New Roman"/>
              <w:b w:val="0"/>
              <w:bCs w:val="0"/>
              <w:caps w:val="0"/>
              <w:noProof/>
              <w:sz w:val="24"/>
              <w:szCs w:val="30"/>
            </w:rPr>
          </w:pPr>
          <w:hyperlink w:anchor="_Toc138339209" w:history="1">
            <w:r w:rsidR="0047554D" w:rsidRPr="0047554D">
              <w:rPr>
                <w:rStyle w:val="Hyperlink"/>
                <w:rFonts w:ascii="Times New Roman" w:hAnsi="Times New Roman" w:cs="Times New Roman"/>
                <w:noProof/>
                <w:lang w:val="en-US"/>
              </w:rPr>
              <w:t>Part 2</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_Toc138339209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5</w:t>
            </w:r>
            <w:r w:rsidR="0047554D" w:rsidRPr="0047554D">
              <w:rPr>
                <w:rFonts w:ascii="Times New Roman" w:hAnsi="Times New Roman" w:cs="Times New Roman"/>
                <w:noProof/>
                <w:webHidden/>
              </w:rPr>
              <w:fldChar w:fldCharType="end"/>
            </w:r>
          </w:hyperlink>
        </w:p>
        <w:p w14:paraId="5A083843" w14:textId="77777777" w:rsidR="0047554D" w:rsidRPr="0047554D" w:rsidRDefault="00000000">
          <w:pPr>
            <w:pStyle w:val="TOC1"/>
            <w:tabs>
              <w:tab w:val="right" w:leader="dot" w:pos="9016"/>
            </w:tabs>
            <w:rPr>
              <w:rFonts w:ascii="Times New Roman" w:hAnsi="Times New Roman" w:cs="Times New Roman"/>
              <w:b w:val="0"/>
              <w:bCs w:val="0"/>
              <w:caps w:val="0"/>
              <w:noProof/>
              <w:sz w:val="24"/>
              <w:szCs w:val="30"/>
            </w:rPr>
          </w:pPr>
          <w:hyperlink w:anchor="_Toc138339210" w:history="1">
            <w:r w:rsidR="0047554D" w:rsidRPr="0047554D">
              <w:rPr>
                <w:rStyle w:val="Hyperlink"/>
                <w:rFonts w:ascii="Times New Roman" w:hAnsi="Times New Roman" w:cs="Times New Roman"/>
                <w:noProof/>
                <w:lang w:val="en-US"/>
              </w:rPr>
              <w:t>Recent Change Initiatives and Their Impact</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_Toc138339210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5</w:t>
            </w:r>
            <w:r w:rsidR="0047554D" w:rsidRPr="0047554D">
              <w:rPr>
                <w:rFonts w:ascii="Times New Roman" w:hAnsi="Times New Roman" w:cs="Times New Roman"/>
                <w:noProof/>
                <w:webHidden/>
              </w:rPr>
              <w:fldChar w:fldCharType="end"/>
            </w:r>
          </w:hyperlink>
        </w:p>
        <w:p w14:paraId="08634420" w14:textId="77777777" w:rsidR="0047554D" w:rsidRPr="0047554D" w:rsidRDefault="00000000">
          <w:pPr>
            <w:pStyle w:val="TOC2"/>
            <w:tabs>
              <w:tab w:val="right" w:leader="dot" w:pos="9016"/>
            </w:tabs>
            <w:rPr>
              <w:rFonts w:ascii="Times New Roman" w:hAnsi="Times New Roman" w:cs="Times New Roman"/>
              <w:smallCaps w:val="0"/>
              <w:noProof/>
              <w:sz w:val="24"/>
              <w:szCs w:val="30"/>
            </w:rPr>
          </w:pPr>
          <w:hyperlink w:anchor="_Toc138339211" w:history="1">
            <w:r w:rsidR="0047554D" w:rsidRPr="0047554D">
              <w:rPr>
                <w:rStyle w:val="Hyperlink"/>
                <w:rFonts w:ascii="Times New Roman" w:hAnsi="Times New Roman" w:cs="Times New Roman"/>
                <w:noProof/>
                <w:lang w:val="en-US"/>
              </w:rPr>
              <w:t>How well these were managed</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_Toc138339211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6</w:t>
            </w:r>
            <w:r w:rsidR="0047554D" w:rsidRPr="0047554D">
              <w:rPr>
                <w:rFonts w:ascii="Times New Roman" w:hAnsi="Times New Roman" w:cs="Times New Roman"/>
                <w:noProof/>
                <w:webHidden/>
              </w:rPr>
              <w:fldChar w:fldCharType="end"/>
            </w:r>
          </w:hyperlink>
        </w:p>
        <w:p w14:paraId="633934AC" w14:textId="77777777" w:rsidR="0047554D" w:rsidRPr="0047554D" w:rsidRDefault="00000000">
          <w:pPr>
            <w:pStyle w:val="TOC1"/>
            <w:tabs>
              <w:tab w:val="right" w:leader="dot" w:pos="9016"/>
            </w:tabs>
            <w:rPr>
              <w:rFonts w:ascii="Times New Roman" w:hAnsi="Times New Roman" w:cs="Times New Roman"/>
              <w:b w:val="0"/>
              <w:bCs w:val="0"/>
              <w:caps w:val="0"/>
              <w:noProof/>
              <w:sz w:val="24"/>
              <w:szCs w:val="30"/>
            </w:rPr>
          </w:pPr>
          <w:hyperlink w:anchor="_Toc138339212" w:history="1">
            <w:r w:rsidR="0047554D" w:rsidRPr="0047554D">
              <w:rPr>
                <w:rStyle w:val="Hyperlink"/>
                <w:rFonts w:ascii="Times New Roman" w:hAnsi="Times New Roman" w:cs="Times New Roman"/>
                <w:noProof/>
                <w:lang w:val="en-US"/>
              </w:rPr>
              <w:t>Part 3</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_Toc138339212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6</w:t>
            </w:r>
            <w:r w:rsidR="0047554D" w:rsidRPr="0047554D">
              <w:rPr>
                <w:rFonts w:ascii="Times New Roman" w:hAnsi="Times New Roman" w:cs="Times New Roman"/>
                <w:noProof/>
                <w:webHidden/>
              </w:rPr>
              <w:fldChar w:fldCharType="end"/>
            </w:r>
          </w:hyperlink>
        </w:p>
        <w:p w14:paraId="24A69B67" w14:textId="77777777" w:rsidR="0047554D" w:rsidRPr="0047554D" w:rsidRDefault="00000000">
          <w:pPr>
            <w:pStyle w:val="TOC1"/>
            <w:tabs>
              <w:tab w:val="right" w:leader="dot" w:pos="9016"/>
            </w:tabs>
            <w:rPr>
              <w:rFonts w:ascii="Times New Roman" w:hAnsi="Times New Roman" w:cs="Times New Roman"/>
              <w:b w:val="0"/>
              <w:bCs w:val="0"/>
              <w:caps w:val="0"/>
              <w:noProof/>
              <w:sz w:val="24"/>
              <w:szCs w:val="30"/>
            </w:rPr>
          </w:pPr>
          <w:hyperlink w:anchor="_Toc138339213" w:history="1">
            <w:r w:rsidR="0047554D" w:rsidRPr="0047554D">
              <w:rPr>
                <w:rStyle w:val="Hyperlink"/>
                <w:rFonts w:ascii="Times New Roman" w:hAnsi="Times New Roman" w:cs="Times New Roman"/>
                <w:noProof/>
                <w:lang w:val="en-US"/>
              </w:rPr>
              <w:t>Strategic and Business Performance</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_Toc138339213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6</w:t>
            </w:r>
            <w:r w:rsidR="0047554D" w:rsidRPr="0047554D">
              <w:rPr>
                <w:rFonts w:ascii="Times New Roman" w:hAnsi="Times New Roman" w:cs="Times New Roman"/>
                <w:noProof/>
                <w:webHidden/>
              </w:rPr>
              <w:fldChar w:fldCharType="end"/>
            </w:r>
          </w:hyperlink>
        </w:p>
        <w:p w14:paraId="26A48DFE" w14:textId="77777777" w:rsidR="0047554D" w:rsidRPr="0047554D" w:rsidRDefault="00000000">
          <w:pPr>
            <w:pStyle w:val="TOC2"/>
            <w:tabs>
              <w:tab w:val="right" w:leader="dot" w:pos="9016"/>
            </w:tabs>
            <w:rPr>
              <w:rFonts w:ascii="Times New Roman" w:hAnsi="Times New Roman" w:cs="Times New Roman"/>
              <w:smallCaps w:val="0"/>
              <w:noProof/>
              <w:sz w:val="24"/>
              <w:szCs w:val="30"/>
            </w:rPr>
          </w:pPr>
          <w:hyperlink w:anchor="_Toc138339214" w:history="1">
            <w:r w:rsidR="0047554D" w:rsidRPr="0047554D">
              <w:rPr>
                <w:rStyle w:val="Hyperlink"/>
                <w:rFonts w:ascii="Times New Roman" w:hAnsi="Times New Roman" w:cs="Times New Roman"/>
                <w:noProof/>
                <w:lang w:val="en-US"/>
              </w:rPr>
              <w:t>Strategic Initiatives</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_Toc138339214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6</w:t>
            </w:r>
            <w:r w:rsidR="0047554D" w:rsidRPr="0047554D">
              <w:rPr>
                <w:rFonts w:ascii="Times New Roman" w:hAnsi="Times New Roman" w:cs="Times New Roman"/>
                <w:noProof/>
                <w:webHidden/>
              </w:rPr>
              <w:fldChar w:fldCharType="end"/>
            </w:r>
          </w:hyperlink>
        </w:p>
        <w:p w14:paraId="11E81F5F" w14:textId="77777777" w:rsidR="0047554D" w:rsidRPr="0047554D" w:rsidRDefault="00000000">
          <w:pPr>
            <w:pStyle w:val="TOC2"/>
            <w:tabs>
              <w:tab w:val="right" w:leader="dot" w:pos="9016"/>
            </w:tabs>
            <w:rPr>
              <w:rFonts w:ascii="Times New Roman" w:hAnsi="Times New Roman" w:cs="Times New Roman"/>
              <w:smallCaps w:val="0"/>
              <w:noProof/>
              <w:sz w:val="24"/>
              <w:szCs w:val="30"/>
            </w:rPr>
          </w:pPr>
          <w:hyperlink w:anchor="_Toc138339215" w:history="1">
            <w:r w:rsidR="0047554D" w:rsidRPr="0047554D">
              <w:rPr>
                <w:rStyle w:val="Hyperlink"/>
                <w:rFonts w:ascii="Times New Roman" w:hAnsi="Times New Roman" w:cs="Times New Roman"/>
                <w:noProof/>
                <w:lang w:val="en-US"/>
              </w:rPr>
              <w:t>Business Performance</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_Toc138339215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7</w:t>
            </w:r>
            <w:r w:rsidR="0047554D" w:rsidRPr="0047554D">
              <w:rPr>
                <w:rFonts w:ascii="Times New Roman" w:hAnsi="Times New Roman" w:cs="Times New Roman"/>
                <w:noProof/>
                <w:webHidden/>
              </w:rPr>
              <w:fldChar w:fldCharType="end"/>
            </w:r>
          </w:hyperlink>
        </w:p>
        <w:p w14:paraId="110827AD" w14:textId="77777777" w:rsidR="0047554D" w:rsidRPr="0047554D" w:rsidRDefault="00000000">
          <w:pPr>
            <w:pStyle w:val="TOC1"/>
            <w:tabs>
              <w:tab w:val="right" w:leader="dot" w:pos="9016"/>
            </w:tabs>
            <w:rPr>
              <w:rFonts w:ascii="Times New Roman" w:hAnsi="Times New Roman" w:cs="Times New Roman"/>
              <w:b w:val="0"/>
              <w:bCs w:val="0"/>
              <w:caps w:val="0"/>
              <w:noProof/>
              <w:sz w:val="24"/>
              <w:szCs w:val="30"/>
            </w:rPr>
          </w:pPr>
          <w:hyperlink w:anchor="_Toc138339216" w:history="1">
            <w:r w:rsidR="0047554D" w:rsidRPr="0047554D">
              <w:rPr>
                <w:rStyle w:val="Hyperlink"/>
                <w:rFonts w:ascii="Times New Roman" w:hAnsi="Times New Roman" w:cs="Times New Roman"/>
                <w:noProof/>
                <w:lang w:val="en-US"/>
              </w:rPr>
              <w:t>Conclusion</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_Toc138339216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8</w:t>
            </w:r>
            <w:r w:rsidR="0047554D" w:rsidRPr="0047554D">
              <w:rPr>
                <w:rFonts w:ascii="Times New Roman" w:hAnsi="Times New Roman" w:cs="Times New Roman"/>
                <w:noProof/>
                <w:webHidden/>
              </w:rPr>
              <w:fldChar w:fldCharType="end"/>
            </w:r>
          </w:hyperlink>
        </w:p>
        <w:p w14:paraId="00E6D91D" w14:textId="77777777" w:rsidR="0047554D" w:rsidRPr="0047554D" w:rsidRDefault="00000000">
          <w:pPr>
            <w:pStyle w:val="TOC1"/>
            <w:tabs>
              <w:tab w:val="right" w:leader="dot" w:pos="9016"/>
            </w:tabs>
            <w:rPr>
              <w:rFonts w:ascii="Times New Roman" w:hAnsi="Times New Roman" w:cs="Times New Roman"/>
              <w:b w:val="0"/>
              <w:bCs w:val="0"/>
              <w:caps w:val="0"/>
              <w:noProof/>
              <w:sz w:val="24"/>
              <w:szCs w:val="30"/>
            </w:rPr>
          </w:pPr>
          <w:hyperlink w:anchor="_Toc138339217" w:history="1">
            <w:r w:rsidR="0047554D" w:rsidRPr="0047554D">
              <w:rPr>
                <w:rStyle w:val="Hyperlink"/>
                <w:rFonts w:ascii="Times New Roman" w:hAnsi="Times New Roman" w:cs="Times New Roman"/>
                <w:noProof/>
                <w:lang w:val="en-US"/>
              </w:rPr>
              <w:t>Reference</w:t>
            </w:r>
            <w:r w:rsidR="0047554D" w:rsidRPr="0047554D">
              <w:rPr>
                <w:rFonts w:ascii="Times New Roman" w:hAnsi="Times New Roman" w:cs="Times New Roman"/>
                <w:noProof/>
                <w:webHidden/>
              </w:rPr>
              <w:tab/>
            </w:r>
            <w:r w:rsidR="0047554D" w:rsidRPr="0047554D">
              <w:rPr>
                <w:rFonts w:ascii="Times New Roman" w:hAnsi="Times New Roman" w:cs="Times New Roman"/>
                <w:noProof/>
                <w:webHidden/>
              </w:rPr>
              <w:fldChar w:fldCharType="begin"/>
            </w:r>
            <w:r w:rsidR="0047554D" w:rsidRPr="0047554D">
              <w:rPr>
                <w:rFonts w:ascii="Times New Roman" w:hAnsi="Times New Roman" w:cs="Times New Roman"/>
                <w:noProof/>
                <w:webHidden/>
              </w:rPr>
              <w:instrText xml:space="preserve"> PAGEREF _Toc138339217 \h </w:instrText>
            </w:r>
            <w:r w:rsidR="0047554D" w:rsidRPr="0047554D">
              <w:rPr>
                <w:rFonts w:ascii="Times New Roman" w:hAnsi="Times New Roman" w:cs="Times New Roman"/>
                <w:noProof/>
                <w:webHidden/>
              </w:rPr>
            </w:r>
            <w:r w:rsidR="0047554D" w:rsidRPr="0047554D">
              <w:rPr>
                <w:rFonts w:ascii="Times New Roman" w:hAnsi="Times New Roman" w:cs="Times New Roman"/>
                <w:noProof/>
                <w:webHidden/>
              </w:rPr>
              <w:fldChar w:fldCharType="separate"/>
            </w:r>
            <w:r w:rsidR="0047554D" w:rsidRPr="0047554D">
              <w:rPr>
                <w:rFonts w:ascii="Times New Roman" w:hAnsi="Times New Roman" w:cs="Times New Roman"/>
                <w:noProof/>
                <w:webHidden/>
              </w:rPr>
              <w:t>8</w:t>
            </w:r>
            <w:r w:rsidR="0047554D" w:rsidRPr="0047554D">
              <w:rPr>
                <w:rFonts w:ascii="Times New Roman" w:hAnsi="Times New Roman" w:cs="Times New Roman"/>
                <w:noProof/>
                <w:webHidden/>
              </w:rPr>
              <w:fldChar w:fldCharType="end"/>
            </w:r>
          </w:hyperlink>
        </w:p>
        <w:p w14:paraId="3323E908" w14:textId="77777777" w:rsidR="008F064F" w:rsidRPr="0047554D" w:rsidRDefault="008F064F">
          <w:pPr>
            <w:rPr>
              <w:rFonts w:ascii="Times New Roman" w:hAnsi="Times New Roman" w:cs="Times New Roman"/>
            </w:rPr>
          </w:pPr>
          <w:r w:rsidRPr="0047554D">
            <w:rPr>
              <w:rFonts w:ascii="Times New Roman" w:hAnsi="Times New Roman" w:cs="Times New Roman"/>
              <w:b/>
              <w:bCs/>
              <w:noProof/>
            </w:rPr>
            <w:fldChar w:fldCharType="end"/>
          </w:r>
        </w:p>
      </w:sdtContent>
    </w:sdt>
    <w:p w14:paraId="17050DDB" w14:textId="77777777" w:rsidR="00DF02E7" w:rsidRPr="0047554D" w:rsidRDefault="00DF02E7">
      <w:pPr>
        <w:spacing w:before="0" w:after="0" w:line="240" w:lineRule="auto"/>
        <w:jc w:val="left"/>
        <w:rPr>
          <w:rFonts w:ascii="Times New Roman" w:hAnsi="Times New Roman" w:cs="Times New Roman"/>
          <w:lang w:val="en-US"/>
        </w:rPr>
      </w:pPr>
    </w:p>
    <w:p w14:paraId="01CABD09" w14:textId="77777777" w:rsidR="00A70D99" w:rsidRPr="0047554D" w:rsidRDefault="00A70D99" w:rsidP="008F064F">
      <w:pPr>
        <w:pStyle w:val="Heading1"/>
        <w:rPr>
          <w:rFonts w:ascii="Times New Roman" w:hAnsi="Times New Roman" w:cs="Times New Roman"/>
          <w:lang w:val="en-US"/>
        </w:rPr>
      </w:pPr>
      <w:bookmarkStart w:id="0" w:name="_Toc138339207"/>
      <w:r w:rsidRPr="0047554D">
        <w:rPr>
          <w:rFonts w:ascii="Times New Roman" w:hAnsi="Times New Roman" w:cs="Times New Roman"/>
          <w:lang w:val="en-US"/>
        </w:rPr>
        <w:t>Introduction</w:t>
      </w:r>
      <w:bookmarkEnd w:id="0"/>
      <w:r w:rsidRPr="0047554D">
        <w:rPr>
          <w:rFonts w:ascii="Times New Roman" w:hAnsi="Times New Roman" w:cs="Times New Roman"/>
          <w:lang w:val="en-US"/>
        </w:rPr>
        <w:t xml:space="preserve"> </w:t>
      </w:r>
    </w:p>
    <w:p w14:paraId="59C2BA81" w14:textId="77777777" w:rsidR="0015592A" w:rsidRPr="0047554D" w:rsidRDefault="0047554D" w:rsidP="0015592A">
      <w:pPr>
        <w:rPr>
          <w:rFonts w:ascii="Times New Roman" w:hAnsi="Times New Roman" w:cs="Times New Roman"/>
          <w:lang w:val="en-US"/>
        </w:rPr>
      </w:pPr>
      <w:r w:rsidRPr="0047554D">
        <w:rPr>
          <w:rFonts w:ascii="Times New Roman" w:hAnsi="Times New Roman" w:cs="Times New Roman"/>
          <w:lang w:val="en-US"/>
        </w:rPr>
        <w:t>The chosen hotel company for this report is premiere inn, which is a part of Whitbread PLC in the UK. In terms of total market revenue and room occupation, premier inn hotels are considered one of the top hotel chains in the UK. The company currently has more than 800 hotels and over 72,000 rooms. It was first established in the year of 1987 in Dunstable, England, UK. Nowadays, apart from the UK and Ireland, the company has also extensive market penetration in other countries like Germany, Qatar, and the United Arab Emirates. The company also has some flagship branded restaurants under its hospitality hotel and accommodation chains. In this report, the organizational culture, organizational structure and corporate objectives of the company will be highlighted. In association with these, the recent COVID-19 pandemic impacts on the company will also be analyzed and theorized. Finally, the strategic direction and the business performance of premier inn hotel will also be discussed.</w:t>
      </w:r>
    </w:p>
    <w:p w14:paraId="23324C6F" w14:textId="77777777" w:rsidR="00DF02E7" w:rsidRDefault="00DF02E7" w:rsidP="008F064F">
      <w:pPr>
        <w:pStyle w:val="Heading1"/>
        <w:rPr>
          <w:rFonts w:ascii="Times New Roman" w:hAnsi="Times New Roman" w:cs="Times New Roman"/>
          <w:lang w:val="en-US"/>
        </w:rPr>
      </w:pPr>
      <w:bookmarkStart w:id="1" w:name="_Toc138339208"/>
    </w:p>
    <w:p w14:paraId="1E79B9DA" w14:textId="740FF4E1" w:rsidR="0015592A" w:rsidRPr="0047554D" w:rsidRDefault="001C0ECC" w:rsidP="008F064F">
      <w:pPr>
        <w:pStyle w:val="Heading1"/>
        <w:rPr>
          <w:rFonts w:ascii="Times New Roman" w:hAnsi="Times New Roman" w:cs="Times New Roman"/>
          <w:lang w:val="en-US"/>
        </w:rPr>
      </w:pPr>
      <w:r w:rsidRPr="0047554D">
        <w:rPr>
          <w:rFonts w:ascii="Times New Roman" w:hAnsi="Times New Roman" w:cs="Times New Roman"/>
          <w:lang w:val="en-US"/>
        </w:rPr>
        <w:t>Part 1</w:t>
      </w:r>
      <w:bookmarkEnd w:id="1"/>
    </w:p>
    <w:p w14:paraId="3EDB9DDD" w14:textId="77777777" w:rsidR="0015592A" w:rsidRPr="0047554D" w:rsidRDefault="001C0ECC" w:rsidP="001C0ECC">
      <w:pPr>
        <w:rPr>
          <w:rFonts w:ascii="Times New Roman" w:hAnsi="Times New Roman" w:cs="Times New Roman"/>
          <w:lang w:val="en-US"/>
        </w:rPr>
      </w:pPr>
      <w:r w:rsidRPr="0047554D">
        <w:rPr>
          <w:rFonts w:ascii="Times New Roman" w:hAnsi="Times New Roman" w:cs="Times New Roman"/>
          <w:lang w:val="en-US"/>
        </w:rPr>
        <w:t xml:space="preserve">Organisational Structure </w:t>
      </w:r>
    </w:p>
    <w:p w14:paraId="0A43ED92" w14:textId="77777777" w:rsidR="001C0ECC" w:rsidRPr="0047554D" w:rsidRDefault="001C0ECC" w:rsidP="001C0ECC">
      <w:pPr>
        <w:rPr>
          <w:rFonts w:ascii="Times New Roman" w:hAnsi="Times New Roman" w:cs="Times New Roman"/>
          <w:lang w:val="en-US"/>
        </w:rPr>
      </w:pPr>
      <w:r w:rsidRPr="0047554D">
        <w:rPr>
          <w:rFonts w:ascii="Times New Roman" w:hAnsi="Times New Roman" w:cs="Times New Roman"/>
          <w:lang w:val="en-US"/>
        </w:rPr>
        <w:t xml:space="preserve">The arrangement of an organisation's hierarchical framework, operations, duties, and interrelationships is known as its "organisational structure." The preceding is considered the primary foundation upon which the entity's structure and inter-organizational communication are formed. In practice, several organisational forms, including hierarchical, flat, matrix, and divisional systems, are prevalent. Each of these layouts has advantages and disadvantages. Given its top-down approach and explicit line of authority, a hierarchical structure is especially ideal for large-scale businesses that demand severe management. Nonetheless, a flat organisational structure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be more suitable for smaller businesses that value agility and quick decision-making</w:t>
      </w:r>
      <w:r w:rsidR="00ED559D" w:rsidRPr="0047554D">
        <w:rPr>
          <w:rFonts w:ascii="Times New Roman" w:hAnsi="Times New Roman" w:cs="Times New Roman"/>
          <w:lang w:val="en-US"/>
        </w:rPr>
        <w:t xml:space="preserve"> (Bernardin and Russell, 2006).</w:t>
      </w:r>
    </w:p>
    <w:p w14:paraId="6AFDBC0C" w14:textId="77777777" w:rsidR="001C0ECC" w:rsidRPr="0047554D" w:rsidRDefault="001C0ECC" w:rsidP="001C0ECC">
      <w:pPr>
        <w:rPr>
          <w:rFonts w:ascii="Times New Roman" w:hAnsi="Times New Roman" w:cs="Times New Roman"/>
          <w:lang w:val="en-US"/>
        </w:rPr>
      </w:pPr>
      <w:r w:rsidRPr="0047554D">
        <w:rPr>
          <w:rFonts w:ascii="Times New Roman" w:hAnsi="Times New Roman" w:cs="Times New Roman"/>
          <w:lang w:val="en-US"/>
        </w:rPr>
        <w:t xml:space="preserve">Premier Inn's organisational structure presumably resembles a divisional structure since it is a subsidiary of Whitbread PLC. Although there is significant autonomy inside this institution, the organisation as a whole remains the ultimate authority. In certain organisations, different divisions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have different hierarchical structures. Management at each Premier Inn property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operate autonomously, reporting up to regional administrators and then to corporate. Premier Inn's organisational design allows the company to promptly address guest concerns, make informed decisions at the site level, and maintain a unified brand identity throughout all of its properties.</w:t>
      </w:r>
    </w:p>
    <w:p w14:paraId="2324198A" w14:textId="77777777" w:rsidR="001C0ECC" w:rsidRPr="0047554D" w:rsidRDefault="001C0ECC" w:rsidP="001C0ECC">
      <w:pPr>
        <w:rPr>
          <w:rFonts w:ascii="Times New Roman" w:hAnsi="Times New Roman" w:cs="Times New Roman"/>
          <w:lang w:val="en-US"/>
        </w:rPr>
      </w:pPr>
      <w:r w:rsidRPr="0047554D">
        <w:rPr>
          <w:rFonts w:ascii="Times New Roman" w:hAnsi="Times New Roman" w:cs="Times New Roman"/>
          <w:lang w:val="en-US"/>
        </w:rPr>
        <w:t xml:space="preserve">Organisational Culture </w:t>
      </w:r>
    </w:p>
    <w:p w14:paraId="3AF47C4E" w14:textId="77777777" w:rsidR="00ED559D" w:rsidRPr="0047554D" w:rsidRDefault="00ED559D" w:rsidP="001C0ECC">
      <w:pPr>
        <w:rPr>
          <w:rFonts w:ascii="Times New Roman" w:hAnsi="Times New Roman" w:cs="Times New Roman"/>
          <w:lang w:val="en-US"/>
        </w:rPr>
      </w:pPr>
      <w:r w:rsidRPr="0047554D">
        <w:rPr>
          <w:rFonts w:ascii="Times New Roman" w:hAnsi="Times New Roman" w:cs="Times New Roman"/>
          <w:lang w:val="en-US"/>
        </w:rPr>
        <w:t xml:space="preserve">The term "organisational culture" often refers to the common values, beliefs, conventions, and </w:t>
      </w:r>
      <w:proofErr w:type="spellStart"/>
      <w:r w:rsidRPr="0047554D">
        <w:rPr>
          <w:rFonts w:ascii="Times New Roman" w:hAnsi="Times New Roman" w:cs="Times New Roman"/>
          <w:lang w:val="en-US"/>
        </w:rPr>
        <w:t>behaviours</w:t>
      </w:r>
      <w:proofErr w:type="spellEnd"/>
      <w:r w:rsidRPr="0047554D">
        <w:rPr>
          <w:rFonts w:ascii="Times New Roman" w:hAnsi="Times New Roman" w:cs="Times New Roman"/>
          <w:lang w:val="en-US"/>
        </w:rPr>
        <w:t xml:space="preserve"> that personnel within a certain organisation adopt (Mathis et al., 2010). The phrase refers to both formal norms and unofficial conventions and processes of a certain organisation. When a team works together to achieve common goals, an organization's culture is more likely to be strong. When a community sets a high value on innovation, its workforce is more willing to try new techniques and take calculated risks (</w:t>
      </w:r>
      <w:proofErr w:type="spellStart"/>
      <w:r w:rsidRPr="0047554D">
        <w:rPr>
          <w:rFonts w:ascii="Times New Roman" w:hAnsi="Times New Roman" w:cs="Times New Roman"/>
          <w:lang w:val="en-US"/>
        </w:rPr>
        <w:t>Buelens</w:t>
      </w:r>
      <w:proofErr w:type="spellEnd"/>
      <w:r w:rsidRPr="0047554D">
        <w:rPr>
          <w:rFonts w:ascii="Times New Roman" w:hAnsi="Times New Roman" w:cs="Times New Roman"/>
          <w:lang w:val="en-US"/>
        </w:rPr>
        <w:t xml:space="preserve"> et al., 2002). The culture of an organisation has the capacity to influence several areas such as decision-making, communication, and employee engagement. The development of a positive corporate culture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result in increased staff engagement, loyalty, and productivity.</w:t>
      </w:r>
    </w:p>
    <w:p w14:paraId="50518684" w14:textId="77777777" w:rsidR="001C0ECC" w:rsidRPr="0047554D" w:rsidRDefault="001C0ECC" w:rsidP="001C0ECC">
      <w:pPr>
        <w:rPr>
          <w:rFonts w:ascii="Times New Roman" w:hAnsi="Times New Roman" w:cs="Times New Roman"/>
          <w:lang w:val="en-US"/>
        </w:rPr>
      </w:pPr>
      <w:r w:rsidRPr="0047554D">
        <w:rPr>
          <w:rFonts w:ascii="Times New Roman" w:hAnsi="Times New Roman" w:cs="Times New Roman"/>
          <w:lang w:val="en-US"/>
        </w:rPr>
        <w:lastRenderedPageBreak/>
        <w:t xml:space="preserve">Premier Inn has made its guests' satisfaction a top priority from the start. Brand representatives have always underlined the need of offering high-quality services at reasonable prices in order to satisfy customers. This might be an indicator of a culture that values the opinions of its customers and works to make changes in response to their suggestions. Employees at Premier Inn are probably incentivized to go above and above to provide a positive visitor experience. Premier Inn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share Whitbread's commitment to the honesty, teamwork, and responsibility that are fundamental to success in the hospitality sector since Whitbread is Premier Inn's parent company</w:t>
      </w:r>
      <w:r w:rsidR="00ED559D" w:rsidRPr="0047554D">
        <w:rPr>
          <w:rFonts w:ascii="Times New Roman" w:hAnsi="Times New Roman" w:cs="Times New Roman"/>
          <w:lang w:val="en-US"/>
        </w:rPr>
        <w:t xml:space="preserve"> (French et al., 2011).</w:t>
      </w:r>
    </w:p>
    <w:p w14:paraId="62A2490C" w14:textId="77777777" w:rsidR="001C0ECC" w:rsidRPr="0047554D" w:rsidRDefault="001C0ECC" w:rsidP="001C0ECC">
      <w:pPr>
        <w:rPr>
          <w:rFonts w:ascii="Times New Roman" w:hAnsi="Times New Roman" w:cs="Times New Roman"/>
          <w:lang w:val="en-US"/>
        </w:rPr>
      </w:pPr>
      <w:r w:rsidRPr="0047554D">
        <w:rPr>
          <w:rFonts w:ascii="Times New Roman" w:hAnsi="Times New Roman" w:cs="Times New Roman"/>
          <w:lang w:val="en-US"/>
        </w:rPr>
        <w:t>Goal</w:t>
      </w:r>
    </w:p>
    <w:p w14:paraId="06D93C10" w14:textId="77777777" w:rsidR="001C0ECC" w:rsidRPr="0047554D" w:rsidRDefault="001C0ECC" w:rsidP="001C0ECC">
      <w:pPr>
        <w:rPr>
          <w:rFonts w:ascii="Times New Roman" w:hAnsi="Times New Roman" w:cs="Times New Roman"/>
          <w:lang w:val="en-US"/>
        </w:rPr>
      </w:pPr>
      <w:r w:rsidRPr="0047554D">
        <w:rPr>
          <w:rFonts w:ascii="Times New Roman" w:hAnsi="Times New Roman" w:cs="Times New Roman"/>
          <w:lang w:val="en-US"/>
        </w:rPr>
        <w:t>The success of Premier Inn has always depended on its ability to grow, to provide excellent service to its customers, and to maintain a healthy profit margin. The company's goal has always been to expand its visibility outside the borders of the United Kingdom. Premier Inn places a premium on ensuring its patrons are happy with their stay. The company's goal is to win the loyalty and endorsement of its clients by continuously exceeding their expectations for service quality. Furthermore, sustainability has emerged as a major issue for companies, and Premier Inn is no different. The hotel company has made steps to lessen its impact on the environment, such as installing energy-saving features and participating in environmental events.</w:t>
      </w:r>
    </w:p>
    <w:p w14:paraId="56E1D81A" w14:textId="77777777" w:rsidR="0047554D" w:rsidRPr="0047554D" w:rsidRDefault="0047554D" w:rsidP="008F064F">
      <w:pPr>
        <w:pStyle w:val="Heading1"/>
        <w:rPr>
          <w:rFonts w:ascii="Times New Roman" w:hAnsi="Times New Roman" w:cs="Times New Roman"/>
          <w:lang w:val="en-US"/>
        </w:rPr>
      </w:pPr>
      <w:bookmarkStart w:id="2" w:name="_Toc138339209"/>
      <w:r w:rsidRPr="0047554D">
        <w:rPr>
          <w:rFonts w:ascii="Times New Roman" w:hAnsi="Times New Roman" w:cs="Times New Roman"/>
          <w:lang w:val="en-US"/>
        </w:rPr>
        <w:t>Part 2</w:t>
      </w:r>
      <w:bookmarkEnd w:id="2"/>
    </w:p>
    <w:p w14:paraId="312C3051" w14:textId="77777777" w:rsidR="0015592A" w:rsidRPr="0047554D" w:rsidRDefault="00ED559D" w:rsidP="008F064F">
      <w:pPr>
        <w:pStyle w:val="Heading1"/>
        <w:rPr>
          <w:rFonts w:ascii="Times New Roman" w:hAnsi="Times New Roman" w:cs="Times New Roman"/>
          <w:lang w:val="en-US"/>
        </w:rPr>
      </w:pPr>
      <w:bookmarkStart w:id="3" w:name="_Toc138339210"/>
      <w:r w:rsidRPr="0047554D">
        <w:rPr>
          <w:rFonts w:ascii="Times New Roman" w:hAnsi="Times New Roman" w:cs="Times New Roman"/>
          <w:lang w:val="en-US"/>
        </w:rPr>
        <w:t>Recent Change Initiatives and Their Impact</w:t>
      </w:r>
      <w:bookmarkEnd w:id="3"/>
    </w:p>
    <w:p w14:paraId="07466939"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The introduction of stricter health and safety regulations was a game-changer. Premier Inn's dedication to maintaining a spotless property across the board inspired them to create the "Premier Inn </w:t>
      </w:r>
      <w:proofErr w:type="spellStart"/>
      <w:r w:rsidRPr="0047554D">
        <w:rPr>
          <w:rFonts w:ascii="Times New Roman" w:hAnsi="Times New Roman" w:cs="Times New Roman"/>
          <w:lang w:val="en-US"/>
        </w:rPr>
        <w:t>CleanProtect</w:t>
      </w:r>
      <w:proofErr w:type="spellEnd"/>
      <w:r w:rsidRPr="0047554D">
        <w:rPr>
          <w:rFonts w:ascii="Times New Roman" w:hAnsi="Times New Roman" w:cs="Times New Roman"/>
          <w:lang w:val="en-US"/>
        </w:rPr>
        <w:t>" initiative. A more thorough cleaning programme was implemented for this project, with a focus on frequently used areas including door handles, light switches, and remote controls. In addition, disinfectants with shown efficacy against COVID-19 were required for the research. Premier Inn has enforced social distance regulations at its hotels by clearly defining and placing signage in public places like lobbies and restaurants. The hotel personnel had access to PPE, and there were plenty of places to wash hands across the premises</w:t>
      </w:r>
      <w:r w:rsidR="0047554D" w:rsidRPr="0047554D">
        <w:rPr>
          <w:rFonts w:ascii="Times New Roman" w:hAnsi="Times New Roman" w:cs="Times New Roman"/>
          <w:lang w:val="en-US"/>
        </w:rPr>
        <w:t xml:space="preserve"> (Baum and Hai, 2020).</w:t>
      </w:r>
    </w:p>
    <w:p w14:paraId="333F625C"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lastRenderedPageBreak/>
        <w:t>Booking procedures had to be adjusted to account for the unpredictability of travel during the epidemic, which was another safeguard that was essential. Premier Inn is the first hotel chain in the world to provide a no-penalty cancellation policy, allowing guests to cancel their reservations without being charged any costs up to the day of arrival. Additionally, customers were allowed to reschedule visits at no additional cost, giving them more flexibility as their needs changed.</w:t>
      </w:r>
    </w:p>
    <w:p w14:paraId="21AD352C"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Premier Inn has accelerated its transition to digital technologies to reduce its dependency on human touch and boost efficiency. The hotel's administration considered putting up a system that would enable customers to check in and out using their own mobile devices or self-service kiosks. Guests were able to more easily handle reservations, make special requests, and connect with hotel staff after updates were made to the hotel's mobile app and internet services. Moreover, this was enabled</w:t>
      </w:r>
      <w:r w:rsidR="0047554D" w:rsidRPr="0047554D">
        <w:rPr>
          <w:rFonts w:ascii="Times New Roman" w:hAnsi="Times New Roman" w:cs="Times New Roman"/>
          <w:lang w:val="en-US"/>
        </w:rPr>
        <w:t xml:space="preserve"> (</w:t>
      </w:r>
      <w:proofErr w:type="spellStart"/>
      <w:r w:rsidR="0047554D" w:rsidRPr="0047554D">
        <w:rPr>
          <w:rFonts w:ascii="Times New Roman" w:hAnsi="Times New Roman" w:cs="Times New Roman"/>
          <w:lang w:val="en-US"/>
        </w:rPr>
        <w:t>Dravalhi</w:t>
      </w:r>
      <w:proofErr w:type="spellEnd"/>
      <w:r w:rsidR="0047554D" w:rsidRPr="0047554D">
        <w:rPr>
          <w:rFonts w:ascii="Times New Roman" w:hAnsi="Times New Roman" w:cs="Times New Roman"/>
          <w:lang w:val="en-US"/>
        </w:rPr>
        <w:t xml:space="preserve"> et al., 2020).</w:t>
      </w:r>
    </w:p>
    <w:p w14:paraId="0CDD92FB"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As a consequence of extensive cost-cutting efforts, Premier Inn was able to weather the financial storm brought on by the epidemic. The corporation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have to make some tough decisions in order to restructure its workforce. Temporary layoffs and reduced hours working might be two of the options under consideration. They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have also looked at the company as a whole to find ways to save money without lowering standards of service. The hotel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have renegotiated its contracts with its suppliers or temporarily suspended certain services</w:t>
      </w:r>
      <w:r w:rsidR="0047554D" w:rsidRPr="0047554D">
        <w:rPr>
          <w:rFonts w:ascii="Times New Roman" w:hAnsi="Times New Roman" w:cs="Times New Roman"/>
          <w:lang w:val="en-US"/>
        </w:rPr>
        <w:t xml:space="preserve"> (Huang et al., 2020).</w:t>
      </w:r>
    </w:p>
    <w:p w14:paraId="2B5C714A" w14:textId="77777777" w:rsidR="0015592A" w:rsidRPr="0047554D" w:rsidRDefault="00ED559D" w:rsidP="00ED559D">
      <w:pPr>
        <w:pStyle w:val="Heading2"/>
        <w:rPr>
          <w:rFonts w:ascii="Times New Roman" w:hAnsi="Times New Roman" w:cs="Times New Roman"/>
          <w:lang w:val="en-US"/>
        </w:rPr>
      </w:pPr>
      <w:bookmarkStart w:id="4" w:name="_Toc138339211"/>
      <w:r w:rsidRPr="0047554D">
        <w:rPr>
          <w:rFonts w:ascii="Times New Roman" w:hAnsi="Times New Roman" w:cs="Times New Roman"/>
          <w:lang w:val="en-US"/>
        </w:rPr>
        <w:t>How well these were managed</w:t>
      </w:r>
      <w:bookmarkEnd w:id="4"/>
    </w:p>
    <w:p w14:paraId="1472F003"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Premier Inn, like other businesses,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assess the efficacy of its change management plan by looking at indicators including client responses, staff </w:t>
      </w:r>
      <w:r w:rsidR="0047554D" w:rsidRPr="0047554D">
        <w:rPr>
          <w:rFonts w:ascii="Times New Roman" w:hAnsi="Times New Roman" w:cs="Times New Roman"/>
          <w:lang w:val="en-US"/>
        </w:rPr>
        <w:t>satisfaction</w:t>
      </w:r>
      <w:r w:rsidRPr="0047554D">
        <w:rPr>
          <w:rFonts w:ascii="Times New Roman" w:hAnsi="Times New Roman" w:cs="Times New Roman"/>
          <w:lang w:val="en-US"/>
        </w:rPr>
        <w:t>, financial success, and responsiveness to market shifts.</w:t>
      </w:r>
    </w:p>
    <w:p w14:paraId="186E6B8C"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Premier Inn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learn a lot from what its customers have to say. Optimistic responses would indicate that visitors understood and appreciated the strict health and safety requirements and that the quality of services was maintained despite the changes. You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get this kind of opinion from customers through online review sites or polls.</w:t>
      </w:r>
    </w:p>
    <w:p w14:paraId="5F20A623" w14:textId="77777777" w:rsidR="00ED559D" w:rsidRPr="0047554D" w:rsidRDefault="0047554D" w:rsidP="00ED559D">
      <w:pPr>
        <w:rPr>
          <w:rFonts w:ascii="Times New Roman" w:hAnsi="Times New Roman" w:cs="Times New Roman"/>
          <w:lang w:val="en-US"/>
        </w:rPr>
      </w:pPr>
      <w:r w:rsidRPr="0047554D">
        <w:rPr>
          <w:rFonts w:ascii="Times New Roman" w:hAnsi="Times New Roman" w:cs="Times New Roman"/>
          <w:lang w:val="en-US"/>
        </w:rPr>
        <w:t>It is</w:t>
      </w:r>
      <w:r w:rsidR="00ED559D" w:rsidRPr="0047554D">
        <w:rPr>
          <w:rFonts w:ascii="Times New Roman" w:hAnsi="Times New Roman" w:cs="Times New Roman"/>
          <w:lang w:val="en-US"/>
        </w:rPr>
        <w:t xml:space="preserve"> important to think about how to boost morale and satisfaction among workers. Anxiety and tension are common among employees at times of considerable change. Employees </w:t>
      </w:r>
      <w:r w:rsidRPr="0047554D">
        <w:rPr>
          <w:rFonts w:ascii="Times New Roman" w:hAnsi="Times New Roman" w:cs="Times New Roman"/>
          <w:lang w:val="en-US"/>
        </w:rPr>
        <w:t>can</w:t>
      </w:r>
      <w:r w:rsidR="00ED559D" w:rsidRPr="0047554D">
        <w:rPr>
          <w:rFonts w:ascii="Times New Roman" w:hAnsi="Times New Roman" w:cs="Times New Roman"/>
          <w:lang w:val="en-US"/>
        </w:rPr>
        <w:t xml:space="preserve"> more easily adapt to new practices and processes when managers provide them with the </w:t>
      </w:r>
      <w:r w:rsidR="00ED559D" w:rsidRPr="0047554D">
        <w:rPr>
          <w:rFonts w:ascii="Times New Roman" w:hAnsi="Times New Roman" w:cs="Times New Roman"/>
          <w:lang w:val="en-US"/>
        </w:rPr>
        <w:lastRenderedPageBreak/>
        <w:t>necessary knowledge, encouragement, and tools to do so. Employee comments and turnover rates are two possible indicators of problems inside a business</w:t>
      </w:r>
      <w:r w:rsidRPr="0047554D">
        <w:rPr>
          <w:rFonts w:ascii="Times New Roman" w:hAnsi="Times New Roman" w:cs="Times New Roman"/>
          <w:lang w:val="en-US"/>
        </w:rPr>
        <w:t xml:space="preserve"> (Baum et al., 2020).</w:t>
      </w:r>
    </w:p>
    <w:p w14:paraId="0292631C"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Organisational financial results are a good barometer of change management's success. The company's capacity to weather the pandemic via prudent cost management </w:t>
      </w:r>
      <w:r w:rsidR="0047554D" w:rsidRPr="0047554D">
        <w:rPr>
          <w:rFonts w:ascii="Times New Roman" w:hAnsi="Times New Roman" w:cs="Times New Roman"/>
          <w:lang w:val="en-US"/>
        </w:rPr>
        <w:t>can</w:t>
      </w:r>
      <w:r w:rsidRPr="0047554D">
        <w:rPr>
          <w:rFonts w:ascii="Times New Roman" w:hAnsi="Times New Roman" w:cs="Times New Roman"/>
          <w:lang w:val="en-US"/>
        </w:rPr>
        <w:t xml:space="preserve"> be gleaned from an analysis of its financial records and statements.</w:t>
      </w:r>
    </w:p>
    <w:p w14:paraId="44F0ED35"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The capacity of Premier Inn to respond to shifting market circumstances and seize new possibilities is, therefore, crucial. In order to succeed in today's fast-paced markets and meet the evolving needs of their customers, businesses must be flexible, creative, and responsive.</w:t>
      </w:r>
    </w:p>
    <w:p w14:paraId="69C8E165" w14:textId="77777777" w:rsidR="0047554D" w:rsidRPr="0047554D" w:rsidRDefault="0047554D" w:rsidP="008F064F">
      <w:pPr>
        <w:pStyle w:val="Heading1"/>
        <w:rPr>
          <w:rFonts w:ascii="Times New Roman" w:hAnsi="Times New Roman" w:cs="Times New Roman"/>
          <w:lang w:val="en-US"/>
        </w:rPr>
      </w:pPr>
      <w:bookmarkStart w:id="5" w:name="_Toc138339212"/>
      <w:r w:rsidRPr="0047554D">
        <w:rPr>
          <w:rFonts w:ascii="Times New Roman" w:hAnsi="Times New Roman" w:cs="Times New Roman"/>
          <w:lang w:val="en-US"/>
        </w:rPr>
        <w:t>Part 3</w:t>
      </w:r>
      <w:bookmarkEnd w:id="5"/>
    </w:p>
    <w:p w14:paraId="5A7BDA0C" w14:textId="77777777" w:rsidR="0015592A" w:rsidRPr="0047554D" w:rsidRDefault="00ED559D" w:rsidP="008F064F">
      <w:pPr>
        <w:pStyle w:val="Heading1"/>
        <w:rPr>
          <w:rFonts w:ascii="Times New Roman" w:hAnsi="Times New Roman" w:cs="Times New Roman"/>
          <w:lang w:val="en-US"/>
        </w:rPr>
      </w:pPr>
      <w:bookmarkStart w:id="6" w:name="_Toc138339213"/>
      <w:r w:rsidRPr="0047554D">
        <w:rPr>
          <w:rFonts w:ascii="Times New Roman" w:hAnsi="Times New Roman" w:cs="Times New Roman"/>
          <w:lang w:val="en-US"/>
        </w:rPr>
        <w:t>Strategic and Business Performance</w:t>
      </w:r>
      <w:bookmarkEnd w:id="6"/>
      <w:r w:rsidRPr="0047554D">
        <w:rPr>
          <w:rFonts w:ascii="Times New Roman" w:hAnsi="Times New Roman" w:cs="Times New Roman"/>
          <w:lang w:val="en-US"/>
        </w:rPr>
        <w:t xml:space="preserve"> </w:t>
      </w:r>
    </w:p>
    <w:p w14:paraId="5C68EFF3" w14:textId="77777777" w:rsidR="00ED559D" w:rsidRPr="0047554D" w:rsidRDefault="00ED559D" w:rsidP="0047554D">
      <w:pPr>
        <w:pStyle w:val="Heading2"/>
        <w:rPr>
          <w:rFonts w:ascii="Times New Roman" w:hAnsi="Times New Roman" w:cs="Times New Roman"/>
          <w:lang w:val="en-US"/>
        </w:rPr>
      </w:pPr>
      <w:bookmarkStart w:id="7" w:name="_Toc138339214"/>
      <w:r w:rsidRPr="0047554D">
        <w:rPr>
          <w:rFonts w:ascii="Times New Roman" w:hAnsi="Times New Roman" w:cs="Times New Roman"/>
          <w:lang w:val="en-US"/>
        </w:rPr>
        <w:t>Strategic Initiatives</w:t>
      </w:r>
      <w:bookmarkEnd w:id="7"/>
      <w:r w:rsidRPr="0047554D">
        <w:rPr>
          <w:rFonts w:ascii="Times New Roman" w:hAnsi="Times New Roman" w:cs="Times New Roman"/>
          <w:lang w:val="en-US"/>
        </w:rPr>
        <w:t xml:space="preserve"> </w:t>
      </w:r>
    </w:p>
    <w:p w14:paraId="40CA2534"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Premier Inn's global growth has always been a top priority for the corporation, not only in the United Kingdom. When it came to the development of new hotels in strategic locations, the company intended to select regions with significant demand from holidaymakers and business </w:t>
      </w:r>
      <w:proofErr w:type="spellStart"/>
      <w:r w:rsidRPr="0047554D">
        <w:rPr>
          <w:rFonts w:ascii="Times New Roman" w:hAnsi="Times New Roman" w:cs="Times New Roman"/>
          <w:lang w:val="en-US"/>
        </w:rPr>
        <w:t>travellers</w:t>
      </w:r>
      <w:proofErr w:type="spellEnd"/>
      <w:r w:rsidRPr="0047554D">
        <w:rPr>
          <w:rFonts w:ascii="Times New Roman" w:hAnsi="Times New Roman" w:cs="Times New Roman"/>
          <w:lang w:val="en-US"/>
        </w:rPr>
        <w:t>.</w:t>
      </w:r>
    </w:p>
    <w:p w14:paraId="26021342"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Premier Inn's exceptional reputation stems from its ability to deliver first-rate service at reasonable pricing. This involved creating reasonable pricing for rooms that met the needs of a diverse variety of </w:t>
      </w:r>
      <w:proofErr w:type="spellStart"/>
      <w:r w:rsidRPr="0047554D">
        <w:rPr>
          <w:rFonts w:ascii="Times New Roman" w:hAnsi="Times New Roman" w:cs="Times New Roman"/>
          <w:lang w:val="en-US"/>
        </w:rPr>
        <w:t>travellers</w:t>
      </w:r>
      <w:proofErr w:type="spellEnd"/>
      <w:r w:rsidRPr="0047554D">
        <w:rPr>
          <w:rFonts w:ascii="Times New Roman" w:hAnsi="Times New Roman" w:cs="Times New Roman"/>
          <w:lang w:val="en-US"/>
        </w:rPr>
        <w:t xml:space="preserve"> while remaining pristine, spacious, and well-equipped with the necessary facilities. By applying this approach, the corporation made customer </w:t>
      </w:r>
      <w:r w:rsidR="0047554D" w:rsidRPr="0047554D">
        <w:rPr>
          <w:rFonts w:ascii="Times New Roman" w:hAnsi="Times New Roman" w:cs="Times New Roman"/>
          <w:lang w:val="en-US"/>
        </w:rPr>
        <w:t>satisfaction</w:t>
      </w:r>
      <w:r w:rsidRPr="0047554D">
        <w:rPr>
          <w:rFonts w:ascii="Times New Roman" w:hAnsi="Times New Roman" w:cs="Times New Roman"/>
          <w:lang w:val="en-US"/>
        </w:rPr>
        <w:t xml:space="preserve"> its top focus. To that purpose, it supplied extensive training as well as other resources to its personnel</w:t>
      </w:r>
      <w:r w:rsidR="0047554D" w:rsidRPr="0047554D">
        <w:rPr>
          <w:rFonts w:ascii="Times New Roman" w:hAnsi="Times New Roman" w:cs="Times New Roman"/>
          <w:lang w:val="en-US"/>
        </w:rPr>
        <w:t xml:space="preserve"> (</w:t>
      </w:r>
      <w:proofErr w:type="spellStart"/>
      <w:r w:rsidR="0047554D" w:rsidRPr="0047554D">
        <w:rPr>
          <w:rFonts w:ascii="Times New Roman" w:hAnsi="Times New Roman" w:cs="Times New Roman"/>
          <w:lang w:val="en-US"/>
        </w:rPr>
        <w:t>Ghandour</w:t>
      </w:r>
      <w:proofErr w:type="spellEnd"/>
      <w:r w:rsidR="0047554D" w:rsidRPr="0047554D">
        <w:rPr>
          <w:rFonts w:ascii="Times New Roman" w:hAnsi="Times New Roman" w:cs="Times New Roman"/>
          <w:lang w:val="en-US"/>
        </w:rPr>
        <w:t xml:space="preserve"> et al., 2015).</w:t>
      </w:r>
    </w:p>
    <w:p w14:paraId="38A99CE0"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Premier Inn, like many other organisations in the hospitality sector, acknowledged the importance of technical progress and innovative problem solution early on. </w:t>
      </w:r>
      <w:proofErr w:type="spellStart"/>
      <w:r w:rsidRPr="0047554D">
        <w:rPr>
          <w:rFonts w:ascii="Times New Roman" w:hAnsi="Times New Roman" w:cs="Times New Roman"/>
          <w:lang w:val="en-US"/>
        </w:rPr>
        <w:t>Utilising</w:t>
      </w:r>
      <w:proofErr w:type="spellEnd"/>
      <w:r w:rsidRPr="0047554D">
        <w:rPr>
          <w:rFonts w:ascii="Times New Roman" w:hAnsi="Times New Roman" w:cs="Times New Roman"/>
          <w:lang w:val="en-US"/>
        </w:rPr>
        <w:t xml:space="preserve"> new technology is required to achieve the aims of expediting booking procedures, improving customer experience, and boosting the efficacy of company operations.</w:t>
      </w:r>
    </w:p>
    <w:p w14:paraId="5DF4054E"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Premier Inn's strategy plan featured a growing emphasis on sustainability and environmental responsibility. The company's goal was to implement more ecologically friendly </w:t>
      </w:r>
      <w:proofErr w:type="spellStart"/>
      <w:r w:rsidRPr="0047554D">
        <w:rPr>
          <w:rFonts w:ascii="Times New Roman" w:hAnsi="Times New Roman" w:cs="Times New Roman"/>
          <w:lang w:val="en-US"/>
        </w:rPr>
        <w:t>practises</w:t>
      </w:r>
      <w:proofErr w:type="spellEnd"/>
      <w:r w:rsidRPr="0047554D">
        <w:rPr>
          <w:rFonts w:ascii="Times New Roman" w:hAnsi="Times New Roman" w:cs="Times New Roman"/>
          <w:lang w:val="en-US"/>
        </w:rPr>
        <w:t xml:space="preserve">, such as </w:t>
      </w:r>
      <w:proofErr w:type="spellStart"/>
      <w:r w:rsidRPr="0047554D">
        <w:rPr>
          <w:rFonts w:ascii="Times New Roman" w:hAnsi="Times New Roman" w:cs="Times New Roman"/>
          <w:lang w:val="en-US"/>
        </w:rPr>
        <w:t>minimising</w:t>
      </w:r>
      <w:proofErr w:type="spellEnd"/>
      <w:r w:rsidRPr="0047554D">
        <w:rPr>
          <w:rFonts w:ascii="Times New Roman" w:hAnsi="Times New Roman" w:cs="Times New Roman"/>
          <w:lang w:val="en-US"/>
        </w:rPr>
        <w:t xml:space="preserve"> its usage of energy and trash, and only </w:t>
      </w:r>
      <w:proofErr w:type="spellStart"/>
      <w:r w:rsidRPr="0047554D">
        <w:rPr>
          <w:rFonts w:ascii="Times New Roman" w:hAnsi="Times New Roman" w:cs="Times New Roman"/>
          <w:lang w:val="en-US"/>
        </w:rPr>
        <w:t>utilising</w:t>
      </w:r>
      <w:proofErr w:type="spellEnd"/>
      <w:r w:rsidRPr="0047554D">
        <w:rPr>
          <w:rFonts w:ascii="Times New Roman" w:hAnsi="Times New Roman" w:cs="Times New Roman"/>
          <w:lang w:val="en-US"/>
        </w:rPr>
        <w:t xml:space="preserve"> materials acquired in an ethical way.</w:t>
      </w:r>
    </w:p>
    <w:p w14:paraId="757C698F"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lastRenderedPageBreak/>
        <w:t>Premier Inn intended to extend the kind of customers it serviced and reach new markets, so it pushed to expand the services it offered. This necessitated the creation of supporting infrastructure, such as dining and event facilities, as well as the supply of a range of hotel types and service levels, from economical to luxury.</w:t>
      </w:r>
    </w:p>
    <w:p w14:paraId="40EA8630"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As a result of the widespread effects of the COVID-19 epidemic, Premier Inn adjusted the focus of its business strategy to concentrate a stronger emphasis on crisis management and quick response. To do this, it was required to respond to market swings, establish new health and safety standards, and strictly regulate expenditure in the face of low demand</w:t>
      </w:r>
      <w:r w:rsidR="0047554D" w:rsidRPr="0047554D">
        <w:rPr>
          <w:rFonts w:ascii="Times New Roman" w:hAnsi="Times New Roman" w:cs="Times New Roman"/>
          <w:lang w:val="en-US"/>
        </w:rPr>
        <w:t xml:space="preserve"> (Ellis, 2012). </w:t>
      </w:r>
    </w:p>
    <w:p w14:paraId="002AC75E"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 xml:space="preserve">Premier Inn </w:t>
      </w:r>
      <w:proofErr w:type="spellStart"/>
      <w:r w:rsidRPr="0047554D">
        <w:rPr>
          <w:rFonts w:ascii="Times New Roman" w:hAnsi="Times New Roman" w:cs="Times New Roman"/>
          <w:lang w:val="en-US"/>
        </w:rPr>
        <w:t>prioritised</w:t>
      </w:r>
      <w:proofErr w:type="spellEnd"/>
      <w:r w:rsidRPr="0047554D">
        <w:rPr>
          <w:rFonts w:ascii="Times New Roman" w:hAnsi="Times New Roman" w:cs="Times New Roman"/>
          <w:lang w:val="en-US"/>
        </w:rPr>
        <w:t xml:space="preserve"> safeguarding the integrity of its own brand identity as a core component of its complete marketing approach. This included connecting with consumers through social media and other platforms, as well as creating advertising campaigns </w:t>
      </w:r>
      <w:proofErr w:type="spellStart"/>
      <w:r w:rsidRPr="0047554D">
        <w:rPr>
          <w:rFonts w:ascii="Times New Roman" w:hAnsi="Times New Roman" w:cs="Times New Roman"/>
          <w:lang w:val="en-US"/>
        </w:rPr>
        <w:t>emphasising</w:t>
      </w:r>
      <w:proofErr w:type="spellEnd"/>
      <w:r w:rsidRPr="0047554D">
        <w:rPr>
          <w:rFonts w:ascii="Times New Roman" w:hAnsi="Times New Roman" w:cs="Times New Roman"/>
          <w:lang w:val="en-US"/>
        </w:rPr>
        <w:t xml:space="preserve"> and drawing attention to the benefits of staying at Premier Inn hotels.</w:t>
      </w:r>
    </w:p>
    <w:p w14:paraId="042F1228" w14:textId="77777777" w:rsidR="00ED559D" w:rsidRPr="0047554D" w:rsidRDefault="00ED559D" w:rsidP="0047554D">
      <w:pPr>
        <w:pStyle w:val="Heading2"/>
        <w:rPr>
          <w:rFonts w:ascii="Times New Roman" w:hAnsi="Times New Roman" w:cs="Times New Roman"/>
          <w:lang w:val="en-US"/>
        </w:rPr>
      </w:pPr>
      <w:bookmarkStart w:id="8" w:name="_Toc138339215"/>
      <w:r w:rsidRPr="0047554D">
        <w:rPr>
          <w:rFonts w:ascii="Times New Roman" w:hAnsi="Times New Roman" w:cs="Times New Roman"/>
          <w:lang w:val="en-US"/>
        </w:rPr>
        <w:t>Business Performance</w:t>
      </w:r>
      <w:bookmarkEnd w:id="8"/>
      <w:r w:rsidRPr="0047554D">
        <w:rPr>
          <w:rFonts w:ascii="Times New Roman" w:hAnsi="Times New Roman" w:cs="Times New Roman"/>
          <w:lang w:val="en-US"/>
        </w:rPr>
        <w:t xml:space="preserve"> </w:t>
      </w:r>
    </w:p>
    <w:p w14:paraId="1CD83412" w14:textId="77777777" w:rsidR="00ED559D" w:rsidRPr="0047554D" w:rsidRDefault="00ED559D" w:rsidP="00ED559D">
      <w:pPr>
        <w:rPr>
          <w:rFonts w:ascii="Times New Roman" w:hAnsi="Times New Roman" w:cs="Times New Roman"/>
          <w:lang w:val="en-US"/>
        </w:rPr>
      </w:pPr>
      <w:r w:rsidRPr="0047554D">
        <w:rPr>
          <w:rFonts w:ascii="Times New Roman" w:hAnsi="Times New Roman" w:cs="Times New Roman"/>
          <w:lang w:val="en-US"/>
        </w:rPr>
        <w:t>Premier inn hotel has reportedly earned a 27% of its pre-pandemic revenues which is a clear indicator that the company has been recovering from the impact of the COVID-19 pandemic. Currently, the company has shown a statutory revenue of 2.6 billion pounds in the latest financial result. The company earned a total of 37% sales of its UK accommodation in comparison to its pre-pandemic reveals. The company also saw a statutory profit before tax of 375 million pounds which is about 34% of its parent company, Whitbread PLC</w:t>
      </w:r>
      <w:r w:rsidR="0047554D" w:rsidRPr="0047554D">
        <w:rPr>
          <w:rFonts w:ascii="Times New Roman" w:hAnsi="Times New Roman" w:cs="Times New Roman"/>
          <w:lang w:val="en-US"/>
        </w:rPr>
        <w:t xml:space="preserve"> (Price, 2023).</w:t>
      </w:r>
    </w:p>
    <w:p w14:paraId="2D52467B" w14:textId="77777777" w:rsidR="00ED559D" w:rsidRPr="0047554D" w:rsidRDefault="00ED559D" w:rsidP="0047554D">
      <w:pPr>
        <w:pStyle w:val="Heading1"/>
        <w:rPr>
          <w:rFonts w:ascii="Times New Roman" w:hAnsi="Times New Roman" w:cs="Times New Roman"/>
          <w:lang w:val="en-US"/>
        </w:rPr>
      </w:pPr>
      <w:bookmarkStart w:id="9" w:name="_Toc138339216"/>
      <w:r w:rsidRPr="0047554D">
        <w:rPr>
          <w:rFonts w:ascii="Times New Roman" w:hAnsi="Times New Roman" w:cs="Times New Roman"/>
          <w:lang w:val="en-US"/>
        </w:rPr>
        <w:t>Conclusion</w:t>
      </w:r>
      <w:bookmarkEnd w:id="9"/>
      <w:r w:rsidRPr="0047554D">
        <w:rPr>
          <w:rFonts w:ascii="Times New Roman" w:hAnsi="Times New Roman" w:cs="Times New Roman"/>
          <w:lang w:val="en-US"/>
        </w:rPr>
        <w:t xml:space="preserve"> </w:t>
      </w:r>
    </w:p>
    <w:p w14:paraId="4866A939" w14:textId="77777777" w:rsidR="0047554D" w:rsidRPr="0047554D" w:rsidRDefault="0047554D" w:rsidP="0047554D">
      <w:pPr>
        <w:rPr>
          <w:rFonts w:ascii="Times New Roman" w:hAnsi="Times New Roman" w:cs="Times New Roman"/>
          <w:lang w:val="en-US"/>
        </w:rPr>
      </w:pPr>
      <w:r w:rsidRPr="0047554D">
        <w:rPr>
          <w:rFonts w:ascii="Times New Roman" w:hAnsi="Times New Roman" w:cs="Times New Roman"/>
          <w:lang w:val="en-US"/>
        </w:rPr>
        <w:t>In conclusion, it can be said that Premier Inn enacted a number of modifications in response to the COVID-19 epidemic. Higher health and safety standards, more flexible booking systems, a revolution in the use of digital technologies, and better cost management were among the enhancements. Strict cleaning procedures and social isolation were implemented as part of the heightened health and safety protections. To account for the unpredictability of travel during the epidemic, typical booking processes were adjusted to provide more flexibility. The processes of checking in and out, as well as online conveniences, were given major emphasis throughout the digital makeover. It was critical to have effective expenditure control in order to overcome the financial issues caused by the epidemic.</w:t>
      </w:r>
    </w:p>
    <w:p w14:paraId="2576CB4F" w14:textId="77777777" w:rsidR="00ED559D" w:rsidRPr="0047554D" w:rsidRDefault="0047554D" w:rsidP="00ED559D">
      <w:pPr>
        <w:rPr>
          <w:rFonts w:ascii="Times New Roman" w:hAnsi="Times New Roman" w:cs="Times New Roman"/>
          <w:lang w:val="en-US"/>
        </w:rPr>
      </w:pPr>
      <w:r w:rsidRPr="0047554D">
        <w:rPr>
          <w:rFonts w:ascii="Times New Roman" w:hAnsi="Times New Roman" w:cs="Times New Roman"/>
          <w:lang w:val="en-US"/>
        </w:rPr>
        <w:lastRenderedPageBreak/>
        <w:t>The strategy focus of the corporation was on development and growth, customer satisfaction, innovation and digital transformation, sustainability, service diversification, crisis management, and keeping a consistent brand identity. These measures were implemented to ensure the company's long-term health by making it appealing to a wide range of customers, maintaining its competitive edge via innovation, and lowering the amount of environmental harm it does.</w:t>
      </w:r>
    </w:p>
    <w:p w14:paraId="59625E87" w14:textId="77777777" w:rsidR="008F064F" w:rsidRPr="0047554D" w:rsidRDefault="008F064F" w:rsidP="008F064F">
      <w:pPr>
        <w:pStyle w:val="Heading1"/>
        <w:rPr>
          <w:rFonts w:ascii="Times New Roman" w:hAnsi="Times New Roman" w:cs="Times New Roman"/>
          <w:lang w:val="en-US"/>
        </w:rPr>
      </w:pPr>
      <w:bookmarkStart w:id="10" w:name="_Toc138339217"/>
      <w:r w:rsidRPr="0047554D">
        <w:rPr>
          <w:rFonts w:ascii="Times New Roman" w:hAnsi="Times New Roman" w:cs="Times New Roman"/>
          <w:lang w:val="en-US"/>
        </w:rPr>
        <w:t>Reference</w:t>
      </w:r>
      <w:bookmarkEnd w:id="10"/>
      <w:r w:rsidRPr="0047554D">
        <w:rPr>
          <w:rFonts w:ascii="Times New Roman" w:hAnsi="Times New Roman" w:cs="Times New Roman"/>
          <w:lang w:val="en-US"/>
        </w:rPr>
        <w:t xml:space="preserve"> </w:t>
      </w:r>
    </w:p>
    <w:p w14:paraId="2DD1502A" w14:textId="77777777" w:rsidR="0047554D" w:rsidRPr="0047554D" w:rsidRDefault="0047554D" w:rsidP="001C0ECC">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 xml:space="preserve">Baum, T., Mooney, S.K., Robinson, R.N. and </w:t>
      </w:r>
      <w:proofErr w:type="spellStart"/>
      <w:r w:rsidRPr="0047554D">
        <w:rPr>
          <w:rFonts w:ascii="Times New Roman" w:hAnsi="Times New Roman" w:cs="Times New Roman"/>
          <w:color w:val="222222"/>
          <w:szCs w:val="24"/>
          <w:shd w:val="clear" w:color="auto" w:fill="FFFFFF"/>
        </w:rPr>
        <w:t>Solnet</w:t>
      </w:r>
      <w:proofErr w:type="spellEnd"/>
      <w:r w:rsidRPr="0047554D">
        <w:rPr>
          <w:rFonts w:ascii="Times New Roman" w:hAnsi="Times New Roman" w:cs="Times New Roman"/>
          <w:color w:val="222222"/>
          <w:szCs w:val="24"/>
          <w:shd w:val="clear" w:color="auto" w:fill="FFFFFF"/>
        </w:rPr>
        <w:t xml:space="preserve">, D., 2020. COVID-19’s impact on the hospitality workforce–new crisis or amplification of the </w:t>
      </w:r>
      <w:proofErr w:type="gramStart"/>
      <w:r w:rsidRPr="0047554D">
        <w:rPr>
          <w:rFonts w:ascii="Times New Roman" w:hAnsi="Times New Roman" w:cs="Times New Roman"/>
          <w:color w:val="222222"/>
          <w:szCs w:val="24"/>
          <w:shd w:val="clear" w:color="auto" w:fill="FFFFFF"/>
        </w:rPr>
        <w:t>norm?.</w:t>
      </w:r>
      <w:proofErr w:type="gramEnd"/>
      <w:r w:rsidRPr="0047554D">
        <w:rPr>
          <w:rFonts w:ascii="Times New Roman" w:hAnsi="Times New Roman" w:cs="Times New Roman"/>
          <w:color w:val="222222"/>
          <w:szCs w:val="24"/>
          <w:shd w:val="clear" w:color="auto" w:fill="FFFFFF"/>
        </w:rPr>
        <w:t> </w:t>
      </w:r>
      <w:r w:rsidRPr="0047554D">
        <w:rPr>
          <w:rFonts w:ascii="Times New Roman" w:hAnsi="Times New Roman" w:cs="Times New Roman"/>
          <w:i/>
          <w:iCs/>
          <w:color w:val="222222"/>
          <w:szCs w:val="24"/>
          <w:shd w:val="clear" w:color="auto" w:fill="FFFFFF"/>
        </w:rPr>
        <w:t>International Journal of Contemporary Hospitality Management</w:t>
      </w:r>
      <w:r w:rsidRPr="0047554D">
        <w:rPr>
          <w:rFonts w:ascii="Times New Roman" w:hAnsi="Times New Roman" w:cs="Times New Roman"/>
          <w:color w:val="222222"/>
          <w:szCs w:val="24"/>
          <w:shd w:val="clear" w:color="auto" w:fill="FFFFFF"/>
        </w:rPr>
        <w:t>, </w:t>
      </w:r>
      <w:r w:rsidRPr="0047554D">
        <w:rPr>
          <w:rFonts w:ascii="Times New Roman" w:hAnsi="Times New Roman" w:cs="Times New Roman"/>
          <w:i/>
          <w:iCs/>
          <w:color w:val="222222"/>
          <w:szCs w:val="24"/>
          <w:shd w:val="clear" w:color="auto" w:fill="FFFFFF"/>
        </w:rPr>
        <w:t>32</w:t>
      </w:r>
      <w:r w:rsidRPr="0047554D">
        <w:rPr>
          <w:rFonts w:ascii="Times New Roman" w:hAnsi="Times New Roman" w:cs="Times New Roman"/>
          <w:color w:val="222222"/>
          <w:szCs w:val="24"/>
          <w:shd w:val="clear" w:color="auto" w:fill="FFFFFF"/>
        </w:rPr>
        <w:t>(9), pp.2813-2829.</w:t>
      </w:r>
    </w:p>
    <w:p w14:paraId="51FD1D0B" w14:textId="77777777" w:rsidR="0047554D" w:rsidRPr="0047554D" w:rsidRDefault="0047554D" w:rsidP="001C0ECC">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Baum, T. and Hai, N.T.T., 2020. Hospitality, tourism, human rights and the impact of COVID-19. </w:t>
      </w:r>
      <w:r w:rsidRPr="0047554D">
        <w:rPr>
          <w:rFonts w:ascii="Times New Roman" w:hAnsi="Times New Roman" w:cs="Times New Roman"/>
          <w:i/>
          <w:iCs/>
          <w:color w:val="222222"/>
          <w:szCs w:val="24"/>
          <w:shd w:val="clear" w:color="auto" w:fill="FFFFFF"/>
        </w:rPr>
        <w:t>International Journal of Contemporary Hospitality Management</w:t>
      </w:r>
      <w:r w:rsidRPr="0047554D">
        <w:rPr>
          <w:rFonts w:ascii="Times New Roman" w:hAnsi="Times New Roman" w:cs="Times New Roman"/>
          <w:color w:val="222222"/>
          <w:szCs w:val="24"/>
          <w:shd w:val="clear" w:color="auto" w:fill="FFFFFF"/>
        </w:rPr>
        <w:t>, </w:t>
      </w:r>
      <w:r w:rsidRPr="0047554D">
        <w:rPr>
          <w:rFonts w:ascii="Times New Roman" w:hAnsi="Times New Roman" w:cs="Times New Roman"/>
          <w:i/>
          <w:iCs/>
          <w:color w:val="222222"/>
          <w:szCs w:val="24"/>
          <w:shd w:val="clear" w:color="auto" w:fill="FFFFFF"/>
        </w:rPr>
        <w:t>32</w:t>
      </w:r>
      <w:r w:rsidRPr="0047554D">
        <w:rPr>
          <w:rFonts w:ascii="Times New Roman" w:hAnsi="Times New Roman" w:cs="Times New Roman"/>
          <w:color w:val="222222"/>
          <w:szCs w:val="24"/>
          <w:shd w:val="clear" w:color="auto" w:fill="FFFFFF"/>
        </w:rPr>
        <w:t>(7), pp.2397-2407.</w:t>
      </w:r>
    </w:p>
    <w:p w14:paraId="76501B44" w14:textId="77777777" w:rsidR="008F064F" w:rsidRPr="0047554D" w:rsidRDefault="001C0ECC" w:rsidP="001C0ECC">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Bernardin, H.J. and Russell, J.E., 2006. Human resource management (p. 736). New York: Tata McGraw-Hill.</w:t>
      </w:r>
    </w:p>
    <w:p w14:paraId="7A32EB99" w14:textId="77777777" w:rsidR="001C0ECC" w:rsidRPr="0047554D" w:rsidRDefault="001C0ECC" w:rsidP="001C0ECC">
      <w:pPr>
        <w:rPr>
          <w:rFonts w:ascii="Times New Roman" w:hAnsi="Times New Roman" w:cs="Times New Roman"/>
          <w:color w:val="222222"/>
          <w:szCs w:val="24"/>
          <w:shd w:val="clear" w:color="auto" w:fill="FFFFFF"/>
        </w:rPr>
      </w:pPr>
      <w:proofErr w:type="spellStart"/>
      <w:r w:rsidRPr="0047554D">
        <w:rPr>
          <w:rFonts w:ascii="Times New Roman" w:hAnsi="Times New Roman" w:cs="Times New Roman"/>
          <w:color w:val="222222"/>
          <w:szCs w:val="24"/>
          <w:shd w:val="clear" w:color="auto" w:fill="FFFFFF"/>
        </w:rPr>
        <w:t>Buelens</w:t>
      </w:r>
      <w:proofErr w:type="spellEnd"/>
      <w:r w:rsidRPr="0047554D">
        <w:rPr>
          <w:rFonts w:ascii="Times New Roman" w:hAnsi="Times New Roman" w:cs="Times New Roman"/>
          <w:color w:val="222222"/>
          <w:szCs w:val="24"/>
          <w:shd w:val="clear" w:color="auto" w:fill="FFFFFF"/>
        </w:rPr>
        <w:t xml:space="preserve">, M., </w:t>
      </w:r>
      <w:proofErr w:type="spellStart"/>
      <w:r w:rsidRPr="0047554D">
        <w:rPr>
          <w:rFonts w:ascii="Times New Roman" w:hAnsi="Times New Roman" w:cs="Times New Roman"/>
          <w:color w:val="222222"/>
          <w:szCs w:val="24"/>
          <w:shd w:val="clear" w:color="auto" w:fill="FFFFFF"/>
        </w:rPr>
        <w:t>Kreitner</w:t>
      </w:r>
      <w:proofErr w:type="spellEnd"/>
      <w:r w:rsidRPr="0047554D">
        <w:rPr>
          <w:rFonts w:ascii="Times New Roman" w:hAnsi="Times New Roman" w:cs="Times New Roman"/>
          <w:color w:val="222222"/>
          <w:szCs w:val="24"/>
          <w:shd w:val="clear" w:color="auto" w:fill="FFFFFF"/>
        </w:rPr>
        <w:t>, M. and Kinicki, A., 2002. Organizational behaviour.</w:t>
      </w:r>
    </w:p>
    <w:p w14:paraId="0E853C01" w14:textId="77777777" w:rsidR="0047554D" w:rsidRPr="0047554D" w:rsidRDefault="0047554D" w:rsidP="001C0ECC">
      <w:pPr>
        <w:rPr>
          <w:rFonts w:ascii="Times New Roman" w:hAnsi="Times New Roman" w:cs="Times New Roman"/>
          <w:color w:val="222222"/>
          <w:szCs w:val="24"/>
          <w:shd w:val="clear" w:color="auto" w:fill="FFFFFF"/>
        </w:rPr>
      </w:pPr>
      <w:proofErr w:type="spellStart"/>
      <w:r w:rsidRPr="0047554D">
        <w:rPr>
          <w:rFonts w:ascii="Times New Roman" w:hAnsi="Times New Roman" w:cs="Times New Roman"/>
          <w:color w:val="222222"/>
          <w:szCs w:val="24"/>
          <w:shd w:val="clear" w:color="auto" w:fill="FFFFFF"/>
        </w:rPr>
        <w:t>Davahli</w:t>
      </w:r>
      <w:proofErr w:type="spellEnd"/>
      <w:r w:rsidRPr="0047554D">
        <w:rPr>
          <w:rFonts w:ascii="Times New Roman" w:hAnsi="Times New Roman" w:cs="Times New Roman"/>
          <w:color w:val="222222"/>
          <w:szCs w:val="24"/>
          <w:shd w:val="clear" w:color="auto" w:fill="FFFFFF"/>
        </w:rPr>
        <w:t xml:space="preserve">, M.R., </w:t>
      </w:r>
      <w:proofErr w:type="spellStart"/>
      <w:r w:rsidRPr="0047554D">
        <w:rPr>
          <w:rFonts w:ascii="Times New Roman" w:hAnsi="Times New Roman" w:cs="Times New Roman"/>
          <w:color w:val="222222"/>
          <w:szCs w:val="24"/>
          <w:shd w:val="clear" w:color="auto" w:fill="FFFFFF"/>
        </w:rPr>
        <w:t>Karwowski</w:t>
      </w:r>
      <w:proofErr w:type="spellEnd"/>
      <w:r w:rsidRPr="0047554D">
        <w:rPr>
          <w:rFonts w:ascii="Times New Roman" w:hAnsi="Times New Roman" w:cs="Times New Roman"/>
          <w:color w:val="222222"/>
          <w:szCs w:val="24"/>
          <w:shd w:val="clear" w:color="auto" w:fill="FFFFFF"/>
        </w:rPr>
        <w:t xml:space="preserve">, W., </w:t>
      </w:r>
      <w:proofErr w:type="spellStart"/>
      <w:r w:rsidRPr="0047554D">
        <w:rPr>
          <w:rFonts w:ascii="Times New Roman" w:hAnsi="Times New Roman" w:cs="Times New Roman"/>
          <w:color w:val="222222"/>
          <w:szCs w:val="24"/>
          <w:shd w:val="clear" w:color="auto" w:fill="FFFFFF"/>
        </w:rPr>
        <w:t>Sonmez</w:t>
      </w:r>
      <w:proofErr w:type="spellEnd"/>
      <w:r w:rsidRPr="0047554D">
        <w:rPr>
          <w:rFonts w:ascii="Times New Roman" w:hAnsi="Times New Roman" w:cs="Times New Roman"/>
          <w:color w:val="222222"/>
          <w:szCs w:val="24"/>
          <w:shd w:val="clear" w:color="auto" w:fill="FFFFFF"/>
        </w:rPr>
        <w:t xml:space="preserve">, S. and </w:t>
      </w:r>
      <w:proofErr w:type="spellStart"/>
      <w:r w:rsidRPr="0047554D">
        <w:rPr>
          <w:rFonts w:ascii="Times New Roman" w:hAnsi="Times New Roman" w:cs="Times New Roman"/>
          <w:color w:val="222222"/>
          <w:szCs w:val="24"/>
          <w:shd w:val="clear" w:color="auto" w:fill="FFFFFF"/>
        </w:rPr>
        <w:t>Apostolopoulos</w:t>
      </w:r>
      <w:proofErr w:type="spellEnd"/>
      <w:r w:rsidRPr="0047554D">
        <w:rPr>
          <w:rFonts w:ascii="Times New Roman" w:hAnsi="Times New Roman" w:cs="Times New Roman"/>
          <w:color w:val="222222"/>
          <w:szCs w:val="24"/>
          <w:shd w:val="clear" w:color="auto" w:fill="FFFFFF"/>
        </w:rPr>
        <w:t>, Y., 2020. The hospitality industry in the face of the COVID-19 pandemic: Current topics and research methods. </w:t>
      </w:r>
      <w:r w:rsidRPr="0047554D">
        <w:rPr>
          <w:rFonts w:ascii="Times New Roman" w:hAnsi="Times New Roman" w:cs="Times New Roman"/>
          <w:i/>
          <w:iCs/>
          <w:color w:val="222222"/>
          <w:szCs w:val="24"/>
          <w:shd w:val="clear" w:color="auto" w:fill="FFFFFF"/>
        </w:rPr>
        <w:t>International journal of environmental research and public health</w:t>
      </w:r>
      <w:r w:rsidRPr="0047554D">
        <w:rPr>
          <w:rFonts w:ascii="Times New Roman" w:hAnsi="Times New Roman" w:cs="Times New Roman"/>
          <w:color w:val="222222"/>
          <w:szCs w:val="24"/>
          <w:shd w:val="clear" w:color="auto" w:fill="FFFFFF"/>
        </w:rPr>
        <w:t>, </w:t>
      </w:r>
      <w:r w:rsidRPr="0047554D">
        <w:rPr>
          <w:rFonts w:ascii="Times New Roman" w:hAnsi="Times New Roman" w:cs="Times New Roman"/>
          <w:i/>
          <w:iCs/>
          <w:color w:val="222222"/>
          <w:szCs w:val="24"/>
          <w:shd w:val="clear" w:color="auto" w:fill="FFFFFF"/>
        </w:rPr>
        <w:t>17</w:t>
      </w:r>
      <w:r w:rsidRPr="0047554D">
        <w:rPr>
          <w:rFonts w:ascii="Times New Roman" w:hAnsi="Times New Roman" w:cs="Times New Roman"/>
          <w:color w:val="222222"/>
          <w:szCs w:val="24"/>
          <w:shd w:val="clear" w:color="auto" w:fill="FFFFFF"/>
        </w:rPr>
        <w:t>(20), p.7366.</w:t>
      </w:r>
    </w:p>
    <w:p w14:paraId="285BA9BD" w14:textId="77777777" w:rsidR="0047554D" w:rsidRPr="0047554D" w:rsidRDefault="0047554D" w:rsidP="001C0ECC">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Ellis, D., 2012. Premier Inn. </w:t>
      </w:r>
      <w:r w:rsidRPr="0047554D">
        <w:rPr>
          <w:rFonts w:ascii="Times New Roman" w:hAnsi="Times New Roman" w:cs="Times New Roman"/>
          <w:i/>
          <w:iCs/>
          <w:color w:val="222222"/>
          <w:szCs w:val="24"/>
          <w:shd w:val="clear" w:color="auto" w:fill="FFFFFF"/>
        </w:rPr>
        <w:t>Business Traveller Middle East</w:t>
      </w:r>
      <w:r w:rsidRPr="0047554D">
        <w:rPr>
          <w:rFonts w:ascii="Times New Roman" w:hAnsi="Times New Roman" w:cs="Times New Roman"/>
          <w:color w:val="222222"/>
          <w:szCs w:val="24"/>
          <w:shd w:val="clear" w:color="auto" w:fill="FFFFFF"/>
        </w:rPr>
        <w:t>, pp.14-15.</w:t>
      </w:r>
    </w:p>
    <w:p w14:paraId="5F8B740D" w14:textId="77777777" w:rsidR="001C0ECC" w:rsidRPr="0047554D" w:rsidRDefault="001C0ECC" w:rsidP="001C0ECC">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French, R., Rayner, C., Rees, G. and Rumbles, S., 2011. </w:t>
      </w:r>
      <w:r w:rsidRPr="0047554D">
        <w:rPr>
          <w:rFonts w:ascii="Times New Roman" w:hAnsi="Times New Roman" w:cs="Times New Roman"/>
          <w:i/>
          <w:iCs/>
          <w:color w:val="222222"/>
          <w:szCs w:val="24"/>
          <w:shd w:val="clear" w:color="auto" w:fill="FFFFFF"/>
        </w:rPr>
        <w:t>Organizational behaviour</w:t>
      </w:r>
      <w:r w:rsidRPr="0047554D">
        <w:rPr>
          <w:rFonts w:ascii="Times New Roman" w:hAnsi="Times New Roman" w:cs="Times New Roman"/>
          <w:color w:val="222222"/>
          <w:szCs w:val="24"/>
          <w:shd w:val="clear" w:color="auto" w:fill="FFFFFF"/>
        </w:rPr>
        <w:t>. John Wiley &amp; Sons.</w:t>
      </w:r>
    </w:p>
    <w:p w14:paraId="03F00000" w14:textId="77777777" w:rsidR="0047554D" w:rsidRPr="0047554D" w:rsidRDefault="0047554D" w:rsidP="001C0ECC">
      <w:pPr>
        <w:rPr>
          <w:rFonts w:ascii="Times New Roman" w:hAnsi="Times New Roman" w:cs="Times New Roman"/>
          <w:color w:val="222222"/>
          <w:szCs w:val="24"/>
          <w:shd w:val="clear" w:color="auto" w:fill="FFFFFF"/>
        </w:rPr>
      </w:pPr>
      <w:proofErr w:type="spellStart"/>
      <w:r w:rsidRPr="0047554D">
        <w:rPr>
          <w:rFonts w:ascii="Times New Roman" w:hAnsi="Times New Roman" w:cs="Times New Roman"/>
          <w:color w:val="222222"/>
          <w:szCs w:val="24"/>
          <w:shd w:val="clear" w:color="auto" w:fill="FFFFFF"/>
        </w:rPr>
        <w:t>Ghandour</w:t>
      </w:r>
      <w:proofErr w:type="spellEnd"/>
      <w:r w:rsidRPr="0047554D">
        <w:rPr>
          <w:rFonts w:ascii="Times New Roman" w:hAnsi="Times New Roman" w:cs="Times New Roman"/>
          <w:color w:val="222222"/>
          <w:szCs w:val="24"/>
          <w:shd w:val="clear" w:color="auto" w:fill="FFFFFF"/>
        </w:rPr>
        <w:t xml:space="preserve">, R., Bilal, J. and Mudassar, H., 2015. Relationship between Service Quality, Customer Retention and the role of </w:t>
      </w:r>
      <w:proofErr w:type="gramStart"/>
      <w:r w:rsidRPr="0047554D">
        <w:rPr>
          <w:rFonts w:ascii="Times New Roman" w:hAnsi="Times New Roman" w:cs="Times New Roman"/>
          <w:color w:val="222222"/>
          <w:szCs w:val="24"/>
          <w:shd w:val="clear" w:color="auto" w:fill="FFFFFF"/>
        </w:rPr>
        <w:t>Social Media</w:t>
      </w:r>
      <w:proofErr w:type="gramEnd"/>
      <w:r w:rsidRPr="0047554D">
        <w:rPr>
          <w:rFonts w:ascii="Times New Roman" w:hAnsi="Times New Roman" w:cs="Times New Roman"/>
          <w:color w:val="222222"/>
          <w:szCs w:val="24"/>
          <w:shd w:val="clear" w:color="auto" w:fill="FFFFFF"/>
        </w:rPr>
        <w:t>-Case study Premier Inn Hotel (UK). </w:t>
      </w:r>
      <w:r w:rsidRPr="0047554D">
        <w:rPr>
          <w:rFonts w:ascii="Times New Roman" w:hAnsi="Times New Roman" w:cs="Times New Roman"/>
          <w:i/>
          <w:iCs/>
          <w:color w:val="222222"/>
          <w:szCs w:val="24"/>
          <w:shd w:val="clear" w:color="auto" w:fill="FFFFFF"/>
        </w:rPr>
        <w:t>Journal of Organizational Studies and Innovation</w:t>
      </w:r>
      <w:r w:rsidRPr="0047554D">
        <w:rPr>
          <w:rFonts w:ascii="Times New Roman" w:hAnsi="Times New Roman" w:cs="Times New Roman"/>
          <w:color w:val="222222"/>
          <w:szCs w:val="24"/>
          <w:shd w:val="clear" w:color="auto" w:fill="FFFFFF"/>
        </w:rPr>
        <w:t>, </w:t>
      </w:r>
      <w:r w:rsidRPr="0047554D">
        <w:rPr>
          <w:rFonts w:ascii="Times New Roman" w:hAnsi="Times New Roman" w:cs="Times New Roman"/>
          <w:i/>
          <w:iCs/>
          <w:color w:val="222222"/>
          <w:szCs w:val="24"/>
          <w:shd w:val="clear" w:color="auto" w:fill="FFFFFF"/>
        </w:rPr>
        <w:t>2</w:t>
      </w:r>
      <w:r w:rsidRPr="0047554D">
        <w:rPr>
          <w:rFonts w:ascii="Times New Roman" w:hAnsi="Times New Roman" w:cs="Times New Roman"/>
          <w:color w:val="222222"/>
          <w:szCs w:val="24"/>
          <w:shd w:val="clear" w:color="auto" w:fill="FFFFFF"/>
        </w:rPr>
        <w:t>(4), pp.1-12.</w:t>
      </w:r>
    </w:p>
    <w:p w14:paraId="293CBB58" w14:textId="77777777" w:rsidR="0047554D" w:rsidRPr="0047554D" w:rsidRDefault="0047554D" w:rsidP="001C0ECC">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 xml:space="preserve">Huang, A., </w:t>
      </w:r>
      <w:proofErr w:type="spellStart"/>
      <w:r w:rsidRPr="0047554D">
        <w:rPr>
          <w:rFonts w:ascii="Times New Roman" w:hAnsi="Times New Roman" w:cs="Times New Roman"/>
          <w:color w:val="222222"/>
          <w:szCs w:val="24"/>
          <w:shd w:val="clear" w:color="auto" w:fill="FFFFFF"/>
        </w:rPr>
        <w:t>Makridis</w:t>
      </w:r>
      <w:proofErr w:type="spellEnd"/>
      <w:r w:rsidRPr="0047554D">
        <w:rPr>
          <w:rFonts w:ascii="Times New Roman" w:hAnsi="Times New Roman" w:cs="Times New Roman"/>
          <w:color w:val="222222"/>
          <w:szCs w:val="24"/>
          <w:shd w:val="clear" w:color="auto" w:fill="FFFFFF"/>
        </w:rPr>
        <w:t xml:space="preserve">, C., Baker, M., Medeiros, M. and Guo, Z., 2020. Understanding the impact of COVID-19 intervention policies on the hospitality </w:t>
      </w:r>
      <w:proofErr w:type="spellStart"/>
      <w:r w:rsidRPr="0047554D">
        <w:rPr>
          <w:rFonts w:ascii="Times New Roman" w:hAnsi="Times New Roman" w:cs="Times New Roman"/>
          <w:color w:val="222222"/>
          <w:szCs w:val="24"/>
          <w:shd w:val="clear" w:color="auto" w:fill="FFFFFF"/>
        </w:rPr>
        <w:t>labor</w:t>
      </w:r>
      <w:proofErr w:type="spellEnd"/>
      <w:r w:rsidRPr="0047554D">
        <w:rPr>
          <w:rFonts w:ascii="Times New Roman" w:hAnsi="Times New Roman" w:cs="Times New Roman"/>
          <w:color w:val="222222"/>
          <w:szCs w:val="24"/>
          <w:shd w:val="clear" w:color="auto" w:fill="FFFFFF"/>
        </w:rPr>
        <w:t xml:space="preserve"> market. </w:t>
      </w:r>
      <w:r w:rsidRPr="0047554D">
        <w:rPr>
          <w:rFonts w:ascii="Times New Roman" w:hAnsi="Times New Roman" w:cs="Times New Roman"/>
          <w:i/>
          <w:iCs/>
          <w:color w:val="222222"/>
          <w:szCs w:val="24"/>
          <w:shd w:val="clear" w:color="auto" w:fill="FFFFFF"/>
        </w:rPr>
        <w:t>International Journal of Hospitality Management</w:t>
      </w:r>
      <w:r w:rsidRPr="0047554D">
        <w:rPr>
          <w:rFonts w:ascii="Times New Roman" w:hAnsi="Times New Roman" w:cs="Times New Roman"/>
          <w:color w:val="222222"/>
          <w:szCs w:val="24"/>
          <w:shd w:val="clear" w:color="auto" w:fill="FFFFFF"/>
        </w:rPr>
        <w:t>, </w:t>
      </w:r>
      <w:r w:rsidRPr="0047554D">
        <w:rPr>
          <w:rFonts w:ascii="Times New Roman" w:hAnsi="Times New Roman" w:cs="Times New Roman"/>
          <w:i/>
          <w:iCs/>
          <w:color w:val="222222"/>
          <w:szCs w:val="24"/>
          <w:shd w:val="clear" w:color="auto" w:fill="FFFFFF"/>
        </w:rPr>
        <w:t>91</w:t>
      </w:r>
      <w:r w:rsidRPr="0047554D">
        <w:rPr>
          <w:rFonts w:ascii="Times New Roman" w:hAnsi="Times New Roman" w:cs="Times New Roman"/>
          <w:color w:val="222222"/>
          <w:szCs w:val="24"/>
          <w:shd w:val="clear" w:color="auto" w:fill="FFFFFF"/>
        </w:rPr>
        <w:t>, p.102660.</w:t>
      </w:r>
    </w:p>
    <w:p w14:paraId="19EBF36A" w14:textId="77777777" w:rsidR="001C0ECC" w:rsidRPr="0047554D" w:rsidRDefault="001C0ECC" w:rsidP="001C0ECC">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 xml:space="preserve">Mathis, R.L., Jackson, J.H., Valentine, S.R. and </w:t>
      </w:r>
      <w:proofErr w:type="spellStart"/>
      <w:r w:rsidRPr="0047554D">
        <w:rPr>
          <w:rFonts w:ascii="Times New Roman" w:hAnsi="Times New Roman" w:cs="Times New Roman"/>
          <w:color w:val="222222"/>
          <w:szCs w:val="24"/>
          <w:shd w:val="clear" w:color="auto" w:fill="FFFFFF"/>
        </w:rPr>
        <w:t>Meglich</w:t>
      </w:r>
      <w:proofErr w:type="spellEnd"/>
      <w:r w:rsidRPr="0047554D">
        <w:rPr>
          <w:rFonts w:ascii="Times New Roman" w:hAnsi="Times New Roman" w:cs="Times New Roman"/>
          <w:color w:val="222222"/>
          <w:szCs w:val="24"/>
          <w:shd w:val="clear" w:color="auto" w:fill="FFFFFF"/>
        </w:rPr>
        <w:t>, P., 2016. </w:t>
      </w:r>
      <w:r w:rsidRPr="0047554D">
        <w:rPr>
          <w:rFonts w:ascii="Times New Roman" w:hAnsi="Times New Roman" w:cs="Times New Roman"/>
          <w:i/>
          <w:iCs/>
          <w:color w:val="222222"/>
          <w:szCs w:val="24"/>
          <w:shd w:val="clear" w:color="auto" w:fill="FFFFFF"/>
        </w:rPr>
        <w:t>Human resource management</w:t>
      </w:r>
      <w:r w:rsidRPr="0047554D">
        <w:rPr>
          <w:rFonts w:ascii="Times New Roman" w:hAnsi="Times New Roman" w:cs="Times New Roman"/>
          <w:color w:val="222222"/>
          <w:szCs w:val="24"/>
          <w:shd w:val="clear" w:color="auto" w:fill="FFFFFF"/>
        </w:rPr>
        <w:t>. Cengage Learning.</w:t>
      </w:r>
    </w:p>
    <w:p w14:paraId="0BE5F830" w14:textId="77777777" w:rsidR="0047554D" w:rsidRPr="0047554D" w:rsidRDefault="0047554D" w:rsidP="0047554D">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lastRenderedPageBreak/>
        <w:t>Price, K. (2023). Premier Inn owner reports revenues 27% ahead of pre-pandemic. [online] The Caterer. Available at: https://www.thecaterer.com/news/premier-inn-whitbread-2023-financial-results-27-ahead-pandemic [Accessed 22 Jun. 2023].</w:t>
      </w:r>
    </w:p>
    <w:p w14:paraId="106EF247" w14:textId="77777777" w:rsidR="0047554D" w:rsidRPr="0047554D" w:rsidRDefault="0047554D" w:rsidP="0047554D">
      <w:pPr>
        <w:rPr>
          <w:rFonts w:ascii="Times New Roman" w:hAnsi="Times New Roman" w:cs="Times New Roman"/>
          <w:color w:val="222222"/>
          <w:szCs w:val="24"/>
          <w:shd w:val="clear" w:color="auto" w:fill="FFFFFF"/>
        </w:rPr>
      </w:pPr>
    </w:p>
    <w:p w14:paraId="0B51410C" w14:textId="77777777" w:rsidR="0047554D" w:rsidRPr="0047554D" w:rsidRDefault="0047554D" w:rsidP="0047554D">
      <w:pPr>
        <w:rPr>
          <w:rFonts w:ascii="Times New Roman" w:hAnsi="Times New Roman" w:cs="Times New Roman"/>
          <w:color w:val="222222"/>
          <w:szCs w:val="24"/>
          <w:shd w:val="clear" w:color="auto" w:fill="FFFFFF"/>
        </w:rPr>
      </w:pPr>
      <w:r w:rsidRPr="0047554D">
        <w:rPr>
          <w:rFonts w:ascii="Times New Roman" w:hAnsi="Times New Roman" w:cs="Times New Roman"/>
          <w:color w:val="222222"/>
          <w:szCs w:val="24"/>
          <w:shd w:val="clear" w:color="auto" w:fill="FFFFFF"/>
        </w:rPr>
        <w:t>‌</w:t>
      </w:r>
    </w:p>
    <w:p w14:paraId="47392620" w14:textId="77777777" w:rsidR="008F064F" w:rsidRPr="0047554D" w:rsidRDefault="008F064F" w:rsidP="008F064F">
      <w:pPr>
        <w:rPr>
          <w:rFonts w:ascii="Times New Roman" w:hAnsi="Times New Roman" w:cs="Times New Roman"/>
          <w:color w:val="222222"/>
          <w:sz w:val="20"/>
          <w:szCs w:val="20"/>
          <w:shd w:val="clear" w:color="auto" w:fill="FFFFFF"/>
        </w:rPr>
      </w:pPr>
    </w:p>
    <w:p w14:paraId="76787F60" w14:textId="77777777" w:rsidR="008F064F" w:rsidRPr="0047554D" w:rsidRDefault="008F064F" w:rsidP="008F064F">
      <w:pPr>
        <w:rPr>
          <w:rFonts w:ascii="Times New Roman" w:hAnsi="Times New Roman" w:cs="Times New Roman"/>
          <w:color w:val="222222"/>
          <w:sz w:val="20"/>
          <w:szCs w:val="20"/>
          <w:shd w:val="clear" w:color="auto" w:fill="FFFFFF"/>
        </w:rPr>
      </w:pPr>
      <w:r w:rsidRPr="0047554D">
        <w:rPr>
          <w:rFonts w:ascii="Times New Roman" w:hAnsi="Times New Roman" w:cs="Times New Roman"/>
          <w:color w:val="222222"/>
          <w:sz w:val="20"/>
          <w:szCs w:val="20"/>
          <w:shd w:val="clear" w:color="auto" w:fill="FFFFFF"/>
        </w:rPr>
        <w:t>‌</w:t>
      </w:r>
    </w:p>
    <w:p w14:paraId="07BB7958" w14:textId="77777777" w:rsidR="008F064F" w:rsidRPr="0047554D" w:rsidRDefault="008F064F" w:rsidP="0015592A">
      <w:pPr>
        <w:rPr>
          <w:rFonts w:ascii="Times New Roman" w:hAnsi="Times New Roman" w:cs="Times New Roman"/>
          <w:lang w:val="en-US"/>
        </w:rPr>
      </w:pPr>
    </w:p>
    <w:p w14:paraId="3E2AD500" w14:textId="77777777" w:rsidR="0015592A" w:rsidRPr="0047554D" w:rsidRDefault="0015592A" w:rsidP="0015592A">
      <w:pPr>
        <w:rPr>
          <w:rFonts w:ascii="Times New Roman" w:hAnsi="Times New Roman" w:cs="Times New Roman"/>
          <w:lang w:val="en-US"/>
        </w:rPr>
      </w:pPr>
    </w:p>
    <w:p w14:paraId="0C3A250A" w14:textId="77777777" w:rsidR="0015592A" w:rsidRPr="0047554D" w:rsidRDefault="0015592A">
      <w:pPr>
        <w:rPr>
          <w:rFonts w:ascii="Times New Roman" w:hAnsi="Times New Roman" w:cs="Times New Roman"/>
          <w:lang w:val="en-US"/>
        </w:rPr>
      </w:pPr>
    </w:p>
    <w:sectPr w:rsidR="0015592A" w:rsidRPr="004755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80BAC"/>
    <w:multiLevelType w:val="hybridMultilevel"/>
    <w:tmpl w:val="E5F80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C64DA"/>
    <w:multiLevelType w:val="hybridMultilevel"/>
    <w:tmpl w:val="B5FC1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631119">
    <w:abstractNumId w:val="0"/>
  </w:num>
  <w:num w:numId="2" w16cid:durableId="15652937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2A"/>
    <w:rsid w:val="0015592A"/>
    <w:rsid w:val="001C0ECC"/>
    <w:rsid w:val="0047554D"/>
    <w:rsid w:val="00564221"/>
    <w:rsid w:val="00564F4F"/>
    <w:rsid w:val="006D49FC"/>
    <w:rsid w:val="007F1B27"/>
    <w:rsid w:val="0088485B"/>
    <w:rsid w:val="008E45DE"/>
    <w:rsid w:val="008F064F"/>
    <w:rsid w:val="00976797"/>
    <w:rsid w:val="00A378DC"/>
    <w:rsid w:val="00A70D99"/>
    <w:rsid w:val="00AE42D9"/>
    <w:rsid w:val="00CE70CF"/>
    <w:rsid w:val="00DF02E7"/>
    <w:rsid w:val="00E26F65"/>
    <w:rsid w:val="00EA41E3"/>
    <w:rsid w:val="00ED559D"/>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C1C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30"/>
        <w:lang w:val="en-GB" w:eastAsia="ko-KR"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ListParagraph">
    <w:name w:val="List Paragraph"/>
    <w:basedOn w:val="Normal"/>
    <w:uiPriority w:val="34"/>
    <w:qFormat/>
    <w:rsid w:val="00564221"/>
    <w:pPr>
      <w:ind w:left="720"/>
      <w:contextualSpacing/>
    </w:pPr>
  </w:style>
  <w:style w:type="paragraph" w:styleId="TOCHeading">
    <w:name w:val="TOC Heading"/>
    <w:basedOn w:val="Heading1"/>
    <w:next w:val="Normal"/>
    <w:uiPriority w:val="39"/>
    <w:unhideWhenUsed/>
    <w:qFormat/>
    <w:rsid w:val="008F064F"/>
    <w:pPr>
      <w:spacing w:before="480" w:after="0" w:line="276" w:lineRule="auto"/>
      <w:jc w:val="left"/>
      <w:outlineLvl w:val="9"/>
    </w:pPr>
    <w:rPr>
      <w:rFonts w:asciiTheme="majorHAnsi" w:hAnsiTheme="majorHAnsi"/>
      <w:bCs/>
      <w:color w:val="2F5496" w:themeColor="accent1" w:themeShade="BF"/>
      <w:kern w:val="0"/>
      <w:sz w:val="28"/>
      <w:szCs w:val="28"/>
      <w:lang w:val="en-US" w:eastAsia="en-US" w:bidi="ar-SA"/>
      <w14:ligatures w14:val="none"/>
    </w:rPr>
  </w:style>
  <w:style w:type="paragraph" w:styleId="TOC1">
    <w:name w:val="toc 1"/>
    <w:basedOn w:val="Normal"/>
    <w:next w:val="Normal"/>
    <w:autoRedefine/>
    <w:uiPriority w:val="39"/>
    <w:unhideWhenUsed/>
    <w:rsid w:val="008F064F"/>
    <w:pPr>
      <w:jc w:val="left"/>
    </w:pPr>
    <w:rPr>
      <w:rFonts w:asciiTheme="minorHAnsi" w:hAnsiTheme="minorHAnsi"/>
      <w:b/>
      <w:bCs/>
      <w:caps/>
      <w:sz w:val="20"/>
      <w:szCs w:val="20"/>
    </w:rPr>
  </w:style>
  <w:style w:type="paragraph" w:styleId="TOC2">
    <w:name w:val="toc 2"/>
    <w:basedOn w:val="Normal"/>
    <w:next w:val="Normal"/>
    <w:autoRedefine/>
    <w:uiPriority w:val="39"/>
    <w:unhideWhenUsed/>
    <w:rsid w:val="008F064F"/>
    <w:pPr>
      <w:spacing w:before="0" w:after="0"/>
      <w:ind w:left="240"/>
      <w:jc w:val="left"/>
    </w:pPr>
    <w:rPr>
      <w:rFonts w:asciiTheme="minorHAnsi" w:hAnsiTheme="minorHAnsi"/>
      <w:smallCaps/>
      <w:sz w:val="20"/>
      <w:szCs w:val="20"/>
    </w:rPr>
  </w:style>
  <w:style w:type="character" w:styleId="Hyperlink">
    <w:name w:val="Hyperlink"/>
    <w:basedOn w:val="DefaultParagraphFont"/>
    <w:uiPriority w:val="99"/>
    <w:unhideWhenUsed/>
    <w:rsid w:val="008F064F"/>
    <w:rPr>
      <w:color w:val="0563C1" w:themeColor="hyperlink"/>
      <w:u w:val="single"/>
    </w:rPr>
  </w:style>
  <w:style w:type="paragraph" w:styleId="TOC3">
    <w:name w:val="toc 3"/>
    <w:basedOn w:val="Normal"/>
    <w:next w:val="Normal"/>
    <w:autoRedefine/>
    <w:uiPriority w:val="39"/>
    <w:semiHidden/>
    <w:unhideWhenUsed/>
    <w:rsid w:val="008F064F"/>
    <w:pPr>
      <w:spacing w:before="0" w:after="0"/>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8F064F"/>
    <w:pPr>
      <w:spacing w:before="0" w:after="0"/>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8F064F"/>
    <w:pPr>
      <w:spacing w:before="0" w:after="0"/>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8F064F"/>
    <w:pPr>
      <w:spacing w:before="0" w:after="0"/>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8F064F"/>
    <w:pPr>
      <w:spacing w:before="0" w:after="0"/>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8F064F"/>
    <w:pPr>
      <w:spacing w:before="0" w:after="0"/>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8F064F"/>
    <w:pPr>
      <w:spacing w:before="0" w:after="0"/>
      <w:ind w:left="192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18781">
      <w:bodyDiv w:val="1"/>
      <w:marLeft w:val="0"/>
      <w:marRight w:val="0"/>
      <w:marTop w:val="0"/>
      <w:marBottom w:val="0"/>
      <w:divBdr>
        <w:top w:val="none" w:sz="0" w:space="0" w:color="auto"/>
        <w:left w:val="none" w:sz="0" w:space="0" w:color="auto"/>
        <w:bottom w:val="none" w:sz="0" w:space="0" w:color="auto"/>
        <w:right w:val="none" w:sz="0" w:space="0" w:color="auto"/>
      </w:divBdr>
    </w:div>
    <w:div w:id="815489479">
      <w:bodyDiv w:val="1"/>
      <w:marLeft w:val="0"/>
      <w:marRight w:val="0"/>
      <w:marTop w:val="0"/>
      <w:marBottom w:val="0"/>
      <w:divBdr>
        <w:top w:val="none" w:sz="0" w:space="0" w:color="auto"/>
        <w:left w:val="none" w:sz="0" w:space="0" w:color="auto"/>
        <w:bottom w:val="none" w:sz="0" w:space="0" w:color="auto"/>
        <w:right w:val="none" w:sz="0" w:space="0" w:color="auto"/>
      </w:divBdr>
    </w:div>
    <w:div w:id="1129472522">
      <w:bodyDiv w:val="1"/>
      <w:marLeft w:val="0"/>
      <w:marRight w:val="0"/>
      <w:marTop w:val="0"/>
      <w:marBottom w:val="0"/>
      <w:divBdr>
        <w:top w:val="none" w:sz="0" w:space="0" w:color="auto"/>
        <w:left w:val="none" w:sz="0" w:space="0" w:color="auto"/>
        <w:bottom w:val="none" w:sz="0" w:space="0" w:color="auto"/>
        <w:right w:val="none" w:sz="0" w:space="0" w:color="auto"/>
      </w:divBdr>
    </w:div>
    <w:div w:id="151935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4E504-D2F9-414F-BE47-A382455EC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2402</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2023-06-22T08:51:00Z</dcterms:created>
  <dcterms:modified xsi:type="dcterms:W3CDTF">2023-06-22T16:27:00Z</dcterms:modified>
</cp:coreProperties>
</file>