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5C7490" wp14:paraId="5E5787A5" wp14:textId="4211E36A">
      <w:pPr>
        <w:jc w:val="center"/>
        <w:rPr>
          <w:rFonts w:ascii="Arial Nova" w:hAnsi="Arial Nova" w:eastAsia="Arial Nova" w:cs="Arial Nova"/>
          <w:b w:val="1"/>
          <w:bCs w:val="1"/>
          <w:sz w:val="48"/>
          <w:szCs w:val="48"/>
        </w:rPr>
      </w:pPr>
      <w:r w:rsidRPr="2F5C7490" w:rsidR="7D6B26EE">
        <w:rPr>
          <w:rFonts w:ascii="Arial Nova" w:hAnsi="Arial Nova" w:eastAsia="Arial Nova" w:cs="Arial Nova"/>
          <w:b w:val="1"/>
          <w:bCs w:val="1"/>
          <w:sz w:val="44"/>
          <w:szCs w:val="44"/>
        </w:rPr>
        <w:t>Component</w:t>
      </w:r>
      <w:r w:rsidRPr="2F5C7490" w:rsidR="7D6B26EE">
        <w:rPr>
          <w:rFonts w:ascii="Arial Nova" w:hAnsi="Arial Nova" w:eastAsia="Arial Nova" w:cs="Arial Nova"/>
          <w:b w:val="1"/>
          <w:bCs w:val="1"/>
          <w:sz w:val="44"/>
          <w:szCs w:val="44"/>
        </w:rPr>
        <w:t xml:space="preserve"> 2: Case Study Report</w:t>
      </w:r>
    </w:p>
    <w:p w:rsidR="2F5C7490" w:rsidRDefault="2F5C7490" w14:paraId="79EBF537" w14:textId="0AD8AFAF">
      <w:r>
        <w:br w:type="page"/>
      </w:r>
    </w:p>
    <w:p w:rsidR="7D6B26EE" w:rsidP="3643475A" w:rsidRDefault="7D6B26EE" w14:paraId="68E7E434" w14:textId="6EE52163">
      <w:pPr>
        <w:jc w:val="center"/>
        <w:rPr>
          <w:rFonts w:ascii="Arial Nova" w:hAnsi="Arial Nova" w:eastAsia="Arial Nova" w:cs="Arial Nova"/>
          <w:b w:val="1"/>
          <w:bCs w:val="1"/>
        </w:rPr>
      </w:pPr>
      <w:r w:rsidRPr="3643475A" w:rsidR="4A903DDE">
        <w:rPr>
          <w:rFonts w:ascii="Arial Nova" w:hAnsi="Arial Nova" w:eastAsia="Arial Nova" w:cs="Arial Nova"/>
          <w:b w:val="1"/>
          <w:bCs w:val="1"/>
        </w:rPr>
        <w:t>Table of Contents</w:t>
      </w: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7950"/>
        <w:gridCol w:w="1065"/>
      </w:tblGrid>
      <w:tr w:rsidR="2F5C7490" w:rsidTr="3643475A" w14:paraId="0B93A120">
        <w:trPr>
          <w:trHeight w:val="300"/>
        </w:trPr>
        <w:tc>
          <w:tcPr>
            <w:tcW w:w="7950" w:type="dxa"/>
            <w:tcMar/>
          </w:tcPr>
          <w:p w:rsidR="620BCAF3" w:rsidP="2F5C7490" w:rsidRDefault="620BCAF3" w14:paraId="0A6875E4" w14:textId="4AB4158B">
            <w:pPr>
              <w:pStyle w:val="Normal"/>
              <w:rPr>
                <w:rFonts w:ascii="Arial Nova" w:hAnsi="Arial Nova" w:eastAsia="Arial Nova" w:cs="Arial Nova"/>
              </w:rPr>
            </w:pPr>
            <w:r w:rsidRPr="2F5C7490" w:rsidR="620BCAF3">
              <w:rPr>
                <w:rFonts w:ascii="Arial Nova" w:hAnsi="Arial Nova" w:eastAsia="Arial Nova" w:cs="Arial Nova"/>
              </w:rPr>
              <w:t>Declaration of AI Usage</w:t>
            </w:r>
          </w:p>
        </w:tc>
        <w:tc>
          <w:tcPr>
            <w:tcW w:w="1065" w:type="dxa"/>
            <w:tcMar/>
          </w:tcPr>
          <w:p w:rsidR="2F5C7490" w:rsidP="3643475A" w:rsidRDefault="2F5C7490" w14:paraId="2E16903F" w14:textId="077A1B34">
            <w:pPr>
              <w:pStyle w:val="Normal"/>
              <w:jc w:val="right"/>
              <w:rPr>
                <w:rFonts w:ascii="Arial Nova" w:hAnsi="Arial Nova" w:eastAsia="Arial Nova" w:cs="Arial Nova"/>
              </w:rPr>
            </w:pPr>
            <w:r w:rsidRPr="3643475A" w:rsidR="26183822">
              <w:rPr>
                <w:rFonts w:ascii="Arial Nova" w:hAnsi="Arial Nova" w:eastAsia="Arial Nova" w:cs="Arial Nova"/>
              </w:rPr>
              <w:t>3</w:t>
            </w:r>
          </w:p>
        </w:tc>
      </w:tr>
      <w:tr w:rsidR="2F5C7490" w:rsidTr="3643475A" w14:paraId="36E2B908">
        <w:trPr>
          <w:trHeight w:val="300"/>
        </w:trPr>
        <w:tc>
          <w:tcPr>
            <w:tcW w:w="7950" w:type="dxa"/>
            <w:tcMar/>
          </w:tcPr>
          <w:p w:rsidR="620BCAF3" w:rsidP="2F5C7490" w:rsidRDefault="620BCAF3" w14:paraId="3A4C0B45" w14:textId="3A84987A">
            <w:pPr>
              <w:pStyle w:val="Normal"/>
              <w:rPr>
                <w:rFonts w:ascii="Arial Nova" w:hAnsi="Arial Nova" w:eastAsia="Arial Nova" w:cs="Arial Nova"/>
              </w:rPr>
            </w:pPr>
            <w:r w:rsidRPr="2F5C7490" w:rsidR="620BCAF3">
              <w:rPr>
                <w:rFonts w:ascii="Arial Nova" w:hAnsi="Arial Nova" w:eastAsia="Arial Nova" w:cs="Arial Nova"/>
              </w:rPr>
              <w:t>Summary</w:t>
            </w:r>
          </w:p>
        </w:tc>
        <w:tc>
          <w:tcPr>
            <w:tcW w:w="1065" w:type="dxa"/>
            <w:tcMar/>
          </w:tcPr>
          <w:p w:rsidR="2F5C7490" w:rsidP="3643475A" w:rsidRDefault="2F5C7490" w14:paraId="2A0A8CAA" w14:textId="6CD9B6BC">
            <w:pPr>
              <w:pStyle w:val="Normal"/>
              <w:jc w:val="right"/>
              <w:rPr>
                <w:rFonts w:ascii="Arial Nova" w:hAnsi="Arial Nova" w:eastAsia="Arial Nova" w:cs="Arial Nova"/>
              </w:rPr>
            </w:pPr>
            <w:r w:rsidRPr="3643475A" w:rsidR="42546CF2">
              <w:rPr>
                <w:rFonts w:ascii="Arial Nova" w:hAnsi="Arial Nova" w:eastAsia="Arial Nova" w:cs="Arial Nova"/>
              </w:rPr>
              <w:t>4</w:t>
            </w:r>
          </w:p>
        </w:tc>
      </w:tr>
      <w:tr w:rsidR="2F5C7490" w:rsidTr="3643475A" w14:paraId="0AFD6670">
        <w:trPr>
          <w:trHeight w:val="300"/>
        </w:trPr>
        <w:tc>
          <w:tcPr>
            <w:tcW w:w="7950" w:type="dxa"/>
            <w:tcMar/>
          </w:tcPr>
          <w:p w:rsidR="620BCAF3" w:rsidP="2F5C7490" w:rsidRDefault="620BCAF3" w14:paraId="669C03ED" w14:textId="41A6EE6E">
            <w:pPr>
              <w:pStyle w:val="Normal"/>
              <w:rPr>
                <w:rFonts w:ascii="Arial Nova" w:hAnsi="Arial Nova" w:eastAsia="Arial Nova" w:cs="Arial Nova"/>
              </w:rPr>
            </w:pPr>
            <w:r w:rsidRPr="2F5C7490" w:rsidR="620BCAF3">
              <w:rPr>
                <w:rFonts w:ascii="Arial Nova" w:hAnsi="Arial Nova" w:eastAsia="Arial Nova" w:cs="Arial Nova"/>
              </w:rPr>
              <w:t>Introduction</w:t>
            </w:r>
          </w:p>
        </w:tc>
        <w:tc>
          <w:tcPr>
            <w:tcW w:w="1065" w:type="dxa"/>
            <w:tcMar/>
          </w:tcPr>
          <w:p w:rsidR="2F5C7490" w:rsidP="3643475A" w:rsidRDefault="2F5C7490" w14:paraId="40159F19" w14:textId="07CE7310">
            <w:pPr>
              <w:pStyle w:val="Normal"/>
              <w:jc w:val="right"/>
              <w:rPr>
                <w:rFonts w:ascii="Arial Nova" w:hAnsi="Arial Nova" w:eastAsia="Arial Nova" w:cs="Arial Nova"/>
              </w:rPr>
            </w:pPr>
            <w:r w:rsidRPr="3643475A" w:rsidR="42546CF2">
              <w:rPr>
                <w:rFonts w:ascii="Arial Nova" w:hAnsi="Arial Nova" w:eastAsia="Arial Nova" w:cs="Arial Nova"/>
              </w:rPr>
              <w:t>5</w:t>
            </w:r>
          </w:p>
        </w:tc>
      </w:tr>
      <w:tr w:rsidR="2F5C7490" w:rsidTr="3643475A" w14:paraId="4A2E93EC">
        <w:trPr>
          <w:trHeight w:val="300"/>
        </w:trPr>
        <w:tc>
          <w:tcPr>
            <w:tcW w:w="7950" w:type="dxa"/>
            <w:tcMar/>
          </w:tcPr>
          <w:p w:rsidR="620BCAF3" w:rsidP="2F5C7490" w:rsidRDefault="620BCAF3" w14:paraId="3692C434" w14:textId="2A579896">
            <w:pPr>
              <w:pStyle w:val="Normal"/>
              <w:rPr>
                <w:rFonts w:ascii="Arial Nova" w:hAnsi="Arial Nova" w:eastAsia="Arial Nova" w:cs="Arial Nova"/>
              </w:rPr>
            </w:pPr>
            <w:r w:rsidRPr="2F5C7490" w:rsidR="620BCAF3">
              <w:rPr>
                <w:rFonts w:ascii="Arial Nova" w:hAnsi="Arial Nova" w:eastAsia="Arial Nova" w:cs="Arial Nova"/>
              </w:rPr>
              <w:t>Discussion</w:t>
            </w:r>
          </w:p>
        </w:tc>
        <w:tc>
          <w:tcPr>
            <w:tcW w:w="1065" w:type="dxa"/>
            <w:tcMar/>
          </w:tcPr>
          <w:p w:rsidR="2F5C7490" w:rsidP="3643475A" w:rsidRDefault="2F5C7490" w14:paraId="22C7C10A" w14:textId="28C3E0E5">
            <w:pPr>
              <w:pStyle w:val="Normal"/>
              <w:jc w:val="right"/>
              <w:rPr>
                <w:rFonts w:ascii="Arial Nova" w:hAnsi="Arial Nova" w:eastAsia="Arial Nova" w:cs="Arial Nova"/>
              </w:rPr>
            </w:pPr>
            <w:r w:rsidRPr="3643475A" w:rsidR="415109E4">
              <w:rPr>
                <w:rFonts w:ascii="Arial Nova" w:hAnsi="Arial Nova" w:eastAsia="Arial Nova" w:cs="Arial Nova"/>
              </w:rPr>
              <w:t>7</w:t>
            </w:r>
          </w:p>
        </w:tc>
      </w:tr>
      <w:tr w:rsidR="2F5C7490" w:rsidTr="3643475A" w14:paraId="24BA0BC9">
        <w:trPr>
          <w:trHeight w:val="300"/>
        </w:trPr>
        <w:tc>
          <w:tcPr>
            <w:tcW w:w="7950" w:type="dxa"/>
            <w:tcMar/>
          </w:tcPr>
          <w:p w:rsidR="620BCAF3" w:rsidP="2F5C7490" w:rsidRDefault="620BCAF3" w14:paraId="0821E939" w14:textId="67DD1DFA">
            <w:pPr>
              <w:pStyle w:val="Normal"/>
              <w:rPr>
                <w:rFonts w:ascii="Arial Nova" w:hAnsi="Arial Nova" w:eastAsia="Arial Nova" w:cs="Arial Nova"/>
              </w:rPr>
            </w:pPr>
            <w:r w:rsidRPr="2F5C7490" w:rsidR="620BCAF3">
              <w:rPr>
                <w:rFonts w:ascii="Arial Nova" w:hAnsi="Arial Nova" w:eastAsia="Arial Nova" w:cs="Arial Nova"/>
              </w:rPr>
              <w:t>Conclusion</w:t>
            </w:r>
          </w:p>
        </w:tc>
        <w:tc>
          <w:tcPr>
            <w:tcW w:w="1065" w:type="dxa"/>
            <w:tcMar/>
          </w:tcPr>
          <w:p w:rsidR="2F5C7490" w:rsidP="3643475A" w:rsidRDefault="2F5C7490" w14:paraId="71CE06B6" w14:textId="0C3C0702">
            <w:pPr>
              <w:pStyle w:val="Normal"/>
              <w:jc w:val="right"/>
              <w:rPr>
                <w:rFonts w:ascii="Arial Nova" w:hAnsi="Arial Nova" w:eastAsia="Arial Nova" w:cs="Arial Nova"/>
              </w:rPr>
            </w:pPr>
            <w:r w:rsidRPr="3643475A" w:rsidR="3215CBD7">
              <w:rPr>
                <w:rFonts w:ascii="Arial Nova" w:hAnsi="Arial Nova" w:eastAsia="Arial Nova" w:cs="Arial Nova"/>
              </w:rPr>
              <w:t>16</w:t>
            </w:r>
          </w:p>
        </w:tc>
      </w:tr>
      <w:tr w:rsidR="2F5C7490" w:rsidTr="3643475A" w14:paraId="44537B56">
        <w:trPr>
          <w:trHeight w:val="300"/>
        </w:trPr>
        <w:tc>
          <w:tcPr>
            <w:tcW w:w="7950" w:type="dxa"/>
            <w:tcMar/>
          </w:tcPr>
          <w:p w:rsidR="620BCAF3" w:rsidP="2F5C7490" w:rsidRDefault="620BCAF3" w14:paraId="6F08B72D" w14:textId="093E5761">
            <w:pPr>
              <w:pStyle w:val="Normal"/>
              <w:rPr>
                <w:rFonts w:ascii="Arial Nova" w:hAnsi="Arial Nova" w:eastAsia="Arial Nova" w:cs="Arial Nova"/>
              </w:rPr>
            </w:pPr>
            <w:r w:rsidRPr="2F5C7490" w:rsidR="620BCAF3">
              <w:rPr>
                <w:rFonts w:ascii="Arial Nova" w:hAnsi="Arial Nova" w:eastAsia="Arial Nova" w:cs="Arial Nova"/>
              </w:rPr>
              <w:t>References</w:t>
            </w:r>
          </w:p>
        </w:tc>
        <w:tc>
          <w:tcPr>
            <w:tcW w:w="1065" w:type="dxa"/>
            <w:tcMar/>
          </w:tcPr>
          <w:p w:rsidR="2F5C7490" w:rsidP="3643475A" w:rsidRDefault="2F5C7490" w14:paraId="22BDAF79" w14:textId="39205C3B">
            <w:pPr>
              <w:pStyle w:val="Normal"/>
              <w:jc w:val="right"/>
              <w:rPr>
                <w:rFonts w:ascii="Arial Nova" w:hAnsi="Arial Nova" w:eastAsia="Arial Nova" w:cs="Arial Nova"/>
              </w:rPr>
            </w:pPr>
            <w:r w:rsidRPr="3643475A" w:rsidR="34E2E54C">
              <w:rPr>
                <w:rFonts w:ascii="Arial Nova" w:hAnsi="Arial Nova" w:eastAsia="Arial Nova" w:cs="Arial Nova"/>
              </w:rPr>
              <w:t>17</w:t>
            </w:r>
          </w:p>
        </w:tc>
      </w:tr>
      <w:tr w:rsidR="2F5C7490" w:rsidTr="3643475A" w14:paraId="3594BBAB">
        <w:trPr>
          <w:trHeight w:val="300"/>
        </w:trPr>
        <w:tc>
          <w:tcPr>
            <w:tcW w:w="7950" w:type="dxa"/>
            <w:tcMar/>
          </w:tcPr>
          <w:p w:rsidR="620BCAF3" w:rsidP="2F5C7490" w:rsidRDefault="620BCAF3" w14:paraId="712A1F79" w14:textId="7391FE60">
            <w:pPr>
              <w:pStyle w:val="Normal"/>
              <w:rPr>
                <w:rFonts w:ascii="Arial Nova" w:hAnsi="Arial Nova" w:eastAsia="Arial Nova" w:cs="Arial Nova"/>
              </w:rPr>
            </w:pPr>
            <w:r w:rsidRPr="2F5C7490" w:rsidR="620BCAF3">
              <w:rPr>
                <w:rFonts w:ascii="Arial Nova" w:hAnsi="Arial Nova" w:eastAsia="Arial Nova" w:cs="Arial Nova"/>
              </w:rPr>
              <w:t>Appendices</w:t>
            </w:r>
          </w:p>
        </w:tc>
        <w:tc>
          <w:tcPr>
            <w:tcW w:w="1065" w:type="dxa"/>
            <w:tcMar/>
          </w:tcPr>
          <w:p w:rsidR="2F5C7490" w:rsidP="3643475A" w:rsidRDefault="2F5C7490" w14:paraId="34035FCF" w14:textId="5AF88F12">
            <w:pPr>
              <w:pStyle w:val="Normal"/>
              <w:jc w:val="right"/>
              <w:rPr>
                <w:rFonts w:ascii="Arial Nova" w:hAnsi="Arial Nova" w:eastAsia="Arial Nova" w:cs="Arial Nova"/>
              </w:rPr>
            </w:pPr>
            <w:r w:rsidRPr="3643475A" w:rsidR="455F3D56">
              <w:rPr>
                <w:rFonts w:ascii="Arial Nova" w:hAnsi="Arial Nova" w:eastAsia="Arial Nova" w:cs="Arial Nova"/>
              </w:rPr>
              <w:t>20</w:t>
            </w:r>
          </w:p>
        </w:tc>
      </w:tr>
      <w:tr w:rsidR="2F5C7490" w:rsidTr="3643475A" w14:paraId="4E1B8480">
        <w:trPr>
          <w:trHeight w:val="300"/>
        </w:trPr>
        <w:tc>
          <w:tcPr>
            <w:tcW w:w="7950" w:type="dxa"/>
            <w:tcMar/>
          </w:tcPr>
          <w:p w:rsidR="2F5C7490" w:rsidP="2582F529" w:rsidRDefault="2F5C7490" w14:paraId="296185D9" w14:textId="0737FE05">
            <w:pPr>
              <w:pStyle w:val="Normal"/>
              <w:suppressLineNumbers w:val="0"/>
              <w:bidi w:val="0"/>
              <w:spacing w:before="0" w:beforeAutospacing="off" w:after="160" w:afterAutospacing="off" w:line="279" w:lineRule="auto"/>
              <w:ind w:left="0" w:right="0"/>
              <w:jc w:val="left"/>
              <w:rPr>
                <w:rFonts w:ascii="Arial Nova" w:hAnsi="Arial Nova" w:eastAsia="Arial Nova" w:cs="Arial Nova"/>
                <w:sz w:val="24"/>
                <w:szCs w:val="24"/>
              </w:rPr>
            </w:pPr>
            <w:r w:rsidRPr="2582F529" w:rsidR="44B5975A">
              <w:rPr>
                <w:rFonts w:ascii="Arial Nova" w:hAnsi="Arial Nova" w:eastAsia="Arial Nova" w:cs="Arial Nova"/>
                <w:sz w:val="24"/>
                <w:szCs w:val="24"/>
              </w:rPr>
              <w:t>Appendix A – Case Study (V)</w:t>
            </w:r>
          </w:p>
        </w:tc>
        <w:tc>
          <w:tcPr>
            <w:tcW w:w="1065" w:type="dxa"/>
            <w:tcMar/>
          </w:tcPr>
          <w:p w:rsidR="2F5C7490" w:rsidP="3643475A" w:rsidRDefault="2F5C7490" w14:paraId="70C84EDB" w14:textId="78AA7072">
            <w:pPr>
              <w:pStyle w:val="Normal"/>
              <w:jc w:val="right"/>
              <w:rPr>
                <w:rFonts w:ascii="Arial Nova" w:hAnsi="Arial Nova" w:eastAsia="Arial Nova" w:cs="Arial Nova"/>
              </w:rPr>
            </w:pPr>
            <w:r w:rsidRPr="3643475A" w:rsidR="55A08A42">
              <w:rPr>
                <w:rFonts w:ascii="Arial Nova" w:hAnsi="Arial Nova" w:eastAsia="Arial Nova" w:cs="Arial Nova"/>
              </w:rPr>
              <w:t>20</w:t>
            </w:r>
          </w:p>
        </w:tc>
      </w:tr>
    </w:tbl>
    <w:p w:rsidR="7D6B26EE" w:rsidRDefault="7D6B26EE" w14:paraId="3C97A4E6" w14:textId="36A9DCF1">
      <w:r>
        <w:br w:type="page"/>
      </w:r>
    </w:p>
    <w:p w:rsidR="52E98067" w:rsidP="2582F529" w:rsidRDefault="52E98067" w14:paraId="7506C59E" w14:textId="3EAE915E">
      <w:pPr>
        <w:pStyle w:val="Normal"/>
        <w:jc w:val="center"/>
        <w:rPr>
          <w:rFonts w:ascii="Arial Nova" w:hAnsi="Arial Nova" w:eastAsia="Arial Nova" w:cs="Arial Nova"/>
          <w:b w:val="1"/>
          <w:bCs w:val="1"/>
          <w:sz w:val="24"/>
          <w:szCs w:val="24"/>
        </w:rPr>
      </w:pPr>
      <w:r w:rsidRPr="2582F529" w:rsidR="52E98067">
        <w:rPr>
          <w:rFonts w:ascii="Arial Nova" w:hAnsi="Arial Nova" w:eastAsia="Arial Nova" w:cs="Arial Nova"/>
          <w:b w:val="1"/>
          <w:bCs w:val="1"/>
          <w:sz w:val="24"/>
          <w:szCs w:val="24"/>
        </w:rPr>
        <w:t>Declaration of AI Usage</w:t>
      </w:r>
    </w:p>
    <w:p w:rsidR="24BB53C8" w:rsidP="6410403E" w:rsidRDefault="24BB53C8" w14:paraId="027D86F1" w14:textId="59F9CD9C">
      <w:pPr>
        <w:pStyle w:val="Normal"/>
        <w:rPr>
          <w:rFonts w:ascii="Arial Nova" w:hAnsi="Arial Nova" w:eastAsia="Arial Nova" w:cs="Arial Nova"/>
          <w:sz w:val="24"/>
          <w:szCs w:val="24"/>
        </w:rPr>
      </w:pPr>
      <w:r w:rsidRPr="6410403E" w:rsidR="52E98067">
        <w:rPr>
          <w:rFonts w:ascii="Arial Nova" w:hAnsi="Arial Nova" w:eastAsia="Arial Nova" w:cs="Arial Nova"/>
          <w:sz w:val="24"/>
          <w:szCs w:val="24"/>
        </w:rPr>
        <w:t xml:space="preserve">I confirm that no AI tools or software have been used to create this report. I confirm that I hold draft versions of this </w:t>
      </w:r>
      <w:r w:rsidRPr="6410403E" w:rsidR="52E98067">
        <w:rPr>
          <w:rFonts w:ascii="Arial Nova" w:hAnsi="Arial Nova" w:eastAsia="Arial Nova" w:cs="Arial Nova"/>
          <w:sz w:val="24"/>
          <w:szCs w:val="24"/>
        </w:rPr>
        <w:t>report</w:t>
      </w:r>
      <w:r w:rsidRPr="6410403E" w:rsidR="52E98067">
        <w:rPr>
          <w:rFonts w:ascii="Arial Nova" w:hAnsi="Arial Nova" w:eastAsia="Arial Nova" w:cs="Arial Nova"/>
          <w:sz w:val="24"/>
          <w:szCs w:val="24"/>
        </w:rPr>
        <w:t xml:space="preserve"> and the notes used.</w:t>
      </w:r>
    </w:p>
    <w:p w:rsidR="24BB53C8" w:rsidP="3FC52290" w:rsidRDefault="24BB53C8" w14:paraId="4CFCA4A2" w14:textId="260FE949">
      <w:pPr/>
      <w:r>
        <w:br w:type="page"/>
      </w:r>
    </w:p>
    <w:p w:rsidR="24BB53C8" w:rsidP="2582F529" w:rsidRDefault="24BB53C8" w14:paraId="0017483E" w14:textId="039087C9">
      <w:pPr>
        <w:jc w:val="center"/>
        <w:rPr>
          <w:rFonts w:ascii="Arial Nova" w:hAnsi="Arial Nova" w:eastAsia="Arial Nova" w:cs="Arial Nova"/>
        </w:rPr>
      </w:pPr>
      <w:r w:rsidRPr="3643475A" w:rsidR="749C402A">
        <w:rPr>
          <w:rFonts w:ascii="Arial Nova" w:hAnsi="Arial Nova" w:eastAsia="Arial Nova" w:cs="Arial Nova"/>
          <w:b w:val="1"/>
          <w:bCs w:val="1"/>
        </w:rPr>
        <w:t>Summary</w:t>
      </w:r>
    </w:p>
    <w:p w:rsidR="3AC349DB" w:rsidP="3643475A" w:rsidRDefault="3AC349DB" w14:paraId="7A974563" w14:textId="3E173C14">
      <w:pPr>
        <w:jc w:val="center"/>
        <w:rPr>
          <w:rFonts w:ascii="Arial Nova" w:hAnsi="Arial Nova" w:eastAsia="Arial Nova" w:cs="Arial Nova"/>
          <w:b w:val="0"/>
          <w:bCs w:val="0"/>
          <w:i w:val="0"/>
          <w:iCs w:val="0"/>
          <w:caps w:val="0"/>
          <w:smallCaps w:val="0"/>
          <w:strike w:val="0"/>
          <w:dstrike w:val="0"/>
          <w:noProof w:val="0"/>
          <w:color w:val="FF0000"/>
          <w:sz w:val="24"/>
          <w:szCs w:val="24"/>
          <w:u w:val="none"/>
          <w:lang w:val="en-US"/>
        </w:rPr>
      </w:pPr>
      <w:r w:rsidRPr="3643475A" w:rsidR="05612B9A">
        <w:rPr>
          <w:rFonts w:ascii="Arial Nova" w:hAnsi="Arial Nova" w:eastAsia="Arial Nova" w:cs="Arial Nova"/>
          <w:b w:val="0"/>
          <w:bCs w:val="0"/>
        </w:rPr>
        <w:t xml:space="preserve">V, as outlined in the case study (Appendix A), struggles with emotionally unstable personality disorder (EUPD). </w:t>
      </w:r>
      <w:r w:rsidRPr="3643475A" w:rsidR="05612B9A">
        <w:rPr>
          <w:rFonts w:ascii="Arial Nova" w:hAnsi="Arial Nova" w:eastAsia="Arial Nova" w:cs="Arial Nova"/>
          <w:b w:val="0"/>
          <w:bCs w:val="0"/>
        </w:rPr>
        <w:t>Previous</w:t>
      </w:r>
      <w:r w:rsidRPr="3643475A" w:rsidR="05612B9A">
        <w:rPr>
          <w:rFonts w:ascii="Arial Nova" w:hAnsi="Arial Nova" w:eastAsia="Arial Nova" w:cs="Arial Nova"/>
          <w:b w:val="0"/>
          <w:bCs w:val="0"/>
        </w:rPr>
        <w:t xml:space="preserve"> research into this d</w:t>
      </w:r>
      <w:r w:rsidRPr="3643475A" w:rsidR="0A36FF74">
        <w:rPr>
          <w:rFonts w:ascii="Arial Nova" w:hAnsi="Arial Nova" w:eastAsia="Arial Nova" w:cs="Arial Nova"/>
          <w:b w:val="0"/>
          <w:bCs w:val="0"/>
        </w:rPr>
        <w:t xml:space="preserve">isorder has </w:t>
      </w:r>
      <w:r w:rsidRPr="3643475A" w:rsidR="0A36FF74">
        <w:rPr>
          <w:rFonts w:ascii="Arial Nova" w:hAnsi="Arial Nova" w:eastAsia="Arial Nova" w:cs="Arial Nova"/>
          <w:b w:val="0"/>
          <w:bCs w:val="0"/>
        </w:rPr>
        <w:t>identified</w:t>
      </w:r>
      <w:r w:rsidRPr="3643475A" w:rsidR="0A36FF74">
        <w:rPr>
          <w:rFonts w:ascii="Arial Nova" w:hAnsi="Arial Nova" w:eastAsia="Arial Nova" w:cs="Arial Nova"/>
          <w:b w:val="0"/>
          <w:bCs w:val="0"/>
        </w:rPr>
        <w:t xml:space="preserve"> that </w:t>
      </w:r>
      <w:r w:rsidRPr="3643475A" w:rsidR="097318CA">
        <w:rPr>
          <w:rFonts w:ascii="Arial Nova" w:hAnsi="Arial Nova" w:eastAsia="Arial Nova" w:cs="Arial Nova"/>
          <w:b w:val="0"/>
          <w:bCs w:val="0"/>
        </w:rPr>
        <w:t>individuals with EUPD experience intense emotional dysregulation resulting from their environment (Crowell et al., 2009; Linehan, 1993a)</w:t>
      </w:r>
      <w:r w:rsidRPr="3643475A" w:rsidR="6F2964E5">
        <w:rPr>
          <w:rFonts w:ascii="Arial Nova" w:hAnsi="Arial Nova" w:eastAsia="Arial Nova" w:cs="Arial Nova"/>
          <w:b w:val="0"/>
          <w:bCs w:val="0"/>
        </w:rPr>
        <w:t>.</w:t>
      </w:r>
      <w:r w:rsidRPr="3643475A" w:rsidR="7DDDCC61">
        <w:rPr>
          <w:rFonts w:ascii="Arial Nova" w:hAnsi="Arial Nova" w:eastAsia="Arial Nova" w:cs="Arial Nova"/>
          <w:b w:val="0"/>
          <w:bCs w:val="0"/>
        </w:rPr>
        <w:t xml:space="preserve"> Trials of treatment applications for EUPD patients has led to the development of</w:t>
      </w:r>
      <w:r w:rsidRPr="3643475A" w:rsidR="4402D9AF">
        <w:rPr>
          <w:rFonts w:ascii="Arial Nova" w:hAnsi="Arial Nova" w:eastAsia="Arial Nova" w:cs="Arial Nova"/>
          <w:b w:val="0"/>
          <w:bCs w:val="0"/>
        </w:rPr>
        <w:t xml:space="preserve"> dialectical behaviour therapy (DBT), which aims to promote acceptance and willingness to change in individuals (Chapman </w:t>
      </w:r>
      <w:r w:rsidRPr="3643475A" w:rsidR="167244C5">
        <w:rPr>
          <w:rFonts w:ascii="Arial Nova" w:hAnsi="Arial Nova" w:eastAsia="Arial Nova" w:cs="Arial Nova"/>
          <w:b w:val="0"/>
          <w:bCs w:val="0"/>
        </w:rPr>
        <w:t xml:space="preserve">&amp; Dixon-Gordon, 2020; </w:t>
      </w:r>
      <w:r w:rsidRPr="3643475A" w:rsidR="4402D9AF">
        <w:rPr>
          <w:rFonts w:ascii="Arial Nova" w:hAnsi="Arial Nova" w:eastAsia="Arial Nova" w:cs="Arial Nova"/>
          <w:b w:val="0"/>
          <w:bCs w:val="0"/>
        </w:rPr>
        <w:t>Linehan, 1993a)</w:t>
      </w:r>
      <w:r w:rsidRPr="3643475A" w:rsidR="54CA237B">
        <w:rPr>
          <w:rFonts w:ascii="Arial Nova" w:hAnsi="Arial Nova" w:eastAsia="Arial Nova" w:cs="Arial Nova"/>
          <w:b w:val="0"/>
          <w:bCs w:val="0"/>
        </w:rPr>
        <w:t xml:space="preserve">. </w:t>
      </w:r>
      <w:r w:rsidRPr="3643475A" w:rsidR="2CC8A1D8">
        <w:rPr>
          <w:rFonts w:ascii="Arial Nova" w:hAnsi="Arial Nova" w:eastAsia="Arial Nova" w:cs="Arial Nova"/>
          <w:b w:val="0"/>
          <w:bCs w:val="0"/>
        </w:rPr>
        <w:t xml:space="preserve">Studies examining the effectiveness of DBT for those with EUPD report mixed results, yet overall findings seem to </w:t>
      </w:r>
      <w:r w:rsidRPr="3643475A" w:rsidR="2CC8A1D8">
        <w:rPr>
          <w:rFonts w:ascii="Arial Nova" w:hAnsi="Arial Nova" w:eastAsia="Arial Nova" w:cs="Arial Nova"/>
          <w:b w:val="0"/>
          <w:bCs w:val="0"/>
        </w:rPr>
        <w:t>indicate</w:t>
      </w:r>
      <w:r w:rsidRPr="3643475A" w:rsidR="2CC8A1D8">
        <w:rPr>
          <w:rFonts w:ascii="Arial Nova" w:hAnsi="Arial Nova" w:eastAsia="Arial Nova" w:cs="Arial Nova"/>
          <w:b w:val="0"/>
          <w:bCs w:val="0"/>
        </w:rPr>
        <w:t xml:space="preserve"> that DBT is be</w:t>
      </w:r>
      <w:r w:rsidRPr="3643475A" w:rsidR="69026D67">
        <w:rPr>
          <w:rFonts w:ascii="Arial Nova" w:hAnsi="Arial Nova" w:eastAsia="Arial Nova" w:cs="Arial Nova"/>
          <w:b w:val="0"/>
          <w:bCs w:val="0"/>
        </w:rPr>
        <w:t>neficial for t</w:t>
      </w:r>
      <w:r w:rsidRPr="3643475A" w:rsidR="69026D67">
        <w:rPr>
          <w:rFonts w:ascii="Arial Nova" w:hAnsi="Arial Nova" w:eastAsia="Arial Nova" w:cs="Arial Nova"/>
          <w:b w:val="0"/>
          <w:bCs w:val="0"/>
          <w:color w:val="auto"/>
        </w:rPr>
        <w:t>reating those with EUPD (</w:t>
      </w:r>
      <w:r w:rsidRPr="3643475A" w:rsidR="69026D67">
        <w:rPr>
          <w:rFonts w:ascii="Arial Nova" w:hAnsi="Arial Nova" w:eastAsia="Arial Nova" w:cs="Arial Nova"/>
          <w:b w:val="0"/>
          <w:bCs w:val="0"/>
          <w:i w:val="0"/>
          <w:iCs w:val="0"/>
          <w:caps w:val="0"/>
          <w:smallCaps w:val="0"/>
          <w:strike w:val="0"/>
          <w:dstrike w:val="0"/>
          <w:noProof w:val="0"/>
          <w:color w:val="auto"/>
          <w:sz w:val="24"/>
          <w:szCs w:val="24"/>
          <w:u w:val="none"/>
          <w:lang w:val="en-US"/>
        </w:rPr>
        <w:t>Flynn et al., 2019;</w:t>
      </w:r>
      <w:r w:rsidRPr="3643475A" w:rsidR="69026D67">
        <w:rPr>
          <w:rFonts w:ascii="Arial Nova" w:hAnsi="Arial Nova" w:eastAsia="Arial Nova" w:cs="Arial Nova"/>
          <w:noProof w:val="0"/>
          <w:color w:val="auto"/>
          <w:sz w:val="24"/>
          <w:szCs w:val="24"/>
          <w:lang w:val="en-GB"/>
        </w:rPr>
        <w:t xml:space="preserve"> Priebe et al., 2012; </w:t>
      </w:r>
      <w:r w:rsidRPr="3643475A" w:rsidR="69026D67">
        <w:rPr>
          <w:rFonts w:ascii="Arial Nova" w:hAnsi="Arial Nova" w:eastAsia="Arial Nova" w:cs="Arial Nova"/>
          <w:b w:val="0"/>
          <w:bCs w:val="0"/>
          <w:i w:val="0"/>
          <w:iCs w:val="0"/>
          <w:caps w:val="0"/>
          <w:smallCaps w:val="0"/>
          <w:strike w:val="0"/>
          <w:dstrike w:val="0"/>
          <w:noProof w:val="0"/>
          <w:color w:val="auto"/>
          <w:sz w:val="24"/>
          <w:szCs w:val="24"/>
          <w:u w:val="none"/>
          <w:lang w:val="en-US"/>
        </w:rPr>
        <w:t>Vasiljevic et al., 2023).</w:t>
      </w:r>
    </w:p>
    <w:p w:rsidR="3643475A" w:rsidRDefault="3643475A" w14:paraId="6D16E94B" w14:textId="1520EE94">
      <w:r>
        <w:br w:type="page"/>
      </w:r>
    </w:p>
    <w:p w:rsidR="749C402A" w:rsidP="2582F529" w:rsidRDefault="749C402A" w14:paraId="2D266706" w14:textId="44C0F1A8">
      <w:pPr>
        <w:jc w:val="center"/>
        <w:rPr>
          <w:rFonts w:ascii="Arial Nova" w:hAnsi="Arial Nova" w:eastAsia="Arial Nova" w:cs="Arial Nova"/>
          <w:b w:val="1"/>
          <w:bCs w:val="1"/>
        </w:rPr>
      </w:pPr>
      <w:r w:rsidRPr="2582F529" w:rsidR="749C402A">
        <w:rPr>
          <w:rFonts w:ascii="Arial Nova" w:hAnsi="Arial Nova" w:eastAsia="Arial Nova" w:cs="Arial Nova"/>
          <w:b w:val="1"/>
          <w:bCs w:val="1"/>
        </w:rPr>
        <w:t>Introduction</w:t>
      </w:r>
    </w:p>
    <w:p w:rsidR="13F2C98D" w:rsidP="3643475A" w:rsidRDefault="13F2C98D" w14:paraId="4F859F3F" w14:textId="2BEC5723">
      <w:pPr>
        <w:pStyle w:val="Normal"/>
        <w:spacing w:line="480" w:lineRule="auto"/>
        <w:ind w:firstLine="720"/>
        <w:rPr>
          <w:rFonts w:ascii="Arial Nova" w:hAnsi="Arial Nova" w:eastAsia="Arial Nova" w:cs="Arial Nova"/>
          <w:b w:val="0"/>
          <w:bCs w:val="0"/>
          <w:sz w:val="24"/>
          <w:szCs w:val="24"/>
        </w:rPr>
      </w:pPr>
      <w:r w:rsidRPr="3643475A" w:rsidR="13F2C98D">
        <w:rPr>
          <w:rFonts w:ascii="Arial Nova" w:hAnsi="Arial Nova" w:eastAsia="Arial Nova" w:cs="Arial Nova"/>
          <w:b w:val="0"/>
          <w:bCs w:val="0"/>
          <w:sz w:val="24"/>
          <w:szCs w:val="24"/>
        </w:rPr>
        <w:t xml:space="preserve">As outlined within the case study (Appendix A), V </w:t>
      </w:r>
      <w:r w:rsidRPr="3643475A" w:rsidR="13F2C98D">
        <w:rPr>
          <w:rFonts w:ascii="Arial Nova" w:hAnsi="Arial Nova" w:eastAsia="Arial Nova" w:cs="Arial Nova"/>
          <w:b w:val="0"/>
          <w:bCs w:val="0"/>
          <w:sz w:val="24"/>
          <w:szCs w:val="24"/>
        </w:rPr>
        <w:t>seems to be</w:t>
      </w:r>
      <w:r w:rsidRPr="3643475A" w:rsidR="13F2C98D">
        <w:rPr>
          <w:rFonts w:ascii="Arial Nova" w:hAnsi="Arial Nova" w:eastAsia="Arial Nova" w:cs="Arial Nova"/>
          <w:b w:val="0"/>
          <w:bCs w:val="0"/>
          <w:sz w:val="24"/>
          <w:szCs w:val="24"/>
        </w:rPr>
        <w:t xml:space="preserve"> struggling with intense emotional </w:t>
      </w:r>
      <w:r w:rsidRPr="3643475A" w:rsidR="0568DB8D">
        <w:rPr>
          <w:rFonts w:ascii="Arial Nova" w:hAnsi="Arial Nova" w:eastAsia="Arial Nova" w:cs="Arial Nova"/>
          <w:b w:val="0"/>
          <w:bCs w:val="0"/>
          <w:sz w:val="24"/>
          <w:szCs w:val="24"/>
        </w:rPr>
        <w:t>dysregulation</w:t>
      </w:r>
      <w:r w:rsidRPr="3643475A" w:rsidR="13F2C98D">
        <w:rPr>
          <w:rFonts w:ascii="Arial Nova" w:hAnsi="Arial Nova" w:eastAsia="Arial Nova" w:cs="Arial Nova"/>
          <w:b w:val="0"/>
          <w:bCs w:val="0"/>
          <w:sz w:val="24"/>
          <w:szCs w:val="24"/>
        </w:rPr>
        <w:t xml:space="preserve"> </w:t>
      </w:r>
      <w:r w:rsidRPr="3643475A" w:rsidR="6974A9CE">
        <w:rPr>
          <w:rFonts w:ascii="Arial Nova" w:hAnsi="Arial Nova" w:eastAsia="Arial Nova" w:cs="Arial Nova"/>
          <w:b w:val="0"/>
          <w:bCs w:val="0"/>
          <w:sz w:val="24"/>
          <w:szCs w:val="24"/>
        </w:rPr>
        <w:t>due to emotionally unstable personality disorder (EUPD). EUPD</w:t>
      </w:r>
      <w:r w:rsidRPr="3643475A" w:rsidR="51EBF0B5">
        <w:rPr>
          <w:rFonts w:ascii="Arial Nova" w:hAnsi="Arial Nova" w:eastAsia="Arial Nova" w:cs="Arial Nova"/>
          <w:b w:val="0"/>
          <w:bCs w:val="0"/>
          <w:sz w:val="24"/>
          <w:szCs w:val="24"/>
        </w:rPr>
        <w:t xml:space="preserve"> </w:t>
      </w:r>
      <w:r w:rsidRPr="3643475A" w:rsidR="4F7476AD">
        <w:rPr>
          <w:rFonts w:ascii="Arial Nova" w:hAnsi="Arial Nova" w:eastAsia="Arial Nova" w:cs="Arial Nova"/>
          <w:b w:val="0"/>
          <w:bCs w:val="0"/>
          <w:sz w:val="24"/>
          <w:szCs w:val="24"/>
        </w:rPr>
        <w:t>is</w:t>
      </w:r>
      <w:r w:rsidRPr="3643475A" w:rsidR="5A6A9900">
        <w:rPr>
          <w:rFonts w:ascii="Arial Nova" w:hAnsi="Arial Nova" w:eastAsia="Arial Nova" w:cs="Arial Nova"/>
          <w:b w:val="0"/>
          <w:bCs w:val="0"/>
          <w:sz w:val="24"/>
          <w:szCs w:val="24"/>
        </w:rPr>
        <w:t xml:space="preserve"> </w:t>
      </w:r>
      <w:r w:rsidRPr="3643475A" w:rsidR="1CF6D1C2">
        <w:rPr>
          <w:rFonts w:ascii="Arial Nova" w:hAnsi="Arial Nova" w:eastAsia="Arial Nova" w:cs="Arial Nova"/>
          <w:b w:val="0"/>
          <w:bCs w:val="0"/>
          <w:sz w:val="24"/>
          <w:szCs w:val="24"/>
        </w:rPr>
        <w:t>a m</w:t>
      </w:r>
      <w:r w:rsidRPr="3643475A" w:rsidR="30AE7114">
        <w:rPr>
          <w:rFonts w:ascii="Arial Nova" w:hAnsi="Arial Nova" w:eastAsia="Arial Nova" w:cs="Arial Nova"/>
          <w:b w:val="0"/>
          <w:bCs w:val="0"/>
          <w:sz w:val="24"/>
          <w:szCs w:val="24"/>
        </w:rPr>
        <w:t>ood</w:t>
      </w:r>
      <w:r w:rsidRPr="3643475A" w:rsidR="1CF6D1C2">
        <w:rPr>
          <w:rFonts w:ascii="Arial Nova" w:hAnsi="Arial Nova" w:eastAsia="Arial Nova" w:cs="Arial Nova"/>
          <w:b w:val="0"/>
          <w:bCs w:val="0"/>
          <w:sz w:val="24"/>
          <w:szCs w:val="24"/>
        </w:rPr>
        <w:t xml:space="preserve"> disorder </w:t>
      </w:r>
      <w:r w:rsidRPr="3643475A" w:rsidR="1038663E">
        <w:rPr>
          <w:rFonts w:ascii="Arial Nova" w:hAnsi="Arial Nova" w:eastAsia="Arial Nova" w:cs="Arial Nova"/>
          <w:b w:val="0"/>
          <w:bCs w:val="0"/>
          <w:sz w:val="24"/>
          <w:szCs w:val="24"/>
        </w:rPr>
        <w:t xml:space="preserve">that typically involves unstable emotions and </w:t>
      </w:r>
      <w:r w:rsidRPr="3643475A" w:rsidR="6EE73029">
        <w:rPr>
          <w:rFonts w:ascii="Arial Nova" w:hAnsi="Arial Nova" w:eastAsia="Arial Nova" w:cs="Arial Nova"/>
          <w:b w:val="0"/>
          <w:bCs w:val="0"/>
          <w:sz w:val="24"/>
          <w:szCs w:val="24"/>
        </w:rPr>
        <w:t xml:space="preserve">distortions of an individual’s </w:t>
      </w:r>
      <w:r w:rsidRPr="3643475A" w:rsidR="3DC739F0">
        <w:rPr>
          <w:rFonts w:ascii="Arial Nova" w:hAnsi="Arial Nova" w:eastAsia="Arial Nova" w:cs="Arial Nova"/>
          <w:b w:val="0"/>
          <w:bCs w:val="0"/>
          <w:sz w:val="24"/>
          <w:szCs w:val="24"/>
        </w:rPr>
        <w:t>perceptions</w:t>
      </w:r>
      <w:r w:rsidRPr="3643475A" w:rsidR="3DC739F0">
        <w:rPr>
          <w:rFonts w:ascii="Arial Nova" w:hAnsi="Arial Nova" w:eastAsia="Arial Nova" w:cs="Arial Nova"/>
          <w:b w:val="0"/>
          <w:bCs w:val="0"/>
          <w:sz w:val="24"/>
          <w:szCs w:val="24"/>
        </w:rPr>
        <w:t>.</w:t>
      </w:r>
      <w:r w:rsidRPr="3643475A" w:rsidR="6EE73029">
        <w:rPr>
          <w:rFonts w:ascii="Arial Nova" w:hAnsi="Arial Nova" w:eastAsia="Arial Nova" w:cs="Arial Nova"/>
          <w:b w:val="0"/>
          <w:bCs w:val="0"/>
          <w:sz w:val="24"/>
          <w:szCs w:val="24"/>
        </w:rPr>
        <w:t xml:space="preserve"> Individuals with EUPD often experience diff</w:t>
      </w:r>
      <w:r w:rsidRPr="3643475A" w:rsidR="6D01953C">
        <w:rPr>
          <w:rFonts w:ascii="Arial Nova" w:hAnsi="Arial Nova" w:eastAsia="Arial Nova" w:cs="Arial Nova"/>
          <w:b w:val="0"/>
          <w:bCs w:val="0"/>
          <w:sz w:val="24"/>
          <w:szCs w:val="24"/>
        </w:rPr>
        <w:t xml:space="preserve">iculties with </w:t>
      </w:r>
      <w:r w:rsidRPr="3643475A" w:rsidR="6D01953C">
        <w:rPr>
          <w:rFonts w:ascii="Arial Nova" w:hAnsi="Arial Nova" w:eastAsia="Arial Nova" w:cs="Arial Nova"/>
          <w:b w:val="0"/>
          <w:bCs w:val="0"/>
          <w:sz w:val="24"/>
          <w:szCs w:val="24"/>
        </w:rPr>
        <w:t>maintaining</w:t>
      </w:r>
      <w:r w:rsidRPr="3643475A" w:rsidR="6D01953C">
        <w:rPr>
          <w:rFonts w:ascii="Arial Nova" w:hAnsi="Arial Nova" w:eastAsia="Arial Nova" w:cs="Arial Nova"/>
          <w:b w:val="0"/>
          <w:bCs w:val="0"/>
          <w:sz w:val="24"/>
          <w:szCs w:val="24"/>
        </w:rPr>
        <w:t xml:space="preserve"> relationships with others</w:t>
      </w:r>
      <w:r w:rsidRPr="3643475A" w:rsidR="72E369E5">
        <w:rPr>
          <w:rFonts w:ascii="Arial Nova" w:hAnsi="Arial Nova" w:eastAsia="Arial Nova" w:cs="Arial Nova"/>
          <w:b w:val="0"/>
          <w:bCs w:val="0"/>
          <w:sz w:val="24"/>
          <w:szCs w:val="24"/>
        </w:rPr>
        <w:t xml:space="preserve"> </w:t>
      </w:r>
      <w:r w:rsidRPr="3643475A" w:rsidR="1042E660">
        <w:rPr>
          <w:rFonts w:ascii="Arial Nova" w:hAnsi="Arial Nova" w:eastAsia="Arial Nova" w:cs="Arial Nova"/>
          <w:b w:val="0"/>
          <w:bCs w:val="0"/>
          <w:sz w:val="24"/>
          <w:szCs w:val="24"/>
        </w:rPr>
        <w:t>and often display impulsive behaviours (NHS, 2022</w:t>
      </w:r>
      <w:r w:rsidRPr="3643475A" w:rsidR="4C5F5D8D">
        <w:rPr>
          <w:rFonts w:ascii="Arial Nova" w:hAnsi="Arial Nova" w:eastAsia="Arial Nova" w:cs="Arial Nova"/>
          <w:b w:val="0"/>
          <w:bCs w:val="0"/>
          <w:sz w:val="24"/>
          <w:szCs w:val="24"/>
        </w:rPr>
        <w:t xml:space="preserve">; </w:t>
      </w:r>
      <w:r w:rsidRPr="3643475A" w:rsidR="4C5F5D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Srivasatva</w:t>
      </w:r>
      <w:r w:rsidRPr="3643475A" w:rsidR="4C5F5D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et al., 2022</w:t>
      </w:r>
      <w:r w:rsidRPr="3643475A" w:rsidR="1042E660">
        <w:rPr>
          <w:rFonts w:ascii="Arial Nova" w:hAnsi="Arial Nova" w:eastAsia="Arial Nova" w:cs="Arial Nova"/>
          <w:b w:val="0"/>
          <w:bCs w:val="0"/>
          <w:sz w:val="24"/>
          <w:szCs w:val="24"/>
        </w:rPr>
        <w:t>)</w:t>
      </w:r>
      <w:r w:rsidRPr="3643475A" w:rsidR="7F76A73E">
        <w:rPr>
          <w:rFonts w:ascii="Arial Nova" w:hAnsi="Arial Nova" w:eastAsia="Arial Nova" w:cs="Arial Nova"/>
          <w:b w:val="0"/>
          <w:bCs w:val="0"/>
          <w:sz w:val="24"/>
          <w:szCs w:val="24"/>
        </w:rPr>
        <w:t xml:space="preserve">. EUPD is </w:t>
      </w:r>
      <w:r w:rsidRPr="3643475A" w:rsidR="72E369E5">
        <w:rPr>
          <w:rFonts w:ascii="Arial Nova" w:hAnsi="Arial Nova" w:eastAsia="Arial Nova" w:cs="Arial Nova"/>
          <w:b w:val="0"/>
          <w:bCs w:val="0"/>
          <w:sz w:val="24"/>
          <w:szCs w:val="24"/>
        </w:rPr>
        <w:t>also commonly referred to as borderline personality disorder (e.g. Drews-</w:t>
      </w:r>
      <w:r w:rsidRPr="3643475A" w:rsidR="72E369E5">
        <w:rPr>
          <w:rFonts w:ascii="Arial Nova" w:hAnsi="Arial Nova" w:eastAsia="Arial Nova" w:cs="Arial Nova"/>
          <w:b w:val="0"/>
          <w:bCs w:val="0"/>
          <w:sz w:val="24"/>
          <w:szCs w:val="24"/>
        </w:rPr>
        <w:t>Windeck</w:t>
      </w:r>
      <w:r w:rsidRPr="3643475A" w:rsidR="72E369E5">
        <w:rPr>
          <w:rFonts w:ascii="Arial Nova" w:hAnsi="Arial Nova" w:eastAsia="Arial Nova" w:cs="Arial Nova"/>
          <w:b w:val="0"/>
          <w:bCs w:val="0"/>
          <w:sz w:val="24"/>
          <w:szCs w:val="24"/>
        </w:rPr>
        <w:t xml:space="preserve"> et al., 2023</w:t>
      </w:r>
      <w:r w:rsidRPr="3643475A" w:rsidR="228DBD32">
        <w:rPr>
          <w:rFonts w:ascii="Arial Nova" w:hAnsi="Arial Nova" w:eastAsia="Arial Nova" w:cs="Arial Nova"/>
          <w:b w:val="0"/>
          <w:bCs w:val="0"/>
          <w:sz w:val="24"/>
          <w:szCs w:val="24"/>
        </w:rPr>
        <w:t>; Motala &amp; Price, 2024</w:t>
      </w:r>
      <w:r w:rsidRPr="3643475A" w:rsidR="72E369E5">
        <w:rPr>
          <w:rFonts w:ascii="Arial Nova" w:hAnsi="Arial Nova" w:eastAsia="Arial Nova" w:cs="Arial Nova"/>
          <w:b w:val="0"/>
          <w:bCs w:val="0"/>
          <w:sz w:val="24"/>
          <w:szCs w:val="24"/>
        </w:rPr>
        <w:t>)</w:t>
      </w:r>
      <w:r w:rsidRPr="3643475A" w:rsidR="0BF857E1">
        <w:rPr>
          <w:rFonts w:ascii="Arial Nova" w:hAnsi="Arial Nova" w:eastAsia="Arial Nova" w:cs="Arial Nova"/>
          <w:b w:val="0"/>
          <w:bCs w:val="0"/>
          <w:sz w:val="24"/>
          <w:szCs w:val="24"/>
        </w:rPr>
        <w:t xml:space="preserve">. </w:t>
      </w:r>
      <w:r w:rsidRPr="3643475A" w:rsidR="4F7476AD">
        <w:rPr>
          <w:rFonts w:ascii="Arial Nova" w:hAnsi="Arial Nova" w:eastAsia="Arial Nova" w:cs="Arial Nova"/>
          <w:b w:val="0"/>
          <w:bCs w:val="0"/>
          <w:sz w:val="24"/>
          <w:szCs w:val="24"/>
        </w:rPr>
        <w:t>Individuals with EUPD are more likely to struggle with thoughts of suicide and self-injury (Linehan, 1993a; Drews-</w:t>
      </w:r>
      <w:r w:rsidRPr="3643475A" w:rsidR="4F7476AD">
        <w:rPr>
          <w:rFonts w:ascii="Arial Nova" w:hAnsi="Arial Nova" w:eastAsia="Arial Nova" w:cs="Arial Nova"/>
          <w:b w:val="0"/>
          <w:bCs w:val="0"/>
          <w:sz w:val="24"/>
          <w:szCs w:val="24"/>
        </w:rPr>
        <w:t>Windeck</w:t>
      </w:r>
      <w:r w:rsidRPr="3643475A" w:rsidR="4F7476AD">
        <w:rPr>
          <w:rFonts w:ascii="Arial Nova" w:hAnsi="Arial Nova" w:eastAsia="Arial Nova" w:cs="Arial Nova"/>
          <w:b w:val="0"/>
          <w:bCs w:val="0"/>
          <w:sz w:val="24"/>
          <w:szCs w:val="24"/>
        </w:rPr>
        <w:t xml:space="preserve"> et al., 2023</w:t>
      </w:r>
      <w:r w:rsidRPr="3643475A" w:rsidR="0546A3C6">
        <w:rPr>
          <w:rFonts w:ascii="Arial Nova" w:hAnsi="Arial Nova" w:eastAsia="Arial Nova" w:cs="Arial Nova"/>
          <w:b w:val="0"/>
          <w:bCs w:val="0"/>
          <w:sz w:val="24"/>
          <w:szCs w:val="24"/>
        </w:rPr>
        <w:t>) and may face stigmatisation of their condition from others (Motala &amp; Price, 2024).</w:t>
      </w:r>
    </w:p>
    <w:p w:rsidR="3144995C" w:rsidP="3643475A" w:rsidRDefault="3144995C" w14:paraId="20F7B3F9" w14:textId="00285303">
      <w:pPr>
        <w:pStyle w:val="Normal"/>
        <w:suppressLineNumbers w:val="0"/>
        <w:bidi w:val="0"/>
        <w:spacing w:before="0" w:beforeAutospacing="off" w:after="160" w:afterAutospacing="off" w:line="480" w:lineRule="auto"/>
        <w:ind w:left="0" w:right="0" w:firstLine="720"/>
        <w:jc w:val="left"/>
        <w:rPr>
          <w:rFonts w:ascii="Arial Nova" w:hAnsi="Arial Nova" w:eastAsia="Arial Nova" w:cs="Arial Nova"/>
          <w:noProof w:val="0"/>
          <w:color w:val="auto"/>
          <w:sz w:val="24"/>
          <w:szCs w:val="24"/>
          <w:lang w:val="en-GB"/>
        </w:rPr>
      </w:pPr>
      <w:r w:rsidRPr="3643475A" w:rsidR="3144995C">
        <w:rPr>
          <w:rFonts w:ascii="Arial Nova" w:hAnsi="Arial Nova" w:eastAsia="Arial Nova" w:cs="Arial Nova"/>
          <w:b w:val="0"/>
          <w:bCs w:val="0"/>
          <w:sz w:val="24"/>
          <w:szCs w:val="24"/>
        </w:rPr>
        <w:t xml:space="preserve">Dialectical behaviour therapy (DBT) is a therapeutic treatment which aims to </w:t>
      </w:r>
      <w:r w:rsidRPr="3643475A" w:rsidR="2A3F57D4">
        <w:rPr>
          <w:rFonts w:ascii="Arial Nova" w:hAnsi="Arial Nova" w:eastAsia="Arial Nova" w:cs="Arial Nova"/>
          <w:b w:val="0"/>
          <w:bCs w:val="0"/>
          <w:sz w:val="24"/>
          <w:szCs w:val="24"/>
        </w:rPr>
        <w:t xml:space="preserve">encourage individuals to </w:t>
      </w:r>
      <w:r w:rsidRPr="3643475A" w:rsidR="2A3F57D4">
        <w:rPr>
          <w:rFonts w:ascii="Arial Nova" w:hAnsi="Arial Nova" w:eastAsia="Arial Nova" w:cs="Arial Nova"/>
          <w:b w:val="0"/>
          <w:bCs w:val="0"/>
          <w:sz w:val="24"/>
          <w:szCs w:val="24"/>
        </w:rPr>
        <w:t>identify</w:t>
      </w:r>
      <w:r w:rsidRPr="3643475A" w:rsidR="2A3F57D4">
        <w:rPr>
          <w:rFonts w:ascii="Arial Nova" w:hAnsi="Arial Nova" w:eastAsia="Arial Nova" w:cs="Arial Nova"/>
          <w:b w:val="0"/>
          <w:bCs w:val="0"/>
          <w:sz w:val="24"/>
          <w:szCs w:val="24"/>
        </w:rPr>
        <w:t xml:space="preserve"> </w:t>
      </w:r>
      <w:r w:rsidRPr="3643475A" w:rsidR="4FA190E8">
        <w:rPr>
          <w:rFonts w:ascii="Arial Nova" w:hAnsi="Arial Nova" w:eastAsia="Arial Nova" w:cs="Arial Nova"/>
          <w:b w:val="0"/>
          <w:bCs w:val="0"/>
          <w:sz w:val="24"/>
          <w:szCs w:val="24"/>
        </w:rPr>
        <w:t xml:space="preserve">and accept </w:t>
      </w:r>
      <w:r w:rsidRPr="3643475A" w:rsidR="2A3F57D4">
        <w:rPr>
          <w:rFonts w:ascii="Arial Nova" w:hAnsi="Arial Nova" w:eastAsia="Arial Nova" w:cs="Arial Nova"/>
          <w:b w:val="0"/>
          <w:bCs w:val="0"/>
          <w:sz w:val="24"/>
          <w:szCs w:val="24"/>
        </w:rPr>
        <w:t xml:space="preserve">what is causing them distress and promote </w:t>
      </w:r>
      <w:r w:rsidRPr="3643475A" w:rsidR="2A3F57D4">
        <w:rPr>
          <w:rFonts w:ascii="Arial Nova" w:hAnsi="Arial Nova" w:eastAsia="Arial Nova" w:cs="Arial Nova"/>
          <w:b w:val="0"/>
          <w:bCs w:val="0"/>
          <w:sz w:val="24"/>
          <w:szCs w:val="24"/>
        </w:rPr>
        <w:t>willingness to change (</w:t>
      </w:r>
      <w:r w:rsidRPr="3643475A" w:rsidR="6FA9A50E">
        <w:rPr>
          <w:rFonts w:ascii="Arial Nova" w:hAnsi="Arial Nova" w:eastAsia="Arial Nova" w:cs="Arial Nova"/>
          <w:b w:val="0"/>
          <w:bCs w:val="0"/>
          <w:sz w:val="24"/>
          <w:szCs w:val="24"/>
        </w:rPr>
        <w:t>Chapman &amp; Dixon-G</w:t>
      </w:r>
      <w:r w:rsidRPr="3643475A" w:rsidR="5F7C31E4">
        <w:rPr>
          <w:rFonts w:ascii="Arial Nova" w:hAnsi="Arial Nova" w:eastAsia="Arial Nova" w:cs="Arial Nova"/>
          <w:b w:val="0"/>
          <w:bCs w:val="0"/>
          <w:sz w:val="24"/>
          <w:szCs w:val="24"/>
        </w:rPr>
        <w:t>or</w:t>
      </w:r>
      <w:r w:rsidRPr="3643475A" w:rsidR="6FA9A50E">
        <w:rPr>
          <w:rFonts w:ascii="Arial Nova" w:hAnsi="Arial Nova" w:eastAsia="Arial Nova" w:cs="Arial Nova"/>
          <w:b w:val="0"/>
          <w:bCs w:val="0"/>
          <w:sz w:val="24"/>
          <w:szCs w:val="24"/>
        </w:rPr>
        <w:t>don, 2020). This approach was developed by Marsha Linehan (1993a)</w:t>
      </w:r>
      <w:r w:rsidRPr="3643475A" w:rsidR="62CB5411">
        <w:rPr>
          <w:rFonts w:ascii="Arial Nova" w:hAnsi="Arial Nova" w:eastAsia="Arial Nova" w:cs="Arial Nova"/>
          <w:b w:val="0"/>
          <w:bCs w:val="0"/>
          <w:sz w:val="24"/>
          <w:szCs w:val="24"/>
        </w:rPr>
        <w:t xml:space="preserve"> following explorations of different treatment approaches for individuals with borderline personality traits</w:t>
      </w:r>
      <w:r w:rsidRPr="3643475A" w:rsidR="16B2D5A5">
        <w:rPr>
          <w:rFonts w:ascii="Arial Nova" w:hAnsi="Arial Nova" w:eastAsia="Arial Nova" w:cs="Arial Nova"/>
          <w:b w:val="0"/>
          <w:bCs w:val="0"/>
          <w:sz w:val="24"/>
          <w:szCs w:val="24"/>
        </w:rPr>
        <w:t xml:space="preserve"> at risk of self-harm and suicide</w:t>
      </w:r>
      <w:r w:rsidRPr="3643475A" w:rsidR="62CB5411">
        <w:rPr>
          <w:rFonts w:ascii="Arial Nova" w:hAnsi="Arial Nova" w:eastAsia="Arial Nova" w:cs="Arial Nova"/>
          <w:b w:val="0"/>
          <w:bCs w:val="0"/>
          <w:sz w:val="24"/>
          <w:szCs w:val="24"/>
        </w:rPr>
        <w:t>.</w:t>
      </w:r>
      <w:r w:rsidRPr="3643475A" w:rsidR="0DECB9B9">
        <w:rPr>
          <w:rFonts w:ascii="Arial Nova" w:hAnsi="Arial Nova" w:eastAsia="Arial Nova" w:cs="Arial Nova"/>
          <w:b w:val="0"/>
          <w:bCs w:val="0"/>
          <w:sz w:val="24"/>
          <w:szCs w:val="24"/>
        </w:rPr>
        <w:t xml:space="preserve"> Linehan’s (1993a) research into the theoretical basis of DBT was </w:t>
      </w:r>
      <w:r w:rsidRPr="3643475A" w:rsidR="548439CC">
        <w:rPr>
          <w:rFonts w:ascii="Arial Nova" w:hAnsi="Arial Nova" w:eastAsia="Arial Nova" w:cs="Arial Nova"/>
          <w:b w:val="0"/>
          <w:bCs w:val="0"/>
          <w:sz w:val="24"/>
          <w:szCs w:val="24"/>
        </w:rPr>
        <w:t xml:space="preserve">primarily informed by her experiences </w:t>
      </w:r>
      <w:r w:rsidRPr="3643475A" w:rsidR="22415A11">
        <w:rPr>
          <w:rFonts w:ascii="Arial Nova" w:hAnsi="Arial Nova" w:eastAsia="Arial Nova" w:cs="Arial Nova"/>
          <w:b w:val="0"/>
          <w:bCs w:val="0"/>
          <w:sz w:val="24"/>
          <w:szCs w:val="24"/>
        </w:rPr>
        <w:t>working with</w:t>
      </w:r>
      <w:r w:rsidRPr="3643475A" w:rsidR="548439CC">
        <w:rPr>
          <w:rFonts w:ascii="Arial Nova" w:hAnsi="Arial Nova" w:eastAsia="Arial Nova" w:cs="Arial Nova"/>
          <w:b w:val="0"/>
          <w:bCs w:val="0"/>
          <w:sz w:val="24"/>
          <w:szCs w:val="24"/>
        </w:rPr>
        <w:t xml:space="preserve"> women who met criteria</w:t>
      </w:r>
      <w:r w:rsidRPr="3643475A" w:rsidR="74CEBB70">
        <w:rPr>
          <w:rFonts w:ascii="Arial Nova" w:hAnsi="Arial Nova" w:eastAsia="Arial Nova" w:cs="Arial Nova"/>
          <w:b w:val="0"/>
          <w:bCs w:val="0"/>
          <w:sz w:val="24"/>
          <w:szCs w:val="24"/>
        </w:rPr>
        <w:t xml:space="preserve"> for </w:t>
      </w:r>
      <w:r w:rsidRPr="3643475A" w:rsidR="0FE89F93">
        <w:rPr>
          <w:rFonts w:ascii="Arial Nova" w:hAnsi="Arial Nova" w:eastAsia="Arial Nova" w:cs="Arial Nova"/>
          <w:b w:val="0"/>
          <w:bCs w:val="0"/>
          <w:sz w:val="24"/>
          <w:szCs w:val="24"/>
        </w:rPr>
        <w:t>borderline personality disorder,</w:t>
      </w:r>
      <w:r w:rsidRPr="3643475A" w:rsidR="7F6C5768">
        <w:rPr>
          <w:rFonts w:ascii="Arial Nova" w:hAnsi="Arial Nova" w:eastAsia="Arial Nova" w:cs="Arial Nova"/>
          <w:b w:val="0"/>
          <w:bCs w:val="0"/>
          <w:sz w:val="24"/>
          <w:szCs w:val="24"/>
        </w:rPr>
        <w:t xml:space="preserve"> </w:t>
      </w:r>
      <w:r w:rsidRPr="3643475A" w:rsidR="7F6C5768">
        <w:rPr>
          <w:rFonts w:ascii="Arial Nova" w:hAnsi="Arial Nova" w:eastAsia="Arial Nova" w:cs="Arial Nova"/>
          <w:b w:val="0"/>
          <w:bCs w:val="0"/>
          <w:sz w:val="24"/>
          <w:szCs w:val="24"/>
        </w:rPr>
        <w:t>as well as criteria for what she described as ‘parasuicidal’ behaviour</w:t>
      </w:r>
      <w:r w:rsidRPr="3643475A" w:rsidR="38317F5C">
        <w:rPr>
          <w:rFonts w:ascii="Arial Nova" w:hAnsi="Arial Nova" w:eastAsia="Arial Nova" w:cs="Arial Nova"/>
          <w:b w:val="0"/>
          <w:bCs w:val="0"/>
          <w:sz w:val="24"/>
          <w:szCs w:val="24"/>
        </w:rPr>
        <w:t xml:space="preserve"> (this described individuals who would intentionally cause </w:t>
      </w:r>
      <w:r w:rsidRPr="3643475A" w:rsidR="38317F5C">
        <w:rPr>
          <w:rFonts w:ascii="Arial Nova" w:hAnsi="Arial Nova" w:eastAsia="Arial Nova" w:cs="Arial Nova"/>
          <w:b w:val="0"/>
          <w:bCs w:val="0"/>
          <w:sz w:val="24"/>
          <w:szCs w:val="24"/>
        </w:rPr>
        <w:t>serious injury</w:t>
      </w:r>
      <w:r w:rsidRPr="3643475A" w:rsidR="38317F5C">
        <w:rPr>
          <w:rFonts w:ascii="Arial Nova" w:hAnsi="Arial Nova" w:eastAsia="Arial Nova" w:cs="Arial Nova"/>
          <w:b w:val="0"/>
          <w:bCs w:val="0"/>
          <w:sz w:val="24"/>
          <w:szCs w:val="24"/>
        </w:rPr>
        <w:t xml:space="preserve"> to themselves or </w:t>
      </w:r>
      <w:r w:rsidRPr="3643475A" w:rsidR="38317F5C">
        <w:rPr>
          <w:rFonts w:ascii="Arial Nova" w:hAnsi="Arial Nova" w:eastAsia="Arial Nova" w:cs="Arial Nova"/>
          <w:b w:val="0"/>
          <w:bCs w:val="0"/>
          <w:sz w:val="24"/>
          <w:szCs w:val="24"/>
        </w:rPr>
        <w:t>attempt</w:t>
      </w:r>
      <w:r w:rsidRPr="3643475A" w:rsidR="38317F5C">
        <w:rPr>
          <w:rFonts w:ascii="Arial Nova" w:hAnsi="Arial Nova" w:eastAsia="Arial Nova" w:cs="Arial Nova"/>
          <w:b w:val="0"/>
          <w:bCs w:val="0"/>
          <w:sz w:val="24"/>
          <w:szCs w:val="24"/>
        </w:rPr>
        <w:t xml:space="preserve"> to end their lives)</w:t>
      </w:r>
      <w:r w:rsidRPr="3643475A" w:rsidR="7F6C5768">
        <w:rPr>
          <w:rFonts w:ascii="Arial Nova" w:hAnsi="Arial Nova" w:eastAsia="Arial Nova" w:cs="Arial Nova"/>
          <w:b w:val="0"/>
          <w:bCs w:val="0"/>
          <w:sz w:val="24"/>
          <w:szCs w:val="24"/>
        </w:rPr>
        <w:t>.</w:t>
      </w:r>
      <w:r w:rsidRPr="3643475A" w:rsidR="61916B89">
        <w:rPr>
          <w:rFonts w:ascii="Arial Nova" w:hAnsi="Arial Nova" w:eastAsia="Arial Nova" w:cs="Arial Nova"/>
          <w:b w:val="0"/>
          <w:bCs w:val="0"/>
          <w:sz w:val="24"/>
          <w:szCs w:val="24"/>
        </w:rPr>
        <w:t xml:space="preserve"> </w:t>
      </w:r>
      <w:r w:rsidRPr="3643475A" w:rsidR="36AACEFD">
        <w:rPr>
          <w:rFonts w:ascii="Arial Nova" w:hAnsi="Arial Nova" w:eastAsia="Arial Nova" w:cs="Arial Nova"/>
          <w:b w:val="0"/>
          <w:bCs w:val="0"/>
          <w:sz w:val="24"/>
          <w:szCs w:val="24"/>
        </w:rPr>
        <w:t xml:space="preserve">DBT uses a variety of methods to </w:t>
      </w:r>
      <w:r w:rsidRPr="3643475A" w:rsidR="3CEB0404">
        <w:rPr>
          <w:rFonts w:ascii="Arial Nova" w:hAnsi="Arial Nova" w:eastAsia="Arial Nova" w:cs="Arial Nova"/>
          <w:b w:val="0"/>
          <w:bCs w:val="0"/>
          <w:sz w:val="24"/>
          <w:szCs w:val="24"/>
        </w:rPr>
        <w:t>treat individuals, including both one-on-one sessions with a therapist as well as gro</w:t>
      </w:r>
      <w:r w:rsidRPr="3643475A" w:rsidR="1DB2108A">
        <w:rPr>
          <w:rFonts w:ascii="Arial Nova" w:hAnsi="Arial Nova" w:eastAsia="Arial Nova" w:cs="Arial Nova"/>
          <w:b w:val="0"/>
          <w:bCs w:val="0"/>
          <w:sz w:val="24"/>
          <w:szCs w:val="24"/>
        </w:rPr>
        <w:t>up tasks</w:t>
      </w:r>
      <w:r w:rsidRPr="3643475A" w:rsidR="3DEEA4F0">
        <w:rPr>
          <w:rFonts w:ascii="Arial Nova" w:hAnsi="Arial Nova" w:eastAsia="Arial Nova" w:cs="Arial Nova"/>
          <w:b w:val="0"/>
          <w:bCs w:val="0"/>
          <w:sz w:val="24"/>
          <w:szCs w:val="24"/>
        </w:rPr>
        <w:t xml:space="preserve"> and mutual skills training</w:t>
      </w:r>
      <w:r w:rsidRPr="3643475A" w:rsidR="1DB2108A">
        <w:rPr>
          <w:rFonts w:ascii="Arial Nova" w:hAnsi="Arial Nova" w:eastAsia="Arial Nova" w:cs="Arial Nova"/>
          <w:b w:val="0"/>
          <w:bCs w:val="0"/>
          <w:sz w:val="24"/>
          <w:szCs w:val="24"/>
        </w:rPr>
        <w:t xml:space="preserve">. It is also common for a DBT therapist to keep in regular contact with an individual via </w:t>
      </w:r>
      <w:r w:rsidRPr="3643475A" w:rsidR="0B082A9C">
        <w:rPr>
          <w:rFonts w:ascii="Arial Nova" w:hAnsi="Arial Nova" w:eastAsia="Arial Nova" w:cs="Arial Nova"/>
          <w:b w:val="0"/>
          <w:bCs w:val="0"/>
          <w:sz w:val="24"/>
          <w:szCs w:val="24"/>
        </w:rPr>
        <w:t xml:space="preserve">scheduled </w:t>
      </w:r>
      <w:r w:rsidRPr="3643475A" w:rsidR="7D7BA055">
        <w:rPr>
          <w:rFonts w:ascii="Arial Nova" w:hAnsi="Arial Nova" w:eastAsia="Arial Nova" w:cs="Arial Nova"/>
          <w:b w:val="0"/>
          <w:bCs w:val="0"/>
          <w:sz w:val="24"/>
          <w:szCs w:val="24"/>
        </w:rPr>
        <w:t>phone calls</w:t>
      </w:r>
      <w:r w:rsidRPr="3643475A" w:rsidR="07AC5507">
        <w:rPr>
          <w:rFonts w:ascii="Arial Nova" w:hAnsi="Arial Nova" w:eastAsia="Arial Nova" w:cs="Arial Nova"/>
          <w:b w:val="0"/>
          <w:bCs w:val="0"/>
          <w:sz w:val="24"/>
          <w:szCs w:val="24"/>
        </w:rPr>
        <w:t xml:space="preserve"> (Chapman &amp; Dixon-Gordon, 2020; </w:t>
      </w:r>
      <w:r w:rsidRPr="3643475A" w:rsidR="07AC550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O’Connell &amp; Dowling, 2013).</w:t>
      </w:r>
      <w:r w:rsidRPr="3643475A" w:rsidR="3DA84AF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There are five keys aims integrated into DBT: encouraging</w:t>
      </w:r>
      <w:r w:rsidRPr="3643475A" w:rsidR="06D873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willingness to change; engaging in emotional regulation skills; applying </w:t>
      </w:r>
      <w:r w:rsidRPr="3643475A" w:rsidR="657BB6B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regulation techniques to environments outside of treatment; </w:t>
      </w:r>
      <w:r w:rsidRPr="3643475A" w:rsidR="1D0F29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encouraging environmental changes to support regulations skills; and mutual skills development between the individual and their therapist </w:t>
      </w:r>
      <w:r w:rsidRPr="3643475A" w:rsidR="1D0F29D3">
        <w:rPr>
          <w:rFonts w:ascii="Arial Nova" w:hAnsi="Arial Nova" w:eastAsia="Arial Nova" w:cs="Arial Nova"/>
          <w:noProof w:val="0"/>
          <w:color w:val="auto"/>
          <w:sz w:val="24"/>
          <w:szCs w:val="24"/>
          <w:lang w:val="en-GB"/>
        </w:rPr>
        <w:t>(Linehan, 1993a; Little et al., 2018).</w:t>
      </w:r>
    </w:p>
    <w:p w:rsidR="699C96A9" w:rsidP="699C96A9" w:rsidRDefault="699C96A9" w14:paraId="01E4C340" w14:textId="1FB16EEE">
      <w:pPr>
        <w:rPr>
          <w:rFonts w:ascii="Arial Nova" w:hAnsi="Arial Nova" w:eastAsia="Arial Nova" w:cs="Arial Nova"/>
          <w:b w:val="1"/>
          <w:bCs w:val="1"/>
        </w:rPr>
      </w:pPr>
    </w:p>
    <w:p w:rsidR="3643475A" w:rsidRDefault="3643475A" w14:paraId="0A272750" w14:textId="43AD9C01">
      <w:r>
        <w:br w:type="page"/>
      </w:r>
    </w:p>
    <w:p w:rsidR="749C402A" w:rsidP="2582F529" w:rsidRDefault="749C402A" w14:paraId="09C3E71A" w14:textId="08C60413">
      <w:pPr>
        <w:jc w:val="center"/>
        <w:rPr>
          <w:rFonts w:ascii="Arial Nova" w:hAnsi="Arial Nova" w:eastAsia="Arial Nova" w:cs="Arial Nova"/>
          <w:b w:val="1"/>
          <w:bCs w:val="1"/>
        </w:rPr>
      </w:pPr>
      <w:r w:rsidRPr="3643475A" w:rsidR="749C402A">
        <w:rPr>
          <w:rFonts w:ascii="Arial Nova" w:hAnsi="Arial Nova" w:eastAsia="Arial Nova" w:cs="Arial Nova"/>
          <w:b w:val="1"/>
          <w:bCs w:val="1"/>
        </w:rPr>
        <w:t>Discussion</w:t>
      </w:r>
    </w:p>
    <w:p w:rsidR="18AC0633" w:rsidP="3643475A" w:rsidRDefault="18AC0633" w14:paraId="5C83C52D" w14:textId="6E55D560">
      <w:pPr>
        <w:pStyle w:val="Normal"/>
        <w:spacing w:line="480" w:lineRule="auto"/>
        <w:ind w:firstLine="720"/>
        <w:rPr>
          <w:rFonts w:ascii="Arial Nova" w:hAnsi="Arial Nova" w:eastAsia="Arial Nova" w:cs="Arial Nova"/>
          <w:noProof w:val="0"/>
          <w:color w:val="auto"/>
          <w:sz w:val="24"/>
          <w:szCs w:val="24"/>
          <w:lang w:val="en-GB"/>
        </w:rPr>
      </w:pPr>
      <w:r w:rsidRPr="3643475A" w:rsidR="18AC0633">
        <w:rPr>
          <w:rFonts w:ascii="Arial Nova" w:hAnsi="Arial Nova" w:eastAsia="Arial Nova" w:cs="Arial Nova"/>
          <w:noProof w:val="0"/>
          <w:color w:val="auto"/>
          <w:sz w:val="24"/>
          <w:szCs w:val="24"/>
          <w:lang w:val="en-GB"/>
        </w:rPr>
        <w:t>According to Linehan (1993a), dialectical behaviour therapy (DBT) was developed along the baseline of techniq</w:t>
      </w:r>
      <w:r w:rsidRPr="3643475A" w:rsidR="61D57A97">
        <w:rPr>
          <w:rFonts w:ascii="Arial Nova" w:hAnsi="Arial Nova" w:eastAsia="Arial Nova" w:cs="Arial Nova"/>
          <w:noProof w:val="0"/>
          <w:color w:val="auto"/>
          <w:sz w:val="24"/>
          <w:szCs w:val="24"/>
          <w:lang w:val="en-GB"/>
        </w:rPr>
        <w:t>ues used in cognitive behavioural therapy (CBT)</w:t>
      </w:r>
      <w:r w:rsidRPr="3643475A" w:rsidR="2028B779">
        <w:rPr>
          <w:rFonts w:ascii="Arial Nova" w:hAnsi="Arial Nova" w:eastAsia="Arial Nova" w:cs="Arial Nova"/>
          <w:noProof w:val="0"/>
          <w:color w:val="auto"/>
          <w:sz w:val="24"/>
          <w:szCs w:val="24"/>
          <w:lang w:val="en-GB"/>
        </w:rPr>
        <w:t>. Therefore,</w:t>
      </w:r>
      <w:r w:rsidRPr="3643475A" w:rsidR="533111FB">
        <w:rPr>
          <w:rFonts w:ascii="Arial Nova" w:hAnsi="Arial Nova" w:eastAsia="Arial Nova" w:cs="Arial Nova"/>
          <w:noProof w:val="0"/>
          <w:color w:val="auto"/>
          <w:sz w:val="24"/>
          <w:szCs w:val="24"/>
          <w:lang w:val="en-GB"/>
        </w:rPr>
        <w:t xml:space="preserve"> the treatment</w:t>
      </w:r>
      <w:r w:rsidRPr="3643475A" w:rsidR="6287765B">
        <w:rPr>
          <w:rFonts w:ascii="Arial Nova" w:hAnsi="Arial Nova" w:eastAsia="Arial Nova" w:cs="Arial Nova"/>
          <w:noProof w:val="0"/>
          <w:color w:val="auto"/>
          <w:sz w:val="24"/>
          <w:szCs w:val="24"/>
          <w:lang w:val="en-GB"/>
        </w:rPr>
        <w:t xml:space="preserve"> methods adopted by DBT</w:t>
      </w:r>
      <w:r w:rsidRPr="3643475A" w:rsidR="533111FB">
        <w:rPr>
          <w:rFonts w:ascii="Arial Nova" w:hAnsi="Arial Nova" w:eastAsia="Arial Nova" w:cs="Arial Nova"/>
          <w:noProof w:val="0"/>
          <w:color w:val="auto"/>
          <w:sz w:val="24"/>
          <w:szCs w:val="24"/>
          <w:lang w:val="en-GB"/>
        </w:rPr>
        <w:t xml:space="preserve"> envelop many similar elements of CBT, such as </w:t>
      </w:r>
      <w:r w:rsidRPr="3643475A" w:rsidR="3C4A64A6">
        <w:rPr>
          <w:rFonts w:ascii="Arial Nova" w:hAnsi="Arial Nova" w:eastAsia="Arial Nova" w:cs="Arial Nova"/>
          <w:noProof w:val="0"/>
          <w:color w:val="auto"/>
          <w:sz w:val="24"/>
          <w:szCs w:val="24"/>
          <w:lang w:val="en-GB"/>
        </w:rPr>
        <w:t xml:space="preserve">identification of </w:t>
      </w:r>
      <w:r w:rsidRPr="3643475A" w:rsidR="78A9753A">
        <w:rPr>
          <w:rFonts w:ascii="Arial Nova" w:hAnsi="Arial Nova" w:eastAsia="Arial Nova" w:cs="Arial Nova"/>
          <w:noProof w:val="0"/>
          <w:color w:val="auto"/>
          <w:sz w:val="24"/>
          <w:szCs w:val="24"/>
          <w:lang w:val="en-GB"/>
        </w:rPr>
        <w:t xml:space="preserve">a </w:t>
      </w:r>
      <w:r w:rsidRPr="3643475A" w:rsidR="3C4A64A6">
        <w:rPr>
          <w:rFonts w:ascii="Arial Nova" w:hAnsi="Arial Nova" w:eastAsia="Arial Nova" w:cs="Arial Nova"/>
          <w:noProof w:val="0"/>
          <w:color w:val="auto"/>
          <w:sz w:val="24"/>
          <w:szCs w:val="24"/>
          <w:lang w:val="en-GB"/>
        </w:rPr>
        <w:t xml:space="preserve">client’s underlying problems, exposure exercises, cognitive reframing exercises and skills training. However, DBT incorporates </w:t>
      </w:r>
      <w:r w:rsidRPr="3643475A" w:rsidR="344519F7">
        <w:rPr>
          <w:rFonts w:ascii="Arial Nova" w:hAnsi="Arial Nova" w:eastAsia="Arial Nova" w:cs="Arial Nova"/>
          <w:noProof w:val="0"/>
          <w:color w:val="auto"/>
          <w:sz w:val="24"/>
          <w:szCs w:val="24"/>
          <w:lang w:val="en-GB"/>
        </w:rPr>
        <w:t xml:space="preserve">a crucial new element into its treatment, including </w:t>
      </w:r>
      <w:r w:rsidRPr="3643475A" w:rsidR="0255F06E">
        <w:rPr>
          <w:rFonts w:ascii="Arial Nova" w:hAnsi="Arial Nova" w:eastAsia="Arial Nova" w:cs="Arial Nova"/>
          <w:noProof w:val="0"/>
          <w:color w:val="auto"/>
          <w:sz w:val="24"/>
          <w:szCs w:val="24"/>
          <w:lang w:val="en-GB"/>
        </w:rPr>
        <w:t xml:space="preserve">‘dialectics’ as described by Linehan (1993a). This involves </w:t>
      </w:r>
      <w:r w:rsidRPr="3643475A" w:rsidR="5F5BD159">
        <w:rPr>
          <w:rFonts w:ascii="Arial Nova" w:hAnsi="Arial Nova" w:eastAsia="Arial Nova" w:cs="Arial Nova"/>
          <w:noProof w:val="0"/>
          <w:color w:val="auto"/>
          <w:sz w:val="24"/>
          <w:szCs w:val="24"/>
          <w:lang w:val="en-GB"/>
        </w:rPr>
        <w:t xml:space="preserve">an acceptance of what one may be experiencing while additionally working towards implementing changes into the individual’s </w:t>
      </w:r>
      <w:r w:rsidRPr="3643475A" w:rsidR="649E2AD5">
        <w:rPr>
          <w:rFonts w:ascii="Arial Nova" w:hAnsi="Arial Nova" w:eastAsia="Arial Nova" w:cs="Arial Nova"/>
          <w:noProof w:val="0"/>
          <w:color w:val="auto"/>
          <w:sz w:val="24"/>
          <w:szCs w:val="24"/>
          <w:lang w:val="en-GB"/>
        </w:rPr>
        <w:t xml:space="preserve">life. This creates a sort of paradox, where an individual must learn to both accept themselves and </w:t>
      </w:r>
      <w:r w:rsidRPr="3643475A" w:rsidR="4339D9F1">
        <w:rPr>
          <w:rFonts w:ascii="Arial Nova" w:hAnsi="Arial Nova" w:eastAsia="Arial Nova" w:cs="Arial Nova"/>
          <w:noProof w:val="0"/>
          <w:color w:val="auto"/>
          <w:sz w:val="24"/>
          <w:szCs w:val="24"/>
          <w:lang w:val="en-GB"/>
        </w:rPr>
        <w:t>development</w:t>
      </w:r>
      <w:r w:rsidRPr="3643475A" w:rsidR="649E2AD5">
        <w:rPr>
          <w:rFonts w:ascii="Arial Nova" w:hAnsi="Arial Nova" w:eastAsia="Arial Nova" w:cs="Arial Nova"/>
          <w:noProof w:val="0"/>
          <w:color w:val="auto"/>
          <w:sz w:val="24"/>
          <w:szCs w:val="24"/>
          <w:lang w:val="en-GB"/>
        </w:rPr>
        <w:t xml:space="preserve"> a genuine motivation and willingness to change their behaviours</w:t>
      </w:r>
      <w:r w:rsidRPr="3643475A" w:rsidR="0590D913">
        <w:rPr>
          <w:rFonts w:ascii="Arial Nova" w:hAnsi="Arial Nova" w:eastAsia="Arial Nova" w:cs="Arial Nova"/>
          <w:noProof w:val="0"/>
          <w:color w:val="auto"/>
          <w:sz w:val="24"/>
          <w:szCs w:val="24"/>
          <w:lang w:val="en-GB"/>
        </w:rPr>
        <w:t>.</w:t>
      </w:r>
      <w:r w:rsidRPr="3643475A" w:rsidR="33045927">
        <w:rPr>
          <w:rFonts w:ascii="Arial Nova" w:hAnsi="Arial Nova" w:eastAsia="Arial Nova" w:cs="Arial Nova"/>
          <w:noProof w:val="0"/>
          <w:color w:val="auto"/>
          <w:sz w:val="24"/>
          <w:szCs w:val="24"/>
          <w:lang w:val="en-GB"/>
        </w:rPr>
        <w:t xml:space="preserve"> DBT practices were also inspired by </w:t>
      </w:r>
      <w:r w:rsidRPr="3643475A" w:rsidR="1D7464E5">
        <w:rPr>
          <w:rFonts w:ascii="Arial Nova" w:hAnsi="Arial Nova" w:eastAsia="Arial Nova" w:cs="Arial Nova"/>
          <w:noProof w:val="0"/>
          <w:color w:val="auto"/>
          <w:sz w:val="24"/>
          <w:szCs w:val="24"/>
          <w:lang w:val="en-GB"/>
        </w:rPr>
        <w:t xml:space="preserve">mindfulness and ‘zen’ practices, which has </w:t>
      </w:r>
      <w:r w:rsidRPr="3643475A" w:rsidR="2CF8EC48">
        <w:rPr>
          <w:rFonts w:ascii="Arial Nova" w:hAnsi="Arial Nova" w:eastAsia="Arial Nova" w:cs="Arial Nova"/>
          <w:noProof w:val="0"/>
          <w:color w:val="auto"/>
          <w:sz w:val="24"/>
          <w:szCs w:val="24"/>
          <w:lang w:val="en-GB"/>
        </w:rPr>
        <w:t>led</w:t>
      </w:r>
      <w:r w:rsidRPr="3643475A" w:rsidR="1D7464E5">
        <w:rPr>
          <w:rFonts w:ascii="Arial Nova" w:hAnsi="Arial Nova" w:eastAsia="Arial Nova" w:cs="Arial Nova"/>
          <w:noProof w:val="0"/>
          <w:color w:val="auto"/>
          <w:sz w:val="24"/>
          <w:szCs w:val="24"/>
          <w:lang w:val="en-GB"/>
        </w:rPr>
        <w:t xml:space="preserve"> to the development of an integrated approach combining mindfulness with traditional Western psychologi</w:t>
      </w:r>
      <w:r w:rsidRPr="3643475A" w:rsidR="242842CA">
        <w:rPr>
          <w:rFonts w:ascii="Arial Nova" w:hAnsi="Arial Nova" w:eastAsia="Arial Nova" w:cs="Arial Nova"/>
          <w:noProof w:val="0"/>
          <w:color w:val="auto"/>
          <w:sz w:val="24"/>
          <w:szCs w:val="24"/>
          <w:lang w:val="en-GB"/>
        </w:rPr>
        <w:t xml:space="preserve">cal </w:t>
      </w:r>
      <w:r w:rsidRPr="3643475A" w:rsidR="044A3EE5">
        <w:rPr>
          <w:rFonts w:ascii="Arial Nova" w:hAnsi="Arial Nova" w:eastAsia="Arial Nova" w:cs="Arial Nova"/>
          <w:noProof w:val="0"/>
          <w:color w:val="auto"/>
          <w:sz w:val="24"/>
          <w:szCs w:val="24"/>
          <w:lang w:val="en-GB"/>
        </w:rPr>
        <w:t>practices</w:t>
      </w:r>
      <w:r w:rsidRPr="3643475A" w:rsidR="5A6BE6AC">
        <w:rPr>
          <w:rFonts w:ascii="Arial Nova" w:hAnsi="Arial Nova" w:eastAsia="Arial Nova" w:cs="Arial Nova"/>
          <w:noProof w:val="0"/>
          <w:color w:val="auto"/>
          <w:sz w:val="24"/>
          <w:szCs w:val="24"/>
          <w:lang w:val="en-GB"/>
        </w:rPr>
        <w:t xml:space="preserve"> (</w:t>
      </w:r>
      <w:r w:rsidRPr="3643475A" w:rsidR="5A6BE6AC">
        <w:rPr>
          <w:rFonts w:ascii="Arial Nova" w:hAnsi="Arial Nova" w:eastAsia="Arial Nova" w:cs="Arial Nova"/>
          <w:b w:val="0"/>
          <w:bCs w:val="0"/>
          <w:sz w:val="24"/>
          <w:szCs w:val="24"/>
        </w:rPr>
        <w:t>Chapman &amp; Dixon-Gordon, 2020;</w:t>
      </w:r>
      <w:r w:rsidRPr="3643475A" w:rsidR="5A6BE6AC">
        <w:rPr>
          <w:rFonts w:ascii="Arial Nova" w:hAnsi="Arial Nova" w:eastAsia="Arial Nova" w:cs="Arial Nova"/>
          <w:noProof w:val="0"/>
          <w:color w:val="auto"/>
          <w:sz w:val="24"/>
          <w:szCs w:val="24"/>
          <w:lang w:val="en-GB"/>
        </w:rPr>
        <w:t xml:space="preserve"> Linehan,</w:t>
      </w:r>
      <w:r w:rsidRPr="3643475A" w:rsidR="6CF3CF93">
        <w:rPr>
          <w:rFonts w:ascii="Arial Nova" w:hAnsi="Arial Nova" w:eastAsia="Arial Nova" w:cs="Arial Nova"/>
          <w:noProof w:val="0"/>
          <w:color w:val="auto"/>
          <w:sz w:val="24"/>
          <w:szCs w:val="24"/>
          <w:lang w:val="en-GB"/>
        </w:rPr>
        <w:t xml:space="preserve"> </w:t>
      </w:r>
      <w:r w:rsidRPr="3643475A" w:rsidR="5A6BE6AC">
        <w:rPr>
          <w:rFonts w:ascii="Arial Nova" w:hAnsi="Arial Nova" w:eastAsia="Arial Nova" w:cs="Arial Nova"/>
          <w:noProof w:val="0"/>
          <w:color w:val="auto"/>
          <w:sz w:val="24"/>
          <w:szCs w:val="24"/>
          <w:lang w:val="en-GB"/>
        </w:rPr>
        <w:t>1993a)</w:t>
      </w:r>
      <w:r w:rsidRPr="3643475A" w:rsidR="044A3EE5">
        <w:rPr>
          <w:rFonts w:ascii="Arial Nova" w:hAnsi="Arial Nova" w:eastAsia="Arial Nova" w:cs="Arial Nova"/>
          <w:noProof w:val="0"/>
          <w:color w:val="auto"/>
          <w:sz w:val="24"/>
          <w:szCs w:val="24"/>
          <w:lang w:val="en-GB"/>
        </w:rPr>
        <w:t xml:space="preserve">. </w:t>
      </w:r>
    </w:p>
    <w:p w:rsidR="274853CC" w:rsidP="3643475A" w:rsidRDefault="274853CC" w14:paraId="20FF3E67" w14:textId="59F12F85">
      <w:pPr>
        <w:pStyle w:val="Normal"/>
        <w:spacing w:line="480" w:lineRule="auto"/>
        <w:ind w:firstLine="720"/>
        <w:rPr>
          <w:rFonts w:ascii="Arial Nova" w:hAnsi="Arial Nova" w:eastAsia="Arial Nova" w:cs="Arial Nova"/>
          <w:noProof w:val="0"/>
          <w:color w:val="auto"/>
          <w:sz w:val="24"/>
          <w:szCs w:val="24"/>
          <w:lang w:val="en-GB"/>
        </w:rPr>
      </w:pPr>
    </w:p>
    <w:p w:rsidR="044A3EE5" w:rsidP="3643475A" w:rsidRDefault="044A3EE5" w14:paraId="17B77AD2" w14:textId="044FBAE6">
      <w:pPr>
        <w:pStyle w:val="Normal"/>
        <w:spacing w:line="480" w:lineRule="auto"/>
        <w:ind w:firstLine="720"/>
        <w:rPr>
          <w:rFonts w:ascii="Arial Nova" w:hAnsi="Arial Nova" w:eastAsia="Arial Nova" w:cs="Arial Nova"/>
          <w:noProof w:val="0"/>
          <w:color w:val="auto"/>
          <w:sz w:val="24"/>
          <w:szCs w:val="24"/>
          <w:lang w:val="en-GB"/>
        </w:rPr>
      </w:pPr>
      <w:r w:rsidRPr="3643475A" w:rsidR="044A3EE5">
        <w:rPr>
          <w:rFonts w:ascii="Arial Nova" w:hAnsi="Arial Nova" w:eastAsia="Arial Nova" w:cs="Arial Nova"/>
          <w:noProof w:val="0"/>
          <w:color w:val="auto"/>
          <w:sz w:val="24"/>
          <w:szCs w:val="24"/>
          <w:lang w:val="en-GB"/>
        </w:rPr>
        <w:t xml:space="preserve">DBT </w:t>
      </w:r>
      <w:r w:rsidRPr="3643475A" w:rsidR="7D16AE39">
        <w:rPr>
          <w:rFonts w:ascii="Arial Nova" w:hAnsi="Arial Nova" w:eastAsia="Arial Nova" w:cs="Arial Nova"/>
          <w:noProof w:val="0"/>
          <w:color w:val="auto"/>
          <w:sz w:val="24"/>
          <w:szCs w:val="24"/>
          <w:lang w:val="en-GB"/>
        </w:rPr>
        <w:t>strongly encompasses</w:t>
      </w:r>
      <w:r w:rsidRPr="3643475A" w:rsidR="044A3EE5">
        <w:rPr>
          <w:rFonts w:ascii="Arial Nova" w:hAnsi="Arial Nova" w:eastAsia="Arial Nova" w:cs="Arial Nova"/>
          <w:noProof w:val="0"/>
          <w:color w:val="auto"/>
          <w:sz w:val="24"/>
          <w:szCs w:val="24"/>
          <w:lang w:val="en-GB"/>
        </w:rPr>
        <w:t xml:space="preserve"> a shared treatment process between client and therapist, as they must work together to unravel and reframe the client’s experiences, while developing relevant skills to navigate the client’s circumstances</w:t>
      </w:r>
      <w:r w:rsidRPr="3643475A" w:rsidR="25C2D89A">
        <w:rPr>
          <w:rFonts w:ascii="Arial Nova" w:hAnsi="Arial Nova" w:eastAsia="Arial Nova" w:cs="Arial Nova"/>
          <w:noProof w:val="0"/>
          <w:color w:val="auto"/>
          <w:sz w:val="24"/>
          <w:szCs w:val="24"/>
          <w:lang w:val="en-GB"/>
        </w:rPr>
        <w:t xml:space="preserve"> (Linehan, 1993a; Little et al., 2018)</w:t>
      </w:r>
      <w:r w:rsidRPr="3643475A" w:rsidR="044A3EE5">
        <w:rPr>
          <w:rFonts w:ascii="Arial Nova" w:hAnsi="Arial Nova" w:eastAsia="Arial Nova" w:cs="Arial Nova"/>
          <w:noProof w:val="0"/>
          <w:color w:val="auto"/>
          <w:sz w:val="24"/>
          <w:szCs w:val="24"/>
          <w:lang w:val="en-GB"/>
        </w:rPr>
        <w:t xml:space="preserve">. Linehan (1993a) theorises that individuals with </w:t>
      </w:r>
      <w:r w:rsidRPr="3643475A" w:rsidR="7247BB1B">
        <w:rPr>
          <w:rFonts w:ascii="Arial Nova" w:hAnsi="Arial Nova" w:eastAsia="Arial Nova" w:cs="Arial Nova"/>
          <w:noProof w:val="0"/>
          <w:color w:val="auto"/>
          <w:sz w:val="24"/>
          <w:szCs w:val="24"/>
          <w:lang w:val="en-GB"/>
        </w:rPr>
        <w:t>borderline and unstable personalities</w:t>
      </w:r>
      <w:r w:rsidRPr="3643475A" w:rsidR="044A3EE5">
        <w:rPr>
          <w:rFonts w:ascii="Arial Nova" w:hAnsi="Arial Nova" w:eastAsia="Arial Nova" w:cs="Arial Nova"/>
          <w:noProof w:val="0"/>
          <w:color w:val="auto"/>
          <w:sz w:val="24"/>
          <w:szCs w:val="24"/>
          <w:lang w:val="en-GB"/>
        </w:rPr>
        <w:t xml:space="preserve"> (EUPD) experience emotional dysregulation resulting from their environment</w:t>
      </w:r>
      <w:r w:rsidRPr="3643475A" w:rsidR="29D12245">
        <w:rPr>
          <w:rFonts w:ascii="Arial Nova" w:hAnsi="Arial Nova" w:eastAsia="Arial Nova" w:cs="Arial Nova"/>
          <w:noProof w:val="0"/>
          <w:color w:val="auto"/>
          <w:sz w:val="24"/>
          <w:szCs w:val="24"/>
          <w:lang w:val="en-GB"/>
        </w:rPr>
        <w:t>, which she referred to as the biosocial theory of borderline personality disorder (</w:t>
      </w:r>
      <w:r w:rsidRPr="3643475A" w:rsidR="64189745">
        <w:rPr>
          <w:rFonts w:ascii="Arial Nova" w:hAnsi="Arial Nova" w:eastAsia="Arial Nova" w:cs="Arial Nova"/>
          <w:noProof w:val="0"/>
          <w:color w:val="auto"/>
          <w:sz w:val="24"/>
          <w:szCs w:val="24"/>
          <w:lang w:val="en-GB"/>
        </w:rPr>
        <w:t xml:space="preserve">Crowell et al., 2009; </w:t>
      </w:r>
      <w:r w:rsidRPr="3643475A" w:rsidR="29D12245">
        <w:rPr>
          <w:rFonts w:ascii="Arial Nova" w:hAnsi="Arial Nova" w:eastAsia="Arial Nova" w:cs="Arial Nova"/>
          <w:noProof w:val="0"/>
          <w:color w:val="auto"/>
          <w:sz w:val="24"/>
          <w:szCs w:val="24"/>
          <w:lang w:val="en-GB"/>
        </w:rPr>
        <w:t>G</w:t>
      </w:r>
      <w:r w:rsidRPr="3643475A" w:rsidR="0DA89651">
        <w:rPr>
          <w:rFonts w:ascii="Arial Nova" w:hAnsi="Arial Nova" w:eastAsia="Arial Nova" w:cs="Arial Nova"/>
          <w:noProof w:val="0"/>
          <w:color w:val="auto"/>
          <w:sz w:val="24"/>
          <w:szCs w:val="24"/>
          <w:lang w:val="en-GB"/>
        </w:rPr>
        <w:t xml:space="preserve">ill &amp; Warburton, 2014; </w:t>
      </w:r>
      <w:r w:rsidRPr="3643475A" w:rsidR="29D12245">
        <w:rPr>
          <w:rFonts w:ascii="Arial Nova" w:hAnsi="Arial Nova" w:eastAsia="Arial Nova" w:cs="Arial Nova"/>
          <w:noProof w:val="0"/>
          <w:color w:val="auto"/>
          <w:sz w:val="24"/>
          <w:szCs w:val="24"/>
          <w:lang w:val="en-GB"/>
        </w:rPr>
        <w:t>Lee et al., 2024</w:t>
      </w:r>
      <w:r w:rsidRPr="3643475A" w:rsidR="29D12245">
        <w:rPr>
          <w:rFonts w:ascii="Arial Nova" w:hAnsi="Arial Nova" w:eastAsia="Arial Nova" w:cs="Arial Nova"/>
          <w:noProof w:val="0"/>
          <w:color w:val="auto"/>
          <w:sz w:val="24"/>
          <w:szCs w:val="24"/>
          <w:lang w:val="en-GB"/>
        </w:rPr>
        <w:t xml:space="preserve">; </w:t>
      </w:r>
      <w:r w:rsidRPr="3643475A" w:rsidR="379873F0">
        <w:rPr>
          <w:rFonts w:ascii="Arial Nova" w:hAnsi="Arial Nova" w:eastAsia="Arial Nova" w:cs="Arial Nova"/>
          <w:noProof w:val="0"/>
          <w:color w:val="auto"/>
          <w:sz w:val="24"/>
          <w:szCs w:val="24"/>
          <w:lang w:val="en-GB"/>
        </w:rPr>
        <w:t xml:space="preserve">Southward &amp; </w:t>
      </w:r>
      <w:r w:rsidRPr="3643475A" w:rsidR="379873F0">
        <w:rPr>
          <w:rFonts w:ascii="Arial Nova" w:hAnsi="Arial Nova" w:eastAsia="Arial Nova" w:cs="Arial Nova"/>
          <w:noProof w:val="0"/>
          <w:color w:val="auto"/>
          <w:sz w:val="24"/>
          <w:szCs w:val="24"/>
          <w:lang w:val="en-GB"/>
        </w:rPr>
        <w:t>Cheavens</w:t>
      </w:r>
      <w:r w:rsidRPr="3643475A" w:rsidR="379873F0">
        <w:rPr>
          <w:rFonts w:ascii="Arial Nova" w:hAnsi="Arial Nova" w:eastAsia="Arial Nova" w:cs="Arial Nova"/>
          <w:noProof w:val="0"/>
          <w:color w:val="auto"/>
          <w:sz w:val="24"/>
          <w:szCs w:val="24"/>
          <w:lang w:val="en-GB"/>
        </w:rPr>
        <w:t>, 2020)</w:t>
      </w:r>
      <w:r w:rsidRPr="3643475A" w:rsidR="044A3EE5">
        <w:rPr>
          <w:rFonts w:ascii="Arial Nova" w:hAnsi="Arial Nova" w:eastAsia="Arial Nova" w:cs="Arial Nova"/>
          <w:noProof w:val="0"/>
          <w:color w:val="auto"/>
          <w:sz w:val="24"/>
          <w:szCs w:val="24"/>
          <w:lang w:val="en-GB"/>
        </w:rPr>
        <w:t xml:space="preserve">. This causes individuals to have difficulty in </w:t>
      </w:r>
      <w:r w:rsidRPr="3643475A" w:rsidR="044A3EE5">
        <w:rPr>
          <w:rFonts w:ascii="Arial Nova" w:hAnsi="Arial Nova" w:eastAsia="Arial Nova" w:cs="Arial Nova"/>
          <w:noProof w:val="0"/>
          <w:color w:val="auto"/>
          <w:sz w:val="24"/>
          <w:szCs w:val="24"/>
          <w:lang w:val="en-GB"/>
        </w:rPr>
        <w:t>validating</w:t>
      </w:r>
      <w:r w:rsidRPr="3643475A" w:rsidR="044A3EE5">
        <w:rPr>
          <w:rFonts w:ascii="Arial Nova" w:hAnsi="Arial Nova" w:eastAsia="Arial Nova" w:cs="Arial Nova"/>
          <w:noProof w:val="0"/>
          <w:color w:val="auto"/>
          <w:sz w:val="24"/>
          <w:szCs w:val="24"/>
          <w:lang w:val="en-GB"/>
        </w:rPr>
        <w:t xml:space="preserve"> their own emotional experiences, which can lead to feelings of guilt and shame. This inability to regulate their emotions</w:t>
      </w:r>
      <w:r w:rsidRPr="3643475A" w:rsidR="299E56EF">
        <w:rPr>
          <w:rFonts w:ascii="Arial Nova" w:hAnsi="Arial Nova" w:eastAsia="Arial Nova" w:cs="Arial Nova"/>
          <w:noProof w:val="0"/>
          <w:color w:val="auto"/>
          <w:sz w:val="24"/>
          <w:szCs w:val="24"/>
          <w:lang w:val="en-GB"/>
        </w:rPr>
        <w:t xml:space="preserve"> can often</w:t>
      </w:r>
      <w:r w:rsidRPr="3643475A" w:rsidR="044A3EE5">
        <w:rPr>
          <w:rFonts w:ascii="Arial Nova" w:hAnsi="Arial Nova" w:eastAsia="Arial Nova" w:cs="Arial Nova"/>
          <w:noProof w:val="0"/>
          <w:color w:val="auto"/>
          <w:sz w:val="24"/>
          <w:szCs w:val="24"/>
          <w:lang w:val="en-GB"/>
        </w:rPr>
        <w:t xml:space="preserve"> lead to the self-harming behaviours commonly associated with individuals with </w:t>
      </w:r>
      <w:r w:rsidRPr="3643475A" w:rsidR="068A25AE">
        <w:rPr>
          <w:rFonts w:ascii="Arial Nova" w:hAnsi="Arial Nova" w:eastAsia="Arial Nova" w:cs="Arial Nova"/>
          <w:noProof w:val="0"/>
          <w:color w:val="auto"/>
          <w:sz w:val="24"/>
          <w:szCs w:val="24"/>
          <w:lang w:val="en-GB"/>
        </w:rPr>
        <w:t>emotionally unstable personality disorder (</w:t>
      </w:r>
      <w:r w:rsidRPr="3643475A" w:rsidR="044A3EE5">
        <w:rPr>
          <w:rFonts w:ascii="Arial Nova" w:hAnsi="Arial Nova" w:eastAsia="Arial Nova" w:cs="Arial Nova"/>
          <w:noProof w:val="0"/>
          <w:color w:val="auto"/>
          <w:sz w:val="24"/>
          <w:szCs w:val="24"/>
          <w:lang w:val="en-GB"/>
        </w:rPr>
        <w:t>EUPD).</w:t>
      </w:r>
      <w:r w:rsidRPr="3643475A" w:rsidR="5B37363B">
        <w:rPr>
          <w:rFonts w:ascii="Arial Nova" w:hAnsi="Arial Nova" w:eastAsia="Arial Nova" w:cs="Arial Nova"/>
          <w:noProof w:val="0"/>
          <w:color w:val="auto"/>
          <w:sz w:val="24"/>
          <w:szCs w:val="24"/>
          <w:lang w:val="en-GB"/>
        </w:rPr>
        <w:t xml:space="preserve"> Thus, it can be crucial for individuals with EUPD to </w:t>
      </w:r>
      <w:r w:rsidRPr="3643475A" w:rsidR="1860424D">
        <w:rPr>
          <w:rFonts w:ascii="Arial Nova" w:hAnsi="Arial Nova" w:eastAsia="Arial Nova" w:cs="Arial Nova"/>
          <w:noProof w:val="0"/>
          <w:color w:val="auto"/>
          <w:sz w:val="24"/>
          <w:szCs w:val="24"/>
          <w:lang w:val="en-GB"/>
        </w:rPr>
        <w:t xml:space="preserve">seek social support from others (Gull et al., 2022), although this </w:t>
      </w:r>
      <w:r w:rsidRPr="3643475A" w:rsidR="7A2ABE75">
        <w:rPr>
          <w:rFonts w:ascii="Arial Nova" w:hAnsi="Arial Nova" w:eastAsia="Arial Nova" w:cs="Arial Nova"/>
          <w:noProof w:val="0"/>
          <w:color w:val="auto"/>
          <w:sz w:val="24"/>
          <w:szCs w:val="24"/>
          <w:lang w:val="en-GB"/>
        </w:rPr>
        <w:t xml:space="preserve">may be unfeasible for many </w:t>
      </w:r>
      <w:r w:rsidRPr="3643475A" w:rsidR="7A2ABE75">
        <w:rPr>
          <w:rFonts w:ascii="Arial Nova" w:hAnsi="Arial Nova" w:eastAsia="Arial Nova" w:cs="Arial Nova"/>
          <w:noProof w:val="0"/>
          <w:color w:val="auto"/>
          <w:sz w:val="24"/>
          <w:szCs w:val="24"/>
          <w:lang w:val="en-GB"/>
        </w:rPr>
        <w:t>individuals.</w:t>
      </w:r>
      <w:r w:rsidRPr="3643475A" w:rsidR="72F9F363">
        <w:rPr>
          <w:rFonts w:ascii="Arial Nova" w:hAnsi="Arial Nova" w:eastAsia="Arial Nova" w:cs="Arial Nova"/>
          <w:noProof w:val="0"/>
          <w:color w:val="auto"/>
          <w:sz w:val="24"/>
          <w:szCs w:val="24"/>
          <w:lang w:val="en-GB"/>
        </w:rPr>
        <w:t xml:space="preserve"> </w:t>
      </w:r>
      <w:r w:rsidRPr="3643475A" w:rsidR="1A004FC4">
        <w:rPr>
          <w:rFonts w:ascii="Arial Nova" w:hAnsi="Arial Nova" w:eastAsia="Arial Nova" w:cs="Arial Nova"/>
          <w:noProof w:val="0"/>
          <w:color w:val="auto"/>
          <w:sz w:val="24"/>
          <w:szCs w:val="24"/>
          <w:lang w:val="en-GB"/>
        </w:rPr>
        <w:t xml:space="preserve">DBT additionally integrates </w:t>
      </w:r>
      <w:r w:rsidRPr="3643475A" w:rsidR="1266D9FA">
        <w:rPr>
          <w:rFonts w:ascii="Arial Nova" w:hAnsi="Arial Nova" w:eastAsia="Arial Nova" w:cs="Arial Nova"/>
          <w:noProof w:val="0"/>
          <w:color w:val="auto"/>
          <w:sz w:val="24"/>
          <w:szCs w:val="24"/>
          <w:lang w:val="en-GB"/>
        </w:rPr>
        <w:t>psychological behaviourism</w:t>
      </w:r>
      <w:r w:rsidRPr="3643475A" w:rsidR="1266D9FA">
        <w:rPr>
          <w:rFonts w:ascii="Arial Nova" w:hAnsi="Arial Nova" w:eastAsia="Arial Nova" w:cs="Arial Nova"/>
          <w:noProof w:val="0"/>
          <w:color w:val="auto"/>
          <w:sz w:val="24"/>
          <w:szCs w:val="24"/>
          <w:lang w:val="en-GB"/>
        </w:rPr>
        <w:t xml:space="preserve"> (</w:t>
      </w:r>
      <w:r w:rsidRPr="3643475A" w:rsidR="1266D9FA">
        <w:rPr>
          <w:rFonts w:ascii="Arial Nova" w:hAnsi="Arial Nova" w:eastAsia="Arial Nova" w:cs="Arial Nova"/>
          <w:noProof w:val="0"/>
          <w:color w:val="auto"/>
          <w:sz w:val="24"/>
          <w:szCs w:val="24"/>
          <w:lang w:val="en-GB"/>
        </w:rPr>
        <w:t>Staats, 1995, as cited in Chapman &amp; Dixon-Gordon, 2020</w:t>
      </w:r>
      <w:r w:rsidRPr="3643475A" w:rsidR="1266D9FA">
        <w:rPr>
          <w:rFonts w:ascii="Arial Nova" w:hAnsi="Arial Nova" w:eastAsia="Arial Nova" w:cs="Arial Nova"/>
          <w:noProof w:val="0"/>
          <w:color w:val="auto"/>
          <w:sz w:val="24"/>
          <w:szCs w:val="24"/>
          <w:lang w:val="en-GB"/>
        </w:rPr>
        <w:t xml:space="preserve">) </w:t>
      </w:r>
      <w:r w:rsidRPr="3643475A" w:rsidR="33282731">
        <w:rPr>
          <w:rFonts w:ascii="Arial Nova" w:hAnsi="Arial Nova" w:eastAsia="Arial Nova" w:cs="Arial Nova"/>
          <w:noProof w:val="0"/>
          <w:color w:val="auto"/>
          <w:sz w:val="24"/>
          <w:szCs w:val="24"/>
          <w:lang w:val="en-GB"/>
        </w:rPr>
        <w:t xml:space="preserve">into its approach to </w:t>
      </w:r>
      <w:r w:rsidRPr="3643475A" w:rsidR="33282731">
        <w:rPr>
          <w:rFonts w:ascii="Arial Nova" w:hAnsi="Arial Nova" w:eastAsia="Arial Nova" w:cs="Arial Nova"/>
          <w:noProof w:val="0"/>
          <w:color w:val="auto"/>
          <w:sz w:val="24"/>
          <w:szCs w:val="24"/>
          <w:lang w:val="en-GB"/>
        </w:rPr>
        <w:t>identifying</w:t>
      </w:r>
      <w:r w:rsidRPr="3643475A" w:rsidR="33282731">
        <w:rPr>
          <w:rFonts w:ascii="Arial Nova" w:hAnsi="Arial Nova" w:eastAsia="Arial Nova" w:cs="Arial Nova"/>
          <w:noProof w:val="0"/>
          <w:color w:val="auto"/>
          <w:sz w:val="24"/>
          <w:szCs w:val="24"/>
          <w:lang w:val="en-GB"/>
        </w:rPr>
        <w:t xml:space="preserve"> the potential causes of an </w:t>
      </w:r>
      <w:r w:rsidRPr="3643475A" w:rsidR="6A69A75C">
        <w:rPr>
          <w:rFonts w:ascii="Arial Nova" w:hAnsi="Arial Nova" w:eastAsia="Arial Nova" w:cs="Arial Nova"/>
          <w:noProof w:val="0"/>
          <w:color w:val="auto"/>
          <w:sz w:val="24"/>
          <w:szCs w:val="24"/>
          <w:lang w:val="en-GB"/>
        </w:rPr>
        <w:t xml:space="preserve">individual’s thoughts and behaviours by examining the individual’s thought patterns alongside their </w:t>
      </w:r>
      <w:r w:rsidRPr="3643475A" w:rsidR="139FFF1C">
        <w:rPr>
          <w:rFonts w:ascii="Arial Nova" w:hAnsi="Arial Nova" w:eastAsia="Arial Nova" w:cs="Arial Nova"/>
          <w:noProof w:val="0"/>
          <w:color w:val="auto"/>
          <w:sz w:val="24"/>
          <w:szCs w:val="24"/>
          <w:lang w:val="en-GB"/>
        </w:rPr>
        <w:t>history of experiences and their environment</w:t>
      </w:r>
      <w:r w:rsidRPr="3643475A" w:rsidR="799B29B2">
        <w:rPr>
          <w:rFonts w:ascii="Arial Nova" w:hAnsi="Arial Nova" w:eastAsia="Arial Nova" w:cs="Arial Nova"/>
          <w:noProof w:val="0"/>
          <w:color w:val="auto"/>
          <w:sz w:val="24"/>
          <w:szCs w:val="24"/>
          <w:lang w:val="en-GB"/>
        </w:rPr>
        <w:t>.</w:t>
      </w:r>
    </w:p>
    <w:p w:rsidR="274853CC" w:rsidP="3643475A" w:rsidRDefault="274853CC" w14:paraId="4915E699" w14:textId="0C203CB5">
      <w:pPr>
        <w:pStyle w:val="Normal"/>
        <w:spacing w:line="480" w:lineRule="auto"/>
        <w:ind w:firstLine="720"/>
        <w:rPr>
          <w:rFonts w:ascii="Arial Nova" w:hAnsi="Arial Nova" w:eastAsia="Arial Nova" w:cs="Arial Nova"/>
          <w:noProof w:val="0"/>
          <w:color w:val="auto"/>
          <w:sz w:val="24"/>
          <w:szCs w:val="24"/>
          <w:lang w:val="en-GB"/>
        </w:rPr>
      </w:pPr>
    </w:p>
    <w:p w:rsidR="66EAB680" w:rsidP="3643475A" w:rsidRDefault="66EAB680" w14:paraId="2E9D5E3D" w14:textId="084754D7">
      <w:pPr>
        <w:pStyle w:val="Normal"/>
        <w:spacing w:line="480" w:lineRule="auto"/>
        <w:ind w:firstLine="720"/>
        <w:rPr>
          <w:rFonts w:ascii="Arial Nova" w:hAnsi="Arial Nova" w:eastAsia="Arial Nova" w:cs="Arial Nova"/>
          <w:noProof w:val="0"/>
          <w:sz w:val="24"/>
          <w:szCs w:val="24"/>
          <w:lang w:val="en-GB"/>
        </w:rPr>
      </w:pPr>
      <w:r w:rsidRPr="3643475A" w:rsidR="17622881">
        <w:rPr>
          <w:rFonts w:ascii="Arial Nova" w:hAnsi="Arial Nova" w:eastAsia="Arial Nova" w:cs="Arial Nova"/>
          <w:noProof w:val="0"/>
          <w:sz w:val="24"/>
          <w:szCs w:val="24"/>
          <w:lang w:val="en-GB"/>
        </w:rPr>
        <w:t xml:space="preserve">In the case study of V provided (see Appendix A), she is described to have frequent </w:t>
      </w:r>
      <w:r w:rsidRPr="3643475A" w:rsidR="4B317A20">
        <w:rPr>
          <w:rFonts w:ascii="Arial Nova" w:hAnsi="Arial Nova" w:eastAsia="Arial Nova" w:cs="Arial Nova"/>
          <w:noProof w:val="0"/>
          <w:sz w:val="24"/>
          <w:szCs w:val="24"/>
          <w:lang w:val="en-GB"/>
        </w:rPr>
        <w:t xml:space="preserve">episodes of unstable mood, which she expresses difficulty coping with. </w:t>
      </w:r>
      <w:r w:rsidRPr="3643475A" w:rsidR="2415D593">
        <w:rPr>
          <w:rFonts w:ascii="Arial Nova" w:hAnsi="Arial Nova" w:eastAsia="Arial Nova" w:cs="Arial Nova"/>
          <w:noProof w:val="0"/>
          <w:sz w:val="24"/>
          <w:szCs w:val="24"/>
          <w:lang w:val="en-GB"/>
        </w:rPr>
        <w:t>V is additionally shown within the case study to display ideations and attempts of self-injury and suicide</w:t>
      </w:r>
      <w:r w:rsidRPr="3643475A" w:rsidR="54B360DD">
        <w:rPr>
          <w:rFonts w:ascii="Arial Nova" w:hAnsi="Arial Nova" w:eastAsia="Arial Nova" w:cs="Arial Nova"/>
          <w:noProof w:val="0"/>
          <w:sz w:val="24"/>
          <w:szCs w:val="24"/>
          <w:lang w:val="en-GB"/>
        </w:rPr>
        <w:t xml:space="preserve"> during times of emotional dysregulation. This aligns with the parasuicidal behaviours studied by Linehan</w:t>
      </w:r>
      <w:r w:rsidRPr="3643475A" w:rsidR="53AD5AAC">
        <w:rPr>
          <w:rFonts w:ascii="Arial Nova" w:hAnsi="Arial Nova" w:eastAsia="Arial Nova" w:cs="Arial Nova"/>
          <w:noProof w:val="0"/>
          <w:sz w:val="24"/>
          <w:szCs w:val="24"/>
          <w:lang w:val="en-GB"/>
        </w:rPr>
        <w:t xml:space="preserve"> (1993a) during her research into </w:t>
      </w:r>
      <w:r w:rsidRPr="3643475A" w:rsidR="53AD5AAC">
        <w:rPr>
          <w:rFonts w:ascii="Arial Nova" w:hAnsi="Arial Nova" w:eastAsia="Arial Nova" w:cs="Arial Nova"/>
          <w:noProof w:val="0"/>
          <w:sz w:val="24"/>
          <w:szCs w:val="24"/>
          <w:lang w:val="en-GB"/>
        </w:rPr>
        <w:t>emotionally unstable</w:t>
      </w:r>
      <w:r w:rsidRPr="3643475A" w:rsidR="3DD18A36">
        <w:rPr>
          <w:rFonts w:ascii="Arial Nova" w:hAnsi="Arial Nova" w:eastAsia="Arial Nova" w:cs="Arial Nova"/>
          <w:noProof w:val="0"/>
          <w:sz w:val="24"/>
          <w:szCs w:val="24"/>
          <w:lang w:val="en-GB"/>
        </w:rPr>
        <w:t xml:space="preserve"> (or borderline)</w:t>
      </w:r>
      <w:r w:rsidRPr="3643475A" w:rsidR="53AD5AAC">
        <w:rPr>
          <w:rFonts w:ascii="Arial Nova" w:hAnsi="Arial Nova" w:eastAsia="Arial Nova" w:cs="Arial Nova"/>
          <w:noProof w:val="0"/>
          <w:sz w:val="24"/>
          <w:szCs w:val="24"/>
          <w:lang w:val="en-GB"/>
        </w:rPr>
        <w:t xml:space="preserve"> personality disorder (EUPD)</w:t>
      </w:r>
      <w:r w:rsidRPr="3643475A" w:rsidR="19A6B461">
        <w:rPr>
          <w:rFonts w:ascii="Arial Nova" w:hAnsi="Arial Nova" w:eastAsia="Arial Nova" w:cs="Arial Nova"/>
          <w:noProof w:val="0"/>
          <w:sz w:val="24"/>
          <w:szCs w:val="24"/>
          <w:lang w:val="en-GB"/>
        </w:rPr>
        <w:t xml:space="preserve">. </w:t>
      </w:r>
      <w:r w:rsidRPr="3643475A" w:rsidR="20E3B00E">
        <w:rPr>
          <w:rFonts w:ascii="Arial Nova" w:hAnsi="Arial Nova" w:eastAsia="Arial Nova" w:cs="Arial Nova"/>
          <w:noProof w:val="0"/>
          <w:sz w:val="24"/>
          <w:szCs w:val="24"/>
          <w:lang w:val="en-GB"/>
        </w:rPr>
        <w:t xml:space="preserve">The guilt and shame V is described to experience resulting from her dysregulated emotions and copings strategies are also likely to </w:t>
      </w:r>
      <w:r w:rsidRPr="3643475A" w:rsidR="7ED02C16">
        <w:rPr>
          <w:rFonts w:ascii="Arial Nova" w:hAnsi="Arial Nova" w:eastAsia="Arial Nova" w:cs="Arial Nova"/>
          <w:noProof w:val="0"/>
          <w:sz w:val="24"/>
          <w:szCs w:val="24"/>
          <w:lang w:val="en-GB"/>
        </w:rPr>
        <w:t xml:space="preserve">be </w:t>
      </w:r>
      <w:r w:rsidRPr="3643475A" w:rsidR="0631A065">
        <w:rPr>
          <w:rFonts w:ascii="Arial Nova" w:hAnsi="Arial Nova" w:eastAsia="Arial Nova" w:cs="Arial Nova"/>
          <w:noProof w:val="0"/>
          <w:sz w:val="24"/>
          <w:szCs w:val="24"/>
          <w:lang w:val="en-GB"/>
        </w:rPr>
        <w:t xml:space="preserve">caused by V’s struggle to </w:t>
      </w:r>
      <w:r w:rsidRPr="3643475A" w:rsidR="0631A065">
        <w:rPr>
          <w:rFonts w:ascii="Arial Nova" w:hAnsi="Arial Nova" w:eastAsia="Arial Nova" w:cs="Arial Nova"/>
          <w:noProof w:val="0"/>
          <w:sz w:val="24"/>
          <w:szCs w:val="24"/>
          <w:lang w:val="en-GB"/>
        </w:rPr>
        <w:t>validate</w:t>
      </w:r>
      <w:r w:rsidRPr="3643475A" w:rsidR="0631A065">
        <w:rPr>
          <w:rFonts w:ascii="Arial Nova" w:hAnsi="Arial Nova" w:eastAsia="Arial Nova" w:cs="Arial Nova"/>
          <w:noProof w:val="0"/>
          <w:sz w:val="24"/>
          <w:szCs w:val="24"/>
          <w:lang w:val="en-GB"/>
        </w:rPr>
        <w:t xml:space="preserve"> her own emotions, as commonly </w:t>
      </w:r>
      <w:r w:rsidRPr="3643475A" w:rsidR="0631A065">
        <w:rPr>
          <w:rFonts w:ascii="Arial Nova" w:hAnsi="Arial Nova" w:eastAsia="Arial Nova" w:cs="Arial Nova"/>
          <w:noProof w:val="0"/>
          <w:sz w:val="24"/>
          <w:szCs w:val="24"/>
          <w:lang w:val="en-GB"/>
        </w:rPr>
        <w:t>observed</w:t>
      </w:r>
      <w:r w:rsidRPr="3643475A" w:rsidR="0631A065">
        <w:rPr>
          <w:rFonts w:ascii="Arial Nova" w:hAnsi="Arial Nova" w:eastAsia="Arial Nova" w:cs="Arial Nova"/>
          <w:noProof w:val="0"/>
          <w:sz w:val="24"/>
          <w:szCs w:val="24"/>
          <w:lang w:val="en-GB"/>
        </w:rPr>
        <w:t xml:space="preserve"> in individuals with EUPD (Linehan, 1993a).</w:t>
      </w:r>
      <w:r w:rsidRPr="3643475A" w:rsidR="5CA4F152">
        <w:rPr>
          <w:rFonts w:ascii="Arial Nova" w:hAnsi="Arial Nova" w:eastAsia="Arial Nova" w:cs="Arial Nova"/>
          <w:noProof w:val="0"/>
          <w:sz w:val="24"/>
          <w:szCs w:val="24"/>
          <w:lang w:val="en-GB"/>
        </w:rPr>
        <w:t xml:space="preserve"> </w:t>
      </w:r>
      <w:r w:rsidRPr="3643475A" w:rsidR="7D77115F">
        <w:rPr>
          <w:rFonts w:ascii="Arial Nova" w:hAnsi="Arial Nova" w:eastAsia="Arial Nova" w:cs="Arial Nova"/>
          <w:noProof w:val="0"/>
          <w:sz w:val="24"/>
          <w:szCs w:val="24"/>
          <w:lang w:val="en-GB"/>
        </w:rPr>
        <w:t xml:space="preserve">It is also possible that V’s responses to her emotional dysregulation are further </w:t>
      </w:r>
      <w:r w:rsidRPr="3643475A" w:rsidR="7D77115F">
        <w:rPr>
          <w:rFonts w:ascii="Arial Nova" w:hAnsi="Arial Nova" w:eastAsia="Arial Nova" w:cs="Arial Nova"/>
          <w:noProof w:val="0"/>
          <w:sz w:val="24"/>
          <w:szCs w:val="24"/>
          <w:lang w:val="en-GB"/>
        </w:rPr>
        <w:t>impacted</w:t>
      </w:r>
      <w:r w:rsidRPr="3643475A" w:rsidR="7D77115F">
        <w:rPr>
          <w:rFonts w:ascii="Arial Nova" w:hAnsi="Arial Nova" w:eastAsia="Arial Nova" w:cs="Arial Nova"/>
          <w:noProof w:val="0"/>
          <w:sz w:val="24"/>
          <w:szCs w:val="24"/>
          <w:lang w:val="en-GB"/>
        </w:rPr>
        <w:t xml:space="preserve"> by her u</w:t>
      </w:r>
      <w:r w:rsidRPr="3643475A" w:rsidR="136CA136">
        <w:rPr>
          <w:rFonts w:ascii="Arial Nova" w:hAnsi="Arial Nova" w:eastAsia="Arial Nova" w:cs="Arial Nova"/>
          <w:noProof w:val="0"/>
          <w:sz w:val="24"/>
          <w:szCs w:val="24"/>
          <w:lang w:val="en-GB"/>
        </w:rPr>
        <w:t>pbringing in foster care, as she is described to have had trouble coping with this.</w:t>
      </w:r>
      <w:r w:rsidRPr="3643475A" w:rsidR="3F9548E5">
        <w:rPr>
          <w:rFonts w:ascii="Arial Nova" w:hAnsi="Arial Nova" w:eastAsia="Arial Nova" w:cs="Arial Nova"/>
          <w:noProof w:val="0"/>
          <w:sz w:val="24"/>
          <w:szCs w:val="24"/>
          <w:lang w:val="en-GB"/>
        </w:rPr>
        <w:t xml:space="preserve"> </w:t>
      </w:r>
      <w:r w:rsidRPr="3643475A" w:rsidR="6DFE18AF">
        <w:rPr>
          <w:rFonts w:ascii="Arial Nova" w:hAnsi="Arial Nova" w:eastAsia="Arial Nova" w:cs="Arial Nova"/>
          <w:noProof w:val="0"/>
          <w:sz w:val="24"/>
          <w:szCs w:val="24"/>
          <w:lang w:val="en-GB"/>
        </w:rPr>
        <w:t>Some r</w:t>
      </w:r>
      <w:r w:rsidRPr="3643475A" w:rsidR="3F9548E5">
        <w:rPr>
          <w:rFonts w:ascii="Arial Nova" w:hAnsi="Arial Nova" w:eastAsia="Arial Nova" w:cs="Arial Nova"/>
          <w:noProof w:val="0"/>
          <w:sz w:val="24"/>
          <w:szCs w:val="24"/>
          <w:lang w:val="en-GB"/>
        </w:rPr>
        <w:t>esearch</w:t>
      </w:r>
      <w:r w:rsidRPr="3643475A" w:rsidR="3F9548E5">
        <w:rPr>
          <w:rFonts w:ascii="Arial Nova" w:hAnsi="Arial Nova" w:eastAsia="Arial Nova" w:cs="Arial Nova"/>
          <w:noProof w:val="0"/>
          <w:sz w:val="24"/>
          <w:szCs w:val="24"/>
          <w:lang w:val="en-GB"/>
        </w:rPr>
        <w:t xml:space="preserve"> has </w:t>
      </w:r>
      <w:r w:rsidRPr="3643475A" w:rsidR="3F9548E5">
        <w:rPr>
          <w:rFonts w:ascii="Arial Nova" w:hAnsi="Arial Nova" w:eastAsia="Arial Nova" w:cs="Arial Nova"/>
          <w:noProof w:val="0"/>
          <w:sz w:val="24"/>
          <w:szCs w:val="24"/>
          <w:lang w:val="en-GB"/>
        </w:rPr>
        <w:t>indicated</w:t>
      </w:r>
      <w:r w:rsidRPr="3643475A" w:rsidR="3F9548E5">
        <w:rPr>
          <w:rFonts w:ascii="Arial Nova" w:hAnsi="Arial Nova" w:eastAsia="Arial Nova" w:cs="Arial Nova"/>
          <w:noProof w:val="0"/>
          <w:sz w:val="24"/>
          <w:szCs w:val="24"/>
          <w:lang w:val="en-GB"/>
        </w:rPr>
        <w:t xml:space="preserve"> that emotional dysregulation can be influenced by</w:t>
      </w:r>
      <w:r w:rsidRPr="3643475A" w:rsidR="50E31CD4">
        <w:rPr>
          <w:rFonts w:ascii="Arial Nova" w:hAnsi="Arial Nova" w:eastAsia="Arial Nova" w:cs="Arial Nova"/>
          <w:noProof w:val="0"/>
          <w:sz w:val="24"/>
          <w:szCs w:val="24"/>
          <w:lang w:val="en-GB"/>
        </w:rPr>
        <w:t xml:space="preserve"> an individual’s relationship with others, such as their parents</w:t>
      </w:r>
      <w:r w:rsidRPr="3643475A" w:rsidR="3F9548E5">
        <w:rPr>
          <w:rFonts w:ascii="Arial Nova" w:hAnsi="Arial Nova" w:eastAsia="Arial Nova" w:cs="Arial Nova"/>
          <w:noProof w:val="0"/>
          <w:sz w:val="24"/>
          <w:szCs w:val="24"/>
          <w:lang w:val="en-GB"/>
        </w:rPr>
        <w:t xml:space="preserve"> </w:t>
      </w:r>
      <w:r w:rsidRPr="3643475A" w:rsidR="140D868E">
        <w:rPr>
          <w:rFonts w:ascii="Arial Nova" w:hAnsi="Arial Nova" w:eastAsia="Arial Nova" w:cs="Arial Nova"/>
          <w:noProof w:val="0"/>
          <w:sz w:val="24"/>
          <w:szCs w:val="24"/>
          <w:lang w:val="en-GB"/>
        </w:rPr>
        <w:t>(Lee et al., 2024)</w:t>
      </w:r>
      <w:r w:rsidRPr="3643475A" w:rsidR="29377D28">
        <w:rPr>
          <w:rFonts w:ascii="Arial Nova" w:hAnsi="Arial Nova" w:eastAsia="Arial Nova" w:cs="Arial Nova"/>
          <w:noProof w:val="0"/>
          <w:sz w:val="24"/>
          <w:szCs w:val="24"/>
          <w:lang w:val="en-GB"/>
        </w:rPr>
        <w:t xml:space="preserve">. However, this influence is not consistently </w:t>
      </w:r>
      <w:r w:rsidRPr="3643475A" w:rsidR="29377D28">
        <w:rPr>
          <w:rFonts w:ascii="Arial Nova" w:hAnsi="Arial Nova" w:eastAsia="Arial Nova" w:cs="Arial Nova"/>
          <w:noProof w:val="0"/>
          <w:sz w:val="24"/>
          <w:szCs w:val="24"/>
          <w:lang w:val="en-GB"/>
        </w:rPr>
        <w:t>observed</w:t>
      </w:r>
      <w:r w:rsidRPr="3643475A" w:rsidR="29377D28">
        <w:rPr>
          <w:rFonts w:ascii="Arial Nova" w:hAnsi="Arial Nova" w:eastAsia="Arial Nova" w:cs="Arial Nova"/>
          <w:noProof w:val="0"/>
          <w:sz w:val="24"/>
          <w:szCs w:val="24"/>
          <w:lang w:val="en-GB"/>
        </w:rPr>
        <w:t xml:space="preserve"> (Gill &amp; Warburton, 2014).</w:t>
      </w:r>
    </w:p>
    <w:p w:rsidR="2582F529" w:rsidP="3643475A" w:rsidRDefault="2582F529" w14:paraId="349D6F93" w14:textId="536482FC">
      <w:pPr>
        <w:pStyle w:val="Normal"/>
        <w:spacing w:line="480" w:lineRule="auto"/>
        <w:ind w:firstLine="720"/>
        <w:rPr>
          <w:rFonts w:ascii="Arial Nova" w:hAnsi="Arial Nova" w:eastAsia="Arial Nova" w:cs="Arial Nova"/>
          <w:noProof w:val="0"/>
          <w:sz w:val="24"/>
          <w:szCs w:val="24"/>
          <w:lang w:val="en-GB"/>
        </w:rPr>
      </w:pPr>
    </w:p>
    <w:p w:rsidR="707E8233" w:rsidP="3643475A" w:rsidRDefault="707E8233" w14:paraId="3C3EE485" w14:textId="66B21CD4">
      <w:pPr>
        <w:pStyle w:val="Normal"/>
        <w:spacing w:line="480" w:lineRule="auto"/>
        <w:ind w:firstLine="720"/>
        <w:rPr>
          <w:rFonts w:ascii="Arial Nova" w:hAnsi="Arial Nova" w:eastAsia="Arial Nova" w:cs="Arial Nova"/>
          <w:noProof w:val="0"/>
          <w:sz w:val="24"/>
          <w:szCs w:val="24"/>
          <w:lang w:val="en-GB"/>
        </w:rPr>
      </w:pPr>
      <w:r w:rsidRPr="3643475A" w:rsidR="707E8233">
        <w:rPr>
          <w:rFonts w:ascii="Arial Nova" w:hAnsi="Arial Nova" w:eastAsia="Arial Nova" w:cs="Arial Nova"/>
          <w:noProof w:val="0"/>
          <w:sz w:val="24"/>
          <w:szCs w:val="24"/>
          <w:lang w:val="en-GB"/>
        </w:rPr>
        <w:t xml:space="preserve">Following from V’s diagnosis of EUPD, </w:t>
      </w:r>
      <w:r w:rsidRPr="3643475A" w:rsidR="06711D9C">
        <w:rPr>
          <w:rFonts w:ascii="Arial Nova" w:hAnsi="Arial Nova" w:eastAsia="Arial Nova" w:cs="Arial Nova"/>
          <w:noProof w:val="0"/>
          <w:sz w:val="24"/>
          <w:szCs w:val="24"/>
          <w:lang w:val="en-GB"/>
        </w:rPr>
        <w:t xml:space="preserve">it is likely that she may </w:t>
      </w:r>
      <w:r w:rsidRPr="3643475A" w:rsidR="06711D9C">
        <w:rPr>
          <w:rFonts w:ascii="Arial Nova" w:hAnsi="Arial Nova" w:eastAsia="Arial Nova" w:cs="Arial Nova"/>
          <w:noProof w:val="0"/>
          <w:sz w:val="24"/>
          <w:szCs w:val="24"/>
          <w:lang w:val="en-GB"/>
        </w:rPr>
        <w:t>benefit</w:t>
      </w:r>
      <w:r w:rsidRPr="3643475A" w:rsidR="06711D9C">
        <w:rPr>
          <w:rFonts w:ascii="Arial Nova" w:hAnsi="Arial Nova" w:eastAsia="Arial Nova" w:cs="Arial Nova"/>
          <w:noProof w:val="0"/>
          <w:sz w:val="24"/>
          <w:szCs w:val="24"/>
          <w:lang w:val="en-GB"/>
        </w:rPr>
        <w:t xml:space="preserve"> from engaging with dialectical behaviour therapy. </w:t>
      </w:r>
      <w:r w:rsidRPr="3643475A" w:rsidR="3612BBAC">
        <w:rPr>
          <w:rFonts w:ascii="Arial Nova" w:hAnsi="Arial Nova" w:eastAsia="Arial Nova" w:cs="Arial Nova"/>
          <w:noProof w:val="0"/>
          <w:sz w:val="24"/>
          <w:szCs w:val="24"/>
          <w:lang w:val="en-GB"/>
        </w:rPr>
        <w:t xml:space="preserve">By introducing V to the practices used in DBT, this may help her to develop coping skills to </w:t>
      </w:r>
      <w:r w:rsidRPr="3643475A" w:rsidR="3612BBAC">
        <w:rPr>
          <w:rFonts w:ascii="Arial Nova" w:hAnsi="Arial Nova" w:eastAsia="Arial Nova" w:cs="Arial Nova"/>
          <w:noProof w:val="0"/>
          <w:sz w:val="24"/>
          <w:szCs w:val="24"/>
          <w:lang w:val="en-GB"/>
        </w:rPr>
        <w:t>more easily regulate her emotions (Linehan, 1993a)</w:t>
      </w:r>
      <w:r w:rsidRPr="3643475A" w:rsidR="3612BBAC">
        <w:rPr>
          <w:rFonts w:ascii="Arial Nova" w:hAnsi="Arial Nova" w:eastAsia="Arial Nova" w:cs="Arial Nova"/>
          <w:noProof w:val="0"/>
          <w:sz w:val="24"/>
          <w:szCs w:val="24"/>
          <w:lang w:val="en-GB"/>
        </w:rPr>
        <w:t>.</w:t>
      </w:r>
      <w:r w:rsidRPr="3643475A" w:rsidR="1584D637">
        <w:rPr>
          <w:rFonts w:ascii="Arial Nova" w:hAnsi="Arial Nova" w:eastAsia="Arial Nova" w:cs="Arial Nova"/>
          <w:noProof w:val="0"/>
          <w:sz w:val="24"/>
          <w:szCs w:val="24"/>
          <w:lang w:val="en-GB"/>
        </w:rPr>
        <w:t xml:space="preserve"> Interacting with a DBT therapist may, over time, allow for V to </w:t>
      </w:r>
      <w:r w:rsidRPr="3643475A" w:rsidR="45B2AFD3">
        <w:rPr>
          <w:rFonts w:ascii="Arial Nova" w:hAnsi="Arial Nova" w:eastAsia="Arial Nova" w:cs="Arial Nova"/>
          <w:noProof w:val="0"/>
          <w:sz w:val="24"/>
          <w:szCs w:val="24"/>
          <w:lang w:val="en-GB"/>
        </w:rPr>
        <w:t xml:space="preserve">more </w:t>
      </w:r>
      <w:r w:rsidRPr="3643475A" w:rsidR="1584D637">
        <w:rPr>
          <w:rFonts w:ascii="Arial Nova" w:hAnsi="Arial Nova" w:eastAsia="Arial Nova" w:cs="Arial Nova"/>
          <w:noProof w:val="0"/>
          <w:sz w:val="24"/>
          <w:szCs w:val="24"/>
          <w:lang w:val="en-GB"/>
        </w:rPr>
        <w:t>open</w:t>
      </w:r>
      <w:r w:rsidRPr="3643475A" w:rsidR="779F5F97">
        <w:rPr>
          <w:rFonts w:ascii="Arial Nova" w:hAnsi="Arial Nova" w:eastAsia="Arial Nova" w:cs="Arial Nova"/>
          <w:noProof w:val="0"/>
          <w:sz w:val="24"/>
          <w:szCs w:val="24"/>
          <w:lang w:val="en-GB"/>
        </w:rPr>
        <w:t>ly disclose</w:t>
      </w:r>
      <w:r w:rsidRPr="3643475A" w:rsidR="1584D637">
        <w:rPr>
          <w:rFonts w:ascii="Arial Nova" w:hAnsi="Arial Nova" w:eastAsia="Arial Nova" w:cs="Arial Nova"/>
          <w:noProof w:val="0"/>
          <w:sz w:val="24"/>
          <w:szCs w:val="24"/>
          <w:lang w:val="en-GB"/>
        </w:rPr>
        <w:t xml:space="preserve"> her em</w:t>
      </w:r>
      <w:r w:rsidRPr="3643475A" w:rsidR="714DB532">
        <w:rPr>
          <w:rFonts w:ascii="Arial Nova" w:hAnsi="Arial Nova" w:eastAsia="Arial Nova" w:cs="Arial Nova"/>
          <w:noProof w:val="0"/>
          <w:sz w:val="24"/>
          <w:szCs w:val="24"/>
          <w:lang w:val="en-GB"/>
        </w:rPr>
        <w:t>otional struggles</w:t>
      </w:r>
      <w:r w:rsidRPr="3643475A" w:rsidR="46B083AE">
        <w:rPr>
          <w:rFonts w:ascii="Arial Nova" w:hAnsi="Arial Nova" w:eastAsia="Arial Nova" w:cs="Arial Nova"/>
          <w:noProof w:val="0"/>
          <w:sz w:val="24"/>
          <w:szCs w:val="24"/>
          <w:lang w:val="en-GB"/>
        </w:rPr>
        <w:t xml:space="preserve"> and identify the areas in her life that cause her distress</w:t>
      </w:r>
      <w:r w:rsidRPr="3643475A" w:rsidR="46B083AE">
        <w:rPr>
          <w:rFonts w:ascii="Arial Nova" w:hAnsi="Arial Nova" w:eastAsia="Arial Nova" w:cs="Arial Nova"/>
          <w:noProof w:val="0"/>
          <w:sz w:val="24"/>
          <w:szCs w:val="24"/>
          <w:lang w:val="en-GB"/>
        </w:rPr>
        <w:t xml:space="preserve">. </w:t>
      </w:r>
      <w:r w:rsidRPr="3643475A" w:rsidR="01EB3782">
        <w:rPr>
          <w:rFonts w:ascii="Arial Nova" w:hAnsi="Arial Nova" w:eastAsia="Arial Nova" w:cs="Arial Nova"/>
          <w:noProof w:val="0"/>
          <w:sz w:val="24"/>
          <w:szCs w:val="24"/>
          <w:lang w:val="en-GB"/>
        </w:rPr>
        <w:t xml:space="preserve">Additionally, the skills training implemented into DBT may help V to </w:t>
      </w:r>
      <w:r w:rsidRPr="3643475A" w:rsidR="01EB3782">
        <w:rPr>
          <w:rFonts w:ascii="Arial Nova" w:hAnsi="Arial Nova" w:eastAsia="Arial Nova" w:cs="Arial Nova"/>
          <w:noProof w:val="0"/>
          <w:sz w:val="24"/>
          <w:szCs w:val="24"/>
          <w:lang w:val="en-GB"/>
        </w:rPr>
        <w:t>identify</w:t>
      </w:r>
      <w:r w:rsidRPr="3643475A" w:rsidR="01EB3782">
        <w:rPr>
          <w:rFonts w:ascii="Arial Nova" w:hAnsi="Arial Nova" w:eastAsia="Arial Nova" w:cs="Arial Nova"/>
          <w:noProof w:val="0"/>
          <w:sz w:val="24"/>
          <w:szCs w:val="24"/>
          <w:lang w:val="en-GB"/>
        </w:rPr>
        <w:t xml:space="preserve"> less harmful coping mechanisms</w:t>
      </w:r>
      <w:r w:rsidRPr="3643475A" w:rsidR="519E1686">
        <w:rPr>
          <w:rFonts w:ascii="Arial Nova" w:hAnsi="Arial Nova" w:eastAsia="Arial Nova" w:cs="Arial Nova"/>
          <w:noProof w:val="0"/>
          <w:sz w:val="24"/>
          <w:szCs w:val="24"/>
          <w:lang w:val="en-GB"/>
        </w:rPr>
        <w:t>.</w:t>
      </w:r>
    </w:p>
    <w:p w:rsidR="3643475A" w:rsidP="3643475A" w:rsidRDefault="3643475A" w14:paraId="052A45FF" w14:textId="624036D6">
      <w:pPr>
        <w:pStyle w:val="Normal"/>
        <w:spacing w:line="480" w:lineRule="auto"/>
        <w:ind w:firstLine="720"/>
        <w:rPr>
          <w:rFonts w:ascii="Arial Nova" w:hAnsi="Arial Nova" w:eastAsia="Arial Nova" w:cs="Arial Nova"/>
          <w:noProof w:val="0"/>
          <w:sz w:val="24"/>
          <w:szCs w:val="24"/>
          <w:lang w:val="en-GB"/>
        </w:rPr>
      </w:pPr>
    </w:p>
    <w:p w:rsidR="749C402A" w:rsidP="3643475A" w:rsidRDefault="749C402A" w14:paraId="540D4A2E" w14:textId="7DF1F7E8">
      <w:pPr>
        <w:pStyle w:val="Normal"/>
        <w:spacing w:line="480" w:lineRule="auto"/>
        <w:ind w:firstLine="720"/>
        <w:rPr>
          <w:rFonts w:ascii="Arial Nova" w:hAnsi="Arial Nova" w:eastAsia="Arial Nova" w:cs="Arial Nova"/>
          <w:noProof w:val="0"/>
          <w:sz w:val="24"/>
          <w:szCs w:val="24"/>
          <w:lang w:val="en-GB"/>
        </w:rPr>
      </w:pPr>
      <w:r w:rsidRPr="3643475A" w:rsidR="780057A5">
        <w:rPr>
          <w:rFonts w:ascii="Arial Nova" w:hAnsi="Arial Nova" w:eastAsia="Arial Nova" w:cs="Arial Nova"/>
          <w:noProof w:val="0"/>
          <w:sz w:val="24"/>
          <w:szCs w:val="24"/>
          <w:lang w:val="en-GB"/>
        </w:rPr>
        <w:t xml:space="preserve">Despite the identified strengths of dialectical behaviour therapy, there are some limitations to its </w:t>
      </w:r>
      <w:r w:rsidRPr="3643475A" w:rsidR="712A5427">
        <w:rPr>
          <w:rFonts w:ascii="Arial Nova" w:hAnsi="Arial Nova" w:eastAsia="Arial Nova" w:cs="Arial Nova"/>
          <w:noProof w:val="0"/>
          <w:sz w:val="24"/>
          <w:szCs w:val="24"/>
          <w:lang w:val="en-GB"/>
        </w:rPr>
        <w:t xml:space="preserve">application and research. </w:t>
      </w:r>
      <w:r w:rsidRPr="3643475A" w:rsidR="06526418">
        <w:rPr>
          <w:rFonts w:ascii="Arial Nova" w:hAnsi="Arial Nova" w:eastAsia="Arial Nova" w:cs="Arial Nova"/>
          <w:noProof w:val="0"/>
          <w:sz w:val="24"/>
          <w:szCs w:val="24"/>
          <w:lang w:val="en-GB"/>
        </w:rPr>
        <w:t xml:space="preserve">Firstly, the approach was primarily </w:t>
      </w:r>
      <w:r w:rsidRPr="3643475A" w:rsidR="06526418">
        <w:rPr>
          <w:rFonts w:ascii="Arial Nova" w:hAnsi="Arial Nova" w:eastAsia="Arial Nova" w:cs="Arial Nova"/>
          <w:noProof w:val="0"/>
          <w:sz w:val="24"/>
          <w:szCs w:val="24"/>
          <w:lang w:val="en-GB"/>
        </w:rPr>
        <w:t>established</w:t>
      </w:r>
      <w:r w:rsidRPr="3643475A" w:rsidR="06526418">
        <w:rPr>
          <w:rFonts w:ascii="Arial Nova" w:hAnsi="Arial Nova" w:eastAsia="Arial Nova" w:cs="Arial Nova"/>
          <w:noProof w:val="0"/>
          <w:sz w:val="24"/>
          <w:szCs w:val="24"/>
          <w:lang w:val="en-GB"/>
        </w:rPr>
        <w:t xml:space="preserve"> and researched using female individuals with </w:t>
      </w:r>
      <w:r w:rsidRPr="3643475A" w:rsidR="003A6BE8">
        <w:rPr>
          <w:rFonts w:ascii="Arial Nova" w:hAnsi="Arial Nova" w:eastAsia="Arial Nova" w:cs="Arial Nova"/>
          <w:noProof w:val="0"/>
          <w:sz w:val="24"/>
          <w:szCs w:val="24"/>
          <w:lang w:val="en-GB"/>
        </w:rPr>
        <w:t xml:space="preserve">emotionally unstable personalities and parasuicidal behaviour (Linehan, 1993a). This means that DBT was not designed </w:t>
      </w:r>
      <w:r w:rsidRPr="3643475A" w:rsidR="1719DE80">
        <w:rPr>
          <w:rFonts w:ascii="Arial Nova" w:hAnsi="Arial Nova" w:eastAsia="Arial Nova" w:cs="Arial Nova"/>
          <w:noProof w:val="0"/>
          <w:sz w:val="24"/>
          <w:szCs w:val="24"/>
          <w:lang w:val="en-GB"/>
        </w:rPr>
        <w:t>or trialled during its conception for its compatibility with males. Although this limitation does not extend to impact V, there is a possib</w:t>
      </w:r>
      <w:r w:rsidRPr="3643475A" w:rsidR="265DC7A0">
        <w:rPr>
          <w:rFonts w:ascii="Arial Nova" w:hAnsi="Arial Nova" w:eastAsia="Arial Nova" w:cs="Arial Nova"/>
          <w:noProof w:val="0"/>
          <w:sz w:val="24"/>
          <w:szCs w:val="24"/>
          <w:lang w:val="en-GB"/>
        </w:rPr>
        <w:t xml:space="preserve">ility that it may </w:t>
      </w:r>
      <w:r w:rsidRPr="3643475A" w:rsidR="265DC7A0">
        <w:rPr>
          <w:rFonts w:ascii="Arial Nova" w:hAnsi="Arial Nova" w:eastAsia="Arial Nova" w:cs="Arial Nova"/>
          <w:noProof w:val="0"/>
          <w:sz w:val="24"/>
          <w:szCs w:val="24"/>
          <w:lang w:val="en-GB"/>
        </w:rPr>
        <w:t>impact</w:t>
      </w:r>
      <w:r w:rsidRPr="3643475A" w:rsidR="265DC7A0">
        <w:rPr>
          <w:rFonts w:ascii="Arial Nova" w:hAnsi="Arial Nova" w:eastAsia="Arial Nova" w:cs="Arial Nova"/>
          <w:noProof w:val="0"/>
          <w:sz w:val="24"/>
          <w:szCs w:val="24"/>
          <w:lang w:val="en-GB"/>
        </w:rPr>
        <w:t xml:space="preserve"> the outcomes of male individuals seeking treatment via DBT</w:t>
      </w:r>
      <w:r w:rsidRPr="3643475A" w:rsidR="265DC7A0">
        <w:rPr>
          <w:rFonts w:ascii="Arial Nova" w:hAnsi="Arial Nova" w:eastAsia="Arial Nova" w:cs="Arial Nova"/>
          <w:noProof w:val="0"/>
          <w:sz w:val="24"/>
          <w:szCs w:val="24"/>
          <w:lang w:val="en-GB"/>
        </w:rPr>
        <w:t>.</w:t>
      </w:r>
      <w:r w:rsidRPr="3643475A" w:rsidR="253D2403">
        <w:rPr>
          <w:rFonts w:ascii="Arial Nova" w:hAnsi="Arial Nova" w:eastAsia="Arial Nova" w:cs="Arial Nova"/>
          <w:noProof w:val="0"/>
          <w:sz w:val="24"/>
          <w:szCs w:val="24"/>
          <w:lang w:val="en-GB"/>
        </w:rPr>
        <w:t xml:space="preserve"> </w:t>
      </w:r>
      <w:r w:rsidRPr="3643475A" w:rsidR="265DC7A0">
        <w:rPr>
          <w:rFonts w:ascii="Arial Nova" w:hAnsi="Arial Nova" w:eastAsia="Arial Nova" w:cs="Arial Nova"/>
          <w:noProof w:val="0"/>
          <w:sz w:val="24"/>
          <w:szCs w:val="24"/>
          <w:lang w:val="en-GB"/>
        </w:rPr>
        <w:t xml:space="preserve"> </w:t>
      </w:r>
      <w:r w:rsidRPr="3643475A" w:rsidR="451AF283">
        <w:rPr>
          <w:rFonts w:ascii="Arial Nova" w:hAnsi="Arial Nova" w:eastAsia="Arial Nova" w:cs="Arial Nova"/>
          <w:noProof w:val="0"/>
          <w:sz w:val="24"/>
          <w:szCs w:val="24"/>
          <w:lang w:val="en-GB"/>
        </w:rPr>
        <w:t xml:space="preserve">However, Linehan </w:t>
      </w:r>
      <w:r w:rsidRPr="3643475A" w:rsidR="4ECE7F2A">
        <w:rPr>
          <w:rFonts w:ascii="Arial Nova" w:hAnsi="Arial Nova" w:eastAsia="Arial Nova" w:cs="Arial Nova"/>
          <w:noProof w:val="0"/>
          <w:sz w:val="24"/>
          <w:szCs w:val="24"/>
          <w:lang w:val="en-GB"/>
        </w:rPr>
        <w:t xml:space="preserve">(1993a) </w:t>
      </w:r>
      <w:r w:rsidRPr="3643475A" w:rsidR="451AF283">
        <w:rPr>
          <w:rFonts w:ascii="Arial Nova" w:hAnsi="Arial Nova" w:eastAsia="Arial Nova" w:cs="Arial Nova"/>
          <w:noProof w:val="0"/>
          <w:sz w:val="24"/>
          <w:szCs w:val="24"/>
          <w:lang w:val="en-GB"/>
        </w:rPr>
        <w:t>emphasises that this was due to women being more likely than men to fit the t</w:t>
      </w:r>
      <w:r w:rsidRPr="3643475A" w:rsidR="7542C752">
        <w:rPr>
          <w:rFonts w:ascii="Arial Nova" w:hAnsi="Arial Nova" w:eastAsia="Arial Nova" w:cs="Arial Nova"/>
          <w:noProof w:val="0"/>
          <w:sz w:val="24"/>
          <w:szCs w:val="24"/>
          <w:lang w:val="en-GB"/>
        </w:rPr>
        <w:t xml:space="preserve">rait criteria </w:t>
      </w:r>
      <w:r w:rsidRPr="3643475A" w:rsidR="7542C752">
        <w:rPr>
          <w:rFonts w:ascii="Arial Nova" w:hAnsi="Arial Nova" w:eastAsia="Arial Nova" w:cs="Arial Nova"/>
          <w:noProof w:val="0"/>
          <w:sz w:val="24"/>
          <w:szCs w:val="24"/>
          <w:lang w:val="en-GB"/>
        </w:rPr>
        <w:t xml:space="preserve">for </w:t>
      </w:r>
      <w:r w:rsidRPr="3643475A" w:rsidR="591C2237">
        <w:rPr>
          <w:rFonts w:ascii="Arial Nova" w:hAnsi="Arial Nova" w:eastAsia="Arial Nova" w:cs="Arial Nova"/>
          <w:noProof w:val="0"/>
          <w:sz w:val="24"/>
          <w:szCs w:val="24"/>
          <w:lang w:val="en-GB"/>
        </w:rPr>
        <w:t>both borderline personality and parasuicidal ideation</w:t>
      </w:r>
      <w:r w:rsidRPr="3643475A" w:rsidR="451AF283">
        <w:rPr>
          <w:rFonts w:ascii="Arial Nova" w:hAnsi="Arial Nova" w:eastAsia="Arial Nova" w:cs="Arial Nova"/>
          <w:noProof w:val="0"/>
          <w:sz w:val="24"/>
          <w:szCs w:val="24"/>
          <w:lang w:val="en-GB"/>
        </w:rPr>
        <w:t xml:space="preserve"> at</w:t>
      </w:r>
      <w:r w:rsidRPr="3643475A" w:rsidR="451AF283">
        <w:rPr>
          <w:rFonts w:ascii="Arial Nova" w:hAnsi="Arial Nova" w:eastAsia="Arial Nova" w:cs="Arial Nova"/>
          <w:noProof w:val="0"/>
          <w:sz w:val="24"/>
          <w:szCs w:val="24"/>
          <w:lang w:val="en-GB"/>
        </w:rPr>
        <w:t xml:space="preserve"> the time of her research.</w:t>
      </w:r>
      <w:r w:rsidRPr="3643475A" w:rsidR="3AFA8DA2">
        <w:rPr>
          <w:rFonts w:ascii="Arial Nova" w:hAnsi="Arial Nova" w:eastAsia="Arial Nova" w:cs="Arial Nova"/>
          <w:noProof w:val="0"/>
          <w:sz w:val="24"/>
          <w:szCs w:val="24"/>
          <w:lang w:val="en-GB"/>
        </w:rPr>
        <w:t xml:space="preserve"> </w:t>
      </w:r>
      <w:r w:rsidRPr="3643475A" w:rsidR="7687722C">
        <w:rPr>
          <w:rFonts w:ascii="Arial Nova" w:hAnsi="Arial Nova" w:eastAsia="Arial Nova" w:cs="Arial Nova"/>
          <w:noProof w:val="0"/>
          <w:sz w:val="24"/>
          <w:szCs w:val="24"/>
          <w:lang w:val="en-GB"/>
        </w:rPr>
        <w:t xml:space="preserve">Furthermore, although research has </w:t>
      </w:r>
      <w:r w:rsidRPr="3643475A" w:rsidR="7687722C">
        <w:rPr>
          <w:rFonts w:ascii="Arial Nova" w:hAnsi="Arial Nova" w:eastAsia="Arial Nova" w:cs="Arial Nova"/>
          <w:noProof w:val="0"/>
          <w:sz w:val="24"/>
          <w:szCs w:val="24"/>
          <w:lang w:val="en-GB"/>
        </w:rPr>
        <w:t>indicated</w:t>
      </w:r>
      <w:r w:rsidRPr="3643475A" w:rsidR="7687722C">
        <w:rPr>
          <w:rFonts w:ascii="Arial Nova" w:hAnsi="Arial Nova" w:eastAsia="Arial Nova" w:cs="Arial Nova"/>
          <w:noProof w:val="0"/>
          <w:sz w:val="24"/>
          <w:szCs w:val="24"/>
          <w:lang w:val="en-GB"/>
        </w:rPr>
        <w:t xml:space="preserve"> mixed results </w:t>
      </w:r>
      <w:r w:rsidRPr="3643475A" w:rsidR="7687722C">
        <w:rPr>
          <w:rFonts w:ascii="Arial Nova" w:hAnsi="Arial Nova" w:eastAsia="Arial Nova" w:cs="Arial Nova"/>
          <w:noProof w:val="0"/>
          <w:sz w:val="24"/>
          <w:szCs w:val="24"/>
          <w:lang w:val="en-GB"/>
        </w:rPr>
        <w:t>regarding</w:t>
      </w:r>
      <w:r w:rsidRPr="3643475A" w:rsidR="7687722C">
        <w:rPr>
          <w:rFonts w:ascii="Arial Nova" w:hAnsi="Arial Nova" w:eastAsia="Arial Nova" w:cs="Arial Nova"/>
          <w:noProof w:val="0"/>
          <w:sz w:val="24"/>
          <w:szCs w:val="24"/>
          <w:lang w:val="en-GB"/>
        </w:rPr>
        <w:t xml:space="preserve"> the effectiveness of DBT for males (Holah et al., 2024), these inconsistencies are not limited to gender. For e</w:t>
      </w:r>
      <w:r w:rsidRPr="3643475A" w:rsidR="3B49815E">
        <w:rPr>
          <w:rFonts w:ascii="Arial Nova" w:hAnsi="Arial Nova" w:eastAsia="Arial Nova" w:cs="Arial Nova"/>
          <w:noProof w:val="0"/>
          <w:sz w:val="24"/>
          <w:szCs w:val="24"/>
          <w:lang w:val="en-GB"/>
        </w:rPr>
        <w:t xml:space="preserve">xample, </w:t>
      </w:r>
      <w:r w:rsidRPr="3643475A" w:rsidR="3B49815E">
        <w:rPr>
          <w:rFonts w:ascii="Arial Nova" w:hAnsi="Arial Nova" w:eastAsia="Arial Nova" w:cs="Arial Nova"/>
          <w:noProof w:val="0"/>
          <w:sz w:val="24"/>
          <w:szCs w:val="24"/>
          <w:lang w:val="en-GB"/>
        </w:rPr>
        <w:t>additional</w:t>
      </w:r>
      <w:r w:rsidRPr="3643475A" w:rsidR="3B49815E">
        <w:rPr>
          <w:rFonts w:ascii="Arial Nova" w:hAnsi="Arial Nova" w:eastAsia="Arial Nova" w:cs="Arial Nova"/>
          <w:noProof w:val="0"/>
          <w:sz w:val="24"/>
          <w:szCs w:val="24"/>
          <w:lang w:val="en-GB"/>
        </w:rPr>
        <w:t xml:space="preserve"> variables such as the length of treatment</w:t>
      </w:r>
      <w:r w:rsidRPr="3643475A" w:rsidR="0610C0BF">
        <w:rPr>
          <w:rFonts w:ascii="Arial Nova" w:hAnsi="Arial Nova" w:eastAsia="Arial Nova" w:cs="Arial Nova"/>
          <w:noProof w:val="0"/>
          <w:sz w:val="24"/>
          <w:szCs w:val="24"/>
          <w:lang w:val="en-GB"/>
        </w:rPr>
        <w:t xml:space="preserve"> or individual differences may have </w:t>
      </w:r>
      <w:r w:rsidRPr="3643475A" w:rsidR="0610C0BF">
        <w:rPr>
          <w:rFonts w:ascii="Arial Nova" w:hAnsi="Arial Nova" w:eastAsia="Arial Nova" w:cs="Arial Nova"/>
          <w:noProof w:val="0"/>
          <w:sz w:val="24"/>
          <w:szCs w:val="24"/>
          <w:lang w:val="en-GB"/>
        </w:rPr>
        <w:t>impacted</w:t>
      </w:r>
      <w:r w:rsidRPr="3643475A" w:rsidR="0610C0BF">
        <w:rPr>
          <w:rFonts w:ascii="Arial Nova" w:hAnsi="Arial Nova" w:eastAsia="Arial Nova" w:cs="Arial Nova"/>
          <w:noProof w:val="0"/>
          <w:sz w:val="24"/>
          <w:szCs w:val="24"/>
          <w:lang w:val="en-GB"/>
        </w:rPr>
        <w:t xml:space="preserve"> these research findings</w:t>
      </w:r>
      <w:r w:rsidRPr="3643475A" w:rsidR="7687722C">
        <w:rPr>
          <w:rFonts w:ascii="Arial Nova" w:hAnsi="Arial Nova" w:eastAsia="Arial Nova" w:cs="Arial Nova"/>
          <w:noProof w:val="0"/>
          <w:sz w:val="24"/>
          <w:szCs w:val="24"/>
          <w:lang w:val="en-GB"/>
        </w:rPr>
        <w:t xml:space="preserve">. </w:t>
      </w:r>
      <w:r w:rsidRPr="3643475A" w:rsidR="3AFA8DA2">
        <w:rPr>
          <w:rFonts w:ascii="Arial Nova" w:hAnsi="Arial Nova" w:eastAsia="Arial Nova" w:cs="Arial Nova"/>
          <w:noProof w:val="0"/>
          <w:sz w:val="24"/>
          <w:szCs w:val="24"/>
          <w:lang w:val="en-GB"/>
        </w:rPr>
        <w:t xml:space="preserve">Additionally, there are concerns that DBT does not </w:t>
      </w:r>
      <w:r w:rsidRPr="3643475A" w:rsidR="3AFA8DA2">
        <w:rPr>
          <w:rFonts w:ascii="Arial Nova" w:hAnsi="Arial Nova" w:eastAsia="Arial Nova" w:cs="Arial Nova"/>
          <w:noProof w:val="0"/>
          <w:sz w:val="24"/>
          <w:szCs w:val="24"/>
          <w:lang w:val="en-GB"/>
        </w:rPr>
        <w:t>facilitate</w:t>
      </w:r>
      <w:r w:rsidRPr="3643475A" w:rsidR="3AFA8DA2">
        <w:rPr>
          <w:rFonts w:ascii="Arial Nova" w:hAnsi="Arial Nova" w:eastAsia="Arial Nova" w:cs="Arial Nova"/>
          <w:noProof w:val="0"/>
          <w:sz w:val="24"/>
          <w:szCs w:val="24"/>
          <w:lang w:val="en-GB"/>
        </w:rPr>
        <w:t xml:space="preserve"> individuals to uncover and thus understand the root cause of their suicidal </w:t>
      </w:r>
      <w:r w:rsidRPr="3643475A" w:rsidR="1E80A250">
        <w:rPr>
          <w:rFonts w:ascii="Arial Nova" w:hAnsi="Arial Nova" w:eastAsia="Arial Nova" w:cs="Arial Nova"/>
          <w:noProof w:val="0"/>
          <w:sz w:val="24"/>
          <w:szCs w:val="24"/>
          <w:lang w:val="en-GB"/>
        </w:rPr>
        <w:t>ideations (Rossouw, 2007).</w:t>
      </w:r>
      <w:r w:rsidRPr="3643475A" w:rsidR="1125C3F6">
        <w:rPr>
          <w:rFonts w:ascii="Arial Nova" w:hAnsi="Arial Nova" w:eastAsia="Arial Nova" w:cs="Arial Nova"/>
          <w:noProof w:val="0"/>
          <w:sz w:val="24"/>
          <w:szCs w:val="24"/>
          <w:lang w:val="en-GB"/>
        </w:rPr>
        <w:t xml:space="preserve"> </w:t>
      </w:r>
      <w:r w:rsidRPr="3643475A" w:rsidR="722E313B">
        <w:rPr>
          <w:rFonts w:ascii="Arial Nova" w:hAnsi="Arial Nova" w:eastAsia="Arial Nova" w:cs="Arial Nova"/>
          <w:noProof w:val="0"/>
          <w:sz w:val="24"/>
          <w:szCs w:val="24"/>
          <w:lang w:val="en-GB"/>
        </w:rPr>
        <w:t xml:space="preserve">A further limitation of DBT is the length of treatment, as the therapy aims to support individuals over a longer </w:t>
      </w:r>
      <w:r w:rsidRPr="3643475A" w:rsidR="6333D4D2">
        <w:rPr>
          <w:rFonts w:ascii="Arial Nova" w:hAnsi="Arial Nova" w:eastAsia="Arial Nova" w:cs="Arial Nova"/>
          <w:noProof w:val="0"/>
          <w:sz w:val="24"/>
          <w:szCs w:val="24"/>
          <w:lang w:val="en-GB"/>
        </w:rPr>
        <w:t>period</w:t>
      </w:r>
      <w:r w:rsidRPr="3643475A" w:rsidR="722E313B">
        <w:rPr>
          <w:rFonts w:ascii="Arial Nova" w:hAnsi="Arial Nova" w:eastAsia="Arial Nova" w:cs="Arial Nova"/>
          <w:noProof w:val="0"/>
          <w:sz w:val="24"/>
          <w:szCs w:val="24"/>
          <w:lang w:val="en-GB"/>
        </w:rPr>
        <w:t xml:space="preserve">. This may </w:t>
      </w:r>
      <w:r w:rsidRPr="3643475A" w:rsidR="42C362D7">
        <w:rPr>
          <w:rFonts w:ascii="Arial Nova" w:hAnsi="Arial Nova" w:eastAsia="Arial Nova" w:cs="Arial Nova"/>
          <w:noProof w:val="0"/>
          <w:sz w:val="24"/>
          <w:szCs w:val="24"/>
          <w:lang w:val="en-GB"/>
        </w:rPr>
        <w:t xml:space="preserve">result in the treatment becoming less accessible for those who </w:t>
      </w:r>
      <w:r w:rsidRPr="3643475A" w:rsidR="42C362D7">
        <w:rPr>
          <w:rFonts w:ascii="Arial Nova" w:hAnsi="Arial Nova" w:eastAsia="Arial Nova" w:cs="Arial Nova"/>
          <w:noProof w:val="0"/>
          <w:sz w:val="24"/>
          <w:szCs w:val="24"/>
          <w:lang w:val="en-GB"/>
        </w:rPr>
        <w:t>require</w:t>
      </w:r>
      <w:r w:rsidRPr="3643475A" w:rsidR="42C362D7">
        <w:rPr>
          <w:rFonts w:ascii="Arial Nova" w:hAnsi="Arial Nova" w:eastAsia="Arial Nova" w:cs="Arial Nova"/>
          <w:noProof w:val="0"/>
          <w:sz w:val="24"/>
          <w:szCs w:val="24"/>
          <w:lang w:val="en-GB"/>
        </w:rPr>
        <w:t xml:space="preserve"> more urgent support and may therefore be less willing to engage in a </w:t>
      </w:r>
      <w:r w:rsidRPr="3643475A" w:rsidR="42C362D7">
        <w:rPr>
          <w:rFonts w:ascii="Arial Nova" w:hAnsi="Arial Nova" w:eastAsia="Arial Nova" w:cs="Arial Nova"/>
          <w:noProof w:val="0"/>
          <w:sz w:val="24"/>
          <w:szCs w:val="24"/>
          <w:lang w:val="en-GB"/>
        </w:rPr>
        <w:t>time-consuming</w:t>
      </w:r>
      <w:r w:rsidRPr="3643475A" w:rsidR="42C362D7">
        <w:rPr>
          <w:rFonts w:ascii="Arial Nova" w:hAnsi="Arial Nova" w:eastAsia="Arial Nova" w:cs="Arial Nova"/>
          <w:noProof w:val="0"/>
          <w:sz w:val="24"/>
          <w:szCs w:val="24"/>
          <w:lang w:val="en-GB"/>
        </w:rPr>
        <w:t xml:space="preserve"> treatment plan.</w:t>
      </w:r>
    </w:p>
    <w:p w:rsidR="3643475A" w:rsidP="3643475A" w:rsidRDefault="3643475A" w14:paraId="0174FEC7" w14:textId="360C4378">
      <w:pPr>
        <w:pStyle w:val="Normal"/>
        <w:spacing w:line="480" w:lineRule="auto"/>
        <w:ind w:firstLine="720"/>
        <w:rPr>
          <w:rFonts w:ascii="Arial Nova" w:hAnsi="Arial Nova" w:eastAsia="Arial Nova" w:cs="Arial Nova"/>
          <w:noProof w:val="0"/>
          <w:sz w:val="24"/>
          <w:szCs w:val="24"/>
          <w:lang w:val="en-GB"/>
        </w:rPr>
      </w:pPr>
    </w:p>
    <w:p w:rsidR="66EAB680" w:rsidP="3643475A" w:rsidRDefault="66EAB680" w14:paraId="5E0B6B4A" w14:textId="02CA694A">
      <w:pPr>
        <w:pStyle w:val="Normal"/>
        <w:spacing w:line="480" w:lineRule="auto"/>
        <w:ind w:firstLine="720"/>
        <w:rPr>
          <w:rFonts w:ascii="Arial Nova" w:hAnsi="Arial Nova" w:eastAsia="Arial Nova" w:cs="Arial Nova"/>
          <w:noProof w:val="0"/>
          <w:sz w:val="24"/>
          <w:szCs w:val="24"/>
          <w:lang w:val="en-GB"/>
        </w:rPr>
      </w:pPr>
      <w:r w:rsidRPr="3643475A" w:rsidR="5B7D50C4">
        <w:rPr>
          <w:rFonts w:ascii="Arial Nova" w:hAnsi="Arial Nova" w:eastAsia="Arial Nova" w:cs="Arial Nova"/>
          <w:noProof w:val="0"/>
          <w:sz w:val="24"/>
          <w:szCs w:val="24"/>
          <w:lang w:val="en-GB"/>
        </w:rPr>
        <w:t xml:space="preserve">There has been much research conducted to better understand the effects of dialectical behaviour therapy for </w:t>
      </w:r>
      <w:r w:rsidRPr="3643475A" w:rsidR="0CE30C50">
        <w:rPr>
          <w:rFonts w:ascii="Arial Nova" w:hAnsi="Arial Nova" w:eastAsia="Arial Nova" w:cs="Arial Nova"/>
          <w:noProof w:val="0"/>
          <w:sz w:val="24"/>
          <w:szCs w:val="24"/>
          <w:lang w:val="en-GB"/>
        </w:rPr>
        <w:t xml:space="preserve">individuals with emotionally unstable personality disorder. </w:t>
      </w:r>
      <w:r w:rsidRPr="3643475A" w:rsidR="26E0F44B">
        <w:rPr>
          <w:rFonts w:ascii="Arial Nova" w:hAnsi="Arial Nova" w:eastAsia="Arial Nova" w:cs="Arial Nova"/>
          <w:noProof w:val="0"/>
          <w:sz w:val="24"/>
          <w:szCs w:val="24"/>
          <w:lang w:val="en-GB"/>
        </w:rPr>
        <w:t>Previous</w:t>
      </w:r>
      <w:r w:rsidRPr="3643475A" w:rsidR="26E0F44B">
        <w:rPr>
          <w:rFonts w:ascii="Arial Nova" w:hAnsi="Arial Nova" w:eastAsia="Arial Nova" w:cs="Arial Nova"/>
          <w:noProof w:val="0"/>
          <w:sz w:val="24"/>
          <w:szCs w:val="24"/>
          <w:lang w:val="en-GB"/>
        </w:rPr>
        <w:t xml:space="preserve"> research conducted by </w:t>
      </w:r>
      <w:r w:rsidRPr="3643475A" w:rsidR="51CC2255">
        <w:rPr>
          <w:rFonts w:ascii="Arial Nova" w:hAnsi="Arial Nova" w:eastAsia="Arial Nova" w:cs="Arial Nova"/>
          <w:noProof w:val="0"/>
          <w:sz w:val="24"/>
          <w:szCs w:val="24"/>
          <w:lang w:val="en-GB"/>
        </w:rPr>
        <w:t>Priebe et al</w:t>
      </w:r>
      <w:r w:rsidRPr="3643475A" w:rsidR="4042E1A9">
        <w:rPr>
          <w:rFonts w:ascii="Arial Nova" w:hAnsi="Arial Nova" w:eastAsia="Arial Nova" w:cs="Arial Nova"/>
          <w:noProof w:val="0"/>
          <w:sz w:val="24"/>
          <w:szCs w:val="24"/>
          <w:lang w:val="en-GB"/>
        </w:rPr>
        <w:t>.</w:t>
      </w:r>
      <w:r w:rsidRPr="3643475A" w:rsidR="51CC2255">
        <w:rPr>
          <w:rFonts w:ascii="Arial Nova" w:hAnsi="Arial Nova" w:eastAsia="Arial Nova" w:cs="Arial Nova"/>
          <w:noProof w:val="0"/>
          <w:sz w:val="24"/>
          <w:szCs w:val="24"/>
          <w:lang w:val="en-GB"/>
        </w:rPr>
        <w:t xml:space="preserve"> (2012) aimed to explore both the </w:t>
      </w:r>
      <w:r w:rsidRPr="3643475A" w:rsidR="5D22CDFE">
        <w:rPr>
          <w:rFonts w:ascii="Arial Nova" w:hAnsi="Arial Nova" w:eastAsia="Arial Nova" w:cs="Arial Nova"/>
          <w:noProof w:val="0"/>
          <w:sz w:val="24"/>
          <w:szCs w:val="24"/>
          <w:lang w:val="en-GB"/>
        </w:rPr>
        <w:t>effectiveness</w:t>
      </w:r>
      <w:r w:rsidRPr="3643475A" w:rsidR="51CC2255">
        <w:rPr>
          <w:rFonts w:ascii="Arial Nova" w:hAnsi="Arial Nova" w:eastAsia="Arial Nova" w:cs="Arial Nova"/>
          <w:noProof w:val="0"/>
          <w:sz w:val="24"/>
          <w:szCs w:val="24"/>
          <w:lang w:val="en-GB"/>
        </w:rPr>
        <w:t xml:space="preserve"> and cost-effectiveness of DBT for indiv</w:t>
      </w:r>
      <w:r w:rsidRPr="3643475A" w:rsidR="6D34F90B">
        <w:rPr>
          <w:rFonts w:ascii="Arial Nova" w:hAnsi="Arial Nova" w:eastAsia="Arial Nova" w:cs="Arial Nova"/>
          <w:noProof w:val="0"/>
          <w:sz w:val="24"/>
          <w:szCs w:val="24"/>
          <w:lang w:val="en-GB"/>
        </w:rPr>
        <w:t xml:space="preserve">iduals who self-injure and have a personality disorder. </w:t>
      </w:r>
      <w:r w:rsidRPr="3643475A" w:rsidR="586C74DE">
        <w:rPr>
          <w:rFonts w:ascii="Arial Nova" w:hAnsi="Arial Nova" w:eastAsia="Arial Nova" w:cs="Arial Nova"/>
          <w:noProof w:val="0"/>
          <w:sz w:val="24"/>
          <w:szCs w:val="24"/>
          <w:lang w:val="en-GB"/>
        </w:rPr>
        <w:t xml:space="preserve">Results </w:t>
      </w:r>
      <w:r w:rsidRPr="3643475A" w:rsidR="586C74DE">
        <w:rPr>
          <w:rFonts w:ascii="Arial Nova" w:hAnsi="Arial Nova" w:eastAsia="Arial Nova" w:cs="Arial Nova"/>
          <w:noProof w:val="0"/>
          <w:sz w:val="24"/>
          <w:szCs w:val="24"/>
          <w:lang w:val="en-GB"/>
        </w:rPr>
        <w:t>indicated</w:t>
      </w:r>
      <w:r w:rsidRPr="3643475A" w:rsidR="586C74DE">
        <w:rPr>
          <w:rFonts w:ascii="Arial Nova" w:hAnsi="Arial Nova" w:eastAsia="Arial Nova" w:cs="Arial Nova"/>
          <w:noProof w:val="0"/>
          <w:sz w:val="24"/>
          <w:szCs w:val="24"/>
          <w:lang w:val="en-GB"/>
        </w:rPr>
        <w:t xml:space="preserve"> that participants who underwent DBT were less likely to continue self-harm compared to those who </w:t>
      </w:r>
      <w:r w:rsidRPr="3643475A" w:rsidR="340CBEA1">
        <w:rPr>
          <w:rFonts w:ascii="Arial Nova" w:hAnsi="Arial Nova" w:eastAsia="Arial Nova" w:cs="Arial Nova"/>
          <w:noProof w:val="0"/>
          <w:sz w:val="24"/>
          <w:szCs w:val="24"/>
          <w:lang w:val="en-GB"/>
        </w:rPr>
        <w:t>underwent their typical treatment</w:t>
      </w:r>
      <w:r w:rsidRPr="3643475A" w:rsidR="586C74DE">
        <w:rPr>
          <w:rFonts w:ascii="Arial Nova" w:hAnsi="Arial Nova" w:eastAsia="Arial Nova" w:cs="Arial Nova"/>
          <w:noProof w:val="0"/>
          <w:sz w:val="24"/>
          <w:szCs w:val="24"/>
          <w:lang w:val="en-GB"/>
        </w:rPr>
        <w:t xml:space="preserve">. No significant differences were </w:t>
      </w:r>
      <w:r w:rsidRPr="3643475A" w:rsidR="586C74DE">
        <w:rPr>
          <w:rFonts w:ascii="Arial Nova" w:hAnsi="Arial Nova" w:eastAsia="Arial Nova" w:cs="Arial Nova"/>
          <w:noProof w:val="0"/>
          <w:sz w:val="24"/>
          <w:szCs w:val="24"/>
          <w:lang w:val="en-GB"/>
        </w:rPr>
        <w:t>observed</w:t>
      </w:r>
      <w:r w:rsidRPr="3643475A" w:rsidR="586C74DE">
        <w:rPr>
          <w:rFonts w:ascii="Arial Nova" w:hAnsi="Arial Nova" w:eastAsia="Arial Nova" w:cs="Arial Nova"/>
          <w:noProof w:val="0"/>
          <w:sz w:val="24"/>
          <w:szCs w:val="24"/>
          <w:lang w:val="en-GB"/>
        </w:rPr>
        <w:t xml:space="preserve"> in the cost-effectiveness</w:t>
      </w:r>
      <w:r w:rsidRPr="3643475A" w:rsidR="3C7FC61D">
        <w:rPr>
          <w:rFonts w:ascii="Arial Nova" w:hAnsi="Arial Nova" w:eastAsia="Arial Nova" w:cs="Arial Nova"/>
          <w:noProof w:val="0"/>
          <w:sz w:val="24"/>
          <w:szCs w:val="24"/>
          <w:lang w:val="en-GB"/>
        </w:rPr>
        <w:t xml:space="preserve"> </w:t>
      </w:r>
      <w:r w:rsidRPr="3643475A" w:rsidR="6CADED8B">
        <w:rPr>
          <w:rFonts w:ascii="Arial Nova" w:hAnsi="Arial Nova" w:eastAsia="Arial Nova" w:cs="Arial Nova"/>
          <w:noProof w:val="0"/>
          <w:sz w:val="24"/>
          <w:szCs w:val="24"/>
          <w:lang w:val="en-GB"/>
        </w:rPr>
        <w:t>between each</w:t>
      </w:r>
      <w:r w:rsidRPr="3643475A" w:rsidR="3C7FC61D">
        <w:rPr>
          <w:rFonts w:ascii="Arial Nova" w:hAnsi="Arial Nova" w:eastAsia="Arial Nova" w:cs="Arial Nova"/>
          <w:noProof w:val="0"/>
          <w:sz w:val="24"/>
          <w:szCs w:val="24"/>
          <w:lang w:val="en-GB"/>
        </w:rPr>
        <w:t xml:space="preserve"> </w:t>
      </w:r>
      <w:r w:rsidRPr="3643475A" w:rsidR="3C7FC61D">
        <w:rPr>
          <w:rFonts w:ascii="Arial Nova" w:hAnsi="Arial Nova" w:eastAsia="Arial Nova" w:cs="Arial Nova"/>
          <w:noProof w:val="0"/>
          <w:sz w:val="24"/>
          <w:szCs w:val="24"/>
          <w:lang w:val="en-GB"/>
        </w:rPr>
        <w:t>treatment</w:t>
      </w:r>
      <w:r w:rsidRPr="3643475A" w:rsidR="482B596A">
        <w:rPr>
          <w:rFonts w:ascii="Arial Nova" w:hAnsi="Arial Nova" w:eastAsia="Arial Nova" w:cs="Arial Nova"/>
          <w:noProof w:val="0"/>
          <w:sz w:val="24"/>
          <w:szCs w:val="24"/>
          <w:lang w:val="en-GB"/>
        </w:rPr>
        <w:t xml:space="preserve"> method</w:t>
      </w:r>
      <w:r w:rsidRPr="3643475A" w:rsidR="3C7FC61D">
        <w:rPr>
          <w:rFonts w:ascii="Arial Nova" w:hAnsi="Arial Nova" w:eastAsia="Arial Nova" w:cs="Arial Nova"/>
          <w:noProof w:val="0"/>
          <w:sz w:val="24"/>
          <w:szCs w:val="24"/>
          <w:lang w:val="en-GB"/>
        </w:rPr>
        <w:t>. However, the authors report tha</w:t>
      </w:r>
      <w:r w:rsidRPr="3643475A" w:rsidR="1688C281">
        <w:rPr>
          <w:rFonts w:ascii="Arial Nova" w:hAnsi="Arial Nova" w:eastAsia="Arial Nova" w:cs="Arial Nova"/>
          <w:noProof w:val="0"/>
          <w:sz w:val="24"/>
          <w:szCs w:val="24"/>
          <w:lang w:val="en-GB"/>
        </w:rPr>
        <w:t>t some data were missing from this analysis, as the frequency of participants’ self-harm was not reported</w:t>
      </w:r>
      <w:r w:rsidRPr="3643475A" w:rsidR="294BB9B3">
        <w:rPr>
          <w:rFonts w:ascii="Arial Nova" w:hAnsi="Arial Nova" w:eastAsia="Arial Nova" w:cs="Arial Nova"/>
          <w:noProof w:val="0"/>
          <w:sz w:val="24"/>
          <w:szCs w:val="24"/>
          <w:lang w:val="en-GB"/>
        </w:rPr>
        <w:t>. Although the number of days a participant self-injured may have decreased, the frequency of self-in</w:t>
      </w:r>
      <w:r w:rsidRPr="3643475A" w:rsidR="453E7DD8">
        <w:rPr>
          <w:rFonts w:ascii="Arial Nova" w:hAnsi="Arial Nova" w:eastAsia="Arial Nova" w:cs="Arial Nova"/>
          <w:noProof w:val="0"/>
          <w:sz w:val="24"/>
          <w:szCs w:val="24"/>
          <w:lang w:val="en-GB"/>
        </w:rPr>
        <w:t>jure attempts per day could not be measured for comparison in this study.</w:t>
      </w:r>
    </w:p>
    <w:p w:rsidR="274853CC" w:rsidP="3643475A" w:rsidRDefault="274853CC" w14:paraId="0A4072F7" w14:textId="48F5C273">
      <w:pPr>
        <w:pStyle w:val="Normal"/>
        <w:spacing w:line="480" w:lineRule="auto"/>
        <w:ind w:firstLine="720"/>
        <w:rPr>
          <w:rFonts w:ascii="Arial Nova" w:hAnsi="Arial Nova" w:eastAsia="Arial Nova" w:cs="Arial Nova"/>
          <w:noProof w:val="0"/>
          <w:sz w:val="24"/>
          <w:szCs w:val="24"/>
          <w:lang w:val="en-GB"/>
        </w:rPr>
      </w:pPr>
    </w:p>
    <w:p w:rsidR="453E7DD8" w:rsidP="3643475A" w:rsidRDefault="453E7DD8" w14:paraId="6F7D4217" w14:textId="57364CB5">
      <w:pPr>
        <w:pStyle w:val="Normal"/>
        <w:spacing w:line="480" w:lineRule="auto"/>
        <w:ind w:firstLine="720"/>
        <w:rPr>
          <w:rFonts w:ascii="Arial Nova" w:hAnsi="Arial Nova" w:eastAsia="Arial Nova" w:cs="Arial Nova"/>
          <w:noProof w:val="0"/>
          <w:sz w:val="24"/>
          <w:szCs w:val="24"/>
          <w:lang w:val="en-GB"/>
        </w:rPr>
      </w:pPr>
      <w:r w:rsidRPr="3643475A" w:rsidR="662A1884">
        <w:rPr>
          <w:rFonts w:ascii="Arial Nova" w:hAnsi="Arial Nova" w:eastAsia="Arial Nova" w:cs="Arial Nova"/>
          <w:noProof w:val="0"/>
          <w:sz w:val="24"/>
          <w:szCs w:val="24"/>
          <w:lang w:val="en-GB"/>
        </w:rPr>
        <w:t xml:space="preserve">A systematic review conducted by </w:t>
      </w:r>
      <w:r w:rsidRPr="3643475A" w:rsidR="453E7DD8">
        <w:rPr>
          <w:rFonts w:ascii="Arial Nova" w:hAnsi="Arial Nova" w:eastAsia="Arial Nova" w:cs="Arial Nova"/>
          <w:noProof w:val="0"/>
          <w:sz w:val="24"/>
          <w:szCs w:val="24"/>
          <w:lang w:val="en-GB"/>
        </w:rPr>
        <w:t>Drews-</w:t>
      </w:r>
      <w:r w:rsidRPr="3643475A" w:rsidR="453E7DD8">
        <w:rPr>
          <w:rFonts w:ascii="Arial Nova" w:hAnsi="Arial Nova" w:eastAsia="Arial Nova" w:cs="Arial Nova"/>
          <w:noProof w:val="0"/>
          <w:sz w:val="24"/>
          <w:szCs w:val="24"/>
          <w:lang w:val="en-GB"/>
        </w:rPr>
        <w:t>Windeck</w:t>
      </w:r>
      <w:r w:rsidRPr="3643475A" w:rsidR="453E7DD8">
        <w:rPr>
          <w:rFonts w:ascii="Arial Nova" w:hAnsi="Arial Nova" w:eastAsia="Arial Nova" w:cs="Arial Nova"/>
          <w:noProof w:val="0"/>
          <w:sz w:val="24"/>
          <w:szCs w:val="24"/>
          <w:lang w:val="en-GB"/>
        </w:rPr>
        <w:t xml:space="preserve"> et al. (2023) </w:t>
      </w:r>
      <w:r w:rsidRPr="3643475A" w:rsidR="5BADB774">
        <w:rPr>
          <w:rFonts w:ascii="Arial Nova" w:hAnsi="Arial Nova" w:eastAsia="Arial Nova" w:cs="Arial Nova"/>
          <w:noProof w:val="0"/>
          <w:sz w:val="24"/>
          <w:szCs w:val="24"/>
          <w:lang w:val="en-GB"/>
        </w:rPr>
        <w:t>has examined</w:t>
      </w:r>
      <w:r w:rsidRPr="3643475A" w:rsidR="278C0B4E">
        <w:rPr>
          <w:rFonts w:ascii="Arial Nova" w:hAnsi="Arial Nova" w:eastAsia="Arial Nova" w:cs="Arial Nova"/>
          <w:noProof w:val="0"/>
          <w:sz w:val="24"/>
          <w:szCs w:val="24"/>
          <w:lang w:val="en-GB"/>
        </w:rPr>
        <w:t xml:space="preserve"> digital interventions for</w:t>
      </w:r>
      <w:r w:rsidRPr="3643475A" w:rsidR="2244A614">
        <w:rPr>
          <w:rFonts w:ascii="Arial Nova" w:hAnsi="Arial Nova" w:eastAsia="Arial Nova" w:cs="Arial Nova"/>
          <w:noProof w:val="0"/>
          <w:sz w:val="24"/>
          <w:szCs w:val="24"/>
          <w:lang w:val="en-GB"/>
        </w:rPr>
        <w:t xml:space="preserve"> individuals with emotionally unstable personality disorder (</w:t>
      </w:r>
      <w:r w:rsidRPr="3643475A" w:rsidR="278C0B4E">
        <w:rPr>
          <w:rFonts w:ascii="Arial Nova" w:hAnsi="Arial Nova" w:eastAsia="Arial Nova" w:cs="Arial Nova"/>
          <w:noProof w:val="0"/>
          <w:sz w:val="24"/>
          <w:szCs w:val="24"/>
          <w:lang w:val="en-GB"/>
        </w:rPr>
        <w:t>EUPD</w:t>
      </w:r>
      <w:r w:rsidRPr="3643475A" w:rsidR="24883FF6">
        <w:rPr>
          <w:rFonts w:ascii="Arial Nova" w:hAnsi="Arial Nova" w:eastAsia="Arial Nova" w:cs="Arial Nova"/>
          <w:noProof w:val="0"/>
          <w:sz w:val="24"/>
          <w:szCs w:val="24"/>
          <w:lang w:val="en-GB"/>
        </w:rPr>
        <w:t>)</w:t>
      </w:r>
      <w:r w:rsidRPr="3643475A" w:rsidR="278C0B4E">
        <w:rPr>
          <w:rFonts w:ascii="Arial Nova" w:hAnsi="Arial Nova" w:eastAsia="Arial Nova" w:cs="Arial Nova"/>
          <w:noProof w:val="0"/>
          <w:sz w:val="24"/>
          <w:szCs w:val="24"/>
          <w:lang w:val="en-GB"/>
        </w:rPr>
        <w:t xml:space="preserve">. </w:t>
      </w:r>
      <w:r w:rsidRPr="3643475A" w:rsidR="5DA56F7A">
        <w:rPr>
          <w:rFonts w:ascii="Arial Nova" w:hAnsi="Arial Nova" w:eastAsia="Arial Nova" w:cs="Arial Nova"/>
          <w:noProof w:val="0"/>
          <w:sz w:val="24"/>
          <w:szCs w:val="24"/>
          <w:lang w:val="en-GB"/>
        </w:rPr>
        <w:t xml:space="preserve">Findings </w:t>
      </w:r>
      <w:r w:rsidRPr="3643475A" w:rsidR="5DA56F7A">
        <w:rPr>
          <w:rFonts w:ascii="Arial Nova" w:hAnsi="Arial Nova" w:eastAsia="Arial Nova" w:cs="Arial Nova"/>
          <w:noProof w:val="0"/>
          <w:sz w:val="24"/>
          <w:szCs w:val="24"/>
          <w:lang w:val="en-GB"/>
        </w:rPr>
        <w:t>indicated</w:t>
      </w:r>
      <w:r w:rsidRPr="3643475A" w:rsidR="278C0B4E">
        <w:rPr>
          <w:rFonts w:ascii="Arial Nova" w:hAnsi="Arial Nova" w:eastAsia="Arial Nova" w:cs="Arial Nova"/>
          <w:noProof w:val="0"/>
          <w:sz w:val="24"/>
          <w:szCs w:val="24"/>
          <w:lang w:val="en-GB"/>
        </w:rPr>
        <w:t xml:space="preserve"> </w:t>
      </w:r>
      <w:r w:rsidRPr="3643475A" w:rsidR="278C0B4E">
        <w:rPr>
          <w:rFonts w:ascii="Arial Nova" w:hAnsi="Arial Nova" w:eastAsia="Arial Nova" w:cs="Arial Nova"/>
          <w:noProof w:val="0"/>
          <w:sz w:val="24"/>
          <w:szCs w:val="24"/>
          <w:lang w:val="en-GB"/>
        </w:rPr>
        <w:t>that online treatments, such a</w:t>
      </w:r>
      <w:r w:rsidRPr="3643475A" w:rsidR="56AE1506">
        <w:rPr>
          <w:rFonts w:ascii="Arial Nova" w:hAnsi="Arial Nova" w:eastAsia="Arial Nova" w:cs="Arial Nova"/>
          <w:noProof w:val="0"/>
          <w:sz w:val="24"/>
          <w:szCs w:val="24"/>
          <w:lang w:val="en-GB"/>
        </w:rPr>
        <w:t xml:space="preserve">s internet-based DBT, were successful in reducing negative behaviours associated with EUPD. </w:t>
      </w:r>
      <w:r w:rsidRPr="3643475A" w:rsidR="4F1AC9B5">
        <w:rPr>
          <w:rFonts w:ascii="Arial Nova" w:hAnsi="Arial Nova" w:eastAsia="Arial Nova" w:cs="Arial Nova"/>
          <w:noProof w:val="0"/>
          <w:sz w:val="24"/>
          <w:szCs w:val="24"/>
          <w:lang w:val="en-GB"/>
        </w:rPr>
        <w:t>However, only a small number of studies were reviewed</w:t>
      </w:r>
      <w:r w:rsidRPr="3643475A" w:rsidR="61149B1A">
        <w:rPr>
          <w:rFonts w:ascii="Arial Nova" w:hAnsi="Arial Nova" w:eastAsia="Arial Nova" w:cs="Arial Nova"/>
          <w:noProof w:val="0"/>
          <w:sz w:val="24"/>
          <w:szCs w:val="24"/>
          <w:lang w:val="en-GB"/>
        </w:rPr>
        <w:t>.</w:t>
      </w:r>
      <w:r w:rsidRPr="3643475A" w:rsidR="4F1AC9B5">
        <w:rPr>
          <w:rFonts w:ascii="Arial Nova" w:hAnsi="Arial Nova" w:eastAsia="Arial Nova" w:cs="Arial Nova"/>
          <w:noProof w:val="0"/>
          <w:sz w:val="24"/>
          <w:szCs w:val="24"/>
          <w:lang w:val="en-GB"/>
        </w:rPr>
        <w:t xml:space="preserve"> </w:t>
      </w:r>
      <w:r w:rsidRPr="3643475A" w:rsidR="4447A390">
        <w:rPr>
          <w:rFonts w:ascii="Arial Nova" w:hAnsi="Arial Nova" w:eastAsia="Arial Nova" w:cs="Arial Nova"/>
          <w:noProof w:val="0"/>
          <w:sz w:val="24"/>
          <w:szCs w:val="24"/>
          <w:lang w:val="en-GB"/>
        </w:rPr>
        <w:t>A</w:t>
      </w:r>
      <w:r w:rsidRPr="3643475A" w:rsidR="4F1AC9B5">
        <w:rPr>
          <w:rFonts w:ascii="Arial Nova" w:hAnsi="Arial Nova" w:eastAsia="Arial Nova" w:cs="Arial Nova"/>
          <w:noProof w:val="0"/>
          <w:sz w:val="24"/>
          <w:szCs w:val="24"/>
          <w:lang w:val="en-GB"/>
        </w:rPr>
        <w:t>dditionally</w:t>
      </w:r>
      <w:r w:rsidRPr="3643475A" w:rsidR="03361728">
        <w:rPr>
          <w:rFonts w:ascii="Arial Nova" w:hAnsi="Arial Nova" w:eastAsia="Arial Nova" w:cs="Arial Nova"/>
          <w:noProof w:val="0"/>
          <w:sz w:val="24"/>
          <w:szCs w:val="24"/>
          <w:lang w:val="en-GB"/>
        </w:rPr>
        <w:t>,</w:t>
      </w:r>
      <w:r w:rsidRPr="3643475A" w:rsidR="4F1AC9B5">
        <w:rPr>
          <w:rFonts w:ascii="Arial Nova" w:hAnsi="Arial Nova" w:eastAsia="Arial Nova" w:cs="Arial Nova"/>
          <w:noProof w:val="0"/>
          <w:sz w:val="24"/>
          <w:szCs w:val="24"/>
          <w:lang w:val="en-GB"/>
        </w:rPr>
        <w:t xml:space="preserve"> not all studies focused on the same exact treatment. Furthermore, only a few studies reviewed examined tre</w:t>
      </w:r>
      <w:r w:rsidRPr="3643475A" w:rsidR="7691096D">
        <w:rPr>
          <w:rFonts w:ascii="Arial Nova" w:hAnsi="Arial Nova" w:eastAsia="Arial Nova" w:cs="Arial Nova"/>
          <w:noProof w:val="0"/>
          <w:sz w:val="24"/>
          <w:szCs w:val="24"/>
          <w:lang w:val="en-GB"/>
        </w:rPr>
        <w:t xml:space="preserve">atment effects in relation to self-injury, which is a common behaviour </w:t>
      </w:r>
      <w:r w:rsidRPr="3643475A" w:rsidR="7691096D">
        <w:rPr>
          <w:rFonts w:ascii="Arial Nova" w:hAnsi="Arial Nova" w:eastAsia="Arial Nova" w:cs="Arial Nova"/>
          <w:noProof w:val="0"/>
          <w:sz w:val="24"/>
          <w:szCs w:val="24"/>
          <w:lang w:val="en-GB"/>
        </w:rPr>
        <w:t>associated</w:t>
      </w:r>
      <w:r w:rsidRPr="3643475A" w:rsidR="7691096D">
        <w:rPr>
          <w:rFonts w:ascii="Arial Nova" w:hAnsi="Arial Nova" w:eastAsia="Arial Nova" w:cs="Arial Nova"/>
          <w:noProof w:val="0"/>
          <w:sz w:val="24"/>
          <w:szCs w:val="24"/>
          <w:lang w:val="en-GB"/>
        </w:rPr>
        <w:t xml:space="preserve"> with EUPD.</w:t>
      </w:r>
      <w:r w:rsidRPr="3643475A" w:rsidR="7CFAE465">
        <w:rPr>
          <w:rFonts w:ascii="Arial Nova" w:hAnsi="Arial Nova" w:eastAsia="Arial Nova" w:cs="Arial Nova"/>
          <w:noProof w:val="0"/>
          <w:sz w:val="24"/>
          <w:szCs w:val="24"/>
          <w:lang w:val="en-GB"/>
        </w:rPr>
        <w:t xml:space="preserve"> These factors therefore limit the scope of these findings.</w:t>
      </w:r>
    </w:p>
    <w:p w:rsidR="274853CC" w:rsidP="3643475A" w:rsidRDefault="274853CC" w14:paraId="6C05FD4B" w14:textId="6DA89D35">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274853CC" w:rsidP="3643475A" w:rsidRDefault="274853CC" w14:paraId="69488E25" w14:textId="76ACE330">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 critical review of DBT literature by Rudge et al. (2020) has examined the mechanisms behind treatments for EUPD. Their findings </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Linehan’s (1993a) biosocial theory of BPD (EUPD) is </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generally supported</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as the research reviewed showed that the primary change mechanism in DBT is the development of emotion regulation skills. However, this review only examined the findings of 14 empirical studies, with two of these being focused instead on CBT. Additionally, this review does not place focus on the effectiveness of DBT as a treatment, as the aim of this review was to </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identify</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components and mechanisms in place in DBT that </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facilitate</w:t>
      </w:r>
      <w:r w:rsidRPr="3643475A" w:rsidR="5C3637C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changes in individuals.</w:t>
      </w:r>
    </w:p>
    <w:p w:rsidR="274853CC" w:rsidP="3643475A" w:rsidRDefault="274853CC" w14:paraId="7C4C7171" w14:textId="6DEF12F9">
      <w:pPr>
        <w:pStyle w:val="Normal"/>
        <w:spacing w:line="480" w:lineRule="auto"/>
        <w:ind w:firstLine="720"/>
        <w:rPr>
          <w:rFonts w:ascii="Arial Nova" w:hAnsi="Arial Nova" w:eastAsia="Arial Nova" w:cs="Arial Nova"/>
          <w:noProof w:val="0"/>
          <w:sz w:val="24"/>
          <w:szCs w:val="24"/>
          <w:lang w:val="en-GB"/>
        </w:rPr>
      </w:pPr>
    </w:p>
    <w:p w:rsidR="5E024AF2" w:rsidP="3643475A" w:rsidRDefault="5E024AF2" w14:paraId="6C477401" w14:textId="668F8F66">
      <w:pPr>
        <w:pStyle w:val="Normal"/>
        <w:spacing w:line="480" w:lineRule="auto"/>
        <w:ind w:firstLine="720"/>
        <w:rPr>
          <w:rFonts w:ascii="Arial Nova" w:hAnsi="Arial Nova" w:eastAsia="Arial Nova" w:cs="Arial Nova"/>
          <w:noProof w:val="0"/>
          <w:sz w:val="24"/>
          <w:szCs w:val="24"/>
          <w:lang w:val="en-GB"/>
        </w:rPr>
      </w:pPr>
      <w:r w:rsidRPr="3643475A" w:rsidR="5E024AF2">
        <w:rPr>
          <w:rFonts w:ascii="Arial Nova" w:hAnsi="Arial Nova" w:eastAsia="Arial Nova" w:cs="Arial Nova"/>
          <w:noProof w:val="0"/>
          <w:sz w:val="24"/>
          <w:szCs w:val="24"/>
          <w:lang w:val="en-GB"/>
        </w:rPr>
        <w:t xml:space="preserve">Motala and Price (2024) </w:t>
      </w:r>
      <w:r w:rsidRPr="3643475A" w:rsidR="49056D30">
        <w:rPr>
          <w:rFonts w:ascii="Arial Nova" w:hAnsi="Arial Nova" w:eastAsia="Arial Nova" w:cs="Arial Nova"/>
          <w:noProof w:val="0"/>
          <w:sz w:val="24"/>
          <w:szCs w:val="24"/>
          <w:lang w:val="en-GB"/>
        </w:rPr>
        <w:t>have</w:t>
      </w:r>
      <w:r w:rsidRPr="3643475A" w:rsidR="5E024AF2">
        <w:rPr>
          <w:rFonts w:ascii="Arial Nova" w:hAnsi="Arial Nova" w:eastAsia="Arial Nova" w:cs="Arial Nova"/>
          <w:noProof w:val="0"/>
          <w:sz w:val="24"/>
          <w:szCs w:val="24"/>
          <w:lang w:val="en-GB"/>
        </w:rPr>
        <w:t xml:space="preserve"> explored </w:t>
      </w:r>
      <w:r w:rsidRPr="3643475A" w:rsidR="5E024AF2">
        <w:rPr>
          <w:rFonts w:ascii="Arial Nova" w:hAnsi="Arial Nova" w:eastAsia="Arial Nova" w:cs="Arial Nova"/>
          <w:noProof w:val="0"/>
          <w:sz w:val="24"/>
          <w:szCs w:val="24"/>
          <w:lang w:val="en-GB"/>
        </w:rPr>
        <w:t>perceptions</w:t>
      </w:r>
      <w:r w:rsidRPr="3643475A" w:rsidR="5E024AF2">
        <w:rPr>
          <w:rFonts w:ascii="Arial Nova" w:hAnsi="Arial Nova" w:eastAsia="Arial Nova" w:cs="Arial Nova"/>
          <w:noProof w:val="0"/>
          <w:sz w:val="24"/>
          <w:szCs w:val="24"/>
          <w:lang w:val="en-GB"/>
        </w:rPr>
        <w:t xml:space="preserve"> of self-concept in </w:t>
      </w:r>
      <w:r w:rsidRPr="3643475A" w:rsidR="5D1E3FD9">
        <w:rPr>
          <w:rFonts w:ascii="Arial Nova" w:hAnsi="Arial Nova" w:eastAsia="Arial Nova" w:cs="Arial Nova"/>
          <w:noProof w:val="0"/>
          <w:sz w:val="24"/>
          <w:szCs w:val="24"/>
          <w:lang w:val="en-GB"/>
        </w:rPr>
        <w:t>those</w:t>
      </w:r>
      <w:r w:rsidRPr="3643475A" w:rsidR="5E024AF2">
        <w:rPr>
          <w:rFonts w:ascii="Arial Nova" w:hAnsi="Arial Nova" w:eastAsia="Arial Nova" w:cs="Arial Nova"/>
          <w:noProof w:val="0"/>
          <w:sz w:val="24"/>
          <w:szCs w:val="24"/>
          <w:lang w:val="en-GB"/>
        </w:rPr>
        <w:t xml:space="preserve"> diagnosed with</w:t>
      </w:r>
      <w:r w:rsidRPr="3643475A" w:rsidR="52227C99">
        <w:rPr>
          <w:rFonts w:ascii="Arial Nova" w:hAnsi="Arial Nova" w:eastAsia="Arial Nova" w:cs="Arial Nova"/>
          <w:noProof w:val="0"/>
          <w:sz w:val="24"/>
          <w:szCs w:val="24"/>
          <w:lang w:val="en-GB"/>
        </w:rPr>
        <w:t xml:space="preserve"> emotionally unstable personality disorder</w:t>
      </w:r>
      <w:r w:rsidRPr="3643475A" w:rsidR="5E024AF2">
        <w:rPr>
          <w:rFonts w:ascii="Arial Nova" w:hAnsi="Arial Nova" w:eastAsia="Arial Nova" w:cs="Arial Nova"/>
          <w:noProof w:val="0"/>
          <w:sz w:val="24"/>
          <w:szCs w:val="24"/>
          <w:lang w:val="en-GB"/>
        </w:rPr>
        <w:t xml:space="preserve"> </w:t>
      </w:r>
      <w:r w:rsidRPr="3643475A" w:rsidR="6BE7D775">
        <w:rPr>
          <w:rFonts w:ascii="Arial Nova" w:hAnsi="Arial Nova" w:eastAsia="Arial Nova" w:cs="Arial Nova"/>
          <w:noProof w:val="0"/>
          <w:sz w:val="24"/>
          <w:szCs w:val="24"/>
          <w:lang w:val="en-GB"/>
        </w:rPr>
        <w:t>(</w:t>
      </w:r>
      <w:r w:rsidRPr="3643475A" w:rsidR="5E024AF2">
        <w:rPr>
          <w:rFonts w:ascii="Arial Nova" w:hAnsi="Arial Nova" w:eastAsia="Arial Nova" w:cs="Arial Nova"/>
          <w:noProof w:val="0"/>
          <w:sz w:val="24"/>
          <w:szCs w:val="24"/>
          <w:lang w:val="en-GB"/>
        </w:rPr>
        <w:t>EUPD</w:t>
      </w:r>
      <w:r w:rsidRPr="3643475A" w:rsidR="16D95B41">
        <w:rPr>
          <w:rFonts w:ascii="Arial Nova" w:hAnsi="Arial Nova" w:eastAsia="Arial Nova" w:cs="Arial Nova"/>
          <w:noProof w:val="0"/>
          <w:sz w:val="24"/>
          <w:szCs w:val="24"/>
          <w:lang w:val="en-GB"/>
        </w:rPr>
        <w:t>)</w:t>
      </w:r>
      <w:r w:rsidRPr="3643475A" w:rsidR="5E024AF2">
        <w:rPr>
          <w:rFonts w:ascii="Arial Nova" w:hAnsi="Arial Nova" w:eastAsia="Arial Nova" w:cs="Arial Nova"/>
          <w:noProof w:val="0"/>
          <w:sz w:val="24"/>
          <w:szCs w:val="24"/>
          <w:lang w:val="en-GB"/>
        </w:rPr>
        <w:t xml:space="preserve"> via interviews. General findings suggest that </w:t>
      </w:r>
      <w:r w:rsidRPr="3643475A" w:rsidR="73FCDBF5">
        <w:rPr>
          <w:rFonts w:ascii="Arial Nova" w:hAnsi="Arial Nova" w:eastAsia="Arial Nova" w:cs="Arial Nova"/>
          <w:noProof w:val="0"/>
          <w:sz w:val="24"/>
          <w:szCs w:val="24"/>
          <w:lang w:val="en-GB"/>
        </w:rPr>
        <w:t>individuals with EUPD</w:t>
      </w:r>
      <w:r w:rsidRPr="3643475A" w:rsidR="1C8125A6">
        <w:rPr>
          <w:rFonts w:ascii="Arial Nova" w:hAnsi="Arial Nova" w:eastAsia="Arial Nova" w:cs="Arial Nova"/>
          <w:noProof w:val="0"/>
          <w:sz w:val="24"/>
          <w:szCs w:val="24"/>
          <w:lang w:val="en-GB"/>
        </w:rPr>
        <w:t xml:space="preserve"> primarily</w:t>
      </w:r>
      <w:r w:rsidRPr="3643475A" w:rsidR="73FCDBF5">
        <w:rPr>
          <w:rFonts w:ascii="Arial Nova" w:hAnsi="Arial Nova" w:eastAsia="Arial Nova" w:cs="Arial Nova"/>
          <w:noProof w:val="0"/>
          <w:sz w:val="24"/>
          <w:szCs w:val="24"/>
          <w:lang w:val="en-GB"/>
        </w:rPr>
        <w:t xml:space="preserve"> have a negative self-concept</w:t>
      </w:r>
      <w:r w:rsidRPr="3643475A" w:rsidR="0C46CF2D">
        <w:rPr>
          <w:rFonts w:ascii="Arial Nova" w:hAnsi="Arial Nova" w:eastAsia="Arial Nova" w:cs="Arial Nova"/>
          <w:noProof w:val="0"/>
          <w:sz w:val="24"/>
          <w:szCs w:val="24"/>
          <w:lang w:val="en-GB"/>
        </w:rPr>
        <w:t>.</w:t>
      </w:r>
      <w:r w:rsidRPr="3643475A" w:rsidR="0C46CF2D">
        <w:rPr>
          <w:rFonts w:ascii="Arial Nova" w:hAnsi="Arial Nova" w:eastAsia="Arial Nova" w:cs="Arial Nova"/>
          <w:noProof w:val="0"/>
          <w:sz w:val="24"/>
          <w:szCs w:val="24"/>
          <w:lang w:val="en-GB"/>
        </w:rPr>
        <w:t xml:space="preserve"> </w:t>
      </w:r>
      <w:r w:rsidRPr="3643475A" w:rsidR="3C42421F">
        <w:rPr>
          <w:rFonts w:ascii="Arial Nova" w:hAnsi="Arial Nova" w:eastAsia="Arial Nova" w:cs="Arial Nova"/>
          <w:noProof w:val="0"/>
          <w:sz w:val="24"/>
          <w:szCs w:val="24"/>
          <w:lang w:val="en-GB"/>
        </w:rPr>
        <w:t>Interview responses from participants strongly suggested that participants’ negative self-concept had resulted from poor societal attitudes towards EUPD</w:t>
      </w:r>
      <w:r w:rsidRPr="3643475A" w:rsidR="7D2D77D7">
        <w:rPr>
          <w:rFonts w:ascii="Arial Nova" w:hAnsi="Arial Nova" w:eastAsia="Arial Nova" w:cs="Arial Nova"/>
          <w:noProof w:val="0"/>
          <w:sz w:val="24"/>
          <w:szCs w:val="24"/>
          <w:lang w:val="en-GB"/>
        </w:rPr>
        <w:t xml:space="preserve">, as many participants in this study reported having experienced poor attitudes towards EUPD from others. However, this negative self-concept can be improved with increased positive social interactions and acceptance from others, particularly from participants’ families and healthcare professionals. </w:t>
      </w:r>
      <w:r w:rsidRPr="3643475A" w:rsidR="0C46CF2D">
        <w:rPr>
          <w:rFonts w:ascii="Arial Nova" w:hAnsi="Arial Nova" w:eastAsia="Arial Nova" w:cs="Arial Nova"/>
          <w:noProof w:val="0"/>
          <w:sz w:val="24"/>
          <w:szCs w:val="24"/>
          <w:lang w:val="en-GB"/>
        </w:rPr>
        <w:t>Following this, these results suggest that the acceptance practices used i</w:t>
      </w:r>
      <w:r w:rsidRPr="3643475A" w:rsidR="093CDF6D">
        <w:rPr>
          <w:rFonts w:ascii="Arial Nova" w:hAnsi="Arial Nova" w:eastAsia="Arial Nova" w:cs="Arial Nova"/>
          <w:noProof w:val="0"/>
          <w:sz w:val="24"/>
          <w:szCs w:val="24"/>
          <w:lang w:val="en-GB"/>
        </w:rPr>
        <w:t>n</w:t>
      </w:r>
      <w:r w:rsidRPr="3643475A" w:rsidR="0C46CF2D">
        <w:rPr>
          <w:rFonts w:ascii="Arial Nova" w:hAnsi="Arial Nova" w:eastAsia="Arial Nova" w:cs="Arial Nova"/>
          <w:noProof w:val="0"/>
          <w:sz w:val="24"/>
          <w:szCs w:val="24"/>
          <w:lang w:val="en-GB"/>
        </w:rPr>
        <w:t xml:space="preserve"> DBT may be </w:t>
      </w:r>
      <w:r w:rsidRPr="3643475A" w:rsidR="44490712">
        <w:rPr>
          <w:rFonts w:ascii="Arial Nova" w:hAnsi="Arial Nova" w:eastAsia="Arial Nova" w:cs="Arial Nova"/>
          <w:noProof w:val="0"/>
          <w:sz w:val="24"/>
          <w:szCs w:val="24"/>
          <w:lang w:val="en-GB"/>
        </w:rPr>
        <w:t>beneficial for improving self-concepts on individuals with EUPD.</w:t>
      </w:r>
      <w:r w:rsidRPr="3643475A" w:rsidR="463A4323">
        <w:rPr>
          <w:rFonts w:ascii="Arial Nova" w:hAnsi="Arial Nova" w:eastAsia="Arial Nova" w:cs="Arial Nova"/>
          <w:noProof w:val="0"/>
          <w:sz w:val="24"/>
          <w:szCs w:val="24"/>
          <w:lang w:val="en-GB"/>
        </w:rPr>
        <w:t xml:space="preserve"> </w:t>
      </w:r>
      <w:r w:rsidRPr="3643475A" w:rsidR="146B541D">
        <w:rPr>
          <w:rFonts w:ascii="Arial Nova" w:hAnsi="Arial Nova" w:eastAsia="Arial Nova" w:cs="Arial Nova"/>
          <w:noProof w:val="0"/>
          <w:sz w:val="24"/>
          <w:szCs w:val="24"/>
          <w:lang w:val="en-GB"/>
        </w:rPr>
        <w:t>It is worth noting, however, that the participant sample used in this study consisted primarily of women, meaning that any potential differences in exper</w:t>
      </w:r>
      <w:r w:rsidRPr="3643475A" w:rsidR="554C5B55">
        <w:rPr>
          <w:rFonts w:ascii="Arial Nova" w:hAnsi="Arial Nova" w:eastAsia="Arial Nova" w:cs="Arial Nova"/>
          <w:noProof w:val="0"/>
          <w:sz w:val="24"/>
          <w:szCs w:val="24"/>
          <w:lang w:val="en-GB"/>
        </w:rPr>
        <w:t>iences between males and females could not be inferred from these findings.</w:t>
      </w:r>
    </w:p>
    <w:p w:rsidR="274853CC" w:rsidP="3643475A" w:rsidRDefault="274853CC" w14:paraId="77AFCDB0" w14:textId="7ECC77C0">
      <w:pPr>
        <w:pStyle w:val="Normal"/>
        <w:spacing w:line="480" w:lineRule="auto"/>
        <w:ind w:firstLine="720"/>
        <w:rPr>
          <w:rFonts w:ascii="Arial Nova" w:hAnsi="Arial Nova" w:eastAsia="Arial Nova" w:cs="Arial Nova"/>
          <w:noProof w:val="0"/>
          <w:sz w:val="24"/>
          <w:szCs w:val="24"/>
          <w:lang w:val="en-GB"/>
        </w:rPr>
      </w:pPr>
    </w:p>
    <w:p w:rsidR="06CFFCA8" w:rsidP="3643475A" w:rsidRDefault="06CFFCA8" w14:paraId="4CA2055C" w14:textId="1CBD5706">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643475A" w:rsidR="673BA95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 study by </w:t>
      </w:r>
      <w:r w:rsidRPr="3643475A" w:rsidR="06CFFCA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Vasiljevic et al. (2023) </w:t>
      </w:r>
      <w:r w:rsidRPr="3643475A" w:rsidR="383038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has examined the effectiveness of internet-based dialectical </w:t>
      </w:r>
      <w:r w:rsidRPr="3643475A" w:rsidR="383038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3643475A" w:rsidR="383038C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therapy</w:t>
      </w:r>
      <w:r w:rsidRPr="3643475A" w:rsidR="75044BA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for individuals with emotionally unstable personality disorder.</w:t>
      </w:r>
      <w:r w:rsidRPr="3643475A" w:rsidR="235C3C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Participants </w:t>
      </w:r>
      <w:r w:rsidRPr="3643475A" w:rsidR="2713951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with EUPD underwent brief internet-based DBT</w:t>
      </w:r>
      <w:r w:rsidRPr="3643475A" w:rsidR="189DA77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followed by an interview</w:t>
      </w:r>
      <w:r w:rsidRPr="3643475A" w:rsidR="235C3C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Some participants expre</w:t>
      </w:r>
      <w:r w:rsidRPr="3643475A" w:rsidR="7F15E46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ssed having learnt new skills following the treatment they received</w:t>
      </w:r>
      <w:r w:rsidRPr="3643475A" w:rsidR="2C6B80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however, others felt that the support they received was inadequate. The authors </w:t>
      </w:r>
      <w:r w:rsidRPr="3643475A" w:rsidR="17A6DE7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express</w:t>
      </w:r>
      <w:r w:rsidRPr="3643475A" w:rsidR="2C6B80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participants</w:t>
      </w:r>
      <w:r w:rsidRPr="3643475A" w:rsidR="1D1D8E8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were not given much time</w:t>
      </w:r>
      <w:r w:rsidRPr="3643475A" w:rsidR="2C6B806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receive </w:t>
      </w:r>
      <w:r w:rsidRPr="3643475A" w:rsidR="419B3AF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internet-based DBT, meaning that a longer treatment time could produce different results. Furthermore, DBT is a treatment designed to take ad</w:t>
      </w:r>
      <w:r w:rsidRPr="3643475A" w:rsidR="074E82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vantage of time between the individual and their therapist</w:t>
      </w:r>
      <w:r w:rsidRPr="3643475A" w:rsidR="2F9CF3E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(Chapman &amp; Dixon-Gordon, 2020; Linehan, 1993a)</w:t>
      </w:r>
      <w:r w:rsidRPr="3643475A" w:rsidR="074E82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meaning that </w:t>
      </w:r>
      <w:r w:rsidRPr="3643475A" w:rsidR="691B2C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treatment is likely to become more effective if individuals are given a longer time frame to make use of the treatment while under guidance.</w:t>
      </w:r>
      <w:r w:rsidRPr="3643475A" w:rsidR="2F8E282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Additionally, the participants in this study reported having</w:t>
      </w:r>
      <w:r w:rsidRPr="3643475A" w:rsidR="2F8E282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643475A" w:rsidR="2F8E282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utilise</w:t>
      </w:r>
      <w:r w:rsidRPr="3643475A" w:rsidR="2F8E282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w:t>
      </w:r>
      <w:r w:rsidRPr="3643475A" w:rsidR="2F8E282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 inconsistent number of hours engaging with the onl</w:t>
      </w:r>
      <w:r w:rsidRPr="3643475A" w:rsidR="0E08AA9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ine DBT materials. This further highlights the lack of guidance given to participants in this study</w:t>
      </w:r>
      <w:r w:rsidRPr="3643475A" w:rsidR="275DFDF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when engaging with DBT.</w:t>
      </w:r>
    </w:p>
    <w:p w:rsidR="3AC349DB" w:rsidP="3643475A" w:rsidRDefault="3AC349DB" w14:paraId="31746C0C" w14:textId="4787C48E">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4CBEFFF1" w:rsidP="3643475A" w:rsidRDefault="4CBEFFF1" w14:paraId="524E9738" w14:textId="7BEFBA14">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643475A" w:rsidR="4CBEFF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Research by </w:t>
      </w:r>
      <w:r w:rsidRPr="3643475A" w:rsidR="7625DA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Flynn et al. (2019) </w:t>
      </w:r>
      <w:r w:rsidRPr="3643475A" w:rsidR="5C4FE85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has aimed to</w:t>
      </w:r>
      <w:r w:rsidRPr="3643475A" w:rsidR="7625DA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643475A" w:rsidR="295F48A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examine</w:t>
      </w:r>
      <w:r w:rsidRPr="3643475A" w:rsidR="7625DA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effectiveness of DBT in participants with both </w:t>
      </w:r>
      <w:r w:rsidRPr="3643475A" w:rsidR="53F3CC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 mood</w:t>
      </w:r>
      <w:r w:rsidRPr="3643475A" w:rsidR="53F3CC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disorder</w:t>
      </w:r>
      <w:r w:rsidRPr="3643475A" w:rsidR="7625DA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w:t>
      </w:r>
      <w:r w:rsidRPr="3643475A" w:rsidR="59BF19C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substance misuse using mixed methods. Results </w:t>
      </w:r>
      <w:r w:rsidRPr="3643475A" w:rsidR="59BF19C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indicated</w:t>
      </w:r>
      <w:r w:rsidRPr="3643475A" w:rsidR="59BF19C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there was a reduction in participants’ reported subst</w:t>
      </w:r>
      <w:r w:rsidRPr="3643475A" w:rsidR="054F6B9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ance misuse after six months of DBT. </w:t>
      </w:r>
      <w:r w:rsidRPr="3643475A" w:rsidR="063C6EC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However, these findings did not </w:t>
      </w:r>
      <w:r w:rsidRPr="3643475A" w:rsidR="063C6EC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w:t>
      </w:r>
      <w:r w:rsidRPr="3643475A" w:rsidR="063C6EC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significant decrease in emotional dysregulation in participants. Additionally, </w:t>
      </w:r>
      <w:r w:rsidRPr="3643475A" w:rsidR="761D080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most participants </w:t>
      </w:r>
      <w:r w:rsidRPr="3643475A" w:rsidR="761D080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stated</w:t>
      </w:r>
      <w:r w:rsidRPr="3643475A" w:rsidR="761D080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the DBT content was helpful to them during the interviews conducted by the researchers. </w:t>
      </w:r>
      <w:r w:rsidRPr="3643475A" w:rsidR="487641C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However, there are some limitations to these findings in relation to the effectiveness of DBT as a treatment for emotionally unstable personality disorder (EUPD). Firstly, the participant sample</w:t>
      </w:r>
      <w:r w:rsidRPr="3643475A" w:rsidR="39F0D3D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used in this research did not </w:t>
      </w:r>
      <w:r w:rsidRPr="3643475A" w:rsidR="39F0D3D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contain</w:t>
      </w:r>
      <w:r w:rsidRPr="3643475A" w:rsidR="39F0D3D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control group, meaning that a comparison between participants could not be made. Furthermore, the primary focus of this</w:t>
      </w:r>
      <w:r w:rsidRPr="3643475A" w:rsidR="26A5E47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research was to examine the use of DBT for treating substance misuse, rather than EUPD. Although some participants</w:t>
      </w:r>
      <w:r w:rsidRPr="3643475A" w:rsidR="6702F0B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presented traits of EUPD, this was not the case across the </w:t>
      </w:r>
      <w:r w:rsidRPr="3643475A" w:rsidR="6702F0B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participant</w:t>
      </w:r>
      <w:r w:rsidRPr="3643475A" w:rsidR="6702F0B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sample.</w:t>
      </w:r>
    </w:p>
    <w:p w:rsidR="3643475A" w:rsidP="3643475A" w:rsidRDefault="3643475A" w14:paraId="497DED9A" w14:textId="3C7272EF">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50998323" w:rsidP="3643475A" w:rsidRDefault="50998323" w14:paraId="1426FC73" w14:textId="7D110589">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643475A" w:rsidR="509983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Further research into the effectivness of DBT for individuals with EUPD </w:t>
      </w:r>
      <w:r w:rsidRPr="3643475A" w:rsidR="6C2FBDD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has</w:t>
      </w:r>
      <w:r w:rsidRPr="3643475A" w:rsidR="509983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643475A" w:rsidR="509983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indicated</w:t>
      </w:r>
      <w:r w:rsidRPr="3643475A" w:rsidR="5099832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w:t>
      </w:r>
      <w:r w:rsidRPr="3643475A" w:rsidR="4338AD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DBT is increasingly effective for individuals that more </w:t>
      </w:r>
      <w:r w:rsidRPr="3643475A" w:rsidR="4338AD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frequently</w:t>
      </w:r>
      <w:r w:rsidRPr="3643475A" w:rsidR="4338AD7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engage in its skills training. A study by Seow et al. (</w:t>
      </w:r>
      <w:r w:rsidRPr="3643475A" w:rsidR="511FAC9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2020) </w:t>
      </w:r>
      <w:r w:rsidRPr="3643475A" w:rsidR="44A6EA1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has examined </w:t>
      </w:r>
      <w:r w:rsidRPr="3643475A" w:rsidR="0E85E8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the impact of DBT skills training and participants</w:t>
      </w:r>
      <w:r w:rsidRPr="3643475A" w:rsidR="74CB54F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3643475A" w:rsidR="0E85E8D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attitudes towards DBT skills for their </w:t>
      </w:r>
      <w:r w:rsidRPr="3643475A" w:rsidR="18A3E7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effectiveness</w:t>
      </w:r>
      <w:r w:rsidRPr="3643475A" w:rsidR="59C51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treating participants with EUPD. Results </w:t>
      </w:r>
      <w:r w:rsidRPr="3643475A" w:rsidR="59C51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indicated</w:t>
      </w:r>
      <w:r w:rsidRPr="3643475A" w:rsidR="59C515F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w:t>
      </w:r>
      <w:r w:rsidRPr="3643475A" w:rsidR="4E31C38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participants who regularly and thoroughly engage with DBT skills training tend to </w:t>
      </w:r>
      <w:r w:rsidRPr="3643475A" w:rsidR="76B5BD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have better treatment outcomes compared to participants who do not. Additionally, participants’ </w:t>
      </w:r>
      <w:r w:rsidRPr="3643475A" w:rsidR="5FDE096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attitudes</w:t>
      </w:r>
      <w:r w:rsidRPr="3643475A" w:rsidR="76B5BD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towards these skills further influenced their treatment outcomes, with more positive </w:t>
      </w:r>
      <w:r w:rsidRPr="3643475A" w:rsidR="76B5BD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perceptions</w:t>
      </w:r>
      <w:r w:rsidRPr="3643475A" w:rsidR="76B5BD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w:t>
      </w:r>
      <w:r w:rsidRPr="3643475A" w:rsidR="600410F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treatment leading to better treatment outcomes. This therefore suggests that engagement in DBT skills training, alongside a greater </w:t>
      </w:r>
      <w:r w:rsidRPr="3643475A" w:rsidR="460C6CB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attitude towards treatment, can better support individuals with EUPD.</w:t>
      </w:r>
      <w:r w:rsidRPr="3643475A" w:rsidR="411FC96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However, there are some limitations to this research. Firstly, </w:t>
      </w:r>
      <w:r w:rsidRPr="3643475A" w:rsidR="45B8ECC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participants’ engagement with DBT was self-reported, meaning that data used in this study was not regulated. It is possibl</w:t>
      </w:r>
      <w:r w:rsidRPr="3643475A" w:rsidR="741AFD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 that some participants may have misrepresented their engagement with DBT skills training during the s</w:t>
      </w:r>
      <w:r w:rsidRPr="3643475A" w:rsidR="07373E7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w:t>
      </w:r>
      <w:r w:rsidRPr="3643475A" w:rsidR="741AFDE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udy. Furthermor</w:t>
      </w:r>
      <w:r w:rsidRPr="3643475A" w:rsidR="07E92C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 not all participants were officially diagnosed with EUPD</w:t>
      </w:r>
      <w:r w:rsidRPr="3643475A" w:rsidR="4AAAFCE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p>
    <w:p w:rsidR="3643475A" w:rsidP="3643475A" w:rsidRDefault="3643475A" w14:paraId="64CD50B5" w14:textId="1EA81644">
      <w:pPr>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p>
    <w:p w:rsidR="66EAB680" w:rsidP="3643475A" w:rsidRDefault="66EAB680" w14:paraId="1FA45938" w14:textId="72FAFBAA">
      <w:pPr>
        <w:pStyle w:val="Normal"/>
        <w:spacing w:line="480" w:lineRule="auto"/>
        <w:ind w:firstLine="720"/>
        <w:rPr>
          <w:rFonts w:ascii="Arial Nova" w:hAnsi="Arial Nova" w:eastAsia="Arial Nova" w:cs="Arial Nova"/>
          <w:noProof w:val="0"/>
          <w:sz w:val="24"/>
          <w:szCs w:val="24"/>
          <w:lang w:val="en-GB"/>
        </w:rPr>
      </w:pPr>
      <w:r w:rsidRPr="3643475A" w:rsidR="5D0BCB2E">
        <w:rPr>
          <w:rFonts w:ascii="Arial Nova" w:hAnsi="Arial Nova" w:eastAsia="Arial Nova" w:cs="Arial Nova"/>
          <w:noProof w:val="0"/>
          <w:sz w:val="24"/>
          <w:szCs w:val="24"/>
          <w:lang w:val="en-GB"/>
        </w:rPr>
        <w:t xml:space="preserve">As previously </w:t>
      </w:r>
      <w:r w:rsidRPr="3643475A" w:rsidR="37D9E50B">
        <w:rPr>
          <w:rFonts w:ascii="Arial Nova" w:hAnsi="Arial Nova" w:eastAsia="Arial Nova" w:cs="Arial Nova"/>
          <w:noProof w:val="0"/>
          <w:sz w:val="24"/>
          <w:szCs w:val="24"/>
          <w:lang w:val="en-GB"/>
        </w:rPr>
        <w:t>discussed</w:t>
      </w:r>
      <w:r w:rsidRPr="3643475A" w:rsidR="5D0BCB2E">
        <w:rPr>
          <w:rFonts w:ascii="Arial Nova" w:hAnsi="Arial Nova" w:eastAsia="Arial Nova" w:cs="Arial Nova"/>
          <w:noProof w:val="0"/>
          <w:sz w:val="24"/>
          <w:szCs w:val="24"/>
          <w:lang w:val="en-GB"/>
        </w:rPr>
        <w:t>, engaging in dialectical behaviour therapy may allow V to gain an understanding of her emotional dysreg</w:t>
      </w:r>
      <w:r w:rsidRPr="3643475A" w:rsidR="070CE0A9">
        <w:rPr>
          <w:rFonts w:ascii="Arial Nova" w:hAnsi="Arial Nova" w:eastAsia="Arial Nova" w:cs="Arial Nova"/>
          <w:noProof w:val="0"/>
          <w:sz w:val="24"/>
          <w:szCs w:val="24"/>
          <w:lang w:val="en-GB"/>
        </w:rPr>
        <w:t xml:space="preserve">ulation and how it most </w:t>
      </w:r>
      <w:r w:rsidRPr="3643475A" w:rsidR="070CE0A9">
        <w:rPr>
          <w:rFonts w:ascii="Arial Nova" w:hAnsi="Arial Nova" w:eastAsia="Arial Nova" w:cs="Arial Nova"/>
          <w:noProof w:val="0"/>
          <w:sz w:val="24"/>
          <w:szCs w:val="24"/>
          <w:lang w:val="en-GB"/>
        </w:rPr>
        <w:t>frequently</w:t>
      </w:r>
      <w:r w:rsidRPr="3643475A" w:rsidR="070CE0A9">
        <w:rPr>
          <w:rFonts w:ascii="Arial Nova" w:hAnsi="Arial Nova" w:eastAsia="Arial Nova" w:cs="Arial Nova"/>
          <w:noProof w:val="0"/>
          <w:sz w:val="24"/>
          <w:szCs w:val="24"/>
          <w:lang w:val="en-GB"/>
        </w:rPr>
        <w:t xml:space="preserve"> occurs (Linehan, 1993a). </w:t>
      </w:r>
      <w:r w:rsidRPr="3643475A" w:rsidR="4DDA60AE">
        <w:rPr>
          <w:rFonts w:ascii="Arial Nova" w:hAnsi="Arial Nova" w:eastAsia="Arial Nova" w:cs="Arial Nova"/>
          <w:noProof w:val="0"/>
          <w:sz w:val="24"/>
          <w:szCs w:val="24"/>
          <w:lang w:val="en-GB"/>
        </w:rPr>
        <w:t>This treatment will place V in a position where she has an opportunity to discuss and unravel her thoughts and emotions with a professional</w:t>
      </w:r>
      <w:r w:rsidRPr="3643475A" w:rsidR="038B0CB1">
        <w:rPr>
          <w:rFonts w:ascii="Arial Nova" w:hAnsi="Arial Nova" w:eastAsia="Arial Nova" w:cs="Arial Nova"/>
          <w:noProof w:val="0"/>
          <w:sz w:val="24"/>
          <w:szCs w:val="24"/>
          <w:lang w:val="en-GB"/>
        </w:rPr>
        <w:t xml:space="preserve"> who will be actively progressing skills to further understand V</w:t>
      </w:r>
      <w:r w:rsidRPr="3643475A" w:rsidR="0F4AC375">
        <w:rPr>
          <w:rFonts w:ascii="Arial Nova" w:hAnsi="Arial Nova" w:eastAsia="Arial Nova" w:cs="Arial Nova"/>
          <w:noProof w:val="0"/>
          <w:sz w:val="24"/>
          <w:szCs w:val="24"/>
          <w:lang w:val="en-GB"/>
        </w:rPr>
        <w:t>,</w:t>
      </w:r>
      <w:r w:rsidRPr="3643475A" w:rsidR="038B0CB1">
        <w:rPr>
          <w:rFonts w:ascii="Arial Nova" w:hAnsi="Arial Nova" w:eastAsia="Arial Nova" w:cs="Arial Nova"/>
          <w:noProof w:val="0"/>
          <w:sz w:val="24"/>
          <w:szCs w:val="24"/>
          <w:lang w:val="en-GB"/>
        </w:rPr>
        <w:t xml:space="preserve"> as well as </w:t>
      </w:r>
      <w:r w:rsidRPr="3643475A" w:rsidR="76C2EC95">
        <w:rPr>
          <w:rFonts w:ascii="Arial Nova" w:hAnsi="Arial Nova" w:eastAsia="Arial Nova" w:cs="Arial Nova"/>
          <w:noProof w:val="0"/>
          <w:sz w:val="24"/>
          <w:szCs w:val="24"/>
          <w:lang w:val="en-GB"/>
        </w:rPr>
        <w:t>promote</w:t>
      </w:r>
      <w:r w:rsidRPr="3643475A" w:rsidR="038B0CB1">
        <w:rPr>
          <w:rFonts w:ascii="Arial Nova" w:hAnsi="Arial Nova" w:eastAsia="Arial Nova" w:cs="Arial Nova"/>
          <w:noProof w:val="0"/>
          <w:sz w:val="24"/>
          <w:szCs w:val="24"/>
          <w:lang w:val="en-GB"/>
        </w:rPr>
        <w:t xml:space="preserve"> these</w:t>
      </w:r>
      <w:r w:rsidRPr="3643475A" w:rsidR="243F186B">
        <w:rPr>
          <w:rFonts w:ascii="Arial Nova" w:hAnsi="Arial Nova" w:eastAsia="Arial Nova" w:cs="Arial Nova"/>
          <w:noProof w:val="0"/>
          <w:sz w:val="24"/>
          <w:szCs w:val="24"/>
          <w:lang w:val="en-GB"/>
        </w:rPr>
        <w:t xml:space="preserve"> </w:t>
      </w:r>
      <w:r w:rsidRPr="3643475A" w:rsidR="06A16855">
        <w:rPr>
          <w:rFonts w:ascii="Arial Nova" w:hAnsi="Arial Nova" w:eastAsia="Arial Nova" w:cs="Arial Nova"/>
          <w:noProof w:val="0"/>
          <w:sz w:val="24"/>
          <w:szCs w:val="24"/>
          <w:lang w:val="en-GB"/>
        </w:rPr>
        <w:t>skills to V herself (Chapman &amp; Dixon-Gordon, 2020; Linehan, 1993a).</w:t>
      </w:r>
      <w:r w:rsidRPr="3643475A" w:rsidR="0E0A6110">
        <w:rPr>
          <w:rFonts w:ascii="Arial Nova" w:hAnsi="Arial Nova" w:eastAsia="Arial Nova" w:cs="Arial Nova"/>
          <w:noProof w:val="0"/>
          <w:sz w:val="24"/>
          <w:szCs w:val="24"/>
          <w:lang w:val="en-GB"/>
        </w:rPr>
        <w:t xml:space="preserve"> Tasks such as diary entry and scheduled phone calls may also encourage V to regularly</w:t>
      </w:r>
      <w:r w:rsidRPr="3643475A" w:rsidR="5796C725">
        <w:rPr>
          <w:rFonts w:ascii="Arial Nova" w:hAnsi="Arial Nova" w:eastAsia="Arial Nova" w:cs="Arial Nova"/>
          <w:noProof w:val="0"/>
          <w:sz w:val="24"/>
          <w:szCs w:val="24"/>
          <w:lang w:val="en-GB"/>
        </w:rPr>
        <w:t xml:space="preserve"> engage with </w:t>
      </w:r>
      <w:r w:rsidRPr="3643475A" w:rsidR="5796C725">
        <w:rPr>
          <w:rFonts w:ascii="Arial Nova" w:hAnsi="Arial Nova" w:eastAsia="Arial Nova" w:cs="Arial Nova"/>
          <w:noProof w:val="0"/>
          <w:sz w:val="24"/>
          <w:szCs w:val="24"/>
          <w:lang w:val="en-GB"/>
        </w:rPr>
        <w:t>identifying</w:t>
      </w:r>
      <w:r w:rsidRPr="3643475A" w:rsidR="5796C725">
        <w:rPr>
          <w:rFonts w:ascii="Arial Nova" w:hAnsi="Arial Nova" w:eastAsia="Arial Nova" w:cs="Arial Nova"/>
          <w:noProof w:val="0"/>
          <w:sz w:val="24"/>
          <w:szCs w:val="24"/>
          <w:lang w:val="en-GB"/>
        </w:rPr>
        <w:t xml:space="preserve"> her own thoughts</w:t>
      </w:r>
      <w:r w:rsidRPr="3643475A" w:rsidR="496CED6C">
        <w:rPr>
          <w:rFonts w:ascii="Arial Nova" w:hAnsi="Arial Nova" w:eastAsia="Arial Nova" w:cs="Arial Nova"/>
          <w:noProof w:val="0"/>
          <w:sz w:val="24"/>
          <w:szCs w:val="24"/>
          <w:lang w:val="en-GB"/>
        </w:rPr>
        <w:t>,</w:t>
      </w:r>
      <w:r w:rsidRPr="3643475A" w:rsidR="5796C725">
        <w:rPr>
          <w:rFonts w:ascii="Arial Nova" w:hAnsi="Arial Nova" w:eastAsia="Arial Nova" w:cs="Arial Nova"/>
          <w:noProof w:val="0"/>
          <w:sz w:val="24"/>
          <w:szCs w:val="24"/>
          <w:lang w:val="en-GB"/>
        </w:rPr>
        <w:t xml:space="preserve"> </w:t>
      </w:r>
      <w:r w:rsidRPr="3643475A" w:rsidR="5796C725">
        <w:rPr>
          <w:rFonts w:ascii="Arial Nova" w:hAnsi="Arial Nova" w:eastAsia="Arial Nova" w:cs="Arial Nova"/>
          <w:noProof w:val="0"/>
          <w:sz w:val="24"/>
          <w:szCs w:val="24"/>
          <w:lang w:val="en-GB"/>
        </w:rPr>
        <w:t>emotions</w:t>
      </w:r>
      <w:r w:rsidRPr="3643475A" w:rsidR="002392B6">
        <w:rPr>
          <w:rFonts w:ascii="Arial Nova" w:hAnsi="Arial Nova" w:eastAsia="Arial Nova" w:cs="Arial Nova"/>
          <w:noProof w:val="0"/>
          <w:sz w:val="24"/>
          <w:szCs w:val="24"/>
          <w:lang w:val="en-GB"/>
        </w:rPr>
        <w:t xml:space="preserve"> and reactions to dysregulating stimuli</w:t>
      </w:r>
      <w:r w:rsidRPr="3643475A" w:rsidR="5796C725">
        <w:rPr>
          <w:rFonts w:ascii="Arial Nova" w:hAnsi="Arial Nova" w:eastAsia="Arial Nova" w:cs="Arial Nova"/>
          <w:noProof w:val="0"/>
          <w:sz w:val="24"/>
          <w:szCs w:val="24"/>
          <w:lang w:val="en-GB"/>
        </w:rPr>
        <w:t xml:space="preserve">, therefore allowing V to </w:t>
      </w:r>
      <w:r w:rsidRPr="3643475A" w:rsidR="699FFE54">
        <w:rPr>
          <w:rFonts w:ascii="Arial Nova" w:hAnsi="Arial Nova" w:eastAsia="Arial Nova" w:cs="Arial Nova"/>
          <w:noProof w:val="0"/>
          <w:sz w:val="24"/>
          <w:szCs w:val="24"/>
          <w:lang w:val="en-GB"/>
        </w:rPr>
        <w:t>more easily recognise her distress responses</w:t>
      </w:r>
      <w:r w:rsidRPr="3643475A" w:rsidR="699FFE54">
        <w:rPr>
          <w:rFonts w:ascii="Arial Nova" w:hAnsi="Arial Nova" w:eastAsia="Arial Nova" w:cs="Arial Nova"/>
          <w:noProof w:val="0"/>
          <w:sz w:val="24"/>
          <w:szCs w:val="24"/>
          <w:lang w:val="en-GB"/>
        </w:rPr>
        <w:t>.</w:t>
      </w:r>
      <w:r w:rsidRPr="3643475A" w:rsidR="06A16855">
        <w:rPr>
          <w:rFonts w:ascii="Arial Nova" w:hAnsi="Arial Nova" w:eastAsia="Arial Nova" w:cs="Arial Nova"/>
          <w:noProof w:val="0"/>
          <w:sz w:val="24"/>
          <w:szCs w:val="24"/>
          <w:lang w:val="en-GB"/>
        </w:rPr>
        <w:t xml:space="preserve"> </w:t>
      </w:r>
      <w:r w:rsidRPr="3643475A" w:rsidR="7E818D9E">
        <w:rPr>
          <w:rFonts w:ascii="Arial Nova" w:hAnsi="Arial Nova" w:eastAsia="Arial Nova" w:cs="Arial Nova"/>
          <w:noProof w:val="0"/>
          <w:sz w:val="24"/>
          <w:szCs w:val="24"/>
          <w:lang w:val="en-GB"/>
        </w:rPr>
        <w:t xml:space="preserve">Furthermore, as part of the DBT practice is to cooperate in a group setting, V will thus </w:t>
      </w:r>
      <w:r w:rsidRPr="3643475A" w:rsidR="7E818D9E">
        <w:rPr>
          <w:rFonts w:ascii="Arial Nova" w:hAnsi="Arial Nova" w:eastAsia="Arial Nova" w:cs="Arial Nova"/>
          <w:noProof w:val="0"/>
          <w:sz w:val="24"/>
          <w:szCs w:val="24"/>
          <w:lang w:val="en-GB"/>
        </w:rPr>
        <w:t>have the opportunity to</w:t>
      </w:r>
      <w:r w:rsidRPr="3643475A" w:rsidR="7E818D9E">
        <w:rPr>
          <w:rFonts w:ascii="Arial Nova" w:hAnsi="Arial Nova" w:eastAsia="Arial Nova" w:cs="Arial Nova"/>
          <w:noProof w:val="0"/>
          <w:sz w:val="24"/>
          <w:szCs w:val="24"/>
          <w:lang w:val="en-GB"/>
        </w:rPr>
        <w:t xml:space="preserve"> interact with</w:t>
      </w:r>
      <w:r w:rsidRPr="3643475A" w:rsidR="3753FCD6">
        <w:rPr>
          <w:rFonts w:ascii="Arial Nova" w:hAnsi="Arial Nova" w:eastAsia="Arial Nova" w:cs="Arial Nova"/>
          <w:noProof w:val="0"/>
          <w:sz w:val="24"/>
          <w:szCs w:val="24"/>
          <w:lang w:val="en-GB"/>
        </w:rPr>
        <w:t xml:space="preserve"> others who share her experiences with EUPD.</w:t>
      </w:r>
      <w:r w:rsidRPr="3643475A" w:rsidR="76F566A8">
        <w:rPr>
          <w:rFonts w:ascii="Arial Nova" w:hAnsi="Arial Nova" w:eastAsia="Arial Nova" w:cs="Arial Nova"/>
          <w:noProof w:val="0"/>
          <w:sz w:val="24"/>
          <w:szCs w:val="24"/>
          <w:lang w:val="en-GB"/>
        </w:rPr>
        <w:t xml:space="preserve"> Having a committed relationship with a DBT therapist and support group may also encourage V to motivate a willing</w:t>
      </w:r>
      <w:r w:rsidRPr="3643475A" w:rsidR="3B3B27A5">
        <w:rPr>
          <w:rFonts w:ascii="Arial Nova" w:hAnsi="Arial Nova" w:eastAsia="Arial Nova" w:cs="Arial Nova"/>
          <w:noProof w:val="0"/>
          <w:sz w:val="24"/>
          <w:szCs w:val="24"/>
          <w:lang w:val="en-GB"/>
        </w:rPr>
        <w:t>ness to change for herself, as she will no longer be isolated with her emotional dysregulation.</w:t>
      </w:r>
    </w:p>
    <w:p w:rsidR="2582F529" w:rsidRDefault="2582F529" w14:paraId="536A2ACC" w14:textId="1D646531">
      <w:r>
        <w:br w:type="page"/>
      </w:r>
    </w:p>
    <w:p w:rsidR="749C402A" w:rsidP="2582F529" w:rsidRDefault="749C402A" w14:paraId="1788EBE7" w14:textId="5630E97E">
      <w:pPr>
        <w:pStyle w:val="Normal"/>
        <w:jc w:val="center"/>
        <w:rPr>
          <w:rFonts w:ascii="Arial Nova" w:hAnsi="Arial Nova" w:eastAsia="Arial Nova" w:cs="Arial Nova"/>
          <w:b w:val="1"/>
          <w:bCs w:val="1"/>
          <w:sz w:val="24"/>
          <w:szCs w:val="24"/>
        </w:rPr>
      </w:pPr>
      <w:r w:rsidRPr="6410403E" w:rsidR="749C402A">
        <w:rPr>
          <w:rFonts w:ascii="Arial Nova" w:hAnsi="Arial Nova" w:eastAsia="Arial Nova" w:cs="Arial Nova"/>
          <w:b w:val="1"/>
          <w:bCs w:val="1"/>
          <w:sz w:val="24"/>
          <w:szCs w:val="24"/>
        </w:rPr>
        <w:t>Conclusion</w:t>
      </w:r>
    </w:p>
    <w:p w:rsidR="503150C7" w:rsidP="3643475A" w:rsidRDefault="503150C7" w14:paraId="2818A07A" w14:textId="19377E4E">
      <w:pPr>
        <w:pStyle w:val="Normal"/>
        <w:spacing w:line="480" w:lineRule="auto"/>
        <w:ind w:firstLine="72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3643475A" w:rsidR="503150C7">
        <w:rPr>
          <w:rFonts w:ascii="Arial Nova" w:hAnsi="Arial Nova" w:eastAsia="Arial Nova" w:cs="Arial Nova"/>
          <w:b w:val="0"/>
          <w:bCs w:val="0"/>
          <w:sz w:val="24"/>
          <w:szCs w:val="24"/>
        </w:rPr>
        <w:t xml:space="preserve">To conclude, V’s </w:t>
      </w:r>
      <w:r w:rsidRPr="3643475A" w:rsidR="0E9BC7A3">
        <w:rPr>
          <w:rFonts w:ascii="Arial Nova" w:hAnsi="Arial Nova" w:eastAsia="Arial Nova" w:cs="Arial Nova"/>
          <w:b w:val="0"/>
          <w:bCs w:val="0"/>
          <w:sz w:val="24"/>
          <w:szCs w:val="24"/>
        </w:rPr>
        <w:t xml:space="preserve">current struggles with intense emotional dysregulation can be closely attributed to emotionally unstable personality disorder, for which she has been diagnosed. From </w:t>
      </w:r>
      <w:r w:rsidRPr="3643475A" w:rsidR="05285EC9">
        <w:rPr>
          <w:rFonts w:ascii="Arial Nova" w:hAnsi="Arial Nova" w:eastAsia="Arial Nova" w:cs="Arial Nova"/>
          <w:b w:val="0"/>
          <w:bCs w:val="0"/>
          <w:sz w:val="24"/>
          <w:szCs w:val="24"/>
        </w:rPr>
        <w:t xml:space="preserve">how she is described within the case study, V’s circumstances seem to align with </w:t>
      </w:r>
      <w:r w:rsidRPr="3643475A" w:rsidR="0172497C">
        <w:rPr>
          <w:rFonts w:ascii="Arial Nova" w:hAnsi="Arial Nova" w:eastAsia="Arial Nova" w:cs="Arial Nova"/>
          <w:b w:val="0"/>
          <w:bCs w:val="0"/>
          <w:sz w:val="24"/>
          <w:szCs w:val="24"/>
        </w:rPr>
        <w:t xml:space="preserve">Linehan’s (1993a) biosocial theory of </w:t>
      </w:r>
      <w:r w:rsidRPr="3643475A" w:rsidR="2136219D">
        <w:rPr>
          <w:rFonts w:ascii="Arial Nova" w:hAnsi="Arial Nova" w:eastAsia="Arial Nova" w:cs="Arial Nova"/>
          <w:noProof w:val="0"/>
          <w:color w:val="auto"/>
          <w:sz w:val="24"/>
          <w:szCs w:val="24"/>
          <w:lang w:val="en-GB"/>
        </w:rPr>
        <w:t xml:space="preserve">borderline personality disorder (Crowell et al., 2009; Gill &amp; Warburton, 2014; Lee et al., 2024; Southward &amp; </w:t>
      </w:r>
      <w:r w:rsidRPr="3643475A" w:rsidR="2136219D">
        <w:rPr>
          <w:rFonts w:ascii="Arial Nova" w:hAnsi="Arial Nova" w:eastAsia="Arial Nova" w:cs="Arial Nova"/>
          <w:noProof w:val="0"/>
          <w:color w:val="auto"/>
          <w:sz w:val="24"/>
          <w:szCs w:val="24"/>
          <w:lang w:val="en-GB"/>
        </w:rPr>
        <w:t>Cheavens</w:t>
      </w:r>
      <w:r w:rsidRPr="3643475A" w:rsidR="2136219D">
        <w:rPr>
          <w:rFonts w:ascii="Arial Nova" w:hAnsi="Arial Nova" w:eastAsia="Arial Nova" w:cs="Arial Nova"/>
          <w:noProof w:val="0"/>
          <w:color w:val="auto"/>
          <w:sz w:val="24"/>
          <w:szCs w:val="24"/>
          <w:lang w:val="en-GB"/>
        </w:rPr>
        <w:t xml:space="preserve">, 2020). </w:t>
      </w:r>
      <w:r w:rsidRPr="3643475A" w:rsidR="10F72637">
        <w:rPr>
          <w:rFonts w:ascii="Arial Nova" w:hAnsi="Arial Nova" w:eastAsia="Arial Nova" w:cs="Arial Nova"/>
          <w:noProof w:val="0"/>
          <w:color w:val="auto"/>
          <w:sz w:val="24"/>
          <w:szCs w:val="24"/>
          <w:lang w:val="en-GB"/>
        </w:rPr>
        <w:t xml:space="preserve">As such, it is likely that V could stand to </w:t>
      </w:r>
      <w:r w:rsidRPr="3643475A" w:rsidR="10F72637">
        <w:rPr>
          <w:rFonts w:ascii="Arial Nova" w:hAnsi="Arial Nova" w:eastAsia="Arial Nova" w:cs="Arial Nova"/>
          <w:noProof w:val="0"/>
          <w:color w:val="auto"/>
          <w:sz w:val="24"/>
          <w:szCs w:val="24"/>
          <w:lang w:val="en-GB"/>
        </w:rPr>
        <w:t>benefit</w:t>
      </w:r>
      <w:r w:rsidRPr="3643475A" w:rsidR="10F72637">
        <w:rPr>
          <w:rFonts w:ascii="Arial Nova" w:hAnsi="Arial Nova" w:eastAsia="Arial Nova" w:cs="Arial Nova"/>
          <w:noProof w:val="0"/>
          <w:color w:val="auto"/>
          <w:sz w:val="24"/>
          <w:szCs w:val="24"/>
          <w:lang w:val="en-GB"/>
        </w:rPr>
        <w:t xml:space="preserve"> from dialectical behaviour therapy</w:t>
      </w:r>
      <w:r w:rsidRPr="3643475A" w:rsidR="71FDDB97">
        <w:rPr>
          <w:rFonts w:ascii="Arial Nova" w:hAnsi="Arial Nova" w:eastAsia="Arial Nova" w:cs="Arial Nova"/>
          <w:noProof w:val="0"/>
          <w:color w:val="auto"/>
          <w:sz w:val="24"/>
          <w:szCs w:val="24"/>
          <w:lang w:val="en-GB"/>
        </w:rPr>
        <w:t>. Engaging in DBT would encourage V to cooperate with others to develop emotional regula</w:t>
      </w:r>
      <w:r w:rsidRPr="3643475A" w:rsidR="3085CC21">
        <w:rPr>
          <w:rFonts w:ascii="Arial Nova" w:hAnsi="Arial Nova" w:eastAsia="Arial Nova" w:cs="Arial Nova"/>
          <w:noProof w:val="0"/>
          <w:color w:val="auto"/>
          <w:sz w:val="24"/>
          <w:szCs w:val="24"/>
          <w:lang w:val="en-GB"/>
        </w:rPr>
        <w:t xml:space="preserve">tion and coping skills to </w:t>
      </w:r>
      <w:r w:rsidRPr="3643475A" w:rsidR="3085CC21">
        <w:rPr>
          <w:rFonts w:ascii="Arial Nova" w:hAnsi="Arial Nova" w:eastAsia="Arial Nova" w:cs="Arial Nova"/>
          <w:noProof w:val="0"/>
          <w:color w:val="auto"/>
          <w:sz w:val="24"/>
          <w:szCs w:val="24"/>
          <w:lang w:val="en-GB"/>
        </w:rPr>
        <w:t>identify</w:t>
      </w:r>
      <w:r w:rsidRPr="3643475A" w:rsidR="3085CC21">
        <w:rPr>
          <w:rFonts w:ascii="Arial Nova" w:hAnsi="Arial Nova" w:eastAsia="Arial Nova" w:cs="Arial Nova"/>
          <w:noProof w:val="0"/>
          <w:color w:val="auto"/>
          <w:sz w:val="24"/>
          <w:szCs w:val="24"/>
          <w:lang w:val="en-GB"/>
        </w:rPr>
        <w:t xml:space="preserve"> and adapt to stressful </w:t>
      </w:r>
      <w:r w:rsidRPr="3643475A" w:rsidR="01647061">
        <w:rPr>
          <w:rFonts w:ascii="Arial Nova" w:hAnsi="Arial Nova" w:eastAsia="Arial Nova" w:cs="Arial Nova"/>
          <w:noProof w:val="0"/>
          <w:color w:val="auto"/>
          <w:sz w:val="24"/>
          <w:szCs w:val="24"/>
          <w:lang w:val="en-GB"/>
        </w:rPr>
        <w:t>occurrences</w:t>
      </w:r>
      <w:r w:rsidRPr="3643475A" w:rsidR="3085CC21">
        <w:rPr>
          <w:rFonts w:ascii="Arial Nova" w:hAnsi="Arial Nova" w:eastAsia="Arial Nova" w:cs="Arial Nova"/>
          <w:noProof w:val="0"/>
          <w:color w:val="auto"/>
          <w:sz w:val="24"/>
          <w:szCs w:val="24"/>
          <w:lang w:val="en-GB"/>
        </w:rPr>
        <w:t xml:space="preserve"> in her environment</w:t>
      </w:r>
      <w:r w:rsidRPr="3643475A" w:rsidR="02F3EC4A">
        <w:rPr>
          <w:rFonts w:ascii="Arial Nova" w:hAnsi="Arial Nova" w:eastAsia="Arial Nova" w:cs="Arial Nova"/>
          <w:noProof w:val="0"/>
          <w:color w:val="auto"/>
          <w:sz w:val="24"/>
          <w:szCs w:val="24"/>
          <w:lang w:val="en-GB"/>
        </w:rPr>
        <w:t>. Therefore, V must learn to accept her circumstances and be genuinely willing to work towards changing her current outcomes</w:t>
      </w:r>
      <w:r w:rsidRPr="3643475A" w:rsidR="71FDDB9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3643475A" w:rsidR="71FDDB97">
        <w:rPr>
          <w:rFonts w:ascii="Arial Nova" w:hAnsi="Arial Nova" w:eastAsia="Arial Nova" w:cs="Arial Nova"/>
          <w:noProof w:val="0"/>
          <w:color w:val="auto"/>
          <w:sz w:val="24"/>
          <w:szCs w:val="24"/>
          <w:lang w:val="en-GB"/>
        </w:rPr>
        <w:t>(Chapmen &amp; Dixon-Gordon, 2020; Linehan, 1993a; Little et al., 2018).</w:t>
      </w:r>
      <w:r w:rsidRPr="3643475A" w:rsidR="2B2159C1">
        <w:rPr>
          <w:rFonts w:ascii="Arial Nova" w:hAnsi="Arial Nova" w:eastAsia="Arial Nova" w:cs="Arial Nova"/>
          <w:noProof w:val="0"/>
          <w:color w:val="auto"/>
          <w:sz w:val="24"/>
          <w:szCs w:val="24"/>
          <w:lang w:val="en-GB"/>
        </w:rPr>
        <w:t xml:space="preserve"> </w:t>
      </w:r>
      <w:r w:rsidRPr="3643475A" w:rsidR="37ADD932">
        <w:rPr>
          <w:rFonts w:ascii="Arial Nova" w:hAnsi="Arial Nova" w:eastAsia="Arial Nova" w:cs="Arial Nova"/>
          <w:noProof w:val="0"/>
          <w:color w:val="auto"/>
          <w:sz w:val="24"/>
          <w:szCs w:val="24"/>
          <w:lang w:val="en-GB"/>
        </w:rPr>
        <w:t>Previous</w:t>
      </w:r>
      <w:r w:rsidRPr="3643475A" w:rsidR="37ADD932">
        <w:rPr>
          <w:rFonts w:ascii="Arial Nova" w:hAnsi="Arial Nova" w:eastAsia="Arial Nova" w:cs="Arial Nova"/>
          <w:noProof w:val="0"/>
          <w:color w:val="auto"/>
          <w:sz w:val="24"/>
          <w:szCs w:val="24"/>
          <w:lang w:val="en-GB"/>
        </w:rPr>
        <w:t xml:space="preserve"> research into the effectiveness of DBT have found mixed results (e.g.,</w:t>
      </w:r>
      <w:r w:rsidRPr="3643475A" w:rsidR="1F45130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Flynn et al., 2019;</w:t>
      </w:r>
      <w:r w:rsidRPr="3643475A" w:rsidR="37ADD932">
        <w:rPr>
          <w:rFonts w:ascii="Arial Nova" w:hAnsi="Arial Nova" w:eastAsia="Arial Nova" w:cs="Arial Nova"/>
          <w:noProof w:val="0"/>
          <w:color w:val="auto"/>
          <w:sz w:val="24"/>
          <w:szCs w:val="24"/>
          <w:lang w:val="en-GB"/>
        </w:rPr>
        <w:t xml:space="preserve"> </w:t>
      </w:r>
      <w:r w:rsidRPr="3643475A" w:rsidR="1030CD1F">
        <w:rPr>
          <w:rFonts w:ascii="Arial Nova" w:hAnsi="Arial Nova" w:eastAsia="Arial Nova" w:cs="Arial Nova"/>
          <w:noProof w:val="0"/>
          <w:sz w:val="24"/>
          <w:szCs w:val="24"/>
          <w:lang w:val="en-GB"/>
        </w:rPr>
        <w:t>Priebe et al.</w:t>
      </w:r>
      <w:r w:rsidRPr="3643475A" w:rsidR="6DC34E54">
        <w:rPr>
          <w:rFonts w:ascii="Arial Nova" w:hAnsi="Arial Nova" w:eastAsia="Arial Nova" w:cs="Arial Nova"/>
          <w:noProof w:val="0"/>
          <w:sz w:val="24"/>
          <w:szCs w:val="24"/>
          <w:lang w:val="en-GB"/>
        </w:rPr>
        <w:t>,</w:t>
      </w:r>
      <w:r w:rsidRPr="3643475A" w:rsidR="1030CD1F">
        <w:rPr>
          <w:rFonts w:ascii="Arial Nova" w:hAnsi="Arial Nova" w:eastAsia="Arial Nova" w:cs="Arial Nova"/>
          <w:noProof w:val="0"/>
          <w:sz w:val="24"/>
          <w:szCs w:val="24"/>
          <w:lang w:val="en-GB"/>
        </w:rPr>
        <w:t xml:space="preserve"> 2012</w:t>
      </w:r>
      <w:r w:rsidRPr="3643475A" w:rsidR="0A16B677">
        <w:rPr>
          <w:rFonts w:ascii="Arial Nova" w:hAnsi="Arial Nova" w:eastAsia="Arial Nova" w:cs="Arial Nova"/>
          <w:noProof w:val="0"/>
          <w:sz w:val="24"/>
          <w:szCs w:val="24"/>
          <w:lang w:val="en-GB"/>
        </w:rPr>
        <w:t>;</w:t>
      </w:r>
      <w:r w:rsidRPr="3643475A" w:rsidR="1030CD1F">
        <w:rPr>
          <w:rFonts w:ascii="Arial Nova" w:hAnsi="Arial Nova" w:eastAsia="Arial Nova" w:cs="Arial Nova"/>
          <w:noProof w:val="0"/>
          <w:sz w:val="24"/>
          <w:szCs w:val="24"/>
          <w:lang w:val="en-GB"/>
        </w:rPr>
        <w:t xml:space="preserve"> </w:t>
      </w:r>
      <w:r w:rsidRPr="3643475A" w:rsidR="1030CD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Vasiljevic et al.</w:t>
      </w:r>
      <w:r w:rsidRPr="3643475A" w:rsidR="0D26B80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3643475A" w:rsidR="1030CD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2023)</w:t>
      </w:r>
      <w:r w:rsidRPr="3643475A" w:rsidR="0E05DC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However, many of these studies incorporate </w:t>
      </w:r>
      <w:r w:rsidRPr="3643475A" w:rsidR="0E05DC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additional</w:t>
      </w:r>
      <w:r w:rsidRPr="3643475A" w:rsidR="0E05DC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variables that may </w:t>
      </w:r>
      <w:r w:rsidRPr="3643475A" w:rsidR="0E05DC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impact</w:t>
      </w:r>
      <w:r w:rsidRPr="3643475A" w:rsidR="0E05DC1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outcomes of their findings</w:t>
      </w:r>
      <w:r w:rsidRPr="3643475A" w:rsidR="121C13B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3643475A" w:rsidR="121C13BF">
        <w:rPr>
          <w:rFonts w:ascii="Arial Nova" w:hAnsi="Arial Nova" w:eastAsia="Arial Nova" w:cs="Arial Nova"/>
          <w:noProof w:val="0"/>
          <w:sz w:val="24"/>
          <w:szCs w:val="24"/>
          <w:lang w:val="en-GB"/>
        </w:rPr>
        <w:t>Drews-</w:t>
      </w:r>
      <w:r w:rsidRPr="3643475A" w:rsidR="121C13BF">
        <w:rPr>
          <w:rFonts w:ascii="Arial Nova" w:hAnsi="Arial Nova" w:eastAsia="Arial Nova" w:cs="Arial Nova"/>
          <w:noProof w:val="0"/>
          <w:sz w:val="24"/>
          <w:szCs w:val="24"/>
          <w:lang w:val="en-GB"/>
        </w:rPr>
        <w:t>Windeck</w:t>
      </w:r>
      <w:r w:rsidRPr="3643475A" w:rsidR="121C13BF">
        <w:rPr>
          <w:rFonts w:ascii="Arial Nova" w:hAnsi="Arial Nova" w:eastAsia="Arial Nova" w:cs="Arial Nova"/>
          <w:noProof w:val="0"/>
          <w:sz w:val="24"/>
          <w:szCs w:val="24"/>
          <w:lang w:val="en-GB"/>
        </w:rPr>
        <w:t xml:space="preserve"> et al., 2023; </w:t>
      </w:r>
      <w:r w:rsidRPr="3643475A" w:rsidR="121C13B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Flynn et al., 2019</w:t>
      </w:r>
      <w:r w:rsidRPr="3643475A" w:rsidR="121C13BF">
        <w:rPr>
          <w:rFonts w:ascii="Arial Nova" w:hAnsi="Arial Nova" w:eastAsia="Arial Nova" w:cs="Arial Nova"/>
          <w:noProof w:val="0"/>
          <w:color w:val="auto"/>
          <w:sz w:val="24"/>
          <w:szCs w:val="24"/>
          <w:lang w:val="en-GB"/>
        </w:rPr>
        <w:t xml:space="preserve">; </w:t>
      </w:r>
      <w:r w:rsidRPr="3643475A" w:rsidR="121C13B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Vasiljevic et al., 2023</w:t>
      </w:r>
      <w:r w:rsidRPr="3643475A" w:rsidR="54B0275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Furthermore, much of this research is additionally </w:t>
      </w:r>
      <w:r w:rsidRPr="3643475A" w:rsidR="530805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impacted</w:t>
      </w:r>
      <w:r w:rsidRPr="3643475A" w:rsidR="530805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by time constraints, as research into DBT has </w:t>
      </w:r>
      <w:r w:rsidRPr="3643475A" w:rsidR="530805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emphasised</w:t>
      </w:r>
      <w:r w:rsidRPr="3643475A" w:rsidR="5308057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length of its treatment schedules (</w:t>
      </w:r>
      <w:r w:rsidRPr="3643475A" w:rsidR="23809B8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Chapman &amp; Dixon-Gordon, 2020; Linehan, 1993a).</w:t>
      </w:r>
    </w:p>
    <w:p w:rsidR="2582F529" w:rsidRDefault="2582F529" w14:paraId="1A5A21E5" w14:textId="06BAED0C">
      <w:r>
        <w:br w:type="page"/>
      </w:r>
    </w:p>
    <w:p w:rsidR="749C402A" w:rsidP="2582F529" w:rsidRDefault="749C402A" w14:paraId="646A486D" w14:textId="4D440127">
      <w:pPr>
        <w:pStyle w:val="Normal"/>
        <w:jc w:val="center"/>
        <w:rPr>
          <w:rFonts w:ascii="Arial Nova" w:hAnsi="Arial Nova" w:eastAsia="Arial Nova" w:cs="Arial Nova"/>
          <w:b w:val="1"/>
          <w:bCs w:val="1"/>
          <w:sz w:val="24"/>
          <w:szCs w:val="24"/>
        </w:rPr>
      </w:pPr>
      <w:r w:rsidRPr="3643475A" w:rsidR="749C402A">
        <w:rPr>
          <w:rFonts w:ascii="Arial Nova" w:hAnsi="Arial Nova" w:eastAsia="Arial Nova" w:cs="Arial Nova"/>
          <w:b w:val="1"/>
          <w:bCs w:val="1"/>
          <w:sz w:val="24"/>
          <w:szCs w:val="24"/>
        </w:rPr>
        <w:t>References</w:t>
      </w:r>
    </w:p>
    <w:p w:rsidR="2582F529" w:rsidP="3643475A" w:rsidRDefault="2582F529" w14:paraId="374B4E83" w14:textId="51224680">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Chapman, A. L., &amp; Dixon-Gordon, K. L. (2020).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Dialectical behavior therapy.</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American Psychological Association. </w:t>
      </w:r>
      <w:hyperlink r:id="R3247b47b400e4f87">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https://doi-org.ezproxy.uwtsd.ac.uk/10.1037/0000188-000</w:t>
        </w:r>
      </w:hyperlink>
      <w:r w:rsidRPr="3643475A" w:rsidR="2211AA7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p>
    <w:p w:rsidR="2582F529" w:rsidP="3643475A" w:rsidRDefault="2582F529" w14:paraId="1704E850" w14:textId="6018604E">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Crowell, S. E., Beauchaine, T. P., &amp; Linehan, M. M. (2009). A biosocial development model of borderline personality: Elaborating and extending Linehan’s theory.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Psychological Bulletin, 135</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(3), 495-510.</w:t>
      </w:r>
    </w:p>
    <w:p w:rsidR="2582F529" w:rsidP="3643475A" w:rsidRDefault="2582F529" w14:paraId="614822FF" w14:textId="06E5C0A4">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Drews-Windeck, E., Greenwood, K., &amp; Cavanagh, K. (2023). A systematic review and meta-analysis of digital interventions targeted at individuals with borderline personality disorder (BPD), emotionally unstable personality disorder (EUPD), and related symptoms.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US"/>
        </w:rPr>
        <w:t>Journal of Clinical Psychology, 79</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(9), 2155-2185.</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3A976973" w14:textId="139D80D0">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Flynn, D., Joyce, M., Spillane, A., Wrigley, C., Corcoran, P., Hayes, A., Flynn, M., Wyse, D., Corkery, B., &amp; Mooney, B. (2019). Does an adapted dialectical behaviour therapy skills training programme result in positive outcomes for participants with a dual diagnosis? A mixed methods study.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Addiction Science &amp; Clinical Practice, 14</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28. </w:t>
      </w:r>
      <w:hyperlink r:id="R8f8c5652c67145ab">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https://doi.org/10.1186/s13722-019-0156-2</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01DA2371" w14:textId="7EA9DD48">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Gill, D., &amp; Warburton, W. (2014). An investigation of the biosocial model of borderline personality disorder.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Clinical Psychology, 70</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(9), 866-873. </w:t>
      </w:r>
    </w:p>
    <w:p w:rsidR="2582F529" w:rsidP="3643475A" w:rsidRDefault="2582F529" w14:paraId="388484E0" w14:textId="24726143">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Gull, M., Kaur, N., &amp; Akhouri, D. (2022). Perceived social support as related to social wellbeing in patients with emotionally unstable personality disorder (EUPD).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Middle East Current Psychiatry, 29</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104. </w:t>
      </w:r>
      <w:hyperlink r:id="R68c8ff5b6ad640f3">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https://doi.org/10.1186/s43045-022-00264-3</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65AC8F28" w14:textId="7E909895">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Holah, S., Maguire, N., &amp; Bennetts, A. (2024). Dialectical behaviour therapy for men and boys: a systematic review.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Counselling and Psychotherapy Research, 24</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652-665. </w:t>
      </w:r>
      <w:hyperlink r:id="Re2a620c1024f4e55">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https://doi.org/10.1002/capr.12702</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4179EBE8" w14:textId="4EE191E9">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Lee, S. S. M., Keng, S., &amp; Hong, R. Y. (2024). Validating the biosocial model of borderline personality disorder: Findings from a longitudinal study.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Development and Psychopathology, 36</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(4), 1752-1762. </w:t>
      </w:r>
      <w:hyperlink r:id="R252f5ed322954b6b">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https://doi.org/10.1017/S0954579423001116</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4EE95370" w14:textId="6EA9A40C">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Linehan M. M. (1993a).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Cognitive behavioral treatment for borderline personality disorder</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Guilford Press, New York.</w:t>
      </w:r>
    </w:p>
    <w:p w:rsidR="2582F529" w:rsidP="3643475A" w:rsidRDefault="2582F529" w14:paraId="23630A2A" w14:textId="5DA9C7A3">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Little, H., Tickle, A., das Nair, R. (2018). Process and impact of dialectical behaviour therapy: A systematic review of perceptions of clients with a diagnosis of borderline personality disorder.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Psychology and Psychotherapy, 91</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(3), 278-301. </w:t>
      </w:r>
    </w:p>
    <w:p w:rsidR="2582F529" w:rsidP="3643475A" w:rsidRDefault="2582F529" w14:paraId="649245D3" w14:textId="786DA9E1">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Motala, Z., &amp; Price, O. (2024). ‘Commanded to be ill, accused of being well’ a lived-experience-led, qualitative investigation of service user perspective on the impact of emotionally unstable personality disorder diagnosis on self-concept.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Mental Health, 33</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22-30. </w:t>
      </w:r>
      <w:hyperlink r:id="R6d41cd435ba6454b">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https://doi.org/10.1080/09638237.2022.2118685</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5624C3F9" w14:textId="2A98013C">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National Health Service (2022, November 4).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Overview – borderline personality disorder</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12a3baf5944b4e95">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https://www.nhs.uk/mental-health/conditions/borderline-personality-disorder/overview/</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11C3563F" w14:textId="6D474979">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O’Connell, B., &amp; Dowling, M. (2013). Dialectical behaviour therapy (DBT) in the treatment of borderline personality disorder.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Psychiatric and Mental Health Nursing, 21</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518-525. </w:t>
      </w:r>
      <w:hyperlink r:id="Rc73e0845dd11471d">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https://doi.org/10.1111/jpm.12116</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65F07C0B" w14:textId="66C59CEB">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Priebe, S., Bhatti, N., Barnicot, K., Bremner, S., Gaglia, A., Katsakou, C., Molosankwe, I., McCrone, P., &amp; Zinkler, M. (2012). Effectiveness and cost-effectiveness of dialectical behaviour therapy for self-harming patients with personality disorder: A pragmatic randomised controlled trial.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Psychotherapy and Psychosomatics, 81</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(6), 356-365.</w:t>
      </w:r>
    </w:p>
    <w:p w:rsidR="2582F529" w:rsidP="3643475A" w:rsidRDefault="2582F529" w14:paraId="60AB86D1" w14:textId="31BC12D1">
      <w:pPr>
        <w:spacing w:before="240" w:beforeAutospacing="off" w:after="240" w:afterAutospacing="off"/>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Rossouw, G. (2007). The limitations of dialectical behaviour therapy and psychodynamic therapies of suicidality from an existential-phenomenological perspective.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Indo-Pacific Journal of Phenomenology, 7</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(2), 1-13.</w:t>
      </w:r>
    </w:p>
    <w:p w:rsidR="2582F529" w:rsidP="3643475A" w:rsidRDefault="2582F529" w14:paraId="1317C045" w14:textId="496B0144">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Rudge, S., Feigenbaum, J. D., &amp; Fonagy, P. (2020). Mechanisms of change in dialectical behaviour therapy and cognitive behaviour therapy for borderline personality disorder: A critical review of the literature.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Journal of Mental Health, 29</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92-102.</w:t>
      </w:r>
    </w:p>
    <w:p w:rsidR="2582F529" w:rsidP="3643475A" w:rsidRDefault="2582F529" w14:paraId="1FBFA374" w14:textId="15D2D45D">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Seow, L. L. Y., Page, A. C., &amp; Hooke, G. R. (2020). Severity of borderline personality disorder symptoms as a moderator of the association between the use of dialectical behaviour therapy skills and treatment outcomes.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US"/>
        </w:rPr>
        <w:t>Psychotherapy Research, 30</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(7), 920-933. </w:t>
      </w:r>
      <w:hyperlink r:id="R78c9b7b6754f4b63">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https://doi.org/10.1080/10503307.2020.1720931</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582F529" w:rsidP="3643475A" w:rsidRDefault="2582F529" w14:paraId="3A407545" w14:textId="56CDD44A">
      <w:pPr>
        <w:spacing w:before="240" w:beforeAutospacing="off" w:after="240" w:afterAutospacing="off"/>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Southward, M. W., &amp; Cheavens, J. S. (2020). Quality or quantity? A multistudy analysis of emotion regulation skills deficits associated with borderline personality disorder.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Personality Disorders, 11</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24-35. </w:t>
      </w:r>
      <w:hyperlink r:id="R24e4970dbccc4415">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http://dx.doi.org/10.1037/per0000357</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162300A6" w14:textId="41D89356">
      <w:pPr>
        <w:spacing w:before="240" w:beforeAutospacing="off" w:after="240" w:afterAutospacing="off"/>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Srivasatva, P., Shetty, K. V., &amp; Anjanappa, J. (2022). Relationship between emotionally unstable personality disorder and remembered parenting style – a pilot study from private tertiary care centre.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GB"/>
        </w:rPr>
        <w:t>Indian Journal of Psychiatric Nursing, 19</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109-111. </w:t>
      </w:r>
      <w:hyperlink r:id="Rd9adcc4fe5ba45df">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GB"/>
          </w:rPr>
          <w:t>https://doi.org/10.4103/iopn.iopn_90_21</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582F529" w:rsidP="3643475A" w:rsidRDefault="2582F529" w14:paraId="3E4EE10B" w14:textId="20823A0C">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Vasiljevic, S., Isakkson, M., Wolf-Arehult, M., Öster, C., Ramklint, M., &amp; Isakkson, J. (2023). Brief internet-delivered skills training based on DBT for adults with borderline personality disorder – a feasibility study. </w:t>
      </w:r>
      <w:r w:rsidRPr="3643475A" w:rsidR="2211AA7F">
        <w:rPr>
          <w:rFonts w:ascii="Arial Nova" w:hAnsi="Arial Nova" w:eastAsia="Arial Nova" w:cs="Arial Nova"/>
          <w:b w:val="0"/>
          <w:bCs w:val="0"/>
          <w:i w:val="1"/>
          <w:iCs w:val="1"/>
          <w:caps w:val="0"/>
          <w:smallCaps w:val="0"/>
          <w:noProof w:val="0"/>
          <w:color w:val="000000" w:themeColor="text1" w:themeTint="FF" w:themeShade="FF"/>
          <w:sz w:val="24"/>
          <w:szCs w:val="24"/>
          <w:lang w:val="en-US"/>
        </w:rPr>
        <w:t>Nordic Journal of Psychiatry, 77</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55-64. </w:t>
      </w:r>
      <w:hyperlink r:id="Rf4f6b1cb8de74c07">
        <w:r w:rsidRPr="3643475A" w:rsidR="2211AA7F">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https://doi.org/10.1080/08039488.2022.2055791</w:t>
        </w:r>
      </w:hyperlink>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643475A" w:rsidR="2211AA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582F529" w:rsidP="3643475A" w:rsidRDefault="2582F529" w14:paraId="4EF3C020" w14:textId="52F08D1B">
      <w:pPr>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582F529" w:rsidP="2582F529" w:rsidRDefault="2582F529" w14:paraId="550A38A0" w14:textId="5D963B24">
      <w:pPr>
        <w:pStyle w:val="Normal"/>
        <w:rPr>
          <w:rFonts w:ascii="Arial Nova" w:hAnsi="Arial Nova" w:eastAsia="Arial Nova" w:cs="Arial Nova"/>
          <w:b w:val="1"/>
          <w:bCs w:val="1"/>
          <w:sz w:val="24"/>
          <w:szCs w:val="24"/>
        </w:rPr>
      </w:pPr>
    </w:p>
    <w:p w:rsidR="2582F529" w:rsidRDefault="2582F529" w14:paraId="072EDFD5" w14:textId="60D163AA">
      <w:r>
        <w:br w:type="page"/>
      </w:r>
    </w:p>
    <w:p w:rsidR="749C402A" w:rsidP="2582F529" w:rsidRDefault="749C402A" w14:paraId="5F3DDB50" w14:textId="4E11E65C">
      <w:pPr>
        <w:pStyle w:val="Normal"/>
        <w:jc w:val="center"/>
        <w:rPr>
          <w:rFonts w:ascii="Arial Nova" w:hAnsi="Arial Nova" w:eastAsia="Arial Nova" w:cs="Arial Nova"/>
          <w:b w:val="1"/>
          <w:bCs w:val="1"/>
          <w:sz w:val="24"/>
          <w:szCs w:val="24"/>
        </w:rPr>
      </w:pPr>
      <w:r w:rsidRPr="2582F529" w:rsidR="749C402A">
        <w:rPr>
          <w:rFonts w:ascii="Arial Nova" w:hAnsi="Arial Nova" w:eastAsia="Arial Nova" w:cs="Arial Nova"/>
          <w:b w:val="1"/>
          <w:bCs w:val="1"/>
          <w:sz w:val="24"/>
          <w:szCs w:val="24"/>
        </w:rPr>
        <w:t>Appendices</w:t>
      </w:r>
    </w:p>
    <w:p w:rsidR="749C402A" w:rsidP="3643475A" w:rsidRDefault="749C402A" w14:paraId="70C4945C" w14:textId="69D585F6">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sz w:val="24"/>
          <w:szCs w:val="24"/>
        </w:rPr>
      </w:pPr>
      <w:r w:rsidRPr="3643475A" w:rsidR="749C402A">
        <w:rPr>
          <w:rFonts w:ascii="Arial Nova" w:hAnsi="Arial Nova" w:eastAsia="Arial Nova" w:cs="Arial Nova"/>
          <w:b w:val="1"/>
          <w:bCs w:val="1"/>
          <w:sz w:val="24"/>
          <w:szCs w:val="24"/>
        </w:rPr>
        <w:t>Appendix A – Case Study (V)</w:t>
      </w:r>
    </w:p>
    <w:p w:rsidR="21978933" w:rsidP="2F5C7490" w:rsidRDefault="21978933" w14:paraId="1FBE97FF" w14:textId="5786604A">
      <w:pPr>
        <w:rPr>
          <w:rFonts w:ascii="Arial Nova" w:hAnsi="Arial Nova" w:eastAsia="Arial Nova" w:cs="Arial Nova"/>
        </w:rPr>
      </w:pPr>
      <w:r w:rsidR="21978933">
        <w:drawing>
          <wp:inline wp14:editId="6FB70E7B" wp14:anchorId="11DCF863">
            <wp:extent cx="5724524" cy="2114550"/>
            <wp:effectExtent l="0" t="0" r="0" b="0"/>
            <wp:docPr id="910192677" name="" title=""/>
            <wp:cNvGraphicFramePr>
              <a:graphicFrameLocks noChangeAspect="1"/>
            </wp:cNvGraphicFramePr>
            <a:graphic>
              <a:graphicData uri="http://schemas.openxmlformats.org/drawingml/2006/picture">
                <pic:pic>
                  <pic:nvPicPr>
                    <pic:cNvPr id="0" name=""/>
                    <pic:cNvPicPr/>
                  </pic:nvPicPr>
                  <pic:blipFill>
                    <a:blip r:embed="R6fa46d58a81d4e53">
                      <a:extLst>
                        <a:ext xmlns:a="http://schemas.openxmlformats.org/drawingml/2006/main" uri="{28A0092B-C50C-407E-A947-70E740481C1C}">
                          <a14:useLocalDpi val="0"/>
                        </a:ext>
                      </a:extLst>
                    </a:blip>
                    <a:stretch>
                      <a:fillRect/>
                    </a:stretch>
                  </pic:blipFill>
                  <pic:spPr>
                    <a:xfrm>
                      <a:off x="0" y="0"/>
                      <a:ext cx="5724524" cy="211455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83b0ad6bebb84a4d"/>
      <w:footerReference w:type="default" r:id="Re856682cb6854a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5C7490" w:rsidTr="2F5C7490" w14:paraId="15C00E29">
      <w:trPr>
        <w:trHeight w:val="300"/>
      </w:trPr>
      <w:tc>
        <w:tcPr>
          <w:tcW w:w="3005" w:type="dxa"/>
          <w:tcMar/>
        </w:tcPr>
        <w:p w:rsidR="2F5C7490" w:rsidP="2F5C7490" w:rsidRDefault="2F5C7490" w14:paraId="3024B5BB" w14:textId="5E86B2F7">
          <w:pPr>
            <w:pStyle w:val="Header"/>
            <w:bidi w:val="0"/>
            <w:ind w:left="-115"/>
            <w:jc w:val="left"/>
          </w:pPr>
        </w:p>
      </w:tc>
      <w:tc>
        <w:tcPr>
          <w:tcW w:w="3005" w:type="dxa"/>
          <w:tcMar/>
        </w:tcPr>
        <w:p w:rsidR="2F5C7490" w:rsidP="2F5C7490" w:rsidRDefault="2F5C7490" w14:paraId="2CD37D62" w14:textId="220B989B">
          <w:pPr>
            <w:pStyle w:val="Header"/>
            <w:bidi w:val="0"/>
            <w:jc w:val="center"/>
          </w:pPr>
        </w:p>
      </w:tc>
      <w:tc>
        <w:tcPr>
          <w:tcW w:w="3005" w:type="dxa"/>
          <w:tcMar/>
        </w:tcPr>
        <w:p w:rsidR="2F5C7490" w:rsidP="2F5C7490" w:rsidRDefault="2F5C7490" w14:paraId="24AA75B9" w14:textId="7CC9E403">
          <w:pPr>
            <w:pStyle w:val="Header"/>
            <w:bidi w:val="0"/>
            <w:ind w:right="-115"/>
            <w:jc w:val="right"/>
          </w:pPr>
          <w:r>
            <w:fldChar w:fldCharType="begin"/>
          </w:r>
          <w:r>
            <w:instrText xml:space="preserve">PAGE</w:instrText>
          </w:r>
          <w:r>
            <w:fldChar w:fldCharType="separate"/>
          </w:r>
          <w:r>
            <w:fldChar w:fldCharType="end"/>
          </w:r>
        </w:p>
      </w:tc>
    </w:tr>
  </w:tbl>
  <w:p w:rsidR="2F5C7490" w:rsidP="2F5C7490" w:rsidRDefault="2F5C7490" w14:paraId="47215E67" w14:textId="2C0CA8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5C7490" w:rsidTr="2F5C7490" w14:paraId="22B2A8E3">
      <w:trPr>
        <w:trHeight w:val="300"/>
      </w:trPr>
      <w:tc>
        <w:tcPr>
          <w:tcW w:w="3005" w:type="dxa"/>
          <w:tcMar/>
        </w:tcPr>
        <w:p w:rsidR="2F5C7490" w:rsidP="2F5C7490" w:rsidRDefault="2F5C7490" w14:paraId="58600A29" w14:textId="1D1CF2D0">
          <w:pPr>
            <w:pStyle w:val="Header"/>
            <w:bidi w:val="0"/>
            <w:ind w:left="-115"/>
            <w:jc w:val="left"/>
          </w:pPr>
        </w:p>
      </w:tc>
      <w:tc>
        <w:tcPr>
          <w:tcW w:w="3005" w:type="dxa"/>
          <w:tcMar/>
        </w:tcPr>
        <w:p w:rsidR="2F5C7490" w:rsidP="2F5C7490" w:rsidRDefault="2F5C7490" w14:paraId="3DC0FC0D" w14:textId="67EE70F9">
          <w:pPr>
            <w:pStyle w:val="Header"/>
            <w:bidi w:val="0"/>
            <w:jc w:val="center"/>
          </w:pPr>
        </w:p>
      </w:tc>
      <w:tc>
        <w:tcPr>
          <w:tcW w:w="3005" w:type="dxa"/>
          <w:tcMar/>
        </w:tcPr>
        <w:p w:rsidR="2F5C7490" w:rsidP="2F5C7490" w:rsidRDefault="2F5C7490" w14:paraId="274D9E5D" w14:textId="6AD79E46">
          <w:pPr>
            <w:pStyle w:val="Header"/>
            <w:bidi w:val="0"/>
            <w:ind w:right="-115"/>
            <w:jc w:val="right"/>
          </w:pPr>
        </w:p>
      </w:tc>
    </w:tr>
  </w:tbl>
  <w:p w:rsidR="2F5C7490" w:rsidP="2F5C7490" w:rsidRDefault="2F5C7490" w14:paraId="0637B8CF" w14:textId="791235E9">
    <w:pPr>
      <w:pStyle w:val="Header"/>
      <w:bidi w:val="0"/>
    </w:pPr>
  </w:p>
</w:hdr>
</file>

<file path=word/intelligence2.xml><?xml version="1.0" encoding="utf-8"?>
<int2:intelligence xmlns:int2="http://schemas.microsoft.com/office/intelligence/2020/intelligence">
  <int2:observations>
    <int2:textHash int2:hashCode="IknMeE5XC/atct" int2:id="coSFOqvP">
      <int2:state int2:type="AugLoop_Text_Critique" int2:value="Rejected"/>
    </int2:textHash>
    <int2:textHash int2:hashCode="KP4OSmtIShodzu" int2:id="sHMaqdXP">
      <int2:state int2:type="AugLoop_Text_Critique" int2:value="Rejected"/>
    </int2:textHash>
    <int2:textHash int2:hashCode="pz2QIEqb0rZQkg" int2:id="CvNr8iD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1b70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0f3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c9e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633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da33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C1267B"/>
    <w:rsid w:val="0013E0CB"/>
    <w:rsid w:val="002392B6"/>
    <w:rsid w:val="003A6BE8"/>
    <w:rsid w:val="005EFE6D"/>
    <w:rsid w:val="00E682F9"/>
    <w:rsid w:val="00F1B587"/>
    <w:rsid w:val="00F2F417"/>
    <w:rsid w:val="01230257"/>
    <w:rsid w:val="0148DD28"/>
    <w:rsid w:val="01647061"/>
    <w:rsid w:val="0172497C"/>
    <w:rsid w:val="01765DC2"/>
    <w:rsid w:val="01A38679"/>
    <w:rsid w:val="01C89511"/>
    <w:rsid w:val="01EB3782"/>
    <w:rsid w:val="023ACA95"/>
    <w:rsid w:val="0255F06E"/>
    <w:rsid w:val="0257E17C"/>
    <w:rsid w:val="027E7412"/>
    <w:rsid w:val="028EB84B"/>
    <w:rsid w:val="02A782D1"/>
    <w:rsid w:val="02F3EC4A"/>
    <w:rsid w:val="03361728"/>
    <w:rsid w:val="038B0CB1"/>
    <w:rsid w:val="03A3DAC4"/>
    <w:rsid w:val="03D35868"/>
    <w:rsid w:val="03EDBFCB"/>
    <w:rsid w:val="044A3EE5"/>
    <w:rsid w:val="045DD8C5"/>
    <w:rsid w:val="049C9082"/>
    <w:rsid w:val="04AD68C5"/>
    <w:rsid w:val="04BC144C"/>
    <w:rsid w:val="04D9E34A"/>
    <w:rsid w:val="05285EC9"/>
    <w:rsid w:val="0546A3C6"/>
    <w:rsid w:val="054F6B9C"/>
    <w:rsid w:val="0556D641"/>
    <w:rsid w:val="05612B9A"/>
    <w:rsid w:val="0568DB8D"/>
    <w:rsid w:val="0590D913"/>
    <w:rsid w:val="0610C0BF"/>
    <w:rsid w:val="061172DF"/>
    <w:rsid w:val="0631A065"/>
    <w:rsid w:val="063C6EC0"/>
    <w:rsid w:val="064A774C"/>
    <w:rsid w:val="06526418"/>
    <w:rsid w:val="06711D9C"/>
    <w:rsid w:val="067824EA"/>
    <w:rsid w:val="067A86AE"/>
    <w:rsid w:val="068A25AE"/>
    <w:rsid w:val="069334C9"/>
    <w:rsid w:val="06A16855"/>
    <w:rsid w:val="06CFFCA8"/>
    <w:rsid w:val="06D87374"/>
    <w:rsid w:val="070CE0A9"/>
    <w:rsid w:val="07373E7B"/>
    <w:rsid w:val="074E8274"/>
    <w:rsid w:val="07AC5507"/>
    <w:rsid w:val="07E92C27"/>
    <w:rsid w:val="0819FBD9"/>
    <w:rsid w:val="0819FBD9"/>
    <w:rsid w:val="08220FC8"/>
    <w:rsid w:val="084DA671"/>
    <w:rsid w:val="08635285"/>
    <w:rsid w:val="08967706"/>
    <w:rsid w:val="08DDEAE4"/>
    <w:rsid w:val="0925FB42"/>
    <w:rsid w:val="093CDF6D"/>
    <w:rsid w:val="097318CA"/>
    <w:rsid w:val="09994704"/>
    <w:rsid w:val="09DBCADD"/>
    <w:rsid w:val="0A16B677"/>
    <w:rsid w:val="0A189C79"/>
    <w:rsid w:val="0A36FF74"/>
    <w:rsid w:val="0A3DE64D"/>
    <w:rsid w:val="0A61B3AD"/>
    <w:rsid w:val="0A6C7DA6"/>
    <w:rsid w:val="0AB4BE2D"/>
    <w:rsid w:val="0B082A9C"/>
    <w:rsid w:val="0B808DFE"/>
    <w:rsid w:val="0B808DFE"/>
    <w:rsid w:val="0B9EBCF5"/>
    <w:rsid w:val="0BCAE239"/>
    <w:rsid w:val="0BF857E1"/>
    <w:rsid w:val="0C1C5128"/>
    <w:rsid w:val="0C234549"/>
    <w:rsid w:val="0C46CF2D"/>
    <w:rsid w:val="0C51CCB3"/>
    <w:rsid w:val="0CDA400C"/>
    <w:rsid w:val="0CE30C50"/>
    <w:rsid w:val="0D26B80F"/>
    <w:rsid w:val="0DA89651"/>
    <w:rsid w:val="0DBDBFD0"/>
    <w:rsid w:val="0DDB0EA7"/>
    <w:rsid w:val="0DE20825"/>
    <w:rsid w:val="0DE20825"/>
    <w:rsid w:val="0DECB9B9"/>
    <w:rsid w:val="0E05DC1F"/>
    <w:rsid w:val="0E08AA9E"/>
    <w:rsid w:val="0E0A6110"/>
    <w:rsid w:val="0E0E69C4"/>
    <w:rsid w:val="0E219958"/>
    <w:rsid w:val="0E4E3271"/>
    <w:rsid w:val="0E85E8D3"/>
    <w:rsid w:val="0E9BC7A3"/>
    <w:rsid w:val="0EAEA65D"/>
    <w:rsid w:val="0F25B3A5"/>
    <w:rsid w:val="0F4AB018"/>
    <w:rsid w:val="0F4AC375"/>
    <w:rsid w:val="0FE89F93"/>
    <w:rsid w:val="0FFECCD2"/>
    <w:rsid w:val="1014B902"/>
    <w:rsid w:val="1030CD1F"/>
    <w:rsid w:val="1035ACF4"/>
    <w:rsid w:val="1038663E"/>
    <w:rsid w:val="1042E660"/>
    <w:rsid w:val="1047C3C7"/>
    <w:rsid w:val="10F72637"/>
    <w:rsid w:val="1125C3F6"/>
    <w:rsid w:val="115E1CD6"/>
    <w:rsid w:val="11A23D19"/>
    <w:rsid w:val="11A23D19"/>
    <w:rsid w:val="11C32A2B"/>
    <w:rsid w:val="11D13B91"/>
    <w:rsid w:val="11D1469A"/>
    <w:rsid w:val="11E5F64A"/>
    <w:rsid w:val="11E5F64A"/>
    <w:rsid w:val="11E8CB96"/>
    <w:rsid w:val="121C13BF"/>
    <w:rsid w:val="12403ECE"/>
    <w:rsid w:val="12646476"/>
    <w:rsid w:val="1266D9FA"/>
    <w:rsid w:val="12A4AAAE"/>
    <w:rsid w:val="12C23383"/>
    <w:rsid w:val="12DC1823"/>
    <w:rsid w:val="12DEFB57"/>
    <w:rsid w:val="12FD9668"/>
    <w:rsid w:val="130E2D3C"/>
    <w:rsid w:val="1332F4A2"/>
    <w:rsid w:val="1353D803"/>
    <w:rsid w:val="135E2527"/>
    <w:rsid w:val="136CA136"/>
    <w:rsid w:val="139FFF1C"/>
    <w:rsid w:val="13AE79ED"/>
    <w:rsid w:val="13F2C98D"/>
    <w:rsid w:val="13F86A07"/>
    <w:rsid w:val="1404B372"/>
    <w:rsid w:val="140D868E"/>
    <w:rsid w:val="140EFC84"/>
    <w:rsid w:val="141C9A9B"/>
    <w:rsid w:val="142870DC"/>
    <w:rsid w:val="1459333E"/>
    <w:rsid w:val="146B541D"/>
    <w:rsid w:val="14A3BC13"/>
    <w:rsid w:val="14AAC234"/>
    <w:rsid w:val="1541BC26"/>
    <w:rsid w:val="1545E546"/>
    <w:rsid w:val="1584D637"/>
    <w:rsid w:val="15879243"/>
    <w:rsid w:val="15879243"/>
    <w:rsid w:val="1645932A"/>
    <w:rsid w:val="165EF260"/>
    <w:rsid w:val="167244C5"/>
    <w:rsid w:val="1688C281"/>
    <w:rsid w:val="168BB8DB"/>
    <w:rsid w:val="16B2D5A5"/>
    <w:rsid w:val="16D95B41"/>
    <w:rsid w:val="1719DE80"/>
    <w:rsid w:val="17479D19"/>
    <w:rsid w:val="1758268A"/>
    <w:rsid w:val="17622881"/>
    <w:rsid w:val="1782978B"/>
    <w:rsid w:val="17A029E9"/>
    <w:rsid w:val="17A6DE7A"/>
    <w:rsid w:val="1831D5C8"/>
    <w:rsid w:val="1860424D"/>
    <w:rsid w:val="18654B83"/>
    <w:rsid w:val="189DA773"/>
    <w:rsid w:val="18A3E7BA"/>
    <w:rsid w:val="18AC0633"/>
    <w:rsid w:val="18AE41F8"/>
    <w:rsid w:val="198E798B"/>
    <w:rsid w:val="19A6B461"/>
    <w:rsid w:val="1A004FC4"/>
    <w:rsid w:val="1A385C59"/>
    <w:rsid w:val="1A41AC48"/>
    <w:rsid w:val="1A45B4C5"/>
    <w:rsid w:val="1AED3872"/>
    <w:rsid w:val="1AED732C"/>
    <w:rsid w:val="1BF0B50E"/>
    <w:rsid w:val="1C1A1E2A"/>
    <w:rsid w:val="1C8125A6"/>
    <w:rsid w:val="1C956808"/>
    <w:rsid w:val="1CE10533"/>
    <w:rsid w:val="1CF6D1C2"/>
    <w:rsid w:val="1D038158"/>
    <w:rsid w:val="1D0F29D3"/>
    <w:rsid w:val="1D1D8E88"/>
    <w:rsid w:val="1D7464E5"/>
    <w:rsid w:val="1D8FC945"/>
    <w:rsid w:val="1DB2108A"/>
    <w:rsid w:val="1DE22309"/>
    <w:rsid w:val="1E14AFA9"/>
    <w:rsid w:val="1E7B2B81"/>
    <w:rsid w:val="1E80A250"/>
    <w:rsid w:val="1ED8C5DA"/>
    <w:rsid w:val="1F15FF46"/>
    <w:rsid w:val="1F451300"/>
    <w:rsid w:val="1FA1AD3A"/>
    <w:rsid w:val="1FDC72E5"/>
    <w:rsid w:val="2028B779"/>
    <w:rsid w:val="20552CBF"/>
    <w:rsid w:val="206703C3"/>
    <w:rsid w:val="2097FFA7"/>
    <w:rsid w:val="20DB5346"/>
    <w:rsid w:val="20E3B00E"/>
    <w:rsid w:val="2136219D"/>
    <w:rsid w:val="2158D36F"/>
    <w:rsid w:val="217B3CC8"/>
    <w:rsid w:val="21978933"/>
    <w:rsid w:val="2207D5A8"/>
    <w:rsid w:val="2211AA7F"/>
    <w:rsid w:val="22415A11"/>
    <w:rsid w:val="2244A614"/>
    <w:rsid w:val="228DBD32"/>
    <w:rsid w:val="22927730"/>
    <w:rsid w:val="22E43F65"/>
    <w:rsid w:val="22E43F65"/>
    <w:rsid w:val="2357B423"/>
    <w:rsid w:val="235C3C94"/>
    <w:rsid w:val="2375F41F"/>
    <w:rsid w:val="23809B85"/>
    <w:rsid w:val="23C25E0C"/>
    <w:rsid w:val="23C707FC"/>
    <w:rsid w:val="2415D593"/>
    <w:rsid w:val="242842CA"/>
    <w:rsid w:val="243F186B"/>
    <w:rsid w:val="24441EDC"/>
    <w:rsid w:val="2460010D"/>
    <w:rsid w:val="24739E98"/>
    <w:rsid w:val="24883FF6"/>
    <w:rsid w:val="24BB53C8"/>
    <w:rsid w:val="251BDC85"/>
    <w:rsid w:val="252CB002"/>
    <w:rsid w:val="253D2403"/>
    <w:rsid w:val="2542F639"/>
    <w:rsid w:val="25792843"/>
    <w:rsid w:val="2582F529"/>
    <w:rsid w:val="258AE89F"/>
    <w:rsid w:val="2591875D"/>
    <w:rsid w:val="25C2D89A"/>
    <w:rsid w:val="25CE34AF"/>
    <w:rsid w:val="26183822"/>
    <w:rsid w:val="26337D51"/>
    <w:rsid w:val="26558219"/>
    <w:rsid w:val="265DC7A0"/>
    <w:rsid w:val="2663FBE2"/>
    <w:rsid w:val="2690CB40"/>
    <w:rsid w:val="26954764"/>
    <w:rsid w:val="26A5E474"/>
    <w:rsid w:val="26A9F5DB"/>
    <w:rsid w:val="26E0F44B"/>
    <w:rsid w:val="27139512"/>
    <w:rsid w:val="272DC083"/>
    <w:rsid w:val="274306DA"/>
    <w:rsid w:val="274853CC"/>
    <w:rsid w:val="2750C956"/>
    <w:rsid w:val="275DFDF4"/>
    <w:rsid w:val="278C0B4E"/>
    <w:rsid w:val="2792650E"/>
    <w:rsid w:val="27AFA20A"/>
    <w:rsid w:val="27DD33FA"/>
    <w:rsid w:val="2811099B"/>
    <w:rsid w:val="2815A220"/>
    <w:rsid w:val="28349EB2"/>
    <w:rsid w:val="28FFB5D5"/>
    <w:rsid w:val="29025CA6"/>
    <w:rsid w:val="2916D39F"/>
    <w:rsid w:val="29377D28"/>
    <w:rsid w:val="294562F5"/>
    <w:rsid w:val="294BB9B3"/>
    <w:rsid w:val="295F48AF"/>
    <w:rsid w:val="2964E35A"/>
    <w:rsid w:val="299E56EF"/>
    <w:rsid w:val="29D12245"/>
    <w:rsid w:val="2A3F57D4"/>
    <w:rsid w:val="2A6076E1"/>
    <w:rsid w:val="2B2159C1"/>
    <w:rsid w:val="2B9B1323"/>
    <w:rsid w:val="2BD218C2"/>
    <w:rsid w:val="2C6B8068"/>
    <w:rsid w:val="2CB31282"/>
    <w:rsid w:val="2CC8A1D8"/>
    <w:rsid w:val="2CD1B1C2"/>
    <w:rsid w:val="2CF74F7E"/>
    <w:rsid w:val="2CF8EC48"/>
    <w:rsid w:val="2D2EAA68"/>
    <w:rsid w:val="2D63B9D3"/>
    <w:rsid w:val="2E061447"/>
    <w:rsid w:val="2E8CCC96"/>
    <w:rsid w:val="2EAB32DE"/>
    <w:rsid w:val="2EB3AFA5"/>
    <w:rsid w:val="2ECA088E"/>
    <w:rsid w:val="2ED32B4A"/>
    <w:rsid w:val="2EDE2297"/>
    <w:rsid w:val="2F0AF179"/>
    <w:rsid w:val="2F4477B9"/>
    <w:rsid w:val="2F5C7490"/>
    <w:rsid w:val="2F8E282F"/>
    <w:rsid w:val="2F9CF3EC"/>
    <w:rsid w:val="2FA9135C"/>
    <w:rsid w:val="300984C9"/>
    <w:rsid w:val="307E7853"/>
    <w:rsid w:val="3085CC21"/>
    <w:rsid w:val="30AE7114"/>
    <w:rsid w:val="30DBB540"/>
    <w:rsid w:val="311B7A9D"/>
    <w:rsid w:val="311DA7FC"/>
    <w:rsid w:val="313FA0CC"/>
    <w:rsid w:val="3144995C"/>
    <w:rsid w:val="31540944"/>
    <w:rsid w:val="3215CBD7"/>
    <w:rsid w:val="3224E91D"/>
    <w:rsid w:val="322FE834"/>
    <w:rsid w:val="322FE834"/>
    <w:rsid w:val="32352674"/>
    <w:rsid w:val="328E595A"/>
    <w:rsid w:val="32A5EDF9"/>
    <w:rsid w:val="33045927"/>
    <w:rsid w:val="331A4187"/>
    <w:rsid w:val="331A4187"/>
    <w:rsid w:val="33218D7F"/>
    <w:rsid w:val="3323BC7E"/>
    <w:rsid w:val="33282731"/>
    <w:rsid w:val="33B02B67"/>
    <w:rsid w:val="33B61F16"/>
    <w:rsid w:val="33B61F16"/>
    <w:rsid w:val="340CBEA1"/>
    <w:rsid w:val="340FFD46"/>
    <w:rsid w:val="344519F7"/>
    <w:rsid w:val="34AB5CC5"/>
    <w:rsid w:val="34E2E54C"/>
    <w:rsid w:val="35170218"/>
    <w:rsid w:val="35263670"/>
    <w:rsid w:val="35415AF1"/>
    <w:rsid w:val="357DE89C"/>
    <w:rsid w:val="360BB079"/>
    <w:rsid w:val="3612BBAC"/>
    <w:rsid w:val="3643475A"/>
    <w:rsid w:val="369F0CCD"/>
    <w:rsid w:val="36AACEFD"/>
    <w:rsid w:val="36F831FB"/>
    <w:rsid w:val="3738A007"/>
    <w:rsid w:val="3753FCD6"/>
    <w:rsid w:val="3771D120"/>
    <w:rsid w:val="37831C49"/>
    <w:rsid w:val="378FBD4D"/>
    <w:rsid w:val="379873F0"/>
    <w:rsid w:val="37ADD932"/>
    <w:rsid w:val="37B733E8"/>
    <w:rsid w:val="37C1267B"/>
    <w:rsid w:val="37D9E50B"/>
    <w:rsid w:val="382F7B59"/>
    <w:rsid w:val="383038CB"/>
    <w:rsid w:val="38317F5C"/>
    <w:rsid w:val="3869FC5D"/>
    <w:rsid w:val="38759D2A"/>
    <w:rsid w:val="395D501E"/>
    <w:rsid w:val="39F0D3D9"/>
    <w:rsid w:val="39FB51E1"/>
    <w:rsid w:val="3A0A3A8B"/>
    <w:rsid w:val="3A11D99C"/>
    <w:rsid w:val="3A1C9310"/>
    <w:rsid w:val="3A3A6CE1"/>
    <w:rsid w:val="3A4895DC"/>
    <w:rsid w:val="3AC349DB"/>
    <w:rsid w:val="3AC91C5F"/>
    <w:rsid w:val="3AFA8DA2"/>
    <w:rsid w:val="3B3B27A5"/>
    <w:rsid w:val="3B478AF4"/>
    <w:rsid w:val="3B49815E"/>
    <w:rsid w:val="3B90349B"/>
    <w:rsid w:val="3B90349B"/>
    <w:rsid w:val="3BAF9287"/>
    <w:rsid w:val="3BE2D1F2"/>
    <w:rsid w:val="3BF19408"/>
    <w:rsid w:val="3BF19408"/>
    <w:rsid w:val="3BF598BC"/>
    <w:rsid w:val="3C2A7286"/>
    <w:rsid w:val="3C4029DA"/>
    <w:rsid w:val="3C42421F"/>
    <w:rsid w:val="3C4A64A6"/>
    <w:rsid w:val="3C7FC61D"/>
    <w:rsid w:val="3CEB0404"/>
    <w:rsid w:val="3D13B830"/>
    <w:rsid w:val="3D34F114"/>
    <w:rsid w:val="3D3A1093"/>
    <w:rsid w:val="3D804BA9"/>
    <w:rsid w:val="3DA84AF2"/>
    <w:rsid w:val="3DC739F0"/>
    <w:rsid w:val="3DCF866B"/>
    <w:rsid w:val="3DD18A36"/>
    <w:rsid w:val="3DE2CC94"/>
    <w:rsid w:val="3DEEA4F0"/>
    <w:rsid w:val="3E273CB8"/>
    <w:rsid w:val="3E5422BD"/>
    <w:rsid w:val="3E55DF76"/>
    <w:rsid w:val="3E59F7D3"/>
    <w:rsid w:val="3EB16FE8"/>
    <w:rsid w:val="3EBF6DFB"/>
    <w:rsid w:val="3F50228E"/>
    <w:rsid w:val="3F7A67B4"/>
    <w:rsid w:val="3F94B6EB"/>
    <w:rsid w:val="3F9548E5"/>
    <w:rsid w:val="3FADCF41"/>
    <w:rsid w:val="3FC52290"/>
    <w:rsid w:val="3FEDFD56"/>
    <w:rsid w:val="4042E1A9"/>
    <w:rsid w:val="411FC96D"/>
    <w:rsid w:val="415109E4"/>
    <w:rsid w:val="419B3AFD"/>
    <w:rsid w:val="41B0C960"/>
    <w:rsid w:val="41F5F6AE"/>
    <w:rsid w:val="4214A9D1"/>
    <w:rsid w:val="42546CF2"/>
    <w:rsid w:val="426C40A1"/>
    <w:rsid w:val="4285E780"/>
    <w:rsid w:val="429DE4BC"/>
    <w:rsid w:val="42A465A1"/>
    <w:rsid w:val="42BD611B"/>
    <w:rsid w:val="42C362D7"/>
    <w:rsid w:val="42CEC162"/>
    <w:rsid w:val="432E83E2"/>
    <w:rsid w:val="4338AD75"/>
    <w:rsid w:val="4339D9F1"/>
    <w:rsid w:val="437E290C"/>
    <w:rsid w:val="43F55C7C"/>
    <w:rsid w:val="43F571B7"/>
    <w:rsid w:val="43F571B7"/>
    <w:rsid w:val="4402D9AF"/>
    <w:rsid w:val="440943D3"/>
    <w:rsid w:val="4447A390"/>
    <w:rsid w:val="44490712"/>
    <w:rsid w:val="44A6EA17"/>
    <w:rsid w:val="44B5975A"/>
    <w:rsid w:val="451582BF"/>
    <w:rsid w:val="451AF283"/>
    <w:rsid w:val="453E7DD8"/>
    <w:rsid w:val="455F3D56"/>
    <w:rsid w:val="4580F571"/>
    <w:rsid w:val="45B2AFD3"/>
    <w:rsid w:val="45B4E980"/>
    <w:rsid w:val="45B8ECCA"/>
    <w:rsid w:val="460C6CBB"/>
    <w:rsid w:val="461B954B"/>
    <w:rsid w:val="463103B2"/>
    <w:rsid w:val="463A4323"/>
    <w:rsid w:val="4681C596"/>
    <w:rsid w:val="46B083AE"/>
    <w:rsid w:val="47171A37"/>
    <w:rsid w:val="4736A7C3"/>
    <w:rsid w:val="4736A7C3"/>
    <w:rsid w:val="482B596A"/>
    <w:rsid w:val="482B7547"/>
    <w:rsid w:val="482B7547"/>
    <w:rsid w:val="487641C9"/>
    <w:rsid w:val="488042C1"/>
    <w:rsid w:val="48DF4A68"/>
    <w:rsid w:val="49056D30"/>
    <w:rsid w:val="49325267"/>
    <w:rsid w:val="496CED6C"/>
    <w:rsid w:val="497A6199"/>
    <w:rsid w:val="49892BAC"/>
    <w:rsid w:val="49DB7745"/>
    <w:rsid w:val="4A63F839"/>
    <w:rsid w:val="4A903DDE"/>
    <w:rsid w:val="4AAAFCE6"/>
    <w:rsid w:val="4ABA870F"/>
    <w:rsid w:val="4ABF7832"/>
    <w:rsid w:val="4AE8F098"/>
    <w:rsid w:val="4B317A20"/>
    <w:rsid w:val="4B416DD6"/>
    <w:rsid w:val="4B7E8140"/>
    <w:rsid w:val="4BA01146"/>
    <w:rsid w:val="4BFC1734"/>
    <w:rsid w:val="4C056C56"/>
    <w:rsid w:val="4C0F0286"/>
    <w:rsid w:val="4C18E8C0"/>
    <w:rsid w:val="4C2D0C38"/>
    <w:rsid w:val="4C5F5D8D"/>
    <w:rsid w:val="4C61AD23"/>
    <w:rsid w:val="4C76243D"/>
    <w:rsid w:val="4C7D4B6A"/>
    <w:rsid w:val="4CBEFFF1"/>
    <w:rsid w:val="4CED742A"/>
    <w:rsid w:val="4D33637F"/>
    <w:rsid w:val="4D3F1A9B"/>
    <w:rsid w:val="4D587C8B"/>
    <w:rsid w:val="4D6769AE"/>
    <w:rsid w:val="4DD62552"/>
    <w:rsid w:val="4DDA60AE"/>
    <w:rsid w:val="4E0643B5"/>
    <w:rsid w:val="4E102BFE"/>
    <w:rsid w:val="4E31C38F"/>
    <w:rsid w:val="4E4C70C2"/>
    <w:rsid w:val="4EADC500"/>
    <w:rsid w:val="4ECE7F2A"/>
    <w:rsid w:val="4F0C0E98"/>
    <w:rsid w:val="4F1AC9B5"/>
    <w:rsid w:val="4F5C40C5"/>
    <w:rsid w:val="4F7476AD"/>
    <w:rsid w:val="4F88037A"/>
    <w:rsid w:val="4FA190E8"/>
    <w:rsid w:val="503150C7"/>
    <w:rsid w:val="50564CB2"/>
    <w:rsid w:val="505E9C0A"/>
    <w:rsid w:val="508B3BC2"/>
    <w:rsid w:val="50925973"/>
    <w:rsid w:val="50925973"/>
    <w:rsid w:val="50998323"/>
    <w:rsid w:val="50A7AEE5"/>
    <w:rsid w:val="50A9D372"/>
    <w:rsid w:val="50E31CD4"/>
    <w:rsid w:val="511FAC9D"/>
    <w:rsid w:val="51468AE0"/>
    <w:rsid w:val="516BBB52"/>
    <w:rsid w:val="5183A7E7"/>
    <w:rsid w:val="519E1686"/>
    <w:rsid w:val="51C7604D"/>
    <w:rsid w:val="51C7604D"/>
    <w:rsid w:val="51CC2255"/>
    <w:rsid w:val="51EBF0B5"/>
    <w:rsid w:val="51FACEE8"/>
    <w:rsid w:val="51FD082B"/>
    <w:rsid w:val="520D9661"/>
    <w:rsid w:val="5217DD2A"/>
    <w:rsid w:val="52227C99"/>
    <w:rsid w:val="52377643"/>
    <w:rsid w:val="523BB5DC"/>
    <w:rsid w:val="52425996"/>
    <w:rsid w:val="52A8A250"/>
    <w:rsid w:val="52E98067"/>
    <w:rsid w:val="53049680"/>
    <w:rsid w:val="53080570"/>
    <w:rsid w:val="531351BA"/>
    <w:rsid w:val="533111FB"/>
    <w:rsid w:val="5387DF6D"/>
    <w:rsid w:val="53A78DE4"/>
    <w:rsid w:val="53AAE639"/>
    <w:rsid w:val="53AD5AAC"/>
    <w:rsid w:val="53F3CC99"/>
    <w:rsid w:val="53F5C40F"/>
    <w:rsid w:val="545FF421"/>
    <w:rsid w:val="548439CC"/>
    <w:rsid w:val="548A5FA9"/>
    <w:rsid w:val="54A51F61"/>
    <w:rsid w:val="54ADBC51"/>
    <w:rsid w:val="54B02752"/>
    <w:rsid w:val="54B360DD"/>
    <w:rsid w:val="54CA237B"/>
    <w:rsid w:val="554C5B55"/>
    <w:rsid w:val="55942D3F"/>
    <w:rsid w:val="55A08A42"/>
    <w:rsid w:val="55E4A3B8"/>
    <w:rsid w:val="5606EFA5"/>
    <w:rsid w:val="56147E20"/>
    <w:rsid w:val="5624B4E8"/>
    <w:rsid w:val="564320C5"/>
    <w:rsid w:val="5647037C"/>
    <w:rsid w:val="5683222D"/>
    <w:rsid w:val="56AE1506"/>
    <w:rsid w:val="57006555"/>
    <w:rsid w:val="576F540D"/>
    <w:rsid w:val="5796C725"/>
    <w:rsid w:val="57CA9C57"/>
    <w:rsid w:val="583DA08F"/>
    <w:rsid w:val="586C74DE"/>
    <w:rsid w:val="58D940E7"/>
    <w:rsid w:val="58F79549"/>
    <w:rsid w:val="58F79549"/>
    <w:rsid w:val="59120D4A"/>
    <w:rsid w:val="591C2237"/>
    <w:rsid w:val="592DAFAF"/>
    <w:rsid w:val="5935ADC5"/>
    <w:rsid w:val="5984AC76"/>
    <w:rsid w:val="599CACAD"/>
    <w:rsid w:val="59BF19C4"/>
    <w:rsid w:val="59C515F1"/>
    <w:rsid w:val="59D858A1"/>
    <w:rsid w:val="59F4A022"/>
    <w:rsid w:val="5A095B3B"/>
    <w:rsid w:val="5A6A9900"/>
    <w:rsid w:val="5A6BE6AC"/>
    <w:rsid w:val="5A8BC88F"/>
    <w:rsid w:val="5A8C65AE"/>
    <w:rsid w:val="5AC8003A"/>
    <w:rsid w:val="5ACAC843"/>
    <w:rsid w:val="5B37363B"/>
    <w:rsid w:val="5B4B4DAA"/>
    <w:rsid w:val="5B7D50C4"/>
    <w:rsid w:val="5BADB774"/>
    <w:rsid w:val="5BC2590C"/>
    <w:rsid w:val="5BCE9E9F"/>
    <w:rsid w:val="5C0B374F"/>
    <w:rsid w:val="5C1510BC"/>
    <w:rsid w:val="5C3637CF"/>
    <w:rsid w:val="5C3C9F67"/>
    <w:rsid w:val="5C4FE854"/>
    <w:rsid w:val="5C98EAEE"/>
    <w:rsid w:val="5C9BD6CB"/>
    <w:rsid w:val="5CA4F152"/>
    <w:rsid w:val="5D0BCB2E"/>
    <w:rsid w:val="5D1E3FD9"/>
    <w:rsid w:val="5D22CDFE"/>
    <w:rsid w:val="5DA56F7A"/>
    <w:rsid w:val="5DED313E"/>
    <w:rsid w:val="5DF7E9D2"/>
    <w:rsid w:val="5DFDEA10"/>
    <w:rsid w:val="5E024AF2"/>
    <w:rsid w:val="5E3722EB"/>
    <w:rsid w:val="5E776BA0"/>
    <w:rsid w:val="5EAE4AB0"/>
    <w:rsid w:val="5EAEFB5C"/>
    <w:rsid w:val="5ED6C2D1"/>
    <w:rsid w:val="5EF603E4"/>
    <w:rsid w:val="5F5BD159"/>
    <w:rsid w:val="5F5DD3DF"/>
    <w:rsid w:val="5F7C31E4"/>
    <w:rsid w:val="5FC81030"/>
    <w:rsid w:val="5FDE096D"/>
    <w:rsid w:val="5FDE0D7D"/>
    <w:rsid w:val="600410F0"/>
    <w:rsid w:val="603A3A94"/>
    <w:rsid w:val="606AFF4E"/>
    <w:rsid w:val="60863968"/>
    <w:rsid w:val="61122A06"/>
    <w:rsid w:val="61149B1A"/>
    <w:rsid w:val="611A29E3"/>
    <w:rsid w:val="6127B6FF"/>
    <w:rsid w:val="6161BC1F"/>
    <w:rsid w:val="617AD3EA"/>
    <w:rsid w:val="61916B89"/>
    <w:rsid w:val="61A05FCD"/>
    <w:rsid w:val="61AC21E6"/>
    <w:rsid w:val="61B124B1"/>
    <w:rsid w:val="61D57A97"/>
    <w:rsid w:val="620BCAF3"/>
    <w:rsid w:val="620C2592"/>
    <w:rsid w:val="620C5864"/>
    <w:rsid w:val="620C5864"/>
    <w:rsid w:val="6221CF57"/>
    <w:rsid w:val="62451E16"/>
    <w:rsid w:val="625F2102"/>
    <w:rsid w:val="625F2102"/>
    <w:rsid w:val="6287765B"/>
    <w:rsid w:val="62CB5411"/>
    <w:rsid w:val="63182745"/>
    <w:rsid w:val="632B6B47"/>
    <w:rsid w:val="6333D4D2"/>
    <w:rsid w:val="63388257"/>
    <w:rsid w:val="63795456"/>
    <w:rsid w:val="63795456"/>
    <w:rsid w:val="6410403E"/>
    <w:rsid w:val="64189745"/>
    <w:rsid w:val="64364F16"/>
    <w:rsid w:val="6449ED19"/>
    <w:rsid w:val="649E2AD5"/>
    <w:rsid w:val="649EC493"/>
    <w:rsid w:val="6500ADD2"/>
    <w:rsid w:val="65335198"/>
    <w:rsid w:val="657BB6B2"/>
    <w:rsid w:val="658BD34A"/>
    <w:rsid w:val="65F71F2A"/>
    <w:rsid w:val="662A1884"/>
    <w:rsid w:val="663713FF"/>
    <w:rsid w:val="66C1E937"/>
    <w:rsid w:val="66EAB680"/>
    <w:rsid w:val="6702F0B3"/>
    <w:rsid w:val="673BA95F"/>
    <w:rsid w:val="67566192"/>
    <w:rsid w:val="677F5FE2"/>
    <w:rsid w:val="6799A664"/>
    <w:rsid w:val="67DB5D71"/>
    <w:rsid w:val="683D5251"/>
    <w:rsid w:val="68873A4B"/>
    <w:rsid w:val="68A15ABF"/>
    <w:rsid w:val="68A9E9D7"/>
    <w:rsid w:val="68B1643E"/>
    <w:rsid w:val="68D67A0A"/>
    <w:rsid w:val="69026D67"/>
    <w:rsid w:val="6908B491"/>
    <w:rsid w:val="6908FCA8"/>
    <w:rsid w:val="691B2CBA"/>
    <w:rsid w:val="696DB1F0"/>
    <w:rsid w:val="6974A9CE"/>
    <w:rsid w:val="698A732A"/>
    <w:rsid w:val="699C96A9"/>
    <w:rsid w:val="699FFE54"/>
    <w:rsid w:val="6A1AC59A"/>
    <w:rsid w:val="6A69A75C"/>
    <w:rsid w:val="6AB348A0"/>
    <w:rsid w:val="6B408BE5"/>
    <w:rsid w:val="6B62077E"/>
    <w:rsid w:val="6B78499E"/>
    <w:rsid w:val="6BACCBF6"/>
    <w:rsid w:val="6BC8659E"/>
    <w:rsid w:val="6BD66D38"/>
    <w:rsid w:val="6BE7D775"/>
    <w:rsid w:val="6C2FBDDB"/>
    <w:rsid w:val="6C52B739"/>
    <w:rsid w:val="6C680504"/>
    <w:rsid w:val="6CADED8B"/>
    <w:rsid w:val="6CD3A452"/>
    <w:rsid w:val="6CD60DE8"/>
    <w:rsid w:val="6CF3CF93"/>
    <w:rsid w:val="6D01953C"/>
    <w:rsid w:val="6D0D6FBC"/>
    <w:rsid w:val="6D34F90B"/>
    <w:rsid w:val="6DB25741"/>
    <w:rsid w:val="6DC34E54"/>
    <w:rsid w:val="6DFE18AF"/>
    <w:rsid w:val="6E9500D1"/>
    <w:rsid w:val="6EA69997"/>
    <w:rsid w:val="6EBA3B79"/>
    <w:rsid w:val="6EE73029"/>
    <w:rsid w:val="6EE87790"/>
    <w:rsid w:val="6F2964E5"/>
    <w:rsid w:val="6F49EC36"/>
    <w:rsid w:val="6F9E1ED6"/>
    <w:rsid w:val="6FA9A50E"/>
    <w:rsid w:val="707E8233"/>
    <w:rsid w:val="7100D170"/>
    <w:rsid w:val="7100D170"/>
    <w:rsid w:val="712A5427"/>
    <w:rsid w:val="714DB532"/>
    <w:rsid w:val="7183DB61"/>
    <w:rsid w:val="71929D1A"/>
    <w:rsid w:val="719EB9D6"/>
    <w:rsid w:val="71A60302"/>
    <w:rsid w:val="71D216EB"/>
    <w:rsid w:val="71F1FC3B"/>
    <w:rsid w:val="71FDDB97"/>
    <w:rsid w:val="722E313B"/>
    <w:rsid w:val="7247BB1B"/>
    <w:rsid w:val="7249AA1A"/>
    <w:rsid w:val="726FF5C2"/>
    <w:rsid w:val="72B39E93"/>
    <w:rsid w:val="72BCE2D0"/>
    <w:rsid w:val="72E369E5"/>
    <w:rsid w:val="72F9F363"/>
    <w:rsid w:val="73172F28"/>
    <w:rsid w:val="735AE808"/>
    <w:rsid w:val="73FCDBF5"/>
    <w:rsid w:val="7406A510"/>
    <w:rsid w:val="741AFDE0"/>
    <w:rsid w:val="7457130D"/>
    <w:rsid w:val="745D1822"/>
    <w:rsid w:val="747D68DD"/>
    <w:rsid w:val="749C402A"/>
    <w:rsid w:val="74CB54F5"/>
    <w:rsid w:val="74CEBB70"/>
    <w:rsid w:val="74E105AB"/>
    <w:rsid w:val="75044BA3"/>
    <w:rsid w:val="753103DB"/>
    <w:rsid w:val="7542C752"/>
    <w:rsid w:val="75436003"/>
    <w:rsid w:val="7544B80B"/>
    <w:rsid w:val="75EE2798"/>
    <w:rsid w:val="761D080E"/>
    <w:rsid w:val="7625DA7D"/>
    <w:rsid w:val="7647CC3E"/>
    <w:rsid w:val="7655A921"/>
    <w:rsid w:val="76577A08"/>
    <w:rsid w:val="766F6F9D"/>
    <w:rsid w:val="7687722C"/>
    <w:rsid w:val="7691096D"/>
    <w:rsid w:val="76B5BD94"/>
    <w:rsid w:val="76C2EC95"/>
    <w:rsid w:val="76F566A8"/>
    <w:rsid w:val="7727F6D0"/>
    <w:rsid w:val="77340AE7"/>
    <w:rsid w:val="77438B44"/>
    <w:rsid w:val="77600669"/>
    <w:rsid w:val="77600669"/>
    <w:rsid w:val="77873193"/>
    <w:rsid w:val="779F5F97"/>
    <w:rsid w:val="780057A5"/>
    <w:rsid w:val="7872F25C"/>
    <w:rsid w:val="7882516E"/>
    <w:rsid w:val="78A9753A"/>
    <w:rsid w:val="78ECD980"/>
    <w:rsid w:val="78EE4C05"/>
    <w:rsid w:val="78EE4C05"/>
    <w:rsid w:val="7937565D"/>
    <w:rsid w:val="794BC986"/>
    <w:rsid w:val="799B29B2"/>
    <w:rsid w:val="79E35D66"/>
    <w:rsid w:val="7A2ABE75"/>
    <w:rsid w:val="7A36A797"/>
    <w:rsid w:val="7A890CAE"/>
    <w:rsid w:val="7AA7E783"/>
    <w:rsid w:val="7AAE98BC"/>
    <w:rsid w:val="7B1A1075"/>
    <w:rsid w:val="7B4F446E"/>
    <w:rsid w:val="7BABE5EF"/>
    <w:rsid w:val="7C16D6F7"/>
    <w:rsid w:val="7C76989C"/>
    <w:rsid w:val="7C7AC4C0"/>
    <w:rsid w:val="7CFAE465"/>
    <w:rsid w:val="7CFC706D"/>
    <w:rsid w:val="7D16AE39"/>
    <w:rsid w:val="7D2D77D7"/>
    <w:rsid w:val="7D612C8D"/>
    <w:rsid w:val="7D6A280C"/>
    <w:rsid w:val="7D6B26EE"/>
    <w:rsid w:val="7D77115F"/>
    <w:rsid w:val="7D7BA055"/>
    <w:rsid w:val="7DDDCC61"/>
    <w:rsid w:val="7DDE9381"/>
    <w:rsid w:val="7DEFC289"/>
    <w:rsid w:val="7E4673FC"/>
    <w:rsid w:val="7E493C4B"/>
    <w:rsid w:val="7E497D4F"/>
    <w:rsid w:val="7E7082AE"/>
    <w:rsid w:val="7E724542"/>
    <w:rsid w:val="7E818D9E"/>
    <w:rsid w:val="7E9A4654"/>
    <w:rsid w:val="7ED02C16"/>
    <w:rsid w:val="7F15E460"/>
    <w:rsid w:val="7F356C25"/>
    <w:rsid w:val="7F3D1117"/>
    <w:rsid w:val="7F6C5768"/>
    <w:rsid w:val="7F7484E9"/>
    <w:rsid w:val="7F76A73E"/>
    <w:rsid w:val="7FCF7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1267B"/>
  <w15:chartTrackingRefBased/>
  <w15:docId w15:val="{DED10FE8-4A46-40C4-94B9-BA41A1E9AB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68BB8DB"/>
    <w:pPr>
      <w:spacing/>
      <w:ind w:left="720"/>
      <w:contextualSpacing/>
    </w:pPr>
  </w:style>
  <w:style w:type="paragraph" w:styleId="Header">
    <w:uiPriority w:val="99"/>
    <w:name w:val="header"/>
    <w:basedOn w:val="Normal"/>
    <w:unhideWhenUsed/>
    <w:rsid w:val="2F5C7490"/>
    <w:pPr>
      <w:tabs>
        <w:tab w:val="center" w:leader="none" w:pos="4680"/>
        <w:tab w:val="right" w:leader="none" w:pos="9360"/>
      </w:tabs>
      <w:spacing w:after="0" w:line="240" w:lineRule="auto"/>
    </w:pPr>
  </w:style>
  <w:style w:type="paragraph" w:styleId="Footer">
    <w:uiPriority w:val="99"/>
    <w:name w:val="footer"/>
    <w:basedOn w:val="Normal"/>
    <w:unhideWhenUsed/>
    <w:rsid w:val="2F5C749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64347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736f6ff797f464c" /><Relationship Type="http://schemas.openxmlformats.org/officeDocument/2006/relationships/image" Target="/media/image2.png" Id="R6fa46d58a81d4e53" /><Relationship Type="http://schemas.openxmlformats.org/officeDocument/2006/relationships/header" Target="/word/header.xml" Id="R83b0ad6bebb84a4d" /><Relationship Type="http://schemas.openxmlformats.org/officeDocument/2006/relationships/footer" Target="/word/footer.xml" Id="Re856682cb6854af9" /><Relationship Type="http://schemas.microsoft.com/office/2020/10/relationships/intelligence" Target="/word/intelligence2.xml" Id="R612f3ebb19d3477b" /><Relationship Type="http://schemas.openxmlformats.org/officeDocument/2006/relationships/hyperlink" Target="https://psycnet-apa-org.ezproxy.uwtsd.ac.uk/doi/10.1037/0000188-000" TargetMode="External" Id="R3247b47b400e4f87" /><Relationship Type="http://schemas.openxmlformats.org/officeDocument/2006/relationships/hyperlink" Target="https://doi.org/10.1186/s13722-019-0156-2" TargetMode="External" Id="R8f8c5652c67145ab" /><Relationship Type="http://schemas.openxmlformats.org/officeDocument/2006/relationships/hyperlink" Target="https://doi.org/10.1186/s43045-022-00264-3" TargetMode="External" Id="R68c8ff5b6ad640f3" /><Relationship Type="http://schemas.openxmlformats.org/officeDocument/2006/relationships/hyperlink" Target="https://doi.org/10.1002/capr.12702" TargetMode="External" Id="Re2a620c1024f4e55" /><Relationship Type="http://schemas.openxmlformats.org/officeDocument/2006/relationships/hyperlink" Target="https://doi.org/10.1017/S0954579423001116" TargetMode="External" Id="R252f5ed322954b6b" /><Relationship Type="http://schemas.openxmlformats.org/officeDocument/2006/relationships/hyperlink" Target="https://doi.org/10.1080/09638237.2022.2118685" TargetMode="External" Id="R6d41cd435ba6454b" /><Relationship Type="http://schemas.openxmlformats.org/officeDocument/2006/relationships/hyperlink" Target="https://www.nhs.uk/mental-health/conditions/borderline-personality-disorder/overview/" TargetMode="External" Id="R12a3baf5944b4e95" /><Relationship Type="http://schemas.openxmlformats.org/officeDocument/2006/relationships/hyperlink" Target="https://doi.org/10.1111/jpm.12116" TargetMode="External" Id="Rc73e0845dd11471d" /><Relationship Type="http://schemas.openxmlformats.org/officeDocument/2006/relationships/hyperlink" Target="https://doi.org/10.1080/10503307.2020.1720931" TargetMode="External" Id="R78c9b7b6754f4b63" /><Relationship Type="http://schemas.openxmlformats.org/officeDocument/2006/relationships/hyperlink" Target="http://dx.doi.org/10.1037/per0000357" TargetMode="External" Id="R24e4970dbccc4415" /><Relationship Type="http://schemas.openxmlformats.org/officeDocument/2006/relationships/hyperlink" Target="https://doi.org/10.4103/iopn.iopn_90_21" TargetMode="External" Id="Rd9adcc4fe5ba45df" /><Relationship Type="http://schemas.openxmlformats.org/officeDocument/2006/relationships/hyperlink" Target="https://doi.org/10.1080/08039488.2022.2055791" TargetMode="External" Id="Rf4f6b1cb8de74c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Lovell (2201654)</dc:creator>
  <keywords/>
  <dc:description/>
  <lastModifiedBy>Olivia Lovell (2201654)</lastModifiedBy>
  <revision>11</revision>
  <dcterms:created xsi:type="dcterms:W3CDTF">2025-01-29T10:48:40.5177477Z</dcterms:created>
  <dcterms:modified xsi:type="dcterms:W3CDTF">2025-04-24T14:42:10.5666178Z</dcterms:modified>
</coreProperties>
</file>