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34658828"/>
        <w:docPartObj>
          <w:docPartGallery w:val="Cover Pages"/>
          <w:docPartUnique/>
        </w:docPartObj>
      </w:sdtPr>
      <w:sdtEndPr/>
      <w:sdtContent>
        <w:p w:rsidR="002134DD" w:rsidRDefault="002134DD">
          <w:pPr>
            <w:rPr>
              <w:rFonts w:asciiTheme="majorHAnsi" w:eastAsiaTheme="majorEastAsia" w:hAnsiTheme="majorHAnsi" w:cstheme="majorBidi"/>
              <w:color w:val="2F5496" w:themeColor="accent1" w:themeShade="BF"/>
              <w:sz w:val="32"/>
              <w:szCs w:val="32"/>
              <w:lang w:val="en-US"/>
            </w:rP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2134DD" w:rsidRDefault="002134DD">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2134DD" w:rsidRDefault="002134DD">
                                      <w:pPr>
                                        <w:pStyle w:val="NoSpacing"/>
                                        <w:spacing w:line="360" w:lineRule="auto"/>
                                        <w:rPr>
                                          <w:color w:val="FFFFFF" w:themeColor="background1"/>
                                        </w:rPr>
                                      </w:pPr>
                                      <w:r>
                                        <w:rPr>
                                          <w:color w:val="FFFFFF" w:themeColor="background1"/>
                                        </w:rPr>
                                        <w:t>Mxolisi Mashiya (1401440)</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rsidR="002134DD" w:rsidRDefault="002134DD">
                                      <w:pPr>
                                        <w:pStyle w:val="NoSpacing"/>
                                        <w:spacing w:line="360" w:lineRule="auto"/>
                                        <w:rPr>
                                          <w:color w:val="FFFFFF" w:themeColor="background1"/>
                                        </w:rPr>
                                      </w:pPr>
                                      <w:r>
                                        <w:rPr>
                                          <w:color w:val="FFFFFF" w:themeColor="background1"/>
                                        </w:rPr>
                                        <w:t>Starbucks</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2134DD" w:rsidRDefault="002134DD">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SaJ8QA&#10;AADcAAAADwAAAGRycy9kb3ducmV2LnhtbESPQWsCMRSE70L/Q3iF3jSrVNGtUVqh1ZtoK/b42Dx3&#10;F5OXNYm6/nsjFHocZuYbZjpvrREX8qF2rKDfy0AQF07XXCr4+f7sjkGEiKzROCYFNwownz11pphr&#10;d+UNXbaxFAnCIUcFVYxNLmUoKrIYeq4hTt7BeYsxSV9K7fGa4NbIQZaNpMWa00KFDS0qKo7bs1XQ&#10;LD78ZBzN+WRG6/Xvxu37u6+lUi/P7fsbiEht/A//tVdawetwAo8z6Qj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kmifEAAAA3AAAAA8AAAAAAAAAAAAAAAAAmAIAAGRycy9k&#10;b3ducmV2LnhtbFBLBQYAAAAABAAEAPUAAACJAw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tRcIA&#10;AADcAAAADwAAAGRycy9kb3ducmV2LnhtbERP3WrCMBS+H/gO4QjezdQxSumMMh0bKkWw+gDH5qwt&#10;a05KktX69uZisMuP73+5Hk0nBnK+taxgMU9AEFdWt1wruJw/nzMQPiBr7CyTgjt5WK8mT0vMtb3x&#10;iYYy1CKGsM9RQRNCn0vpq4YM+rntiSP3bZ3BEKGrpXZ4i+Gmky9JkkqDLceGBnvaNlT9lL9GwTEr&#10;rqX+wuNhfxnqzcciu1aFV2o2Hd/fQAQaw7/4z73TCl7TOD+eiU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OS1FwgAAANwAAAAPAAAAAAAAAAAAAAAAAJgCAABkcnMvZG93&#10;bnJldi54bWxQSwUGAAAAAAQABAD1AAAAhwMAAAAA&#10;" fillcolor="#a8d08d [1945]" stroked="f" strokecolor="#d8d8d8"/>
                    <v:rect id="Rectangle 461" o:spid="_x0000_s1029" style="position:absolute;left:138;width:30998;height:23774;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4tkcUA&#10;AADcAAAADwAAAGRycy9kb3ducmV2LnhtbESP3WoCMRSE7wXfIRyhd5pVWmm3ZkUUwRaKaO39YXPc&#10;HzcncRPX7ds3hUIvh5n5hlkse9OIjlpfWVYwnSQgiHOrKy4UnD6342cQPiBrbCyTgm/ysMyGgwWm&#10;2t75QN0xFCJC2KeooAzBpVL6vCSDfmIdcfTOtjUYomwLqVu8R7hp5CxJ5tJgxXGhREfrkvLL8WYU&#10;yI/OfW3rl+R0cJv9m3uvr0+4Ueph1K9eQQTqw3/4r73TCh7nU/g9E4+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i2RxQAAANwAAAAPAAAAAAAAAAAAAAAAAJgCAABkcnMv&#10;ZG93bnJldi54bWxQSwUGAAAAAAQABAD1AAAAigM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2134DD" w:rsidRDefault="002134DD">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top:67610;width:30895;height:28333;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yz5sUA&#10;AADcAAAADwAAAGRycy9kb3ducmV2LnhtbESPQWvCQBSE70L/w/IK3nRTsVJjVikVwQpF1Hh/ZF+T&#10;2OzbbXaN8d93C4Ueh5n5hslWvWlER62vLSt4GicgiAuray4V5KfN6AWED8gaG8uk4E4eVsuHQYap&#10;tjc+UHcMpYgQ9ikqqEJwqZS+qMigH1tHHL1P2xoMUbal1C3eItw0cpIkM2mw5rhQoaO3ioqv49Uo&#10;kB+dO28u8yQ/uPX+3e0u38+4Vmr42L8uQATqw3/4r73VCqazCfyeiUd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rLPmxQAAANwAAAAPAAAAAAAAAAAAAAAAAJgCAABkcnMv&#10;ZG93bnJldi54bWxQSwUGAAAAAAQABAD1AAAAigM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2134DD" w:rsidRDefault="002134DD">
                                <w:pPr>
                                  <w:pStyle w:val="NoSpacing"/>
                                  <w:spacing w:line="360" w:lineRule="auto"/>
                                  <w:rPr>
                                    <w:color w:val="FFFFFF" w:themeColor="background1"/>
                                  </w:rPr>
                                </w:pPr>
                                <w:r>
                                  <w:rPr>
                                    <w:color w:val="FFFFFF" w:themeColor="background1"/>
                                  </w:rPr>
                                  <w:t>Mxolisi Mashiya (1401440)</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rsidR="002134DD" w:rsidRDefault="002134DD">
                                <w:pPr>
                                  <w:pStyle w:val="NoSpacing"/>
                                  <w:spacing w:line="360" w:lineRule="auto"/>
                                  <w:rPr>
                                    <w:color w:val="FFFFFF" w:themeColor="background1"/>
                                  </w:rPr>
                                </w:pPr>
                                <w:r>
                                  <w:rPr>
                                    <w:color w:val="FFFFFF" w:themeColor="background1"/>
                                  </w:rPr>
                                  <w:t>Starbucks</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2134DD" w:rsidRDefault="002134DD">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2134DD" w:rsidRDefault="00536ED4">
                                    <w:pPr>
                                      <w:pStyle w:val="NoSpacing"/>
                                      <w:jc w:val="right"/>
                                      <w:rPr>
                                        <w:color w:val="FFFFFF" w:themeColor="background1"/>
                                        <w:sz w:val="72"/>
                                        <w:szCs w:val="72"/>
                                      </w:rPr>
                                    </w:pPr>
                                    <w:r>
                                      <w:rPr>
                                        <w:color w:val="FFFFFF" w:themeColor="background1"/>
                                        <w:sz w:val="72"/>
                                        <w:szCs w:val="72"/>
                                      </w:rPr>
                                      <w:t>Contemporary Themes in E-business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2134DD" w:rsidRDefault="00536ED4">
                              <w:pPr>
                                <w:pStyle w:val="NoSpacing"/>
                                <w:jc w:val="right"/>
                                <w:rPr>
                                  <w:color w:val="FFFFFF" w:themeColor="background1"/>
                                  <w:sz w:val="72"/>
                                  <w:szCs w:val="72"/>
                                </w:rPr>
                              </w:pPr>
                              <w:r>
                                <w:rPr>
                                  <w:color w:val="FFFFFF" w:themeColor="background1"/>
                                  <w:sz w:val="72"/>
                                  <w:szCs w:val="72"/>
                                </w:rPr>
                                <w:t>Contemporary Themes in E-business</w:t>
                              </w:r>
                            </w:p>
                          </w:sdtContent>
                        </w:sdt>
                      </w:txbxContent>
                    </v:textbox>
                    <w10:wrap anchorx="page" anchory="page"/>
                  </v:rect>
                </w:pict>
              </mc:Fallback>
            </mc:AlternateContent>
          </w:r>
          <w:r>
            <w:rPr>
              <w:noProof/>
              <w:lang w:eastAsia="en-GB"/>
            </w:rPr>
            <w:drawing>
              <wp:anchor distT="0" distB="0" distL="114300" distR="114300" simplePos="0" relativeHeight="251660288" behindDoc="0" locked="0" layoutInCell="0" allowOverlap="1">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sdt>
      <w:sdtPr>
        <w:rPr>
          <w:rFonts w:asciiTheme="minorHAnsi" w:eastAsiaTheme="minorHAnsi" w:hAnsiTheme="minorHAnsi" w:cstheme="minorBidi"/>
          <w:color w:val="auto"/>
          <w:sz w:val="22"/>
          <w:szCs w:val="22"/>
          <w:lang w:val="en-GB"/>
        </w:rPr>
        <w:id w:val="1492069232"/>
        <w:docPartObj>
          <w:docPartGallery w:val="Table of Contents"/>
          <w:docPartUnique/>
        </w:docPartObj>
      </w:sdtPr>
      <w:sdtEndPr>
        <w:rPr>
          <w:b/>
          <w:bCs/>
          <w:noProof/>
        </w:rPr>
      </w:sdtEndPr>
      <w:sdtContent>
        <w:p w:rsidR="002134DD" w:rsidRDefault="002134DD">
          <w:pPr>
            <w:pStyle w:val="TOCHeading"/>
          </w:pPr>
          <w:r>
            <w:t>Table of Contents</w:t>
          </w:r>
        </w:p>
        <w:p w:rsidR="003C20D1" w:rsidRDefault="002134DD">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2495335" w:history="1">
            <w:r w:rsidR="003C20D1" w:rsidRPr="00C61980">
              <w:rPr>
                <w:rStyle w:val="Hyperlink"/>
                <w:noProof/>
                <w:lang w:val="en-US"/>
              </w:rPr>
              <w:t>Executive Summary</w:t>
            </w:r>
            <w:r w:rsidR="003C20D1">
              <w:rPr>
                <w:noProof/>
                <w:webHidden/>
              </w:rPr>
              <w:tab/>
            </w:r>
            <w:r w:rsidR="003C20D1">
              <w:rPr>
                <w:noProof/>
                <w:webHidden/>
              </w:rPr>
              <w:fldChar w:fldCharType="begin"/>
            </w:r>
            <w:r w:rsidR="003C20D1">
              <w:rPr>
                <w:noProof/>
                <w:webHidden/>
              </w:rPr>
              <w:instrText xml:space="preserve"> PAGEREF _Toc42495335 \h </w:instrText>
            </w:r>
            <w:r w:rsidR="003C20D1">
              <w:rPr>
                <w:noProof/>
                <w:webHidden/>
              </w:rPr>
            </w:r>
            <w:r w:rsidR="003C20D1">
              <w:rPr>
                <w:noProof/>
                <w:webHidden/>
              </w:rPr>
              <w:fldChar w:fldCharType="separate"/>
            </w:r>
            <w:r w:rsidR="003C20D1">
              <w:rPr>
                <w:noProof/>
                <w:webHidden/>
              </w:rPr>
              <w:t>2</w:t>
            </w:r>
            <w:r w:rsidR="003C20D1">
              <w:rPr>
                <w:noProof/>
                <w:webHidden/>
              </w:rPr>
              <w:fldChar w:fldCharType="end"/>
            </w:r>
          </w:hyperlink>
        </w:p>
        <w:p w:rsidR="003C20D1" w:rsidRDefault="003C20D1">
          <w:pPr>
            <w:pStyle w:val="TOC1"/>
            <w:tabs>
              <w:tab w:val="right" w:leader="dot" w:pos="9016"/>
            </w:tabs>
            <w:rPr>
              <w:rFonts w:eastAsiaTheme="minorEastAsia"/>
              <w:noProof/>
              <w:lang w:eastAsia="en-GB"/>
            </w:rPr>
          </w:pPr>
          <w:hyperlink w:anchor="_Toc42495336" w:history="1">
            <w:r w:rsidRPr="00C61980">
              <w:rPr>
                <w:rStyle w:val="Hyperlink"/>
                <w:noProof/>
              </w:rPr>
              <w:t>Introduction</w:t>
            </w:r>
            <w:r>
              <w:rPr>
                <w:noProof/>
                <w:webHidden/>
              </w:rPr>
              <w:tab/>
            </w:r>
            <w:r>
              <w:rPr>
                <w:noProof/>
                <w:webHidden/>
              </w:rPr>
              <w:fldChar w:fldCharType="begin"/>
            </w:r>
            <w:r>
              <w:rPr>
                <w:noProof/>
                <w:webHidden/>
              </w:rPr>
              <w:instrText xml:space="preserve"> PAGEREF _Toc42495336 \h </w:instrText>
            </w:r>
            <w:r>
              <w:rPr>
                <w:noProof/>
                <w:webHidden/>
              </w:rPr>
            </w:r>
            <w:r>
              <w:rPr>
                <w:noProof/>
                <w:webHidden/>
              </w:rPr>
              <w:fldChar w:fldCharType="separate"/>
            </w:r>
            <w:r>
              <w:rPr>
                <w:noProof/>
                <w:webHidden/>
              </w:rPr>
              <w:t>3</w:t>
            </w:r>
            <w:r>
              <w:rPr>
                <w:noProof/>
                <w:webHidden/>
              </w:rPr>
              <w:fldChar w:fldCharType="end"/>
            </w:r>
          </w:hyperlink>
        </w:p>
        <w:p w:rsidR="003C20D1" w:rsidRDefault="003C20D1">
          <w:pPr>
            <w:pStyle w:val="TOC1"/>
            <w:tabs>
              <w:tab w:val="right" w:leader="dot" w:pos="9016"/>
            </w:tabs>
            <w:rPr>
              <w:rFonts w:eastAsiaTheme="minorEastAsia"/>
              <w:noProof/>
              <w:lang w:eastAsia="en-GB"/>
            </w:rPr>
          </w:pPr>
          <w:hyperlink w:anchor="_Toc42495337" w:history="1">
            <w:r w:rsidRPr="00C61980">
              <w:rPr>
                <w:rStyle w:val="Hyperlink"/>
                <w:noProof/>
              </w:rPr>
              <w:t>Starbucks Overview</w:t>
            </w:r>
            <w:r>
              <w:rPr>
                <w:noProof/>
                <w:webHidden/>
              </w:rPr>
              <w:tab/>
            </w:r>
            <w:r>
              <w:rPr>
                <w:noProof/>
                <w:webHidden/>
              </w:rPr>
              <w:fldChar w:fldCharType="begin"/>
            </w:r>
            <w:r>
              <w:rPr>
                <w:noProof/>
                <w:webHidden/>
              </w:rPr>
              <w:instrText xml:space="preserve"> PAGEREF _Toc42495337 \h </w:instrText>
            </w:r>
            <w:r>
              <w:rPr>
                <w:noProof/>
                <w:webHidden/>
              </w:rPr>
            </w:r>
            <w:r>
              <w:rPr>
                <w:noProof/>
                <w:webHidden/>
              </w:rPr>
              <w:fldChar w:fldCharType="separate"/>
            </w:r>
            <w:r>
              <w:rPr>
                <w:noProof/>
                <w:webHidden/>
              </w:rPr>
              <w:t>4</w:t>
            </w:r>
            <w:r>
              <w:rPr>
                <w:noProof/>
                <w:webHidden/>
              </w:rPr>
              <w:fldChar w:fldCharType="end"/>
            </w:r>
          </w:hyperlink>
        </w:p>
        <w:p w:rsidR="003C20D1" w:rsidRDefault="003C20D1">
          <w:pPr>
            <w:pStyle w:val="TOC1"/>
            <w:tabs>
              <w:tab w:val="right" w:leader="dot" w:pos="9016"/>
            </w:tabs>
            <w:rPr>
              <w:rFonts w:eastAsiaTheme="minorEastAsia"/>
              <w:noProof/>
              <w:lang w:eastAsia="en-GB"/>
            </w:rPr>
          </w:pPr>
          <w:hyperlink w:anchor="_Toc42495338" w:history="1">
            <w:r w:rsidRPr="00C61980">
              <w:rPr>
                <w:rStyle w:val="Hyperlink"/>
                <w:noProof/>
              </w:rPr>
              <w:t>Main Points</w:t>
            </w:r>
            <w:r>
              <w:rPr>
                <w:noProof/>
                <w:webHidden/>
              </w:rPr>
              <w:tab/>
            </w:r>
            <w:r>
              <w:rPr>
                <w:noProof/>
                <w:webHidden/>
              </w:rPr>
              <w:fldChar w:fldCharType="begin"/>
            </w:r>
            <w:r>
              <w:rPr>
                <w:noProof/>
                <w:webHidden/>
              </w:rPr>
              <w:instrText xml:space="preserve"> PAGEREF _Toc42495338 \h </w:instrText>
            </w:r>
            <w:r>
              <w:rPr>
                <w:noProof/>
                <w:webHidden/>
              </w:rPr>
            </w:r>
            <w:r>
              <w:rPr>
                <w:noProof/>
                <w:webHidden/>
              </w:rPr>
              <w:fldChar w:fldCharType="separate"/>
            </w:r>
            <w:r>
              <w:rPr>
                <w:noProof/>
                <w:webHidden/>
              </w:rPr>
              <w:t>5</w:t>
            </w:r>
            <w:r>
              <w:rPr>
                <w:noProof/>
                <w:webHidden/>
              </w:rPr>
              <w:fldChar w:fldCharType="end"/>
            </w:r>
          </w:hyperlink>
        </w:p>
        <w:p w:rsidR="003C20D1" w:rsidRDefault="003C20D1">
          <w:pPr>
            <w:pStyle w:val="TOC1"/>
            <w:tabs>
              <w:tab w:val="right" w:leader="dot" w:pos="9016"/>
            </w:tabs>
            <w:rPr>
              <w:rFonts w:eastAsiaTheme="minorEastAsia"/>
              <w:noProof/>
              <w:lang w:eastAsia="en-GB"/>
            </w:rPr>
          </w:pPr>
          <w:hyperlink w:anchor="_Toc42495339" w:history="1">
            <w:r w:rsidRPr="00C61980">
              <w:rPr>
                <w:rStyle w:val="Hyperlink"/>
                <w:noProof/>
              </w:rPr>
              <w:t>Business Model Canvas</w:t>
            </w:r>
            <w:r>
              <w:rPr>
                <w:noProof/>
                <w:webHidden/>
              </w:rPr>
              <w:tab/>
            </w:r>
            <w:r>
              <w:rPr>
                <w:noProof/>
                <w:webHidden/>
              </w:rPr>
              <w:fldChar w:fldCharType="begin"/>
            </w:r>
            <w:r>
              <w:rPr>
                <w:noProof/>
                <w:webHidden/>
              </w:rPr>
              <w:instrText xml:space="preserve"> PAGEREF _Toc42495339 \h </w:instrText>
            </w:r>
            <w:r>
              <w:rPr>
                <w:noProof/>
                <w:webHidden/>
              </w:rPr>
            </w:r>
            <w:r>
              <w:rPr>
                <w:noProof/>
                <w:webHidden/>
              </w:rPr>
              <w:fldChar w:fldCharType="separate"/>
            </w:r>
            <w:r>
              <w:rPr>
                <w:noProof/>
                <w:webHidden/>
              </w:rPr>
              <w:t>5</w:t>
            </w:r>
            <w:r>
              <w:rPr>
                <w:noProof/>
                <w:webHidden/>
              </w:rPr>
              <w:fldChar w:fldCharType="end"/>
            </w:r>
          </w:hyperlink>
        </w:p>
        <w:p w:rsidR="003C20D1" w:rsidRDefault="003C20D1">
          <w:pPr>
            <w:pStyle w:val="TOC1"/>
            <w:tabs>
              <w:tab w:val="right" w:leader="dot" w:pos="9016"/>
            </w:tabs>
            <w:rPr>
              <w:rFonts w:eastAsiaTheme="minorEastAsia"/>
              <w:noProof/>
              <w:lang w:eastAsia="en-GB"/>
            </w:rPr>
          </w:pPr>
          <w:hyperlink w:anchor="_Toc42495340" w:history="1">
            <w:r w:rsidRPr="00C61980">
              <w:rPr>
                <w:rStyle w:val="Hyperlink"/>
                <w:noProof/>
              </w:rPr>
              <w:t>E-business Classification</w:t>
            </w:r>
            <w:r>
              <w:rPr>
                <w:noProof/>
                <w:webHidden/>
              </w:rPr>
              <w:tab/>
            </w:r>
            <w:r>
              <w:rPr>
                <w:noProof/>
                <w:webHidden/>
              </w:rPr>
              <w:fldChar w:fldCharType="begin"/>
            </w:r>
            <w:r>
              <w:rPr>
                <w:noProof/>
                <w:webHidden/>
              </w:rPr>
              <w:instrText xml:space="preserve"> PAGEREF _Toc42495340 \h </w:instrText>
            </w:r>
            <w:r>
              <w:rPr>
                <w:noProof/>
                <w:webHidden/>
              </w:rPr>
            </w:r>
            <w:r>
              <w:rPr>
                <w:noProof/>
                <w:webHidden/>
              </w:rPr>
              <w:fldChar w:fldCharType="separate"/>
            </w:r>
            <w:r>
              <w:rPr>
                <w:noProof/>
                <w:webHidden/>
              </w:rPr>
              <w:t>5</w:t>
            </w:r>
            <w:r>
              <w:rPr>
                <w:noProof/>
                <w:webHidden/>
              </w:rPr>
              <w:fldChar w:fldCharType="end"/>
            </w:r>
          </w:hyperlink>
        </w:p>
        <w:p w:rsidR="003C20D1" w:rsidRDefault="003C20D1">
          <w:pPr>
            <w:pStyle w:val="TOC1"/>
            <w:tabs>
              <w:tab w:val="right" w:leader="dot" w:pos="9016"/>
            </w:tabs>
            <w:rPr>
              <w:rFonts w:eastAsiaTheme="minorEastAsia"/>
              <w:noProof/>
              <w:lang w:eastAsia="en-GB"/>
            </w:rPr>
          </w:pPr>
          <w:hyperlink w:anchor="_Toc42495341" w:history="1">
            <w:r w:rsidRPr="00C61980">
              <w:rPr>
                <w:rStyle w:val="Hyperlink"/>
                <w:noProof/>
              </w:rPr>
              <w:t>Contemporary Issues</w:t>
            </w:r>
            <w:r>
              <w:rPr>
                <w:noProof/>
                <w:webHidden/>
              </w:rPr>
              <w:tab/>
            </w:r>
            <w:r>
              <w:rPr>
                <w:noProof/>
                <w:webHidden/>
              </w:rPr>
              <w:fldChar w:fldCharType="begin"/>
            </w:r>
            <w:r>
              <w:rPr>
                <w:noProof/>
                <w:webHidden/>
              </w:rPr>
              <w:instrText xml:space="preserve"> PAGEREF _Toc42495341 \h </w:instrText>
            </w:r>
            <w:r>
              <w:rPr>
                <w:noProof/>
                <w:webHidden/>
              </w:rPr>
            </w:r>
            <w:r>
              <w:rPr>
                <w:noProof/>
                <w:webHidden/>
              </w:rPr>
              <w:fldChar w:fldCharType="separate"/>
            </w:r>
            <w:r>
              <w:rPr>
                <w:noProof/>
                <w:webHidden/>
              </w:rPr>
              <w:t>8</w:t>
            </w:r>
            <w:r>
              <w:rPr>
                <w:noProof/>
                <w:webHidden/>
              </w:rPr>
              <w:fldChar w:fldCharType="end"/>
            </w:r>
          </w:hyperlink>
        </w:p>
        <w:p w:rsidR="003C20D1" w:rsidRDefault="003C20D1">
          <w:pPr>
            <w:pStyle w:val="TOC1"/>
            <w:tabs>
              <w:tab w:val="right" w:leader="dot" w:pos="9016"/>
            </w:tabs>
            <w:rPr>
              <w:rFonts w:eastAsiaTheme="minorEastAsia"/>
              <w:noProof/>
              <w:lang w:eastAsia="en-GB"/>
            </w:rPr>
          </w:pPr>
          <w:hyperlink w:anchor="_Toc42495342" w:history="1">
            <w:r w:rsidRPr="00C61980">
              <w:rPr>
                <w:rStyle w:val="Hyperlink"/>
                <w:noProof/>
              </w:rPr>
              <w:t>SCM</w:t>
            </w:r>
            <w:r>
              <w:rPr>
                <w:noProof/>
                <w:webHidden/>
              </w:rPr>
              <w:tab/>
            </w:r>
            <w:r>
              <w:rPr>
                <w:noProof/>
                <w:webHidden/>
              </w:rPr>
              <w:fldChar w:fldCharType="begin"/>
            </w:r>
            <w:r>
              <w:rPr>
                <w:noProof/>
                <w:webHidden/>
              </w:rPr>
              <w:instrText xml:space="preserve"> PAGEREF _Toc42495342 \h </w:instrText>
            </w:r>
            <w:r>
              <w:rPr>
                <w:noProof/>
                <w:webHidden/>
              </w:rPr>
            </w:r>
            <w:r>
              <w:rPr>
                <w:noProof/>
                <w:webHidden/>
              </w:rPr>
              <w:fldChar w:fldCharType="separate"/>
            </w:r>
            <w:r>
              <w:rPr>
                <w:noProof/>
                <w:webHidden/>
              </w:rPr>
              <w:t>8</w:t>
            </w:r>
            <w:r>
              <w:rPr>
                <w:noProof/>
                <w:webHidden/>
              </w:rPr>
              <w:fldChar w:fldCharType="end"/>
            </w:r>
          </w:hyperlink>
        </w:p>
        <w:p w:rsidR="003C20D1" w:rsidRDefault="003C20D1">
          <w:pPr>
            <w:pStyle w:val="TOC1"/>
            <w:tabs>
              <w:tab w:val="right" w:leader="dot" w:pos="9016"/>
            </w:tabs>
            <w:rPr>
              <w:rFonts w:eastAsiaTheme="minorEastAsia"/>
              <w:noProof/>
              <w:lang w:eastAsia="en-GB"/>
            </w:rPr>
          </w:pPr>
          <w:hyperlink w:anchor="_Toc42495343" w:history="1">
            <w:r w:rsidRPr="00C61980">
              <w:rPr>
                <w:rStyle w:val="Hyperlink"/>
                <w:noProof/>
              </w:rPr>
              <w:t>Prosumer/ Prosumption</w:t>
            </w:r>
            <w:r>
              <w:rPr>
                <w:noProof/>
                <w:webHidden/>
              </w:rPr>
              <w:tab/>
            </w:r>
            <w:r>
              <w:rPr>
                <w:noProof/>
                <w:webHidden/>
              </w:rPr>
              <w:fldChar w:fldCharType="begin"/>
            </w:r>
            <w:r>
              <w:rPr>
                <w:noProof/>
                <w:webHidden/>
              </w:rPr>
              <w:instrText xml:space="preserve"> PAGEREF _Toc42495343 \h </w:instrText>
            </w:r>
            <w:r>
              <w:rPr>
                <w:noProof/>
                <w:webHidden/>
              </w:rPr>
            </w:r>
            <w:r>
              <w:rPr>
                <w:noProof/>
                <w:webHidden/>
              </w:rPr>
              <w:fldChar w:fldCharType="separate"/>
            </w:r>
            <w:r>
              <w:rPr>
                <w:noProof/>
                <w:webHidden/>
              </w:rPr>
              <w:t>10</w:t>
            </w:r>
            <w:r>
              <w:rPr>
                <w:noProof/>
                <w:webHidden/>
              </w:rPr>
              <w:fldChar w:fldCharType="end"/>
            </w:r>
          </w:hyperlink>
        </w:p>
        <w:p w:rsidR="003C20D1" w:rsidRDefault="003C20D1">
          <w:pPr>
            <w:pStyle w:val="TOC1"/>
            <w:tabs>
              <w:tab w:val="right" w:leader="dot" w:pos="9016"/>
            </w:tabs>
            <w:rPr>
              <w:rFonts w:eastAsiaTheme="minorEastAsia"/>
              <w:noProof/>
              <w:lang w:eastAsia="en-GB"/>
            </w:rPr>
          </w:pPr>
          <w:hyperlink w:anchor="_Toc42495344" w:history="1">
            <w:r w:rsidRPr="00C61980">
              <w:rPr>
                <w:rStyle w:val="Hyperlink"/>
                <w:noProof/>
              </w:rPr>
              <w:t>Conclusion</w:t>
            </w:r>
            <w:r>
              <w:rPr>
                <w:noProof/>
                <w:webHidden/>
              </w:rPr>
              <w:tab/>
            </w:r>
            <w:r>
              <w:rPr>
                <w:noProof/>
                <w:webHidden/>
              </w:rPr>
              <w:fldChar w:fldCharType="begin"/>
            </w:r>
            <w:r>
              <w:rPr>
                <w:noProof/>
                <w:webHidden/>
              </w:rPr>
              <w:instrText xml:space="preserve"> PAGEREF _Toc42495344 \h </w:instrText>
            </w:r>
            <w:r>
              <w:rPr>
                <w:noProof/>
                <w:webHidden/>
              </w:rPr>
            </w:r>
            <w:r>
              <w:rPr>
                <w:noProof/>
                <w:webHidden/>
              </w:rPr>
              <w:fldChar w:fldCharType="separate"/>
            </w:r>
            <w:r>
              <w:rPr>
                <w:noProof/>
                <w:webHidden/>
              </w:rPr>
              <w:t>11</w:t>
            </w:r>
            <w:r>
              <w:rPr>
                <w:noProof/>
                <w:webHidden/>
              </w:rPr>
              <w:fldChar w:fldCharType="end"/>
            </w:r>
          </w:hyperlink>
        </w:p>
        <w:p w:rsidR="003C20D1" w:rsidRDefault="003C20D1">
          <w:pPr>
            <w:pStyle w:val="TOC1"/>
            <w:tabs>
              <w:tab w:val="right" w:leader="dot" w:pos="9016"/>
            </w:tabs>
            <w:rPr>
              <w:rFonts w:eastAsiaTheme="minorEastAsia"/>
              <w:noProof/>
              <w:lang w:eastAsia="en-GB"/>
            </w:rPr>
          </w:pPr>
          <w:hyperlink w:anchor="_Toc42495345" w:history="1">
            <w:r w:rsidRPr="00C61980">
              <w:rPr>
                <w:rStyle w:val="Hyperlink"/>
                <w:noProof/>
              </w:rPr>
              <w:t>Recommendations</w:t>
            </w:r>
            <w:r>
              <w:rPr>
                <w:noProof/>
                <w:webHidden/>
              </w:rPr>
              <w:tab/>
            </w:r>
            <w:r>
              <w:rPr>
                <w:noProof/>
                <w:webHidden/>
              </w:rPr>
              <w:fldChar w:fldCharType="begin"/>
            </w:r>
            <w:r>
              <w:rPr>
                <w:noProof/>
                <w:webHidden/>
              </w:rPr>
              <w:instrText xml:space="preserve"> PAGEREF _Toc42495345 \h </w:instrText>
            </w:r>
            <w:r>
              <w:rPr>
                <w:noProof/>
                <w:webHidden/>
              </w:rPr>
            </w:r>
            <w:r>
              <w:rPr>
                <w:noProof/>
                <w:webHidden/>
              </w:rPr>
              <w:fldChar w:fldCharType="separate"/>
            </w:r>
            <w:r>
              <w:rPr>
                <w:noProof/>
                <w:webHidden/>
              </w:rPr>
              <w:t>12</w:t>
            </w:r>
            <w:r>
              <w:rPr>
                <w:noProof/>
                <w:webHidden/>
              </w:rPr>
              <w:fldChar w:fldCharType="end"/>
            </w:r>
          </w:hyperlink>
        </w:p>
        <w:p w:rsidR="003C20D1" w:rsidRDefault="003C20D1">
          <w:pPr>
            <w:pStyle w:val="TOC1"/>
            <w:tabs>
              <w:tab w:val="right" w:leader="dot" w:pos="9016"/>
            </w:tabs>
            <w:rPr>
              <w:rFonts w:eastAsiaTheme="minorEastAsia"/>
              <w:noProof/>
              <w:lang w:eastAsia="en-GB"/>
            </w:rPr>
          </w:pPr>
          <w:hyperlink w:anchor="_Toc42495346" w:history="1">
            <w:r w:rsidRPr="00C61980">
              <w:rPr>
                <w:rStyle w:val="Hyperlink"/>
                <w:noProof/>
              </w:rPr>
              <w:t>References</w:t>
            </w:r>
            <w:r>
              <w:rPr>
                <w:noProof/>
                <w:webHidden/>
              </w:rPr>
              <w:tab/>
            </w:r>
            <w:r>
              <w:rPr>
                <w:noProof/>
                <w:webHidden/>
              </w:rPr>
              <w:fldChar w:fldCharType="begin"/>
            </w:r>
            <w:r>
              <w:rPr>
                <w:noProof/>
                <w:webHidden/>
              </w:rPr>
              <w:instrText xml:space="preserve"> PAGEREF _Toc42495346 \h </w:instrText>
            </w:r>
            <w:r>
              <w:rPr>
                <w:noProof/>
                <w:webHidden/>
              </w:rPr>
            </w:r>
            <w:r>
              <w:rPr>
                <w:noProof/>
                <w:webHidden/>
              </w:rPr>
              <w:fldChar w:fldCharType="separate"/>
            </w:r>
            <w:r>
              <w:rPr>
                <w:noProof/>
                <w:webHidden/>
              </w:rPr>
              <w:t>13</w:t>
            </w:r>
            <w:r>
              <w:rPr>
                <w:noProof/>
                <w:webHidden/>
              </w:rPr>
              <w:fldChar w:fldCharType="end"/>
            </w:r>
          </w:hyperlink>
        </w:p>
        <w:p w:rsidR="003C20D1" w:rsidRDefault="003C20D1">
          <w:pPr>
            <w:pStyle w:val="TOC1"/>
            <w:tabs>
              <w:tab w:val="right" w:leader="dot" w:pos="9016"/>
            </w:tabs>
            <w:rPr>
              <w:rFonts w:eastAsiaTheme="minorEastAsia"/>
              <w:noProof/>
              <w:lang w:eastAsia="en-GB"/>
            </w:rPr>
          </w:pPr>
          <w:hyperlink w:anchor="_Toc42495347" w:history="1">
            <w:r w:rsidRPr="00C61980">
              <w:rPr>
                <w:rStyle w:val="Hyperlink"/>
                <w:noProof/>
              </w:rPr>
              <w:t>Appendixes</w:t>
            </w:r>
            <w:r>
              <w:rPr>
                <w:noProof/>
                <w:webHidden/>
              </w:rPr>
              <w:tab/>
            </w:r>
            <w:r>
              <w:rPr>
                <w:noProof/>
                <w:webHidden/>
              </w:rPr>
              <w:fldChar w:fldCharType="begin"/>
            </w:r>
            <w:r>
              <w:rPr>
                <w:noProof/>
                <w:webHidden/>
              </w:rPr>
              <w:instrText xml:space="preserve"> PAGEREF _Toc42495347 \h </w:instrText>
            </w:r>
            <w:r>
              <w:rPr>
                <w:noProof/>
                <w:webHidden/>
              </w:rPr>
            </w:r>
            <w:r>
              <w:rPr>
                <w:noProof/>
                <w:webHidden/>
              </w:rPr>
              <w:fldChar w:fldCharType="separate"/>
            </w:r>
            <w:r>
              <w:rPr>
                <w:noProof/>
                <w:webHidden/>
              </w:rPr>
              <w:t>14</w:t>
            </w:r>
            <w:r>
              <w:rPr>
                <w:noProof/>
                <w:webHidden/>
              </w:rPr>
              <w:fldChar w:fldCharType="end"/>
            </w:r>
          </w:hyperlink>
        </w:p>
        <w:p w:rsidR="002134DD" w:rsidRDefault="002134DD">
          <w:r>
            <w:rPr>
              <w:b/>
              <w:bCs/>
              <w:noProof/>
            </w:rPr>
            <w:fldChar w:fldCharType="end"/>
          </w:r>
        </w:p>
      </w:sdtContent>
    </w:sdt>
    <w:p w:rsidR="00623598" w:rsidRDefault="00623598">
      <w:pPr>
        <w:rPr>
          <w:rFonts w:asciiTheme="majorHAnsi" w:eastAsiaTheme="majorEastAsia" w:hAnsiTheme="majorHAnsi" w:cstheme="majorBidi"/>
          <w:color w:val="2F5496" w:themeColor="accent1" w:themeShade="BF"/>
          <w:sz w:val="32"/>
          <w:szCs w:val="32"/>
          <w:lang w:val="en-US"/>
        </w:rPr>
      </w:pPr>
      <w:r>
        <w:rPr>
          <w:lang w:val="en-US"/>
        </w:rPr>
        <w:br w:type="page"/>
      </w:r>
      <w:bookmarkStart w:id="0" w:name="_GoBack"/>
      <w:bookmarkEnd w:id="0"/>
    </w:p>
    <w:p w:rsidR="004B730C" w:rsidRDefault="003D6B39" w:rsidP="002134DD">
      <w:pPr>
        <w:pStyle w:val="Heading1"/>
        <w:rPr>
          <w:lang w:val="en-US"/>
        </w:rPr>
      </w:pPr>
      <w:bookmarkStart w:id="1" w:name="_Toc42495335"/>
      <w:r>
        <w:rPr>
          <w:lang w:val="en-US"/>
        </w:rPr>
        <w:lastRenderedPageBreak/>
        <w:t>E</w:t>
      </w:r>
      <w:r w:rsidR="004B730C" w:rsidRPr="000355DB">
        <w:rPr>
          <w:lang w:val="en-US"/>
        </w:rPr>
        <w:t xml:space="preserve">xecutive </w:t>
      </w:r>
      <w:r>
        <w:rPr>
          <w:lang w:val="en-US"/>
        </w:rPr>
        <w:t>S</w:t>
      </w:r>
      <w:r w:rsidR="004B730C" w:rsidRPr="000355DB">
        <w:rPr>
          <w:lang w:val="en-US"/>
        </w:rPr>
        <w:t>ummary</w:t>
      </w:r>
      <w:bookmarkEnd w:id="1"/>
    </w:p>
    <w:p w:rsidR="003D6B39" w:rsidRDefault="003D6B39"/>
    <w:p w:rsidR="00623598" w:rsidRDefault="00623598">
      <w:pPr>
        <w:rPr>
          <w:rFonts w:asciiTheme="majorHAnsi" w:eastAsiaTheme="majorEastAsia" w:hAnsiTheme="majorHAnsi" w:cstheme="majorBidi"/>
          <w:color w:val="2F5496" w:themeColor="accent1" w:themeShade="BF"/>
          <w:sz w:val="32"/>
          <w:szCs w:val="32"/>
        </w:rPr>
      </w:pPr>
      <w:r>
        <w:br w:type="page"/>
      </w:r>
    </w:p>
    <w:p w:rsidR="005507B5" w:rsidRDefault="005507B5" w:rsidP="002134DD">
      <w:pPr>
        <w:pStyle w:val="Heading1"/>
      </w:pPr>
      <w:bookmarkStart w:id="2" w:name="_Toc42495336"/>
      <w:r>
        <w:lastRenderedPageBreak/>
        <w:t>Introduction</w:t>
      </w:r>
      <w:bookmarkEnd w:id="2"/>
    </w:p>
    <w:p w:rsidR="001F2BD9" w:rsidRDefault="00456BA2" w:rsidP="007752F6">
      <w:r>
        <w:t>Coffee’s earnest inception in Turkey in the 15</w:t>
      </w:r>
      <w:r w:rsidRPr="00BB44DA">
        <w:rPr>
          <w:vertAlign w:val="superscript"/>
        </w:rPr>
        <w:t>th</w:t>
      </w:r>
      <w:r>
        <w:t xml:space="preserve"> century, </w:t>
      </w:r>
      <w:r w:rsidR="00FE029A">
        <w:t xml:space="preserve">inherited </w:t>
      </w:r>
      <w:r>
        <w:t xml:space="preserve">by </w:t>
      </w:r>
      <w:r w:rsidR="00E822B4">
        <w:t>the</w:t>
      </w:r>
      <w:r>
        <w:t xml:space="preserve"> social upper-class </w:t>
      </w:r>
      <w:r w:rsidR="00BC7639">
        <w:t xml:space="preserve">who loved and willingly payed </w:t>
      </w:r>
      <w:r w:rsidR="00BC7639" w:rsidRPr="00BC7639">
        <w:t>to insure prompt service</w:t>
      </w:r>
      <w:r w:rsidR="00E822B4">
        <w:t>.</w:t>
      </w:r>
      <w:r w:rsidR="00BC7639" w:rsidRPr="00BC7639">
        <w:t xml:space="preserve"> </w:t>
      </w:r>
      <w:r w:rsidR="00E822B4">
        <w:t>It</w:t>
      </w:r>
      <w:r w:rsidR="0022672E">
        <w:t xml:space="preserve"> has</w:t>
      </w:r>
      <w:r w:rsidR="00BC7639">
        <w:t xml:space="preserve"> constant</w:t>
      </w:r>
      <w:r w:rsidR="00E822B4">
        <w:t>ly</w:t>
      </w:r>
      <w:r w:rsidR="00BC7639">
        <w:t xml:space="preserve"> built a</w:t>
      </w:r>
      <w:r w:rsidR="00BC7639" w:rsidRPr="00BC7639">
        <w:t xml:space="preserve"> </w:t>
      </w:r>
      <w:r w:rsidR="00BC7639">
        <w:t xml:space="preserve">formidable reputation </w:t>
      </w:r>
      <w:r w:rsidR="007D062D">
        <w:t>synonymous</w:t>
      </w:r>
      <w:r w:rsidR="00BC7639" w:rsidRPr="00BC7639">
        <w:t xml:space="preserve"> </w:t>
      </w:r>
      <w:r w:rsidR="007D062D">
        <w:t xml:space="preserve">with </w:t>
      </w:r>
      <w:r w:rsidR="00BC7639" w:rsidRPr="00BC7639">
        <w:t>sharing throughout society</w:t>
      </w:r>
      <w:r>
        <w:t>.</w:t>
      </w:r>
      <w:r w:rsidR="009C2A07">
        <w:t xml:space="preserve"> (Johnson)</w:t>
      </w:r>
      <w:r>
        <w:t xml:space="preserve"> </w:t>
      </w:r>
      <w:r w:rsidR="00E822B4">
        <w:t>C</w:t>
      </w:r>
      <w:r w:rsidR="007D062D">
        <w:t>offee chains, small coffee shops and restaurants</w:t>
      </w:r>
      <w:r>
        <w:t xml:space="preserve"> innovatively collaborat</w:t>
      </w:r>
      <w:r w:rsidR="00E822B4">
        <w:t>e</w:t>
      </w:r>
      <w:r w:rsidR="007D062D">
        <w:t xml:space="preserve"> technology, environments and menus for a percentage of the market share.</w:t>
      </w:r>
      <w:r w:rsidR="00EA624D" w:rsidRPr="00EA624D">
        <w:t xml:space="preserve"> Paajanen (2019)</w:t>
      </w:r>
    </w:p>
    <w:p w:rsidR="001F2BD9" w:rsidRDefault="00A51D76" w:rsidP="007752F6">
      <w:r>
        <w:t xml:space="preserve">Customers have developed distinct tastes of what they </w:t>
      </w:r>
      <w:r w:rsidR="00546A73">
        <w:t>consume</w:t>
      </w:r>
      <w:r w:rsidR="008A1D0D">
        <w:t>,</w:t>
      </w:r>
      <w:r w:rsidR="00546A73">
        <w:t xml:space="preserve"> </w:t>
      </w:r>
      <w:r w:rsidR="00EF7599">
        <w:t xml:space="preserve">its </w:t>
      </w:r>
      <w:r w:rsidR="00546A73">
        <w:t>packag</w:t>
      </w:r>
      <w:r w:rsidR="00055FCB">
        <w:t>ing</w:t>
      </w:r>
      <w:r w:rsidR="008A1D0D">
        <w:t>,</w:t>
      </w:r>
      <w:r>
        <w:t xml:space="preserve"> </w:t>
      </w:r>
      <w:r w:rsidR="00546A73">
        <w:t>timing of their demands</w:t>
      </w:r>
      <w:r w:rsidR="008A1D0D">
        <w:t>,</w:t>
      </w:r>
      <w:r w:rsidR="00967A8C">
        <w:t xml:space="preserve"> </w:t>
      </w:r>
      <w:r w:rsidR="00055FCB">
        <w:t>their</w:t>
      </w:r>
      <w:r w:rsidR="00546A73">
        <w:t xml:space="preserve"> necessity</w:t>
      </w:r>
      <w:r w:rsidR="008A1D0D">
        <w:t>,</w:t>
      </w:r>
      <w:r w:rsidR="00967A8C">
        <w:t xml:space="preserve"> who</w:t>
      </w:r>
      <w:r w:rsidR="00546A73">
        <w:t>’s</w:t>
      </w:r>
      <w:r w:rsidR="00967A8C">
        <w:t xml:space="preserve"> </w:t>
      </w:r>
      <w:r w:rsidR="00546A73">
        <w:t>offering</w:t>
      </w:r>
      <w:r w:rsidR="00967A8C">
        <w:t xml:space="preserve"> and </w:t>
      </w:r>
      <w:r w:rsidR="00546A73">
        <w:t>pricing</w:t>
      </w:r>
      <w:r w:rsidR="00055FCB">
        <w:t xml:space="preserve"> to </w:t>
      </w:r>
      <w:r w:rsidR="00117235">
        <w:t>fulfil</w:t>
      </w:r>
      <w:r w:rsidR="00055FCB">
        <w:t xml:space="preserve"> their</w:t>
      </w:r>
      <w:r w:rsidR="00117235">
        <w:t xml:space="preserve"> cravings</w:t>
      </w:r>
      <w:r w:rsidR="00967A8C">
        <w:t>.</w:t>
      </w:r>
      <w:r w:rsidR="001F15BF">
        <w:t xml:space="preserve"> With </w:t>
      </w:r>
      <w:r w:rsidR="00DA7E40">
        <w:t>the</w:t>
      </w:r>
      <w:r w:rsidR="001F15BF">
        <w:t xml:space="preserve"> </w:t>
      </w:r>
      <w:r w:rsidR="00DA7E40">
        <w:t>global market</w:t>
      </w:r>
      <w:r w:rsidR="001F15BF">
        <w:t xml:space="preserve"> open for business, </w:t>
      </w:r>
      <w:r w:rsidR="0080219A">
        <w:t>organisations</w:t>
      </w:r>
      <w:r w:rsidR="001F15BF">
        <w:t xml:space="preserve"> have had to adopt</w:t>
      </w:r>
      <w:r w:rsidR="0060107D">
        <w:t xml:space="preserve"> </w:t>
      </w:r>
      <w:r w:rsidR="0080219A">
        <w:t xml:space="preserve">e-business strategies </w:t>
      </w:r>
      <w:r w:rsidR="0022672E">
        <w:t xml:space="preserve">to </w:t>
      </w:r>
      <w:r w:rsidR="0022672E" w:rsidRPr="0080219A">
        <w:rPr>
          <w:rFonts w:ascii="Arial" w:eastAsia="SimSun" w:hAnsi="Arial" w:cs="Arial"/>
          <w:color w:val="000000" w:themeColor="text1"/>
          <w:kern w:val="24"/>
        </w:rPr>
        <w:t>electronically</w:t>
      </w:r>
      <w:r w:rsidR="0060107D">
        <w:t xml:space="preserve"> replenish their </w:t>
      </w:r>
      <w:r w:rsidR="0022672E">
        <w:t>supply chain</w:t>
      </w:r>
      <w:r w:rsidR="0080219A">
        <w:t xml:space="preserve">. </w:t>
      </w:r>
      <w:r w:rsidR="00B33798">
        <w:t>While also taking advantage of</w:t>
      </w:r>
      <w:r w:rsidR="0080219A">
        <w:t xml:space="preserve"> </w:t>
      </w:r>
      <w:r w:rsidR="00B61199">
        <w:t>e</w:t>
      </w:r>
      <w:r w:rsidR="00C44021">
        <w:t>-</w:t>
      </w:r>
      <w:r w:rsidR="00A051B7">
        <w:t>c</w:t>
      </w:r>
      <w:r w:rsidR="00C44021">
        <w:t>ommerce</w:t>
      </w:r>
      <w:r w:rsidR="00B33798">
        <w:t xml:space="preserve"> to</w:t>
      </w:r>
      <w:r w:rsidR="00A051B7" w:rsidRPr="00A051B7">
        <w:rPr>
          <w:rFonts w:ascii="Arial" w:eastAsia="SimSun" w:hAnsi="Arial" w:cs="Arial"/>
          <w:color w:val="000000" w:themeColor="text1"/>
          <w:kern w:val="24"/>
        </w:rPr>
        <w:t xml:space="preserve"> </w:t>
      </w:r>
      <w:r w:rsidR="00A051B7" w:rsidRPr="00A051B7">
        <w:t>facilitat</w:t>
      </w:r>
      <w:r w:rsidR="00A051B7">
        <w:t>e</w:t>
      </w:r>
      <w:r w:rsidR="00A051B7" w:rsidRPr="00A051B7">
        <w:t xml:space="preserve"> transactions </w:t>
      </w:r>
      <w:r w:rsidR="00B33798">
        <w:t>on</w:t>
      </w:r>
      <w:r w:rsidR="00A051B7" w:rsidRPr="00A051B7">
        <w:t xml:space="preserve"> products and services </w:t>
      </w:r>
      <w:r w:rsidR="00B33798">
        <w:t xml:space="preserve">which they offer </w:t>
      </w:r>
      <w:r w:rsidR="00A051B7" w:rsidRPr="00A051B7">
        <w:t>on-line</w:t>
      </w:r>
      <w:r w:rsidR="00A051B7">
        <w:t xml:space="preserve"> usually </w:t>
      </w:r>
      <w:r w:rsidR="00B33798">
        <w:t>through</w:t>
      </w:r>
      <w:r w:rsidR="00A051B7">
        <w:t xml:space="preserve"> </w:t>
      </w:r>
      <w:r w:rsidR="003D3A65">
        <w:t>websites</w:t>
      </w:r>
      <w:r w:rsidR="00B33798">
        <w:t>;</w:t>
      </w:r>
      <w:r w:rsidR="00A051B7">
        <w:t xml:space="preserve"> </w:t>
      </w:r>
      <w:r w:rsidR="00B33798">
        <w:t>or</w:t>
      </w:r>
      <w:r w:rsidR="00A051B7">
        <w:t xml:space="preserve"> m-commerce wh</w:t>
      </w:r>
      <w:r w:rsidR="00B33798">
        <w:t>ere</w:t>
      </w:r>
      <w:r w:rsidR="00A051B7">
        <w:t xml:space="preserve"> transactions are done via mobile</w:t>
      </w:r>
      <w:r w:rsidR="003D3A65">
        <w:t xml:space="preserve"> applications,</w:t>
      </w:r>
      <w:r w:rsidR="00A051B7">
        <w:t xml:space="preserve"> which is becoming the norm.</w:t>
      </w:r>
      <w:r w:rsidR="007653F7" w:rsidRPr="007653F7">
        <w:rPr>
          <w:rFonts w:ascii="Arial" w:eastAsia="SimSun" w:hAnsi="Arial" w:cs="Arial"/>
          <w:color w:val="000000" w:themeColor="text1"/>
          <w:kern w:val="24"/>
        </w:rPr>
        <w:t xml:space="preserve"> </w:t>
      </w:r>
      <w:r w:rsidR="007653F7">
        <w:rPr>
          <w:rFonts w:ascii="Arial" w:eastAsia="SimSun" w:hAnsi="Arial" w:cs="Arial"/>
          <w:color w:val="000000" w:themeColor="text1"/>
          <w:kern w:val="24"/>
        </w:rPr>
        <w:t>(</w:t>
      </w:r>
      <w:r w:rsidR="007653F7" w:rsidRPr="007653F7">
        <w:t>Jelassi</w:t>
      </w:r>
      <w:r w:rsidR="007653F7">
        <w:t xml:space="preserve"> et al,</w:t>
      </w:r>
      <w:r w:rsidR="007653F7" w:rsidRPr="007653F7">
        <w:t xml:space="preserve"> 2008)</w:t>
      </w:r>
      <w:r w:rsidR="007653F7">
        <w:t>.</w:t>
      </w:r>
      <w:r w:rsidR="00192298">
        <w:t xml:space="preserve"> </w:t>
      </w:r>
    </w:p>
    <w:p w:rsidR="00EF7599" w:rsidRDefault="003D3A65" w:rsidP="007752F6">
      <w:pPr>
        <w:rPr>
          <w:bCs/>
          <w:lang w:val="en-US"/>
        </w:rPr>
      </w:pPr>
      <w:r>
        <w:t>The European Commission (1997) defines e</w:t>
      </w:r>
      <w:r>
        <w:rPr>
          <w:bCs/>
          <w:lang w:val="en-US"/>
        </w:rPr>
        <w:t>-</w:t>
      </w:r>
      <w:r w:rsidRPr="003D3A65">
        <w:rPr>
          <w:bCs/>
          <w:lang w:val="en-US"/>
        </w:rPr>
        <w:t xml:space="preserve">commerce </w:t>
      </w:r>
      <w:r>
        <w:rPr>
          <w:bCs/>
          <w:lang w:val="en-US"/>
        </w:rPr>
        <w:t>a</w:t>
      </w:r>
      <w:r w:rsidRPr="003D3A65">
        <w:rPr>
          <w:bCs/>
          <w:lang w:val="en-US"/>
        </w:rPr>
        <w:t>s any form of business transaction in which the parties interact electronically rather than by physica</w:t>
      </w:r>
      <w:r w:rsidR="00D65294">
        <w:rPr>
          <w:bCs/>
          <w:lang w:val="en-US"/>
        </w:rPr>
        <w:t>l</w:t>
      </w:r>
      <w:r w:rsidRPr="003D3A65">
        <w:rPr>
          <w:bCs/>
          <w:lang w:val="en-US"/>
        </w:rPr>
        <w:t xml:space="preserve"> exchanges or direct physical contact</w:t>
      </w:r>
      <w:r>
        <w:rPr>
          <w:bCs/>
          <w:lang w:val="en-US"/>
        </w:rPr>
        <w:t xml:space="preserve">. </w:t>
      </w:r>
      <w:r w:rsidRPr="003D3A65">
        <w:rPr>
          <w:bCs/>
          <w:lang w:val="en-US"/>
        </w:rPr>
        <w:t>It is one of those rare cases where changing needs and new technologies come together to revolutionize the way in which business is conducted</w:t>
      </w:r>
      <w:r>
        <w:rPr>
          <w:bCs/>
          <w:lang w:val="en-US"/>
        </w:rPr>
        <w:t xml:space="preserve">. </w:t>
      </w:r>
      <w:r w:rsidR="00D67C77">
        <w:rPr>
          <w:bCs/>
          <w:lang w:val="en-US"/>
        </w:rPr>
        <w:t xml:space="preserve">While Zwass (1998) referred to it as </w:t>
      </w:r>
      <w:r w:rsidR="00D67C77" w:rsidRPr="00D67C77">
        <w:rPr>
          <w:bCs/>
          <w:lang w:val="en-US"/>
        </w:rPr>
        <w:t>sharing business information,</w:t>
      </w:r>
      <w:r w:rsidR="00D67C77">
        <w:rPr>
          <w:bCs/>
          <w:lang w:val="en-US"/>
        </w:rPr>
        <w:t xml:space="preserve"> </w:t>
      </w:r>
      <w:r w:rsidR="00D67C77" w:rsidRPr="00D67C77">
        <w:rPr>
          <w:bCs/>
          <w:lang w:val="en-US"/>
        </w:rPr>
        <w:t>maintaining business relationships,</w:t>
      </w:r>
      <w:r w:rsidR="00D67C77">
        <w:rPr>
          <w:bCs/>
          <w:lang w:val="en-US"/>
        </w:rPr>
        <w:t xml:space="preserve"> </w:t>
      </w:r>
      <w:r w:rsidR="00D67C77" w:rsidRPr="00D67C77">
        <w:rPr>
          <w:bCs/>
          <w:lang w:val="en-US"/>
        </w:rPr>
        <w:t>conducting business transactions,</w:t>
      </w:r>
      <w:r w:rsidR="00D67C77">
        <w:rPr>
          <w:bCs/>
          <w:lang w:val="en-US"/>
        </w:rPr>
        <w:t xml:space="preserve"> </w:t>
      </w:r>
      <w:r w:rsidR="00D67C77" w:rsidRPr="00D67C77">
        <w:rPr>
          <w:bCs/>
          <w:lang w:val="en-US"/>
        </w:rPr>
        <w:t>by means of</w:t>
      </w:r>
      <w:r w:rsidR="00D67C77">
        <w:rPr>
          <w:bCs/>
          <w:lang w:val="en-US"/>
        </w:rPr>
        <w:t xml:space="preserve"> </w:t>
      </w:r>
      <w:r w:rsidR="00D67C77" w:rsidRPr="00D67C77">
        <w:rPr>
          <w:bCs/>
          <w:lang w:val="en-US"/>
        </w:rPr>
        <w:t>telecommunication networks</w:t>
      </w:r>
      <w:r w:rsidR="00D67C77">
        <w:rPr>
          <w:bCs/>
          <w:lang w:val="en-US"/>
        </w:rPr>
        <w:t xml:space="preserve">. </w:t>
      </w:r>
    </w:p>
    <w:p w:rsidR="001F2BD9" w:rsidRPr="001F2BD9" w:rsidRDefault="00F90957" w:rsidP="007752F6">
      <w:pPr>
        <w:rPr>
          <w:bCs/>
          <w:lang w:val="en-US"/>
        </w:rPr>
      </w:pPr>
      <w:r>
        <w:t xml:space="preserve">To elaborate on </w:t>
      </w:r>
      <w:r w:rsidR="006C68F0">
        <w:t>this e-business application</w:t>
      </w:r>
      <w:r w:rsidR="00531AA6">
        <w:t xml:space="preserve"> </w:t>
      </w:r>
      <w:r w:rsidR="007362D7">
        <w:t>process</w:t>
      </w:r>
      <w:r w:rsidR="00531AA6">
        <w:t>, business processes have had to be strategically re-engineered to create</w:t>
      </w:r>
      <w:r w:rsidR="006C68F0">
        <w:t xml:space="preserve"> an </w:t>
      </w:r>
      <w:r w:rsidR="00531AA6">
        <w:t xml:space="preserve">automated </w:t>
      </w:r>
      <w:r w:rsidR="006C68F0">
        <w:t xml:space="preserve">ecosystem </w:t>
      </w:r>
      <w:r w:rsidR="00531AA6">
        <w:t xml:space="preserve">which incorporates customers, suppliers, alliance partners and infrastructural integration to </w:t>
      </w:r>
      <w:r w:rsidR="00EA624D">
        <w:t>g</w:t>
      </w:r>
      <w:r w:rsidR="00531AA6">
        <w:t xml:space="preserve">enerate </w:t>
      </w:r>
      <w:r w:rsidR="00EA624D">
        <w:t>a sustainable value chain</w:t>
      </w:r>
      <w:r w:rsidR="00F626C7">
        <w:t xml:space="preserve"> for the stakeholder.</w:t>
      </w:r>
      <w:r w:rsidR="000822FA">
        <w:t xml:space="preserve"> </w:t>
      </w:r>
      <w:r w:rsidR="00DA7E40">
        <w:t xml:space="preserve">This report focuses on </w:t>
      </w:r>
      <w:r w:rsidR="00971844">
        <w:t xml:space="preserve">the contemporary </w:t>
      </w:r>
      <w:r w:rsidR="003B05CC">
        <w:t>themes</w:t>
      </w:r>
      <w:r w:rsidR="00971844">
        <w:t xml:space="preserve"> that have shaped </w:t>
      </w:r>
      <w:r w:rsidR="00DA7E40">
        <w:t>Starbucks</w:t>
      </w:r>
      <w:r w:rsidR="00971844">
        <w:t xml:space="preserve"> within its business environment and how they have used emerging e</w:t>
      </w:r>
      <w:r w:rsidR="00EF7599">
        <w:t>-</w:t>
      </w:r>
      <w:r w:rsidR="00971844">
        <w:t>business concepts to overcome challenges and</w:t>
      </w:r>
      <w:r w:rsidR="00EF5412">
        <w:t xml:space="preserve"> capitalise on</w:t>
      </w:r>
      <w:r w:rsidR="00FC293C">
        <w:t xml:space="preserve"> opportunities</w:t>
      </w:r>
      <w:r w:rsidR="00971844">
        <w:t>.</w:t>
      </w:r>
      <w:r w:rsidR="00DA7E40">
        <w:t xml:space="preserve"> </w:t>
      </w:r>
    </w:p>
    <w:p w:rsidR="00623598" w:rsidRDefault="00642DF2">
      <w:pPr>
        <w:rPr>
          <w:rFonts w:asciiTheme="majorHAnsi" w:eastAsiaTheme="majorEastAsia" w:hAnsiTheme="majorHAnsi" w:cstheme="majorBidi"/>
          <w:color w:val="2F5496" w:themeColor="accent1" w:themeShade="BF"/>
          <w:sz w:val="32"/>
          <w:szCs w:val="32"/>
        </w:rPr>
      </w:pPr>
      <w:r w:rsidRPr="00642DF2">
        <w:rPr>
          <w:b/>
        </w:rPr>
        <w:t>“If organisations want to stay competitive, they need to understand the importance of E- business to successful strategy execution’’ (Thompson and Strickland, 2010)</w:t>
      </w:r>
      <w:r w:rsidR="00623598">
        <w:br w:type="page"/>
      </w:r>
    </w:p>
    <w:p w:rsidR="003D6B39" w:rsidRDefault="003D6B39" w:rsidP="00CA4A78">
      <w:pPr>
        <w:pStyle w:val="Heading1"/>
      </w:pPr>
      <w:bookmarkStart w:id="3" w:name="_Toc42495337"/>
      <w:r>
        <w:lastRenderedPageBreak/>
        <w:t>Starbucks Overview</w:t>
      </w:r>
      <w:bookmarkEnd w:id="3"/>
    </w:p>
    <w:p w:rsidR="00C50D03" w:rsidRDefault="00307B67" w:rsidP="00CA4A78">
      <w:r>
        <w:t>Starbucks</w:t>
      </w:r>
      <w:r w:rsidRPr="007752F6">
        <w:rPr>
          <w:rFonts w:ascii="Helvetica" w:eastAsia="Times New Roman" w:hAnsi="Helvetica" w:cs="Helvetica"/>
          <w:color w:val="3D3A35"/>
          <w:sz w:val="21"/>
          <w:szCs w:val="21"/>
          <w:lang w:eastAsia="en-GB"/>
        </w:rPr>
        <w:t xml:space="preserve"> </w:t>
      </w:r>
      <w:r w:rsidRPr="007752F6">
        <w:t>ensure</w:t>
      </w:r>
      <w:r>
        <w:t>s</w:t>
      </w:r>
      <w:r w:rsidRPr="007752F6">
        <w:t xml:space="preserve"> </w:t>
      </w:r>
      <w:r>
        <w:t>tha</w:t>
      </w:r>
      <w:r w:rsidRPr="007752F6">
        <w:t>t</w:t>
      </w:r>
      <w:r>
        <w:t xml:space="preserve"> it</w:t>
      </w:r>
      <w:r w:rsidRPr="007752F6">
        <w:t xml:space="preserve"> complies with</w:t>
      </w:r>
      <w:r>
        <w:t xml:space="preserve"> </w:t>
      </w:r>
      <w:r w:rsidRPr="007752F6">
        <w:t>best practices and standards defined</w:t>
      </w:r>
      <w:r>
        <w:t xml:space="preserve"> </w:t>
      </w:r>
      <w:r w:rsidRPr="000822FA">
        <w:t xml:space="preserve">under </w:t>
      </w:r>
      <w:hyperlink r:id="rId10" w:history="1">
        <w:r w:rsidRPr="000822FA">
          <w:rPr>
            <w:rStyle w:val="Hyperlink"/>
            <w:bCs/>
            <w:color w:val="auto"/>
            <w:u w:val="none"/>
          </w:rPr>
          <w:t>Section 508 of the U.S. Rehabilitation Act</w:t>
        </w:r>
      </w:hyperlink>
      <w:r w:rsidRPr="007752F6">
        <w:t xml:space="preserve"> and </w:t>
      </w:r>
      <w:r w:rsidRPr="000822FA">
        <w:t xml:space="preserve">the </w:t>
      </w:r>
      <w:hyperlink r:id="rId11" w:history="1">
        <w:r w:rsidRPr="000822FA">
          <w:rPr>
            <w:rStyle w:val="Hyperlink"/>
            <w:bCs/>
            <w:color w:val="auto"/>
            <w:u w:val="none"/>
          </w:rPr>
          <w:t>Web Content Accessibility Guidelines</w:t>
        </w:r>
      </w:hyperlink>
      <w:r w:rsidRPr="007752F6">
        <w:t xml:space="preserve"> of the </w:t>
      </w:r>
      <w:hyperlink r:id="rId12" w:history="1">
        <w:r w:rsidRPr="000822FA">
          <w:rPr>
            <w:rStyle w:val="Hyperlink"/>
            <w:bCs/>
            <w:color w:val="auto"/>
            <w:u w:val="none"/>
          </w:rPr>
          <w:t>World Wide Web Consortium</w:t>
        </w:r>
      </w:hyperlink>
      <w:r w:rsidRPr="007752F6">
        <w:t>.</w:t>
      </w:r>
      <w:r w:rsidR="002B285A" w:rsidRPr="002B285A">
        <w:t xml:space="preserve"> </w:t>
      </w:r>
      <w:hyperlink r:id="rId13" w:history="1">
        <w:r w:rsidR="004E0E90" w:rsidRPr="003B4ACF">
          <w:rPr>
            <w:rStyle w:val="Hyperlink"/>
          </w:rPr>
          <w:t>www.section508.gov</w:t>
        </w:r>
      </w:hyperlink>
      <w:r w:rsidR="004E0E90">
        <w:t xml:space="preserve"> </w:t>
      </w:r>
      <w:r w:rsidR="002B285A">
        <w:t>(</w:t>
      </w:r>
      <w:r w:rsidR="004E0E90">
        <w:t>2018</w:t>
      </w:r>
      <w:r w:rsidR="002B285A">
        <w:t>)</w:t>
      </w:r>
      <w:r>
        <w:t xml:space="preserve"> Their</w:t>
      </w:r>
      <w:r w:rsidRPr="007752F6">
        <w:t xml:space="preserve"> </w:t>
      </w:r>
      <w:r>
        <w:t>web presence</w:t>
      </w:r>
      <w:r w:rsidRPr="007752F6">
        <w:t xml:space="preserve"> is </w:t>
      </w:r>
      <w:r>
        <w:t xml:space="preserve">periodically </w:t>
      </w:r>
      <w:r w:rsidRPr="007752F6">
        <w:t>monitored and tested by internal and third-party consultants</w:t>
      </w:r>
      <w:r>
        <w:t xml:space="preserve"> who</w:t>
      </w:r>
      <w:r w:rsidRPr="007752F6">
        <w:t xml:space="preserve"> help </w:t>
      </w:r>
      <w:r>
        <w:t>with the</w:t>
      </w:r>
      <w:r w:rsidRPr="007752F6">
        <w:t xml:space="preserve"> identif</w:t>
      </w:r>
      <w:r>
        <w:t>ication of</w:t>
      </w:r>
      <w:r w:rsidRPr="007752F6">
        <w:t xml:space="preserve"> usability issues</w:t>
      </w:r>
      <w:r>
        <w:t>, to</w:t>
      </w:r>
      <w:r w:rsidRPr="007752F6">
        <w:t xml:space="preserve"> </w:t>
      </w:r>
      <w:r>
        <w:t>innovatively</w:t>
      </w:r>
      <w:r w:rsidRPr="007752F6">
        <w:t xml:space="preserve"> improve the</w:t>
      </w:r>
      <w:r>
        <w:t>ir</w:t>
      </w:r>
      <w:r w:rsidRPr="007752F6">
        <w:t xml:space="preserve"> accessibility</w:t>
      </w:r>
      <w:r>
        <w:t xml:space="preserve"> over the internet. </w:t>
      </w:r>
      <w:hyperlink r:id="rId14" w:history="1">
        <w:r w:rsidR="004E0E90" w:rsidRPr="003B4ACF">
          <w:rPr>
            <w:rStyle w:val="Hyperlink"/>
          </w:rPr>
          <w:t>www.starbucks.com</w:t>
        </w:r>
      </w:hyperlink>
      <w:r w:rsidR="004E0E90">
        <w:t xml:space="preserve"> </w:t>
      </w:r>
      <w:r>
        <w:t xml:space="preserve">(2019) </w:t>
      </w:r>
    </w:p>
    <w:p w:rsidR="000258DF" w:rsidRDefault="00307B67" w:rsidP="00CA4A78">
      <w:r>
        <w:t xml:space="preserve">This has all been highlighted </w:t>
      </w:r>
      <w:r w:rsidR="00C50D03">
        <w:t>through</w:t>
      </w:r>
      <w:r>
        <w:t xml:space="preserve"> their mission statement of “to inspire and nurture the human spirit – one person, one cup and one neighbourhood at a time”, which underlines how innovative they approach business for the benefit of creating that</w:t>
      </w:r>
      <w:r w:rsidR="007B3DA8">
        <w:t xml:space="preserve"> ethical</w:t>
      </w:r>
      <w:r>
        <w:t xml:space="preserve"> “third place” for all their </w:t>
      </w:r>
      <w:r w:rsidR="007F10CC">
        <w:t xml:space="preserve">international </w:t>
      </w:r>
      <w:r>
        <w:t>stakeholders experience as they grow globally</w:t>
      </w:r>
      <w:r w:rsidR="007F10CC">
        <w:t xml:space="preserve"> without jeopardising their culture yet keeping their products socially and environmentally friendly</w:t>
      </w:r>
      <w:r>
        <w:t>.</w:t>
      </w:r>
      <w:r w:rsidR="00161813">
        <w:t xml:space="preserve"> </w:t>
      </w:r>
      <w:r w:rsidR="00F809F6">
        <w:t>CNBC (2019)</w:t>
      </w:r>
    </w:p>
    <w:p w:rsidR="00F070A7" w:rsidRDefault="002F687D" w:rsidP="00CA4A78">
      <w:r>
        <w:t>Starbucks’ v</w:t>
      </w:r>
      <w:r w:rsidR="00EF1F3D">
        <w:t xml:space="preserve">ision statement is “to establish Starbucks as the premier purveyor of the finest coffee in the world while maintaining our uncompromising principles while we grow”. </w:t>
      </w:r>
      <w:r w:rsidR="00E74E63">
        <w:t>S</w:t>
      </w:r>
      <w:r w:rsidR="00882514">
        <w:t xml:space="preserve">tarbucks’ inception in Seattle, in </w:t>
      </w:r>
      <w:r w:rsidR="00E74E63">
        <w:t>1971</w:t>
      </w:r>
      <w:r w:rsidR="00882514">
        <w:t xml:space="preserve"> of a coffee bean shop to a $80 billio</w:t>
      </w:r>
      <w:r w:rsidR="00B66F7B">
        <w:t>n</w:t>
      </w:r>
      <w:r w:rsidR="00882514">
        <w:t xml:space="preserve"> global business</w:t>
      </w:r>
      <w:r w:rsidR="00B66F7B">
        <w:t xml:space="preserve"> </w:t>
      </w:r>
      <w:r w:rsidR="00882514">
        <w:t>that</w:t>
      </w:r>
      <w:r w:rsidR="00B66F7B">
        <w:t xml:space="preserve"> accounts for 57%</w:t>
      </w:r>
      <w:r w:rsidR="002D0D66">
        <w:t xml:space="preserve"> of the</w:t>
      </w:r>
      <w:r w:rsidR="00B66F7B">
        <w:t xml:space="preserve"> café market share</w:t>
      </w:r>
      <w:r w:rsidR="00882514">
        <w:t xml:space="preserve"> </w:t>
      </w:r>
      <w:r w:rsidR="00AF4110">
        <w:t>within its</w:t>
      </w:r>
      <w:r w:rsidR="00882514">
        <w:t xml:space="preserve"> </w:t>
      </w:r>
      <w:r w:rsidR="005C0A98">
        <w:t xml:space="preserve">food </w:t>
      </w:r>
      <w:r w:rsidR="00882514">
        <w:t xml:space="preserve">portfolio </w:t>
      </w:r>
      <w:r w:rsidR="00B9027F">
        <w:t>of</w:t>
      </w:r>
      <w:r w:rsidR="00826D09">
        <w:t xml:space="preserve"> </w:t>
      </w:r>
      <w:r w:rsidR="00B71897">
        <w:t xml:space="preserve">more than 30 000 stores </w:t>
      </w:r>
      <w:r w:rsidR="005C0A98">
        <w:t>spread over almost 80 countries</w:t>
      </w:r>
      <w:r w:rsidR="00B9027F">
        <w:t>.</w:t>
      </w:r>
      <w:r w:rsidR="005C0A98">
        <w:t xml:space="preserve"> Statista (2019)</w:t>
      </w:r>
      <w:r w:rsidR="00E74E63">
        <w:t xml:space="preserve"> </w:t>
      </w:r>
    </w:p>
    <w:p w:rsidR="00CA4A78" w:rsidRPr="00CA4A78" w:rsidRDefault="00EF1F3D" w:rsidP="00CA4A78">
      <w:r>
        <w:t>Th</w:t>
      </w:r>
      <w:r w:rsidR="00F070A7">
        <w:t xml:space="preserve">eir aggressive approach of being a coffee powerhouse has resulted in them increasing overall sales but sacrificing customer store loyalty. </w:t>
      </w:r>
      <w:r w:rsidR="003A13AB">
        <w:t>U</w:t>
      </w:r>
      <w:r>
        <w:t xml:space="preserve">nderlined </w:t>
      </w:r>
      <w:r w:rsidR="00F809F6">
        <w:t xml:space="preserve">by </w:t>
      </w:r>
      <w:r w:rsidR="003A13AB">
        <w:t>Starbucks</w:t>
      </w:r>
      <w:r w:rsidR="00F809F6">
        <w:t xml:space="preserve"> following a business model that puts </w:t>
      </w:r>
      <w:r w:rsidR="003923B7">
        <w:t xml:space="preserve">you through </w:t>
      </w:r>
      <w:r w:rsidR="00E56CF6">
        <w:t>an innovative</w:t>
      </w:r>
      <w:r w:rsidR="003923B7">
        <w:t xml:space="preserve"> experience of</w:t>
      </w:r>
      <w:r w:rsidR="00F809F6">
        <w:t xml:space="preserve"> coffee </w:t>
      </w:r>
      <w:r w:rsidR="003923B7">
        <w:t>farming</w:t>
      </w:r>
      <w:r w:rsidR="000E3780">
        <w:t xml:space="preserve">, </w:t>
      </w:r>
      <w:r w:rsidR="00E56CF6">
        <w:t>roasting, which is all done through displayed</w:t>
      </w:r>
      <w:r w:rsidR="004E0E90">
        <w:t xml:space="preserve"> </w:t>
      </w:r>
    </w:p>
    <w:p w:rsidR="00623598" w:rsidRDefault="00623598">
      <w:pPr>
        <w:rPr>
          <w:rFonts w:asciiTheme="majorHAnsi" w:eastAsiaTheme="majorEastAsia" w:hAnsiTheme="majorHAnsi" w:cstheme="majorBidi"/>
          <w:color w:val="2F5496" w:themeColor="accent1" w:themeShade="BF"/>
          <w:sz w:val="32"/>
          <w:szCs w:val="32"/>
        </w:rPr>
      </w:pPr>
      <w:r>
        <w:br w:type="page"/>
      </w:r>
    </w:p>
    <w:p w:rsidR="00B94D8B" w:rsidRDefault="003D6B39" w:rsidP="002134DD">
      <w:pPr>
        <w:pStyle w:val="Heading1"/>
      </w:pPr>
      <w:bookmarkStart w:id="4" w:name="_Toc42495338"/>
      <w:r>
        <w:lastRenderedPageBreak/>
        <w:t>Main Points</w:t>
      </w:r>
      <w:bookmarkEnd w:id="4"/>
    </w:p>
    <w:p w:rsidR="00500B2C" w:rsidRDefault="003D6B39" w:rsidP="002134DD">
      <w:pPr>
        <w:pStyle w:val="Heading1"/>
      </w:pPr>
      <w:bookmarkStart w:id="5" w:name="_Toc42495339"/>
      <w:r>
        <w:t>Business Model Canvas</w:t>
      </w:r>
      <w:bookmarkEnd w:id="5"/>
    </w:p>
    <w:p w:rsidR="00895384" w:rsidRDefault="002F52BE" w:rsidP="002E26CF">
      <w:r>
        <w:t xml:space="preserve">Starbucks isn’t about just about coffee, as they have more than </w:t>
      </w:r>
      <w:r w:rsidR="00D72921">
        <w:t>3</w:t>
      </w:r>
      <w:r>
        <w:t>0 000</w:t>
      </w:r>
      <w:r w:rsidR="00D72921">
        <w:t xml:space="preserve"> stores. These stores make annual sales estimates of about $</w:t>
      </w:r>
      <w:r w:rsidR="006B0B03">
        <w:t>80</w:t>
      </w:r>
      <w:r w:rsidR="00D72921">
        <w:t xml:space="preserve"> billion</w:t>
      </w:r>
      <w:r w:rsidR="006B0B03">
        <w:t xml:space="preserve"> globally</w:t>
      </w:r>
      <w:r w:rsidR="00D72921">
        <w:t>. Sales are made up of 91% company owned and 9% licenced stores.</w:t>
      </w:r>
    </w:p>
    <w:p w:rsidR="00D72921" w:rsidRDefault="00D72921" w:rsidP="002E26CF">
      <w:r w:rsidRPr="00D72921">
        <w:rPr>
          <w:i/>
        </w:rPr>
        <w:t>Customer Segments</w:t>
      </w:r>
      <w:r>
        <w:rPr>
          <w:i/>
        </w:rPr>
        <w:t xml:space="preserve">~ </w:t>
      </w:r>
      <w:r w:rsidRPr="00D72921">
        <w:t>Coffee aficionados, Model Professionals and</w:t>
      </w:r>
      <w:r>
        <w:t xml:space="preserve"> Students</w:t>
      </w:r>
      <w:r w:rsidR="00B70C05">
        <w:t>.</w:t>
      </w:r>
    </w:p>
    <w:p w:rsidR="00D72921" w:rsidRPr="00956D25" w:rsidRDefault="00D72921" w:rsidP="002E26CF">
      <w:r>
        <w:rPr>
          <w:i/>
        </w:rPr>
        <w:t>Distinct Value Proposition~</w:t>
      </w:r>
      <w:r w:rsidR="00956D25">
        <w:rPr>
          <w:i/>
        </w:rPr>
        <w:t xml:space="preserve"> </w:t>
      </w:r>
      <w:r w:rsidR="00956D25">
        <w:t>unique coffee created with customers (caramel macchiato and other combinations requested by their customers); 3</w:t>
      </w:r>
      <w:r w:rsidR="00956D25" w:rsidRPr="00956D25">
        <w:rPr>
          <w:vertAlign w:val="superscript"/>
        </w:rPr>
        <w:t>rd</w:t>
      </w:r>
      <w:r w:rsidR="00956D25">
        <w:t xml:space="preserve"> place between work and home (relax, business meetings and work on free Wi-Fi); hang with friends and do homework while enjoying a beverage.</w:t>
      </w:r>
    </w:p>
    <w:p w:rsidR="00D72921" w:rsidRPr="00956D25" w:rsidRDefault="00D72921" w:rsidP="002E26CF">
      <w:r>
        <w:rPr>
          <w:i/>
        </w:rPr>
        <w:t>Channels~</w:t>
      </w:r>
      <w:r w:rsidR="00E51DE5">
        <w:t xml:space="preserve"> Retail stores and partner stores</w:t>
      </w:r>
      <w:r w:rsidR="00B70C05">
        <w:t>.</w:t>
      </w:r>
    </w:p>
    <w:p w:rsidR="00D72921" w:rsidRPr="00E51DE5" w:rsidRDefault="00D72921" w:rsidP="002E26CF">
      <w:r>
        <w:rPr>
          <w:i/>
        </w:rPr>
        <w:t>Closed and Personal Customer Relationships~</w:t>
      </w:r>
      <w:r w:rsidR="00B70C05">
        <w:t xml:space="preserve"> inte</w:t>
      </w:r>
      <w:r w:rsidR="00E51DE5">
        <w:t>grated lo</w:t>
      </w:r>
      <w:r w:rsidR="00B70C05">
        <w:t>ng term customer relationships, loyalty cards and mobile apps for payments.</w:t>
      </w:r>
    </w:p>
    <w:p w:rsidR="00D72921" w:rsidRPr="00B70C05" w:rsidRDefault="00D72921" w:rsidP="002E26CF">
      <w:r>
        <w:rPr>
          <w:i/>
        </w:rPr>
        <w:t>Key Activities~</w:t>
      </w:r>
      <w:r w:rsidR="00B70C05">
        <w:t xml:space="preserve"> effective marketing, focused Research &amp; Discovery and efficient supply chain management.</w:t>
      </w:r>
    </w:p>
    <w:p w:rsidR="00D72921" w:rsidRPr="00B70C05" w:rsidRDefault="00B70C05" w:rsidP="002E26CF">
      <w:r>
        <w:rPr>
          <w:i/>
        </w:rPr>
        <w:t>Key Resource</w:t>
      </w:r>
      <w:r w:rsidR="00D72921">
        <w:rPr>
          <w:i/>
        </w:rPr>
        <w:t>s~</w:t>
      </w:r>
      <w:r>
        <w:t xml:space="preserve"> People (loyal to Starbucks because of treatment), Brand (ubiquitously valued internationally), packaging and bottling plants.  </w:t>
      </w:r>
    </w:p>
    <w:p w:rsidR="00D72921" w:rsidRPr="00B70C05" w:rsidRDefault="00D72921" w:rsidP="002E26CF">
      <w:r>
        <w:rPr>
          <w:i/>
        </w:rPr>
        <w:t>Key partners~</w:t>
      </w:r>
      <w:r w:rsidR="00B70C05">
        <w:t xml:space="preserve"> coffee growers worldwide (equal farmer friendly coffee), customised to specifics coffee vending machines.</w:t>
      </w:r>
    </w:p>
    <w:p w:rsidR="00D72921" w:rsidRPr="00B70C05" w:rsidRDefault="00D72921" w:rsidP="002E26CF">
      <w:r>
        <w:rPr>
          <w:i/>
        </w:rPr>
        <w:t>Cost Structures~</w:t>
      </w:r>
      <w:r w:rsidR="00B70C05">
        <w:t xml:space="preserve"> </w:t>
      </w:r>
      <w:r w:rsidR="001E73AC">
        <w:t>unique coffee experience, coffee &amp; milk, marketing and R&amp;D, prime location rent, people costs (health and education for employees).</w:t>
      </w:r>
    </w:p>
    <w:p w:rsidR="00956D25" w:rsidRDefault="00956D25" w:rsidP="002E26CF">
      <w:r>
        <w:rPr>
          <w:i/>
        </w:rPr>
        <w:t>Revenue Streams~</w:t>
      </w:r>
      <w:r w:rsidR="00F95364">
        <w:t xml:space="preserve"> retail stores (coffee, tea, pastries and online components).</w:t>
      </w:r>
    </w:p>
    <w:p w:rsidR="00F95364" w:rsidRPr="00F95364" w:rsidRDefault="00F95364" w:rsidP="002E26CF">
      <w:r>
        <w:t>“It’s not just about the coffee, it’s about creating an experience via people, product and place.” (S. Jha, 2014)</w:t>
      </w:r>
    </w:p>
    <w:p w:rsidR="00D72921" w:rsidRPr="00D72921" w:rsidRDefault="00D72921" w:rsidP="002E26CF">
      <w:pPr>
        <w:rPr>
          <w:i/>
        </w:rPr>
      </w:pPr>
    </w:p>
    <w:p w:rsidR="00895384" w:rsidRDefault="00895384" w:rsidP="002E26CF"/>
    <w:p w:rsidR="003D6B39" w:rsidRDefault="00500B2C" w:rsidP="002134DD">
      <w:pPr>
        <w:pStyle w:val="Heading1"/>
      </w:pPr>
      <w:bookmarkStart w:id="6" w:name="_Toc42495340"/>
      <w:r>
        <w:t>E-business Classification</w:t>
      </w:r>
      <w:bookmarkEnd w:id="6"/>
    </w:p>
    <w:p w:rsidR="00D82466" w:rsidRDefault="00617F93" w:rsidP="00D82466">
      <w:r>
        <w:t>Beginning</w:t>
      </w:r>
      <w:r w:rsidR="00E458EB">
        <w:t xml:space="preserve"> of e-commerce</w:t>
      </w:r>
    </w:p>
    <w:p w:rsidR="00D82466" w:rsidRDefault="00E458EB" w:rsidP="00D82466">
      <w:pPr>
        <w:pStyle w:val="ListParagraph"/>
        <w:numPr>
          <w:ilvl w:val="0"/>
          <w:numId w:val="3"/>
        </w:numPr>
      </w:pPr>
      <w:r w:rsidRPr="00E458EB">
        <w:t>Earliest forms of E-commerce</w:t>
      </w:r>
    </w:p>
    <w:p w:rsidR="00D82466" w:rsidRDefault="00E458EB" w:rsidP="00867A77">
      <w:pPr>
        <w:numPr>
          <w:ilvl w:val="0"/>
          <w:numId w:val="2"/>
        </w:numPr>
      </w:pPr>
      <w:r w:rsidRPr="00E458EB">
        <w:t>telex, fax, telegraph,</w:t>
      </w:r>
    </w:p>
    <w:p w:rsidR="00E458EB" w:rsidRPr="00E458EB" w:rsidRDefault="00E458EB" w:rsidP="00867A77">
      <w:pPr>
        <w:numPr>
          <w:ilvl w:val="0"/>
          <w:numId w:val="2"/>
        </w:numPr>
      </w:pPr>
      <w:r w:rsidRPr="00E458EB">
        <w:t>Impact of Electronic Data Interchange</w:t>
      </w:r>
    </w:p>
    <w:p w:rsidR="00E458EB" w:rsidRPr="00E458EB" w:rsidRDefault="00E458EB" w:rsidP="00E458EB">
      <w:pPr>
        <w:numPr>
          <w:ilvl w:val="0"/>
          <w:numId w:val="2"/>
        </w:numPr>
      </w:pPr>
      <w:r w:rsidRPr="00E458EB">
        <w:t>Telephony systems to provide direct consumer trade</w:t>
      </w:r>
    </w:p>
    <w:p w:rsidR="00E458EB" w:rsidRPr="00E458EB" w:rsidRDefault="00E458EB" w:rsidP="00E458EB">
      <w:pPr>
        <w:numPr>
          <w:ilvl w:val="0"/>
          <w:numId w:val="2"/>
        </w:numPr>
      </w:pPr>
      <w:r w:rsidRPr="00E458EB">
        <w:t>Internet (WWW) and web based applications</w:t>
      </w:r>
    </w:p>
    <w:p w:rsidR="00E458EB" w:rsidRPr="00E458EB" w:rsidRDefault="00E458EB" w:rsidP="00E458EB">
      <w:pPr>
        <w:numPr>
          <w:ilvl w:val="0"/>
          <w:numId w:val="2"/>
        </w:numPr>
      </w:pPr>
      <w:r w:rsidRPr="00E458EB">
        <w:t xml:space="preserve">Business to Business (B2B): E-procurement, EDI  </w:t>
      </w:r>
    </w:p>
    <w:p w:rsidR="00E458EB" w:rsidRPr="00E458EB" w:rsidRDefault="00E458EB" w:rsidP="00E458EB">
      <w:pPr>
        <w:numPr>
          <w:ilvl w:val="0"/>
          <w:numId w:val="2"/>
        </w:numPr>
      </w:pPr>
      <w:r w:rsidRPr="00E458EB">
        <w:t>Business to Consumer (B2C) via WWW</w:t>
      </w:r>
    </w:p>
    <w:p w:rsidR="000512F8" w:rsidRDefault="000512F8" w:rsidP="000512F8"/>
    <w:p w:rsidR="002E26CF" w:rsidRPr="002E26CF" w:rsidRDefault="002E26CF" w:rsidP="002E26CF">
      <w:r w:rsidRPr="002E26CF">
        <w:t>Evolution of IT and the Value Chain</w:t>
      </w:r>
    </w:p>
    <w:p w:rsidR="000512F8" w:rsidRPr="000512F8" w:rsidRDefault="000512F8" w:rsidP="000512F8">
      <w:r w:rsidRPr="000512F8">
        <w:t>Stage 1</w:t>
      </w:r>
      <w:r w:rsidRPr="000512F8">
        <w:tab/>
        <w:t xml:space="preserve">- </w:t>
      </w:r>
      <w:r w:rsidRPr="000512F8">
        <w:tab/>
        <w:t>the automation of discrete transactions e.g. order entry</w:t>
      </w:r>
    </w:p>
    <w:p w:rsidR="000512F8" w:rsidRPr="000512F8" w:rsidRDefault="000512F8" w:rsidP="000512F8">
      <w:r w:rsidRPr="000512F8">
        <w:t>Stage 2</w:t>
      </w:r>
      <w:r w:rsidRPr="000512F8">
        <w:tab/>
        <w:t xml:space="preserve"> - </w:t>
      </w:r>
      <w:r w:rsidRPr="000512F8">
        <w:tab/>
        <w:t>fuller automation and functional enhancement of individual activities</w:t>
      </w:r>
    </w:p>
    <w:p w:rsidR="000512F8" w:rsidRPr="000512F8" w:rsidRDefault="000512F8" w:rsidP="000512F8">
      <w:r w:rsidRPr="000512F8">
        <w:t>Stage 3</w:t>
      </w:r>
      <w:r w:rsidRPr="000512F8">
        <w:tab/>
        <w:t xml:space="preserve">- </w:t>
      </w:r>
      <w:r w:rsidRPr="000512F8">
        <w:tab/>
        <w:t>cross-activity integration e.g. sales and order processing</w:t>
      </w:r>
    </w:p>
    <w:p w:rsidR="000512F8" w:rsidRPr="000512F8" w:rsidRDefault="000512F8" w:rsidP="000512F8">
      <w:r w:rsidRPr="000512F8">
        <w:t xml:space="preserve">Stage 4 </w:t>
      </w:r>
      <w:r w:rsidRPr="000512F8">
        <w:tab/>
        <w:t xml:space="preserve">- </w:t>
      </w:r>
      <w:r w:rsidRPr="000512F8">
        <w:tab/>
        <w:t>integration of the value chain and the value system</w:t>
      </w:r>
    </w:p>
    <w:p w:rsidR="000512F8" w:rsidRPr="000512F8" w:rsidRDefault="000512F8" w:rsidP="000512F8">
      <w:r w:rsidRPr="000512F8">
        <w:t xml:space="preserve">Stage 5 </w:t>
      </w:r>
      <w:r w:rsidRPr="000512F8">
        <w:tab/>
        <w:t xml:space="preserve">- </w:t>
      </w:r>
      <w:r w:rsidRPr="000512F8">
        <w:tab/>
        <w:t>optimise the value system in real time</w:t>
      </w:r>
    </w:p>
    <w:p w:rsidR="000512F8" w:rsidRPr="000512F8" w:rsidRDefault="000512F8" w:rsidP="000512F8">
      <w:r w:rsidRPr="000512F8">
        <w:t xml:space="preserve">The evolution of IT in business can be thought of in terms of five overlapping stages, each of which evolved out of constraints presented by the previous generation. </w:t>
      </w:r>
    </w:p>
    <w:p w:rsidR="000512F8" w:rsidRPr="000512F8" w:rsidRDefault="000512F8" w:rsidP="000512F8">
      <w:r w:rsidRPr="000512F8">
        <w:t xml:space="preserve">The earliest IT systems automated discrete transactions such as order entry &amp; accounting. </w:t>
      </w:r>
    </w:p>
    <w:p w:rsidR="000512F8" w:rsidRPr="000512F8" w:rsidRDefault="000512F8" w:rsidP="000512F8">
      <w:r w:rsidRPr="000512F8">
        <w:t xml:space="preserve">Stage 2 involved the fuller automation and functional enhancement of individual activities such as human resource management, sales force operations and product design. </w:t>
      </w:r>
    </w:p>
    <w:p w:rsidR="000512F8" w:rsidRPr="000512F8" w:rsidRDefault="000512F8" w:rsidP="000512F8">
      <w:r w:rsidRPr="000512F8">
        <w:t>Stage 3, which is being accelerated by the Internet,</w:t>
      </w:r>
      <w:r w:rsidRPr="000512F8">
        <w:rPr>
          <w:vertAlign w:val="subscript"/>
        </w:rPr>
        <w:t xml:space="preserve"> </w:t>
      </w:r>
      <w:r w:rsidRPr="000512F8">
        <w:t xml:space="preserve">involves cross-activity integration, such as linking sales activities with order processing. </w:t>
      </w:r>
    </w:p>
    <w:p w:rsidR="000512F8" w:rsidRPr="000512F8" w:rsidRDefault="000512F8" w:rsidP="000512F8">
      <w:r w:rsidRPr="000512F8">
        <w:t xml:space="preserve">Stage 4, enables the integration of the value chain and entire value system, I.e the set of value chains in an entire industry, encompassing those of tiers of suppliers, channels, and customers. </w:t>
      </w:r>
    </w:p>
    <w:p w:rsidR="000512F8" w:rsidRPr="000512F8" w:rsidRDefault="000512F8" w:rsidP="000512F8">
      <w:r w:rsidRPr="000512F8">
        <w:t xml:space="preserve">In the upcoming fifth stage, IT will be used not only to connect the various activities and players in the value system but to optimise its workings in real time. </w:t>
      </w:r>
    </w:p>
    <w:p w:rsidR="000512F8" w:rsidRPr="000512F8" w:rsidRDefault="000512F8" w:rsidP="000512F8">
      <w:r w:rsidRPr="000512F8">
        <w:t>The power of the Internet in the value chain, however; must be kept in perspective. While Internet applications have an important influence on the cost and quality of activities, they are neither the only nor the dominant influence. Conventional factors such as scale, the skills of personnel, product and process technology, and investments in physical assets also play prominent roles. The Internet is transformational in some respects, but many traditional sources of competitive advantage 'remain intact.</w:t>
      </w:r>
    </w:p>
    <w:p w:rsidR="000512F8" w:rsidRDefault="000512F8" w:rsidP="000512F8"/>
    <w:p w:rsidR="000512F8" w:rsidRPr="000512F8" w:rsidRDefault="000512F8" w:rsidP="000512F8">
      <w:r w:rsidRPr="000512F8">
        <w:t>Adapted from Porter, 2001</w:t>
      </w:r>
    </w:p>
    <w:p w:rsidR="000512F8" w:rsidRDefault="000512F8" w:rsidP="000512F8"/>
    <w:p w:rsidR="000512F8" w:rsidRDefault="000512F8" w:rsidP="000512F8">
      <w:r w:rsidRPr="000512F8">
        <w:t>Five C’s model</w:t>
      </w:r>
    </w:p>
    <w:p w:rsidR="000512F8" w:rsidRPr="000512F8" w:rsidRDefault="000512F8" w:rsidP="000512F8">
      <w:r w:rsidRPr="000512F8">
        <w:t>Value proposition - drivers of consumer adoption?</w:t>
      </w:r>
    </w:p>
    <w:p w:rsidR="000512F8" w:rsidRPr="000512F8" w:rsidRDefault="000512F8" w:rsidP="000512F8">
      <w:r w:rsidRPr="000512F8">
        <w:t>• Content</w:t>
      </w:r>
    </w:p>
    <w:p w:rsidR="000512F8" w:rsidRPr="000512F8" w:rsidRDefault="000512F8" w:rsidP="000512F8">
      <w:r w:rsidRPr="000512F8">
        <w:t>• Customization</w:t>
      </w:r>
    </w:p>
    <w:p w:rsidR="000512F8" w:rsidRPr="000512F8" w:rsidRDefault="000512F8" w:rsidP="000512F8">
      <w:r w:rsidRPr="000512F8">
        <w:t>• Community</w:t>
      </w:r>
    </w:p>
    <w:p w:rsidR="000512F8" w:rsidRPr="000512F8" w:rsidRDefault="000512F8" w:rsidP="000512F8">
      <w:r w:rsidRPr="000512F8">
        <w:t>• Convenience</w:t>
      </w:r>
    </w:p>
    <w:p w:rsidR="000512F8" w:rsidRPr="000512F8" w:rsidRDefault="000512F8" w:rsidP="000512F8">
      <w:r w:rsidRPr="000512F8">
        <w:t>• Choice</w:t>
      </w:r>
    </w:p>
    <w:p w:rsidR="000512F8" w:rsidRPr="000512F8" w:rsidRDefault="000512F8" w:rsidP="000512F8">
      <w:r w:rsidRPr="000512F8">
        <w:lastRenderedPageBreak/>
        <w:t>• Cost reduction</w:t>
      </w:r>
    </w:p>
    <w:p w:rsidR="000512F8" w:rsidRPr="000512F8" w:rsidRDefault="000512F8" w:rsidP="000512F8"/>
    <w:p w:rsidR="000512F8" w:rsidRPr="000512F8" w:rsidRDefault="000512F8" w:rsidP="000512F8"/>
    <w:p w:rsidR="008A0779" w:rsidRDefault="008A0779">
      <w:pPr>
        <w:rPr>
          <w:rFonts w:asciiTheme="majorHAnsi" w:eastAsiaTheme="majorEastAsia" w:hAnsiTheme="majorHAnsi" w:cstheme="majorBidi"/>
          <w:color w:val="2F5496" w:themeColor="accent1" w:themeShade="BF"/>
          <w:sz w:val="32"/>
          <w:szCs w:val="32"/>
        </w:rPr>
      </w:pPr>
      <w:r>
        <w:br w:type="page"/>
      </w:r>
    </w:p>
    <w:p w:rsidR="002134DD" w:rsidRDefault="002134DD" w:rsidP="002134DD">
      <w:pPr>
        <w:pStyle w:val="Heading1"/>
      </w:pPr>
      <w:bookmarkStart w:id="7" w:name="_Toc42495341"/>
      <w:r>
        <w:lastRenderedPageBreak/>
        <w:t>Contemporary Issues</w:t>
      </w:r>
      <w:bookmarkEnd w:id="7"/>
    </w:p>
    <w:p w:rsidR="009B073B" w:rsidRPr="009B073B" w:rsidRDefault="009B073B" w:rsidP="009B073B">
      <w:r w:rsidRPr="009B073B">
        <w:t xml:space="preserve">eCommerce </w:t>
      </w:r>
    </w:p>
    <w:p w:rsidR="009B073B" w:rsidRPr="009B073B" w:rsidRDefault="009B073B" w:rsidP="009B073B">
      <w:pPr>
        <w:numPr>
          <w:ilvl w:val="0"/>
          <w:numId w:val="4"/>
        </w:numPr>
      </w:pPr>
      <w:r w:rsidRPr="009B073B">
        <w:t>Agile Execution</w:t>
      </w:r>
    </w:p>
    <w:p w:rsidR="009B073B" w:rsidRPr="009B073B" w:rsidRDefault="009B073B" w:rsidP="009B073B">
      <w:pPr>
        <w:numPr>
          <w:ilvl w:val="0"/>
          <w:numId w:val="4"/>
        </w:numPr>
      </w:pPr>
      <w:r w:rsidRPr="009B073B">
        <w:t>Everywhere access</w:t>
      </w:r>
    </w:p>
    <w:p w:rsidR="009B073B" w:rsidRPr="009B073B" w:rsidRDefault="009B073B" w:rsidP="009B073B">
      <w:pPr>
        <w:numPr>
          <w:ilvl w:val="0"/>
          <w:numId w:val="4"/>
        </w:numPr>
      </w:pPr>
      <w:r w:rsidRPr="009B073B">
        <w:t>Innovation</w:t>
      </w:r>
    </w:p>
    <w:p w:rsidR="009B073B" w:rsidRPr="009B073B" w:rsidRDefault="009B073B" w:rsidP="009B073B">
      <w:pPr>
        <w:numPr>
          <w:ilvl w:val="0"/>
          <w:numId w:val="4"/>
        </w:numPr>
      </w:pPr>
      <w:r w:rsidRPr="009B073B">
        <w:t>Orthodoxy Abandonment</w:t>
      </w:r>
    </w:p>
    <w:p w:rsidR="009B073B" w:rsidRPr="009B073B" w:rsidRDefault="009B073B" w:rsidP="009B073B">
      <w:pPr>
        <w:numPr>
          <w:ilvl w:val="0"/>
          <w:numId w:val="4"/>
        </w:numPr>
      </w:pPr>
      <w:r w:rsidRPr="009B073B">
        <w:t>Unique Experiences</w:t>
      </w:r>
    </w:p>
    <w:p w:rsidR="009B073B" w:rsidRPr="009B073B" w:rsidRDefault="009B073B" w:rsidP="009B073B">
      <w:r w:rsidRPr="009B073B">
        <w:t>-distribution centre to markdown; now stores, 3</w:t>
      </w:r>
      <w:r w:rsidRPr="009B073B">
        <w:rPr>
          <w:vertAlign w:val="superscript"/>
        </w:rPr>
        <w:t>rd</w:t>
      </w:r>
      <w:r w:rsidRPr="009B073B">
        <w:t xml:space="preserve"> party partners, directly from manufactures, market place, fulfilment centres. Support instore pickups, click and collect. Pick up from warehouses. Cost effective for large goods. Pickup in Germany DHL, ship to other commercial locations, FedEx US. Shoprunner, pickup points, don’t have to be home. Wallmart to FedEx. John Lewis at Waitross stores. DHL Packstation/ Amazon Locker delivery.  Code text to access for customers. Order online and pickup at store locations. Forfillment from stores/ distribution centres. Inventory changings to avoid aging using algorithms. US Relay foods, omni foods, park truck on Sunday and people pick up orders. Mobile, half developed markets own these, e-commerce and retail applications.  Growth traffic and engagement with page view small. Total retail revenue growth evident, but total retail, e-commerce and m-commerce growth declining. Due to research and on the go, provisions of mobiles. Success factors $12 billion, Amazon ebay, others are flash based, Starbucks mobile app wallet nascent (emergence). POS apple tied to app store account. Purchase without talking to sales assistant. Thin market for mobile wallets for next 5 years. Mobile investments over time still maligned with most integrating service found on desktop site, and others single use. Success are unique and spend more capital on them. New technology brings new opportunities with featured controls, displays, and data collection take advantage of one. $5 million&lt; go big or go home. State Farm, turns of text and drive. Take photos of pictures of inventory, price checking, crowd sources to upload data. Monitoring endcaps. Zipwhip allows texting over desktop applications. Innovation labs popular now, to bring in talent. Remote customer service. Web price sourcing pre/post. Quicky, Shapeways. Retailers buy and sell, Jeff Bezos abandoned, transformative. Amazon’s cheaper prices creating competitiveness drops price whenever it needs to beat competition. Amazon Wheel, no profit mention. Inventory cost don’t affect them for the other products not under prime but they make 15% of sales profit. Personalisation and customising through point sollutions, plugins, information maximisation. Companies know a lot about customers, locations, actions, profitability, identify, times spent. Runa targets through specifications. Amazon, Netflix, etc fire data points allows you to differentiate. Merchandising strategies. </w:t>
      </w:r>
    </w:p>
    <w:p w:rsidR="009B073B" w:rsidRPr="009B073B" w:rsidRDefault="009B073B" w:rsidP="009B073B"/>
    <w:p w:rsidR="009B073B" w:rsidRDefault="009B073B" w:rsidP="009B073B"/>
    <w:p w:rsidR="009B073B" w:rsidRPr="009B073B" w:rsidRDefault="009B073B" w:rsidP="009B073B"/>
    <w:p w:rsidR="003D6B39" w:rsidRDefault="003D6B39" w:rsidP="002134DD">
      <w:pPr>
        <w:pStyle w:val="Heading1"/>
      </w:pPr>
      <w:bookmarkStart w:id="8" w:name="_Toc42495342"/>
      <w:r>
        <w:t>SCM</w:t>
      </w:r>
      <w:bookmarkEnd w:id="8"/>
    </w:p>
    <w:p w:rsidR="00AF3DDE" w:rsidRPr="00AF3DDE" w:rsidRDefault="00AF3DDE" w:rsidP="00AF3DDE">
      <w:r w:rsidRPr="00AF3DDE">
        <w:t xml:space="preserve">Chaffey </w:t>
      </w:r>
      <w:r w:rsidR="00657D2F">
        <w:t>(</w:t>
      </w:r>
      <w:r w:rsidRPr="00AF3DDE">
        <w:t>2007</w:t>
      </w:r>
      <w:r w:rsidR="00657D2F">
        <w:t xml:space="preserve">) </w:t>
      </w:r>
      <w:r w:rsidRPr="00AF3DDE">
        <w:t>maintains that S</w:t>
      </w:r>
      <w:r w:rsidR="00657D2F">
        <w:t xml:space="preserve">upply </w:t>
      </w:r>
      <w:r w:rsidRPr="00AF3DDE">
        <w:t>C</w:t>
      </w:r>
      <w:r w:rsidR="00657D2F">
        <w:t xml:space="preserve">hain </w:t>
      </w:r>
      <w:r w:rsidRPr="00AF3DDE">
        <w:t>M</w:t>
      </w:r>
      <w:r w:rsidR="00657D2F">
        <w:t>anagement</w:t>
      </w:r>
      <w:r w:rsidRPr="00AF3DDE">
        <w:t xml:space="preserve"> is the coordination of all supply activities of an organisation from its suppliers to its customers and that supply chain is concerned with material and information flows. One can distinguish between upstream (i.e. transactions between an organisation and its suppliers and intermediaries equivalent to buy-side e-commerce) and </w:t>
      </w:r>
    </w:p>
    <w:p w:rsidR="00AF3DDE" w:rsidRPr="00AF3DDE" w:rsidRDefault="00AF3DDE" w:rsidP="00AF3DDE">
      <w:r w:rsidRPr="00AF3DDE">
        <w:lastRenderedPageBreak/>
        <w:t xml:space="preserve">The links between an organisation and all partners involved in multiple supply chains are referred to as supply chain networks. </w:t>
      </w:r>
    </w:p>
    <w:p w:rsidR="00AF3DDE" w:rsidRPr="00AF3DDE" w:rsidRDefault="00AF3DDE" w:rsidP="00AF3DDE">
      <w:r w:rsidRPr="00AF3DDE">
        <w:t>The key issues identified as areas to be concerned about –</w:t>
      </w:r>
    </w:p>
    <w:p w:rsidR="00AF3DDE" w:rsidRPr="00AF3DDE" w:rsidRDefault="00AF3DDE" w:rsidP="00AF3DDE">
      <w:r w:rsidRPr="00AF3DDE">
        <w:rPr>
          <w:b/>
          <w:bCs/>
        </w:rPr>
        <w:t>Profitability, cost management, customer satisfaction</w:t>
      </w:r>
      <w:r w:rsidRPr="00AF3DDE">
        <w:t xml:space="preserve">, and a shift in global supply chain realities about </w:t>
      </w:r>
      <w:r w:rsidRPr="00AF3DDE">
        <w:rPr>
          <w:b/>
          <w:bCs/>
        </w:rPr>
        <w:t>flexibility</w:t>
      </w:r>
    </w:p>
    <w:p w:rsidR="00CB4DC4" w:rsidRPr="00CB4DC4" w:rsidRDefault="006D1547" w:rsidP="00CB4DC4">
      <w:r>
        <w:t>Starbucks shifted from a</w:t>
      </w:r>
      <w:r w:rsidR="00263D5E" w:rsidRPr="00263D5E">
        <w:t xml:space="preserve"> data-driven approach </w:t>
      </w:r>
      <w:r w:rsidR="002B2696">
        <w:t>for</w:t>
      </w:r>
      <w:r w:rsidR="00263D5E" w:rsidRPr="00263D5E">
        <w:t xml:space="preserve"> opening new stores </w:t>
      </w:r>
      <w:r>
        <w:t xml:space="preserve">which </w:t>
      </w:r>
      <w:r w:rsidR="002B2696">
        <w:t>appl</w:t>
      </w:r>
      <w:r>
        <w:t>ied</w:t>
      </w:r>
      <w:r w:rsidR="002B2696">
        <w:t xml:space="preserve"> the</w:t>
      </w:r>
      <w:r w:rsidR="00263D5E" w:rsidRPr="00263D5E">
        <w:t xml:space="preserve"> Esri’s Mapping software to analyse big data and demographics for the best locations without hurting sales at other Starbucks locations,</w:t>
      </w:r>
      <w:r>
        <w:t xml:space="preserve"> as</w:t>
      </w:r>
      <w:r w:rsidR="00263D5E" w:rsidRPr="00263D5E">
        <w:t xml:space="preserve"> the software help</w:t>
      </w:r>
      <w:r>
        <w:t>ed</w:t>
      </w:r>
      <w:r w:rsidR="00263D5E" w:rsidRPr="00263D5E">
        <w:t xml:space="preserve"> with the next 1500 plus store placements for expansion while considering future revenue. B. Thau (2014)</w:t>
      </w:r>
      <w:r w:rsidR="002B2696">
        <w:t xml:space="preserve"> </w:t>
      </w:r>
      <w:r>
        <w:t>The focus was on</w:t>
      </w:r>
      <w:r w:rsidR="002B2696">
        <w:t xml:space="preserve"> the </w:t>
      </w:r>
      <w:r w:rsidR="00A51ED1" w:rsidRPr="00A51ED1">
        <w:t xml:space="preserve">downstream supply chain activities </w:t>
      </w:r>
      <w:r>
        <w:t xml:space="preserve">that </w:t>
      </w:r>
      <w:r w:rsidR="00A51ED1">
        <w:t>introduce</w:t>
      </w:r>
      <w:r>
        <w:t>d</w:t>
      </w:r>
      <w:r w:rsidR="00A51ED1">
        <w:t xml:space="preserve"> </w:t>
      </w:r>
      <w:r w:rsidR="00A51ED1" w:rsidRPr="00A51ED1">
        <w:t xml:space="preserve">transactions between </w:t>
      </w:r>
      <w:r w:rsidR="00A51ED1">
        <w:t>the</w:t>
      </w:r>
      <w:r w:rsidR="00A51ED1" w:rsidRPr="00A51ED1">
        <w:t xml:space="preserve"> organisation and its customers and intermediaries equivalent to sell-side e-commerce.</w:t>
      </w:r>
      <w:r w:rsidR="00CB4DC4">
        <w:t xml:space="preserve"> The </w:t>
      </w:r>
      <w:r>
        <w:t xml:space="preserve">was the </w:t>
      </w:r>
      <w:r w:rsidR="00CB4DC4">
        <w:t>p</w:t>
      </w:r>
      <w:r w:rsidR="00CB4DC4" w:rsidRPr="00CB4DC4">
        <w:t>ush model</w:t>
      </w:r>
      <w:r w:rsidR="00CB4DC4">
        <w:t xml:space="preserve"> which is</w:t>
      </w:r>
      <w:r w:rsidR="00CB4DC4" w:rsidRPr="00CB4DC4">
        <w:t xml:space="preserve"> a supply chain that emphasises distribution of product</w:t>
      </w:r>
      <w:r w:rsidR="00CB4DC4">
        <w:t>s</w:t>
      </w:r>
      <w:r w:rsidR="00CB4DC4" w:rsidRPr="00CB4DC4">
        <w:t xml:space="preserve"> to passive customers</w:t>
      </w:r>
      <w:r w:rsidR="00CB4DC4">
        <w:t xml:space="preserve"> as it</w:t>
      </w:r>
      <w:r w:rsidR="00CB4DC4" w:rsidRPr="00CB4DC4">
        <w:t xml:space="preserve"> strives for </w:t>
      </w:r>
      <w:r w:rsidR="00CB4DC4" w:rsidRPr="00CB4DC4">
        <w:rPr>
          <w:bCs/>
        </w:rPr>
        <w:t>mass production</w:t>
      </w:r>
      <w:r w:rsidR="00CB4DC4" w:rsidRPr="00CB4DC4">
        <w:rPr>
          <w:b/>
          <w:bCs/>
        </w:rPr>
        <w:t xml:space="preserve"> </w:t>
      </w:r>
      <w:r w:rsidR="00CB4DC4" w:rsidRPr="00CB4DC4">
        <w:t xml:space="preserve">and </w:t>
      </w:r>
      <w:r w:rsidR="00CB4DC4">
        <w:t>accounts for</w:t>
      </w:r>
      <w:r w:rsidR="00CB4DC4" w:rsidRPr="00CB4DC4">
        <w:t xml:space="preserve"> economies of scale.</w:t>
      </w:r>
    </w:p>
    <w:p w:rsidR="00A51ED1" w:rsidRPr="00263D5E" w:rsidRDefault="00A51ED1" w:rsidP="00263D5E">
      <w:r>
        <w:t xml:space="preserve"> The p</w:t>
      </w:r>
      <w:r w:rsidRPr="00A51ED1">
        <w:t>ull model</w:t>
      </w:r>
      <w:r>
        <w:t xml:space="preserve"> which is demand driven allows</w:t>
      </w:r>
      <w:r w:rsidRPr="00A51ED1">
        <w:t xml:space="preserve"> customers </w:t>
      </w:r>
      <w:r>
        <w:t>to</w:t>
      </w:r>
      <w:r w:rsidRPr="00A51ED1">
        <w:t xml:space="preserve"> actively</w:t>
      </w:r>
      <w:r>
        <w:t xml:space="preserve"> participate</w:t>
      </w:r>
      <w:r w:rsidRPr="00A51ED1">
        <w:t xml:space="preserve"> in product and service specification</w:t>
      </w:r>
      <w:r>
        <w:t>, as its core element is</w:t>
      </w:r>
      <w:r w:rsidRPr="00A51ED1">
        <w:t xml:space="preserve"> </w:t>
      </w:r>
      <w:r w:rsidRPr="00A51ED1">
        <w:rPr>
          <w:bCs/>
        </w:rPr>
        <w:t>mass customisation</w:t>
      </w:r>
      <w:r>
        <w:rPr>
          <w:bCs/>
        </w:rPr>
        <w:t>.</w:t>
      </w:r>
    </w:p>
    <w:p w:rsidR="00263D5E" w:rsidRDefault="00627EB1" w:rsidP="00263D5E">
      <w:hyperlink r:id="rId15" w:history="1">
        <w:r w:rsidR="00840B73" w:rsidRPr="00840B73">
          <w:rPr>
            <w:rStyle w:val="Hyperlink"/>
          </w:rPr>
          <w:t>https://www.maistro.com/blogs/what-can-we-learn-starbucks-supply-chain-management/</w:t>
        </w:r>
      </w:hyperlink>
    </w:p>
    <w:p w:rsidR="00840B73" w:rsidRPr="00263D5E" w:rsidRDefault="00840B73" w:rsidP="00263D5E"/>
    <w:p w:rsidR="008A0779" w:rsidRDefault="008A0779">
      <w:pPr>
        <w:rPr>
          <w:rFonts w:asciiTheme="majorHAnsi" w:eastAsiaTheme="majorEastAsia" w:hAnsiTheme="majorHAnsi" w:cstheme="majorBidi"/>
          <w:color w:val="2F5496" w:themeColor="accent1" w:themeShade="BF"/>
          <w:sz w:val="32"/>
          <w:szCs w:val="32"/>
        </w:rPr>
      </w:pPr>
      <w:r>
        <w:br w:type="page"/>
      </w:r>
    </w:p>
    <w:p w:rsidR="003D6B39" w:rsidRDefault="009B073B" w:rsidP="002134DD">
      <w:pPr>
        <w:pStyle w:val="Heading1"/>
      </w:pPr>
      <w:bookmarkStart w:id="9" w:name="_Toc42495343"/>
      <w:r>
        <w:lastRenderedPageBreak/>
        <w:t>Prosumer/ Prosumption</w:t>
      </w:r>
      <w:bookmarkEnd w:id="9"/>
    </w:p>
    <w:p w:rsidR="00263D5E" w:rsidRPr="00263D5E" w:rsidRDefault="00263D5E" w:rsidP="00263D5E"/>
    <w:p w:rsidR="008A0779" w:rsidRDefault="008A0779">
      <w:pPr>
        <w:rPr>
          <w:rFonts w:asciiTheme="majorHAnsi" w:eastAsiaTheme="majorEastAsia" w:hAnsiTheme="majorHAnsi" w:cstheme="majorBidi"/>
          <w:color w:val="2F5496" w:themeColor="accent1" w:themeShade="BF"/>
          <w:sz w:val="32"/>
          <w:szCs w:val="32"/>
        </w:rPr>
      </w:pPr>
      <w:r>
        <w:br w:type="page"/>
      </w:r>
    </w:p>
    <w:p w:rsidR="00500B2C" w:rsidRPr="000C24C5" w:rsidRDefault="00500B2C" w:rsidP="00C93D54"/>
    <w:p w:rsidR="002134DD" w:rsidRDefault="002134DD" w:rsidP="002134DD">
      <w:pPr>
        <w:pStyle w:val="Heading1"/>
      </w:pPr>
      <w:bookmarkStart w:id="10" w:name="_Toc42495344"/>
      <w:r>
        <w:t>Conclusion</w:t>
      </w:r>
      <w:bookmarkEnd w:id="10"/>
    </w:p>
    <w:p w:rsidR="00712A2F" w:rsidRDefault="00712A2F">
      <w:pPr>
        <w:rPr>
          <w:rFonts w:asciiTheme="majorHAnsi" w:eastAsiaTheme="majorEastAsia" w:hAnsiTheme="majorHAnsi" w:cstheme="majorBidi"/>
          <w:color w:val="2F5496" w:themeColor="accent1" w:themeShade="BF"/>
          <w:sz w:val="32"/>
          <w:szCs w:val="32"/>
        </w:rPr>
      </w:pPr>
      <w:r>
        <w:br w:type="page"/>
      </w:r>
    </w:p>
    <w:p w:rsidR="002134DD" w:rsidRDefault="002134DD" w:rsidP="002134DD">
      <w:pPr>
        <w:pStyle w:val="Heading1"/>
      </w:pPr>
      <w:bookmarkStart w:id="11" w:name="_Toc42495345"/>
      <w:r>
        <w:lastRenderedPageBreak/>
        <w:t>Recommendations</w:t>
      </w:r>
      <w:bookmarkEnd w:id="11"/>
    </w:p>
    <w:p w:rsidR="00712A2F" w:rsidRDefault="00712A2F">
      <w:pPr>
        <w:rPr>
          <w:rFonts w:asciiTheme="majorHAnsi" w:eastAsiaTheme="majorEastAsia" w:hAnsiTheme="majorHAnsi" w:cstheme="majorBidi"/>
          <w:color w:val="2F5496" w:themeColor="accent1" w:themeShade="BF"/>
          <w:sz w:val="32"/>
          <w:szCs w:val="32"/>
        </w:rPr>
      </w:pPr>
      <w:r>
        <w:br w:type="page"/>
      </w:r>
    </w:p>
    <w:p w:rsidR="002134DD" w:rsidRDefault="002134DD" w:rsidP="002134DD">
      <w:pPr>
        <w:pStyle w:val="Heading1"/>
      </w:pPr>
      <w:bookmarkStart w:id="12" w:name="_Toc42495346"/>
      <w:r>
        <w:lastRenderedPageBreak/>
        <w:t>References</w:t>
      </w:r>
      <w:bookmarkEnd w:id="12"/>
    </w:p>
    <w:p w:rsidR="00BB44DA" w:rsidRDefault="00BB44DA" w:rsidP="00BB44DA">
      <w:r>
        <w:t xml:space="preserve">Sean </w:t>
      </w:r>
      <w:bookmarkStart w:id="13" w:name="_Hlk8171982"/>
      <w:r>
        <w:t>Paajanen (2019)</w:t>
      </w:r>
      <w:bookmarkEnd w:id="13"/>
      <w:r>
        <w:t xml:space="preserve"> The evolution of the coffee house: the origin and history of the humble coffee shop </w:t>
      </w:r>
      <w:hyperlink r:id="rId16" w:history="1">
        <w:r w:rsidRPr="000D4535">
          <w:rPr>
            <w:rStyle w:val="Hyperlink"/>
          </w:rPr>
          <w:t>https://www.thespruceeats.com/evolution-of-the-coffee-house-765825</w:t>
        </w:r>
      </w:hyperlink>
    </w:p>
    <w:p w:rsidR="00521B1D" w:rsidRDefault="00521B1D" w:rsidP="00BB44DA">
      <w:r>
        <w:t xml:space="preserve">Statista </w:t>
      </w:r>
      <w:hyperlink r:id="rId17" w:history="1">
        <w:r w:rsidRPr="000D4535">
          <w:rPr>
            <w:rStyle w:val="Hyperlink"/>
          </w:rPr>
          <w:t>https://www.statista.com/statistics/266465/number-of-starbucks-stores-worldwide/</w:t>
        </w:r>
      </w:hyperlink>
    </w:p>
    <w:p w:rsidR="00521B1D" w:rsidRDefault="00CA4A78" w:rsidP="00BB44DA">
      <w:r>
        <w:t>Ben Johnson</w:t>
      </w:r>
      <w:r w:rsidR="009C2A07">
        <w:t xml:space="preserve">: </w:t>
      </w:r>
      <w:r>
        <w:t>English</w:t>
      </w:r>
      <w:r w:rsidR="009C2A07">
        <w:t xml:space="preserve"> Coffeehouses, Penny Universities </w:t>
      </w:r>
      <w:hyperlink r:id="rId18" w:history="1">
        <w:r w:rsidR="009C2A07" w:rsidRPr="000D4535">
          <w:rPr>
            <w:rStyle w:val="Hyperlink"/>
          </w:rPr>
          <w:t>https://www.historic-uk.com/CultureUK/English-Coffeehouses-Penny-Universities/</w:t>
        </w:r>
      </w:hyperlink>
    </w:p>
    <w:p w:rsidR="007F10CC" w:rsidRDefault="003D3A65" w:rsidP="00BB44DA">
      <w:r w:rsidRPr="003D3A65">
        <w:rPr>
          <w:bCs/>
          <w:lang w:val="en-US"/>
        </w:rPr>
        <w:t xml:space="preserve">European Commission (1997) </w:t>
      </w:r>
      <w:hyperlink r:id="rId19" w:history="1">
        <w:r w:rsidRPr="003D3A65">
          <w:rPr>
            <w:rStyle w:val="Hyperlink"/>
            <w:bCs/>
            <w:lang w:val="en-US"/>
          </w:rPr>
          <w:t>http://www.ispo.cec/be/Ecommerce/whatis.htm</w:t>
        </w:r>
      </w:hyperlink>
    </w:p>
    <w:p w:rsidR="00420A6D" w:rsidRDefault="00762AC0" w:rsidP="00BB44DA">
      <w:r w:rsidRPr="00762AC0">
        <w:t>https://www.section508.gov/manage/laws-and-policies</w:t>
      </w:r>
      <w:r w:rsidR="007F10CC" w:rsidRPr="007F10CC">
        <w:br/>
      </w:r>
      <w:r w:rsidR="007F10CC">
        <w:t xml:space="preserve">CNBC: </w:t>
      </w:r>
      <w:r w:rsidR="007F10CC" w:rsidRPr="007F10CC">
        <w:t>How Starbucks Became An $80B Business</w:t>
      </w:r>
      <w:r w:rsidR="00420A6D">
        <w:t xml:space="preserve"> </w:t>
      </w:r>
      <w:hyperlink r:id="rId20" w:history="1">
        <w:r w:rsidR="00420A6D" w:rsidRPr="00CF2E71">
          <w:rPr>
            <w:rStyle w:val="Hyperlink"/>
          </w:rPr>
          <w:t>https://www.youtube.com/watch?v=XUBeH7VQaFY</w:t>
        </w:r>
      </w:hyperlink>
    </w:p>
    <w:p w:rsidR="00CA4A78" w:rsidRDefault="00627EB1" w:rsidP="00BB44DA">
      <w:hyperlink r:id="rId21" w:history="1">
        <w:r w:rsidR="00420A6D" w:rsidRPr="00F27998">
          <w:rPr>
            <w:rStyle w:val="Hyperlink"/>
          </w:rPr>
          <w:t>https://www.justice.gov/crt/section-508-home-page-0</w:t>
        </w:r>
      </w:hyperlink>
    </w:p>
    <w:p w:rsidR="007752F6" w:rsidRDefault="00627EB1" w:rsidP="00BB44DA">
      <w:hyperlink r:id="rId22" w:history="1">
        <w:r w:rsidR="007752F6" w:rsidRPr="0059263A">
          <w:rPr>
            <w:rStyle w:val="Hyperlink"/>
          </w:rPr>
          <w:t>https://www.w3.org/TR/WCAG20/</w:t>
        </w:r>
      </w:hyperlink>
    </w:p>
    <w:p w:rsidR="007752F6" w:rsidRDefault="00627EB1" w:rsidP="00BB44DA">
      <w:hyperlink r:id="rId23" w:history="1">
        <w:r w:rsidR="007752F6" w:rsidRPr="0059263A">
          <w:rPr>
            <w:rStyle w:val="Hyperlink"/>
          </w:rPr>
          <w:t>https://www.w3.org/</w:t>
        </w:r>
      </w:hyperlink>
    </w:p>
    <w:p w:rsidR="007752F6" w:rsidRDefault="00627EB1" w:rsidP="00BB44DA">
      <w:hyperlink r:id="rId24" w:history="1">
        <w:r w:rsidR="00143705" w:rsidRPr="00FA6F4F">
          <w:rPr>
            <w:rStyle w:val="Hyperlink"/>
          </w:rPr>
          <w:t>https://www.starbucks.com/about-us/company-information/online-policies/web-accessibility</w:t>
        </w:r>
      </w:hyperlink>
    </w:p>
    <w:p w:rsidR="00143705" w:rsidRDefault="00627EB1" w:rsidP="00BB44DA">
      <w:hyperlink r:id="rId25" w:history="1">
        <w:r w:rsidR="00B01800" w:rsidRPr="00FA6F4F">
          <w:rPr>
            <w:rStyle w:val="Hyperlink"/>
          </w:rPr>
          <w:t>https://formidable.com/pdfs/Formidable-Case_Starbucks_PWA.pdf</w:t>
        </w:r>
      </w:hyperlink>
    </w:p>
    <w:p w:rsidR="00B01800" w:rsidRDefault="002C71B3" w:rsidP="00BB44DA">
      <w:pPr>
        <w:rPr>
          <w:rStyle w:val="Hyperlink"/>
        </w:rPr>
      </w:pPr>
      <w:r>
        <w:t xml:space="preserve">Barbara Thau (April 2014) How Big Data helps chains like Starbucks pick store locations—An(Unsung) key to success </w:t>
      </w:r>
      <w:hyperlink r:id="rId26" w:history="1">
        <w:r w:rsidR="0049075C" w:rsidRPr="00171B09">
          <w:rPr>
            <w:rStyle w:val="Hyperlink"/>
          </w:rPr>
          <w:t>https://www.forbes.com/sites/barbarathau/2014/04/24/how-big-data-helps-retailers-like-starbucks-pick-store-locations-an-unsung-key-to-retail-success</w:t>
        </w:r>
      </w:hyperlink>
    </w:p>
    <w:p w:rsidR="00085965" w:rsidRDefault="00085965" w:rsidP="00BB44DA">
      <w:r>
        <w:t xml:space="preserve">Shyam Jha (2014): Principal Consultant at Cayenne consulting </w:t>
      </w:r>
      <w:hyperlink r:id="rId27" w:history="1">
        <w:r w:rsidRPr="006A434F">
          <w:rPr>
            <w:rStyle w:val="Hyperlink"/>
          </w:rPr>
          <w:t>www.caycon.com</w:t>
        </w:r>
      </w:hyperlink>
      <w:r>
        <w:t xml:space="preserve"> </w:t>
      </w:r>
      <w:hyperlink r:id="rId28" w:history="1">
        <w:r w:rsidRPr="003B4ACF">
          <w:rPr>
            <w:rStyle w:val="Hyperlink"/>
          </w:rPr>
          <w:t>https://www.youtube.com/watch?v=3TWfp1pvxHY&amp;t=44s</w:t>
        </w:r>
      </w:hyperlink>
    </w:p>
    <w:p w:rsidR="002C71B3" w:rsidRDefault="00A85401" w:rsidP="00C93D54">
      <w:r>
        <w:rPr>
          <w:b/>
          <w:bCs/>
        </w:rPr>
        <w:t xml:space="preserve">Formidable.com </w:t>
      </w:r>
      <w:r w:rsidR="00C93D54" w:rsidRPr="00C93D54">
        <w:rPr>
          <w:b/>
          <w:bCs/>
        </w:rPr>
        <w:t>CASE STUDY: STARBUCKS PROGRESSIVE WEB APP</w:t>
      </w:r>
      <w:r w:rsidR="00C93D54">
        <w:rPr>
          <w:b/>
          <w:bCs/>
        </w:rPr>
        <w:t xml:space="preserve"> </w:t>
      </w:r>
      <w:r w:rsidR="00C93D54" w:rsidRPr="00C93D54">
        <w:t>U N I V E R S A L L Y</w:t>
      </w:r>
      <w:r w:rsidR="00C93D54">
        <w:t xml:space="preserve"> </w:t>
      </w:r>
      <w:r w:rsidR="00C93D54" w:rsidRPr="00C93D54">
        <w:t xml:space="preserve"> A C C E S S I B L E</w:t>
      </w:r>
      <w:r w:rsidR="00C93D54">
        <w:t xml:space="preserve"> </w:t>
      </w:r>
      <w:r w:rsidR="00C93D54" w:rsidRPr="00C93D54">
        <w:t xml:space="preserve"> O R D E R I N G </w:t>
      </w:r>
      <w:r w:rsidR="00C93D54">
        <w:t xml:space="preserve"> </w:t>
      </w:r>
      <w:r w:rsidR="00C93D54" w:rsidRPr="00C93D54">
        <w:t xml:space="preserve">F O R </w:t>
      </w:r>
      <w:r w:rsidR="00C93D54">
        <w:t xml:space="preserve"> </w:t>
      </w:r>
      <w:r w:rsidR="00C93D54" w:rsidRPr="00C93D54">
        <w:t xml:space="preserve">E S T A B L I S H E D </w:t>
      </w:r>
      <w:r w:rsidR="00C93D54">
        <w:t xml:space="preserve"> </w:t>
      </w:r>
      <w:r w:rsidR="00C93D54" w:rsidRPr="00C93D54">
        <w:t xml:space="preserve">A N D </w:t>
      </w:r>
      <w:r w:rsidR="00C93D54">
        <w:t xml:space="preserve"> </w:t>
      </w:r>
      <w:r w:rsidR="00C93D54" w:rsidRPr="00C93D54">
        <w:t xml:space="preserve">E M E R G I N G </w:t>
      </w:r>
      <w:r w:rsidR="00C93D54">
        <w:t xml:space="preserve"> </w:t>
      </w:r>
      <w:r w:rsidR="00C93D54" w:rsidRPr="00C93D54">
        <w:t>M A R K E T S</w:t>
      </w:r>
    </w:p>
    <w:p w:rsidR="00BB44DA" w:rsidRPr="00BB44DA" w:rsidRDefault="00BB44DA" w:rsidP="00BB44DA"/>
    <w:p w:rsidR="00712A2F" w:rsidRDefault="00712A2F">
      <w:pPr>
        <w:rPr>
          <w:rFonts w:asciiTheme="majorHAnsi" w:eastAsiaTheme="majorEastAsia" w:hAnsiTheme="majorHAnsi" w:cstheme="majorBidi"/>
          <w:color w:val="2F5496" w:themeColor="accent1" w:themeShade="BF"/>
          <w:sz w:val="32"/>
          <w:szCs w:val="32"/>
        </w:rPr>
      </w:pPr>
      <w:r>
        <w:br w:type="page"/>
      </w:r>
    </w:p>
    <w:p w:rsidR="003D6B39" w:rsidRDefault="002134DD" w:rsidP="002134DD">
      <w:pPr>
        <w:pStyle w:val="Heading1"/>
      </w:pPr>
      <w:bookmarkStart w:id="14" w:name="_Toc42495347"/>
      <w:r>
        <w:lastRenderedPageBreak/>
        <w:t>Appendixes</w:t>
      </w:r>
      <w:bookmarkEnd w:id="14"/>
    </w:p>
    <w:p w:rsidR="00B94D8B" w:rsidRDefault="00762AC0">
      <w:r w:rsidRPr="00762AC0">
        <w:t>World Wide Web Consortium (W3C) Web Content Accessibility Guidelines (WCAG 2.0)</w:t>
      </w:r>
    </w:p>
    <w:p w:rsidR="00B94D8B" w:rsidRDefault="00B94D8B"/>
    <w:p w:rsidR="00B94D8B" w:rsidRPr="00693195" w:rsidRDefault="00B94D8B" w:rsidP="00693195">
      <w:pPr>
        <w:pStyle w:val="ListParagraph"/>
        <w:numPr>
          <w:ilvl w:val="0"/>
          <w:numId w:val="1"/>
        </w:numPr>
        <w:rPr>
          <w:rFonts w:ascii="Arial" w:eastAsia="Calibri" w:hAnsi="Arial" w:cs="Arial"/>
          <w:b/>
        </w:rPr>
      </w:pPr>
      <w:r w:rsidRPr="00693195">
        <w:rPr>
          <w:rFonts w:ascii="Arial" w:eastAsia="Calibri" w:hAnsi="Arial" w:cs="Arial"/>
          <w:b/>
        </w:rPr>
        <w:t>Discusses the main contemporary issues in E-Business and how these issues change the business direction</w:t>
      </w:r>
    </w:p>
    <w:p w:rsidR="00693195" w:rsidRPr="00DB55CF" w:rsidRDefault="00693195" w:rsidP="00693195">
      <w:pPr>
        <w:pStyle w:val="ListParagraph"/>
        <w:numPr>
          <w:ilvl w:val="0"/>
          <w:numId w:val="1"/>
        </w:numPr>
        <w:rPr>
          <w:lang w:val="en-US"/>
        </w:rPr>
      </w:pPr>
      <w:r w:rsidRPr="00693195">
        <w:rPr>
          <w:b/>
          <w:lang w:val="en-US"/>
        </w:rPr>
        <w:t>Critically assesses emerging e-business opportunities and challenges for the industrial sector (eg fashion retailing, energy, pharmaceuticals etc) in which your organisation operates</w:t>
      </w:r>
    </w:p>
    <w:p w:rsidR="00DB55CF" w:rsidRDefault="004973B6" w:rsidP="00693195">
      <w:pPr>
        <w:pStyle w:val="ListParagraph"/>
        <w:numPr>
          <w:ilvl w:val="0"/>
          <w:numId w:val="1"/>
        </w:numPr>
        <w:rPr>
          <w:lang w:val="en-US"/>
        </w:rPr>
      </w:pPr>
      <w:r w:rsidRPr="004973B6">
        <w:rPr>
          <w:lang w:val="en-US"/>
        </w:rPr>
        <w:t>Evaluate emerging e-business opportunities and challenges for the organisation itself</w:t>
      </w:r>
    </w:p>
    <w:p w:rsidR="004973B6" w:rsidRDefault="004973B6" w:rsidP="00693195">
      <w:pPr>
        <w:pStyle w:val="ListParagraph"/>
        <w:numPr>
          <w:ilvl w:val="0"/>
          <w:numId w:val="1"/>
        </w:numPr>
        <w:rPr>
          <w:lang w:val="en-US"/>
        </w:rPr>
      </w:pPr>
      <w:r w:rsidRPr="004973B6">
        <w:rPr>
          <w:lang w:val="en-US"/>
        </w:rPr>
        <w:t>Makes some recommendations to the organisation based on your findings</w:t>
      </w:r>
    </w:p>
    <w:p w:rsidR="001670B1" w:rsidRDefault="00F603F7" w:rsidP="00693195">
      <w:pPr>
        <w:pStyle w:val="ListParagraph"/>
        <w:numPr>
          <w:ilvl w:val="0"/>
          <w:numId w:val="1"/>
        </w:numPr>
        <w:rPr>
          <w:lang w:val="en-US"/>
        </w:rPr>
      </w:pPr>
      <w:r>
        <w:rPr>
          <w:lang w:val="en-US"/>
        </w:rPr>
        <w:t>(</w:t>
      </w:r>
      <w:r w:rsidRPr="00F603F7">
        <w:rPr>
          <w:lang w:val="en-US"/>
        </w:rPr>
        <w:t>journal papers, books, consultancy and government reports as well as newspaper and business magazine articles etc)</w:t>
      </w:r>
    </w:p>
    <w:p w:rsidR="00DC166F" w:rsidRDefault="000355DB" w:rsidP="00693195">
      <w:pPr>
        <w:pStyle w:val="ListParagraph"/>
        <w:numPr>
          <w:ilvl w:val="0"/>
          <w:numId w:val="1"/>
        </w:numPr>
        <w:rPr>
          <w:lang w:val="en-US"/>
        </w:rPr>
      </w:pPr>
      <w:r w:rsidRPr="000355DB">
        <w:rPr>
          <w:lang w:val="en-US"/>
        </w:rPr>
        <w:t>report should consist of an executive summary, a detailed explanation of your main points and how you arrived at those points (evidence), and areas that will require further research and observations.  You should also provide a detailed list of useful e-Business resources and references you used to inform your assignment</w:t>
      </w:r>
    </w:p>
    <w:p w:rsidR="000355DB" w:rsidRDefault="000355DB" w:rsidP="00693195">
      <w:pPr>
        <w:pStyle w:val="ListParagraph"/>
        <w:numPr>
          <w:ilvl w:val="0"/>
          <w:numId w:val="1"/>
        </w:numPr>
        <w:rPr>
          <w:lang w:val="en-US"/>
        </w:rPr>
      </w:pPr>
      <w:r w:rsidRPr="000355DB">
        <w:rPr>
          <w:lang w:val="en-US"/>
        </w:rPr>
        <w:t>views must be backed up with evidence and well-grounded reasoning.  The focus is on emerging e-business opportunities and challenges in the sector you have chosen</w:t>
      </w:r>
    </w:p>
    <w:p w:rsidR="000355DB" w:rsidRPr="00693195" w:rsidRDefault="000355DB" w:rsidP="00693195">
      <w:pPr>
        <w:pStyle w:val="ListParagraph"/>
        <w:numPr>
          <w:ilvl w:val="0"/>
          <w:numId w:val="1"/>
        </w:numPr>
        <w:rPr>
          <w:lang w:val="en-US"/>
        </w:rPr>
      </w:pPr>
    </w:p>
    <w:p w:rsidR="00693195" w:rsidRDefault="00693195"/>
    <w:sectPr w:rsidR="00693195" w:rsidSect="002134D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7EB1" w:rsidRDefault="00627EB1" w:rsidP="00A051B7">
      <w:pPr>
        <w:spacing w:after="0" w:line="240" w:lineRule="auto"/>
      </w:pPr>
      <w:r>
        <w:separator/>
      </w:r>
    </w:p>
  </w:endnote>
  <w:endnote w:type="continuationSeparator" w:id="0">
    <w:p w:rsidR="00627EB1" w:rsidRDefault="00627EB1" w:rsidP="00A05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7EB1" w:rsidRDefault="00627EB1" w:rsidP="00A051B7">
      <w:pPr>
        <w:spacing w:after="0" w:line="240" w:lineRule="auto"/>
      </w:pPr>
      <w:r>
        <w:separator/>
      </w:r>
    </w:p>
  </w:footnote>
  <w:footnote w:type="continuationSeparator" w:id="0">
    <w:p w:rsidR="00627EB1" w:rsidRDefault="00627EB1" w:rsidP="00A051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E63E8"/>
    <w:multiLevelType w:val="hybridMultilevel"/>
    <w:tmpl w:val="0936C19A"/>
    <w:lvl w:ilvl="0" w:tplc="A3DA68A0">
      <w:start w:val="1"/>
      <w:numFmt w:val="bullet"/>
      <w:lvlText w:val=""/>
      <w:lvlJc w:val="left"/>
      <w:pPr>
        <w:tabs>
          <w:tab w:val="num" w:pos="720"/>
        </w:tabs>
        <w:ind w:left="720" w:hanging="360"/>
      </w:pPr>
      <w:rPr>
        <w:rFonts w:ascii="Wingdings" w:hAnsi="Wingdings" w:hint="default"/>
      </w:rPr>
    </w:lvl>
    <w:lvl w:ilvl="1" w:tplc="1F4CF3BA">
      <w:start w:val="110"/>
      <w:numFmt w:val="bullet"/>
      <w:lvlText w:val=""/>
      <w:lvlJc w:val="left"/>
      <w:pPr>
        <w:tabs>
          <w:tab w:val="num" w:pos="1440"/>
        </w:tabs>
        <w:ind w:left="1440" w:hanging="360"/>
      </w:pPr>
      <w:rPr>
        <w:rFonts w:ascii="Wingdings" w:hAnsi="Wingdings" w:hint="default"/>
      </w:rPr>
    </w:lvl>
    <w:lvl w:ilvl="2" w:tplc="BDE6D4BA" w:tentative="1">
      <w:start w:val="1"/>
      <w:numFmt w:val="bullet"/>
      <w:lvlText w:val=""/>
      <w:lvlJc w:val="left"/>
      <w:pPr>
        <w:tabs>
          <w:tab w:val="num" w:pos="2160"/>
        </w:tabs>
        <w:ind w:left="2160" w:hanging="360"/>
      </w:pPr>
      <w:rPr>
        <w:rFonts w:ascii="Wingdings" w:hAnsi="Wingdings" w:hint="default"/>
      </w:rPr>
    </w:lvl>
    <w:lvl w:ilvl="3" w:tplc="845A0C90" w:tentative="1">
      <w:start w:val="1"/>
      <w:numFmt w:val="bullet"/>
      <w:lvlText w:val=""/>
      <w:lvlJc w:val="left"/>
      <w:pPr>
        <w:tabs>
          <w:tab w:val="num" w:pos="2880"/>
        </w:tabs>
        <w:ind w:left="2880" w:hanging="360"/>
      </w:pPr>
      <w:rPr>
        <w:rFonts w:ascii="Wingdings" w:hAnsi="Wingdings" w:hint="default"/>
      </w:rPr>
    </w:lvl>
    <w:lvl w:ilvl="4" w:tplc="71C8A380" w:tentative="1">
      <w:start w:val="1"/>
      <w:numFmt w:val="bullet"/>
      <w:lvlText w:val=""/>
      <w:lvlJc w:val="left"/>
      <w:pPr>
        <w:tabs>
          <w:tab w:val="num" w:pos="3600"/>
        </w:tabs>
        <w:ind w:left="3600" w:hanging="360"/>
      </w:pPr>
      <w:rPr>
        <w:rFonts w:ascii="Wingdings" w:hAnsi="Wingdings" w:hint="default"/>
      </w:rPr>
    </w:lvl>
    <w:lvl w:ilvl="5" w:tplc="0CEE686A" w:tentative="1">
      <w:start w:val="1"/>
      <w:numFmt w:val="bullet"/>
      <w:lvlText w:val=""/>
      <w:lvlJc w:val="left"/>
      <w:pPr>
        <w:tabs>
          <w:tab w:val="num" w:pos="4320"/>
        </w:tabs>
        <w:ind w:left="4320" w:hanging="360"/>
      </w:pPr>
      <w:rPr>
        <w:rFonts w:ascii="Wingdings" w:hAnsi="Wingdings" w:hint="default"/>
      </w:rPr>
    </w:lvl>
    <w:lvl w:ilvl="6" w:tplc="2A82282A" w:tentative="1">
      <w:start w:val="1"/>
      <w:numFmt w:val="bullet"/>
      <w:lvlText w:val=""/>
      <w:lvlJc w:val="left"/>
      <w:pPr>
        <w:tabs>
          <w:tab w:val="num" w:pos="5040"/>
        </w:tabs>
        <w:ind w:left="5040" w:hanging="360"/>
      </w:pPr>
      <w:rPr>
        <w:rFonts w:ascii="Wingdings" w:hAnsi="Wingdings" w:hint="default"/>
      </w:rPr>
    </w:lvl>
    <w:lvl w:ilvl="7" w:tplc="381E6594" w:tentative="1">
      <w:start w:val="1"/>
      <w:numFmt w:val="bullet"/>
      <w:lvlText w:val=""/>
      <w:lvlJc w:val="left"/>
      <w:pPr>
        <w:tabs>
          <w:tab w:val="num" w:pos="5760"/>
        </w:tabs>
        <w:ind w:left="5760" w:hanging="360"/>
      </w:pPr>
      <w:rPr>
        <w:rFonts w:ascii="Wingdings" w:hAnsi="Wingdings" w:hint="default"/>
      </w:rPr>
    </w:lvl>
    <w:lvl w:ilvl="8" w:tplc="47C0E44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9F311C"/>
    <w:multiLevelType w:val="hybridMultilevel"/>
    <w:tmpl w:val="8B384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A50877"/>
    <w:multiLevelType w:val="hybridMultilevel"/>
    <w:tmpl w:val="50B492FC"/>
    <w:lvl w:ilvl="0" w:tplc="A3DA68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5C777B"/>
    <w:multiLevelType w:val="hybridMultilevel"/>
    <w:tmpl w:val="4B66FA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7B5"/>
    <w:rsid w:val="000258DF"/>
    <w:rsid w:val="000355DB"/>
    <w:rsid w:val="000512F8"/>
    <w:rsid w:val="00055FCB"/>
    <w:rsid w:val="00060F2B"/>
    <w:rsid w:val="00066425"/>
    <w:rsid w:val="000822FA"/>
    <w:rsid w:val="00085965"/>
    <w:rsid w:val="000A5B57"/>
    <w:rsid w:val="000C24C5"/>
    <w:rsid w:val="000C4BD3"/>
    <w:rsid w:val="000E3780"/>
    <w:rsid w:val="000E378D"/>
    <w:rsid w:val="0011054B"/>
    <w:rsid w:val="00117235"/>
    <w:rsid w:val="00125CF5"/>
    <w:rsid w:val="00140BD0"/>
    <w:rsid w:val="00143705"/>
    <w:rsid w:val="001608C5"/>
    <w:rsid w:val="00161813"/>
    <w:rsid w:val="00164225"/>
    <w:rsid w:val="001670B1"/>
    <w:rsid w:val="00186F7F"/>
    <w:rsid w:val="00192298"/>
    <w:rsid w:val="001B3BE1"/>
    <w:rsid w:val="001C22CB"/>
    <w:rsid w:val="001C585D"/>
    <w:rsid w:val="001E73AC"/>
    <w:rsid w:val="001F15BF"/>
    <w:rsid w:val="001F2BD9"/>
    <w:rsid w:val="002134DD"/>
    <w:rsid w:val="0022672E"/>
    <w:rsid w:val="002274B8"/>
    <w:rsid w:val="00263D5E"/>
    <w:rsid w:val="002856C1"/>
    <w:rsid w:val="002A68C9"/>
    <w:rsid w:val="002B2696"/>
    <w:rsid w:val="002B285A"/>
    <w:rsid w:val="002B4026"/>
    <w:rsid w:val="002C71B3"/>
    <w:rsid w:val="002D0D66"/>
    <w:rsid w:val="002E26CF"/>
    <w:rsid w:val="002F52BE"/>
    <w:rsid w:val="002F687D"/>
    <w:rsid w:val="00307B67"/>
    <w:rsid w:val="00310466"/>
    <w:rsid w:val="00335AC3"/>
    <w:rsid w:val="00335BB3"/>
    <w:rsid w:val="00361A96"/>
    <w:rsid w:val="00372264"/>
    <w:rsid w:val="003769CC"/>
    <w:rsid w:val="003922CC"/>
    <w:rsid w:val="003923B7"/>
    <w:rsid w:val="003A13AB"/>
    <w:rsid w:val="003B05CC"/>
    <w:rsid w:val="003B089E"/>
    <w:rsid w:val="003C20D1"/>
    <w:rsid w:val="003D3A65"/>
    <w:rsid w:val="003D6B39"/>
    <w:rsid w:val="003E10BE"/>
    <w:rsid w:val="00420A6D"/>
    <w:rsid w:val="004238CD"/>
    <w:rsid w:val="00455430"/>
    <w:rsid w:val="00456BA2"/>
    <w:rsid w:val="0049075C"/>
    <w:rsid w:val="00495EA9"/>
    <w:rsid w:val="004973B6"/>
    <w:rsid w:val="004B730C"/>
    <w:rsid w:val="004C3AEE"/>
    <w:rsid w:val="004E0E90"/>
    <w:rsid w:val="004E40D2"/>
    <w:rsid w:val="00500B2C"/>
    <w:rsid w:val="00502005"/>
    <w:rsid w:val="00506602"/>
    <w:rsid w:val="00521B1D"/>
    <w:rsid w:val="00531AA6"/>
    <w:rsid w:val="00536ED4"/>
    <w:rsid w:val="00546A73"/>
    <w:rsid w:val="005507B5"/>
    <w:rsid w:val="005A67CB"/>
    <w:rsid w:val="005C0A98"/>
    <w:rsid w:val="0060107D"/>
    <w:rsid w:val="0060665A"/>
    <w:rsid w:val="00611F57"/>
    <w:rsid w:val="00617F93"/>
    <w:rsid w:val="00622632"/>
    <w:rsid w:val="00623598"/>
    <w:rsid w:val="00627EB1"/>
    <w:rsid w:val="00642DF2"/>
    <w:rsid w:val="00657D2F"/>
    <w:rsid w:val="00673EE2"/>
    <w:rsid w:val="00683B7E"/>
    <w:rsid w:val="00693195"/>
    <w:rsid w:val="00694237"/>
    <w:rsid w:val="006A5DE9"/>
    <w:rsid w:val="006B0B03"/>
    <w:rsid w:val="006C68F0"/>
    <w:rsid w:val="006D01E4"/>
    <w:rsid w:val="006D1547"/>
    <w:rsid w:val="006E0360"/>
    <w:rsid w:val="00712A2F"/>
    <w:rsid w:val="00717934"/>
    <w:rsid w:val="0072153D"/>
    <w:rsid w:val="00727546"/>
    <w:rsid w:val="007362D7"/>
    <w:rsid w:val="00762AC0"/>
    <w:rsid w:val="00763C00"/>
    <w:rsid w:val="007653F7"/>
    <w:rsid w:val="007752F6"/>
    <w:rsid w:val="00796311"/>
    <w:rsid w:val="007B3DA8"/>
    <w:rsid w:val="007D062D"/>
    <w:rsid w:val="007F10CC"/>
    <w:rsid w:val="0080219A"/>
    <w:rsid w:val="00826D09"/>
    <w:rsid w:val="00840B73"/>
    <w:rsid w:val="008502E6"/>
    <w:rsid w:val="00866DEE"/>
    <w:rsid w:val="00882514"/>
    <w:rsid w:val="00895384"/>
    <w:rsid w:val="008A0779"/>
    <w:rsid w:val="008A1D0D"/>
    <w:rsid w:val="008B15D0"/>
    <w:rsid w:val="00900B69"/>
    <w:rsid w:val="009129B6"/>
    <w:rsid w:val="0093781C"/>
    <w:rsid w:val="00946429"/>
    <w:rsid w:val="00956D25"/>
    <w:rsid w:val="00957F84"/>
    <w:rsid w:val="00960A4B"/>
    <w:rsid w:val="00967A8C"/>
    <w:rsid w:val="00971844"/>
    <w:rsid w:val="00997F30"/>
    <w:rsid w:val="009B073B"/>
    <w:rsid w:val="009C2A07"/>
    <w:rsid w:val="00A051B7"/>
    <w:rsid w:val="00A07666"/>
    <w:rsid w:val="00A104B5"/>
    <w:rsid w:val="00A310AF"/>
    <w:rsid w:val="00A43212"/>
    <w:rsid w:val="00A4651E"/>
    <w:rsid w:val="00A51D76"/>
    <w:rsid w:val="00A51ED1"/>
    <w:rsid w:val="00A85401"/>
    <w:rsid w:val="00AE3E3E"/>
    <w:rsid w:val="00AF3DDE"/>
    <w:rsid w:val="00AF4110"/>
    <w:rsid w:val="00B01800"/>
    <w:rsid w:val="00B01A2A"/>
    <w:rsid w:val="00B33798"/>
    <w:rsid w:val="00B37CC1"/>
    <w:rsid w:val="00B50DC9"/>
    <w:rsid w:val="00B61199"/>
    <w:rsid w:val="00B66F7B"/>
    <w:rsid w:val="00B70C05"/>
    <w:rsid w:val="00B71897"/>
    <w:rsid w:val="00B9027F"/>
    <w:rsid w:val="00B94D8B"/>
    <w:rsid w:val="00BB44DA"/>
    <w:rsid w:val="00BC7639"/>
    <w:rsid w:val="00BD1ADE"/>
    <w:rsid w:val="00BF2843"/>
    <w:rsid w:val="00C00CF1"/>
    <w:rsid w:val="00C05A74"/>
    <w:rsid w:val="00C20A1F"/>
    <w:rsid w:val="00C34832"/>
    <w:rsid w:val="00C44021"/>
    <w:rsid w:val="00C50D03"/>
    <w:rsid w:val="00C669FB"/>
    <w:rsid w:val="00C6767D"/>
    <w:rsid w:val="00C93D54"/>
    <w:rsid w:val="00CA4A78"/>
    <w:rsid w:val="00CA71A9"/>
    <w:rsid w:val="00CB4DC4"/>
    <w:rsid w:val="00CC630A"/>
    <w:rsid w:val="00CF033E"/>
    <w:rsid w:val="00D14B8B"/>
    <w:rsid w:val="00D605A5"/>
    <w:rsid w:val="00D65294"/>
    <w:rsid w:val="00D67C77"/>
    <w:rsid w:val="00D72921"/>
    <w:rsid w:val="00D82466"/>
    <w:rsid w:val="00DA7E40"/>
    <w:rsid w:val="00DB55CF"/>
    <w:rsid w:val="00DC166F"/>
    <w:rsid w:val="00DD4A0A"/>
    <w:rsid w:val="00DE23BD"/>
    <w:rsid w:val="00E03B39"/>
    <w:rsid w:val="00E458EB"/>
    <w:rsid w:val="00E51DE5"/>
    <w:rsid w:val="00E55198"/>
    <w:rsid w:val="00E56CF6"/>
    <w:rsid w:val="00E74E63"/>
    <w:rsid w:val="00E822B4"/>
    <w:rsid w:val="00EA624D"/>
    <w:rsid w:val="00EF1F3D"/>
    <w:rsid w:val="00EF335B"/>
    <w:rsid w:val="00EF5412"/>
    <w:rsid w:val="00EF7599"/>
    <w:rsid w:val="00F070A7"/>
    <w:rsid w:val="00F0753A"/>
    <w:rsid w:val="00F129B0"/>
    <w:rsid w:val="00F603F7"/>
    <w:rsid w:val="00F626C7"/>
    <w:rsid w:val="00F809F6"/>
    <w:rsid w:val="00F83F9D"/>
    <w:rsid w:val="00F90957"/>
    <w:rsid w:val="00F95364"/>
    <w:rsid w:val="00FB0852"/>
    <w:rsid w:val="00FC293C"/>
    <w:rsid w:val="00FD2697"/>
    <w:rsid w:val="00FE0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F9F4FA-63B3-4FB8-817A-C8F1E959F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134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next w:val="Normal"/>
    <w:link w:val="Heading5Char"/>
    <w:uiPriority w:val="9"/>
    <w:semiHidden/>
    <w:unhideWhenUsed/>
    <w:qFormat/>
    <w:rsid w:val="002134D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3195"/>
    <w:pPr>
      <w:ind w:left="720"/>
      <w:contextualSpacing/>
    </w:pPr>
  </w:style>
  <w:style w:type="character" w:customStyle="1" w:styleId="Heading1Char">
    <w:name w:val="Heading 1 Char"/>
    <w:basedOn w:val="DefaultParagraphFont"/>
    <w:link w:val="Heading1"/>
    <w:uiPriority w:val="9"/>
    <w:rsid w:val="002134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34DD"/>
    <w:pPr>
      <w:outlineLvl w:val="9"/>
    </w:pPr>
    <w:rPr>
      <w:lang w:val="en-US"/>
    </w:rPr>
  </w:style>
  <w:style w:type="character" w:customStyle="1" w:styleId="Heading5Char">
    <w:name w:val="Heading 5 Char"/>
    <w:basedOn w:val="DefaultParagraphFont"/>
    <w:link w:val="Heading5"/>
    <w:uiPriority w:val="9"/>
    <w:semiHidden/>
    <w:rsid w:val="002134DD"/>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2134DD"/>
    <w:pPr>
      <w:spacing w:after="100"/>
    </w:pPr>
  </w:style>
  <w:style w:type="character" w:styleId="Hyperlink">
    <w:name w:val="Hyperlink"/>
    <w:basedOn w:val="DefaultParagraphFont"/>
    <w:uiPriority w:val="99"/>
    <w:unhideWhenUsed/>
    <w:rsid w:val="002134DD"/>
    <w:rPr>
      <w:color w:val="0563C1" w:themeColor="hyperlink"/>
      <w:u w:val="single"/>
    </w:rPr>
  </w:style>
  <w:style w:type="paragraph" w:styleId="NoSpacing">
    <w:name w:val="No Spacing"/>
    <w:link w:val="NoSpacingChar"/>
    <w:uiPriority w:val="1"/>
    <w:qFormat/>
    <w:rsid w:val="002134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34DD"/>
    <w:rPr>
      <w:rFonts w:eastAsiaTheme="minorEastAsia"/>
      <w:lang w:val="en-US"/>
    </w:rPr>
  </w:style>
  <w:style w:type="character" w:customStyle="1" w:styleId="UnresolvedMention">
    <w:name w:val="Unresolved Mention"/>
    <w:basedOn w:val="DefaultParagraphFont"/>
    <w:uiPriority w:val="99"/>
    <w:semiHidden/>
    <w:unhideWhenUsed/>
    <w:rsid w:val="00BB44DA"/>
    <w:rPr>
      <w:color w:val="605E5C"/>
      <w:shd w:val="clear" w:color="auto" w:fill="E1DFDD"/>
    </w:rPr>
  </w:style>
  <w:style w:type="paragraph" w:styleId="Header">
    <w:name w:val="header"/>
    <w:basedOn w:val="Normal"/>
    <w:link w:val="HeaderChar"/>
    <w:uiPriority w:val="99"/>
    <w:unhideWhenUsed/>
    <w:rsid w:val="00A051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1B7"/>
  </w:style>
  <w:style w:type="paragraph" w:styleId="Footer">
    <w:name w:val="footer"/>
    <w:basedOn w:val="Normal"/>
    <w:link w:val="FooterChar"/>
    <w:uiPriority w:val="99"/>
    <w:unhideWhenUsed/>
    <w:rsid w:val="00A051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1B7"/>
  </w:style>
  <w:style w:type="paragraph" w:styleId="NormalWeb">
    <w:name w:val="Normal (Web)"/>
    <w:basedOn w:val="Normal"/>
    <w:uiPriority w:val="99"/>
    <w:semiHidden/>
    <w:unhideWhenUsed/>
    <w:rsid w:val="003D3A65"/>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EA62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73828">
      <w:bodyDiv w:val="1"/>
      <w:marLeft w:val="0"/>
      <w:marRight w:val="0"/>
      <w:marTop w:val="0"/>
      <w:marBottom w:val="0"/>
      <w:divBdr>
        <w:top w:val="none" w:sz="0" w:space="0" w:color="auto"/>
        <w:left w:val="none" w:sz="0" w:space="0" w:color="auto"/>
        <w:bottom w:val="none" w:sz="0" w:space="0" w:color="auto"/>
        <w:right w:val="none" w:sz="0" w:space="0" w:color="auto"/>
      </w:divBdr>
    </w:div>
    <w:div w:id="230427871">
      <w:bodyDiv w:val="1"/>
      <w:marLeft w:val="0"/>
      <w:marRight w:val="0"/>
      <w:marTop w:val="0"/>
      <w:marBottom w:val="0"/>
      <w:divBdr>
        <w:top w:val="none" w:sz="0" w:space="0" w:color="auto"/>
        <w:left w:val="none" w:sz="0" w:space="0" w:color="auto"/>
        <w:bottom w:val="none" w:sz="0" w:space="0" w:color="auto"/>
        <w:right w:val="none" w:sz="0" w:space="0" w:color="auto"/>
      </w:divBdr>
    </w:div>
    <w:div w:id="306937524">
      <w:bodyDiv w:val="1"/>
      <w:marLeft w:val="0"/>
      <w:marRight w:val="0"/>
      <w:marTop w:val="0"/>
      <w:marBottom w:val="0"/>
      <w:divBdr>
        <w:top w:val="none" w:sz="0" w:space="0" w:color="auto"/>
        <w:left w:val="none" w:sz="0" w:space="0" w:color="auto"/>
        <w:bottom w:val="none" w:sz="0" w:space="0" w:color="auto"/>
        <w:right w:val="none" w:sz="0" w:space="0" w:color="auto"/>
      </w:divBdr>
    </w:div>
    <w:div w:id="481968249">
      <w:bodyDiv w:val="1"/>
      <w:marLeft w:val="0"/>
      <w:marRight w:val="0"/>
      <w:marTop w:val="0"/>
      <w:marBottom w:val="0"/>
      <w:divBdr>
        <w:top w:val="none" w:sz="0" w:space="0" w:color="auto"/>
        <w:left w:val="none" w:sz="0" w:space="0" w:color="auto"/>
        <w:bottom w:val="none" w:sz="0" w:space="0" w:color="auto"/>
        <w:right w:val="none" w:sz="0" w:space="0" w:color="auto"/>
      </w:divBdr>
      <w:divsChild>
        <w:div w:id="2077850242">
          <w:marLeft w:val="547"/>
          <w:marRight w:val="0"/>
          <w:marTop w:val="115"/>
          <w:marBottom w:val="0"/>
          <w:divBdr>
            <w:top w:val="none" w:sz="0" w:space="0" w:color="auto"/>
            <w:left w:val="none" w:sz="0" w:space="0" w:color="auto"/>
            <w:bottom w:val="none" w:sz="0" w:space="0" w:color="auto"/>
            <w:right w:val="none" w:sz="0" w:space="0" w:color="auto"/>
          </w:divBdr>
        </w:div>
        <w:div w:id="1411733926">
          <w:marLeft w:val="1166"/>
          <w:marRight w:val="0"/>
          <w:marTop w:val="96"/>
          <w:marBottom w:val="0"/>
          <w:divBdr>
            <w:top w:val="none" w:sz="0" w:space="0" w:color="auto"/>
            <w:left w:val="none" w:sz="0" w:space="0" w:color="auto"/>
            <w:bottom w:val="none" w:sz="0" w:space="0" w:color="auto"/>
            <w:right w:val="none" w:sz="0" w:space="0" w:color="auto"/>
          </w:divBdr>
        </w:div>
        <w:div w:id="130640052">
          <w:marLeft w:val="547"/>
          <w:marRight w:val="0"/>
          <w:marTop w:val="115"/>
          <w:marBottom w:val="0"/>
          <w:divBdr>
            <w:top w:val="none" w:sz="0" w:space="0" w:color="auto"/>
            <w:left w:val="none" w:sz="0" w:space="0" w:color="auto"/>
            <w:bottom w:val="none" w:sz="0" w:space="0" w:color="auto"/>
            <w:right w:val="none" w:sz="0" w:space="0" w:color="auto"/>
          </w:divBdr>
        </w:div>
        <w:div w:id="928122341">
          <w:marLeft w:val="547"/>
          <w:marRight w:val="0"/>
          <w:marTop w:val="115"/>
          <w:marBottom w:val="0"/>
          <w:divBdr>
            <w:top w:val="none" w:sz="0" w:space="0" w:color="auto"/>
            <w:left w:val="none" w:sz="0" w:space="0" w:color="auto"/>
            <w:bottom w:val="none" w:sz="0" w:space="0" w:color="auto"/>
            <w:right w:val="none" w:sz="0" w:space="0" w:color="auto"/>
          </w:divBdr>
        </w:div>
        <w:div w:id="318845641">
          <w:marLeft w:val="547"/>
          <w:marRight w:val="0"/>
          <w:marTop w:val="115"/>
          <w:marBottom w:val="0"/>
          <w:divBdr>
            <w:top w:val="none" w:sz="0" w:space="0" w:color="auto"/>
            <w:left w:val="none" w:sz="0" w:space="0" w:color="auto"/>
            <w:bottom w:val="none" w:sz="0" w:space="0" w:color="auto"/>
            <w:right w:val="none" w:sz="0" w:space="0" w:color="auto"/>
          </w:divBdr>
        </w:div>
        <w:div w:id="1244991615">
          <w:marLeft w:val="547"/>
          <w:marRight w:val="0"/>
          <w:marTop w:val="115"/>
          <w:marBottom w:val="0"/>
          <w:divBdr>
            <w:top w:val="none" w:sz="0" w:space="0" w:color="auto"/>
            <w:left w:val="none" w:sz="0" w:space="0" w:color="auto"/>
            <w:bottom w:val="none" w:sz="0" w:space="0" w:color="auto"/>
            <w:right w:val="none" w:sz="0" w:space="0" w:color="auto"/>
          </w:divBdr>
        </w:div>
        <w:div w:id="1848210978">
          <w:marLeft w:val="547"/>
          <w:marRight w:val="0"/>
          <w:marTop w:val="115"/>
          <w:marBottom w:val="0"/>
          <w:divBdr>
            <w:top w:val="none" w:sz="0" w:space="0" w:color="auto"/>
            <w:left w:val="none" w:sz="0" w:space="0" w:color="auto"/>
            <w:bottom w:val="none" w:sz="0" w:space="0" w:color="auto"/>
            <w:right w:val="none" w:sz="0" w:space="0" w:color="auto"/>
          </w:divBdr>
        </w:div>
      </w:divsChild>
    </w:div>
    <w:div w:id="699476508">
      <w:bodyDiv w:val="1"/>
      <w:marLeft w:val="0"/>
      <w:marRight w:val="0"/>
      <w:marTop w:val="0"/>
      <w:marBottom w:val="0"/>
      <w:divBdr>
        <w:top w:val="none" w:sz="0" w:space="0" w:color="auto"/>
        <w:left w:val="none" w:sz="0" w:space="0" w:color="auto"/>
        <w:bottom w:val="none" w:sz="0" w:space="0" w:color="auto"/>
        <w:right w:val="none" w:sz="0" w:space="0" w:color="auto"/>
      </w:divBdr>
    </w:div>
    <w:div w:id="767309718">
      <w:bodyDiv w:val="1"/>
      <w:marLeft w:val="0"/>
      <w:marRight w:val="0"/>
      <w:marTop w:val="0"/>
      <w:marBottom w:val="0"/>
      <w:divBdr>
        <w:top w:val="none" w:sz="0" w:space="0" w:color="auto"/>
        <w:left w:val="none" w:sz="0" w:space="0" w:color="auto"/>
        <w:bottom w:val="none" w:sz="0" w:space="0" w:color="auto"/>
        <w:right w:val="none" w:sz="0" w:space="0" w:color="auto"/>
      </w:divBdr>
    </w:div>
    <w:div w:id="1391728224">
      <w:bodyDiv w:val="1"/>
      <w:marLeft w:val="0"/>
      <w:marRight w:val="0"/>
      <w:marTop w:val="0"/>
      <w:marBottom w:val="0"/>
      <w:divBdr>
        <w:top w:val="none" w:sz="0" w:space="0" w:color="auto"/>
        <w:left w:val="none" w:sz="0" w:space="0" w:color="auto"/>
        <w:bottom w:val="none" w:sz="0" w:space="0" w:color="auto"/>
        <w:right w:val="none" w:sz="0" w:space="0" w:color="auto"/>
      </w:divBdr>
    </w:div>
    <w:div w:id="1483697786">
      <w:bodyDiv w:val="1"/>
      <w:marLeft w:val="0"/>
      <w:marRight w:val="0"/>
      <w:marTop w:val="0"/>
      <w:marBottom w:val="0"/>
      <w:divBdr>
        <w:top w:val="none" w:sz="0" w:space="0" w:color="auto"/>
        <w:left w:val="none" w:sz="0" w:space="0" w:color="auto"/>
        <w:bottom w:val="none" w:sz="0" w:space="0" w:color="auto"/>
        <w:right w:val="none" w:sz="0" w:space="0" w:color="auto"/>
      </w:divBdr>
    </w:div>
    <w:div w:id="1511070054">
      <w:bodyDiv w:val="1"/>
      <w:marLeft w:val="0"/>
      <w:marRight w:val="0"/>
      <w:marTop w:val="0"/>
      <w:marBottom w:val="0"/>
      <w:divBdr>
        <w:top w:val="none" w:sz="0" w:space="0" w:color="auto"/>
        <w:left w:val="none" w:sz="0" w:space="0" w:color="auto"/>
        <w:bottom w:val="none" w:sz="0" w:space="0" w:color="auto"/>
        <w:right w:val="none" w:sz="0" w:space="0" w:color="auto"/>
      </w:divBdr>
    </w:div>
    <w:div w:id="1708331474">
      <w:bodyDiv w:val="1"/>
      <w:marLeft w:val="0"/>
      <w:marRight w:val="0"/>
      <w:marTop w:val="0"/>
      <w:marBottom w:val="0"/>
      <w:divBdr>
        <w:top w:val="none" w:sz="0" w:space="0" w:color="auto"/>
        <w:left w:val="none" w:sz="0" w:space="0" w:color="auto"/>
        <w:bottom w:val="none" w:sz="0" w:space="0" w:color="auto"/>
        <w:right w:val="none" w:sz="0" w:space="0" w:color="auto"/>
      </w:divBdr>
    </w:div>
    <w:div w:id="1741637975">
      <w:bodyDiv w:val="1"/>
      <w:marLeft w:val="0"/>
      <w:marRight w:val="0"/>
      <w:marTop w:val="0"/>
      <w:marBottom w:val="0"/>
      <w:divBdr>
        <w:top w:val="none" w:sz="0" w:space="0" w:color="auto"/>
        <w:left w:val="none" w:sz="0" w:space="0" w:color="auto"/>
        <w:bottom w:val="none" w:sz="0" w:space="0" w:color="auto"/>
        <w:right w:val="none" w:sz="0" w:space="0" w:color="auto"/>
      </w:divBdr>
    </w:div>
    <w:div w:id="1795563276">
      <w:bodyDiv w:val="1"/>
      <w:marLeft w:val="0"/>
      <w:marRight w:val="0"/>
      <w:marTop w:val="0"/>
      <w:marBottom w:val="0"/>
      <w:divBdr>
        <w:top w:val="none" w:sz="0" w:space="0" w:color="auto"/>
        <w:left w:val="none" w:sz="0" w:space="0" w:color="auto"/>
        <w:bottom w:val="none" w:sz="0" w:space="0" w:color="auto"/>
        <w:right w:val="none" w:sz="0" w:space="0" w:color="auto"/>
      </w:divBdr>
    </w:div>
    <w:div w:id="2063673583">
      <w:bodyDiv w:val="1"/>
      <w:marLeft w:val="0"/>
      <w:marRight w:val="0"/>
      <w:marTop w:val="0"/>
      <w:marBottom w:val="0"/>
      <w:divBdr>
        <w:top w:val="none" w:sz="0" w:space="0" w:color="auto"/>
        <w:left w:val="none" w:sz="0" w:space="0" w:color="auto"/>
        <w:bottom w:val="none" w:sz="0" w:space="0" w:color="auto"/>
        <w:right w:val="none" w:sz="0" w:space="0" w:color="auto"/>
      </w:divBdr>
    </w:div>
    <w:div w:id="2068722589">
      <w:bodyDiv w:val="1"/>
      <w:marLeft w:val="0"/>
      <w:marRight w:val="0"/>
      <w:marTop w:val="0"/>
      <w:marBottom w:val="0"/>
      <w:divBdr>
        <w:top w:val="none" w:sz="0" w:space="0" w:color="auto"/>
        <w:left w:val="none" w:sz="0" w:space="0" w:color="auto"/>
        <w:bottom w:val="none" w:sz="0" w:space="0" w:color="auto"/>
        <w:right w:val="none" w:sz="0" w:space="0" w:color="auto"/>
      </w:divBdr>
    </w:div>
    <w:div w:id="2091074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www.section508.gov" TargetMode="External"/><Relationship Id="rId18" Type="http://schemas.openxmlformats.org/officeDocument/2006/relationships/hyperlink" Target="https://www.historic-uk.com/CultureUK/English-Coffeehouses-Penny-Universities/" TargetMode="External"/><Relationship Id="rId26" Type="http://schemas.openxmlformats.org/officeDocument/2006/relationships/hyperlink" Target="https://www.forbes.com/sites/barbarathau/2014/04/24/how-big-data-helps-retailers-like-starbucks-pick-store-locations-an-unsung-key-to-retail-success" TargetMode="External"/><Relationship Id="rId3" Type="http://schemas.openxmlformats.org/officeDocument/2006/relationships/styles" Target="styles.xml"/><Relationship Id="rId21" Type="http://schemas.openxmlformats.org/officeDocument/2006/relationships/hyperlink" Target="https://www.justice.gov/crt/section-508-home-page-0" TargetMode="External"/><Relationship Id="rId7" Type="http://schemas.openxmlformats.org/officeDocument/2006/relationships/endnotes" Target="endnotes.xml"/><Relationship Id="rId12" Type="http://schemas.openxmlformats.org/officeDocument/2006/relationships/hyperlink" Target="http://www.w3.org/" TargetMode="External"/><Relationship Id="rId17" Type="http://schemas.openxmlformats.org/officeDocument/2006/relationships/hyperlink" Target="https://www.statista.com/statistics/266465/number-of-starbucks-stores-worldwide/" TargetMode="External"/><Relationship Id="rId25" Type="http://schemas.openxmlformats.org/officeDocument/2006/relationships/hyperlink" Target="https://formidable.com/pdfs/Formidable-Case_Starbucks_PWA.pdf" TargetMode="External"/><Relationship Id="rId2" Type="http://schemas.openxmlformats.org/officeDocument/2006/relationships/numbering" Target="numbering.xml"/><Relationship Id="rId16" Type="http://schemas.openxmlformats.org/officeDocument/2006/relationships/hyperlink" Target="https://www.thespruceeats.com/evolution-of-the-coffee-house-765825" TargetMode="External"/><Relationship Id="rId20" Type="http://schemas.openxmlformats.org/officeDocument/2006/relationships/hyperlink" Target="https://www.youtube.com/watch?v=XUBeH7VQaF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3.org/TR/WCAG20/" TargetMode="External"/><Relationship Id="rId24" Type="http://schemas.openxmlformats.org/officeDocument/2006/relationships/hyperlink" Target="https://www.starbucks.com/about-us/company-information/online-policies/web-accessibility" TargetMode="External"/><Relationship Id="rId5" Type="http://schemas.openxmlformats.org/officeDocument/2006/relationships/webSettings" Target="webSettings.xml"/><Relationship Id="rId15" Type="http://schemas.openxmlformats.org/officeDocument/2006/relationships/hyperlink" Target="https://www.maistro.com/blogs/what-can-we-learn-starbucks-supply-chain-management/" TargetMode="External"/><Relationship Id="rId23" Type="http://schemas.openxmlformats.org/officeDocument/2006/relationships/hyperlink" Target="https://www.w3.org/" TargetMode="External"/><Relationship Id="rId28" Type="http://schemas.openxmlformats.org/officeDocument/2006/relationships/hyperlink" Target="https://www.youtube.com/watch?v=3TWfp1pvxHY&amp;t=44s" TargetMode="External"/><Relationship Id="rId10" Type="http://schemas.openxmlformats.org/officeDocument/2006/relationships/hyperlink" Target="http://www.usdoj.gov/crt/508/508home.php" TargetMode="External"/><Relationship Id="rId19" Type="http://schemas.openxmlformats.org/officeDocument/2006/relationships/hyperlink" Target="http://www.ispo.cec/be/Ecommerce/whatis.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tarbucks.com" TargetMode="External"/><Relationship Id="rId22" Type="http://schemas.openxmlformats.org/officeDocument/2006/relationships/hyperlink" Target="https://www.w3.org/TR/WCAG20/" TargetMode="External"/><Relationship Id="rId27" Type="http://schemas.openxmlformats.org/officeDocument/2006/relationships/hyperlink" Target="http://www.caycon.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7352E-7D32-471B-B4E9-4B8885ACC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5418</TotalTime>
  <Pages>15</Pages>
  <Words>2538</Words>
  <Characters>14473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Contemporary Themes in E-business</vt:lpstr>
    </vt:vector>
  </TitlesOfParts>
  <Company>Starbucks</Company>
  <LinksUpToDate>false</LinksUpToDate>
  <CharactersWithSpaces>16978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Themes in E-business</dc:title>
  <dc:subject/>
  <dc:creator>Mxolisi Mashiya (1401440)</dc:creator>
  <cp:keywords/>
  <dc:description/>
  <cp:lastModifiedBy>Microsoft account</cp:lastModifiedBy>
  <cp:revision>86</cp:revision>
  <dcterms:created xsi:type="dcterms:W3CDTF">2018-11-17T23:34:00Z</dcterms:created>
  <dcterms:modified xsi:type="dcterms:W3CDTF">2020-06-08T06:55:00Z</dcterms:modified>
</cp:coreProperties>
</file>