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D0C36" w14:textId="77777777" w:rsidR="00C46E4E" w:rsidRDefault="00C46E4E" w:rsidP="00C46E4E">
      <w:pPr>
        <w:spacing w:line="480" w:lineRule="auto"/>
        <w:rPr>
          <w:rFonts w:ascii="Arial" w:hAnsi="Arial" w:cs="Arial"/>
          <w:b/>
          <w:sz w:val="24"/>
          <w:szCs w:val="24"/>
        </w:rPr>
      </w:pPr>
    </w:p>
    <w:p w14:paraId="7B1A59AB" w14:textId="77777777" w:rsidR="00C46E4E" w:rsidRDefault="00C46E4E" w:rsidP="00C46E4E">
      <w:pPr>
        <w:spacing w:line="480" w:lineRule="auto"/>
        <w:rPr>
          <w:rFonts w:ascii="Arial" w:hAnsi="Arial" w:cs="Arial"/>
          <w:b/>
          <w:sz w:val="24"/>
          <w:szCs w:val="24"/>
        </w:rPr>
      </w:pPr>
    </w:p>
    <w:p w14:paraId="3CEEDE19" w14:textId="77777777" w:rsidR="00C46E4E" w:rsidRDefault="00C46E4E" w:rsidP="00C46E4E">
      <w:pPr>
        <w:spacing w:line="480" w:lineRule="auto"/>
        <w:rPr>
          <w:rFonts w:ascii="Arial" w:hAnsi="Arial" w:cs="Arial"/>
          <w:b/>
          <w:sz w:val="24"/>
          <w:szCs w:val="24"/>
        </w:rPr>
      </w:pPr>
    </w:p>
    <w:p w14:paraId="32CB2AFE" w14:textId="77777777" w:rsidR="00C46E4E" w:rsidRDefault="00C46E4E" w:rsidP="00C46E4E">
      <w:pPr>
        <w:spacing w:line="480" w:lineRule="auto"/>
        <w:rPr>
          <w:rFonts w:ascii="Arial" w:hAnsi="Arial" w:cs="Arial"/>
          <w:b/>
          <w:sz w:val="24"/>
          <w:szCs w:val="24"/>
        </w:rPr>
      </w:pPr>
    </w:p>
    <w:p w14:paraId="373D17CF" w14:textId="77777777" w:rsidR="00C46E4E" w:rsidRDefault="00C46E4E" w:rsidP="00C46E4E">
      <w:pPr>
        <w:spacing w:line="480" w:lineRule="auto"/>
        <w:rPr>
          <w:rFonts w:ascii="Arial" w:hAnsi="Arial" w:cs="Arial"/>
          <w:b/>
          <w:sz w:val="24"/>
          <w:szCs w:val="24"/>
        </w:rPr>
      </w:pPr>
    </w:p>
    <w:p w14:paraId="3DC72941" w14:textId="77777777" w:rsidR="00C46E4E" w:rsidRDefault="00C46E4E" w:rsidP="00C46E4E">
      <w:pPr>
        <w:spacing w:line="480" w:lineRule="auto"/>
        <w:rPr>
          <w:rFonts w:ascii="Arial" w:hAnsi="Arial" w:cs="Arial"/>
          <w:b/>
          <w:sz w:val="24"/>
          <w:szCs w:val="24"/>
        </w:rPr>
      </w:pPr>
    </w:p>
    <w:p w14:paraId="1C868047" w14:textId="77777777" w:rsidR="00C46E4E" w:rsidRDefault="00C46E4E" w:rsidP="00C46E4E">
      <w:pPr>
        <w:spacing w:line="480" w:lineRule="auto"/>
        <w:rPr>
          <w:rFonts w:ascii="Arial" w:hAnsi="Arial" w:cs="Arial"/>
          <w:b/>
          <w:sz w:val="24"/>
          <w:szCs w:val="24"/>
        </w:rPr>
      </w:pPr>
    </w:p>
    <w:p w14:paraId="6EF3D937" w14:textId="77777777" w:rsidR="00C46E4E" w:rsidRDefault="00C46E4E" w:rsidP="00C46E4E">
      <w:pPr>
        <w:spacing w:line="480" w:lineRule="auto"/>
        <w:rPr>
          <w:rFonts w:ascii="Arial" w:hAnsi="Arial" w:cs="Arial"/>
          <w:b/>
          <w:sz w:val="24"/>
          <w:szCs w:val="24"/>
        </w:rPr>
      </w:pPr>
    </w:p>
    <w:p w14:paraId="1BE10061" w14:textId="77777777" w:rsidR="00C46E4E" w:rsidRPr="00C46E4E" w:rsidRDefault="00C46E4E" w:rsidP="00C46E4E">
      <w:pPr>
        <w:spacing w:line="480" w:lineRule="auto"/>
        <w:jc w:val="center"/>
        <w:rPr>
          <w:rFonts w:ascii="Arial" w:hAnsi="Arial" w:cs="Arial"/>
          <w:b/>
          <w:sz w:val="24"/>
          <w:szCs w:val="24"/>
        </w:rPr>
      </w:pPr>
      <w:r w:rsidRPr="00C46E4E">
        <w:rPr>
          <w:rFonts w:ascii="Arial" w:hAnsi="Arial" w:cs="Arial"/>
          <w:b/>
          <w:sz w:val="24"/>
          <w:szCs w:val="24"/>
        </w:rPr>
        <w:t>Raffles Hotel Dubai Marketing Plan</w:t>
      </w:r>
    </w:p>
    <w:p w14:paraId="21D84436" w14:textId="0D8862AE" w:rsidR="00C46E4E" w:rsidRPr="00C46E4E" w:rsidRDefault="00C46E4E" w:rsidP="00C46E4E">
      <w:pPr>
        <w:spacing w:line="480" w:lineRule="auto"/>
        <w:jc w:val="center"/>
        <w:rPr>
          <w:rFonts w:ascii="Arial" w:hAnsi="Arial" w:cs="Arial"/>
          <w:sz w:val="24"/>
          <w:szCs w:val="24"/>
        </w:rPr>
      </w:pPr>
      <w:r w:rsidRPr="00C46E4E">
        <w:rPr>
          <w:rFonts w:ascii="Arial" w:hAnsi="Arial" w:cs="Arial"/>
          <w:sz w:val="24"/>
          <w:szCs w:val="24"/>
        </w:rPr>
        <w:t>Student’s Name</w:t>
      </w:r>
      <w:r w:rsidR="00FC133B">
        <w:rPr>
          <w:rFonts w:ascii="Arial" w:hAnsi="Arial" w:cs="Arial"/>
          <w:sz w:val="24"/>
          <w:szCs w:val="24"/>
        </w:rPr>
        <w:t xml:space="preserve"> : Roxana-Maria Burlacu</w:t>
      </w:r>
      <w:r w:rsidR="004E7F9C">
        <w:rPr>
          <w:rFonts w:ascii="Arial" w:hAnsi="Arial" w:cs="Arial"/>
          <w:sz w:val="24"/>
          <w:szCs w:val="24"/>
        </w:rPr>
        <w:t>(2014302)</w:t>
      </w:r>
    </w:p>
    <w:p w14:paraId="0079B0A1" w14:textId="68B30A18" w:rsidR="00C46E4E" w:rsidRPr="00C46E4E" w:rsidRDefault="00FC133B" w:rsidP="00FC133B">
      <w:pPr>
        <w:spacing w:line="480" w:lineRule="auto"/>
        <w:rPr>
          <w:rFonts w:ascii="Arial" w:hAnsi="Arial" w:cs="Arial"/>
          <w:sz w:val="24"/>
          <w:szCs w:val="24"/>
        </w:rPr>
      </w:pPr>
      <w:r>
        <w:rPr>
          <w:rFonts w:ascii="Arial" w:hAnsi="Arial" w:cs="Arial"/>
          <w:sz w:val="24"/>
          <w:szCs w:val="24"/>
        </w:rPr>
        <w:t xml:space="preserve">                               </w:t>
      </w:r>
      <w:r w:rsidR="00A40347">
        <w:rPr>
          <w:rFonts w:ascii="Arial" w:hAnsi="Arial" w:cs="Arial"/>
          <w:sz w:val="24"/>
          <w:szCs w:val="24"/>
        </w:rPr>
        <w:t>Module: Marketing</w:t>
      </w:r>
      <w:r w:rsidR="004E7F9C">
        <w:rPr>
          <w:rFonts w:ascii="Arial" w:hAnsi="Arial" w:cs="Arial"/>
          <w:sz w:val="24"/>
          <w:szCs w:val="24"/>
        </w:rPr>
        <w:t xml:space="preserve">  </w:t>
      </w:r>
      <w:r w:rsidR="00A40347">
        <w:rPr>
          <w:rFonts w:ascii="Arial" w:hAnsi="Arial" w:cs="Arial"/>
          <w:sz w:val="24"/>
          <w:szCs w:val="24"/>
        </w:rPr>
        <w:t>Essential ( BMIH</w:t>
      </w:r>
      <w:r w:rsidR="009A18C1">
        <w:rPr>
          <w:rFonts w:ascii="Arial" w:hAnsi="Arial" w:cs="Arial"/>
          <w:sz w:val="24"/>
          <w:szCs w:val="24"/>
        </w:rPr>
        <w:t>4005)</w:t>
      </w:r>
    </w:p>
    <w:p w14:paraId="5779B773" w14:textId="73AE6D33" w:rsidR="00C46E4E" w:rsidRPr="00C46E4E" w:rsidRDefault="009A18C1" w:rsidP="00C46E4E">
      <w:pPr>
        <w:spacing w:line="480" w:lineRule="auto"/>
        <w:jc w:val="center"/>
        <w:rPr>
          <w:rFonts w:ascii="Arial" w:hAnsi="Arial" w:cs="Arial"/>
          <w:sz w:val="24"/>
          <w:szCs w:val="24"/>
        </w:rPr>
      </w:pPr>
      <w:r>
        <w:rPr>
          <w:rFonts w:ascii="Arial" w:hAnsi="Arial" w:cs="Arial"/>
          <w:sz w:val="24"/>
          <w:szCs w:val="24"/>
        </w:rPr>
        <w:t xml:space="preserve">Lecturer name: Ruth </w:t>
      </w:r>
      <w:r w:rsidR="000C0A78">
        <w:rPr>
          <w:rFonts w:ascii="Arial" w:hAnsi="Arial" w:cs="Arial"/>
          <w:sz w:val="24"/>
          <w:szCs w:val="24"/>
        </w:rPr>
        <w:t>Taylor-Davies</w:t>
      </w:r>
    </w:p>
    <w:p w14:paraId="737FAD7F" w14:textId="77777777" w:rsidR="00C46E4E" w:rsidRPr="00C46E4E" w:rsidRDefault="00C46E4E" w:rsidP="00C46E4E">
      <w:pPr>
        <w:spacing w:line="480" w:lineRule="auto"/>
        <w:jc w:val="center"/>
        <w:rPr>
          <w:rFonts w:ascii="Arial" w:hAnsi="Arial" w:cs="Arial"/>
          <w:b/>
          <w:sz w:val="24"/>
          <w:szCs w:val="24"/>
        </w:rPr>
      </w:pPr>
    </w:p>
    <w:p w14:paraId="042FD641" w14:textId="77777777" w:rsidR="00C46E4E" w:rsidRPr="00C46E4E" w:rsidRDefault="00C46E4E" w:rsidP="00C46E4E">
      <w:pPr>
        <w:spacing w:line="480" w:lineRule="auto"/>
        <w:rPr>
          <w:rFonts w:ascii="Arial" w:hAnsi="Arial" w:cs="Arial"/>
          <w:b/>
          <w:sz w:val="24"/>
          <w:szCs w:val="24"/>
        </w:rPr>
      </w:pPr>
    </w:p>
    <w:p w14:paraId="3A3B2B7E" w14:textId="77777777" w:rsidR="00C46E4E" w:rsidRPr="00C46E4E" w:rsidRDefault="00C46E4E" w:rsidP="00C46E4E">
      <w:pPr>
        <w:spacing w:line="480" w:lineRule="auto"/>
        <w:rPr>
          <w:rFonts w:ascii="Arial" w:hAnsi="Arial" w:cs="Arial"/>
          <w:b/>
          <w:sz w:val="24"/>
          <w:szCs w:val="24"/>
        </w:rPr>
      </w:pPr>
    </w:p>
    <w:p w14:paraId="0B005D3D" w14:textId="77777777" w:rsidR="00C46E4E" w:rsidRPr="00C46E4E" w:rsidRDefault="00C46E4E" w:rsidP="00C46E4E">
      <w:pPr>
        <w:spacing w:line="480" w:lineRule="auto"/>
        <w:rPr>
          <w:rFonts w:ascii="Arial" w:hAnsi="Arial" w:cs="Arial"/>
          <w:b/>
          <w:sz w:val="24"/>
          <w:szCs w:val="24"/>
        </w:rPr>
      </w:pPr>
    </w:p>
    <w:p w14:paraId="2805A62F" w14:textId="77777777" w:rsidR="00C46E4E" w:rsidRDefault="00C46E4E" w:rsidP="00C46E4E">
      <w:pPr>
        <w:spacing w:line="480" w:lineRule="auto"/>
        <w:rPr>
          <w:rFonts w:ascii="Arial" w:hAnsi="Arial" w:cs="Arial"/>
          <w:b/>
          <w:sz w:val="24"/>
          <w:szCs w:val="24"/>
        </w:rPr>
      </w:pPr>
    </w:p>
    <w:p w14:paraId="7BC51550" w14:textId="77777777" w:rsidR="00C46E4E" w:rsidRPr="00C46E4E" w:rsidRDefault="00C46E4E" w:rsidP="00C46E4E">
      <w:pPr>
        <w:spacing w:line="480" w:lineRule="auto"/>
        <w:rPr>
          <w:rFonts w:ascii="Arial" w:hAnsi="Arial" w:cs="Arial"/>
          <w:b/>
          <w:sz w:val="24"/>
          <w:szCs w:val="24"/>
        </w:rPr>
      </w:pPr>
      <w:r w:rsidRPr="00C46E4E">
        <w:rPr>
          <w:rFonts w:ascii="Arial" w:hAnsi="Arial" w:cs="Arial"/>
          <w:b/>
          <w:sz w:val="24"/>
          <w:szCs w:val="24"/>
        </w:rPr>
        <w:t xml:space="preserve">Raffles Hotel Dubai Marketing Plan </w:t>
      </w:r>
    </w:p>
    <w:p w14:paraId="52CF9FC3" w14:textId="77777777" w:rsidR="00061C87" w:rsidRPr="00C46E4E" w:rsidRDefault="00C46E4E" w:rsidP="00C46E4E">
      <w:pPr>
        <w:spacing w:line="480" w:lineRule="auto"/>
        <w:rPr>
          <w:rFonts w:ascii="Arial" w:hAnsi="Arial" w:cs="Arial"/>
          <w:color w:val="202124"/>
          <w:sz w:val="24"/>
          <w:szCs w:val="24"/>
          <w:shd w:val="clear" w:color="auto" w:fill="FFFFFF"/>
        </w:rPr>
      </w:pPr>
      <w:r w:rsidRPr="00C46E4E">
        <w:rPr>
          <w:rFonts w:ascii="Arial" w:hAnsi="Arial" w:cs="Arial"/>
          <w:sz w:val="24"/>
          <w:szCs w:val="24"/>
        </w:rPr>
        <w:t xml:space="preserve">Raffles Hotels and Resort is a multinational chain of luxury hotels that traces its roots in Singapore. One of its crucial hotel branches is the Raffles Hotel in Dubai. Raffles </w:t>
      </w:r>
      <w:r w:rsidR="00F93619" w:rsidRPr="00C46E4E">
        <w:rPr>
          <w:rFonts w:ascii="Arial" w:hAnsi="Arial" w:cs="Arial"/>
          <w:sz w:val="24"/>
          <w:szCs w:val="24"/>
        </w:rPr>
        <w:t>Hotel, Dubai</w:t>
      </w:r>
      <w:r w:rsidRPr="00C46E4E">
        <w:rPr>
          <w:rFonts w:ascii="Arial" w:hAnsi="Arial" w:cs="Arial"/>
          <w:sz w:val="24"/>
          <w:szCs w:val="24"/>
        </w:rPr>
        <w:t xml:space="preserve"> is </w:t>
      </w:r>
      <w:r w:rsidR="00F93619" w:rsidRPr="00C46E4E">
        <w:rPr>
          <w:rFonts w:ascii="Arial" w:hAnsi="Arial" w:cs="Arial"/>
          <w:sz w:val="24"/>
          <w:szCs w:val="24"/>
        </w:rPr>
        <w:t xml:space="preserve">a </w:t>
      </w:r>
      <w:r w:rsidR="000E535E" w:rsidRPr="00C46E4E">
        <w:rPr>
          <w:rFonts w:ascii="Arial" w:hAnsi="Arial" w:cs="Arial"/>
          <w:sz w:val="24"/>
          <w:szCs w:val="24"/>
        </w:rPr>
        <w:t xml:space="preserve">five-star hotel </w:t>
      </w:r>
      <w:r w:rsidRPr="00C46E4E">
        <w:rPr>
          <w:rFonts w:ascii="Arial" w:hAnsi="Arial" w:cs="Arial"/>
          <w:sz w:val="24"/>
          <w:szCs w:val="24"/>
        </w:rPr>
        <w:t xml:space="preserve">located in </w:t>
      </w:r>
      <w:proofErr w:type="spellStart"/>
      <w:r w:rsidR="00F93619" w:rsidRPr="00C46E4E">
        <w:rPr>
          <w:rFonts w:ascii="Arial" w:hAnsi="Arial" w:cs="Arial"/>
          <w:color w:val="202124"/>
          <w:sz w:val="24"/>
          <w:szCs w:val="24"/>
          <w:shd w:val="clear" w:color="auto" w:fill="FFFFFF"/>
        </w:rPr>
        <w:t>Wafi</w:t>
      </w:r>
      <w:proofErr w:type="spellEnd"/>
      <w:r w:rsidR="00F93619" w:rsidRPr="00C46E4E">
        <w:rPr>
          <w:rFonts w:ascii="Arial" w:hAnsi="Arial" w:cs="Arial"/>
          <w:color w:val="202124"/>
          <w:sz w:val="24"/>
          <w:szCs w:val="24"/>
          <w:shd w:val="clear" w:color="auto" w:fill="FFFFFF"/>
        </w:rPr>
        <w:t xml:space="preserve"> - Sheikh Rashid Rd, Dubai, in the </w:t>
      </w:r>
      <w:r w:rsidR="00AC2894" w:rsidRPr="00C46E4E">
        <w:rPr>
          <w:rFonts w:ascii="Arial" w:hAnsi="Arial" w:cs="Arial"/>
          <w:color w:val="202124"/>
          <w:sz w:val="24"/>
          <w:szCs w:val="24"/>
          <w:shd w:val="clear" w:color="auto" w:fill="FFFFFF"/>
        </w:rPr>
        <w:t>United Arab Emirates</w:t>
      </w:r>
      <w:r w:rsidR="000E535E" w:rsidRPr="00C46E4E">
        <w:rPr>
          <w:rFonts w:ascii="Arial" w:hAnsi="Arial" w:cs="Arial"/>
          <w:color w:val="202124"/>
          <w:sz w:val="24"/>
          <w:szCs w:val="24"/>
          <w:shd w:val="clear" w:color="auto" w:fill="FFFFFF"/>
        </w:rPr>
        <w:t>. During the current recession and post-COVID-19 pandemic, it is evident that businesses, especially in hospitality, are having a tough time bringing in revenue</w:t>
      </w:r>
      <w:r w:rsidR="00817704" w:rsidRPr="00C46E4E">
        <w:rPr>
          <w:rFonts w:ascii="Arial" w:hAnsi="Arial" w:cs="Arial"/>
          <w:color w:val="202124"/>
          <w:sz w:val="24"/>
          <w:szCs w:val="24"/>
          <w:shd w:val="clear" w:color="auto" w:fill="FFFFFF"/>
        </w:rPr>
        <w:t xml:space="preserve"> (</w:t>
      </w:r>
      <w:r w:rsidR="00817704" w:rsidRPr="00C46E4E">
        <w:rPr>
          <w:rFonts w:ascii="Arial" w:hAnsi="Arial" w:cs="Arial"/>
          <w:color w:val="222222"/>
          <w:sz w:val="24"/>
          <w:szCs w:val="24"/>
          <w:shd w:val="clear" w:color="auto" w:fill="FFFFFF"/>
        </w:rPr>
        <w:t xml:space="preserve">Huang &amp; </w:t>
      </w:r>
      <w:proofErr w:type="spellStart"/>
      <w:r w:rsidR="00817704" w:rsidRPr="00C46E4E">
        <w:rPr>
          <w:rFonts w:ascii="Arial" w:hAnsi="Arial" w:cs="Arial"/>
          <w:color w:val="222222"/>
          <w:sz w:val="24"/>
          <w:szCs w:val="24"/>
          <w:shd w:val="clear" w:color="auto" w:fill="FFFFFF"/>
        </w:rPr>
        <w:t>Farboudi</w:t>
      </w:r>
      <w:proofErr w:type="spellEnd"/>
      <w:r w:rsidR="00817704" w:rsidRPr="00C46E4E">
        <w:rPr>
          <w:rFonts w:ascii="Arial" w:hAnsi="Arial" w:cs="Arial"/>
          <w:color w:val="222222"/>
          <w:sz w:val="24"/>
          <w:szCs w:val="24"/>
          <w:shd w:val="clear" w:color="auto" w:fill="FFFFFF"/>
        </w:rPr>
        <w:t xml:space="preserve"> </w:t>
      </w:r>
      <w:proofErr w:type="spellStart"/>
      <w:r w:rsidR="00817704" w:rsidRPr="00C46E4E">
        <w:rPr>
          <w:rFonts w:ascii="Arial" w:hAnsi="Arial" w:cs="Arial"/>
          <w:color w:val="222222"/>
          <w:sz w:val="24"/>
          <w:szCs w:val="24"/>
          <w:shd w:val="clear" w:color="auto" w:fill="FFFFFF"/>
        </w:rPr>
        <w:t>Jahromi</w:t>
      </w:r>
      <w:proofErr w:type="spellEnd"/>
      <w:r w:rsidR="00817704" w:rsidRPr="00C46E4E">
        <w:rPr>
          <w:rFonts w:ascii="Arial" w:hAnsi="Arial" w:cs="Arial"/>
          <w:color w:val="222222"/>
          <w:sz w:val="24"/>
          <w:szCs w:val="24"/>
          <w:shd w:val="clear" w:color="auto" w:fill="FFFFFF"/>
        </w:rPr>
        <w:t>, 2021</w:t>
      </w:r>
      <w:r w:rsidR="00817704" w:rsidRPr="00C46E4E">
        <w:rPr>
          <w:rFonts w:ascii="Arial" w:hAnsi="Arial" w:cs="Arial"/>
          <w:color w:val="202124"/>
          <w:sz w:val="24"/>
          <w:szCs w:val="24"/>
          <w:shd w:val="clear" w:color="auto" w:fill="FFFFFF"/>
        </w:rPr>
        <w:t>)</w:t>
      </w:r>
      <w:r w:rsidR="000E535E" w:rsidRPr="00C46E4E">
        <w:rPr>
          <w:rFonts w:ascii="Arial" w:hAnsi="Arial" w:cs="Arial"/>
          <w:color w:val="202124"/>
          <w:sz w:val="24"/>
          <w:szCs w:val="24"/>
          <w:shd w:val="clear" w:color="auto" w:fill="FFFFFF"/>
        </w:rPr>
        <w:t xml:space="preserve">. Implementing a marketing plan to attract new customers is critical to the survival of </w:t>
      </w:r>
      <w:r w:rsidR="00817704" w:rsidRPr="00C46E4E">
        <w:rPr>
          <w:rFonts w:ascii="Arial" w:hAnsi="Arial" w:cs="Arial"/>
          <w:color w:val="202124"/>
          <w:sz w:val="24"/>
          <w:szCs w:val="24"/>
          <w:shd w:val="clear" w:color="auto" w:fill="FFFFFF"/>
        </w:rPr>
        <w:t xml:space="preserve">Raffles Hotel </w:t>
      </w:r>
      <w:r w:rsidR="000E535E" w:rsidRPr="00C46E4E">
        <w:rPr>
          <w:rFonts w:ascii="Arial" w:hAnsi="Arial" w:cs="Arial"/>
          <w:color w:val="202124"/>
          <w:sz w:val="24"/>
          <w:szCs w:val="24"/>
          <w:shd w:val="clear" w:color="auto" w:fill="FFFFFF"/>
        </w:rPr>
        <w:t xml:space="preserve">Dubai as it attempts to stay afloat. In such a time of uncertainty, a marketing plan will help the hotel management prepare and execute an appropriate business strategy that will continue </w:t>
      </w:r>
      <w:r w:rsidRPr="00C46E4E">
        <w:rPr>
          <w:rFonts w:ascii="Arial" w:hAnsi="Arial" w:cs="Arial"/>
          <w:color w:val="202124"/>
          <w:sz w:val="24"/>
          <w:szCs w:val="24"/>
          <w:shd w:val="clear" w:color="auto" w:fill="FFFFFF"/>
        </w:rPr>
        <w:t>clarifying the hotel's direction</w:t>
      </w:r>
      <w:r w:rsidR="00817704" w:rsidRPr="00C46E4E">
        <w:rPr>
          <w:rFonts w:ascii="Arial" w:hAnsi="Arial" w:cs="Arial"/>
          <w:color w:val="202124"/>
          <w:sz w:val="24"/>
          <w:szCs w:val="24"/>
          <w:shd w:val="clear" w:color="auto" w:fill="FFFFFF"/>
        </w:rPr>
        <w:t xml:space="preserve"> (</w:t>
      </w:r>
      <w:proofErr w:type="spellStart"/>
      <w:r w:rsidR="00817704" w:rsidRPr="00C46E4E">
        <w:rPr>
          <w:rFonts w:ascii="Arial" w:hAnsi="Arial" w:cs="Arial"/>
          <w:color w:val="222222"/>
          <w:sz w:val="24"/>
          <w:szCs w:val="24"/>
          <w:shd w:val="clear" w:color="auto" w:fill="FFFFFF"/>
        </w:rPr>
        <w:t>Darvishmotevali</w:t>
      </w:r>
      <w:proofErr w:type="spellEnd"/>
      <w:r w:rsidR="00817704" w:rsidRPr="00C46E4E">
        <w:rPr>
          <w:rFonts w:ascii="Arial" w:hAnsi="Arial" w:cs="Arial"/>
          <w:color w:val="222222"/>
          <w:sz w:val="24"/>
          <w:szCs w:val="24"/>
          <w:shd w:val="clear" w:color="auto" w:fill="FFFFFF"/>
        </w:rPr>
        <w:t xml:space="preserve"> et al., 2020</w:t>
      </w:r>
      <w:r w:rsidR="00817704" w:rsidRPr="00C46E4E">
        <w:rPr>
          <w:rFonts w:ascii="Arial" w:hAnsi="Arial" w:cs="Arial"/>
          <w:color w:val="202124"/>
          <w:sz w:val="24"/>
          <w:szCs w:val="24"/>
          <w:shd w:val="clear" w:color="auto" w:fill="FFFFFF"/>
        </w:rPr>
        <w:t>)</w:t>
      </w:r>
      <w:r w:rsidR="000E535E" w:rsidRPr="00C46E4E">
        <w:rPr>
          <w:rFonts w:ascii="Arial" w:hAnsi="Arial" w:cs="Arial"/>
          <w:color w:val="202124"/>
          <w:sz w:val="24"/>
          <w:szCs w:val="24"/>
          <w:shd w:val="clear" w:color="auto" w:fill="FFFFFF"/>
        </w:rPr>
        <w:t>.</w:t>
      </w:r>
      <w:r w:rsidRPr="00C46E4E">
        <w:rPr>
          <w:rFonts w:ascii="Arial" w:hAnsi="Arial" w:cs="Arial"/>
          <w:color w:val="202124"/>
          <w:sz w:val="24"/>
          <w:szCs w:val="24"/>
          <w:shd w:val="clear" w:color="auto" w:fill="FFFFFF"/>
        </w:rPr>
        <w:t xml:space="preserve"> The following </w:t>
      </w:r>
      <w:r w:rsidR="00817704" w:rsidRPr="00C46E4E">
        <w:rPr>
          <w:rFonts w:ascii="Arial" w:hAnsi="Arial" w:cs="Arial"/>
          <w:color w:val="202124"/>
          <w:sz w:val="24"/>
          <w:szCs w:val="24"/>
          <w:shd w:val="clear" w:color="auto" w:fill="FFFFFF"/>
        </w:rPr>
        <w:t xml:space="preserve">marketing plan </w:t>
      </w:r>
      <w:r w:rsidRPr="00C46E4E">
        <w:rPr>
          <w:rFonts w:ascii="Arial" w:hAnsi="Arial" w:cs="Arial"/>
          <w:color w:val="202124"/>
          <w:sz w:val="24"/>
          <w:szCs w:val="24"/>
          <w:shd w:val="clear" w:color="auto" w:fill="FFFFFF"/>
        </w:rPr>
        <w:t>will help Raffles Hotel's management achieve its business goals during this time when consumer spending habits are changing. The following is a marketing plan for the Raffles Hotel based in Dubai that analyzes the market to increase the hotel share market.</w:t>
      </w:r>
    </w:p>
    <w:p w14:paraId="0230E5DE" w14:textId="77777777" w:rsidR="00074FA4" w:rsidRPr="00C46E4E" w:rsidRDefault="00C46E4E" w:rsidP="00C46E4E">
      <w:pPr>
        <w:spacing w:line="480" w:lineRule="auto"/>
        <w:rPr>
          <w:rFonts w:ascii="Arial" w:hAnsi="Arial" w:cs="Arial"/>
          <w:b/>
          <w:color w:val="202124"/>
          <w:sz w:val="24"/>
          <w:szCs w:val="24"/>
          <w:shd w:val="clear" w:color="auto" w:fill="FFFFFF"/>
        </w:rPr>
      </w:pPr>
      <w:r w:rsidRPr="00C46E4E">
        <w:rPr>
          <w:rFonts w:ascii="Arial" w:hAnsi="Arial" w:cs="Arial"/>
          <w:b/>
          <w:color w:val="202124"/>
          <w:sz w:val="24"/>
          <w:szCs w:val="24"/>
          <w:shd w:val="clear" w:color="auto" w:fill="FFFFFF"/>
        </w:rPr>
        <w:t xml:space="preserve">The Marketing Mix </w:t>
      </w:r>
    </w:p>
    <w:p w14:paraId="28EF29F3" w14:textId="77777777" w:rsidR="00074FA4" w:rsidRPr="00C46E4E" w:rsidRDefault="00C46E4E" w:rsidP="00C46E4E">
      <w:pPr>
        <w:spacing w:line="480" w:lineRule="auto"/>
        <w:rPr>
          <w:rFonts w:ascii="Arial" w:hAnsi="Arial" w:cs="Arial"/>
          <w:color w:val="202124"/>
          <w:sz w:val="24"/>
          <w:szCs w:val="24"/>
          <w:shd w:val="clear" w:color="auto" w:fill="FFFFFF"/>
        </w:rPr>
      </w:pPr>
      <w:r w:rsidRPr="00C46E4E">
        <w:rPr>
          <w:rFonts w:ascii="Arial" w:hAnsi="Arial" w:cs="Arial"/>
          <w:color w:val="202124"/>
          <w:sz w:val="24"/>
          <w:szCs w:val="24"/>
          <w:shd w:val="clear" w:color="auto" w:fill="FFFFFF"/>
        </w:rPr>
        <w:t>Raffles Hotel Dubai offers a range of A La Carte and Signature dishes from the hotel's talented chefs and an extensive dessert menu.</w:t>
      </w:r>
      <w:r w:rsidR="00817704" w:rsidRPr="00C46E4E">
        <w:rPr>
          <w:rFonts w:ascii="Arial" w:hAnsi="Arial" w:cs="Arial"/>
          <w:color w:val="202124"/>
          <w:sz w:val="24"/>
          <w:szCs w:val="24"/>
          <w:shd w:val="clear" w:color="auto" w:fill="FFFFFF"/>
        </w:rPr>
        <w:t xml:space="preserve"> The study by </w:t>
      </w:r>
      <w:proofErr w:type="spellStart"/>
      <w:r w:rsidR="00817704" w:rsidRPr="00C46E4E">
        <w:rPr>
          <w:rFonts w:ascii="Arial" w:hAnsi="Arial" w:cs="Arial"/>
          <w:color w:val="222222"/>
          <w:sz w:val="24"/>
          <w:szCs w:val="24"/>
          <w:shd w:val="clear" w:color="auto" w:fill="FFFFFF"/>
        </w:rPr>
        <w:t>Berezina</w:t>
      </w:r>
      <w:proofErr w:type="spellEnd"/>
      <w:r w:rsidR="00817704" w:rsidRPr="00C46E4E">
        <w:rPr>
          <w:rFonts w:ascii="Arial" w:hAnsi="Arial" w:cs="Arial"/>
          <w:color w:val="222222"/>
          <w:sz w:val="24"/>
          <w:szCs w:val="24"/>
          <w:shd w:val="clear" w:color="auto" w:fill="FFFFFF"/>
        </w:rPr>
        <w:t xml:space="preserve"> et al. (201</w:t>
      </w:r>
      <w:r w:rsidR="0002036D" w:rsidRPr="00C46E4E">
        <w:rPr>
          <w:rFonts w:ascii="Arial" w:hAnsi="Arial" w:cs="Arial"/>
          <w:color w:val="222222"/>
          <w:sz w:val="24"/>
          <w:szCs w:val="24"/>
          <w:shd w:val="clear" w:color="auto" w:fill="FFFFFF"/>
        </w:rPr>
        <w:t>6</w:t>
      </w:r>
      <w:r w:rsidR="00817704" w:rsidRPr="00C46E4E">
        <w:rPr>
          <w:rFonts w:ascii="Arial" w:hAnsi="Arial" w:cs="Arial"/>
          <w:color w:val="222222"/>
          <w:sz w:val="24"/>
          <w:szCs w:val="24"/>
          <w:shd w:val="clear" w:color="auto" w:fill="FFFFFF"/>
        </w:rPr>
        <w:t>)</w:t>
      </w:r>
      <w:r w:rsidR="0002036D" w:rsidRPr="00C46E4E">
        <w:rPr>
          <w:rFonts w:ascii="Arial" w:hAnsi="Arial" w:cs="Arial"/>
          <w:color w:val="202124"/>
          <w:sz w:val="24"/>
          <w:szCs w:val="24"/>
          <w:shd w:val="clear" w:color="auto" w:fill="FFFFFF"/>
        </w:rPr>
        <w:t xml:space="preserve"> has reviewed that n</w:t>
      </w:r>
      <w:r w:rsidR="00657933" w:rsidRPr="00C46E4E">
        <w:rPr>
          <w:rFonts w:ascii="Arial" w:hAnsi="Arial" w:cs="Arial"/>
          <w:color w:val="202124"/>
          <w:sz w:val="24"/>
          <w:szCs w:val="24"/>
          <w:shd w:val="clear" w:color="auto" w:fill="FFFFFF"/>
        </w:rPr>
        <w:t>ew customers can access the hotel through online platforms. This online platform includes the company's Facebook, Twitter, Instagram, and YouTube adverts. Online marketing platforms are appropriate for increasing the hotel's customer base because of their global reach</w:t>
      </w:r>
      <w:r w:rsidR="0002036D" w:rsidRPr="00C46E4E">
        <w:rPr>
          <w:rFonts w:ascii="Arial" w:hAnsi="Arial" w:cs="Arial"/>
          <w:color w:val="202124"/>
          <w:sz w:val="24"/>
          <w:szCs w:val="24"/>
          <w:shd w:val="clear" w:color="auto" w:fill="FFFFFF"/>
        </w:rPr>
        <w:t xml:space="preserve"> (</w:t>
      </w:r>
      <w:proofErr w:type="spellStart"/>
      <w:r w:rsidR="0002036D" w:rsidRPr="00C46E4E">
        <w:rPr>
          <w:rFonts w:ascii="Arial" w:hAnsi="Arial" w:cs="Arial"/>
          <w:color w:val="222222"/>
          <w:sz w:val="24"/>
          <w:szCs w:val="24"/>
          <w:shd w:val="clear" w:color="auto" w:fill="FFFFFF"/>
        </w:rPr>
        <w:t>Krizanova</w:t>
      </w:r>
      <w:proofErr w:type="spellEnd"/>
      <w:r w:rsidR="0002036D" w:rsidRPr="00C46E4E">
        <w:rPr>
          <w:rFonts w:ascii="Arial" w:hAnsi="Arial" w:cs="Arial"/>
          <w:color w:val="222222"/>
          <w:sz w:val="24"/>
          <w:szCs w:val="24"/>
          <w:shd w:val="clear" w:color="auto" w:fill="FFFFFF"/>
        </w:rPr>
        <w:t xml:space="preserve"> et al., 2019</w:t>
      </w:r>
      <w:r w:rsidR="0002036D" w:rsidRPr="00C46E4E">
        <w:rPr>
          <w:rFonts w:ascii="Arial" w:hAnsi="Arial" w:cs="Arial"/>
          <w:color w:val="202124"/>
          <w:sz w:val="24"/>
          <w:szCs w:val="24"/>
          <w:shd w:val="clear" w:color="auto" w:fill="FFFFFF"/>
        </w:rPr>
        <w:t>)</w:t>
      </w:r>
      <w:r w:rsidR="00657933" w:rsidRPr="00C46E4E">
        <w:rPr>
          <w:rFonts w:ascii="Arial" w:hAnsi="Arial" w:cs="Arial"/>
          <w:color w:val="202124"/>
          <w:sz w:val="24"/>
          <w:szCs w:val="24"/>
          <w:shd w:val="clear" w:color="auto" w:fill="FFFFFF"/>
        </w:rPr>
        <w:t>.</w:t>
      </w:r>
    </w:p>
    <w:p w14:paraId="7A2920E0" w14:textId="77777777" w:rsidR="00657933" w:rsidRPr="00C46E4E" w:rsidRDefault="00C46E4E" w:rsidP="00C46E4E">
      <w:pPr>
        <w:spacing w:line="480" w:lineRule="auto"/>
        <w:rPr>
          <w:rFonts w:ascii="Arial" w:hAnsi="Arial" w:cs="Arial"/>
          <w:color w:val="202124"/>
          <w:sz w:val="24"/>
          <w:szCs w:val="24"/>
          <w:shd w:val="clear" w:color="auto" w:fill="FFFFFF"/>
        </w:rPr>
      </w:pPr>
      <w:r w:rsidRPr="00C46E4E">
        <w:rPr>
          <w:rFonts w:ascii="Arial" w:hAnsi="Arial" w:cs="Arial"/>
          <w:color w:val="202124"/>
          <w:sz w:val="24"/>
          <w:szCs w:val="24"/>
          <w:shd w:val="clear" w:color="auto" w:fill="FFFFFF"/>
        </w:rPr>
        <w:t xml:space="preserve">This hotel is a 5-star property, so customers are more likely to be willing to pay higher prices for the services provided by this hotel. Depending on their requirements and budget, customers can choose from a wide selection of rooms, ranging from standard rooms to suites. The prices of the </w:t>
      </w:r>
      <w:r w:rsidR="00D50538" w:rsidRPr="00C46E4E">
        <w:rPr>
          <w:rFonts w:ascii="Arial" w:hAnsi="Arial" w:cs="Arial"/>
          <w:color w:val="202124"/>
          <w:sz w:val="24"/>
          <w:szCs w:val="24"/>
          <w:shd w:val="clear" w:color="auto" w:fill="FFFFFF"/>
        </w:rPr>
        <w:t xml:space="preserve">dishes and accommodation will be available on the hotel’s website. The appropriate promotion strategy would be to promote the hotel on the social media platforms such as Facebook, Instagram, </w:t>
      </w:r>
      <w:proofErr w:type="spellStart"/>
      <w:r w:rsidR="00D50538" w:rsidRPr="00C46E4E">
        <w:rPr>
          <w:rFonts w:ascii="Arial" w:hAnsi="Arial" w:cs="Arial"/>
          <w:color w:val="202124"/>
          <w:sz w:val="24"/>
          <w:szCs w:val="24"/>
          <w:shd w:val="clear" w:color="auto" w:fill="FFFFFF"/>
        </w:rPr>
        <w:t>Linkedin</w:t>
      </w:r>
      <w:proofErr w:type="spellEnd"/>
      <w:r w:rsidR="00D50538" w:rsidRPr="00C46E4E">
        <w:rPr>
          <w:rFonts w:ascii="Arial" w:hAnsi="Arial" w:cs="Arial"/>
          <w:color w:val="202124"/>
          <w:sz w:val="24"/>
          <w:szCs w:val="24"/>
          <w:shd w:val="clear" w:color="auto" w:fill="FFFFFF"/>
        </w:rPr>
        <w:t>, and Twitter</w:t>
      </w:r>
      <w:r w:rsidR="0002036D" w:rsidRPr="00C46E4E">
        <w:rPr>
          <w:rFonts w:ascii="Arial" w:hAnsi="Arial" w:cs="Arial"/>
          <w:color w:val="202124"/>
          <w:sz w:val="24"/>
          <w:szCs w:val="24"/>
          <w:shd w:val="clear" w:color="auto" w:fill="FFFFFF"/>
        </w:rPr>
        <w:t xml:space="preserve"> (</w:t>
      </w:r>
      <w:r w:rsidR="0002036D" w:rsidRPr="00C46E4E">
        <w:rPr>
          <w:rFonts w:ascii="Arial" w:hAnsi="Arial" w:cs="Arial"/>
          <w:color w:val="222222"/>
          <w:sz w:val="24"/>
          <w:szCs w:val="24"/>
          <w:shd w:val="clear" w:color="auto" w:fill="FFFFFF"/>
        </w:rPr>
        <w:t>Husain et al., 2016</w:t>
      </w:r>
      <w:r w:rsidR="0002036D" w:rsidRPr="00C46E4E">
        <w:rPr>
          <w:rFonts w:ascii="Arial" w:hAnsi="Arial" w:cs="Arial"/>
          <w:color w:val="202124"/>
          <w:sz w:val="24"/>
          <w:szCs w:val="24"/>
          <w:shd w:val="clear" w:color="auto" w:fill="FFFFFF"/>
        </w:rPr>
        <w:t>)</w:t>
      </w:r>
      <w:r w:rsidR="00D50538" w:rsidRPr="00C46E4E">
        <w:rPr>
          <w:rFonts w:ascii="Arial" w:hAnsi="Arial" w:cs="Arial"/>
          <w:color w:val="202124"/>
          <w:sz w:val="24"/>
          <w:szCs w:val="24"/>
          <w:shd w:val="clear" w:color="auto" w:fill="FFFFFF"/>
        </w:rPr>
        <w:t>. Also, it should include a series of direct mail marketing using brochures, catalogues, and coupons to promote the hotel.</w:t>
      </w:r>
    </w:p>
    <w:p w14:paraId="16DF1ACD" w14:textId="77777777" w:rsidR="00D50538" w:rsidRPr="00C46E4E" w:rsidRDefault="00C46E4E" w:rsidP="00C46E4E">
      <w:pPr>
        <w:spacing w:line="480" w:lineRule="auto"/>
        <w:rPr>
          <w:rFonts w:ascii="Arial" w:hAnsi="Arial" w:cs="Arial"/>
          <w:b/>
          <w:sz w:val="24"/>
          <w:szCs w:val="24"/>
        </w:rPr>
      </w:pPr>
      <w:r w:rsidRPr="00C46E4E">
        <w:rPr>
          <w:rFonts w:ascii="Arial" w:hAnsi="Arial" w:cs="Arial"/>
          <w:b/>
          <w:sz w:val="24"/>
          <w:szCs w:val="24"/>
        </w:rPr>
        <w:t>The Marketing Environment (Micro)</w:t>
      </w:r>
    </w:p>
    <w:p w14:paraId="0813F3D5" w14:textId="77777777" w:rsidR="00001BD7" w:rsidRPr="00C46E4E" w:rsidRDefault="00C46E4E" w:rsidP="00C46E4E">
      <w:pPr>
        <w:spacing w:line="480" w:lineRule="auto"/>
        <w:rPr>
          <w:rFonts w:ascii="Arial" w:hAnsi="Arial" w:cs="Arial"/>
          <w:sz w:val="24"/>
          <w:szCs w:val="24"/>
        </w:rPr>
      </w:pPr>
      <w:r w:rsidRPr="00C46E4E">
        <w:rPr>
          <w:rFonts w:ascii="Arial" w:hAnsi="Arial" w:cs="Arial"/>
          <w:sz w:val="24"/>
          <w:szCs w:val="24"/>
        </w:rPr>
        <w:t xml:space="preserve">Raffles Hotel Dubai is known for its luxurious status. </w:t>
      </w:r>
      <w:r w:rsidR="0002036D" w:rsidRPr="00C46E4E">
        <w:rPr>
          <w:rFonts w:ascii="Arial" w:hAnsi="Arial" w:cs="Arial"/>
          <w:sz w:val="24"/>
          <w:szCs w:val="24"/>
        </w:rPr>
        <w:t xml:space="preserve">According to </w:t>
      </w:r>
      <w:r w:rsidR="0002036D" w:rsidRPr="00C46E4E">
        <w:rPr>
          <w:rFonts w:ascii="Arial" w:hAnsi="Arial" w:cs="Arial"/>
          <w:color w:val="222222"/>
          <w:sz w:val="24"/>
          <w:szCs w:val="24"/>
          <w:shd w:val="clear" w:color="auto" w:fill="FFFFFF"/>
        </w:rPr>
        <w:t>Yang</w:t>
      </w:r>
      <w:r w:rsidR="0002036D" w:rsidRPr="00C46E4E">
        <w:rPr>
          <w:rFonts w:ascii="Arial" w:hAnsi="Arial" w:cs="Arial"/>
          <w:sz w:val="24"/>
          <w:szCs w:val="24"/>
        </w:rPr>
        <w:t xml:space="preserve"> et al. (2016), l</w:t>
      </w:r>
      <w:r w:rsidRPr="00C46E4E">
        <w:rPr>
          <w:rFonts w:ascii="Arial" w:hAnsi="Arial" w:cs="Arial"/>
          <w:sz w:val="24"/>
          <w:szCs w:val="24"/>
        </w:rPr>
        <w:t xml:space="preserve">uxurious status attracts wealthy individuals and </w:t>
      </w:r>
      <w:proofErr w:type="spellStart"/>
      <w:r w:rsidRPr="00C46E4E">
        <w:rPr>
          <w:rFonts w:ascii="Arial" w:hAnsi="Arial" w:cs="Arial"/>
          <w:sz w:val="24"/>
          <w:szCs w:val="24"/>
        </w:rPr>
        <w:t>travellers</w:t>
      </w:r>
      <w:proofErr w:type="spellEnd"/>
      <w:r w:rsidRPr="00C46E4E">
        <w:rPr>
          <w:rFonts w:ascii="Arial" w:hAnsi="Arial" w:cs="Arial"/>
          <w:sz w:val="24"/>
          <w:szCs w:val="24"/>
        </w:rPr>
        <w:t xml:space="preserve"> worldwide. The architecture of Raffles Hotel Dubai attracts tourists who come to see the beauty and tranquility of the hotel. Visitors have a great time while staying at this beautiful hotel in Dubai.</w:t>
      </w:r>
    </w:p>
    <w:p w14:paraId="007DDF31" w14:textId="77777777" w:rsidR="004E6AAC" w:rsidRPr="00C46E4E" w:rsidRDefault="00C46E4E" w:rsidP="00C46E4E">
      <w:pPr>
        <w:spacing w:line="480" w:lineRule="auto"/>
        <w:rPr>
          <w:rFonts w:ascii="Arial" w:hAnsi="Arial" w:cs="Arial"/>
          <w:color w:val="202124"/>
          <w:sz w:val="24"/>
          <w:szCs w:val="24"/>
          <w:shd w:val="clear" w:color="auto" w:fill="FFFFFF"/>
        </w:rPr>
      </w:pPr>
      <w:r w:rsidRPr="00C46E4E">
        <w:rPr>
          <w:rFonts w:ascii="Arial" w:hAnsi="Arial" w:cs="Arial"/>
          <w:noProof/>
          <w:sz w:val="24"/>
          <w:szCs w:val="24"/>
        </w:rPr>
        <w:drawing>
          <wp:inline distT="0" distB="0" distL="0" distR="0" wp14:anchorId="0FD19285" wp14:editId="75EEA379">
            <wp:extent cx="4314825" cy="3114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314825" cy="3114675"/>
                    </a:xfrm>
                    <a:prstGeom prst="rect">
                      <a:avLst/>
                    </a:prstGeom>
                  </pic:spPr>
                </pic:pic>
              </a:graphicData>
            </a:graphic>
          </wp:inline>
        </w:drawing>
      </w:r>
    </w:p>
    <w:p w14:paraId="77E7FFBD" w14:textId="77777777" w:rsidR="004E6AAC" w:rsidRPr="00C46E4E" w:rsidRDefault="00C46E4E" w:rsidP="00C46E4E">
      <w:pPr>
        <w:spacing w:line="480" w:lineRule="auto"/>
        <w:rPr>
          <w:rFonts w:ascii="Arial" w:hAnsi="Arial" w:cs="Arial"/>
          <w:i/>
          <w:color w:val="202124"/>
          <w:sz w:val="24"/>
          <w:szCs w:val="24"/>
          <w:shd w:val="clear" w:color="auto" w:fill="FFFFFF"/>
        </w:rPr>
      </w:pPr>
      <w:r w:rsidRPr="00C46E4E">
        <w:rPr>
          <w:rFonts w:ascii="Arial" w:hAnsi="Arial" w:cs="Arial"/>
          <w:color w:val="202124"/>
          <w:sz w:val="24"/>
          <w:szCs w:val="24"/>
          <w:shd w:val="clear" w:color="auto" w:fill="FFFFFF"/>
        </w:rPr>
        <w:t xml:space="preserve">Figure1. </w:t>
      </w:r>
      <w:r w:rsidRPr="00C46E4E">
        <w:rPr>
          <w:rFonts w:ascii="Arial" w:hAnsi="Arial" w:cs="Arial"/>
          <w:i/>
          <w:color w:val="202124"/>
          <w:sz w:val="24"/>
          <w:szCs w:val="24"/>
          <w:shd w:val="clear" w:color="auto" w:fill="FFFFFF"/>
        </w:rPr>
        <w:t xml:space="preserve">Side view of </w:t>
      </w:r>
      <w:r w:rsidR="005676F4" w:rsidRPr="00C46E4E">
        <w:rPr>
          <w:rFonts w:ascii="Arial" w:hAnsi="Arial" w:cs="Arial"/>
          <w:i/>
          <w:color w:val="202124"/>
          <w:sz w:val="24"/>
          <w:szCs w:val="24"/>
          <w:shd w:val="clear" w:color="auto" w:fill="FFFFFF"/>
        </w:rPr>
        <w:t>Raffles Hotel, Dubai (Booking.com, 2022)</w:t>
      </w:r>
    </w:p>
    <w:p w14:paraId="1A4AE48F" w14:textId="77777777" w:rsidR="005676F4" w:rsidRPr="00C46E4E" w:rsidRDefault="00C46E4E" w:rsidP="00C46E4E">
      <w:pPr>
        <w:spacing w:line="480" w:lineRule="auto"/>
        <w:rPr>
          <w:rFonts w:ascii="Arial" w:hAnsi="Arial" w:cs="Arial"/>
          <w:color w:val="202124"/>
          <w:sz w:val="24"/>
          <w:szCs w:val="24"/>
          <w:shd w:val="clear" w:color="auto" w:fill="FFFFFF"/>
        </w:rPr>
      </w:pPr>
      <w:r w:rsidRPr="00C46E4E">
        <w:rPr>
          <w:rFonts w:ascii="Arial" w:hAnsi="Arial" w:cs="Arial"/>
          <w:color w:val="202124"/>
          <w:sz w:val="24"/>
          <w:szCs w:val="24"/>
          <w:shd w:val="clear" w:color="auto" w:fill="FFFFFF"/>
        </w:rPr>
        <w:t>In addition, beautiful architecture attracts tourists to a hotel (</w:t>
      </w:r>
      <w:proofErr w:type="spellStart"/>
      <w:r w:rsidRPr="00C46E4E">
        <w:rPr>
          <w:rFonts w:ascii="Arial" w:hAnsi="Arial" w:cs="Arial"/>
          <w:color w:val="222222"/>
          <w:sz w:val="24"/>
          <w:szCs w:val="24"/>
          <w:shd w:val="clear" w:color="auto" w:fill="FFFFFF"/>
        </w:rPr>
        <w:t>Pourabedin</w:t>
      </w:r>
      <w:proofErr w:type="spellEnd"/>
      <w:r w:rsidRPr="00C46E4E">
        <w:rPr>
          <w:rFonts w:ascii="Arial" w:hAnsi="Arial" w:cs="Arial"/>
          <w:color w:val="222222"/>
          <w:sz w:val="24"/>
          <w:szCs w:val="24"/>
          <w:shd w:val="clear" w:color="auto" w:fill="FFFFFF"/>
        </w:rPr>
        <w:t xml:space="preserve"> et al., 2022</w:t>
      </w:r>
      <w:r w:rsidRPr="00C46E4E">
        <w:rPr>
          <w:rFonts w:ascii="Arial" w:hAnsi="Arial" w:cs="Arial"/>
          <w:color w:val="202124"/>
          <w:sz w:val="24"/>
          <w:szCs w:val="24"/>
          <w:shd w:val="clear" w:color="auto" w:fill="FFFFFF"/>
        </w:rPr>
        <w:t>). Glorious views, luxurious amenities, and unparalleled location make it one of the most exclusive hotels in Dubai. The hotel can capitalize on its strengths in marketing strategy by making sure that they are communicating with its target audience effectively through all forms of marketing, including social media and advertisements.</w:t>
      </w:r>
    </w:p>
    <w:p w14:paraId="462EFA5F" w14:textId="77777777" w:rsidR="00D50538" w:rsidRPr="00C46E4E" w:rsidRDefault="00C46E4E" w:rsidP="00C46E4E">
      <w:pPr>
        <w:spacing w:line="480" w:lineRule="auto"/>
        <w:rPr>
          <w:rFonts w:ascii="Arial" w:hAnsi="Arial" w:cs="Arial"/>
          <w:color w:val="202124"/>
          <w:sz w:val="24"/>
          <w:szCs w:val="24"/>
          <w:shd w:val="clear" w:color="auto" w:fill="FFFFFF"/>
        </w:rPr>
      </w:pPr>
      <w:r w:rsidRPr="00C46E4E">
        <w:rPr>
          <w:rFonts w:ascii="Arial" w:hAnsi="Arial" w:cs="Arial"/>
          <w:color w:val="202124"/>
          <w:sz w:val="24"/>
          <w:szCs w:val="24"/>
          <w:shd w:val="clear" w:color="auto" w:fill="FFFFFF"/>
        </w:rPr>
        <w:t>The lack</w:t>
      </w:r>
      <w:r w:rsidR="005676F4" w:rsidRPr="00C46E4E">
        <w:rPr>
          <w:rFonts w:ascii="Arial" w:hAnsi="Arial" w:cs="Arial"/>
          <w:color w:val="202124"/>
          <w:sz w:val="24"/>
          <w:szCs w:val="24"/>
          <w:shd w:val="clear" w:color="auto" w:fill="FFFFFF"/>
        </w:rPr>
        <w:t xml:space="preserve"> of adequate accommodation rooms is a challenge for Raffles Hotel. According to </w:t>
      </w:r>
      <w:proofErr w:type="spellStart"/>
      <w:r w:rsidR="0002036D" w:rsidRPr="00C46E4E">
        <w:rPr>
          <w:rFonts w:ascii="Arial" w:hAnsi="Arial" w:cs="Arial"/>
          <w:color w:val="222222"/>
          <w:sz w:val="24"/>
          <w:szCs w:val="24"/>
          <w:shd w:val="clear" w:color="auto" w:fill="FFFFFF"/>
        </w:rPr>
        <w:t>Alrawabdeh</w:t>
      </w:r>
      <w:proofErr w:type="spellEnd"/>
      <w:r w:rsidR="0002036D" w:rsidRPr="00C46E4E">
        <w:rPr>
          <w:rFonts w:ascii="Arial" w:hAnsi="Arial" w:cs="Arial"/>
          <w:color w:val="222222"/>
          <w:sz w:val="24"/>
          <w:szCs w:val="24"/>
          <w:shd w:val="clear" w:color="auto" w:fill="FFFFFF"/>
        </w:rPr>
        <w:t xml:space="preserve"> </w:t>
      </w:r>
      <w:r w:rsidR="005676F4" w:rsidRPr="00C46E4E">
        <w:rPr>
          <w:rFonts w:ascii="Arial" w:hAnsi="Arial" w:cs="Arial"/>
          <w:color w:val="202124"/>
          <w:sz w:val="24"/>
          <w:szCs w:val="24"/>
          <w:shd w:val="clear" w:color="auto" w:fill="FFFFFF"/>
        </w:rPr>
        <w:t>(</w:t>
      </w:r>
      <w:r w:rsidR="009719B4" w:rsidRPr="00C46E4E">
        <w:rPr>
          <w:rFonts w:ascii="Arial" w:hAnsi="Arial" w:cs="Arial"/>
          <w:color w:val="202124"/>
          <w:sz w:val="24"/>
          <w:szCs w:val="24"/>
          <w:shd w:val="clear" w:color="auto" w:fill="FFFFFF"/>
        </w:rPr>
        <w:t>2022</w:t>
      </w:r>
      <w:r w:rsidR="005676F4" w:rsidRPr="00C46E4E">
        <w:rPr>
          <w:rFonts w:ascii="Arial" w:hAnsi="Arial" w:cs="Arial"/>
          <w:color w:val="202124"/>
          <w:sz w:val="24"/>
          <w:szCs w:val="24"/>
          <w:shd w:val="clear" w:color="auto" w:fill="FFFFFF"/>
        </w:rPr>
        <w:t>)</w:t>
      </w:r>
      <w:r w:rsidR="009719B4" w:rsidRPr="00C46E4E">
        <w:rPr>
          <w:rFonts w:ascii="Arial" w:hAnsi="Arial" w:cs="Arial"/>
          <w:color w:val="202124"/>
          <w:sz w:val="24"/>
          <w:szCs w:val="24"/>
          <w:shd w:val="clear" w:color="auto" w:fill="FFFFFF"/>
        </w:rPr>
        <w:t xml:space="preserve">, </w:t>
      </w:r>
      <w:r w:rsidR="005676F4" w:rsidRPr="00C46E4E">
        <w:rPr>
          <w:rFonts w:ascii="Arial" w:hAnsi="Arial" w:cs="Arial"/>
          <w:color w:val="202124"/>
          <w:sz w:val="24"/>
          <w:szCs w:val="24"/>
          <w:shd w:val="clear" w:color="auto" w:fill="FFFFFF"/>
        </w:rPr>
        <w:t>the challenges faced by Dubai hotels include excess demand for accommodation rooms facing the challenges such as room availability during high tourist season, an increasing number of tourists, and rising rates.</w:t>
      </w:r>
      <w:r w:rsidRPr="00C46E4E">
        <w:rPr>
          <w:rFonts w:ascii="Arial" w:hAnsi="Arial" w:cs="Arial"/>
          <w:color w:val="202124"/>
          <w:sz w:val="24"/>
          <w:szCs w:val="24"/>
          <w:shd w:val="clear" w:color="auto" w:fill="FFFFFF"/>
        </w:rPr>
        <w:t xml:space="preserve"> It would be prudent for the hotel to address the problem of inadequate accommodation rooms through its marketing strategy by using social media to increase customer awareness, promote customer satisfaction and provide customer support for those who wish to visit their facility</w:t>
      </w:r>
      <w:r w:rsidR="009719B4" w:rsidRPr="00C46E4E">
        <w:rPr>
          <w:rFonts w:ascii="Arial" w:hAnsi="Arial" w:cs="Arial"/>
          <w:color w:val="202124"/>
          <w:sz w:val="24"/>
          <w:szCs w:val="24"/>
          <w:shd w:val="clear" w:color="auto" w:fill="FFFFFF"/>
        </w:rPr>
        <w:t xml:space="preserve"> (</w:t>
      </w:r>
      <w:proofErr w:type="spellStart"/>
      <w:r w:rsidR="009719B4" w:rsidRPr="00C46E4E">
        <w:rPr>
          <w:rFonts w:ascii="Arial" w:hAnsi="Arial" w:cs="Arial"/>
          <w:color w:val="222222"/>
          <w:sz w:val="24"/>
          <w:szCs w:val="24"/>
          <w:shd w:val="clear" w:color="auto" w:fill="FFFFFF"/>
        </w:rPr>
        <w:t>Ansari</w:t>
      </w:r>
      <w:proofErr w:type="spellEnd"/>
      <w:r w:rsidR="009719B4" w:rsidRPr="00C46E4E">
        <w:rPr>
          <w:rFonts w:ascii="Arial" w:hAnsi="Arial" w:cs="Arial"/>
          <w:color w:val="222222"/>
          <w:sz w:val="24"/>
          <w:szCs w:val="24"/>
          <w:shd w:val="clear" w:color="auto" w:fill="FFFFFF"/>
        </w:rPr>
        <w:t xml:space="preserve"> et al., 2019</w:t>
      </w:r>
      <w:r w:rsidR="009719B4" w:rsidRPr="00C46E4E">
        <w:rPr>
          <w:rFonts w:ascii="Arial" w:hAnsi="Arial" w:cs="Arial"/>
          <w:color w:val="202124"/>
          <w:sz w:val="24"/>
          <w:szCs w:val="24"/>
          <w:shd w:val="clear" w:color="auto" w:fill="FFFFFF"/>
        </w:rPr>
        <w:t>)</w:t>
      </w:r>
      <w:r w:rsidRPr="00C46E4E">
        <w:rPr>
          <w:rFonts w:ascii="Arial" w:hAnsi="Arial" w:cs="Arial"/>
          <w:color w:val="202124"/>
          <w:sz w:val="24"/>
          <w:szCs w:val="24"/>
          <w:shd w:val="clear" w:color="auto" w:fill="FFFFFF"/>
        </w:rPr>
        <w:t>.</w:t>
      </w:r>
    </w:p>
    <w:p w14:paraId="1347DFBD" w14:textId="77777777" w:rsidR="00061C87" w:rsidRPr="00C46E4E" w:rsidRDefault="00C46E4E" w:rsidP="00C46E4E">
      <w:pPr>
        <w:spacing w:line="480" w:lineRule="auto"/>
        <w:rPr>
          <w:rFonts w:ascii="Arial" w:hAnsi="Arial" w:cs="Arial"/>
          <w:color w:val="202124"/>
          <w:sz w:val="24"/>
          <w:szCs w:val="24"/>
          <w:shd w:val="clear" w:color="auto" w:fill="FFFFFF"/>
        </w:rPr>
      </w:pPr>
      <w:r w:rsidRPr="00C46E4E">
        <w:rPr>
          <w:rFonts w:ascii="Arial" w:hAnsi="Arial" w:cs="Arial"/>
          <w:color w:val="202124"/>
          <w:sz w:val="24"/>
          <w:szCs w:val="24"/>
          <w:shd w:val="clear" w:color="auto" w:fill="FFFFFF"/>
        </w:rPr>
        <w:t>The Raffles Hotel Dubai has the potential to be recognized as a world-class hotel and the hospitality industry's most progressive property. The hotel has been highly successful in attracting customers, maintaining loyalty, and earning visibility for its diverse restaurants, bars, and concierge services</w:t>
      </w:r>
      <w:r w:rsidR="009719B4" w:rsidRPr="00C46E4E">
        <w:rPr>
          <w:rFonts w:ascii="Arial" w:hAnsi="Arial" w:cs="Arial"/>
          <w:color w:val="202124"/>
          <w:sz w:val="24"/>
          <w:szCs w:val="24"/>
          <w:shd w:val="clear" w:color="auto" w:fill="FFFFFF"/>
        </w:rPr>
        <w:t xml:space="preserve"> (</w:t>
      </w:r>
      <w:proofErr w:type="spellStart"/>
      <w:r w:rsidR="009719B4" w:rsidRPr="00C46E4E">
        <w:rPr>
          <w:rFonts w:ascii="Arial" w:hAnsi="Arial" w:cs="Arial"/>
          <w:color w:val="222222"/>
          <w:sz w:val="24"/>
          <w:szCs w:val="24"/>
          <w:shd w:val="clear" w:color="auto" w:fill="FFFFFF"/>
        </w:rPr>
        <w:t>Dumoulin</w:t>
      </w:r>
      <w:proofErr w:type="spellEnd"/>
      <w:r w:rsidR="009719B4" w:rsidRPr="00C46E4E">
        <w:rPr>
          <w:rFonts w:ascii="Arial" w:hAnsi="Arial" w:cs="Arial"/>
          <w:color w:val="222222"/>
          <w:sz w:val="24"/>
          <w:szCs w:val="24"/>
          <w:shd w:val="clear" w:color="auto" w:fill="FFFFFF"/>
        </w:rPr>
        <w:t xml:space="preserve"> &amp; </w:t>
      </w:r>
      <w:proofErr w:type="spellStart"/>
      <w:r w:rsidR="009719B4" w:rsidRPr="00C46E4E">
        <w:rPr>
          <w:rFonts w:ascii="Arial" w:hAnsi="Arial" w:cs="Arial"/>
          <w:color w:val="222222"/>
          <w:sz w:val="24"/>
          <w:szCs w:val="24"/>
          <w:shd w:val="clear" w:color="auto" w:fill="FFFFFF"/>
        </w:rPr>
        <w:t>Giacomel</w:t>
      </w:r>
      <w:proofErr w:type="spellEnd"/>
      <w:r w:rsidR="009719B4" w:rsidRPr="00C46E4E">
        <w:rPr>
          <w:rFonts w:ascii="Arial" w:hAnsi="Arial" w:cs="Arial"/>
          <w:color w:val="222222"/>
          <w:sz w:val="24"/>
          <w:szCs w:val="24"/>
          <w:shd w:val="clear" w:color="auto" w:fill="FFFFFF"/>
        </w:rPr>
        <w:t>, 2020</w:t>
      </w:r>
      <w:r w:rsidR="009719B4" w:rsidRPr="00C46E4E">
        <w:rPr>
          <w:rFonts w:ascii="Arial" w:hAnsi="Arial" w:cs="Arial"/>
          <w:color w:val="202124"/>
          <w:sz w:val="24"/>
          <w:szCs w:val="24"/>
          <w:shd w:val="clear" w:color="auto" w:fill="FFFFFF"/>
        </w:rPr>
        <w:t>)</w:t>
      </w:r>
      <w:r w:rsidRPr="00C46E4E">
        <w:rPr>
          <w:rFonts w:ascii="Arial" w:hAnsi="Arial" w:cs="Arial"/>
          <w:color w:val="202124"/>
          <w:sz w:val="24"/>
          <w:szCs w:val="24"/>
          <w:shd w:val="clear" w:color="auto" w:fill="FFFFFF"/>
        </w:rPr>
        <w:t>.</w:t>
      </w:r>
      <w:r w:rsidR="00BA0200" w:rsidRPr="00C46E4E">
        <w:rPr>
          <w:rFonts w:ascii="Arial" w:hAnsi="Arial" w:cs="Arial"/>
          <w:color w:val="202124"/>
          <w:sz w:val="24"/>
          <w:szCs w:val="24"/>
          <w:shd w:val="clear" w:color="auto" w:fill="FFFFFF"/>
        </w:rPr>
        <w:t xml:space="preserve"> To take advantage of this opportunity, the hotel should develop a dynamic and progressive business plan for its future</w:t>
      </w:r>
      <w:r w:rsidR="009719B4" w:rsidRPr="00C46E4E">
        <w:rPr>
          <w:rFonts w:ascii="Arial" w:hAnsi="Arial" w:cs="Arial"/>
          <w:color w:val="202124"/>
          <w:sz w:val="24"/>
          <w:szCs w:val="24"/>
          <w:shd w:val="clear" w:color="auto" w:fill="FFFFFF"/>
        </w:rPr>
        <w:t xml:space="preserve">. </w:t>
      </w:r>
      <w:r w:rsidR="00BA0200" w:rsidRPr="00C46E4E">
        <w:rPr>
          <w:rFonts w:ascii="Arial" w:hAnsi="Arial" w:cs="Arial"/>
          <w:color w:val="202124"/>
          <w:sz w:val="24"/>
          <w:szCs w:val="24"/>
          <w:shd w:val="clear" w:color="auto" w:fill="FFFFFF"/>
        </w:rPr>
        <w:t>This vision would elevate the guest experience by providing a dynamic, innovative, and historic property.</w:t>
      </w:r>
      <w:r w:rsidRPr="00C46E4E">
        <w:rPr>
          <w:rFonts w:ascii="Arial" w:hAnsi="Arial" w:cs="Arial"/>
          <w:color w:val="202124"/>
          <w:sz w:val="24"/>
          <w:szCs w:val="24"/>
          <w:shd w:val="clear" w:color="auto" w:fill="FFFFFF"/>
        </w:rPr>
        <w:t xml:space="preserve"> </w:t>
      </w:r>
    </w:p>
    <w:p w14:paraId="475F053D" w14:textId="77777777" w:rsidR="007C5247" w:rsidRPr="00C46E4E" w:rsidRDefault="00C46E4E" w:rsidP="00C46E4E">
      <w:pPr>
        <w:spacing w:line="480" w:lineRule="auto"/>
        <w:rPr>
          <w:rFonts w:ascii="Arial" w:hAnsi="Arial" w:cs="Arial"/>
          <w:color w:val="202124"/>
          <w:sz w:val="24"/>
          <w:szCs w:val="24"/>
          <w:shd w:val="clear" w:color="auto" w:fill="FFFFFF"/>
        </w:rPr>
      </w:pPr>
      <w:r w:rsidRPr="00C46E4E">
        <w:rPr>
          <w:rFonts w:ascii="Arial" w:hAnsi="Arial" w:cs="Arial"/>
          <w:color w:val="202124"/>
          <w:sz w:val="24"/>
          <w:szCs w:val="24"/>
          <w:shd w:val="clear" w:color="auto" w:fill="FFFFFF"/>
        </w:rPr>
        <w:t>The primary internal threat facing Raffles Hotel Dubai is uncertainty in the market. The hotel plans to introduce several new products and services, including an expansion into luxurious suites</w:t>
      </w:r>
      <w:r w:rsidR="009719B4" w:rsidRPr="00C46E4E">
        <w:rPr>
          <w:rFonts w:ascii="Arial" w:hAnsi="Arial" w:cs="Arial"/>
          <w:color w:val="202124"/>
          <w:sz w:val="24"/>
          <w:szCs w:val="24"/>
          <w:shd w:val="clear" w:color="auto" w:fill="FFFFFF"/>
        </w:rPr>
        <w:t xml:space="preserve"> (</w:t>
      </w:r>
      <w:r w:rsidR="009719B4" w:rsidRPr="00C46E4E">
        <w:rPr>
          <w:rFonts w:ascii="Arial" w:hAnsi="Arial" w:cs="Arial"/>
          <w:color w:val="222222"/>
          <w:sz w:val="24"/>
          <w:szCs w:val="24"/>
          <w:shd w:val="clear" w:color="auto" w:fill="FFFFFF"/>
        </w:rPr>
        <w:t>George, 2021</w:t>
      </w:r>
      <w:r w:rsidR="009719B4" w:rsidRPr="00C46E4E">
        <w:rPr>
          <w:rFonts w:ascii="Arial" w:hAnsi="Arial" w:cs="Arial"/>
          <w:color w:val="202124"/>
          <w:sz w:val="24"/>
          <w:szCs w:val="24"/>
          <w:shd w:val="clear" w:color="auto" w:fill="FFFFFF"/>
        </w:rPr>
        <w:t>)</w:t>
      </w:r>
      <w:r w:rsidRPr="00C46E4E">
        <w:rPr>
          <w:rFonts w:ascii="Arial" w:hAnsi="Arial" w:cs="Arial"/>
          <w:color w:val="202124"/>
          <w:sz w:val="24"/>
          <w:szCs w:val="24"/>
          <w:shd w:val="clear" w:color="auto" w:fill="FFFFFF"/>
        </w:rPr>
        <w:t>. As a hotel, Raffles hotel should focus on keeping its customers coming back. They can do so by creating an engaging brand that appeals to the guests they wish to keep.</w:t>
      </w:r>
    </w:p>
    <w:p w14:paraId="2358DC1D" w14:textId="77777777" w:rsidR="00BA0200" w:rsidRPr="00C46E4E" w:rsidRDefault="00C46E4E" w:rsidP="00C46E4E">
      <w:pPr>
        <w:spacing w:line="480" w:lineRule="auto"/>
        <w:rPr>
          <w:rFonts w:ascii="Arial" w:hAnsi="Arial" w:cs="Arial"/>
          <w:b/>
          <w:color w:val="202124"/>
          <w:sz w:val="24"/>
          <w:szCs w:val="24"/>
          <w:shd w:val="clear" w:color="auto" w:fill="FFFFFF"/>
        </w:rPr>
      </w:pPr>
      <w:r w:rsidRPr="00C46E4E">
        <w:rPr>
          <w:rFonts w:ascii="Arial" w:hAnsi="Arial" w:cs="Arial"/>
          <w:b/>
          <w:sz w:val="24"/>
          <w:szCs w:val="24"/>
        </w:rPr>
        <w:t>The Marketing Environment (Macro)</w:t>
      </w:r>
    </w:p>
    <w:p w14:paraId="23010E0B" w14:textId="77777777" w:rsidR="00BA0200" w:rsidRPr="00C46E4E" w:rsidRDefault="00C46E4E" w:rsidP="00C46E4E">
      <w:pPr>
        <w:spacing w:line="480" w:lineRule="auto"/>
        <w:rPr>
          <w:rFonts w:ascii="Arial" w:hAnsi="Arial" w:cs="Arial"/>
          <w:sz w:val="24"/>
          <w:szCs w:val="24"/>
        </w:rPr>
      </w:pPr>
      <w:r w:rsidRPr="00C46E4E">
        <w:rPr>
          <w:rFonts w:ascii="Arial" w:hAnsi="Arial" w:cs="Arial"/>
          <w:sz w:val="24"/>
          <w:szCs w:val="24"/>
        </w:rPr>
        <w:t xml:space="preserve">Most enterprises </w:t>
      </w:r>
      <w:r w:rsidR="009701AA" w:rsidRPr="00C46E4E">
        <w:rPr>
          <w:rFonts w:ascii="Arial" w:hAnsi="Arial" w:cs="Arial"/>
          <w:sz w:val="24"/>
          <w:szCs w:val="24"/>
        </w:rPr>
        <w:t>require</w:t>
      </w:r>
      <w:r w:rsidRPr="00C46E4E">
        <w:rPr>
          <w:rFonts w:ascii="Arial" w:hAnsi="Arial" w:cs="Arial"/>
          <w:sz w:val="24"/>
          <w:szCs w:val="24"/>
        </w:rPr>
        <w:t xml:space="preserve"> a </w:t>
      </w:r>
      <w:r w:rsidR="009701AA" w:rsidRPr="00C46E4E">
        <w:rPr>
          <w:rFonts w:ascii="Arial" w:hAnsi="Arial" w:cs="Arial"/>
          <w:sz w:val="24"/>
          <w:szCs w:val="24"/>
        </w:rPr>
        <w:t>stable economic environment for them to prosper. However, some economic issues affecting Raffles Hotel Dubai include the high cost of certain services and the level of price competition. Dubai hotels also face many economic issues due to the fall in tourist numbers following COVID-19 and the ongoing economic recession (</w:t>
      </w:r>
      <w:r w:rsidR="00D20E0C" w:rsidRPr="00C46E4E">
        <w:rPr>
          <w:rFonts w:ascii="Arial" w:hAnsi="Arial" w:cs="Arial"/>
          <w:color w:val="222222"/>
          <w:sz w:val="24"/>
          <w:szCs w:val="24"/>
          <w:shd w:val="clear" w:color="auto" w:fill="FFFFFF"/>
        </w:rPr>
        <w:t xml:space="preserve">Kenny &amp; </w:t>
      </w:r>
      <w:proofErr w:type="spellStart"/>
      <w:r w:rsidR="00D20E0C" w:rsidRPr="00C46E4E">
        <w:rPr>
          <w:rFonts w:ascii="Arial" w:hAnsi="Arial" w:cs="Arial"/>
          <w:color w:val="222222"/>
          <w:sz w:val="24"/>
          <w:szCs w:val="24"/>
          <w:shd w:val="clear" w:color="auto" w:fill="FFFFFF"/>
        </w:rPr>
        <w:t>Dutt</w:t>
      </w:r>
      <w:proofErr w:type="spellEnd"/>
      <w:r w:rsidR="00D20E0C" w:rsidRPr="00C46E4E">
        <w:rPr>
          <w:rFonts w:ascii="Arial" w:hAnsi="Arial" w:cs="Arial"/>
          <w:color w:val="222222"/>
          <w:sz w:val="24"/>
          <w:szCs w:val="24"/>
          <w:shd w:val="clear" w:color="auto" w:fill="FFFFFF"/>
        </w:rPr>
        <w:t>, 2022</w:t>
      </w:r>
      <w:r w:rsidR="009701AA" w:rsidRPr="00C46E4E">
        <w:rPr>
          <w:rFonts w:ascii="Arial" w:hAnsi="Arial" w:cs="Arial"/>
          <w:sz w:val="24"/>
          <w:szCs w:val="24"/>
        </w:rPr>
        <w:t>). Due to its popularity, it has become more expensive and could risk losing its place as a luxury hotel with both independent and corporate guests.</w:t>
      </w:r>
    </w:p>
    <w:p w14:paraId="7A8476BD" w14:textId="77777777" w:rsidR="009701AA" w:rsidRPr="00C46E4E" w:rsidRDefault="00C46E4E" w:rsidP="00C46E4E">
      <w:pPr>
        <w:spacing w:line="480" w:lineRule="auto"/>
        <w:rPr>
          <w:rFonts w:ascii="Arial" w:hAnsi="Arial" w:cs="Arial"/>
          <w:sz w:val="24"/>
          <w:szCs w:val="24"/>
        </w:rPr>
      </w:pPr>
      <w:r w:rsidRPr="00C46E4E">
        <w:rPr>
          <w:rFonts w:ascii="Arial" w:hAnsi="Arial" w:cs="Arial"/>
          <w:sz w:val="24"/>
          <w:szCs w:val="24"/>
        </w:rPr>
        <w:t>The stability of UAE's political environment benefits hotels, including Raffles hotel, in the e</w:t>
      </w:r>
      <w:r w:rsidR="00D20E0C" w:rsidRPr="00C46E4E">
        <w:rPr>
          <w:rFonts w:ascii="Arial" w:hAnsi="Arial" w:cs="Arial"/>
          <w:sz w:val="24"/>
          <w:szCs w:val="24"/>
        </w:rPr>
        <w:t xml:space="preserve">ntire industry in the country. According to </w:t>
      </w:r>
      <w:proofErr w:type="spellStart"/>
      <w:r w:rsidR="00D20E0C" w:rsidRPr="00C46E4E">
        <w:rPr>
          <w:rFonts w:ascii="Arial" w:hAnsi="Arial" w:cs="Arial"/>
          <w:color w:val="222222"/>
          <w:sz w:val="24"/>
          <w:szCs w:val="24"/>
          <w:shd w:val="clear" w:color="auto" w:fill="FFFFFF"/>
        </w:rPr>
        <w:t>Katsay</w:t>
      </w:r>
      <w:proofErr w:type="spellEnd"/>
      <w:r w:rsidR="00D20E0C" w:rsidRPr="00C46E4E">
        <w:rPr>
          <w:rFonts w:ascii="Arial" w:hAnsi="Arial" w:cs="Arial"/>
          <w:color w:val="222222"/>
          <w:sz w:val="24"/>
          <w:szCs w:val="24"/>
          <w:shd w:val="clear" w:color="auto" w:fill="FFFFFF"/>
        </w:rPr>
        <w:t xml:space="preserve"> (2021), t</w:t>
      </w:r>
      <w:r w:rsidRPr="00C46E4E">
        <w:rPr>
          <w:rFonts w:ascii="Arial" w:hAnsi="Arial" w:cs="Arial"/>
          <w:sz w:val="24"/>
          <w:szCs w:val="24"/>
        </w:rPr>
        <w:t>he rigid laws of Dubai and UAE regarding hotels and restaurants significantly impact</w:t>
      </w:r>
      <w:r w:rsidR="00D20E0C" w:rsidRPr="00C46E4E">
        <w:rPr>
          <w:rFonts w:ascii="Arial" w:hAnsi="Arial" w:cs="Arial"/>
          <w:sz w:val="24"/>
          <w:szCs w:val="24"/>
        </w:rPr>
        <w:t xml:space="preserve"> the hospitality industry</w:t>
      </w:r>
      <w:r w:rsidRPr="00C46E4E">
        <w:rPr>
          <w:rFonts w:ascii="Arial" w:hAnsi="Arial" w:cs="Arial"/>
          <w:sz w:val="24"/>
          <w:szCs w:val="24"/>
        </w:rPr>
        <w:t>. The strict anti-smoking rules, which are enforced even in Dubai hotels, are helping to reduce pollution levels in the air and water, which is suitable for all visitors, including childr</w:t>
      </w:r>
      <w:r w:rsidR="0069035B" w:rsidRPr="00C46E4E">
        <w:rPr>
          <w:rFonts w:ascii="Arial" w:hAnsi="Arial" w:cs="Arial"/>
          <w:sz w:val="24"/>
          <w:szCs w:val="24"/>
        </w:rPr>
        <w:t>en who have asthma or allergies. However, t</w:t>
      </w:r>
      <w:r w:rsidRPr="00C46E4E">
        <w:rPr>
          <w:rFonts w:ascii="Arial" w:hAnsi="Arial" w:cs="Arial"/>
          <w:sz w:val="24"/>
          <w:szCs w:val="24"/>
        </w:rPr>
        <w:t xml:space="preserve">he government of UAE is divided into </w:t>
      </w:r>
      <w:r w:rsidR="0069035B" w:rsidRPr="00C46E4E">
        <w:rPr>
          <w:rFonts w:ascii="Arial" w:hAnsi="Arial" w:cs="Arial"/>
          <w:sz w:val="24"/>
          <w:szCs w:val="24"/>
        </w:rPr>
        <w:t xml:space="preserve">the </w:t>
      </w:r>
      <w:r w:rsidRPr="00C46E4E">
        <w:rPr>
          <w:rFonts w:ascii="Arial" w:hAnsi="Arial" w:cs="Arial"/>
          <w:sz w:val="24"/>
          <w:szCs w:val="24"/>
        </w:rPr>
        <w:t xml:space="preserve">federal government, and emirate </w:t>
      </w:r>
      <w:r w:rsidR="00D20E0C" w:rsidRPr="00C46E4E">
        <w:rPr>
          <w:rFonts w:ascii="Arial" w:hAnsi="Arial" w:cs="Arial"/>
          <w:sz w:val="24"/>
          <w:szCs w:val="24"/>
        </w:rPr>
        <w:t>governments</w:t>
      </w:r>
      <w:r w:rsidRPr="00C46E4E">
        <w:rPr>
          <w:rFonts w:ascii="Arial" w:hAnsi="Arial" w:cs="Arial"/>
          <w:sz w:val="24"/>
          <w:szCs w:val="24"/>
        </w:rPr>
        <w:t xml:space="preserve"> sometimes are at loggerheads with each other, which results </w:t>
      </w:r>
      <w:r w:rsidR="0069035B" w:rsidRPr="00C46E4E">
        <w:rPr>
          <w:rFonts w:ascii="Arial" w:hAnsi="Arial" w:cs="Arial"/>
          <w:sz w:val="24"/>
          <w:szCs w:val="24"/>
        </w:rPr>
        <w:t xml:space="preserve">in </w:t>
      </w:r>
      <w:r w:rsidRPr="00C46E4E">
        <w:rPr>
          <w:rFonts w:ascii="Arial" w:hAnsi="Arial" w:cs="Arial"/>
          <w:sz w:val="24"/>
          <w:szCs w:val="24"/>
        </w:rPr>
        <w:t>uncertainty in the business environment in UAE</w:t>
      </w:r>
      <w:r w:rsidR="00D20E0C" w:rsidRPr="00C46E4E">
        <w:rPr>
          <w:rFonts w:ascii="Arial" w:hAnsi="Arial" w:cs="Arial"/>
          <w:sz w:val="24"/>
          <w:szCs w:val="24"/>
        </w:rPr>
        <w:t xml:space="preserve"> (</w:t>
      </w:r>
      <w:proofErr w:type="spellStart"/>
      <w:r w:rsidR="00D20E0C" w:rsidRPr="00C46E4E">
        <w:rPr>
          <w:rFonts w:ascii="Arial" w:hAnsi="Arial" w:cs="Arial"/>
          <w:color w:val="222222"/>
          <w:sz w:val="24"/>
          <w:szCs w:val="24"/>
          <w:shd w:val="clear" w:color="auto" w:fill="FFFFFF"/>
        </w:rPr>
        <w:t>Albreiki</w:t>
      </w:r>
      <w:proofErr w:type="spellEnd"/>
      <w:r w:rsidR="00D20E0C" w:rsidRPr="00C46E4E">
        <w:rPr>
          <w:rFonts w:ascii="Arial" w:hAnsi="Arial" w:cs="Arial"/>
          <w:color w:val="222222"/>
          <w:sz w:val="24"/>
          <w:szCs w:val="24"/>
          <w:shd w:val="clear" w:color="auto" w:fill="FFFFFF"/>
        </w:rPr>
        <w:t xml:space="preserve"> et al., 2019</w:t>
      </w:r>
      <w:r w:rsidR="00D20E0C" w:rsidRPr="00C46E4E">
        <w:rPr>
          <w:rFonts w:ascii="Arial" w:hAnsi="Arial" w:cs="Arial"/>
          <w:sz w:val="24"/>
          <w:szCs w:val="24"/>
        </w:rPr>
        <w:t>)</w:t>
      </w:r>
      <w:r w:rsidRPr="00C46E4E">
        <w:rPr>
          <w:rFonts w:ascii="Arial" w:hAnsi="Arial" w:cs="Arial"/>
          <w:sz w:val="24"/>
          <w:szCs w:val="24"/>
        </w:rPr>
        <w:t>.</w:t>
      </w:r>
    </w:p>
    <w:p w14:paraId="46CC1A16" w14:textId="77777777" w:rsidR="0069035B" w:rsidRPr="00C46E4E" w:rsidRDefault="00C46E4E" w:rsidP="00C46E4E">
      <w:pPr>
        <w:spacing w:line="480" w:lineRule="auto"/>
        <w:rPr>
          <w:rFonts w:ascii="Arial" w:hAnsi="Arial" w:cs="Arial"/>
          <w:sz w:val="24"/>
          <w:szCs w:val="24"/>
        </w:rPr>
      </w:pPr>
      <w:r w:rsidRPr="00C46E4E">
        <w:rPr>
          <w:rFonts w:ascii="Arial" w:hAnsi="Arial" w:cs="Arial"/>
          <w:sz w:val="24"/>
          <w:szCs w:val="24"/>
        </w:rPr>
        <w:t>Technology Environment impacts the Hotel industry in Dubai. The hotel business has witnessed phenomenal growth in the last decade, with exponential rates of rising property values, t</w:t>
      </w:r>
      <w:r w:rsidR="00D20E0C" w:rsidRPr="00C46E4E">
        <w:rPr>
          <w:rFonts w:ascii="Arial" w:hAnsi="Arial" w:cs="Arial"/>
          <w:sz w:val="24"/>
          <w:szCs w:val="24"/>
        </w:rPr>
        <w:t>ourism, and leisure travel (</w:t>
      </w:r>
      <w:r w:rsidR="00D20E0C" w:rsidRPr="00C46E4E">
        <w:rPr>
          <w:rFonts w:ascii="Arial" w:hAnsi="Arial" w:cs="Arial"/>
          <w:color w:val="222222"/>
          <w:sz w:val="24"/>
          <w:szCs w:val="24"/>
          <w:shd w:val="clear" w:color="auto" w:fill="FFFFFF"/>
        </w:rPr>
        <w:t>Hitchcock et al., 2018</w:t>
      </w:r>
      <w:r w:rsidRPr="00C46E4E">
        <w:rPr>
          <w:rFonts w:ascii="Arial" w:hAnsi="Arial" w:cs="Arial"/>
          <w:sz w:val="24"/>
          <w:szCs w:val="24"/>
        </w:rPr>
        <w:t xml:space="preserve">). For example, the internet and mobile phones allowed for establishing online booking channels, reducing overhead costs and increasing efficiency. Communication and information technology are major factors that have enabled the hotel industry to flourish. </w:t>
      </w:r>
      <w:r w:rsidR="00D20E0C" w:rsidRPr="00C46E4E">
        <w:rPr>
          <w:rFonts w:ascii="Arial" w:hAnsi="Arial" w:cs="Arial"/>
          <w:sz w:val="24"/>
          <w:szCs w:val="24"/>
        </w:rPr>
        <w:t xml:space="preserve">According to </w:t>
      </w:r>
      <w:r w:rsidR="00D20E0C" w:rsidRPr="00C46E4E">
        <w:rPr>
          <w:rFonts w:ascii="Arial" w:hAnsi="Arial" w:cs="Arial"/>
          <w:color w:val="222222"/>
          <w:sz w:val="24"/>
          <w:szCs w:val="24"/>
          <w:shd w:val="clear" w:color="auto" w:fill="FFFFFF"/>
        </w:rPr>
        <w:t xml:space="preserve">Mubarak and </w:t>
      </w:r>
      <w:proofErr w:type="spellStart"/>
      <w:r w:rsidR="00D20E0C" w:rsidRPr="00C46E4E">
        <w:rPr>
          <w:rFonts w:ascii="Arial" w:hAnsi="Arial" w:cs="Arial"/>
          <w:color w:val="222222"/>
          <w:sz w:val="24"/>
          <w:szCs w:val="24"/>
          <w:shd w:val="clear" w:color="auto" w:fill="FFFFFF"/>
        </w:rPr>
        <w:t>Petraite</w:t>
      </w:r>
      <w:proofErr w:type="spellEnd"/>
      <w:r w:rsidR="00D20E0C" w:rsidRPr="00C46E4E">
        <w:rPr>
          <w:rFonts w:ascii="Arial" w:hAnsi="Arial" w:cs="Arial"/>
          <w:color w:val="222222"/>
          <w:sz w:val="24"/>
          <w:szCs w:val="24"/>
          <w:shd w:val="clear" w:color="auto" w:fill="FFFFFF"/>
        </w:rPr>
        <w:t xml:space="preserve"> (2020), </w:t>
      </w:r>
      <w:r w:rsidR="00D20E0C" w:rsidRPr="00C46E4E">
        <w:rPr>
          <w:rFonts w:ascii="Arial" w:hAnsi="Arial" w:cs="Arial"/>
          <w:sz w:val="24"/>
          <w:szCs w:val="24"/>
        </w:rPr>
        <w:t>t</w:t>
      </w:r>
      <w:r w:rsidRPr="00C46E4E">
        <w:rPr>
          <w:rFonts w:ascii="Arial" w:hAnsi="Arial" w:cs="Arial"/>
          <w:sz w:val="24"/>
          <w:szCs w:val="24"/>
        </w:rPr>
        <w:t>echnology enhances productivity, efficiency, and effectiveness, ultimately driving technological advancements within any business sector or industry.</w:t>
      </w:r>
    </w:p>
    <w:p w14:paraId="1F118759" w14:textId="77777777" w:rsidR="002C0937" w:rsidRPr="00C46E4E" w:rsidRDefault="00C46E4E" w:rsidP="00C46E4E">
      <w:pPr>
        <w:spacing w:line="480" w:lineRule="auto"/>
        <w:rPr>
          <w:rFonts w:ascii="Arial" w:hAnsi="Arial" w:cs="Arial"/>
          <w:sz w:val="24"/>
          <w:szCs w:val="24"/>
        </w:rPr>
      </w:pPr>
      <w:r w:rsidRPr="00C46E4E">
        <w:rPr>
          <w:rFonts w:ascii="Arial" w:hAnsi="Arial" w:cs="Arial"/>
          <w:sz w:val="24"/>
          <w:szCs w:val="24"/>
        </w:rPr>
        <w:t>The Raffles hotel can capitalize on its positive Technological and stable political environments impacts in its marketing strategy by communicating the above information to the public. This will let people know that the reputation of this hotel is excellent because of its location, looks, and cleanliness. This can be done through social media such as Facebook and Twitter, newspaper advertisements, and other marketing strategies</w:t>
      </w:r>
      <w:r w:rsidR="00D20E0C" w:rsidRPr="00C46E4E">
        <w:rPr>
          <w:rFonts w:ascii="Arial" w:hAnsi="Arial" w:cs="Arial"/>
          <w:sz w:val="24"/>
          <w:szCs w:val="24"/>
        </w:rPr>
        <w:t xml:space="preserve"> (</w:t>
      </w:r>
      <w:r w:rsidR="00D20E0C" w:rsidRPr="00C46E4E">
        <w:rPr>
          <w:rFonts w:ascii="Arial" w:hAnsi="Arial" w:cs="Arial"/>
          <w:color w:val="222222"/>
          <w:sz w:val="24"/>
          <w:szCs w:val="24"/>
          <w:shd w:val="clear" w:color="auto" w:fill="FFFFFF"/>
        </w:rPr>
        <w:t>Pelletier et al., 2020</w:t>
      </w:r>
      <w:r w:rsidR="00D20E0C" w:rsidRPr="00C46E4E">
        <w:rPr>
          <w:rFonts w:ascii="Arial" w:hAnsi="Arial" w:cs="Arial"/>
          <w:sz w:val="24"/>
          <w:szCs w:val="24"/>
        </w:rPr>
        <w:t>)</w:t>
      </w:r>
      <w:r w:rsidRPr="00C46E4E">
        <w:rPr>
          <w:rFonts w:ascii="Arial" w:hAnsi="Arial" w:cs="Arial"/>
          <w:sz w:val="24"/>
          <w:szCs w:val="24"/>
        </w:rPr>
        <w:t>. The Raffles hotel should also address the negative economic impacts caused by Covid-19 in its marketing strategy. They have been changing how they market their products and services to be more environmentally friendly. For example, their marketing channels include print media, social media, traditional media, and video content.</w:t>
      </w:r>
    </w:p>
    <w:p w14:paraId="7E823480" w14:textId="77777777" w:rsidR="002C0937" w:rsidRPr="00C46E4E" w:rsidRDefault="00C46E4E" w:rsidP="00C46E4E">
      <w:pPr>
        <w:spacing w:line="480" w:lineRule="auto"/>
        <w:rPr>
          <w:rFonts w:ascii="Arial" w:hAnsi="Arial" w:cs="Arial"/>
          <w:b/>
          <w:sz w:val="24"/>
          <w:szCs w:val="24"/>
        </w:rPr>
      </w:pPr>
      <w:r w:rsidRPr="00C46E4E">
        <w:rPr>
          <w:rFonts w:ascii="Arial" w:hAnsi="Arial" w:cs="Arial"/>
          <w:b/>
          <w:sz w:val="24"/>
          <w:szCs w:val="24"/>
        </w:rPr>
        <w:t>Creating Customer Value and Engagement</w:t>
      </w:r>
    </w:p>
    <w:p w14:paraId="6425042A" w14:textId="77777777" w:rsidR="002C0937" w:rsidRPr="00C46E4E" w:rsidRDefault="00C46E4E" w:rsidP="00C46E4E">
      <w:pPr>
        <w:spacing w:line="480" w:lineRule="auto"/>
        <w:rPr>
          <w:rFonts w:ascii="Arial" w:hAnsi="Arial" w:cs="Arial"/>
          <w:sz w:val="24"/>
          <w:szCs w:val="24"/>
        </w:rPr>
      </w:pPr>
      <w:r w:rsidRPr="00C46E4E">
        <w:rPr>
          <w:rFonts w:ascii="Arial" w:hAnsi="Arial" w:cs="Arial"/>
          <w:sz w:val="24"/>
          <w:szCs w:val="24"/>
        </w:rPr>
        <w:t xml:space="preserve">Raffles Hotel Dubai should strive to be a distinctive service and modern refinement, as it provides guests with everything they need. The hotel should provide impeccable service in a luxurious setting to ensure maximum customer satisfaction. There is a need for the Raffles Hotel to </w:t>
      </w:r>
      <w:r w:rsidR="00DF2287" w:rsidRPr="00C46E4E">
        <w:rPr>
          <w:rFonts w:ascii="Arial" w:hAnsi="Arial" w:cs="Arial"/>
          <w:sz w:val="24"/>
          <w:szCs w:val="24"/>
        </w:rPr>
        <w:t xml:space="preserve">increase the number of its customer by increasing customer engagement. </w:t>
      </w:r>
      <w:r w:rsidR="00D20E0C" w:rsidRPr="00C46E4E">
        <w:rPr>
          <w:rFonts w:ascii="Arial" w:hAnsi="Arial" w:cs="Arial"/>
          <w:sz w:val="24"/>
          <w:szCs w:val="24"/>
        </w:rPr>
        <w:t xml:space="preserve">According to </w:t>
      </w:r>
      <w:r w:rsidR="00D20E0C" w:rsidRPr="00C46E4E">
        <w:rPr>
          <w:rFonts w:ascii="Arial" w:hAnsi="Arial" w:cs="Arial"/>
          <w:color w:val="222222"/>
          <w:sz w:val="24"/>
          <w:szCs w:val="24"/>
          <w:shd w:val="clear" w:color="auto" w:fill="FFFFFF"/>
        </w:rPr>
        <w:t>Kim</w:t>
      </w:r>
      <w:r w:rsidR="00477518" w:rsidRPr="00C46E4E">
        <w:rPr>
          <w:rFonts w:ascii="Arial" w:hAnsi="Arial" w:cs="Arial"/>
          <w:sz w:val="24"/>
          <w:szCs w:val="24"/>
        </w:rPr>
        <w:t xml:space="preserve"> et al. (2020), t</w:t>
      </w:r>
      <w:r w:rsidR="00DF2287" w:rsidRPr="00C46E4E">
        <w:rPr>
          <w:rFonts w:ascii="Arial" w:hAnsi="Arial" w:cs="Arial"/>
          <w:sz w:val="24"/>
          <w:szCs w:val="24"/>
        </w:rPr>
        <w:t>his will increase the number of visitors who will stay longer and spend more money. Therefore, the hotel should use social media as a marketing channel. The company should also use its website as a marketing channel to increase customer engagement.</w:t>
      </w:r>
    </w:p>
    <w:p w14:paraId="7B1DAE39" w14:textId="77777777" w:rsidR="00DF2287" w:rsidRPr="00C46E4E" w:rsidRDefault="00C46E4E" w:rsidP="00C46E4E">
      <w:pPr>
        <w:spacing w:line="480" w:lineRule="auto"/>
        <w:rPr>
          <w:rFonts w:ascii="Arial" w:hAnsi="Arial" w:cs="Arial"/>
          <w:b/>
          <w:sz w:val="24"/>
          <w:szCs w:val="24"/>
        </w:rPr>
      </w:pPr>
      <w:r w:rsidRPr="00C46E4E">
        <w:rPr>
          <w:rFonts w:ascii="Arial" w:hAnsi="Arial" w:cs="Arial"/>
          <w:b/>
          <w:sz w:val="24"/>
          <w:szCs w:val="24"/>
        </w:rPr>
        <w:t>Effective use of Digital Marketing</w:t>
      </w:r>
    </w:p>
    <w:p w14:paraId="3CB1C149" w14:textId="77777777" w:rsidR="00DF2287" w:rsidRPr="00C46E4E" w:rsidRDefault="00C46E4E" w:rsidP="00C46E4E">
      <w:pPr>
        <w:spacing w:line="480" w:lineRule="auto"/>
        <w:rPr>
          <w:rFonts w:ascii="Arial" w:hAnsi="Arial" w:cs="Arial"/>
          <w:sz w:val="24"/>
          <w:szCs w:val="24"/>
        </w:rPr>
      </w:pPr>
      <w:r w:rsidRPr="00C46E4E">
        <w:rPr>
          <w:rFonts w:ascii="Arial" w:hAnsi="Arial" w:cs="Arial"/>
          <w:sz w:val="24"/>
          <w:szCs w:val="24"/>
        </w:rPr>
        <w:t>Raffles hotel can use digital marketing in its marketing activities. Digital marketing can be used to target customers as well as strengthen</w:t>
      </w:r>
      <w:r w:rsidR="00477518" w:rsidRPr="00C46E4E">
        <w:rPr>
          <w:rFonts w:ascii="Arial" w:hAnsi="Arial" w:cs="Arial"/>
          <w:sz w:val="24"/>
          <w:szCs w:val="24"/>
        </w:rPr>
        <w:t xml:space="preserve"> the brand name of Raffles (</w:t>
      </w:r>
      <w:proofErr w:type="spellStart"/>
      <w:r w:rsidR="00477518" w:rsidRPr="00C46E4E">
        <w:rPr>
          <w:rFonts w:ascii="Arial" w:hAnsi="Arial" w:cs="Arial"/>
          <w:color w:val="222222"/>
          <w:sz w:val="24"/>
          <w:szCs w:val="24"/>
          <w:shd w:val="clear" w:color="auto" w:fill="FFFFFF"/>
        </w:rPr>
        <w:t>Kolesnyk</w:t>
      </w:r>
      <w:proofErr w:type="spellEnd"/>
      <w:r w:rsidR="00477518" w:rsidRPr="00C46E4E">
        <w:rPr>
          <w:rFonts w:ascii="Arial" w:hAnsi="Arial" w:cs="Arial"/>
          <w:color w:val="222222"/>
          <w:sz w:val="24"/>
          <w:szCs w:val="24"/>
          <w:shd w:val="clear" w:color="auto" w:fill="FFFFFF"/>
        </w:rPr>
        <w:t>, 2022</w:t>
      </w:r>
      <w:r w:rsidRPr="00C46E4E">
        <w:rPr>
          <w:rFonts w:ascii="Arial" w:hAnsi="Arial" w:cs="Arial"/>
          <w:sz w:val="24"/>
          <w:szCs w:val="24"/>
        </w:rPr>
        <w:t>). Targeting customers can be done through email campaigns and social media platforms like Facebook and Twitter. Content marketing would also be a great way to strengthen the brand name of Raffles by having informative posts on the hotel's website that are regularly updated with new information about upcoming events, pro</w:t>
      </w:r>
      <w:r w:rsidR="00477518" w:rsidRPr="00C46E4E">
        <w:rPr>
          <w:rFonts w:ascii="Arial" w:hAnsi="Arial" w:cs="Arial"/>
          <w:sz w:val="24"/>
          <w:szCs w:val="24"/>
        </w:rPr>
        <w:t>motional offers, and more</w:t>
      </w:r>
      <w:r w:rsidRPr="00C46E4E">
        <w:rPr>
          <w:rFonts w:ascii="Arial" w:hAnsi="Arial" w:cs="Arial"/>
          <w:sz w:val="24"/>
          <w:szCs w:val="24"/>
        </w:rPr>
        <w:t>. Managed digital marketing could go hand-in-hand with paid advertising using online display ads and search engine optimization. Both tactics are effective marketing tools that reinforce the logo and brand name branding of Raffles Hotel.</w:t>
      </w:r>
    </w:p>
    <w:p w14:paraId="0A50DBAC" w14:textId="77777777" w:rsidR="00DF2287" w:rsidRPr="00C46E4E" w:rsidRDefault="00C46E4E" w:rsidP="00C46E4E">
      <w:pPr>
        <w:spacing w:line="480" w:lineRule="auto"/>
        <w:rPr>
          <w:rFonts w:ascii="Arial" w:hAnsi="Arial" w:cs="Arial"/>
          <w:b/>
          <w:sz w:val="24"/>
          <w:szCs w:val="24"/>
        </w:rPr>
      </w:pPr>
      <w:r w:rsidRPr="00C46E4E">
        <w:rPr>
          <w:rFonts w:ascii="Arial" w:hAnsi="Arial" w:cs="Arial"/>
          <w:b/>
          <w:sz w:val="24"/>
          <w:szCs w:val="24"/>
        </w:rPr>
        <w:t xml:space="preserve">Conclusion </w:t>
      </w:r>
    </w:p>
    <w:p w14:paraId="5B081A44" w14:textId="77777777" w:rsidR="00DF2287" w:rsidRPr="00C46E4E" w:rsidRDefault="00C46E4E" w:rsidP="00C46E4E">
      <w:pPr>
        <w:spacing w:line="480" w:lineRule="auto"/>
        <w:rPr>
          <w:rFonts w:ascii="Arial" w:hAnsi="Arial" w:cs="Arial"/>
          <w:sz w:val="24"/>
          <w:szCs w:val="24"/>
        </w:rPr>
      </w:pPr>
      <w:r w:rsidRPr="00C46E4E">
        <w:rPr>
          <w:rFonts w:ascii="Arial" w:hAnsi="Arial" w:cs="Arial"/>
          <w:sz w:val="24"/>
          <w:szCs w:val="24"/>
        </w:rPr>
        <w:t>My main challenges in our marketing plan are reaching out to prospective customers and not just focusing on advertising like traditional companies. In addition, other challenges of Raffles Hospital are overheads, finding the right audience to engage, and getting more exposure within the company. As such, I recommend you consider new marketing methods such as email marketing and social media.</w:t>
      </w:r>
    </w:p>
    <w:p w14:paraId="60E4992A" w14:textId="77777777" w:rsidR="00C46E4E" w:rsidRDefault="00C46E4E" w:rsidP="00C46E4E">
      <w:pPr>
        <w:spacing w:line="480" w:lineRule="auto"/>
        <w:rPr>
          <w:rFonts w:ascii="Arial" w:hAnsi="Arial" w:cs="Arial"/>
          <w:b/>
          <w:sz w:val="24"/>
          <w:szCs w:val="24"/>
        </w:rPr>
      </w:pPr>
    </w:p>
    <w:p w14:paraId="3CD4C0C4" w14:textId="77777777" w:rsidR="00C46E4E" w:rsidRPr="00C46E4E" w:rsidRDefault="00C46E4E" w:rsidP="00C46E4E">
      <w:pPr>
        <w:spacing w:line="480" w:lineRule="auto"/>
        <w:rPr>
          <w:rFonts w:ascii="Arial" w:hAnsi="Arial" w:cs="Arial"/>
          <w:b/>
          <w:sz w:val="24"/>
          <w:szCs w:val="24"/>
        </w:rPr>
      </w:pPr>
      <w:r w:rsidRPr="00C46E4E">
        <w:rPr>
          <w:rFonts w:ascii="Arial" w:hAnsi="Arial" w:cs="Arial"/>
          <w:b/>
          <w:sz w:val="24"/>
          <w:szCs w:val="24"/>
        </w:rPr>
        <w:t>References</w:t>
      </w:r>
    </w:p>
    <w:p w14:paraId="48F3F73E" w14:textId="77777777" w:rsidR="00C46E4E" w:rsidRPr="00C46E4E" w:rsidRDefault="00C46E4E" w:rsidP="00C46E4E">
      <w:pPr>
        <w:spacing w:line="480" w:lineRule="auto"/>
        <w:rPr>
          <w:rFonts w:ascii="Arial" w:hAnsi="Arial" w:cs="Arial"/>
          <w:sz w:val="24"/>
          <w:szCs w:val="24"/>
        </w:rPr>
      </w:pPr>
      <w:proofErr w:type="spellStart"/>
      <w:r w:rsidRPr="00C46E4E">
        <w:rPr>
          <w:rFonts w:ascii="Arial" w:hAnsi="Arial" w:cs="Arial"/>
          <w:color w:val="222222"/>
          <w:sz w:val="24"/>
          <w:szCs w:val="24"/>
          <w:shd w:val="clear" w:color="auto" w:fill="FFFFFF"/>
        </w:rPr>
        <w:t>Albreiki</w:t>
      </w:r>
      <w:proofErr w:type="spellEnd"/>
      <w:r w:rsidRPr="00C46E4E">
        <w:rPr>
          <w:rFonts w:ascii="Arial" w:hAnsi="Arial" w:cs="Arial"/>
          <w:color w:val="222222"/>
          <w:sz w:val="24"/>
          <w:szCs w:val="24"/>
          <w:shd w:val="clear" w:color="auto" w:fill="FFFFFF"/>
        </w:rPr>
        <w:t xml:space="preserve">, S., </w:t>
      </w:r>
      <w:proofErr w:type="spellStart"/>
      <w:r w:rsidRPr="00C46E4E">
        <w:rPr>
          <w:rFonts w:ascii="Arial" w:hAnsi="Arial" w:cs="Arial"/>
          <w:color w:val="222222"/>
          <w:sz w:val="24"/>
          <w:szCs w:val="24"/>
          <w:shd w:val="clear" w:color="auto" w:fill="FFFFFF"/>
        </w:rPr>
        <w:t>Ameen</w:t>
      </w:r>
      <w:proofErr w:type="spellEnd"/>
      <w:r w:rsidRPr="00C46E4E">
        <w:rPr>
          <w:rFonts w:ascii="Arial" w:hAnsi="Arial" w:cs="Arial"/>
          <w:color w:val="222222"/>
          <w:sz w:val="24"/>
          <w:szCs w:val="24"/>
          <w:shd w:val="clear" w:color="auto" w:fill="FFFFFF"/>
        </w:rPr>
        <w:t xml:space="preserve">, A. and </w:t>
      </w:r>
      <w:proofErr w:type="spellStart"/>
      <w:r w:rsidRPr="00C46E4E">
        <w:rPr>
          <w:rFonts w:ascii="Arial" w:hAnsi="Arial" w:cs="Arial"/>
          <w:color w:val="222222"/>
          <w:sz w:val="24"/>
          <w:szCs w:val="24"/>
          <w:shd w:val="clear" w:color="auto" w:fill="FFFFFF"/>
        </w:rPr>
        <w:t>Bhaumik</w:t>
      </w:r>
      <w:proofErr w:type="spellEnd"/>
      <w:r w:rsidRPr="00C46E4E">
        <w:rPr>
          <w:rFonts w:ascii="Arial" w:hAnsi="Arial" w:cs="Arial"/>
          <w:color w:val="222222"/>
          <w:sz w:val="24"/>
          <w:szCs w:val="24"/>
          <w:shd w:val="clear" w:color="auto" w:fill="FFFFFF"/>
        </w:rPr>
        <w:t>, A., 2019. Impact of Internal Government Efficiency and Service Delivery Infrastructure on the Smart Government Effectiveness in UAE. </w:t>
      </w:r>
      <w:r w:rsidRPr="00C46E4E">
        <w:rPr>
          <w:rFonts w:ascii="Arial" w:hAnsi="Arial" w:cs="Arial"/>
          <w:i/>
          <w:iCs/>
          <w:color w:val="222222"/>
          <w:sz w:val="24"/>
          <w:szCs w:val="24"/>
          <w:shd w:val="clear" w:color="auto" w:fill="FFFFFF"/>
        </w:rPr>
        <w:t>International Journal on Emerging Technologies</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10</w:t>
      </w:r>
      <w:r w:rsidRPr="00C46E4E">
        <w:rPr>
          <w:rFonts w:ascii="Arial" w:hAnsi="Arial" w:cs="Arial"/>
          <w:color w:val="222222"/>
          <w:sz w:val="24"/>
          <w:szCs w:val="24"/>
          <w:shd w:val="clear" w:color="auto" w:fill="FFFFFF"/>
        </w:rPr>
        <w:t>(1).</w:t>
      </w:r>
    </w:p>
    <w:p w14:paraId="5260EFC5" w14:textId="77777777" w:rsidR="00C46E4E" w:rsidRPr="00C46E4E" w:rsidRDefault="00C46E4E" w:rsidP="00C46E4E">
      <w:pPr>
        <w:spacing w:line="480" w:lineRule="auto"/>
        <w:rPr>
          <w:rFonts w:ascii="Arial" w:hAnsi="Arial" w:cs="Arial"/>
          <w:color w:val="222222"/>
          <w:sz w:val="24"/>
          <w:szCs w:val="24"/>
          <w:shd w:val="clear" w:color="auto" w:fill="FFFFFF"/>
        </w:rPr>
      </w:pPr>
      <w:proofErr w:type="spellStart"/>
      <w:r w:rsidRPr="00C46E4E">
        <w:rPr>
          <w:rFonts w:ascii="Arial" w:hAnsi="Arial" w:cs="Arial"/>
          <w:color w:val="222222"/>
          <w:sz w:val="24"/>
          <w:szCs w:val="24"/>
          <w:shd w:val="clear" w:color="auto" w:fill="FFFFFF"/>
        </w:rPr>
        <w:t>Alrawabdeh</w:t>
      </w:r>
      <w:proofErr w:type="spellEnd"/>
      <w:r w:rsidRPr="00C46E4E">
        <w:rPr>
          <w:rFonts w:ascii="Arial" w:hAnsi="Arial" w:cs="Arial"/>
          <w:color w:val="222222"/>
          <w:sz w:val="24"/>
          <w:szCs w:val="24"/>
          <w:shd w:val="clear" w:color="auto" w:fill="FFFFFF"/>
        </w:rPr>
        <w:t>, W., 2022. Seasonal balancing of revenue and demand in hotel industry: The case of Dubai City. </w:t>
      </w:r>
      <w:r w:rsidRPr="00C46E4E">
        <w:rPr>
          <w:rFonts w:ascii="Arial" w:hAnsi="Arial" w:cs="Arial"/>
          <w:i/>
          <w:iCs/>
          <w:color w:val="222222"/>
          <w:sz w:val="24"/>
          <w:szCs w:val="24"/>
          <w:shd w:val="clear" w:color="auto" w:fill="FFFFFF"/>
        </w:rPr>
        <w:t>Journal of Revenue and Pricing Management</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21</w:t>
      </w:r>
      <w:r w:rsidRPr="00C46E4E">
        <w:rPr>
          <w:rFonts w:ascii="Arial" w:hAnsi="Arial" w:cs="Arial"/>
          <w:color w:val="222222"/>
          <w:sz w:val="24"/>
          <w:szCs w:val="24"/>
          <w:shd w:val="clear" w:color="auto" w:fill="FFFFFF"/>
        </w:rPr>
        <w:t>(1), pp.36-49.</w:t>
      </w:r>
    </w:p>
    <w:p w14:paraId="6BDB4822" w14:textId="77777777" w:rsidR="00C46E4E" w:rsidRPr="00C46E4E" w:rsidRDefault="00C46E4E" w:rsidP="00C46E4E">
      <w:pPr>
        <w:spacing w:line="480" w:lineRule="auto"/>
        <w:rPr>
          <w:rFonts w:ascii="Arial" w:hAnsi="Arial" w:cs="Arial"/>
          <w:color w:val="222222"/>
          <w:sz w:val="24"/>
          <w:szCs w:val="24"/>
          <w:shd w:val="clear" w:color="auto" w:fill="FFFFFF"/>
        </w:rPr>
      </w:pPr>
      <w:proofErr w:type="spellStart"/>
      <w:r w:rsidRPr="00C46E4E">
        <w:rPr>
          <w:rFonts w:ascii="Arial" w:hAnsi="Arial" w:cs="Arial"/>
          <w:color w:val="222222"/>
          <w:sz w:val="24"/>
          <w:szCs w:val="24"/>
          <w:shd w:val="clear" w:color="auto" w:fill="FFFFFF"/>
        </w:rPr>
        <w:t>Ansari</w:t>
      </w:r>
      <w:proofErr w:type="spellEnd"/>
      <w:r w:rsidRPr="00C46E4E">
        <w:rPr>
          <w:rFonts w:ascii="Arial" w:hAnsi="Arial" w:cs="Arial"/>
          <w:color w:val="222222"/>
          <w:sz w:val="24"/>
          <w:szCs w:val="24"/>
          <w:shd w:val="clear" w:color="auto" w:fill="FFFFFF"/>
        </w:rPr>
        <w:t xml:space="preserve">, S., </w:t>
      </w:r>
      <w:proofErr w:type="spellStart"/>
      <w:r w:rsidRPr="00C46E4E">
        <w:rPr>
          <w:rFonts w:ascii="Arial" w:hAnsi="Arial" w:cs="Arial"/>
          <w:color w:val="222222"/>
          <w:sz w:val="24"/>
          <w:szCs w:val="24"/>
          <w:shd w:val="clear" w:color="auto" w:fill="FFFFFF"/>
        </w:rPr>
        <w:t>Ansari</w:t>
      </w:r>
      <w:proofErr w:type="spellEnd"/>
      <w:r w:rsidRPr="00C46E4E">
        <w:rPr>
          <w:rFonts w:ascii="Arial" w:hAnsi="Arial" w:cs="Arial"/>
          <w:color w:val="222222"/>
          <w:sz w:val="24"/>
          <w:szCs w:val="24"/>
          <w:shd w:val="clear" w:color="auto" w:fill="FFFFFF"/>
        </w:rPr>
        <w:t xml:space="preserve">, G., </w:t>
      </w:r>
      <w:proofErr w:type="spellStart"/>
      <w:r w:rsidRPr="00C46E4E">
        <w:rPr>
          <w:rFonts w:ascii="Arial" w:hAnsi="Arial" w:cs="Arial"/>
          <w:color w:val="222222"/>
          <w:sz w:val="24"/>
          <w:szCs w:val="24"/>
          <w:shd w:val="clear" w:color="auto" w:fill="FFFFFF"/>
        </w:rPr>
        <w:t>Ghori</w:t>
      </w:r>
      <w:proofErr w:type="spellEnd"/>
      <w:r w:rsidRPr="00C46E4E">
        <w:rPr>
          <w:rFonts w:ascii="Arial" w:hAnsi="Arial" w:cs="Arial"/>
          <w:color w:val="222222"/>
          <w:sz w:val="24"/>
          <w:szCs w:val="24"/>
          <w:shd w:val="clear" w:color="auto" w:fill="FFFFFF"/>
        </w:rPr>
        <w:t>, M.U. and Kazi, A.G., 2019. Impact of brand awareness and social media content marketing on consumer purchase decision. </w:t>
      </w:r>
      <w:r w:rsidRPr="00C46E4E">
        <w:rPr>
          <w:rFonts w:ascii="Arial" w:hAnsi="Arial" w:cs="Arial"/>
          <w:i/>
          <w:iCs/>
          <w:color w:val="222222"/>
          <w:sz w:val="24"/>
          <w:szCs w:val="24"/>
          <w:shd w:val="clear" w:color="auto" w:fill="FFFFFF"/>
        </w:rPr>
        <w:t>Journal of Public Value and Administrative Insight</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2</w:t>
      </w:r>
      <w:r w:rsidRPr="00C46E4E">
        <w:rPr>
          <w:rFonts w:ascii="Arial" w:hAnsi="Arial" w:cs="Arial"/>
          <w:color w:val="222222"/>
          <w:sz w:val="24"/>
          <w:szCs w:val="24"/>
          <w:shd w:val="clear" w:color="auto" w:fill="FFFFFF"/>
        </w:rPr>
        <w:t>(2), pp.5-10.</w:t>
      </w:r>
    </w:p>
    <w:p w14:paraId="566B2BF3" w14:textId="77777777" w:rsidR="00C46E4E" w:rsidRPr="00C46E4E" w:rsidRDefault="00C46E4E" w:rsidP="00C46E4E">
      <w:pPr>
        <w:spacing w:line="480" w:lineRule="auto"/>
        <w:rPr>
          <w:rFonts w:ascii="Arial" w:hAnsi="Arial" w:cs="Arial"/>
          <w:color w:val="222222"/>
          <w:sz w:val="24"/>
          <w:szCs w:val="24"/>
          <w:shd w:val="clear" w:color="auto" w:fill="FFFFFF"/>
        </w:rPr>
      </w:pPr>
      <w:proofErr w:type="spellStart"/>
      <w:r w:rsidRPr="00C46E4E">
        <w:rPr>
          <w:rFonts w:ascii="Arial" w:hAnsi="Arial" w:cs="Arial"/>
          <w:color w:val="222222"/>
          <w:sz w:val="24"/>
          <w:szCs w:val="24"/>
          <w:shd w:val="clear" w:color="auto" w:fill="FFFFFF"/>
        </w:rPr>
        <w:t>Berezina</w:t>
      </w:r>
      <w:proofErr w:type="spellEnd"/>
      <w:r w:rsidRPr="00C46E4E">
        <w:rPr>
          <w:rFonts w:ascii="Arial" w:hAnsi="Arial" w:cs="Arial"/>
          <w:color w:val="222222"/>
          <w:sz w:val="24"/>
          <w:szCs w:val="24"/>
          <w:shd w:val="clear" w:color="auto" w:fill="FFFFFF"/>
        </w:rPr>
        <w:t xml:space="preserve">, K., </w:t>
      </w:r>
      <w:proofErr w:type="spellStart"/>
      <w:r w:rsidRPr="00C46E4E">
        <w:rPr>
          <w:rFonts w:ascii="Arial" w:hAnsi="Arial" w:cs="Arial"/>
          <w:color w:val="222222"/>
          <w:sz w:val="24"/>
          <w:szCs w:val="24"/>
          <w:shd w:val="clear" w:color="auto" w:fill="FFFFFF"/>
        </w:rPr>
        <w:t>Bilgihan</w:t>
      </w:r>
      <w:proofErr w:type="spellEnd"/>
      <w:r w:rsidRPr="00C46E4E">
        <w:rPr>
          <w:rFonts w:ascii="Arial" w:hAnsi="Arial" w:cs="Arial"/>
          <w:color w:val="222222"/>
          <w:sz w:val="24"/>
          <w:szCs w:val="24"/>
          <w:shd w:val="clear" w:color="auto" w:fill="FFFFFF"/>
        </w:rPr>
        <w:t xml:space="preserve">, A., </w:t>
      </w:r>
      <w:proofErr w:type="spellStart"/>
      <w:r w:rsidRPr="00C46E4E">
        <w:rPr>
          <w:rFonts w:ascii="Arial" w:hAnsi="Arial" w:cs="Arial"/>
          <w:color w:val="222222"/>
          <w:sz w:val="24"/>
          <w:szCs w:val="24"/>
          <w:shd w:val="clear" w:color="auto" w:fill="FFFFFF"/>
        </w:rPr>
        <w:t>Cobanoglu</w:t>
      </w:r>
      <w:proofErr w:type="spellEnd"/>
      <w:r w:rsidRPr="00C46E4E">
        <w:rPr>
          <w:rFonts w:ascii="Arial" w:hAnsi="Arial" w:cs="Arial"/>
          <w:color w:val="222222"/>
          <w:sz w:val="24"/>
          <w:szCs w:val="24"/>
          <w:shd w:val="clear" w:color="auto" w:fill="FFFFFF"/>
        </w:rPr>
        <w:t xml:space="preserve">, C. and </w:t>
      </w:r>
      <w:proofErr w:type="spellStart"/>
      <w:r w:rsidRPr="00C46E4E">
        <w:rPr>
          <w:rFonts w:ascii="Arial" w:hAnsi="Arial" w:cs="Arial"/>
          <w:color w:val="222222"/>
          <w:sz w:val="24"/>
          <w:szCs w:val="24"/>
          <w:shd w:val="clear" w:color="auto" w:fill="FFFFFF"/>
        </w:rPr>
        <w:t>Okumus</w:t>
      </w:r>
      <w:proofErr w:type="spellEnd"/>
      <w:r w:rsidRPr="00C46E4E">
        <w:rPr>
          <w:rFonts w:ascii="Arial" w:hAnsi="Arial" w:cs="Arial"/>
          <w:color w:val="222222"/>
          <w:sz w:val="24"/>
          <w:szCs w:val="24"/>
          <w:shd w:val="clear" w:color="auto" w:fill="FFFFFF"/>
        </w:rPr>
        <w:t>, F., 2016. Understanding satisfied and dissatisfied hotel customers: text mining of online hotel reviews. </w:t>
      </w:r>
      <w:r w:rsidRPr="00C46E4E">
        <w:rPr>
          <w:rFonts w:ascii="Arial" w:hAnsi="Arial" w:cs="Arial"/>
          <w:i/>
          <w:iCs/>
          <w:color w:val="222222"/>
          <w:sz w:val="24"/>
          <w:szCs w:val="24"/>
          <w:shd w:val="clear" w:color="auto" w:fill="FFFFFF"/>
        </w:rPr>
        <w:t>Journal of Hospitality Marketing &amp; Management</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25</w:t>
      </w:r>
      <w:r w:rsidRPr="00C46E4E">
        <w:rPr>
          <w:rFonts w:ascii="Arial" w:hAnsi="Arial" w:cs="Arial"/>
          <w:color w:val="222222"/>
          <w:sz w:val="24"/>
          <w:szCs w:val="24"/>
          <w:shd w:val="clear" w:color="auto" w:fill="FFFFFF"/>
        </w:rPr>
        <w:t>(1), pp.1-24.</w:t>
      </w:r>
    </w:p>
    <w:p w14:paraId="6881DCD2" w14:textId="77777777" w:rsidR="00C46E4E" w:rsidRPr="00C46E4E" w:rsidRDefault="00C46E4E" w:rsidP="00C46E4E">
      <w:pPr>
        <w:spacing w:line="480" w:lineRule="auto"/>
        <w:rPr>
          <w:rFonts w:ascii="Arial" w:hAnsi="Arial" w:cs="Arial"/>
          <w:color w:val="222222"/>
          <w:sz w:val="24"/>
          <w:szCs w:val="24"/>
          <w:shd w:val="clear" w:color="auto" w:fill="FFFFFF"/>
        </w:rPr>
      </w:pPr>
      <w:proofErr w:type="spellStart"/>
      <w:r w:rsidRPr="00C46E4E">
        <w:rPr>
          <w:rFonts w:ascii="Arial" w:hAnsi="Arial" w:cs="Arial"/>
          <w:color w:val="222222"/>
          <w:sz w:val="24"/>
          <w:szCs w:val="24"/>
          <w:shd w:val="clear" w:color="auto" w:fill="FFFFFF"/>
        </w:rPr>
        <w:t>Darvishmotevali</w:t>
      </w:r>
      <w:proofErr w:type="spellEnd"/>
      <w:r w:rsidRPr="00C46E4E">
        <w:rPr>
          <w:rFonts w:ascii="Arial" w:hAnsi="Arial" w:cs="Arial"/>
          <w:color w:val="222222"/>
          <w:sz w:val="24"/>
          <w:szCs w:val="24"/>
          <w:shd w:val="clear" w:color="auto" w:fill="FFFFFF"/>
        </w:rPr>
        <w:t xml:space="preserve">, M., </w:t>
      </w:r>
      <w:proofErr w:type="spellStart"/>
      <w:r w:rsidRPr="00C46E4E">
        <w:rPr>
          <w:rFonts w:ascii="Arial" w:hAnsi="Arial" w:cs="Arial"/>
          <w:color w:val="222222"/>
          <w:sz w:val="24"/>
          <w:szCs w:val="24"/>
          <w:shd w:val="clear" w:color="auto" w:fill="FFFFFF"/>
        </w:rPr>
        <w:t>Altinay</w:t>
      </w:r>
      <w:proofErr w:type="spellEnd"/>
      <w:r w:rsidRPr="00C46E4E">
        <w:rPr>
          <w:rFonts w:ascii="Arial" w:hAnsi="Arial" w:cs="Arial"/>
          <w:color w:val="222222"/>
          <w:sz w:val="24"/>
          <w:szCs w:val="24"/>
          <w:shd w:val="clear" w:color="auto" w:fill="FFFFFF"/>
        </w:rPr>
        <w:t xml:space="preserve">, L. and </w:t>
      </w:r>
      <w:proofErr w:type="spellStart"/>
      <w:r w:rsidRPr="00C46E4E">
        <w:rPr>
          <w:rFonts w:ascii="Arial" w:hAnsi="Arial" w:cs="Arial"/>
          <w:color w:val="222222"/>
          <w:sz w:val="24"/>
          <w:szCs w:val="24"/>
          <w:shd w:val="clear" w:color="auto" w:fill="FFFFFF"/>
        </w:rPr>
        <w:t>Köseoglu</w:t>
      </w:r>
      <w:proofErr w:type="spellEnd"/>
      <w:r w:rsidRPr="00C46E4E">
        <w:rPr>
          <w:rFonts w:ascii="Arial" w:hAnsi="Arial" w:cs="Arial"/>
          <w:color w:val="222222"/>
          <w:sz w:val="24"/>
          <w:szCs w:val="24"/>
          <w:shd w:val="clear" w:color="auto" w:fill="FFFFFF"/>
        </w:rPr>
        <w:t>, M.A., 2020. The link between environmental uncertainty, organizational agility, and organizational creativity in the hotel industry. </w:t>
      </w:r>
      <w:r w:rsidRPr="00C46E4E">
        <w:rPr>
          <w:rFonts w:ascii="Arial" w:hAnsi="Arial" w:cs="Arial"/>
          <w:i/>
          <w:iCs/>
          <w:color w:val="222222"/>
          <w:sz w:val="24"/>
          <w:szCs w:val="24"/>
          <w:shd w:val="clear" w:color="auto" w:fill="FFFFFF"/>
        </w:rPr>
        <w:t>International journal of hospitality management</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87</w:t>
      </w:r>
      <w:r w:rsidRPr="00C46E4E">
        <w:rPr>
          <w:rFonts w:ascii="Arial" w:hAnsi="Arial" w:cs="Arial"/>
          <w:color w:val="222222"/>
          <w:sz w:val="24"/>
          <w:szCs w:val="24"/>
          <w:shd w:val="clear" w:color="auto" w:fill="FFFFFF"/>
        </w:rPr>
        <w:t>, p.102499.</w:t>
      </w:r>
    </w:p>
    <w:p w14:paraId="5901526F" w14:textId="77777777" w:rsidR="00C46E4E" w:rsidRPr="00C46E4E" w:rsidRDefault="00C46E4E" w:rsidP="00C46E4E">
      <w:pPr>
        <w:spacing w:line="480" w:lineRule="auto"/>
        <w:rPr>
          <w:rFonts w:ascii="Arial" w:hAnsi="Arial" w:cs="Arial"/>
          <w:color w:val="222222"/>
          <w:sz w:val="24"/>
          <w:szCs w:val="24"/>
          <w:shd w:val="clear" w:color="auto" w:fill="FFFFFF"/>
        </w:rPr>
      </w:pPr>
      <w:proofErr w:type="spellStart"/>
      <w:r w:rsidRPr="00C46E4E">
        <w:rPr>
          <w:rFonts w:ascii="Arial" w:hAnsi="Arial" w:cs="Arial"/>
          <w:color w:val="222222"/>
          <w:sz w:val="24"/>
          <w:szCs w:val="24"/>
          <w:shd w:val="clear" w:color="auto" w:fill="FFFFFF"/>
        </w:rPr>
        <w:t>Dumoulin</w:t>
      </w:r>
      <w:proofErr w:type="spellEnd"/>
      <w:r w:rsidRPr="00C46E4E">
        <w:rPr>
          <w:rFonts w:ascii="Arial" w:hAnsi="Arial" w:cs="Arial"/>
          <w:color w:val="222222"/>
          <w:sz w:val="24"/>
          <w:szCs w:val="24"/>
          <w:shd w:val="clear" w:color="auto" w:fill="FFFFFF"/>
        </w:rPr>
        <w:t xml:space="preserve">, R. and </w:t>
      </w:r>
      <w:proofErr w:type="spellStart"/>
      <w:r w:rsidRPr="00C46E4E">
        <w:rPr>
          <w:rFonts w:ascii="Arial" w:hAnsi="Arial" w:cs="Arial"/>
          <w:color w:val="222222"/>
          <w:sz w:val="24"/>
          <w:szCs w:val="24"/>
          <w:shd w:val="clear" w:color="auto" w:fill="FFFFFF"/>
        </w:rPr>
        <w:t>Giacomel</w:t>
      </w:r>
      <w:proofErr w:type="spellEnd"/>
      <w:r w:rsidRPr="00C46E4E">
        <w:rPr>
          <w:rFonts w:ascii="Arial" w:hAnsi="Arial" w:cs="Arial"/>
          <w:color w:val="222222"/>
          <w:sz w:val="24"/>
          <w:szCs w:val="24"/>
          <w:shd w:val="clear" w:color="auto" w:fill="FFFFFF"/>
        </w:rPr>
        <w:t>, A., 2020. Disruption and the strategy of hotel groups. </w:t>
      </w:r>
      <w:r w:rsidRPr="00C46E4E">
        <w:rPr>
          <w:rFonts w:ascii="Arial" w:hAnsi="Arial" w:cs="Arial"/>
          <w:i/>
          <w:iCs/>
          <w:color w:val="222222"/>
          <w:sz w:val="24"/>
          <w:szCs w:val="24"/>
          <w:shd w:val="clear" w:color="auto" w:fill="FFFFFF"/>
        </w:rPr>
        <w:t>Shapes of Tourism Employment: HRM in the Worlds of Hotels and Air Transport</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4</w:t>
      </w:r>
      <w:r w:rsidRPr="00C46E4E">
        <w:rPr>
          <w:rFonts w:ascii="Arial" w:hAnsi="Arial" w:cs="Arial"/>
          <w:color w:val="222222"/>
          <w:sz w:val="24"/>
          <w:szCs w:val="24"/>
          <w:shd w:val="clear" w:color="auto" w:fill="FFFFFF"/>
        </w:rPr>
        <w:t>, pp.9-21.</w:t>
      </w:r>
    </w:p>
    <w:p w14:paraId="22C4469D" w14:textId="77777777" w:rsidR="00C46E4E" w:rsidRPr="00C46E4E" w:rsidRDefault="00C46E4E" w:rsidP="00C46E4E">
      <w:pPr>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George, R., 2021. Tourism and Hospitality Products, Branding, and Pricing. In </w:t>
      </w:r>
      <w:r w:rsidRPr="00C46E4E">
        <w:rPr>
          <w:rFonts w:ascii="Arial" w:hAnsi="Arial" w:cs="Arial"/>
          <w:i/>
          <w:iCs/>
          <w:color w:val="222222"/>
          <w:sz w:val="24"/>
          <w:szCs w:val="24"/>
          <w:shd w:val="clear" w:color="auto" w:fill="FFFFFF"/>
        </w:rPr>
        <w:t>Marketing Tourism and Hospitality</w:t>
      </w:r>
      <w:r w:rsidRPr="00C46E4E">
        <w:rPr>
          <w:rFonts w:ascii="Arial" w:hAnsi="Arial" w:cs="Arial"/>
          <w:color w:val="222222"/>
          <w:sz w:val="24"/>
          <w:szCs w:val="24"/>
          <w:shd w:val="clear" w:color="auto" w:fill="FFFFFF"/>
        </w:rPr>
        <w:t xml:space="preserve"> (pp. 249-283). </w:t>
      </w:r>
      <w:proofErr w:type="spellStart"/>
      <w:r w:rsidRPr="00C46E4E">
        <w:rPr>
          <w:rFonts w:ascii="Arial" w:hAnsi="Arial" w:cs="Arial"/>
          <w:color w:val="222222"/>
          <w:sz w:val="24"/>
          <w:szCs w:val="24"/>
          <w:shd w:val="clear" w:color="auto" w:fill="FFFFFF"/>
        </w:rPr>
        <w:t>Palgrave</w:t>
      </w:r>
      <w:proofErr w:type="spellEnd"/>
      <w:r w:rsidRPr="00C46E4E">
        <w:rPr>
          <w:rFonts w:ascii="Arial" w:hAnsi="Arial" w:cs="Arial"/>
          <w:color w:val="222222"/>
          <w:sz w:val="24"/>
          <w:szCs w:val="24"/>
          <w:shd w:val="clear" w:color="auto" w:fill="FFFFFF"/>
        </w:rPr>
        <w:t xml:space="preserve"> Macmillan, Cham.</w:t>
      </w:r>
    </w:p>
    <w:p w14:paraId="5ED5CA27" w14:textId="77777777" w:rsidR="00C46E4E" w:rsidRPr="00C46E4E" w:rsidRDefault="00C46E4E" w:rsidP="00C46E4E">
      <w:pPr>
        <w:tabs>
          <w:tab w:val="left" w:pos="2500"/>
        </w:tabs>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 xml:space="preserve">Hitchcock, M., King, V.T. and </w:t>
      </w:r>
      <w:proofErr w:type="spellStart"/>
      <w:r w:rsidRPr="00C46E4E">
        <w:rPr>
          <w:rFonts w:ascii="Arial" w:hAnsi="Arial" w:cs="Arial"/>
          <w:color w:val="222222"/>
          <w:sz w:val="24"/>
          <w:szCs w:val="24"/>
          <w:shd w:val="clear" w:color="auto" w:fill="FFFFFF"/>
        </w:rPr>
        <w:t>Parnwell</w:t>
      </w:r>
      <w:proofErr w:type="spellEnd"/>
      <w:r w:rsidRPr="00C46E4E">
        <w:rPr>
          <w:rFonts w:ascii="Arial" w:hAnsi="Arial" w:cs="Arial"/>
          <w:color w:val="222222"/>
          <w:sz w:val="24"/>
          <w:szCs w:val="24"/>
          <w:shd w:val="clear" w:color="auto" w:fill="FFFFFF"/>
        </w:rPr>
        <w:t>, M.J., 2018. Tourism in South-East Asia: Introduction. In </w:t>
      </w:r>
      <w:r w:rsidRPr="00C46E4E">
        <w:rPr>
          <w:rFonts w:ascii="Arial" w:hAnsi="Arial" w:cs="Arial"/>
          <w:i/>
          <w:iCs/>
          <w:color w:val="222222"/>
          <w:sz w:val="24"/>
          <w:szCs w:val="24"/>
          <w:shd w:val="clear" w:color="auto" w:fill="FFFFFF"/>
        </w:rPr>
        <w:t>Tourism in South-East Asia</w:t>
      </w:r>
      <w:r w:rsidRPr="00C46E4E">
        <w:rPr>
          <w:rFonts w:ascii="Arial" w:hAnsi="Arial" w:cs="Arial"/>
          <w:color w:val="222222"/>
          <w:sz w:val="24"/>
          <w:szCs w:val="24"/>
          <w:shd w:val="clear" w:color="auto" w:fill="FFFFFF"/>
        </w:rPr>
        <w:t xml:space="preserve"> (pp. 1-31). </w:t>
      </w:r>
      <w:proofErr w:type="spellStart"/>
      <w:r w:rsidRPr="00C46E4E">
        <w:rPr>
          <w:rFonts w:ascii="Arial" w:hAnsi="Arial" w:cs="Arial"/>
          <w:color w:val="222222"/>
          <w:sz w:val="24"/>
          <w:szCs w:val="24"/>
          <w:shd w:val="clear" w:color="auto" w:fill="FFFFFF"/>
        </w:rPr>
        <w:t>Routledge</w:t>
      </w:r>
      <w:proofErr w:type="spellEnd"/>
      <w:r w:rsidRPr="00C46E4E">
        <w:rPr>
          <w:rFonts w:ascii="Arial" w:hAnsi="Arial" w:cs="Arial"/>
          <w:color w:val="222222"/>
          <w:sz w:val="24"/>
          <w:szCs w:val="24"/>
          <w:shd w:val="clear" w:color="auto" w:fill="FFFFFF"/>
        </w:rPr>
        <w:t>.</w:t>
      </w:r>
    </w:p>
    <w:p w14:paraId="4AB92132" w14:textId="77777777" w:rsidR="00C46E4E" w:rsidRPr="00C46E4E" w:rsidRDefault="00C46E4E" w:rsidP="00C46E4E">
      <w:pPr>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 xml:space="preserve">Huang, A. and </w:t>
      </w:r>
      <w:proofErr w:type="spellStart"/>
      <w:r w:rsidRPr="00C46E4E">
        <w:rPr>
          <w:rFonts w:ascii="Arial" w:hAnsi="Arial" w:cs="Arial"/>
          <w:color w:val="222222"/>
          <w:sz w:val="24"/>
          <w:szCs w:val="24"/>
          <w:shd w:val="clear" w:color="auto" w:fill="FFFFFF"/>
        </w:rPr>
        <w:t>Farboudi</w:t>
      </w:r>
      <w:proofErr w:type="spellEnd"/>
      <w:r w:rsidRPr="00C46E4E">
        <w:rPr>
          <w:rFonts w:ascii="Arial" w:hAnsi="Arial" w:cs="Arial"/>
          <w:color w:val="222222"/>
          <w:sz w:val="24"/>
          <w:szCs w:val="24"/>
          <w:shd w:val="clear" w:color="auto" w:fill="FFFFFF"/>
        </w:rPr>
        <w:t xml:space="preserve"> </w:t>
      </w:r>
      <w:proofErr w:type="spellStart"/>
      <w:r w:rsidRPr="00C46E4E">
        <w:rPr>
          <w:rFonts w:ascii="Arial" w:hAnsi="Arial" w:cs="Arial"/>
          <w:color w:val="222222"/>
          <w:sz w:val="24"/>
          <w:szCs w:val="24"/>
          <w:shd w:val="clear" w:color="auto" w:fill="FFFFFF"/>
        </w:rPr>
        <w:t>Jahromi</w:t>
      </w:r>
      <w:proofErr w:type="spellEnd"/>
      <w:r w:rsidRPr="00C46E4E">
        <w:rPr>
          <w:rFonts w:ascii="Arial" w:hAnsi="Arial" w:cs="Arial"/>
          <w:color w:val="222222"/>
          <w:sz w:val="24"/>
          <w:szCs w:val="24"/>
          <w:shd w:val="clear" w:color="auto" w:fill="FFFFFF"/>
        </w:rPr>
        <w:t>, M., 2021. Resilience building in service firms during and post COVID-19. </w:t>
      </w:r>
      <w:r w:rsidRPr="00C46E4E">
        <w:rPr>
          <w:rFonts w:ascii="Arial" w:hAnsi="Arial" w:cs="Arial"/>
          <w:i/>
          <w:iCs/>
          <w:color w:val="222222"/>
          <w:sz w:val="24"/>
          <w:szCs w:val="24"/>
          <w:shd w:val="clear" w:color="auto" w:fill="FFFFFF"/>
        </w:rPr>
        <w:t>The Service Industries Journal</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41</w:t>
      </w:r>
      <w:r w:rsidRPr="00C46E4E">
        <w:rPr>
          <w:rFonts w:ascii="Arial" w:hAnsi="Arial" w:cs="Arial"/>
          <w:color w:val="222222"/>
          <w:sz w:val="24"/>
          <w:szCs w:val="24"/>
          <w:shd w:val="clear" w:color="auto" w:fill="FFFFFF"/>
        </w:rPr>
        <w:t>(1-2), pp.138-167.</w:t>
      </w:r>
    </w:p>
    <w:p w14:paraId="3B3B4BA3" w14:textId="77777777" w:rsidR="00C46E4E" w:rsidRPr="00C46E4E" w:rsidRDefault="00C46E4E" w:rsidP="00C46E4E">
      <w:pPr>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 xml:space="preserve">Husain, S., </w:t>
      </w:r>
      <w:proofErr w:type="spellStart"/>
      <w:r w:rsidRPr="00C46E4E">
        <w:rPr>
          <w:rFonts w:ascii="Arial" w:hAnsi="Arial" w:cs="Arial"/>
          <w:color w:val="222222"/>
          <w:sz w:val="24"/>
          <w:szCs w:val="24"/>
          <w:shd w:val="clear" w:color="auto" w:fill="FFFFFF"/>
        </w:rPr>
        <w:t>Ghufran</w:t>
      </w:r>
      <w:proofErr w:type="spellEnd"/>
      <w:r w:rsidRPr="00C46E4E">
        <w:rPr>
          <w:rFonts w:ascii="Arial" w:hAnsi="Arial" w:cs="Arial"/>
          <w:color w:val="222222"/>
          <w:sz w:val="24"/>
          <w:szCs w:val="24"/>
          <w:shd w:val="clear" w:color="auto" w:fill="FFFFFF"/>
        </w:rPr>
        <w:t xml:space="preserve">, A. and </w:t>
      </w:r>
      <w:proofErr w:type="spellStart"/>
      <w:r w:rsidRPr="00C46E4E">
        <w:rPr>
          <w:rFonts w:ascii="Arial" w:hAnsi="Arial" w:cs="Arial"/>
          <w:color w:val="222222"/>
          <w:sz w:val="24"/>
          <w:szCs w:val="24"/>
          <w:shd w:val="clear" w:color="auto" w:fill="FFFFFF"/>
        </w:rPr>
        <w:t>Chaubey</w:t>
      </w:r>
      <w:proofErr w:type="spellEnd"/>
      <w:r w:rsidRPr="00C46E4E">
        <w:rPr>
          <w:rFonts w:ascii="Arial" w:hAnsi="Arial" w:cs="Arial"/>
          <w:color w:val="222222"/>
          <w:sz w:val="24"/>
          <w:szCs w:val="24"/>
          <w:shd w:val="clear" w:color="auto" w:fill="FFFFFF"/>
        </w:rPr>
        <w:t>, D.S., 2016. Relevance of social media in marketing and advertising. </w:t>
      </w:r>
      <w:r w:rsidRPr="00C46E4E">
        <w:rPr>
          <w:rFonts w:ascii="Arial" w:hAnsi="Arial" w:cs="Arial"/>
          <w:i/>
          <w:iCs/>
          <w:color w:val="222222"/>
          <w:sz w:val="24"/>
          <w:szCs w:val="24"/>
          <w:shd w:val="clear" w:color="auto" w:fill="FFFFFF"/>
        </w:rPr>
        <w:t>Splint International Journal of Professionals</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3</w:t>
      </w:r>
      <w:r w:rsidRPr="00C46E4E">
        <w:rPr>
          <w:rFonts w:ascii="Arial" w:hAnsi="Arial" w:cs="Arial"/>
          <w:color w:val="222222"/>
          <w:sz w:val="24"/>
          <w:szCs w:val="24"/>
          <w:shd w:val="clear" w:color="auto" w:fill="FFFFFF"/>
        </w:rPr>
        <w:t>(7), pp.21-28.</w:t>
      </w:r>
    </w:p>
    <w:p w14:paraId="6CD18933" w14:textId="77777777" w:rsidR="00C46E4E" w:rsidRPr="00C46E4E" w:rsidRDefault="00C46E4E" w:rsidP="00C46E4E">
      <w:pPr>
        <w:spacing w:line="480" w:lineRule="auto"/>
        <w:rPr>
          <w:rFonts w:ascii="Arial" w:hAnsi="Arial" w:cs="Arial"/>
          <w:color w:val="222222"/>
          <w:sz w:val="24"/>
          <w:szCs w:val="24"/>
          <w:shd w:val="clear" w:color="auto" w:fill="FFFFFF"/>
        </w:rPr>
      </w:pPr>
      <w:proofErr w:type="spellStart"/>
      <w:r w:rsidRPr="00C46E4E">
        <w:rPr>
          <w:rFonts w:ascii="Arial" w:hAnsi="Arial" w:cs="Arial"/>
          <w:color w:val="222222"/>
          <w:sz w:val="24"/>
          <w:szCs w:val="24"/>
          <w:shd w:val="clear" w:color="auto" w:fill="FFFFFF"/>
        </w:rPr>
        <w:t>Katsay</w:t>
      </w:r>
      <w:proofErr w:type="spellEnd"/>
      <w:r w:rsidRPr="00C46E4E">
        <w:rPr>
          <w:rFonts w:ascii="Arial" w:hAnsi="Arial" w:cs="Arial"/>
          <w:color w:val="222222"/>
          <w:sz w:val="24"/>
          <w:szCs w:val="24"/>
          <w:shd w:val="clear" w:color="auto" w:fill="FFFFFF"/>
        </w:rPr>
        <w:t>, D., 2021. </w:t>
      </w:r>
      <w:r w:rsidRPr="00C46E4E">
        <w:rPr>
          <w:rFonts w:ascii="Arial" w:hAnsi="Arial" w:cs="Arial"/>
          <w:i/>
          <w:iCs/>
          <w:color w:val="222222"/>
          <w:sz w:val="24"/>
          <w:szCs w:val="24"/>
          <w:shd w:val="clear" w:color="auto" w:fill="FFFFFF"/>
        </w:rPr>
        <w:t>Development and ways of implementation of international investment project «New restaurant in Dubai»</w:t>
      </w:r>
      <w:r w:rsidRPr="00C46E4E">
        <w:rPr>
          <w:rFonts w:ascii="Arial" w:hAnsi="Arial" w:cs="Arial"/>
          <w:color w:val="222222"/>
          <w:sz w:val="24"/>
          <w:szCs w:val="24"/>
          <w:shd w:val="clear" w:color="auto" w:fill="FFFFFF"/>
        </w:rPr>
        <w:t> (Doctoral dissertation, Університет імені Альфреда Нобеля).</w:t>
      </w:r>
    </w:p>
    <w:p w14:paraId="3D895354" w14:textId="77777777" w:rsidR="00C46E4E" w:rsidRPr="00C46E4E" w:rsidRDefault="00C46E4E" w:rsidP="00C46E4E">
      <w:pPr>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 xml:space="preserve">Kenny, J. and </w:t>
      </w:r>
      <w:proofErr w:type="spellStart"/>
      <w:r w:rsidRPr="00C46E4E">
        <w:rPr>
          <w:rFonts w:ascii="Arial" w:hAnsi="Arial" w:cs="Arial"/>
          <w:color w:val="222222"/>
          <w:sz w:val="24"/>
          <w:szCs w:val="24"/>
          <w:shd w:val="clear" w:color="auto" w:fill="FFFFFF"/>
        </w:rPr>
        <w:t>Dutt</w:t>
      </w:r>
      <w:proofErr w:type="spellEnd"/>
      <w:r w:rsidRPr="00C46E4E">
        <w:rPr>
          <w:rFonts w:ascii="Arial" w:hAnsi="Arial" w:cs="Arial"/>
          <w:color w:val="222222"/>
          <w:sz w:val="24"/>
          <w:szCs w:val="24"/>
          <w:shd w:val="clear" w:color="auto" w:fill="FFFFFF"/>
        </w:rPr>
        <w:t>, C.S., 2022. The long-term impacts of hotel’s strategic responses to COVID-19: The case of Dubai. </w:t>
      </w:r>
      <w:r w:rsidRPr="00C46E4E">
        <w:rPr>
          <w:rFonts w:ascii="Arial" w:hAnsi="Arial" w:cs="Arial"/>
          <w:i/>
          <w:iCs/>
          <w:color w:val="222222"/>
          <w:sz w:val="24"/>
          <w:szCs w:val="24"/>
          <w:shd w:val="clear" w:color="auto" w:fill="FFFFFF"/>
        </w:rPr>
        <w:t>Tourism and Hospitality Research</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22</w:t>
      </w:r>
      <w:r w:rsidRPr="00C46E4E">
        <w:rPr>
          <w:rFonts w:ascii="Arial" w:hAnsi="Arial" w:cs="Arial"/>
          <w:color w:val="222222"/>
          <w:sz w:val="24"/>
          <w:szCs w:val="24"/>
          <w:shd w:val="clear" w:color="auto" w:fill="FFFFFF"/>
        </w:rPr>
        <w:t>(1), pp.71-85.</w:t>
      </w:r>
    </w:p>
    <w:p w14:paraId="584E8346" w14:textId="77777777" w:rsidR="00C46E4E" w:rsidRPr="00C46E4E" w:rsidRDefault="00C46E4E" w:rsidP="00C46E4E">
      <w:pPr>
        <w:tabs>
          <w:tab w:val="left" w:pos="2500"/>
        </w:tabs>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 xml:space="preserve">Kim, B., </w:t>
      </w:r>
      <w:proofErr w:type="spellStart"/>
      <w:r w:rsidRPr="00C46E4E">
        <w:rPr>
          <w:rFonts w:ascii="Arial" w:hAnsi="Arial" w:cs="Arial"/>
          <w:color w:val="222222"/>
          <w:sz w:val="24"/>
          <w:szCs w:val="24"/>
          <w:shd w:val="clear" w:color="auto" w:fill="FFFFFF"/>
        </w:rPr>
        <w:t>Yoo</w:t>
      </w:r>
      <w:proofErr w:type="spellEnd"/>
      <w:r w:rsidRPr="00C46E4E">
        <w:rPr>
          <w:rFonts w:ascii="Arial" w:hAnsi="Arial" w:cs="Arial"/>
          <w:color w:val="222222"/>
          <w:sz w:val="24"/>
          <w:szCs w:val="24"/>
          <w:shd w:val="clear" w:color="auto" w:fill="FFFFFF"/>
        </w:rPr>
        <w:t>, M. and Yang, W., 2020. Online engagement among restaurant customers: The importance of enhancing flow for social media users. </w:t>
      </w:r>
      <w:r w:rsidRPr="00C46E4E">
        <w:rPr>
          <w:rFonts w:ascii="Arial" w:hAnsi="Arial" w:cs="Arial"/>
          <w:i/>
          <w:iCs/>
          <w:color w:val="222222"/>
          <w:sz w:val="24"/>
          <w:szCs w:val="24"/>
          <w:shd w:val="clear" w:color="auto" w:fill="FFFFFF"/>
        </w:rPr>
        <w:t>Journal of hospitality &amp; tourism research</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44</w:t>
      </w:r>
      <w:r w:rsidRPr="00C46E4E">
        <w:rPr>
          <w:rFonts w:ascii="Arial" w:hAnsi="Arial" w:cs="Arial"/>
          <w:color w:val="222222"/>
          <w:sz w:val="24"/>
          <w:szCs w:val="24"/>
          <w:shd w:val="clear" w:color="auto" w:fill="FFFFFF"/>
        </w:rPr>
        <w:t>(2), pp.252-277.</w:t>
      </w:r>
    </w:p>
    <w:p w14:paraId="570EF264" w14:textId="77777777" w:rsidR="00C46E4E" w:rsidRPr="00C46E4E" w:rsidRDefault="00C46E4E" w:rsidP="00C46E4E">
      <w:pPr>
        <w:tabs>
          <w:tab w:val="left" w:pos="2500"/>
        </w:tabs>
        <w:spacing w:line="480" w:lineRule="auto"/>
        <w:rPr>
          <w:rFonts w:ascii="Arial" w:hAnsi="Arial" w:cs="Arial"/>
          <w:sz w:val="24"/>
          <w:szCs w:val="24"/>
        </w:rPr>
      </w:pPr>
      <w:proofErr w:type="spellStart"/>
      <w:r w:rsidRPr="00C46E4E">
        <w:rPr>
          <w:rFonts w:ascii="Arial" w:hAnsi="Arial" w:cs="Arial"/>
          <w:color w:val="222222"/>
          <w:sz w:val="24"/>
          <w:szCs w:val="24"/>
          <w:shd w:val="clear" w:color="auto" w:fill="FFFFFF"/>
        </w:rPr>
        <w:t>Kolesnyk</w:t>
      </w:r>
      <w:proofErr w:type="spellEnd"/>
      <w:r w:rsidRPr="00C46E4E">
        <w:rPr>
          <w:rFonts w:ascii="Arial" w:hAnsi="Arial" w:cs="Arial"/>
          <w:color w:val="222222"/>
          <w:sz w:val="24"/>
          <w:szCs w:val="24"/>
          <w:shd w:val="clear" w:color="auto" w:fill="FFFFFF"/>
        </w:rPr>
        <w:t>, B., 2022. ANALYSIS OF THE EFFECTIVENESS OF METHODS TO EXPAND THE AUDIENCE OF THE BRAND IN ITS OWN MEDIA. </w:t>
      </w:r>
      <w:r w:rsidRPr="00C46E4E">
        <w:rPr>
          <w:rFonts w:ascii="Arial" w:hAnsi="Arial" w:cs="Arial"/>
          <w:i/>
          <w:iCs/>
          <w:color w:val="222222"/>
          <w:sz w:val="24"/>
          <w:szCs w:val="24"/>
          <w:shd w:val="clear" w:color="auto" w:fill="FFFFFF"/>
        </w:rPr>
        <w:t>Three Seas Economic Journal</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3</w:t>
      </w:r>
      <w:r w:rsidRPr="00C46E4E">
        <w:rPr>
          <w:rFonts w:ascii="Arial" w:hAnsi="Arial" w:cs="Arial"/>
          <w:color w:val="222222"/>
          <w:sz w:val="24"/>
          <w:szCs w:val="24"/>
          <w:shd w:val="clear" w:color="auto" w:fill="FFFFFF"/>
        </w:rPr>
        <w:t>(1), pp.85-92.</w:t>
      </w:r>
    </w:p>
    <w:p w14:paraId="7375B79F" w14:textId="77777777" w:rsidR="00C46E4E" w:rsidRPr="00C46E4E" w:rsidRDefault="00C46E4E" w:rsidP="00C46E4E">
      <w:pPr>
        <w:spacing w:line="480" w:lineRule="auto"/>
        <w:rPr>
          <w:rFonts w:ascii="Arial" w:hAnsi="Arial" w:cs="Arial"/>
          <w:color w:val="222222"/>
          <w:sz w:val="24"/>
          <w:szCs w:val="24"/>
          <w:shd w:val="clear" w:color="auto" w:fill="FFFFFF"/>
        </w:rPr>
      </w:pPr>
      <w:proofErr w:type="spellStart"/>
      <w:r w:rsidRPr="00C46E4E">
        <w:rPr>
          <w:rFonts w:ascii="Arial" w:hAnsi="Arial" w:cs="Arial"/>
          <w:color w:val="222222"/>
          <w:sz w:val="24"/>
          <w:szCs w:val="24"/>
          <w:shd w:val="clear" w:color="auto" w:fill="FFFFFF"/>
        </w:rPr>
        <w:t>Krizanova</w:t>
      </w:r>
      <w:proofErr w:type="spellEnd"/>
      <w:r w:rsidRPr="00C46E4E">
        <w:rPr>
          <w:rFonts w:ascii="Arial" w:hAnsi="Arial" w:cs="Arial"/>
          <w:color w:val="222222"/>
          <w:sz w:val="24"/>
          <w:szCs w:val="24"/>
          <w:shd w:val="clear" w:color="auto" w:fill="FFFFFF"/>
        </w:rPr>
        <w:t xml:space="preserve">, A., </w:t>
      </w:r>
      <w:proofErr w:type="spellStart"/>
      <w:r w:rsidRPr="00C46E4E">
        <w:rPr>
          <w:rFonts w:ascii="Arial" w:hAnsi="Arial" w:cs="Arial"/>
          <w:color w:val="222222"/>
          <w:sz w:val="24"/>
          <w:szCs w:val="24"/>
          <w:shd w:val="clear" w:color="auto" w:fill="FFFFFF"/>
        </w:rPr>
        <w:t>Lăzăroiu</w:t>
      </w:r>
      <w:proofErr w:type="spellEnd"/>
      <w:r w:rsidRPr="00C46E4E">
        <w:rPr>
          <w:rFonts w:ascii="Arial" w:hAnsi="Arial" w:cs="Arial"/>
          <w:color w:val="222222"/>
          <w:sz w:val="24"/>
          <w:szCs w:val="24"/>
          <w:shd w:val="clear" w:color="auto" w:fill="FFFFFF"/>
        </w:rPr>
        <w:t xml:space="preserve">, G., </w:t>
      </w:r>
      <w:proofErr w:type="spellStart"/>
      <w:r w:rsidRPr="00C46E4E">
        <w:rPr>
          <w:rFonts w:ascii="Arial" w:hAnsi="Arial" w:cs="Arial"/>
          <w:color w:val="222222"/>
          <w:sz w:val="24"/>
          <w:szCs w:val="24"/>
          <w:shd w:val="clear" w:color="auto" w:fill="FFFFFF"/>
        </w:rPr>
        <w:t>Gajanova</w:t>
      </w:r>
      <w:proofErr w:type="spellEnd"/>
      <w:r w:rsidRPr="00C46E4E">
        <w:rPr>
          <w:rFonts w:ascii="Arial" w:hAnsi="Arial" w:cs="Arial"/>
          <w:color w:val="222222"/>
          <w:sz w:val="24"/>
          <w:szCs w:val="24"/>
          <w:shd w:val="clear" w:color="auto" w:fill="FFFFFF"/>
        </w:rPr>
        <w:t xml:space="preserve">, L., </w:t>
      </w:r>
      <w:proofErr w:type="spellStart"/>
      <w:r w:rsidRPr="00C46E4E">
        <w:rPr>
          <w:rFonts w:ascii="Arial" w:hAnsi="Arial" w:cs="Arial"/>
          <w:color w:val="222222"/>
          <w:sz w:val="24"/>
          <w:szCs w:val="24"/>
          <w:shd w:val="clear" w:color="auto" w:fill="FFFFFF"/>
        </w:rPr>
        <w:t>Kliestikova</w:t>
      </w:r>
      <w:proofErr w:type="spellEnd"/>
      <w:r w:rsidRPr="00C46E4E">
        <w:rPr>
          <w:rFonts w:ascii="Arial" w:hAnsi="Arial" w:cs="Arial"/>
          <w:color w:val="222222"/>
          <w:sz w:val="24"/>
          <w:szCs w:val="24"/>
          <w:shd w:val="clear" w:color="auto" w:fill="FFFFFF"/>
        </w:rPr>
        <w:t xml:space="preserve">, J., </w:t>
      </w:r>
      <w:proofErr w:type="spellStart"/>
      <w:r w:rsidRPr="00C46E4E">
        <w:rPr>
          <w:rFonts w:ascii="Arial" w:hAnsi="Arial" w:cs="Arial"/>
          <w:color w:val="222222"/>
          <w:sz w:val="24"/>
          <w:szCs w:val="24"/>
          <w:shd w:val="clear" w:color="auto" w:fill="FFFFFF"/>
        </w:rPr>
        <w:t>Nadanyiova</w:t>
      </w:r>
      <w:proofErr w:type="spellEnd"/>
      <w:r w:rsidRPr="00C46E4E">
        <w:rPr>
          <w:rFonts w:ascii="Arial" w:hAnsi="Arial" w:cs="Arial"/>
          <w:color w:val="222222"/>
          <w:sz w:val="24"/>
          <w:szCs w:val="24"/>
          <w:shd w:val="clear" w:color="auto" w:fill="FFFFFF"/>
        </w:rPr>
        <w:t xml:space="preserve">, M. and </w:t>
      </w:r>
      <w:proofErr w:type="spellStart"/>
      <w:r w:rsidRPr="00C46E4E">
        <w:rPr>
          <w:rFonts w:ascii="Arial" w:hAnsi="Arial" w:cs="Arial"/>
          <w:color w:val="222222"/>
          <w:sz w:val="24"/>
          <w:szCs w:val="24"/>
          <w:shd w:val="clear" w:color="auto" w:fill="FFFFFF"/>
        </w:rPr>
        <w:t>Moravcikova</w:t>
      </w:r>
      <w:proofErr w:type="spellEnd"/>
      <w:r w:rsidRPr="00C46E4E">
        <w:rPr>
          <w:rFonts w:ascii="Arial" w:hAnsi="Arial" w:cs="Arial"/>
          <w:color w:val="222222"/>
          <w:sz w:val="24"/>
          <w:szCs w:val="24"/>
          <w:shd w:val="clear" w:color="auto" w:fill="FFFFFF"/>
        </w:rPr>
        <w:t>, D., 2019. The effectiveness of marketing communication and importance of its evaluation in an online environment. </w:t>
      </w:r>
      <w:r w:rsidRPr="00C46E4E">
        <w:rPr>
          <w:rFonts w:ascii="Arial" w:hAnsi="Arial" w:cs="Arial"/>
          <w:i/>
          <w:iCs/>
          <w:color w:val="222222"/>
          <w:sz w:val="24"/>
          <w:szCs w:val="24"/>
          <w:shd w:val="clear" w:color="auto" w:fill="FFFFFF"/>
        </w:rPr>
        <w:t>Sustainability</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11</w:t>
      </w:r>
      <w:r w:rsidRPr="00C46E4E">
        <w:rPr>
          <w:rFonts w:ascii="Arial" w:hAnsi="Arial" w:cs="Arial"/>
          <w:color w:val="222222"/>
          <w:sz w:val="24"/>
          <w:szCs w:val="24"/>
          <w:shd w:val="clear" w:color="auto" w:fill="FFFFFF"/>
        </w:rPr>
        <w:t>(24), p.7016.</w:t>
      </w:r>
    </w:p>
    <w:p w14:paraId="0612520A" w14:textId="77777777" w:rsidR="00C46E4E" w:rsidRPr="00C46E4E" w:rsidRDefault="00C46E4E" w:rsidP="00C46E4E">
      <w:pPr>
        <w:tabs>
          <w:tab w:val="left" w:pos="2500"/>
        </w:tabs>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 xml:space="preserve">Mubarak, M.F. and </w:t>
      </w:r>
      <w:proofErr w:type="spellStart"/>
      <w:r w:rsidRPr="00C46E4E">
        <w:rPr>
          <w:rFonts w:ascii="Arial" w:hAnsi="Arial" w:cs="Arial"/>
          <w:color w:val="222222"/>
          <w:sz w:val="24"/>
          <w:szCs w:val="24"/>
          <w:shd w:val="clear" w:color="auto" w:fill="FFFFFF"/>
        </w:rPr>
        <w:t>Petraite</w:t>
      </w:r>
      <w:proofErr w:type="spellEnd"/>
      <w:r w:rsidRPr="00C46E4E">
        <w:rPr>
          <w:rFonts w:ascii="Arial" w:hAnsi="Arial" w:cs="Arial"/>
          <w:color w:val="222222"/>
          <w:sz w:val="24"/>
          <w:szCs w:val="24"/>
          <w:shd w:val="clear" w:color="auto" w:fill="FFFFFF"/>
        </w:rPr>
        <w:t>, M., 2020. Industry 4.0 technologies, digital trust and technological orientation: What matters in open innovation?. </w:t>
      </w:r>
      <w:r w:rsidRPr="00C46E4E">
        <w:rPr>
          <w:rFonts w:ascii="Arial" w:hAnsi="Arial" w:cs="Arial"/>
          <w:i/>
          <w:iCs/>
          <w:color w:val="222222"/>
          <w:sz w:val="24"/>
          <w:szCs w:val="24"/>
          <w:shd w:val="clear" w:color="auto" w:fill="FFFFFF"/>
        </w:rPr>
        <w:t>Technological Forecasting and Social Change</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161</w:t>
      </w:r>
      <w:r w:rsidRPr="00C46E4E">
        <w:rPr>
          <w:rFonts w:ascii="Arial" w:hAnsi="Arial" w:cs="Arial"/>
          <w:color w:val="222222"/>
          <w:sz w:val="24"/>
          <w:szCs w:val="24"/>
          <w:shd w:val="clear" w:color="auto" w:fill="FFFFFF"/>
        </w:rPr>
        <w:t>, p.120332.</w:t>
      </w:r>
    </w:p>
    <w:p w14:paraId="07E2061B" w14:textId="77777777" w:rsidR="00C46E4E" w:rsidRPr="00C46E4E" w:rsidRDefault="00C46E4E" w:rsidP="00C46E4E">
      <w:pPr>
        <w:tabs>
          <w:tab w:val="left" w:pos="2500"/>
        </w:tabs>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 xml:space="preserve">Pelletier, M.J., </w:t>
      </w:r>
      <w:proofErr w:type="spellStart"/>
      <w:r w:rsidRPr="00C46E4E">
        <w:rPr>
          <w:rFonts w:ascii="Arial" w:hAnsi="Arial" w:cs="Arial"/>
          <w:color w:val="222222"/>
          <w:sz w:val="24"/>
          <w:szCs w:val="24"/>
          <w:shd w:val="clear" w:color="auto" w:fill="FFFFFF"/>
        </w:rPr>
        <w:t>Krallman</w:t>
      </w:r>
      <w:proofErr w:type="spellEnd"/>
      <w:r w:rsidRPr="00C46E4E">
        <w:rPr>
          <w:rFonts w:ascii="Arial" w:hAnsi="Arial" w:cs="Arial"/>
          <w:color w:val="222222"/>
          <w:sz w:val="24"/>
          <w:szCs w:val="24"/>
          <w:shd w:val="clear" w:color="auto" w:fill="FFFFFF"/>
        </w:rPr>
        <w:t>, A., Adams, F.G. and Hancock, T., 2020. One size doesn’t fit all: a uses and gratifications analysis of social media platforms. </w:t>
      </w:r>
      <w:r w:rsidRPr="00C46E4E">
        <w:rPr>
          <w:rFonts w:ascii="Arial" w:hAnsi="Arial" w:cs="Arial"/>
          <w:i/>
          <w:iCs/>
          <w:color w:val="222222"/>
          <w:sz w:val="24"/>
          <w:szCs w:val="24"/>
          <w:shd w:val="clear" w:color="auto" w:fill="FFFFFF"/>
        </w:rPr>
        <w:t>Journal of Research in Interactive Marketing</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14</w:t>
      </w:r>
      <w:r w:rsidRPr="00C46E4E">
        <w:rPr>
          <w:rFonts w:ascii="Arial" w:hAnsi="Arial" w:cs="Arial"/>
          <w:color w:val="222222"/>
          <w:sz w:val="24"/>
          <w:szCs w:val="24"/>
          <w:shd w:val="clear" w:color="auto" w:fill="FFFFFF"/>
        </w:rPr>
        <w:t>(2), pp.269-284.</w:t>
      </w:r>
    </w:p>
    <w:p w14:paraId="0510DD54" w14:textId="77777777" w:rsidR="00C46E4E" w:rsidRPr="00C46E4E" w:rsidRDefault="00C46E4E" w:rsidP="00C46E4E">
      <w:pPr>
        <w:spacing w:line="480" w:lineRule="auto"/>
        <w:rPr>
          <w:rFonts w:ascii="Arial" w:hAnsi="Arial" w:cs="Arial"/>
          <w:color w:val="222222"/>
          <w:sz w:val="24"/>
          <w:szCs w:val="24"/>
          <w:shd w:val="clear" w:color="auto" w:fill="FFFFFF"/>
        </w:rPr>
      </w:pPr>
      <w:proofErr w:type="spellStart"/>
      <w:r w:rsidRPr="00C46E4E">
        <w:rPr>
          <w:rFonts w:ascii="Arial" w:hAnsi="Arial" w:cs="Arial"/>
          <w:color w:val="222222"/>
          <w:sz w:val="24"/>
          <w:szCs w:val="24"/>
          <w:shd w:val="clear" w:color="auto" w:fill="FFFFFF"/>
        </w:rPr>
        <w:t>Pourabedin</w:t>
      </w:r>
      <w:proofErr w:type="spellEnd"/>
      <w:r w:rsidRPr="00C46E4E">
        <w:rPr>
          <w:rFonts w:ascii="Arial" w:hAnsi="Arial" w:cs="Arial"/>
          <w:color w:val="222222"/>
          <w:sz w:val="24"/>
          <w:szCs w:val="24"/>
          <w:shd w:val="clear" w:color="auto" w:fill="FFFFFF"/>
        </w:rPr>
        <w:t xml:space="preserve">, Z., </w:t>
      </w:r>
      <w:proofErr w:type="spellStart"/>
      <w:r w:rsidRPr="00C46E4E">
        <w:rPr>
          <w:rFonts w:ascii="Arial" w:hAnsi="Arial" w:cs="Arial"/>
          <w:color w:val="222222"/>
          <w:sz w:val="24"/>
          <w:szCs w:val="24"/>
          <w:shd w:val="clear" w:color="auto" w:fill="FFFFFF"/>
        </w:rPr>
        <w:t>Mahony</w:t>
      </w:r>
      <w:proofErr w:type="spellEnd"/>
      <w:r w:rsidRPr="00C46E4E">
        <w:rPr>
          <w:rFonts w:ascii="Arial" w:hAnsi="Arial" w:cs="Arial"/>
          <w:color w:val="222222"/>
          <w:sz w:val="24"/>
          <w:szCs w:val="24"/>
          <w:shd w:val="clear" w:color="auto" w:fill="FFFFFF"/>
        </w:rPr>
        <w:t xml:space="preserve">, T. and Pryce, J., 2022. Towards developing a </w:t>
      </w:r>
      <w:proofErr w:type="spellStart"/>
      <w:r w:rsidRPr="00C46E4E">
        <w:rPr>
          <w:rFonts w:ascii="Arial" w:hAnsi="Arial" w:cs="Arial"/>
          <w:color w:val="222222"/>
          <w:sz w:val="24"/>
          <w:szCs w:val="24"/>
          <w:shd w:val="clear" w:color="auto" w:fill="FFFFFF"/>
        </w:rPr>
        <w:t>multisensory</w:t>
      </w:r>
      <w:proofErr w:type="spellEnd"/>
      <w:r w:rsidRPr="00C46E4E">
        <w:rPr>
          <w:rFonts w:ascii="Arial" w:hAnsi="Arial" w:cs="Arial"/>
          <w:color w:val="222222"/>
          <w:sz w:val="24"/>
          <w:szCs w:val="24"/>
          <w:shd w:val="clear" w:color="auto" w:fill="FFFFFF"/>
        </w:rPr>
        <w:t xml:space="preserve"> scale to capture attributes of heritage boutique hotels. In </w:t>
      </w:r>
      <w:r w:rsidRPr="00C46E4E">
        <w:rPr>
          <w:rFonts w:ascii="Arial" w:hAnsi="Arial" w:cs="Arial"/>
          <w:i/>
          <w:iCs/>
          <w:color w:val="222222"/>
          <w:sz w:val="24"/>
          <w:szCs w:val="24"/>
          <w:shd w:val="clear" w:color="auto" w:fill="FFFFFF"/>
        </w:rPr>
        <w:t>Community Empowerment, Sustainable Cities, and Transformative Economies</w:t>
      </w:r>
      <w:r w:rsidRPr="00C46E4E">
        <w:rPr>
          <w:rFonts w:ascii="Arial" w:hAnsi="Arial" w:cs="Arial"/>
          <w:color w:val="222222"/>
          <w:sz w:val="24"/>
          <w:szCs w:val="24"/>
          <w:shd w:val="clear" w:color="auto" w:fill="FFFFFF"/>
        </w:rPr>
        <w:t> (pp. 355-375). Springer, Singapore.</w:t>
      </w:r>
    </w:p>
    <w:p w14:paraId="730796BC" w14:textId="20EC35F6" w:rsidR="0028624D" w:rsidRDefault="00C46E4E" w:rsidP="00C46E4E">
      <w:pPr>
        <w:spacing w:line="480" w:lineRule="auto"/>
        <w:rPr>
          <w:rFonts w:ascii="Arial" w:hAnsi="Arial" w:cs="Arial"/>
          <w:color w:val="222222"/>
          <w:sz w:val="24"/>
          <w:szCs w:val="24"/>
          <w:shd w:val="clear" w:color="auto" w:fill="FFFFFF"/>
        </w:rPr>
      </w:pPr>
      <w:r w:rsidRPr="00C46E4E">
        <w:rPr>
          <w:rFonts w:ascii="Arial" w:hAnsi="Arial" w:cs="Arial"/>
          <w:color w:val="222222"/>
          <w:sz w:val="24"/>
          <w:szCs w:val="24"/>
          <w:shd w:val="clear" w:color="auto" w:fill="FFFFFF"/>
        </w:rPr>
        <w:t xml:space="preserve">Yang, W., Zhang, L. and </w:t>
      </w:r>
      <w:proofErr w:type="spellStart"/>
      <w:r w:rsidRPr="00C46E4E">
        <w:rPr>
          <w:rFonts w:ascii="Arial" w:hAnsi="Arial" w:cs="Arial"/>
          <w:color w:val="222222"/>
          <w:sz w:val="24"/>
          <w:szCs w:val="24"/>
          <w:shd w:val="clear" w:color="auto" w:fill="FFFFFF"/>
        </w:rPr>
        <w:t>Mattila</w:t>
      </w:r>
      <w:proofErr w:type="spellEnd"/>
      <w:r w:rsidRPr="00C46E4E">
        <w:rPr>
          <w:rFonts w:ascii="Arial" w:hAnsi="Arial" w:cs="Arial"/>
          <w:color w:val="222222"/>
          <w:sz w:val="24"/>
          <w:szCs w:val="24"/>
          <w:shd w:val="clear" w:color="auto" w:fill="FFFFFF"/>
        </w:rPr>
        <w:t>, A.S., 2016. Luxe for less: How do consumers react to luxury hotel price promotions? The moderating role of consumers’ need for status. </w:t>
      </w:r>
      <w:r w:rsidRPr="00C46E4E">
        <w:rPr>
          <w:rFonts w:ascii="Arial" w:hAnsi="Arial" w:cs="Arial"/>
          <w:i/>
          <w:iCs/>
          <w:color w:val="222222"/>
          <w:sz w:val="24"/>
          <w:szCs w:val="24"/>
          <w:shd w:val="clear" w:color="auto" w:fill="FFFFFF"/>
        </w:rPr>
        <w:t>Cornell Hospitality Quarterly</w:t>
      </w:r>
      <w:r w:rsidRPr="00C46E4E">
        <w:rPr>
          <w:rFonts w:ascii="Arial" w:hAnsi="Arial" w:cs="Arial"/>
          <w:color w:val="222222"/>
          <w:sz w:val="24"/>
          <w:szCs w:val="24"/>
          <w:shd w:val="clear" w:color="auto" w:fill="FFFFFF"/>
        </w:rPr>
        <w:t>, </w:t>
      </w:r>
      <w:r w:rsidRPr="00C46E4E">
        <w:rPr>
          <w:rFonts w:ascii="Arial" w:hAnsi="Arial" w:cs="Arial"/>
          <w:i/>
          <w:iCs/>
          <w:color w:val="222222"/>
          <w:sz w:val="24"/>
          <w:szCs w:val="24"/>
          <w:shd w:val="clear" w:color="auto" w:fill="FFFFFF"/>
        </w:rPr>
        <w:t>57</w:t>
      </w:r>
      <w:r w:rsidRPr="00C46E4E">
        <w:rPr>
          <w:rFonts w:ascii="Arial" w:hAnsi="Arial" w:cs="Arial"/>
          <w:color w:val="222222"/>
          <w:sz w:val="24"/>
          <w:szCs w:val="24"/>
          <w:shd w:val="clear" w:color="auto" w:fill="FFFFFF"/>
        </w:rPr>
        <w:t>(1), pp.82-92.</w:t>
      </w:r>
    </w:p>
    <w:p w14:paraId="20DEE5ED" w14:textId="77777777" w:rsidR="0028624D" w:rsidRDefault="0028624D">
      <w:pPr>
        <w:rPr>
          <w:rFonts w:ascii="Arial" w:hAnsi="Arial" w:cs="Arial"/>
          <w:color w:val="222222"/>
          <w:sz w:val="24"/>
          <w:szCs w:val="24"/>
          <w:shd w:val="clear" w:color="auto" w:fill="FFFFFF"/>
        </w:rPr>
      </w:pPr>
      <w:r>
        <w:rPr>
          <w:rFonts w:ascii="Arial" w:hAnsi="Arial" w:cs="Arial"/>
          <w:color w:val="222222"/>
          <w:sz w:val="24"/>
          <w:szCs w:val="24"/>
          <w:shd w:val="clear" w:color="auto" w:fill="FFFFFF"/>
        </w:rPr>
        <w:br w:type="page"/>
      </w:r>
    </w:p>
    <w:p w14:paraId="7E8DE209" w14:textId="27D69986" w:rsidR="00317E99" w:rsidRDefault="0002289C" w:rsidP="008245B0">
      <w:pPr>
        <w:spacing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Appendix</w:t>
      </w:r>
    </w:p>
    <w:p w14:paraId="1598B9B9" w14:textId="00397C7F" w:rsidR="00993DB5" w:rsidRDefault="008245B0" w:rsidP="008245B0">
      <w:pPr>
        <w:spacing w:line="480" w:lineRule="auto"/>
        <w:rPr>
          <w:rFonts w:ascii="Arial" w:hAnsi="Arial" w:cs="Arial"/>
          <w:b/>
          <w:bCs/>
          <w:color w:val="222222"/>
          <w:sz w:val="24"/>
          <w:szCs w:val="24"/>
          <w:shd w:val="clear" w:color="auto" w:fill="FFFFFF"/>
        </w:rPr>
      </w:pPr>
      <w:r>
        <w:rPr>
          <w:noProof/>
        </w:rPr>
        <w:drawing>
          <wp:anchor distT="0" distB="0" distL="114300" distR="114300" simplePos="0" relativeHeight="251659264" behindDoc="0" locked="0" layoutInCell="1" allowOverlap="1" wp14:anchorId="309C913D" wp14:editId="76004667">
            <wp:simplePos x="0" y="0"/>
            <wp:positionH relativeFrom="column">
              <wp:posOffset>-73660</wp:posOffset>
            </wp:positionH>
            <wp:positionV relativeFrom="paragraph">
              <wp:posOffset>4345305</wp:posOffset>
            </wp:positionV>
            <wp:extent cx="6096000" cy="3429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096000" cy="3429000"/>
                    </a:xfrm>
                    <a:prstGeom prst="rect">
                      <a:avLst/>
                    </a:prstGeom>
                  </pic:spPr>
                </pic:pic>
              </a:graphicData>
            </a:graphic>
          </wp:anchor>
        </w:drawing>
      </w:r>
      <w:r w:rsidR="00993DB5">
        <w:rPr>
          <w:rFonts w:ascii="Arial" w:hAnsi="Arial" w:cs="Arial"/>
          <w:color w:val="222222"/>
          <w:sz w:val="24"/>
          <w:szCs w:val="24"/>
          <w:shd w:val="clear" w:color="auto" w:fill="FFFFFF"/>
        </w:rPr>
        <w:t xml:space="preserve">                     </w:t>
      </w:r>
      <w:r w:rsidR="00993DB5">
        <w:rPr>
          <w:rFonts w:ascii="Arial" w:hAnsi="Arial" w:cs="Arial"/>
          <w:b/>
          <w:bCs/>
          <w:color w:val="222222"/>
          <w:sz w:val="24"/>
          <w:szCs w:val="24"/>
          <w:shd w:val="clear" w:color="auto" w:fill="FFFFFF"/>
        </w:rPr>
        <w:t xml:space="preserve">                               </w:t>
      </w:r>
      <w:r w:rsidR="00793419">
        <w:rPr>
          <w:rFonts w:ascii="Arial" w:hAnsi="Arial" w:cs="Arial"/>
          <w:b/>
          <w:bCs/>
          <w:color w:val="222222"/>
          <w:sz w:val="24"/>
          <w:szCs w:val="24"/>
          <w:shd w:val="clear" w:color="auto" w:fill="FFFFFF"/>
        </w:rPr>
        <w:t xml:space="preserve"> </w:t>
      </w:r>
    </w:p>
    <w:p w14:paraId="0A2A8D37" w14:textId="77777777" w:rsidR="00793419" w:rsidRPr="00993DB5" w:rsidRDefault="00793419" w:rsidP="008245B0">
      <w:pPr>
        <w:spacing w:line="480" w:lineRule="auto"/>
        <w:rPr>
          <w:rFonts w:ascii="Arial" w:hAnsi="Arial" w:cs="Arial"/>
          <w:b/>
          <w:bCs/>
          <w:color w:val="222222"/>
          <w:sz w:val="24"/>
          <w:szCs w:val="24"/>
          <w:shd w:val="clear" w:color="auto" w:fill="FFFFFF"/>
        </w:rPr>
      </w:pPr>
    </w:p>
    <w:p w14:paraId="4D071498" w14:textId="443E5898" w:rsidR="0028624D" w:rsidRPr="00C46E4E" w:rsidRDefault="0028624D" w:rsidP="0028624D">
      <w:pPr>
        <w:spacing w:line="480" w:lineRule="auto"/>
        <w:rPr>
          <w:rFonts w:ascii="Arial" w:hAnsi="Arial" w:cs="Arial"/>
          <w:color w:val="222222"/>
          <w:sz w:val="24"/>
          <w:szCs w:val="24"/>
          <w:shd w:val="clear" w:color="auto" w:fill="FFFFFF"/>
        </w:rPr>
      </w:pPr>
      <w:r>
        <w:rPr>
          <w:noProof/>
        </w:rPr>
        <w:drawing>
          <wp:inline distT="0" distB="0" distL="0" distR="0" wp14:anchorId="3D1029F7" wp14:editId="26D99F94">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016E3779" wp14:editId="21EE53EB">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4639CDF7" wp14:editId="03EE14C0">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4534AF79" wp14:editId="63224862">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755567C" wp14:editId="11B2FD9F">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0A7656A" wp14:editId="30170B8A">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895F6A7" wp14:editId="299DE102">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33E019E" wp14:editId="68743E3F">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6D68BCB" wp14:editId="2353151D">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052EA57C" w14:textId="77777777" w:rsidR="00C46E4E" w:rsidRPr="00C46E4E" w:rsidRDefault="00C46E4E" w:rsidP="00C46E4E">
      <w:pPr>
        <w:spacing w:line="480" w:lineRule="auto"/>
        <w:rPr>
          <w:rFonts w:ascii="Arial" w:hAnsi="Arial" w:cs="Arial"/>
          <w:sz w:val="24"/>
          <w:szCs w:val="24"/>
        </w:rPr>
      </w:pPr>
    </w:p>
    <w:p w14:paraId="698F2AD6" w14:textId="77777777" w:rsidR="002C0937" w:rsidRPr="00C46E4E" w:rsidRDefault="002C0937" w:rsidP="00C46E4E">
      <w:pPr>
        <w:spacing w:line="480" w:lineRule="auto"/>
        <w:rPr>
          <w:rFonts w:ascii="Arial" w:hAnsi="Arial" w:cs="Arial"/>
          <w:sz w:val="24"/>
          <w:szCs w:val="24"/>
        </w:rPr>
      </w:pPr>
    </w:p>
    <w:p w14:paraId="346B34B3" w14:textId="77777777" w:rsidR="009701AA" w:rsidRPr="00C46E4E" w:rsidRDefault="009701AA" w:rsidP="00C46E4E">
      <w:pPr>
        <w:spacing w:line="480" w:lineRule="auto"/>
        <w:rPr>
          <w:rFonts w:ascii="Arial" w:hAnsi="Arial" w:cs="Arial"/>
          <w:sz w:val="24"/>
          <w:szCs w:val="24"/>
        </w:rPr>
      </w:pPr>
    </w:p>
    <w:sectPr w:rsidR="009701AA" w:rsidRPr="00C46E4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5247"/>
    <w:rsid w:val="00001BD7"/>
    <w:rsid w:val="0002036D"/>
    <w:rsid w:val="0002289C"/>
    <w:rsid w:val="00061C87"/>
    <w:rsid w:val="00074FA4"/>
    <w:rsid w:val="000C0A78"/>
    <w:rsid w:val="000E535E"/>
    <w:rsid w:val="00130AD5"/>
    <w:rsid w:val="001E7243"/>
    <w:rsid w:val="0028624D"/>
    <w:rsid w:val="002C0937"/>
    <w:rsid w:val="00317E99"/>
    <w:rsid w:val="003B60D2"/>
    <w:rsid w:val="00465EA2"/>
    <w:rsid w:val="00477518"/>
    <w:rsid w:val="004E6AAC"/>
    <w:rsid w:val="004E7F9C"/>
    <w:rsid w:val="005676F4"/>
    <w:rsid w:val="00657933"/>
    <w:rsid w:val="0069035B"/>
    <w:rsid w:val="00793419"/>
    <w:rsid w:val="0079458F"/>
    <w:rsid w:val="007C5247"/>
    <w:rsid w:val="00817704"/>
    <w:rsid w:val="008245B0"/>
    <w:rsid w:val="009701AA"/>
    <w:rsid w:val="009719B4"/>
    <w:rsid w:val="00993DB5"/>
    <w:rsid w:val="009A18C1"/>
    <w:rsid w:val="009D0FE5"/>
    <w:rsid w:val="00A40347"/>
    <w:rsid w:val="00AC2894"/>
    <w:rsid w:val="00BA0200"/>
    <w:rsid w:val="00C46E4E"/>
    <w:rsid w:val="00D20E0C"/>
    <w:rsid w:val="00D50538"/>
    <w:rsid w:val="00DF2287"/>
    <w:rsid w:val="00F93619"/>
    <w:rsid w:val="00FC133B"/>
    <w:rsid w:val="00FD38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B6478"/>
  <w15:chartTrackingRefBased/>
  <w15:docId w15:val="{8F27643F-52BF-4030-BC3B-6042F8CA0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sv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image" Target="media/image18.svg"/><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sv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image" Target="media/image12.svg"/><Relationship Id="rId23" Type="http://schemas.openxmlformats.org/officeDocument/2006/relationships/image" Target="media/image20.svg"/><Relationship Id="rId10" Type="http://schemas.openxmlformats.org/officeDocument/2006/relationships/image" Target="media/image7.png"/><Relationship Id="rId19" Type="http://schemas.openxmlformats.org/officeDocument/2006/relationships/image" Target="media/image16.svg"/><Relationship Id="rId4" Type="http://schemas.openxmlformats.org/officeDocument/2006/relationships/image" Target="media/image1.png"/><Relationship Id="rId9" Type="http://schemas.openxmlformats.org/officeDocument/2006/relationships/image" Target="media/image6.svg"/><Relationship Id="rId14" Type="http://schemas.openxmlformats.org/officeDocument/2006/relationships/image" Target="media/image11.png"/><Relationship Id="rId22"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1992</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Office07</Company>
  <LinksUpToDate>false</LinksUpToDate>
  <CharactersWithSpaces>13327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giddi</dc:creator>
  <cp:lastModifiedBy>Roxana Maria Burlacu (2014302)</cp:lastModifiedBy>
  <cp:revision>15</cp:revision>
  <dcterms:created xsi:type="dcterms:W3CDTF">2022-10-21T16:09:00Z</dcterms:created>
  <dcterms:modified xsi:type="dcterms:W3CDTF">2022-12-09T21:47:00Z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952b2850-297c-4083-b267-f553a4f86351</vt:lpwstr>
  </property>
</Properties>
</file>