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7EDEABA5" wp14:textId="7EF492A1"/>
    <w:p xmlns:wp14="http://schemas.microsoft.com/office/word/2010/wordml" w:rsidP="59F61A21" wp14:paraId="0DC6CCEC" wp14:textId="76AB6972">
      <w:pPr>
        <w:jc w:val="center"/>
        <w:rPr>
          <w:b w:val="1"/>
          <w:bCs w:val="1"/>
          <w:i w:val="1"/>
          <w:iCs w:val="1"/>
          <w:u w:val="single"/>
        </w:rPr>
      </w:pPr>
      <w:r w:rsidRPr="59F61A21" w:rsidR="1F5DEFA1">
        <w:rPr>
          <w:b w:val="1"/>
          <w:bCs w:val="1"/>
          <w:i w:val="1"/>
          <w:iCs w:val="1"/>
          <w:u w:val="single"/>
        </w:rPr>
        <w:t xml:space="preserve">Report on </w:t>
      </w:r>
      <w:r w:rsidRPr="59F61A21" w:rsidR="6E17A483">
        <w:rPr>
          <w:b w:val="1"/>
          <w:bCs w:val="1"/>
          <w:i w:val="1"/>
          <w:iCs w:val="1"/>
          <w:u w:val="single"/>
        </w:rPr>
        <w:t>P</w:t>
      </w:r>
      <w:r w:rsidRPr="59F61A21" w:rsidR="1F5DEFA1">
        <w:rPr>
          <w:b w:val="1"/>
          <w:bCs w:val="1"/>
          <w:i w:val="1"/>
          <w:iCs w:val="1"/>
          <w:u w:val="single"/>
        </w:rPr>
        <w:t xml:space="preserve">roject </w:t>
      </w:r>
      <w:r w:rsidRPr="59F61A21" w:rsidR="210B03E5">
        <w:rPr>
          <w:b w:val="1"/>
          <w:bCs w:val="1"/>
          <w:i w:val="1"/>
          <w:iCs w:val="1"/>
          <w:u w:val="single"/>
        </w:rPr>
        <w:t>R</w:t>
      </w:r>
      <w:r w:rsidRPr="59F61A21" w:rsidR="1F5DEFA1">
        <w:rPr>
          <w:b w:val="1"/>
          <w:bCs w:val="1"/>
          <w:i w:val="1"/>
          <w:iCs w:val="1"/>
          <w:u w:val="single"/>
        </w:rPr>
        <w:t xml:space="preserve">isk </w:t>
      </w:r>
      <w:r w:rsidRPr="59F61A21" w:rsidR="62F086C5">
        <w:rPr>
          <w:b w:val="1"/>
          <w:bCs w:val="1"/>
          <w:i w:val="1"/>
          <w:iCs w:val="1"/>
          <w:u w:val="single"/>
        </w:rPr>
        <w:t>M</w:t>
      </w:r>
      <w:r w:rsidRPr="59F61A21" w:rsidR="1F5DEFA1">
        <w:rPr>
          <w:b w:val="1"/>
          <w:bCs w:val="1"/>
          <w:i w:val="1"/>
          <w:iCs w:val="1"/>
          <w:u w:val="single"/>
        </w:rPr>
        <w:t xml:space="preserve">anagement  </w:t>
      </w:r>
    </w:p>
    <w:p xmlns:wp14="http://schemas.microsoft.com/office/word/2010/wordml" w:rsidP="59F61A21" wp14:paraId="7B9B3099" wp14:textId="2230999D">
      <w:pPr>
        <w:pStyle w:val="Normal"/>
      </w:pPr>
    </w:p>
    <w:p xmlns:wp14="http://schemas.microsoft.com/office/word/2010/wordml" w:rsidP="59F61A21" wp14:paraId="5DC9AF22" wp14:textId="49B3F6A2">
      <w:pPr>
        <w:pStyle w:val="Normal"/>
        <w:rPr>
          <w:i w:val="1"/>
          <w:iCs w:val="1"/>
        </w:rPr>
      </w:pPr>
      <w:r w:rsidRPr="59F61A21" w:rsidR="3A6F295F">
        <w:rPr>
          <w:i w:val="1"/>
          <w:iCs w:val="1"/>
        </w:rPr>
        <w:t>Introduction</w:t>
      </w:r>
    </w:p>
    <w:p xmlns:wp14="http://schemas.microsoft.com/office/word/2010/wordml" w:rsidP="59F61A21" wp14:paraId="05094946" wp14:textId="2E294360">
      <w:pPr>
        <w:pStyle w:val="Normal"/>
      </w:pPr>
      <w:r w:rsidR="3A6F295F">
        <w:rPr/>
        <w:t xml:space="preserve">This report presents a SWOT analysis for a fictitious small-to-medium enterprise (SME) construction company </w:t>
      </w:r>
      <w:r w:rsidR="3A6F295F">
        <w:rPr/>
        <w:t>operating</w:t>
      </w:r>
      <w:r w:rsidR="3A6F295F">
        <w:rPr/>
        <w:t xml:space="preserve"> within a local authority framework in Wales. The company</w:t>
      </w:r>
      <w:r w:rsidR="763C59A0">
        <w:rPr/>
        <w:t xml:space="preserve"> I was be conducting this analysis on is Tumble Builders</w:t>
      </w:r>
      <w:r w:rsidR="3A6F295F">
        <w:rPr/>
        <w:t xml:space="preserve"> LTD, </w:t>
      </w:r>
      <w:r w:rsidR="6C08E0E1">
        <w:rPr/>
        <w:t>they employ</w:t>
      </w:r>
      <w:r w:rsidR="3A6F295F">
        <w:rPr/>
        <w:t xml:space="preserve"> approximately 45 staff and generate an annual turnover of £8–10 million. </w:t>
      </w:r>
      <w:r w:rsidR="1E1BB3E9">
        <w:rPr/>
        <w:t>The company</w:t>
      </w:r>
      <w:r w:rsidR="3A6F295F">
        <w:rPr/>
        <w:t xml:space="preserve"> specialises in</w:t>
      </w:r>
      <w:r w:rsidR="3A6F295F">
        <w:rPr/>
        <w:t xml:space="preserve"> projects</w:t>
      </w:r>
      <w:r w:rsidR="68777623">
        <w:rPr/>
        <w:t xml:space="preserve"> </w:t>
      </w:r>
      <w:r w:rsidR="68777623">
        <w:rPr/>
        <w:t xml:space="preserve">ranging from </w:t>
      </w:r>
      <w:r w:rsidR="3A6F295F">
        <w:rPr/>
        <w:t xml:space="preserve">school refurbishments, social housing </w:t>
      </w:r>
      <w:r w:rsidR="3A6F295F">
        <w:rPr/>
        <w:t>improvements</w:t>
      </w:r>
      <w:r w:rsidR="3A6F295F">
        <w:rPr/>
        <w:t xml:space="preserve"> and small-scale infrastructure works. The organisation </w:t>
      </w:r>
      <w:r w:rsidR="3A6F295F">
        <w:rPr/>
        <w:t>operate</w:t>
      </w:r>
      <w:r w:rsidR="378DB616">
        <w:rPr/>
        <w:t>s</w:t>
      </w:r>
      <w:r w:rsidR="3A6F295F">
        <w:rPr/>
        <w:t xml:space="preserve"> within a regional framework </w:t>
      </w:r>
      <w:r w:rsidR="5E7A0961">
        <w:rPr/>
        <w:t>like</w:t>
      </w:r>
      <w:r w:rsidR="3A6F295F">
        <w:rPr/>
        <w:t xml:space="preserve"> those used by Welsh local authorities, providing access to repeat work</w:t>
      </w:r>
      <w:r w:rsidR="4B60FDDF">
        <w:rPr/>
        <w:t>.</w:t>
      </w:r>
    </w:p>
    <w:p xmlns:wp14="http://schemas.microsoft.com/office/word/2010/wordml" w:rsidP="59F61A21" wp14:paraId="6E19B86A" wp14:textId="097A3B0F">
      <w:pPr>
        <w:pStyle w:val="Normal"/>
      </w:pPr>
      <w:r w:rsidR="3A6F295F">
        <w:rPr/>
        <w:t xml:space="preserve">The Welsh construction sector is heavily reliant on SMEs, which account for </w:t>
      </w:r>
      <w:r w:rsidR="3A6F295F">
        <w:rPr/>
        <w:t>the vast majority of</w:t>
      </w:r>
      <w:r w:rsidR="3A6F295F">
        <w:rPr/>
        <w:t xml:space="preserve"> firms and play </w:t>
      </w:r>
      <w:r w:rsidR="3A6F295F">
        <w:rPr/>
        <w:t xml:space="preserve">a </w:t>
      </w:r>
      <w:r w:rsidR="4F2CF79B">
        <w:rPr/>
        <w:t>very important</w:t>
      </w:r>
      <w:r w:rsidR="3A6F295F">
        <w:rPr/>
        <w:t xml:space="preserve"> role in delivering public infrastructure and services </w:t>
      </w:r>
      <w:r w:rsidR="7AAE7BC3">
        <w:rPr/>
        <w:t>(RICS 2025).</w:t>
      </w:r>
      <w:r w:rsidR="3A6F295F">
        <w:rPr/>
        <w:t xml:space="preserve"> </w:t>
      </w:r>
      <w:r w:rsidR="3A6F295F">
        <w:rPr/>
        <w:t>However</w:t>
      </w:r>
      <w:r w:rsidR="3A6F295F">
        <w:rPr/>
        <w:t xml:space="preserve"> these organisations often face constraints such as limited financial capacity, skills shortages and increasing regulatory requirements. This report evaluates these factors through a SWOT analysis with particular emphasis on quality, environmental management and health and safety performance.</w:t>
      </w:r>
    </w:p>
    <w:p xmlns:wp14="http://schemas.microsoft.com/office/word/2010/wordml" w:rsidP="59F61A21" wp14:paraId="708237A2" wp14:textId="012A0D32">
      <w:pPr>
        <w:pStyle w:val="Normal"/>
      </w:pPr>
      <w:r w:rsidR="0129CA13">
        <w:rPr/>
        <w:t>I am assuming that</w:t>
      </w:r>
      <w:r w:rsidR="3A6F295F">
        <w:rPr/>
        <w:t xml:space="preserve"> </w:t>
      </w:r>
      <w:r w:rsidR="3A6F295F">
        <w:rPr/>
        <w:t xml:space="preserve">Tumble Builders LTD </w:t>
      </w:r>
      <w:r w:rsidR="3A6F295F">
        <w:rPr/>
        <w:t>operates</w:t>
      </w:r>
      <w:r w:rsidR="3A6F295F">
        <w:rPr/>
        <w:t xml:space="preserve"> primarily within South Wales</w:t>
      </w:r>
      <w:r w:rsidR="3BA61D8C">
        <w:rPr/>
        <w:t xml:space="preserve"> and</w:t>
      </w:r>
      <w:r w:rsidR="3A6F295F">
        <w:rPr/>
        <w:t xml:space="preserve"> relies on framework agreements for </w:t>
      </w:r>
      <w:r w:rsidR="3A6F295F">
        <w:rPr/>
        <w:t>a significant proportion</w:t>
      </w:r>
      <w:r w:rsidR="3A6F295F">
        <w:rPr/>
        <w:t xml:space="preserve"> of its workload</w:t>
      </w:r>
      <w:r w:rsidR="7A57AE46">
        <w:rPr/>
        <w:t>.</w:t>
      </w:r>
      <w:r w:rsidR="3A6F295F">
        <w:rPr/>
        <w:t xml:space="preserve"> </w:t>
      </w:r>
      <w:r w:rsidR="0BE682EB">
        <w:rPr/>
        <w:t>T</w:t>
      </w:r>
      <w:r w:rsidR="3A6F295F">
        <w:rPr/>
        <w:t xml:space="preserve">hese assumptions reflect typical characteristics of SME contractors </w:t>
      </w:r>
      <w:r w:rsidR="3A6F295F">
        <w:rPr/>
        <w:t>operating</w:t>
      </w:r>
      <w:r w:rsidR="3A6F295F">
        <w:rPr/>
        <w:t xml:space="preserve"> within the Welsh construction industry.</w:t>
      </w:r>
    </w:p>
    <w:p xmlns:wp14="http://schemas.microsoft.com/office/word/2010/wordml" w:rsidP="59F61A21" wp14:paraId="2CBBAB9C" wp14:textId="1FD3DDC9">
      <w:pPr>
        <w:pStyle w:val="Normal"/>
      </w:pPr>
    </w:p>
    <w:p xmlns:wp14="http://schemas.microsoft.com/office/word/2010/wordml" w:rsidP="59F61A21" wp14:paraId="23BE7F1B" wp14:textId="597B7B4F">
      <w:pPr>
        <w:pStyle w:val="Normal"/>
        <w:rPr>
          <w:i w:val="1"/>
          <w:iCs w:val="1"/>
        </w:rPr>
      </w:pPr>
      <w:r w:rsidRPr="59F61A21" w:rsidR="3A6F295F">
        <w:rPr>
          <w:i w:val="1"/>
          <w:iCs w:val="1"/>
        </w:rPr>
        <w:t>Strengths</w:t>
      </w:r>
    </w:p>
    <w:p xmlns:wp14="http://schemas.microsoft.com/office/word/2010/wordml" w:rsidP="59F61A21" wp14:paraId="598AE9E9" wp14:textId="18DD06C8">
      <w:pPr>
        <w:pStyle w:val="Normal"/>
      </w:pPr>
      <w:r w:rsidR="3A6F295F">
        <w:rPr/>
        <w:t>A key strength of Tumble Builders LTD is its position within a local authority framework, which provides a reliable and consistent pipeline of work. Framework agreements reduce the need for repeated tendering, enabling the company to focus resources on project delivery rather than procurement processes</w:t>
      </w:r>
      <w:r w:rsidR="2D585272">
        <w:rPr/>
        <w:t xml:space="preserve"> which can sometimes prove quite tedious and lengthy</w:t>
      </w:r>
      <w:r w:rsidR="3A6F295F">
        <w:rPr/>
        <w:t xml:space="preserve">. This continuity allows for improved workforce planning, resource </w:t>
      </w:r>
      <w:r w:rsidR="3A6F295F">
        <w:rPr/>
        <w:t>allocation</w:t>
      </w:r>
      <w:r w:rsidR="3A6F295F">
        <w:rPr/>
        <w:t xml:space="preserve"> and financial stability. It also supports the development of long-term relationships with clients which can </w:t>
      </w:r>
      <w:r w:rsidR="26B128CB">
        <w:rPr/>
        <w:t>improve</w:t>
      </w:r>
      <w:r w:rsidR="3A6F295F">
        <w:rPr/>
        <w:t xml:space="preserve"> trust and collaboration (Constructing Excellence in Wales, 2023). From a management perspective this stability enables </w:t>
      </w:r>
      <w:r w:rsidR="2137FEE7">
        <w:rPr/>
        <w:t>the business to focus its efforts on</w:t>
      </w:r>
      <w:r w:rsidR="7C66CD8A">
        <w:rPr/>
        <w:t xml:space="preserve"> improving quality and business </w:t>
      </w:r>
      <w:r w:rsidR="7C66CD8A">
        <w:rPr/>
        <w:t>efficiency</w:t>
      </w:r>
      <w:r w:rsidR="7C66CD8A">
        <w:rPr/>
        <w:t xml:space="preserve">. </w:t>
      </w:r>
    </w:p>
    <w:p xmlns:wp14="http://schemas.microsoft.com/office/word/2010/wordml" w:rsidP="59F61A21" wp14:paraId="3EF5EDE1" wp14:textId="0B688496">
      <w:pPr>
        <w:pStyle w:val="Normal"/>
      </w:pPr>
      <w:r w:rsidR="3A6F295F">
        <w:rPr/>
        <w:t>Another importa</w:t>
      </w:r>
      <w:r w:rsidR="3A6F295F">
        <w:rPr/>
        <w:t xml:space="preserve">nt strength is the company’s strong local presence within Wales. SMEs often rely on established relationships with local suppliers and subcontractors, which can improve responsiveness and efficiency. Local sourcing can also reduce transportation </w:t>
      </w:r>
      <w:r w:rsidR="1E1388AB">
        <w:rPr/>
        <w:t>costs and overall carbon footprint</w:t>
      </w:r>
      <w:r w:rsidR="3A6F295F">
        <w:rPr/>
        <w:t xml:space="preserve">, contributing to improved environmental performance and aligning with Welsh Government sustainability </w:t>
      </w:r>
      <w:r w:rsidR="3A6F295F">
        <w:rPr/>
        <w:t>objectives</w:t>
      </w:r>
      <w:r w:rsidR="3A6F295F">
        <w:rPr/>
        <w:t xml:space="preserve"> (Welsh Government, 2023a). Effective management can formalise this through sustainable procurement policies and environmental management ensuring consistent application across projects.</w:t>
      </w:r>
    </w:p>
    <w:p xmlns:wp14="http://schemas.microsoft.com/office/word/2010/wordml" w:rsidP="59F61A21" wp14:paraId="2889AE47" wp14:textId="57561C88">
      <w:pPr>
        <w:pStyle w:val="Normal"/>
      </w:pPr>
      <w:r w:rsidR="3A6F295F">
        <w:rPr/>
        <w:t xml:space="preserve">Health and safety performance can also be a strength due to the </w:t>
      </w:r>
      <w:r w:rsidR="3A6F295F">
        <w:rPr/>
        <w:t>relatively small</w:t>
      </w:r>
      <w:r w:rsidR="3A6F295F">
        <w:rPr/>
        <w:t xml:space="preserve"> organisational structure. With fewer hierarchical layers communication between management and site operatives is more direct, enabling quicker identification and resolution of safety issues. This can </w:t>
      </w:r>
      <w:r w:rsidR="53658DA4">
        <w:rPr/>
        <w:t>help create</w:t>
      </w:r>
      <w:r w:rsidR="3A6F295F">
        <w:rPr/>
        <w:t xml:space="preserve"> a proactive safety culture where employees are more engaged in </w:t>
      </w:r>
      <w:r w:rsidR="3A6F295F">
        <w:rPr/>
        <w:t>maintaining</w:t>
      </w:r>
      <w:r w:rsidR="3A6F295F">
        <w:rPr/>
        <w:t xml:space="preserve"> safe working practices. According to the Health and Safety Executive (2</w:t>
      </w:r>
      <w:r w:rsidR="20B2F101">
        <w:rPr/>
        <w:t>006</w:t>
      </w:r>
      <w:r w:rsidR="3A6F295F">
        <w:rPr/>
        <w:t>), strong leadership and worker involvement are critical factors in improving safety outcomes. Management can build on this by implementing regular training, toolbox talks, and monitoring systems.</w:t>
      </w:r>
    </w:p>
    <w:p xmlns:wp14="http://schemas.microsoft.com/office/word/2010/wordml" w:rsidP="59F61A21" wp14:paraId="69860CDD" wp14:textId="5C5D7B3D">
      <w:pPr>
        <w:pStyle w:val="Normal"/>
      </w:pPr>
      <w:r w:rsidR="3A6F295F">
        <w:rPr/>
        <w:t xml:space="preserve">Additionally, SMEs tend to be more flexible and adaptable than larger organisations. Tumble Builders LTD can respond quickly to client requirements, design </w:t>
      </w:r>
      <w:r w:rsidR="3A6F295F">
        <w:rPr/>
        <w:t>changes</w:t>
      </w:r>
      <w:r w:rsidR="3A6F295F">
        <w:rPr/>
        <w:t xml:space="preserve"> and unforeseen site conditions. This adaptability is particularly beneficial within framework environments where performance and responsiveness are closely </w:t>
      </w:r>
      <w:r w:rsidR="3A6F295F">
        <w:rPr/>
        <w:t>monitored</w:t>
      </w:r>
      <w:r w:rsidR="3A6F295F">
        <w:rPr/>
        <w:t xml:space="preserve">. The company is also well-positioned to adopt innovations such as Building Information Modelling (BIM) which can improve coordination and reduce errors </w:t>
      </w:r>
      <w:r w:rsidR="5DC21E1D">
        <w:rPr/>
        <w:t>(RICS 2025).</w:t>
      </w:r>
      <w:r w:rsidR="3A6F295F">
        <w:rPr/>
        <w:t xml:space="preserve"> With effective management support this can lead to enhanced quality and reduced rework.</w:t>
      </w:r>
    </w:p>
    <w:p xmlns:wp14="http://schemas.microsoft.com/office/word/2010/wordml" w:rsidP="59F61A21" wp14:paraId="47DC9841" wp14:textId="0BFFA055">
      <w:pPr>
        <w:pStyle w:val="Normal"/>
      </w:pPr>
    </w:p>
    <w:p xmlns:wp14="http://schemas.microsoft.com/office/word/2010/wordml" w:rsidP="59F61A21" wp14:paraId="482201BF" wp14:textId="5B377F73">
      <w:pPr>
        <w:pStyle w:val="Normal"/>
        <w:rPr>
          <w:i w:val="1"/>
          <w:iCs w:val="1"/>
        </w:rPr>
      </w:pPr>
      <w:r w:rsidRPr="59F61A21" w:rsidR="3A6F295F">
        <w:rPr>
          <w:i w:val="1"/>
          <w:iCs w:val="1"/>
        </w:rPr>
        <w:t>Weaknesses</w:t>
      </w:r>
    </w:p>
    <w:p xmlns:wp14="http://schemas.microsoft.com/office/word/2010/wordml" w:rsidP="59F61A21" wp14:paraId="49833734" wp14:textId="72CB50BE">
      <w:pPr>
        <w:pStyle w:val="Normal"/>
      </w:pPr>
      <w:r w:rsidR="3A6F295F">
        <w:rPr/>
        <w:t xml:space="preserve">Despite these strengths Tumble Builders LTD </w:t>
      </w:r>
      <w:r w:rsidR="3A6F295F">
        <w:rPr/>
        <w:t>faces several weaknesses typical of SME construction firms</w:t>
      </w:r>
      <w:r w:rsidR="3FC85B09">
        <w:rPr/>
        <w:t>,</w:t>
      </w:r>
      <w:r w:rsidR="3A6F295F">
        <w:rPr/>
        <w:t xml:space="preserve"> </w:t>
      </w:r>
      <w:r w:rsidR="1C8AD30F">
        <w:rPr/>
        <w:t>o</w:t>
      </w:r>
      <w:r w:rsidR="3A6F295F">
        <w:rPr/>
        <w:t xml:space="preserve">ne of the most significant is limited financial capacity. SMEs often </w:t>
      </w:r>
      <w:r w:rsidR="3A6F295F">
        <w:rPr/>
        <w:t>operate</w:t>
      </w:r>
      <w:r w:rsidR="3A6F295F">
        <w:rPr/>
        <w:t xml:space="preserve"> with tight profit margins and restricted cash flow making it difficult to invest in training, technology, and management systems </w:t>
      </w:r>
      <w:r w:rsidR="03D78425">
        <w:rPr/>
        <w:t>(The Manufacturers' Alliance 2025)</w:t>
      </w:r>
      <w:r w:rsidR="3A6F295F">
        <w:rPr/>
        <w:t xml:space="preserve">. This can </w:t>
      </w:r>
      <w:r w:rsidR="3A6F295F">
        <w:rPr/>
        <w:t>impact</w:t>
      </w:r>
      <w:r w:rsidR="3A6F295F">
        <w:rPr/>
        <w:t xml:space="preserve"> quality as cost pressures may lead to reduced supervision or the use of lower</w:t>
      </w:r>
      <w:r w:rsidR="7B92845B">
        <w:rPr/>
        <w:t xml:space="preserve"> </w:t>
      </w:r>
      <w:r w:rsidR="3A6F295F">
        <w:rPr/>
        <w:t>cost materials. Effective management mitigation</w:t>
      </w:r>
      <w:r w:rsidR="41DD3A8D">
        <w:rPr/>
        <w:t xml:space="preserve"> for this issue could be</w:t>
      </w:r>
      <w:r w:rsidR="3A6F295F">
        <w:rPr/>
        <w:t xml:space="preserve"> </w:t>
      </w:r>
      <w:r w:rsidR="26D56ED8">
        <w:rPr/>
        <w:t xml:space="preserve">better </w:t>
      </w:r>
      <w:r w:rsidR="3A6F295F">
        <w:rPr/>
        <w:t xml:space="preserve">financial planning, cost control measures </w:t>
      </w:r>
      <w:r w:rsidR="40175388">
        <w:rPr/>
        <w:t>or</w:t>
      </w:r>
      <w:r w:rsidR="3A6F295F">
        <w:rPr/>
        <w:t xml:space="preserve"> the use of project bank accounts to improve cash flow stability</w:t>
      </w:r>
      <w:r w:rsidR="7A0F2ABD">
        <w:rPr/>
        <w:t xml:space="preserve"> (The Manufacturers' Alliance 2025).</w:t>
      </w:r>
    </w:p>
    <w:p xmlns:wp14="http://schemas.microsoft.com/office/word/2010/wordml" w:rsidP="59F61A21" wp14:paraId="5B3084A3" wp14:textId="50A55731">
      <w:pPr>
        <w:pStyle w:val="Normal"/>
      </w:pPr>
      <w:r w:rsidR="3A6F295F">
        <w:rPr/>
        <w:t xml:space="preserve">Skills shortages </w:t>
      </w:r>
      <w:r w:rsidR="3A6F295F">
        <w:rPr/>
        <w:t>represent</w:t>
      </w:r>
      <w:r w:rsidR="3A6F295F">
        <w:rPr/>
        <w:t xml:space="preserve"> another major weakness. The Welsh construction industry is experiencing a shortage of skilled professionals, particularly in technical and management roles (Chartered Institute of Building, 2023). This can affect the company’s ability to </w:t>
      </w:r>
      <w:r w:rsidR="3A6F295F">
        <w:rPr/>
        <w:t>maintain</w:t>
      </w:r>
      <w:r w:rsidR="3A6F295F">
        <w:rPr/>
        <w:t xml:space="preserve"> </w:t>
      </w:r>
      <w:r w:rsidR="3A6F295F">
        <w:rPr/>
        <w:t>high standards</w:t>
      </w:r>
      <w:r w:rsidR="3A6F295F">
        <w:rPr/>
        <w:t xml:space="preserve"> in quality, environmental management and health and safety. For example, a lack of experienced site managers may result in inadequate risk assessments or </w:t>
      </w:r>
      <w:r w:rsidR="3A6F295F">
        <w:rPr/>
        <w:t>poor quality</w:t>
      </w:r>
      <w:r w:rsidR="3A6F295F">
        <w:rPr/>
        <w:t xml:space="preserve"> control. Management can address this through investment in apprenticeships, training programmes, and continuous professional development.</w:t>
      </w:r>
    </w:p>
    <w:p xmlns:wp14="http://schemas.microsoft.com/office/word/2010/wordml" w:rsidP="59F61A21" wp14:paraId="041857D9" wp14:textId="3F3A8368">
      <w:pPr>
        <w:pStyle w:val="Normal"/>
      </w:pPr>
      <w:r w:rsidR="3A6F295F">
        <w:rPr/>
        <w:t>Another weakness is the potential lack of formalised management systems. SMEs may rely on informal processes, which can lead to inconsistencies in quality, environmental performance, and safety compliance. This can make it difficult to demonstrate compliance with client requirements and regulatory standards. Implementing integrated management systems and conducting regular audits can help standardise processes and improve overall performance.</w:t>
      </w:r>
    </w:p>
    <w:p xmlns:wp14="http://schemas.microsoft.com/office/word/2010/wordml" w:rsidP="59F61A21" wp14:paraId="13EB711D" wp14:textId="28ECB5A3">
      <w:pPr>
        <w:pStyle w:val="Normal"/>
      </w:pPr>
      <w:r w:rsidR="3A6F295F">
        <w:rPr/>
        <w:t xml:space="preserve">Regulatory compliance also presents a challenge. The construction sector is subject to complex and evolving regulations, including building safety and environmental requirements. SMEs may struggle to keep up with these changes due to limited resources </w:t>
      </w:r>
      <w:r w:rsidR="3DF00A0F">
        <w:rPr/>
        <w:t>(The Manufacturers' Alliance 2025)</w:t>
      </w:r>
      <w:r w:rsidR="3A6F295F">
        <w:rPr/>
        <w:t xml:space="preserve">. This increases the risk of non-compliance which can result in penalties or reputational damage. </w:t>
      </w:r>
      <w:r w:rsidR="0EEEBD3F">
        <w:rPr/>
        <w:t>Thius could potentially be</w:t>
      </w:r>
      <w:r w:rsidR="3A6F295F">
        <w:rPr/>
        <w:t xml:space="preserve"> mitigate</w:t>
      </w:r>
      <w:r w:rsidR="69F6AD9D">
        <w:rPr/>
        <w:t>d</w:t>
      </w:r>
      <w:r w:rsidR="3A6F295F">
        <w:rPr/>
        <w:t xml:space="preserve"> by appointing competent personnel</w:t>
      </w:r>
      <w:r w:rsidR="015FB7AA">
        <w:rPr/>
        <w:t xml:space="preserve">, </w:t>
      </w:r>
      <w:r w:rsidR="3A6F295F">
        <w:rPr/>
        <w:t xml:space="preserve">engaging external </w:t>
      </w:r>
      <w:r w:rsidR="3A6F295F">
        <w:rPr/>
        <w:t>advisors</w:t>
      </w:r>
      <w:r w:rsidR="3A6F295F">
        <w:rPr/>
        <w:t xml:space="preserve"> and ensuring ongoing training</w:t>
      </w:r>
      <w:r w:rsidR="54245207">
        <w:rPr/>
        <w:t xml:space="preserve"> to make sure that the workforce </w:t>
      </w:r>
      <w:r w:rsidR="54245207">
        <w:rPr/>
        <w:t>is</w:t>
      </w:r>
      <w:r w:rsidR="54245207">
        <w:rPr/>
        <w:t xml:space="preserve"> educated and avoid non-conformity.  </w:t>
      </w:r>
    </w:p>
    <w:p xmlns:wp14="http://schemas.microsoft.com/office/word/2010/wordml" w:rsidP="59F61A21" wp14:paraId="2524A6F6" wp14:textId="7268E0FE">
      <w:pPr>
        <w:pStyle w:val="Normal"/>
      </w:pPr>
      <w:r w:rsidR="3A6F295F">
        <w:rPr/>
        <w:t xml:space="preserve">Finally, workforce wellbeing and mental health are significant concerns. The construction industry has been associated with </w:t>
      </w:r>
      <w:r w:rsidR="3A6F295F">
        <w:rPr/>
        <w:t>high levels</w:t>
      </w:r>
      <w:r w:rsidR="3A6F295F">
        <w:rPr/>
        <w:t xml:space="preserve"> of stress and mental health issues, particularly within SMEs </w:t>
      </w:r>
      <w:r w:rsidR="592EE87A">
        <w:rPr/>
        <w:t xml:space="preserve">(Mark Van Ek, Karen Le </w:t>
      </w:r>
      <w:r w:rsidR="592EE87A">
        <w:rPr/>
        <w:t>Feuvre</w:t>
      </w:r>
      <w:r w:rsidR="592EE87A">
        <w:rPr/>
        <w:t xml:space="preserve"> 2021).</w:t>
      </w:r>
      <w:r w:rsidR="3A6F295F">
        <w:rPr/>
        <w:t xml:space="preserve"> Poor wellbeing can affect </w:t>
      </w:r>
      <w:r w:rsidR="00E2C830">
        <w:rPr/>
        <w:t xml:space="preserve">multiple things such as </w:t>
      </w:r>
      <w:r w:rsidR="3A6F295F">
        <w:rPr/>
        <w:t xml:space="preserve">productivity, </w:t>
      </w:r>
      <w:r w:rsidR="6F38509C">
        <w:rPr/>
        <w:t xml:space="preserve">attendance </w:t>
      </w:r>
      <w:r w:rsidR="3A6F295F">
        <w:rPr/>
        <w:t>and contribute to safety risks. Management should</w:t>
      </w:r>
      <w:r w:rsidR="0F579903">
        <w:rPr/>
        <w:t xml:space="preserve"> look at</w:t>
      </w:r>
      <w:r w:rsidR="3A6F295F">
        <w:rPr/>
        <w:t xml:space="preserve"> implement</w:t>
      </w:r>
      <w:r w:rsidR="2FB14EE7">
        <w:rPr/>
        <w:t>ing</w:t>
      </w:r>
      <w:r w:rsidR="3A6F295F">
        <w:rPr/>
        <w:t xml:space="preserve"> wellbeing initiatives, provide support services and promote awareness to address these issues effectively</w:t>
      </w:r>
      <w:r w:rsidR="48BF5735">
        <w:rPr/>
        <w:t xml:space="preserve"> and boost morale in the business. </w:t>
      </w:r>
      <w:r w:rsidR="1506819A">
        <w:rPr/>
        <w:t xml:space="preserve">It is quote common now to have training to be a mental health first aider so this would be an obvious choice. </w:t>
      </w:r>
    </w:p>
    <w:p xmlns:wp14="http://schemas.microsoft.com/office/word/2010/wordml" w:rsidP="59F61A21" wp14:paraId="015A62A1" wp14:textId="2F7E52DF">
      <w:pPr>
        <w:pStyle w:val="Normal"/>
      </w:pPr>
    </w:p>
    <w:p xmlns:wp14="http://schemas.microsoft.com/office/word/2010/wordml" w:rsidP="59F61A21" wp14:paraId="400301D8" wp14:textId="19948B14">
      <w:pPr>
        <w:pStyle w:val="Normal"/>
        <w:rPr>
          <w:i w:val="1"/>
          <w:iCs w:val="1"/>
        </w:rPr>
      </w:pPr>
      <w:r w:rsidRPr="59F61A21" w:rsidR="3A6F295F">
        <w:rPr>
          <w:i w:val="1"/>
          <w:iCs w:val="1"/>
        </w:rPr>
        <w:t>Opportunities</w:t>
      </w:r>
    </w:p>
    <w:p xmlns:wp14="http://schemas.microsoft.com/office/word/2010/wordml" w:rsidP="59F61A21" wp14:paraId="1D9347C0" wp14:textId="19F9ADA7">
      <w:pPr>
        <w:pStyle w:val="Normal"/>
      </w:pPr>
      <w:r w:rsidR="3A6F295F">
        <w:rPr/>
        <w:t xml:space="preserve">Tumble Builders LTD </w:t>
      </w:r>
      <w:r w:rsidR="3A6F295F">
        <w:rPr/>
        <w:t>operates</w:t>
      </w:r>
      <w:r w:rsidR="3A6F295F">
        <w:rPr/>
        <w:t xml:space="preserve"> in a sector with several significant opportunities. One of the most important is the increasing focus on sustainability and environmental performance. Welsh Government policies aimed at achieving net zero carbon emissions are driving demand for low-carbon construction practices (Welsh Government, 2021). This creates opportunities for SMEs to differentiate themselves</w:t>
      </w:r>
      <w:r w:rsidR="4EAF553F">
        <w:rPr/>
        <w:t xml:space="preserve"> and undertake more eco-friendly practices, which they could do</w:t>
      </w:r>
      <w:r w:rsidR="3A6F295F">
        <w:rPr/>
        <w:t xml:space="preserve"> </w:t>
      </w:r>
      <w:r w:rsidR="3A6F295F">
        <w:rPr/>
        <w:t>by</w:t>
      </w:r>
      <w:r w:rsidR="3A6F295F">
        <w:rPr/>
        <w:t xml:space="preserve"> adopting sustainable materials and improving energy efficiency. Management can capitalise on this by investing in environmental training and certifications.</w:t>
      </w:r>
    </w:p>
    <w:p xmlns:wp14="http://schemas.microsoft.com/office/word/2010/wordml" w:rsidP="59F61A21" wp14:paraId="580023C2" wp14:textId="73DE5E05">
      <w:pPr>
        <w:pStyle w:val="Normal"/>
      </w:pPr>
      <w:r w:rsidR="3A6F295F">
        <w:rPr/>
        <w:t xml:space="preserve">Framework participation also provides opportunities for continuous improvement. </w:t>
      </w:r>
      <w:r w:rsidR="688F4C20">
        <w:rPr/>
        <w:t xml:space="preserve">The SEWSCAP Framework boasts that it is callaborative and give the contractor opportunities to work with multiple </w:t>
      </w:r>
      <w:r w:rsidR="2F9B80E7">
        <w:rPr/>
        <w:t xml:space="preserve">local authories and governing bodies </w:t>
      </w:r>
      <w:r w:rsidR="3A6F295F">
        <w:rPr/>
        <w:t>(Constructing Excellence in Wales, 2023). Tumble Builders LTD can use these platforms to improve</w:t>
      </w:r>
      <w:r w:rsidR="4B96A947">
        <w:rPr/>
        <w:t xml:space="preserve"> multiple aspects of their business ranging from exposure to higher quality standards and more robust health and sa</w:t>
      </w:r>
      <w:r w:rsidR="3838CEEF">
        <w:rPr/>
        <w:t>fety pra</w:t>
      </w:r>
      <w:r w:rsidR="54BEDDC3">
        <w:rPr/>
        <w:t>ctices.</w:t>
      </w:r>
      <w:r w:rsidR="3A6F295F">
        <w:rPr/>
        <w:t xml:space="preserve"> </w:t>
      </w:r>
    </w:p>
    <w:p xmlns:wp14="http://schemas.microsoft.com/office/word/2010/wordml" w:rsidP="59F61A21" wp14:paraId="7A5092B9" wp14:textId="459E09FB">
      <w:pPr>
        <w:pStyle w:val="Normal"/>
      </w:pPr>
      <w:r w:rsidR="3A6F295F">
        <w:rPr/>
        <w:t>Digital transformation presents another key opportunity. The adoption of BIM and other digital tools can improve efficiency, reduce errors, and enhance project outcomes (Constructing Excellence in Wales, 2022). For example, digital modelling can identify design conflicts before construction begins, reducing rework and improving quality. Management must ensure that staff are trained and that digital tools are integrated into project workflows.</w:t>
      </w:r>
    </w:p>
    <w:p xmlns:wp14="http://schemas.microsoft.com/office/word/2010/wordml" w:rsidP="59F61A21" wp14:paraId="1F6300FD" wp14:textId="1D4BC9CE">
      <w:pPr>
        <w:pStyle w:val="Normal"/>
      </w:pPr>
      <w:r w:rsidR="3A6F295F">
        <w:rPr/>
        <w:t>Public-sector investment in infrastructure and housing also creates opportunities for SMEs. Government initiatives aimed at improving housing and infrastructure are likely to increase demand for construction services (Federation of Master Builders, 2024). By aligning with government priorities, such as sustainability and social value, Tumble Builders LTD can enhance its competitiveness and secure additional work.</w:t>
      </w:r>
    </w:p>
    <w:p xmlns:wp14="http://schemas.microsoft.com/office/word/2010/wordml" w:rsidP="59F61A21" wp14:paraId="3E6ADC91" wp14:textId="066518C6">
      <w:pPr>
        <w:pStyle w:val="Normal"/>
      </w:pPr>
      <w:r w:rsidR="3A6F295F">
        <w:rPr/>
        <w:t xml:space="preserve">There are also opportunities to enhance social value. Local authorities increasingly require contractors to </w:t>
      </w:r>
      <w:r w:rsidR="3A6F295F">
        <w:rPr/>
        <w:t>demonstrate</w:t>
      </w:r>
      <w:r w:rsidR="3A6F295F">
        <w:rPr/>
        <w:t xml:space="preserve"> contributions to local communities, such as job creation and support for local businesses. By embedding social value into its business strategy, the company can strengthen its relationships with clients and improve its chances of securing framework work.</w:t>
      </w:r>
    </w:p>
    <w:p xmlns:wp14="http://schemas.microsoft.com/office/word/2010/wordml" w:rsidP="59F61A21" wp14:paraId="16010CA2" wp14:textId="09607451">
      <w:pPr>
        <w:pStyle w:val="Normal"/>
      </w:pPr>
    </w:p>
    <w:p xmlns:wp14="http://schemas.microsoft.com/office/word/2010/wordml" w:rsidP="59F61A21" wp14:paraId="3D2FEE9E" wp14:textId="7098BCD4">
      <w:pPr>
        <w:pStyle w:val="Normal"/>
        <w:rPr>
          <w:i w:val="1"/>
          <w:iCs w:val="1"/>
        </w:rPr>
      </w:pPr>
      <w:r w:rsidRPr="59F61A21" w:rsidR="3A6F295F">
        <w:rPr>
          <w:i w:val="1"/>
          <w:iCs w:val="1"/>
        </w:rPr>
        <w:t>Threats</w:t>
      </w:r>
    </w:p>
    <w:p xmlns:wp14="http://schemas.microsoft.com/office/word/2010/wordml" w:rsidP="59F61A21" wp14:paraId="1A95B2B9" wp14:textId="5F6EB417">
      <w:pPr>
        <w:pStyle w:val="Normal"/>
      </w:pPr>
      <w:r w:rsidR="3A6F295F">
        <w:rPr/>
        <w:t xml:space="preserve">Tumble Builders LTD faces several external threats that could </w:t>
      </w:r>
      <w:r w:rsidR="3A6F295F">
        <w:rPr/>
        <w:t>impact</w:t>
      </w:r>
      <w:r w:rsidR="3A6F295F">
        <w:rPr/>
        <w:t xml:space="preserve"> its performance. Economic uncertainty</w:t>
      </w:r>
      <w:r w:rsidR="3B147542">
        <w:rPr/>
        <w:t xml:space="preserve"> is a recent </w:t>
      </w:r>
      <w:r w:rsidR="3B147542">
        <w:rPr/>
        <w:t>big factor</w:t>
      </w:r>
      <w:r w:rsidR="3B147542">
        <w:rPr/>
        <w:t xml:space="preserve"> that has been plaguing Wales in the last few </w:t>
      </w:r>
      <w:r w:rsidR="3B147542">
        <w:rPr/>
        <w:t>years, and</w:t>
      </w:r>
      <w:r w:rsidR="3B147542">
        <w:rPr/>
        <w:t xml:space="preserve"> does not show any signs of slowing </w:t>
      </w:r>
      <w:r w:rsidR="74F1F7D6">
        <w:rPr/>
        <w:t>down. A</w:t>
      </w:r>
      <w:r w:rsidR="3B147542">
        <w:rPr/>
        <w:t xml:space="preserve"> few exa</w:t>
      </w:r>
      <w:r w:rsidR="12514C55">
        <w:rPr/>
        <w:t>mples of these are</w:t>
      </w:r>
      <w:r w:rsidR="3A6F295F">
        <w:rPr/>
        <w:t xml:space="preserve"> </w:t>
      </w:r>
      <w:r w:rsidR="3A6F295F">
        <w:rPr/>
        <w:t>inflation and rising material costs</w:t>
      </w:r>
      <w:r w:rsidR="1A9D2709">
        <w:rPr/>
        <w:t xml:space="preserve">, which is a big concern </w:t>
      </w:r>
      <w:r w:rsidR="1A9D2709">
        <w:rPr/>
        <w:t>at the moment</w:t>
      </w:r>
      <w:r w:rsidR="3A6F295F">
        <w:rPr/>
        <w:t xml:space="preserve">. These factors can increase project costs and reduce profit margins, particularly for SMEs with limited financial resilience </w:t>
      </w:r>
      <w:r w:rsidR="241EC032">
        <w:rPr/>
        <w:t>(Jochebed Menon</w:t>
      </w:r>
      <w:r w:rsidR="5CF30AE5">
        <w:rPr/>
        <w:t>,</w:t>
      </w:r>
      <w:r w:rsidR="241EC032">
        <w:rPr/>
        <w:t xml:space="preserve"> 2025).</w:t>
      </w:r>
      <w:r w:rsidR="3A6F295F">
        <w:rPr/>
        <w:t xml:space="preserve"> Management must implement effective cost control and risk management strategies to mitigate these impacts.</w:t>
      </w:r>
    </w:p>
    <w:p xmlns:wp14="http://schemas.microsoft.com/office/word/2010/wordml" w:rsidP="59F61A21" wp14:paraId="2B6DD371" wp14:textId="34C4529B">
      <w:pPr>
        <w:pStyle w:val="Normal"/>
      </w:pPr>
      <w:r w:rsidR="3A6F295F">
        <w:rPr/>
        <w:t>Another</w:t>
      </w:r>
      <w:r w:rsidR="433CB1B6">
        <w:rPr/>
        <w:t xml:space="preserve"> potential</w:t>
      </w:r>
      <w:r w:rsidR="3A6F295F">
        <w:rPr/>
        <w:t xml:space="preserve"> threat is the complexity and variability of local authority processes. Differences in planning requirements and approval procedures can lead to delays and increased costs </w:t>
      </w:r>
      <w:r w:rsidR="4B2E751D">
        <w:rPr/>
        <w:t>(Bastion Builders. 2024).</w:t>
      </w:r>
      <w:r w:rsidR="3A6F295F">
        <w:rPr/>
        <w:t xml:space="preserve"> These delays can disrupt project schedules and affect client satisfaction. Effective management requires </w:t>
      </w:r>
      <w:r w:rsidR="3A6F295F">
        <w:rPr/>
        <w:t>strong communication</w:t>
      </w:r>
      <w:r w:rsidR="3A6F295F">
        <w:rPr/>
        <w:t xml:space="preserve"> with </w:t>
      </w:r>
      <w:r w:rsidR="23FB90F4">
        <w:rPr/>
        <w:t>the local authority</w:t>
      </w:r>
      <w:r w:rsidR="3A6F295F">
        <w:rPr/>
        <w:t xml:space="preserve"> and</w:t>
      </w:r>
      <w:r w:rsidR="3A6F295F">
        <w:rPr/>
        <w:t xml:space="preserve"> thorough pre-construction planning</w:t>
      </w:r>
      <w:r w:rsidR="45F0725D">
        <w:rPr/>
        <w:t xml:space="preserve"> so you can check what will be required ahead of time. </w:t>
      </w:r>
    </w:p>
    <w:p xmlns:wp14="http://schemas.microsoft.com/office/word/2010/wordml" w:rsidP="59F61A21" wp14:paraId="5B4675AF" wp14:textId="452F5EC7">
      <w:pPr>
        <w:pStyle w:val="Normal"/>
      </w:pPr>
      <w:r w:rsidR="3A6F295F">
        <w:rPr/>
        <w:t xml:space="preserve">Competition from larger contractors is also a major threat. Larger firms often have greater resources and </w:t>
      </w:r>
      <w:r w:rsidR="67FA800C">
        <w:rPr/>
        <w:t xml:space="preserve">more robust structure which </w:t>
      </w:r>
      <w:r w:rsidR="1CDFAAE5">
        <w:rPr/>
        <w:t>means they can absorb more punishment from project delays and increases in cost</w:t>
      </w:r>
      <w:r w:rsidR="3A6F295F">
        <w:rPr/>
        <w:t>, allowing them to compete more effectively on price and capability. SMEs may struggle to compete without compromising quality</w:t>
      </w:r>
      <w:r w:rsidR="5ECACFE9">
        <w:rPr/>
        <w:t xml:space="preserve"> due to less resources</w:t>
      </w:r>
      <w:r w:rsidR="3A6F295F">
        <w:rPr/>
        <w:t xml:space="preserve"> </w:t>
      </w:r>
      <w:r w:rsidR="61831166">
        <w:rPr/>
        <w:t>(Build4Cast. 2025).</w:t>
      </w:r>
      <w:r w:rsidR="3A6F295F">
        <w:rPr/>
        <w:t xml:space="preserve"> </w:t>
      </w:r>
    </w:p>
    <w:p xmlns:wp14="http://schemas.microsoft.com/office/word/2010/wordml" w:rsidP="59F61A21" wp14:paraId="2885EFD5" wp14:textId="514CFBD7">
      <w:pPr>
        <w:pStyle w:val="Normal"/>
      </w:pPr>
      <w:r w:rsidR="3A6F295F">
        <w:rPr/>
        <w:t>Regulatory changes, particularly in relation to building safety and environmental standards, can increase costs and administrative burdens. SMEs must invest in compliance systems and training to meet these requirements. Failure to comply can result in penalties or exclusion from frameworks.</w:t>
      </w:r>
    </w:p>
    <w:p xmlns:wp14="http://schemas.microsoft.com/office/word/2010/wordml" w:rsidP="59F61A21" wp14:paraId="17B2F91A" wp14:textId="2FE9BF84">
      <w:pPr>
        <w:pStyle w:val="Normal"/>
      </w:pPr>
      <w:r w:rsidR="3A6F295F">
        <w:rPr/>
        <w:t xml:space="preserve">Health and safety risks </w:t>
      </w:r>
      <w:r w:rsidR="3A6F295F">
        <w:rPr/>
        <w:t>remain</w:t>
      </w:r>
      <w:r w:rsidR="3A6F295F">
        <w:rPr/>
        <w:t xml:space="preserve"> a constant threat in constructi</w:t>
      </w:r>
      <w:r w:rsidR="3A6F295F">
        <w:rPr/>
        <w:t>on. Th</w:t>
      </w:r>
      <w:r w:rsidR="3A6F295F">
        <w:rPr/>
        <w:t xml:space="preserve">e industry continues to have a </w:t>
      </w:r>
      <w:r w:rsidR="3A6F295F">
        <w:rPr/>
        <w:t>relativel</w:t>
      </w:r>
      <w:r w:rsidR="3A6F295F">
        <w:rPr/>
        <w:t>y high</w:t>
      </w:r>
      <w:r w:rsidR="3A6F295F">
        <w:rPr/>
        <w:t xml:space="preserve"> rate</w:t>
      </w:r>
      <w:r w:rsidR="3A6F295F">
        <w:rPr/>
        <w:t xml:space="preserve"> of accidents and injuries compared to other sectors </w:t>
      </w:r>
      <w:r w:rsidR="108933B4">
        <w:rPr/>
        <w:t>(HSE. 2025)</w:t>
      </w:r>
      <w:r w:rsidR="3A6F295F">
        <w:rPr/>
        <w:t xml:space="preserve">. Poor safety performance can result in </w:t>
      </w:r>
      <w:r w:rsidR="3641F698">
        <w:rPr/>
        <w:t xml:space="preserve">some serious repercussions such as </w:t>
      </w:r>
      <w:r w:rsidR="3A6F295F">
        <w:rPr/>
        <w:t xml:space="preserve">legal action, financial </w:t>
      </w:r>
      <w:r w:rsidR="3A6F295F">
        <w:rPr/>
        <w:t>losses</w:t>
      </w:r>
      <w:r w:rsidR="3A6F295F">
        <w:rPr/>
        <w:t xml:space="preserve"> and reputational damage. Management must prioritise safety </w:t>
      </w:r>
      <w:r w:rsidR="0D8B5CF0">
        <w:rPr/>
        <w:t>by adopting</w:t>
      </w:r>
      <w:r w:rsidR="3A6F295F">
        <w:rPr/>
        <w:t xml:space="preserve"> </w:t>
      </w:r>
      <w:r w:rsidR="3A6F295F">
        <w:rPr/>
        <w:t>strong safety culture</w:t>
      </w:r>
      <w:r w:rsidR="1DB2DB2D">
        <w:rPr/>
        <w:t xml:space="preserve"> with a </w:t>
      </w:r>
      <w:r w:rsidR="1DB2DB2D">
        <w:rPr/>
        <w:t>zero-tolerance</w:t>
      </w:r>
      <w:r w:rsidR="1DB2DB2D">
        <w:rPr/>
        <w:t xml:space="preserve"> approach. </w:t>
      </w:r>
    </w:p>
    <w:p w:rsidR="481F8678" w:rsidP="61B6996A" w:rsidRDefault="481F8678" w14:paraId="74A45C3E" w14:textId="65F29D27">
      <w:pPr>
        <w:pStyle w:val="Normal"/>
      </w:pPr>
      <w:r w:rsidR="481F8678">
        <w:drawing>
          <wp:inline wp14:editId="4B25B5C2" wp14:anchorId="7ADB7D30">
            <wp:extent cx="5724525" cy="2962275"/>
            <wp:effectExtent l="0" t="0" r="0" b="0"/>
            <wp:docPr id="3033141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03314142" name="Picture 303314142"/>
                    <pic:cNvPicPr/>
                  </pic:nvPicPr>
                  <pic:blipFill>
                    <a:blip xmlns:r="http://schemas.openxmlformats.org/officeDocument/2006/relationships" r:embed="rId1281119503">
                      <a:extLst>
                        <a:ext uri="{28A0092B-C50C-407E-A947-70E740481C1C}">
                          <a14:useLocalDpi xmlns:a14="http://schemas.microsoft.com/office/drawing/2010/main"/>
                        </a:ext>
                      </a:extLst>
                    </a:blip>
                    <a:stretch>
                      <a:fillRect/>
                    </a:stretch>
                  </pic:blipFill>
                  <pic:spPr>
                    <a:xfrm>
                      <a:off x="0" y="0"/>
                      <a:ext cx="5724525" cy="2962275"/>
                    </a:xfrm>
                    <a:prstGeom prst="rect">
                      <a:avLst/>
                    </a:prstGeom>
                  </pic:spPr>
                </pic:pic>
              </a:graphicData>
            </a:graphic>
          </wp:inline>
        </w:drawing>
      </w:r>
    </w:p>
    <w:p w:rsidR="481F8678" w:rsidP="61B6996A" w:rsidRDefault="481F8678" w14:paraId="0B0A8463" w14:textId="447616C5">
      <w:pPr>
        <w:pStyle w:val="Normal"/>
        <w:jc w:val="center"/>
      </w:pPr>
      <w:r w:rsidR="481F8678">
        <w:rPr/>
        <w:t>(HSE. 2025)</w:t>
      </w:r>
    </w:p>
    <w:p w:rsidR="61B6996A" w:rsidP="61B6996A" w:rsidRDefault="61B6996A" w14:paraId="3C011817" w14:textId="20840D17">
      <w:pPr>
        <w:pStyle w:val="Normal"/>
        <w:rPr>
          <w:i w:val="1"/>
          <w:iCs w:val="1"/>
        </w:rPr>
      </w:pPr>
    </w:p>
    <w:p w:rsidR="61B6996A" w:rsidP="61B6996A" w:rsidRDefault="61B6996A" w14:paraId="4F98EF8B" w14:textId="6F44515B">
      <w:pPr>
        <w:pStyle w:val="Normal"/>
        <w:rPr>
          <w:i w:val="1"/>
          <w:iCs w:val="1"/>
        </w:rPr>
      </w:pPr>
    </w:p>
    <w:p xmlns:wp14="http://schemas.microsoft.com/office/word/2010/wordml" w:rsidP="59F61A21" wp14:paraId="7BD32C41" wp14:textId="78602288">
      <w:pPr>
        <w:pStyle w:val="Normal"/>
        <w:rPr>
          <w:i w:val="1"/>
          <w:iCs w:val="1"/>
        </w:rPr>
      </w:pPr>
      <w:r w:rsidRPr="61B6996A" w:rsidR="3A6F295F">
        <w:rPr>
          <w:i w:val="1"/>
          <w:iCs w:val="1"/>
        </w:rPr>
        <w:t>Conclusion</w:t>
      </w:r>
    </w:p>
    <w:p w:rsidR="1E5D74A2" w:rsidP="61B6996A" w:rsidRDefault="1E5D74A2" w14:paraId="5B3B604A" w14:textId="5D478EB9">
      <w:pPr>
        <w:pStyle w:val="Normal"/>
      </w:pPr>
      <w:r w:rsidR="1E5D74A2">
        <w:rPr/>
        <w:t>The SWOT analysis of Tumble Builders LTD shows that small construction companies work in a challenging but promising environment when delivering projects through local authority frameworks in Wales. The company has several important strengths. These include its place on public sector frameworks, its strong understanding of the local area, and its ability to respond quickly to client needs. As a smaller business, Tumble Builders LTD can make decisions faster than many larger contractors and can build close working relationships with clients, subcontractors, and suppliers. These strengths help the company deliver projects efficiently and maintain a good reputation.</w:t>
      </w:r>
    </w:p>
    <w:p w:rsidR="1E5D74A2" w:rsidP="61B6996A" w:rsidRDefault="1E5D74A2" w14:paraId="34E2362D" w14:textId="6DB037BF">
      <w:pPr>
        <w:pStyle w:val="Normal"/>
      </w:pPr>
      <w:r w:rsidR="1E5D74A2">
        <w:rPr/>
        <w:t xml:space="preserve">The analysis also </w:t>
      </w:r>
      <w:r w:rsidR="1E5D74A2">
        <w:rPr/>
        <w:t>identifies</w:t>
      </w:r>
      <w:r w:rsidR="1E5D74A2">
        <w:rPr/>
        <w:t xml:space="preserve"> </w:t>
      </w:r>
      <w:r w:rsidR="1E5D74A2">
        <w:rPr/>
        <w:t>a number of</w:t>
      </w:r>
      <w:r w:rsidR="1E5D74A2">
        <w:rPr/>
        <w:t xml:space="preserve"> weaknesses that could affect the business if they are not managed properly. Limited financial resources can make it harder to invest in new equipment, staff training, and business development. The shortage of skilled workers in the construction industry is another challenge, as it can lead to delays and higher labour costs. Smaller companies may also find it difficult to keep up with the formal systems </w:t>
      </w:r>
      <w:r w:rsidR="1E5D74A2">
        <w:rPr/>
        <w:t>required</w:t>
      </w:r>
      <w:r w:rsidR="1E5D74A2">
        <w:rPr/>
        <w:t xml:space="preserve"> for quality, environmental management, and health and safety. If these areas are not well organised the company may struggle to meet client expectations and compliance requirements</w:t>
      </w:r>
      <w:r w:rsidR="227CD0C1">
        <w:rPr/>
        <w:t xml:space="preserve">, which would ultimatley cost them </w:t>
      </w:r>
      <w:r w:rsidR="227CD0C1">
        <w:rPr/>
        <w:t>financially</w:t>
      </w:r>
      <w:r w:rsidR="227CD0C1">
        <w:rPr/>
        <w:t xml:space="preserve">. </w:t>
      </w:r>
    </w:p>
    <w:p w:rsidR="1E5D74A2" w:rsidP="61B6996A" w:rsidRDefault="1E5D74A2" w14:paraId="2C6E8ACD" w14:textId="4E38AFC4">
      <w:pPr>
        <w:pStyle w:val="Normal"/>
      </w:pPr>
      <w:r w:rsidR="1E5D74A2">
        <w:rPr/>
        <w:t xml:space="preserve">There are many opportunities that Tumble Builders LTD can use to grow and improve. Public sector investment in housing, schools, and infrastructure continues to create a steady flow of work. There is also increasing demand for sustainable construction methods and low-carbon materials. By adopting digital tools such as Building Information Modelling and </w:t>
      </w:r>
      <w:r w:rsidR="52EDDD12">
        <w:rPr/>
        <w:t>undertaking processes to reduce carbon footprint</w:t>
      </w:r>
      <w:r w:rsidR="1E5D74A2">
        <w:rPr/>
        <w:t>, the company can improve productivity and</w:t>
      </w:r>
      <w:r w:rsidR="6CC3FA2F">
        <w:rPr/>
        <w:t xml:space="preserve"> government appeal</w:t>
      </w:r>
      <w:r w:rsidR="1E5D74A2">
        <w:rPr/>
        <w:t>. Expanding staff skills and staying aligned with Welsh Government priorities will also help the business remain competitive.</w:t>
      </w:r>
    </w:p>
    <w:p w:rsidR="1E5D74A2" w:rsidP="61B6996A" w:rsidRDefault="1E5D74A2" w14:paraId="13ED0B8D" w14:textId="0CBECB29">
      <w:pPr>
        <w:pStyle w:val="Normal"/>
      </w:pPr>
      <w:r w:rsidR="1E5D74A2">
        <w:rPr/>
        <w:t>At the same time, there are external threats that the company must monitor closely. Rising material prices, inflation, and changes in regulations can increase costs and place pressure on profit margins. Competition from larger contractors remains strong, especially when bidding for public contracts. Economic uncertainty may also lead to delays or reductions in construction spending.</w:t>
      </w:r>
    </w:p>
    <w:p w:rsidR="1E5D74A2" w:rsidP="61B6996A" w:rsidRDefault="1E5D74A2" w14:paraId="17AD1866" w14:textId="5E3E9899">
      <w:pPr>
        <w:pStyle w:val="Normal"/>
      </w:pPr>
      <w:r w:rsidR="1E5D74A2">
        <w:rPr/>
        <w:t>Overall, the future success of Tumble Builders LTD will depend on how well it manages these strengths, weaknesses, opportunities, and threats. By investing in staff development, maintaining strong health and safety standards, and building long-term relationships with clients, the company can reduce risks and take advantage of new opportunities. If it continues to improve and adapt to changes in the industry, Tumble Builders LTD will be well placed to deliver high-quality and sustainable construction projects across Wales for many years to come.</w:t>
      </w:r>
    </w:p>
    <w:p w:rsidR="61B6996A" w:rsidP="61B6996A" w:rsidRDefault="61B6996A" w14:paraId="67C209D2" w14:textId="0EFEAF85">
      <w:pPr>
        <w:pStyle w:val="Normal"/>
      </w:pPr>
    </w:p>
    <w:p xmlns:wp14="http://schemas.microsoft.com/office/word/2010/wordml" w:rsidP="59F61A21" wp14:paraId="18D310C2" wp14:textId="1543E9F8">
      <w:pPr>
        <w:pStyle w:val="Normal"/>
      </w:pPr>
    </w:p>
    <w:p xmlns:wp14="http://schemas.microsoft.com/office/word/2010/wordml" w:rsidP="59F61A21" wp14:paraId="3D99B1CF" wp14:textId="75E39B43">
      <w:pPr>
        <w:pStyle w:val="Normal"/>
        <w:jc w:val="center"/>
        <w:rPr>
          <w:b w:val="1"/>
          <w:bCs w:val="1"/>
          <w:i w:val="1"/>
          <w:iCs w:val="1"/>
          <w:u w:val="single"/>
        </w:rPr>
      </w:pPr>
    </w:p>
    <w:p xmlns:wp14="http://schemas.microsoft.com/office/word/2010/wordml" w:rsidP="59F61A21" wp14:paraId="3DA81273" wp14:textId="2514DF6F">
      <w:pPr>
        <w:pStyle w:val="Normal"/>
        <w:jc w:val="center"/>
        <w:rPr>
          <w:b w:val="1"/>
          <w:bCs w:val="1"/>
          <w:i w:val="1"/>
          <w:iCs w:val="1"/>
          <w:u w:val="single"/>
        </w:rPr>
      </w:pPr>
    </w:p>
    <w:p xmlns:wp14="http://schemas.microsoft.com/office/word/2010/wordml" w:rsidP="59F61A21" wp14:paraId="4EB2CA70" wp14:textId="25B50463">
      <w:pPr>
        <w:pStyle w:val="Normal"/>
        <w:jc w:val="center"/>
        <w:rPr>
          <w:b w:val="1"/>
          <w:bCs w:val="1"/>
          <w:i w:val="1"/>
          <w:iCs w:val="1"/>
          <w:u w:val="single"/>
        </w:rPr>
      </w:pPr>
    </w:p>
    <w:p xmlns:wp14="http://schemas.microsoft.com/office/word/2010/wordml" w:rsidP="59F61A21" wp14:paraId="534F6BAA" wp14:textId="5F338B7C">
      <w:pPr>
        <w:pStyle w:val="Normal"/>
        <w:jc w:val="center"/>
        <w:rPr>
          <w:b w:val="1"/>
          <w:bCs w:val="1"/>
          <w:i w:val="1"/>
          <w:iCs w:val="1"/>
          <w:u w:val="single"/>
        </w:rPr>
      </w:pPr>
      <w:r w:rsidRPr="59F61A21" w:rsidR="7D9AE86E">
        <w:rPr>
          <w:b w:val="1"/>
          <w:bCs w:val="1"/>
          <w:i w:val="1"/>
          <w:iCs w:val="1"/>
          <w:u w:val="single"/>
        </w:rPr>
        <w:t>References</w:t>
      </w:r>
    </w:p>
    <w:p xmlns:wp14="http://schemas.microsoft.com/office/word/2010/wordml" w:rsidP="59F61A21" wp14:paraId="64A849AB" wp14:textId="7FA6EF8A">
      <w:pPr>
        <w:pStyle w:val="Normal"/>
      </w:pPr>
      <w:r w:rsidR="1D1201FB">
        <w:rPr/>
        <w:t xml:space="preserve">RICS. (2025). Role of SMEs in the UK construction industry. RICS. Available at: </w:t>
      </w:r>
      <w:hyperlink r:id="R558ef47a136a4f0b">
        <w:r w:rsidRPr="61B6996A" w:rsidR="1D1201FB">
          <w:rPr>
            <w:rStyle w:val="Hyperlink"/>
            <w:rFonts w:ascii="Arial" w:hAnsi="Arial" w:eastAsia="Arial" w:cs="Arial"/>
            <w:noProof w:val="0"/>
            <w:sz w:val="24"/>
            <w:szCs w:val="24"/>
            <w:lang w:val="en-GB"/>
          </w:rPr>
          <w:t>Role of SMEs in the UK construction industry | Journals | RICS</w:t>
        </w:r>
      </w:hyperlink>
      <w:r w:rsidR="1D1201FB">
        <w:rPr/>
        <w:t xml:space="preserve"> </w:t>
      </w:r>
      <w:r w:rsidR="1CB6EB2D">
        <w:rPr/>
        <w:t>(</w:t>
      </w:r>
      <w:r w:rsidR="1D1201FB">
        <w:rPr/>
        <w:t xml:space="preserve">Accessed </w:t>
      </w:r>
      <w:r w:rsidR="172D777F">
        <w:rPr/>
        <w:t>7 April</w:t>
      </w:r>
      <w:r w:rsidR="1D1201FB">
        <w:rPr/>
        <w:t xml:space="preserve"> 2026</w:t>
      </w:r>
      <w:r w:rsidR="202ABFC8">
        <w:rPr/>
        <w:t>)</w:t>
      </w:r>
      <w:r w:rsidR="1D1201FB">
        <w:rPr/>
        <w:t>.</w:t>
      </w:r>
    </w:p>
    <w:p xmlns:wp14="http://schemas.microsoft.com/office/word/2010/wordml" w:rsidP="59F61A21" wp14:paraId="009CE492" wp14:textId="4316FA1F">
      <w:pPr>
        <w:pStyle w:val="Normal"/>
      </w:pPr>
      <w:r w:rsidR="6DE0B26C">
        <w:rPr/>
        <w:t xml:space="preserve">Constructing Excellence in Wales (2023) SEWSCAP framework overview. Available at: </w:t>
      </w:r>
      <w:hyperlink r:id="Rb0a3ff2847b24c0b">
        <w:r w:rsidRPr="61B6996A" w:rsidR="6DE0B26C">
          <w:rPr>
            <w:rStyle w:val="Hyperlink"/>
          </w:rPr>
          <w:t>https://www.cewales.org.uk/latest-news/sewscap-framework/</w:t>
        </w:r>
      </w:hyperlink>
      <w:r w:rsidR="6DE0B26C">
        <w:rPr/>
        <w:t xml:space="preserve">  (Accessed: </w:t>
      </w:r>
      <w:r w:rsidR="111A83D4">
        <w:rPr/>
        <w:t>7</w:t>
      </w:r>
      <w:r w:rsidR="6DE0B26C">
        <w:rPr/>
        <w:t xml:space="preserve"> </w:t>
      </w:r>
      <w:r w:rsidR="4238BB07">
        <w:rPr/>
        <w:t>April</w:t>
      </w:r>
      <w:r w:rsidR="6DE0B26C">
        <w:rPr/>
        <w:t xml:space="preserve"> 2026).</w:t>
      </w:r>
    </w:p>
    <w:p w:rsidR="1B8B6195" w:rsidP="61B6996A" w:rsidRDefault="1B8B6195" w14:paraId="1E1FC1E0" w14:textId="1A08FC53">
      <w:pPr>
        <w:pStyle w:val="Normal"/>
      </w:pPr>
      <w:r w:rsidR="1B8B6195">
        <w:rPr/>
        <w:t xml:space="preserve">RICS. (2025). BIM and the power of data in construction. RICS. Available at: </w:t>
      </w:r>
      <w:hyperlink r:id="R20ef0536172946a7">
        <w:r w:rsidRPr="61B6996A" w:rsidR="1B8B6195">
          <w:rPr>
            <w:rStyle w:val="Hyperlink"/>
          </w:rPr>
          <w:t>https://www.rics.org/news-insights/bim-power-data-construction</w:t>
        </w:r>
      </w:hyperlink>
      <w:r w:rsidR="1B8B6195">
        <w:rPr/>
        <w:t xml:space="preserve">  (Accessed </w:t>
      </w:r>
      <w:r w:rsidR="78783A77">
        <w:rPr/>
        <w:t>10</w:t>
      </w:r>
      <w:r w:rsidR="1B8B6195">
        <w:rPr/>
        <w:t xml:space="preserve"> </w:t>
      </w:r>
      <w:r w:rsidR="1F10D308">
        <w:rPr/>
        <w:t>April</w:t>
      </w:r>
      <w:r w:rsidR="1B8B6195">
        <w:rPr/>
        <w:t xml:space="preserve"> 2026).</w:t>
      </w:r>
    </w:p>
    <w:p xmlns:wp14="http://schemas.microsoft.com/office/word/2010/wordml" w:rsidP="59F61A21" wp14:paraId="35BD315D" wp14:textId="49EC124C">
      <w:pPr>
        <w:pStyle w:val="Normal"/>
      </w:pPr>
      <w:r w:rsidR="6DE0B26C">
        <w:rPr/>
        <w:t xml:space="preserve">Federation of Master Builders (2024) The Builders Manifesto: Wales. Available at: </w:t>
      </w:r>
      <w:hyperlink r:id="Ref928faa836f45ac">
        <w:r w:rsidRPr="61B6996A" w:rsidR="6DE0B26C">
          <w:rPr>
            <w:rStyle w:val="Hyperlink"/>
          </w:rPr>
          <w:t>https://www.fmb.org.uk/resource/the-builders-manifesto-for-wales-2026.html</w:t>
        </w:r>
      </w:hyperlink>
      <w:r w:rsidR="6DE0B26C">
        <w:rPr/>
        <w:t xml:space="preserve"> </w:t>
      </w:r>
      <w:r w:rsidR="5016A0D9">
        <w:rPr/>
        <w:t xml:space="preserve"> </w:t>
      </w:r>
      <w:r w:rsidR="6DE0B26C">
        <w:rPr/>
        <w:t xml:space="preserve">(Accessed: </w:t>
      </w:r>
      <w:r w:rsidR="7A1D5FD0">
        <w:rPr/>
        <w:t>11 April</w:t>
      </w:r>
      <w:r w:rsidR="6DE0B26C">
        <w:rPr/>
        <w:t xml:space="preserve"> 2026).</w:t>
      </w:r>
    </w:p>
    <w:p xmlns:wp14="http://schemas.microsoft.com/office/word/2010/wordml" w:rsidP="59F61A21" wp14:paraId="4B60EA1D" wp14:textId="5C75D706">
      <w:pPr>
        <w:pStyle w:val="Normal"/>
      </w:pPr>
      <w:r w:rsidR="59935D07">
        <w:rPr/>
        <w:t>HSE. (2006). Health and Safety in Construction. 3rd ed. London: HSE. pp.114-115.</w:t>
      </w:r>
    </w:p>
    <w:p xmlns:wp14="http://schemas.microsoft.com/office/word/2010/wordml" w:rsidP="59F61A21" wp14:paraId="6B9BB723" wp14:textId="59C19FEB">
      <w:pPr>
        <w:pStyle w:val="Normal"/>
      </w:pPr>
      <w:r w:rsidR="1971DC2F">
        <w:rPr/>
        <w:t>Mark Van Ek, Karen Le Feuvre. (2021). THE PERCEPTION OF MENTAL HEALTH IN SMALL TO MEDIUM ENTERPRISES IN THE WELSH CO. Leeds: ARCOM. pp.299-308.</w:t>
      </w:r>
      <w:r>
        <w:br/>
      </w:r>
    </w:p>
    <w:p xmlns:wp14="http://schemas.microsoft.com/office/word/2010/wordml" w:rsidP="59F61A21" wp14:paraId="7830F626" wp14:textId="6055BFCE">
      <w:pPr>
        <w:pStyle w:val="Normal"/>
      </w:pPr>
      <w:r w:rsidR="32FE50B9">
        <w:rPr/>
        <w:t>Welsh Government. (2021). Net Zero Wales: Summary Document. Wales: Welsh Government. p.19.</w:t>
      </w:r>
    </w:p>
    <w:p xmlns:wp14="http://schemas.microsoft.com/office/word/2010/wordml" w:rsidP="59F61A21" wp14:paraId="5B5AAA99" wp14:textId="50F8DB44">
      <w:pPr>
        <w:pStyle w:val="Normal"/>
      </w:pPr>
      <w:r w:rsidR="5E0B808E">
        <w:rPr/>
        <w:t>Welsh Government (2023a)</w:t>
      </w:r>
      <w:r w:rsidR="6DE0B26C">
        <w:rPr/>
        <w:t xml:space="preserve"> Digital Action Plan for the Built Environment Sector. Available at:</w:t>
      </w:r>
      <w:r w:rsidR="4F4A4DC3">
        <w:rPr/>
        <w:t xml:space="preserve"> </w:t>
      </w:r>
      <w:hyperlink r:id="R7ab72c96ade84861">
        <w:r w:rsidRPr="61B6996A" w:rsidR="4F4A4DC3">
          <w:rPr>
            <w:rStyle w:val="Hyperlink"/>
          </w:rPr>
          <w:t>https://www.gov.wales/digital-action-plan-built-environment-sector-wales-html</w:t>
        </w:r>
      </w:hyperlink>
      <w:r w:rsidR="4F4A4DC3">
        <w:rPr/>
        <w:t xml:space="preserve">  </w:t>
      </w:r>
      <w:r w:rsidR="6DE0B26C">
        <w:rPr/>
        <w:t xml:space="preserve">(Accessed: </w:t>
      </w:r>
      <w:r w:rsidR="1644602B">
        <w:rPr/>
        <w:t>17 April</w:t>
      </w:r>
      <w:r w:rsidR="6DE0B26C">
        <w:rPr/>
        <w:t xml:space="preserve"> 2026).</w:t>
      </w:r>
    </w:p>
    <w:p xmlns:wp14="http://schemas.microsoft.com/office/word/2010/wordml" w:rsidP="59F61A21" wp14:paraId="30C8F679" wp14:textId="31C60E4C">
      <w:pPr>
        <w:pStyle w:val="Normal"/>
      </w:pPr>
      <w:r w:rsidR="7C5E74F2">
        <w:rPr/>
        <w:t xml:space="preserve">The Manufacturers' Alliance. (2025). The Most Common Financial Challenges SME’s Face and What to do About Them. </w:t>
      </w:r>
      <w:r w:rsidR="7C5E74F2">
        <w:rPr/>
        <w:t>Linkedin</w:t>
      </w:r>
      <w:r w:rsidR="7C5E74F2">
        <w:rPr/>
        <w:t xml:space="preserve">. Available at: </w:t>
      </w:r>
      <w:hyperlink r:id="Ra0db82f256624044">
        <w:r w:rsidRPr="61B6996A" w:rsidR="7C5E74F2">
          <w:rPr>
            <w:rStyle w:val="Hyperlink"/>
          </w:rPr>
          <w:t>https://www.linkedin.com/pulse/most-common-financial-challenges-smes-face-dijhe</w:t>
        </w:r>
      </w:hyperlink>
      <w:r w:rsidR="7C5E74F2">
        <w:rPr/>
        <w:t xml:space="preserve">  </w:t>
      </w:r>
      <w:r w:rsidR="7DDE47AC">
        <w:rPr/>
        <w:t>(</w:t>
      </w:r>
      <w:r w:rsidR="7C5E74F2">
        <w:rPr/>
        <w:t xml:space="preserve">Accessed </w:t>
      </w:r>
      <w:r w:rsidR="025D43B8">
        <w:rPr/>
        <w:t>25 April</w:t>
      </w:r>
      <w:r w:rsidR="7C5E74F2">
        <w:rPr/>
        <w:t xml:space="preserve"> 2026</w:t>
      </w:r>
      <w:r w:rsidR="301D5888">
        <w:rPr/>
        <w:t>)</w:t>
      </w:r>
      <w:r w:rsidR="7C5E74F2">
        <w:rPr/>
        <w:t>.</w:t>
      </w:r>
    </w:p>
    <w:p xmlns:wp14="http://schemas.microsoft.com/office/word/2010/wordml" w:rsidP="61B6996A" wp14:paraId="5E5787A5" wp14:textId="04C85A3D">
      <w:pPr>
        <w:pStyle w:val="Normal"/>
      </w:pPr>
      <w:r w:rsidR="153AA52D">
        <w:rPr/>
        <w:t>Jochebed Menon. (2025). Skills shortages and soaring costs plague Welsh builders</w:t>
      </w:r>
      <w:r w:rsidR="153AA52D">
        <w:rPr/>
        <w:t>. .</w:t>
      </w:r>
      <w:r w:rsidR="153AA52D">
        <w:rPr/>
        <w:t xml:space="preserve"> </w:t>
      </w:r>
      <w:r w:rsidR="153AA52D">
        <w:rPr/>
        <w:t>Fixradio</w:t>
      </w:r>
      <w:r w:rsidR="153AA52D">
        <w:rPr/>
        <w:t xml:space="preserve">. Available at: </w:t>
      </w:r>
      <w:hyperlink r:id="Rb143d072fd164d47">
        <w:r w:rsidRPr="61B6996A" w:rsidR="0499203F">
          <w:rPr>
            <w:rStyle w:val="Hyperlink"/>
            <w:rFonts w:ascii="Arial" w:hAnsi="Arial" w:eastAsia="Arial" w:cs="Arial"/>
            <w:noProof w:val="0"/>
            <w:sz w:val="24"/>
            <w:szCs w:val="24"/>
            <w:lang w:val="en-GB"/>
          </w:rPr>
          <w:t>Skills shortages and soaring costs plague Welsh builders - Fix Radio</w:t>
        </w:r>
      </w:hyperlink>
      <w:r w:rsidR="153AA52D">
        <w:rPr/>
        <w:t xml:space="preserve"> (Accessed </w:t>
      </w:r>
      <w:r w:rsidR="0DC3A120">
        <w:rPr/>
        <w:t>25 April</w:t>
      </w:r>
      <w:r w:rsidR="153AA52D">
        <w:rPr/>
        <w:t xml:space="preserve"> </w:t>
      </w:r>
      <w:r w:rsidR="153AA52D">
        <w:rPr/>
        <w:t>2026).</w:t>
      </w:r>
    </w:p>
    <w:p w:rsidR="5F9429E0" w:rsidRDefault="5F9429E0" w14:paraId="1001D109" w14:textId="43FB579C">
      <w:r w:rsidR="5F9429E0">
        <w:rPr/>
        <w:t xml:space="preserve">Bastion Builders. (2024). How to Work with Local Authorities During Construction in the UK. Bastion Builders. Available at: </w:t>
      </w:r>
      <w:hyperlink r:id="R01be220827b34add">
        <w:r w:rsidRPr="61B6996A" w:rsidR="5F9429E0">
          <w:rPr>
            <w:rStyle w:val="Hyperlink"/>
          </w:rPr>
          <w:t>https://www.bastionbuildersbedford.co.uk/blog/how-to-work-with-local-authorities-during-construction</w:t>
        </w:r>
      </w:hyperlink>
      <w:r w:rsidR="5F9429E0">
        <w:rPr/>
        <w:t xml:space="preserve"> </w:t>
      </w:r>
      <w:r w:rsidR="08EC7BA7">
        <w:rPr/>
        <w:t xml:space="preserve"> </w:t>
      </w:r>
      <w:r w:rsidR="5F9429E0">
        <w:rPr/>
        <w:t xml:space="preserve">(Accessed </w:t>
      </w:r>
      <w:r w:rsidR="0C392A71">
        <w:rPr/>
        <w:t>1 May</w:t>
      </w:r>
      <w:r w:rsidR="5F9429E0">
        <w:rPr/>
        <w:t xml:space="preserve"> 2026)</w:t>
      </w:r>
    </w:p>
    <w:p w:rsidR="60167971" w:rsidRDefault="60167971" w14:paraId="25757C54" w14:textId="364B7A55">
      <w:r w:rsidR="60167971">
        <w:rPr/>
        <w:t xml:space="preserve">Build4Cast. (2025). The Challenges UK SME Builders Face Are Bigger Than Most People Realise. LinkedIn. Available at: </w:t>
      </w:r>
      <w:hyperlink r:id="R37781998706b4b39">
        <w:r w:rsidRPr="61B6996A" w:rsidR="60167971">
          <w:rPr>
            <w:rStyle w:val="Hyperlink"/>
          </w:rPr>
          <w:t>https://www.linkedin.com/pulse/challenges-uk-sme-builders-face-bigger-than-most-people-realise-ytqgc</w:t>
        </w:r>
      </w:hyperlink>
      <w:r w:rsidR="60167971">
        <w:rPr/>
        <w:t xml:space="preserve"> </w:t>
      </w:r>
      <w:r w:rsidR="217E96A1">
        <w:rPr/>
        <w:t xml:space="preserve"> </w:t>
      </w:r>
      <w:r w:rsidR="60167971">
        <w:rPr/>
        <w:t xml:space="preserve">(Accessed </w:t>
      </w:r>
      <w:r w:rsidR="74E3938F">
        <w:rPr/>
        <w:t>7 May</w:t>
      </w:r>
      <w:r w:rsidR="60167971">
        <w:rPr/>
        <w:t xml:space="preserve"> </w:t>
      </w:r>
      <w:r w:rsidR="60167971">
        <w:rPr/>
        <w:t>2026).</w:t>
      </w:r>
    </w:p>
    <w:p w:rsidR="38077892" w:rsidRDefault="38077892" w14:paraId="387EF1E3" w14:textId="43ECEE82">
      <w:r w:rsidR="38077892">
        <w:rPr/>
        <w:t>HSE. (2025). Construction statistics in Great Britain, 2025. London: HSE. p.19.</w:t>
      </w:r>
    </w:p>
    <w:sectPr>
      <w:pgSz w:w="11906" w:h="16838" w:orient="portrait"/>
      <w:pgMar w:top="1440" w:right="1440" w:bottom="1440" w:left="1440" w:header="720" w:footer="720" w:gutter="0"/>
      <w:cols w:space="720"/>
      <w:docGrid w:linePitch="360"/>
      <w:headerReference w:type="default" r:id="R1cb1a9aa4c7c4b96"/>
      <w:footerReference w:type="default" r:id="Rb360f07579114f2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9F61A21" w:rsidTr="59F61A21" w14:paraId="026BE303">
      <w:trPr>
        <w:trHeight w:val="300"/>
      </w:trPr>
      <w:tc>
        <w:tcPr>
          <w:tcW w:w="3005" w:type="dxa"/>
          <w:tcMar/>
        </w:tcPr>
        <w:p w:rsidR="59F61A21" w:rsidP="59F61A21" w:rsidRDefault="59F61A21" w14:paraId="60F88AE2" w14:textId="1D84697E">
          <w:pPr>
            <w:pStyle w:val="Header"/>
            <w:bidi w:val="0"/>
            <w:ind w:left="-115"/>
            <w:jc w:val="left"/>
          </w:pPr>
        </w:p>
      </w:tc>
      <w:tc>
        <w:tcPr>
          <w:tcW w:w="3005" w:type="dxa"/>
          <w:tcMar/>
        </w:tcPr>
        <w:p w:rsidR="59F61A21" w:rsidP="59F61A21" w:rsidRDefault="59F61A21" w14:paraId="34887FA4" w14:textId="75867056">
          <w:pPr>
            <w:pStyle w:val="Header"/>
            <w:bidi w:val="0"/>
            <w:jc w:val="center"/>
          </w:pPr>
        </w:p>
      </w:tc>
      <w:tc>
        <w:tcPr>
          <w:tcW w:w="3005" w:type="dxa"/>
          <w:tcMar/>
        </w:tcPr>
        <w:p w:rsidR="59F61A21" w:rsidP="59F61A21" w:rsidRDefault="59F61A21" w14:paraId="7EEA6D8A" w14:textId="4BAAA9E0">
          <w:pPr>
            <w:pStyle w:val="Header"/>
            <w:bidi w:val="0"/>
            <w:ind w:right="-115"/>
            <w:jc w:val="right"/>
          </w:pPr>
        </w:p>
      </w:tc>
    </w:tr>
  </w:tbl>
  <w:p w:rsidR="59F61A21" w:rsidP="59F61A21" w:rsidRDefault="59F61A21" w14:paraId="529B1EC7" w14:textId="2D79E14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9F61A21" w:rsidTr="59F61A21" w14:paraId="665F3DEE">
      <w:trPr>
        <w:trHeight w:val="300"/>
      </w:trPr>
      <w:tc>
        <w:tcPr>
          <w:tcW w:w="3005" w:type="dxa"/>
          <w:tcMar/>
        </w:tcPr>
        <w:p w:rsidR="59F61A21" w:rsidP="59F61A21" w:rsidRDefault="59F61A21" w14:paraId="2703EFE0" w14:textId="68FD282C">
          <w:pPr>
            <w:pStyle w:val="Header"/>
            <w:bidi w:val="0"/>
            <w:ind w:left="-115"/>
            <w:jc w:val="left"/>
          </w:pPr>
          <w:r w:rsidR="59F61A21">
            <w:rPr/>
            <w:t xml:space="preserve">Josh Aherne </w:t>
          </w:r>
        </w:p>
      </w:tc>
      <w:tc>
        <w:tcPr>
          <w:tcW w:w="3005" w:type="dxa"/>
          <w:tcMar/>
        </w:tcPr>
        <w:p w:rsidR="59F61A21" w:rsidP="59F61A21" w:rsidRDefault="59F61A21" w14:paraId="799D07FA" w14:textId="0E82A2CD">
          <w:pPr>
            <w:pStyle w:val="Header"/>
            <w:bidi w:val="0"/>
            <w:jc w:val="center"/>
          </w:pPr>
          <w:r w:rsidR="59F61A21">
            <w:rPr/>
            <w:t xml:space="preserve">Project Planning for Construction </w:t>
          </w:r>
        </w:p>
      </w:tc>
      <w:tc>
        <w:tcPr>
          <w:tcW w:w="3005" w:type="dxa"/>
          <w:tcMar/>
        </w:tcPr>
        <w:p w:rsidR="59F61A21" w:rsidP="59F61A21" w:rsidRDefault="59F61A21" w14:paraId="57635028" w14:textId="6ED60BAA">
          <w:pPr>
            <w:pStyle w:val="Header"/>
            <w:bidi w:val="0"/>
            <w:ind w:right="-115"/>
            <w:jc w:val="right"/>
          </w:pPr>
          <w:r w:rsidR="59F61A21">
            <w:rPr/>
            <w:t>2508530</w:t>
          </w:r>
        </w:p>
      </w:tc>
    </w:tr>
  </w:tbl>
  <w:p w:rsidR="59F61A21" w:rsidP="59F61A21" w:rsidRDefault="59F61A21" w14:paraId="795A3835" w14:textId="315A6A30">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E39B16"/>
    <w:rsid w:val="00C0B166"/>
    <w:rsid w:val="00E2C830"/>
    <w:rsid w:val="0129CA13"/>
    <w:rsid w:val="01443245"/>
    <w:rsid w:val="015FB7AA"/>
    <w:rsid w:val="0178D5E0"/>
    <w:rsid w:val="02530885"/>
    <w:rsid w:val="025D43B8"/>
    <w:rsid w:val="035B924E"/>
    <w:rsid w:val="0362A925"/>
    <w:rsid w:val="03D78425"/>
    <w:rsid w:val="03FD50B6"/>
    <w:rsid w:val="0499203F"/>
    <w:rsid w:val="060394F7"/>
    <w:rsid w:val="06DA4CE9"/>
    <w:rsid w:val="075D3C5A"/>
    <w:rsid w:val="08EC7BA7"/>
    <w:rsid w:val="099605D7"/>
    <w:rsid w:val="0ACFA543"/>
    <w:rsid w:val="0B65F1FD"/>
    <w:rsid w:val="0BE682EB"/>
    <w:rsid w:val="0C392A71"/>
    <w:rsid w:val="0D4B792A"/>
    <w:rsid w:val="0D8B5CF0"/>
    <w:rsid w:val="0DC3A120"/>
    <w:rsid w:val="0EA5C779"/>
    <w:rsid w:val="0EE39B16"/>
    <w:rsid w:val="0EEEBD3F"/>
    <w:rsid w:val="0F579903"/>
    <w:rsid w:val="108933B4"/>
    <w:rsid w:val="111A83D4"/>
    <w:rsid w:val="12514C55"/>
    <w:rsid w:val="1506819A"/>
    <w:rsid w:val="153AA52D"/>
    <w:rsid w:val="1549A90D"/>
    <w:rsid w:val="1608EAE2"/>
    <w:rsid w:val="163F4CC7"/>
    <w:rsid w:val="1644602B"/>
    <w:rsid w:val="166EC5D9"/>
    <w:rsid w:val="170F4451"/>
    <w:rsid w:val="172D777F"/>
    <w:rsid w:val="1752B26E"/>
    <w:rsid w:val="1772091C"/>
    <w:rsid w:val="186D0C90"/>
    <w:rsid w:val="188C2A17"/>
    <w:rsid w:val="1971DC2F"/>
    <w:rsid w:val="19FFE950"/>
    <w:rsid w:val="1A699381"/>
    <w:rsid w:val="1A9D2709"/>
    <w:rsid w:val="1B8B6195"/>
    <w:rsid w:val="1BE9F21D"/>
    <w:rsid w:val="1C8AD30F"/>
    <w:rsid w:val="1CB6EB2D"/>
    <w:rsid w:val="1CDFAAE5"/>
    <w:rsid w:val="1D1201FB"/>
    <w:rsid w:val="1DB2DB2D"/>
    <w:rsid w:val="1DDFBF95"/>
    <w:rsid w:val="1E1388AB"/>
    <w:rsid w:val="1E155ED0"/>
    <w:rsid w:val="1E1BB3E9"/>
    <w:rsid w:val="1E5D74A2"/>
    <w:rsid w:val="1F10D308"/>
    <w:rsid w:val="1F5DEFA1"/>
    <w:rsid w:val="1FC04EA5"/>
    <w:rsid w:val="1FD597D3"/>
    <w:rsid w:val="202ABFC8"/>
    <w:rsid w:val="2057B621"/>
    <w:rsid w:val="20B2F101"/>
    <w:rsid w:val="210B03E5"/>
    <w:rsid w:val="2137FEE7"/>
    <w:rsid w:val="217E96A1"/>
    <w:rsid w:val="21D2C5E1"/>
    <w:rsid w:val="22620262"/>
    <w:rsid w:val="227CD0C1"/>
    <w:rsid w:val="233717FF"/>
    <w:rsid w:val="23FB90F4"/>
    <w:rsid w:val="241EC032"/>
    <w:rsid w:val="246B3D92"/>
    <w:rsid w:val="25D23FE5"/>
    <w:rsid w:val="26B128CB"/>
    <w:rsid w:val="26D56ED8"/>
    <w:rsid w:val="28AFDA85"/>
    <w:rsid w:val="2B737C38"/>
    <w:rsid w:val="2D33C2EB"/>
    <w:rsid w:val="2D585272"/>
    <w:rsid w:val="2F9B80E7"/>
    <w:rsid w:val="2FB14EE7"/>
    <w:rsid w:val="2FE972D4"/>
    <w:rsid w:val="301D5888"/>
    <w:rsid w:val="30750D4F"/>
    <w:rsid w:val="30D3A188"/>
    <w:rsid w:val="3141D864"/>
    <w:rsid w:val="32FE50B9"/>
    <w:rsid w:val="33EB5DE9"/>
    <w:rsid w:val="34E0F25B"/>
    <w:rsid w:val="3641F698"/>
    <w:rsid w:val="378DB616"/>
    <w:rsid w:val="38077892"/>
    <w:rsid w:val="3838CEEF"/>
    <w:rsid w:val="395DCA92"/>
    <w:rsid w:val="3A6F295F"/>
    <w:rsid w:val="3AEA7081"/>
    <w:rsid w:val="3B147542"/>
    <w:rsid w:val="3BA61D8C"/>
    <w:rsid w:val="3D6F9886"/>
    <w:rsid w:val="3D6FAAC2"/>
    <w:rsid w:val="3DF00A0F"/>
    <w:rsid w:val="3F664DB3"/>
    <w:rsid w:val="3FC85B09"/>
    <w:rsid w:val="3FF3C7D9"/>
    <w:rsid w:val="40175388"/>
    <w:rsid w:val="4017A17D"/>
    <w:rsid w:val="40924B3F"/>
    <w:rsid w:val="40ED3016"/>
    <w:rsid w:val="41DD3A8D"/>
    <w:rsid w:val="4238BB07"/>
    <w:rsid w:val="433CB1B6"/>
    <w:rsid w:val="441BC052"/>
    <w:rsid w:val="44E9F4F8"/>
    <w:rsid w:val="45F0725D"/>
    <w:rsid w:val="461C389D"/>
    <w:rsid w:val="4717855F"/>
    <w:rsid w:val="4786D045"/>
    <w:rsid w:val="481F8678"/>
    <w:rsid w:val="48419B35"/>
    <w:rsid w:val="48470873"/>
    <w:rsid w:val="48BF5735"/>
    <w:rsid w:val="48E2AB25"/>
    <w:rsid w:val="49034C7E"/>
    <w:rsid w:val="4B2E751D"/>
    <w:rsid w:val="4B60FDDF"/>
    <w:rsid w:val="4B621288"/>
    <w:rsid w:val="4B96A947"/>
    <w:rsid w:val="4C7A03C1"/>
    <w:rsid w:val="4DF963C3"/>
    <w:rsid w:val="4EAF553F"/>
    <w:rsid w:val="4F07CB85"/>
    <w:rsid w:val="4F12DC8F"/>
    <w:rsid w:val="4F1E11EE"/>
    <w:rsid w:val="4F2CF79B"/>
    <w:rsid w:val="4F4A4DC3"/>
    <w:rsid w:val="5016A0D9"/>
    <w:rsid w:val="5031523E"/>
    <w:rsid w:val="52948E9B"/>
    <w:rsid w:val="52EDDD12"/>
    <w:rsid w:val="53658DA4"/>
    <w:rsid w:val="538B70A9"/>
    <w:rsid w:val="54245207"/>
    <w:rsid w:val="54BEDDC3"/>
    <w:rsid w:val="552136CC"/>
    <w:rsid w:val="5587C699"/>
    <w:rsid w:val="56280673"/>
    <w:rsid w:val="564FBBA9"/>
    <w:rsid w:val="573A0766"/>
    <w:rsid w:val="589511A8"/>
    <w:rsid w:val="5916868E"/>
    <w:rsid w:val="592EE87A"/>
    <w:rsid w:val="59763969"/>
    <w:rsid w:val="59935D07"/>
    <w:rsid w:val="59F61A21"/>
    <w:rsid w:val="5A0067CE"/>
    <w:rsid w:val="5A5E8AF1"/>
    <w:rsid w:val="5AD173DE"/>
    <w:rsid w:val="5CF30AE5"/>
    <w:rsid w:val="5DC21E1D"/>
    <w:rsid w:val="5DE6B5ED"/>
    <w:rsid w:val="5DEBCBB4"/>
    <w:rsid w:val="5E0B808E"/>
    <w:rsid w:val="5E7A0961"/>
    <w:rsid w:val="5ECACFE9"/>
    <w:rsid w:val="5F9429E0"/>
    <w:rsid w:val="60167971"/>
    <w:rsid w:val="60498061"/>
    <w:rsid w:val="61831166"/>
    <w:rsid w:val="61B6996A"/>
    <w:rsid w:val="625B9BBB"/>
    <w:rsid w:val="62F086C5"/>
    <w:rsid w:val="63B9EA6B"/>
    <w:rsid w:val="63ED43BA"/>
    <w:rsid w:val="6501A5B3"/>
    <w:rsid w:val="6525A8B7"/>
    <w:rsid w:val="669F95F4"/>
    <w:rsid w:val="67278C36"/>
    <w:rsid w:val="674E3A5F"/>
    <w:rsid w:val="67FA800C"/>
    <w:rsid w:val="68777623"/>
    <w:rsid w:val="68835D39"/>
    <w:rsid w:val="688F4C20"/>
    <w:rsid w:val="6988BADE"/>
    <w:rsid w:val="69F6AD9D"/>
    <w:rsid w:val="6A1D7F01"/>
    <w:rsid w:val="6B48F8F5"/>
    <w:rsid w:val="6B9E64E5"/>
    <w:rsid w:val="6BB5DB54"/>
    <w:rsid w:val="6C08E0E1"/>
    <w:rsid w:val="6C38B500"/>
    <w:rsid w:val="6C719724"/>
    <w:rsid w:val="6CC3FA2F"/>
    <w:rsid w:val="6DDA978E"/>
    <w:rsid w:val="6DE0B26C"/>
    <w:rsid w:val="6DF92BFA"/>
    <w:rsid w:val="6E17A483"/>
    <w:rsid w:val="6E44505C"/>
    <w:rsid w:val="6E8D48CF"/>
    <w:rsid w:val="6E9BA360"/>
    <w:rsid w:val="6F38509C"/>
    <w:rsid w:val="6F9E3625"/>
    <w:rsid w:val="70FD7C8C"/>
    <w:rsid w:val="71328110"/>
    <w:rsid w:val="72651F11"/>
    <w:rsid w:val="743381FE"/>
    <w:rsid w:val="7472CB4E"/>
    <w:rsid w:val="74E3938F"/>
    <w:rsid w:val="74F1F7D6"/>
    <w:rsid w:val="758F9180"/>
    <w:rsid w:val="75C05DC7"/>
    <w:rsid w:val="75C85C6B"/>
    <w:rsid w:val="763A548E"/>
    <w:rsid w:val="763C59A0"/>
    <w:rsid w:val="76A8596B"/>
    <w:rsid w:val="771886BD"/>
    <w:rsid w:val="7789984C"/>
    <w:rsid w:val="77A973EF"/>
    <w:rsid w:val="785BEAB3"/>
    <w:rsid w:val="78783A77"/>
    <w:rsid w:val="788F235F"/>
    <w:rsid w:val="79E1BC28"/>
    <w:rsid w:val="7A0F2ABD"/>
    <w:rsid w:val="7A1D5FD0"/>
    <w:rsid w:val="7A57AE46"/>
    <w:rsid w:val="7AAE7BC3"/>
    <w:rsid w:val="7B4EA790"/>
    <w:rsid w:val="7B92845B"/>
    <w:rsid w:val="7C5E74F2"/>
    <w:rsid w:val="7C66CD8A"/>
    <w:rsid w:val="7C7D0F68"/>
    <w:rsid w:val="7D918C21"/>
    <w:rsid w:val="7D9AE86E"/>
    <w:rsid w:val="7DDE47AC"/>
    <w:rsid w:val="7E38DDB5"/>
    <w:rsid w:val="7E6A9AB1"/>
    <w:rsid w:val="7E9275F1"/>
    <w:rsid w:val="7EEB1F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39B16"/>
  <w15:chartTrackingRefBased/>
  <w15:docId w15:val="{DA35C9F7-5583-4074-B5D4-8228DBE762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9F61A21"/>
    <w:pPr>
      <w:tabs>
        <w:tab w:val="center" w:leader="none" w:pos="4680"/>
        <w:tab w:val="right" w:leader="none" w:pos="9360"/>
      </w:tabs>
      <w:spacing w:after="0" w:line="240" w:lineRule="auto"/>
    </w:pPr>
  </w:style>
  <w:style w:type="paragraph" w:styleId="Footer">
    <w:uiPriority w:val="99"/>
    <w:name w:val="footer"/>
    <w:basedOn w:val="Normal"/>
    <w:unhideWhenUsed/>
    <w:rsid w:val="59F61A21"/>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cb1a9aa4c7c4b96" /><Relationship Type="http://schemas.openxmlformats.org/officeDocument/2006/relationships/footer" Target="/word/footer.xml" Id="Rb360f07579114f25" /><Relationship Type="http://schemas.openxmlformats.org/officeDocument/2006/relationships/image" Target="/media/image.png" Id="rId1281119503" /><Relationship Type="http://schemas.openxmlformats.org/officeDocument/2006/relationships/hyperlink" Target="https://ww3.rics.org/uk/en/journals/construction-journal/the-role-of-smes-in-the-uk-construction-industry.html" TargetMode="External" Id="R558ef47a136a4f0b" /><Relationship Type="http://schemas.openxmlformats.org/officeDocument/2006/relationships/hyperlink" Target="https://www.cewales.org.uk/latest-news/sewscap-framework/" TargetMode="External" Id="Rb0a3ff2847b24c0b" /><Relationship Type="http://schemas.openxmlformats.org/officeDocument/2006/relationships/hyperlink" Target="https://www.rics.org/news-insights/bim-power-data-construction" TargetMode="External" Id="R20ef0536172946a7" /><Relationship Type="http://schemas.openxmlformats.org/officeDocument/2006/relationships/hyperlink" Target="https://www.fmb.org.uk/resource/the-builders-manifesto-for-wales-2026.html" TargetMode="External" Id="Ref928faa836f45ac" /><Relationship Type="http://schemas.openxmlformats.org/officeDocument/2006/relationships/hyperlink" Target="https://www.gov.wales/digital-action-plan-built-environment-sector-wales-html" TargetMode="External" Id="R7ab72c96ade84861" /><Relationship Type="http://schemas.openxmlformats.org/officeDocument/2006/relationships/hyperlink" Target="https://www.linkedin.com/pulse/most-common-financial-challenges-smes-face-dijhe" TargetMode="External" Id="Ra0db82f256624044" /><Relationship Type="http://schemas.openxmlformats.org/officeDocument/2006/relationships/hyperlink" Target="https://www.fixradio.co.uk/news/construction-news/skills-shortages-and-soaring-costs-plague-welsh-builders/" TargetMode="External" Id="Rb143d072fd164d47" /><Relationship Type="http://schemas.openxmlformats.org/officeDocument/2006/relationships/hyperlink" Target="https://www.bastionbuildersbedford.co.uk/blog/how-to-work-with-local-authorities-during-construction" TargetMode="External" Id="R01be220827b34add" /><Relationship Type="http://schemas.openxmlformats.org/officeDocument/2006/relationships/hyperlink" Target="https://www.linkedin.com/pulse/challenges-uk-sme-builders-face-bigger-than-most-people-realise-ytqgc" TargetMode="External" Id="R37781998706b4b3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Josh Aherne (2508530)</dc:creator>
  <keywords/>
  <dc:description/>
  <lastModifiedBy>Josh Aherne (2508530)</lastModifiedBy>
  <revision>3</revision>
  <dcterms:created xsi:type="dcterms:W3CDTF">2026-05-05T12:38:48.4233955Z</dcterms:created>
  <dcterms:modified xsi:type="dcterms:W3CDTF">2026-05-11T22:46:21.6316392Z</dcterms:modified>
</coreProperties>
</file>