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1238F" w14:textId="77777777" w:rsidR="00AB40C5" w:rsidRPr="00294826" w:rsidRDefault="00AB40C5" w:rsidP="00AB40C5">
      <w:pPr>
        <w:spacing w:line="480" w:lineRule="auto"/>
        <w:rPr>
          <w:rFonts w:ascii="Arial" w:hAnsi="Arial" w:cs="Arial"/>
          <w:b/>
          <w:bCs/>
          <w:sz w:val="32"/>
          <w:szCs w:val="32"/>
          <w:u w:val="single"/>
        </w:rPr>
      </w:pPr>
      <w:r w:rsidRPr="00294826">
        <w:rPr>
          <w:rFonts w:ascii="Arial" w:hAnsi="Arial" w:cs="Arial"/>
          <w:b/>
          <w:bCs/>
          <w:sz w:val="32"/>
          <w:szCs w:val="32"/>
          <w:u w:val="single"/>
        </w:rPr>
        <w:t>Leadership Theories in Action-</w:t>
      </w:r>
    </w:p>
    <w:p w14:paraId="6A4BC2D6" w14:textId="4C61395F" w:rsidR="00AB40C5" w:rsidRPr="00BB1A3D" w:rsidRDefault="00AB40C5" w:rsidP="0073433F">
      <w:pPr>
        <w:spacing w:line="480" w:lineRule="auto"/>
        <w:rPr>
          <w:rFonts w:ascii="Arial" w:hAnsi="Arial" w:cs="Arial"/>
          <w:sz w:val="24"/>
          <w:szCs w:val="24"/>
        </w:rPr>
      </w:pPr>
      <w:r w:rsidRPr="00BB1A3D">
        <w:rPr>
          <w:rFonts w:ascii="Arial" w:hAnsi="Arial" w:cs="Arial"/>
          <w:sz w:val="24"/>
          <w:szCs w:val="24"/>
        </w:rPr>
        <w:t>The London riots occurred between the 6</w:t>
      </w:r>
      <w:r w:rsidRPr="00BB1A3D">
        <w:rPr>
          <w:rFonts w:ascii="Arial" w:hAnsi="Arial" w:cs="Arial"/>
          <w:sz w:val="24"/>
          <w:szCs w:val="24"/>
          <w:vertAlign w:val="superscript"/>
        </w:rPr>
        <w:t>th</w:t>
      </w:r>
      <w:r w:rsidRPr="00BB1A3D">
        <w:rPr>
          <w:rFonts w:ascii="Arial" w:hAnsi="Arial" w:cs="Arial"/>
          <w:sz w:val="24"/>
          <w:szCs w:val="24"/>
        </w:rPr>
        <w:t xml:space="preserve"> to the 11</w:t>
      </w:r>
      <w:r w:rsidRPr="00BB1A3D">
        <w:rPr>
          <w:rFonts w:ascii="Arial" w:hAnsi="Arial" w:cs="Arial"/>
          <w:sz w:val="24"/>
          <w:szCs w:val="24"/>
          <w:vertAlign w:val="superscript"/>
        </w:rPr>
        <w:t>th</w:t>
      </w:r>
      <w:r w:rsidRPr="00BB1A3D">
        <w:rPr>
          <w:rFonts w:ascii="Arial" w:hAnsi="Arial" w:cs="Arial"/>
          <w:sz w:val="24"/>
          <w:szCs w:val="24"/>
        </w:rPr>
        <w:t xml:space="preserve"> of August 2011, occurring just 2 days after the fatal shooting of Mark Duggan by the police in Tottenham, the unrest started in the capital where thousands rioted in London spreading to 66 other boroughs (Forrest, 2021).</w:t>
      </w:r>
    </w:p>
    <w:p w14:paraId="48E2CA00" w14:textId="3CEAB1F6" w:rsidR="00AB40C5" w:rsidRPr="00BB1A3D" w:rsidRDefault="00AB40C5" w:rsidP="0073433F">
      <w:pPr>
        <w:spacing w:line="480" w:lineRule="auto"/>
        <w:rPr>
          <w:rFonts w:ascii="Arial" w:hAnsi="Arial" w:cs="Arial"/>
          <w:sz w:val="24"/>
          <w:szCs w:val="24"/>
        </w:rPr>
      </w:pPr>
      <w:r w:rsidRPr="00BB1A3D">
        <w:rPr>
          <w:rFonts w:ascii="Arial" w:hAnsi="Arial" w:cs="Arial"/>
          <w:sz w:val="24"/>
          <w:szCs w:val="24"/>
        </w:rPr>
        <w:t>As the riots spread across the 66 boroughs of London</w:t>
      </w:r>
      <w:r w:rsidR="002B67D1" w:rsidRPr="00BB1A3D">
        <w:rPr>
          <w:rFonts w:ascii="Arial" w:hAnsi="Arial" w:cs="Arial"/>
          <w:sz w:val="24"/>
          <w:szCs w:val="24"/>
        </w:rPr>
        <w:t xml:space="preserve"> such </w:t>
      </w:r>
      <w:r w:rsidR="005E2DCC" w:rsidRPr="00BB1A3D">
        <w:rPr>
          <w:rFonts w:ascii="Arial" w:hAnsi="Arial" w:cs="Arial"/>
          <w:sz w:val="24"/>
          <w:szCs w:val="24"/>
        </w:rPr>
        <w:t>as</w:t>
      </w:r>
      <w:r w:rsidR="002B67D1" w:rsidRPr="00BB1A3D">
        <w:rPr>
          <w:rFonts w:ascii="Arial" w:hAnsi="Arial" w:cs="Arial"/>
          <w:sz w:val="24"/>
          <w:szCs w:val="24"/>
        </w:rPr>
        <w:t xml:space="preserve"> Brixton, Croydon, East Ham, Peckham, Woolwich and Wood Green,</w:t>
      </w:r>
      <w:r w:rsidRPr="00BB1A3D">
        <w:rPr>
          <w:rFonts w:ascii="Arial" w:hAnsi="Arial" w:cs="Arial"/>
          <w:sz w:val="24"/>
          <w:szCs w:val="24"/>
        </w:rPr>
        <w:t xml:space="preserve"> the riots also started to spread across different cities across England, </w:t>
      </w:r>
      <w:r w:rsidR="00FC445D" w:rsidRPr="00BB1A3D">
        <w:rPr>
          <w:rFonts w:ascii="Arial" w:hAnsi="Arial" w:cs="Arial"/>
          <w:sz w:val="24"/>
          <w:szCs w:val="24"/>
        </w:rPr>
        <w:t>these being in Birmingham, Wolverhampton, Liverpool and Nottingham (BBC, 2011).</w:t>
      </w:r>
    </w:p>
    <w:p w14:paraId="0102E36A" w14:textId="39F473D2" w:rsidR="00505A0C" w:rsidRPr="00BB1A3D" w:rsidRDefault="008E1E94" w:rsidP="0073433F">
      <w:pPr>
        <w:spacing w:line="480" w:lineRule="auto"/>
        <w:rPr>
          <w:rFonts w:ascii="Arial" w:hAnsi="Arial" w:cs="Arial"/>
          <w:sz w:val="24"/>
          <w:szCs w:val="24"/>
        </w:rPr>
      </w:pPr>
      <w:r w:rsidRPr="00BB1A3D">
        <w:rPr>
          <w:rFonts w:ascii="Arial" w:hAnsi="Arial" w:cs="Arial"/>
          <w:sz w:val="24"/>
          <w:szCs w:val="24"/>
        </w:rPr>
        <w:t xml:space="preserve">Whilst the </w:t>
      </w:r>
      <w:r w:rsidR="00125D6D" w:rsidRPr="00BB1A3D">
        <w:rPr>
          <w:rFonts w:ascii="Arial" w:hAnsi="Arial" w:cs="Arial"/>
          <w:sz w:val="24"/>
          <w:szCs w:val="24"/>
        </w:rPr>
        <w:t>London</w:t>
      </w:r>
      <w:r w:rsidR="00F52F4C" w:rsidRPr="00BB1A3D">
        <w:rPr>
          <w:rFonts w:ascii="Arial" w:hAnsi="Arial" w:cs="Arial"/>
          <w:sz w:val="24"/>
          <w:szCs w:val="24"/>
        </w:rPr>
        <w:t xml:space="preserve"> riots,</w:t>
      </w:r>
      <w:r w:rsidR="00D84C12" w:rsidRPr="00BB1A3D">
        <w:rPr>
          <w:rFonts w:ascii="Arial" w:hAnsi="Arial" w:cs="Arial"/>
          <w:sz w:val="24"/>
          <w:szCs w:val="24"/>
        </w:rPr>
        <w:t xml:space="preserve"> </w:t>
      </w:r>
      <w:r w:rsidR="00F810EA" w:rsidRPr="00BB1A3D">
        <w:rPr>
          <w:rFonts w:ascii="Arial" w:hAnsi="Arial" w:cs="Arial"/>
          <w:sz w:val="24"/>
          <w:szCs w:val="24"/>
        </w:rPr>
        <w:t>took place throughout</w:t>
      </w:r>
      <w:r w:rsidR="00B92D68" w:rsidRPr="00BB1A3D">
        <w:rPr>
          <w:rFonts w:ascii="Arial" w:hAnsi="Arial" w:cs="Arial"/>
          <w:sz w:val="24"/>
          <w:szCs w:val="24"/>
        </w:rPr>
        <w:t xml:space="preserve"> the five days</w:t>
      </w:r>
      <w:r w:rsidR="009A25AA" w:rsidRPr="00BB1A3D">
        <w:rPr>
          <w:rFonts w:ascii="Arial" w:hAnsi="Arial" w:cs="Arial"/>
          <w:sz w:val="24"/>
          <w:szCs w:val="24"/>
        </w:rPr>
        <w:t xml:space="preserve"> around 15,000 people took to the street, unfortunately 5 people died</w:t>
      </w:r>
      <w:r w:rsidR="008E0C1B" w:rsidRPr="00BB1A3D">
        <w:rPr>
          <w:rFonts w:ascii="Arial" w:hAnsi="Arial" w:cs="Arial"/>
          <w:sz w:val="24"/>
          <w:szCs w:val="24"/>
        </w:rPr>
        <w:t xml:space="preserve">, 205 people were injured which included 16 members of the general </w:t>
      </w:r>
      <w:r w:rsidR="0063015E" w:rsidRPr="00BB1A3D">
        <w:rPr>
          <w:rFonts w:ascii="Arial" w:hAnsi="Arial" w:cs="Arial"/>
          <w:sz w:val="24"/>
          <w:szCs w:val="24"/>
        </w:rPr>
        <w:t>public (</w:t>
      </w:r>
      <w:r w:rsidR="00D429FE" w:rsidRPr="00BB1A3D">
        <w:rPr>
          <w:rFonts w:ascii="Arial" w:hAnsi="Arial" w:cs="Arial"/>
          <w:sz w:val="24"/>
          <w:szCs w:val="24"/>
        </w:rPr>
        <w:t>CNN,</w:t>
      </w:r>
      <w:r w:rsidR="00C54365" w:rsidRPr="00BB1A3D">
        <w:rPr>
          <w:rFonts w:ascii="Arial" w:hAnsi="Arial" w:cs="Arial"/>
          <w:sz w:val="24"/>
          <w:szCs w:val="24"/>
        </w:rPr>
        <w:t>2011</w:t>
      </w:r>
      <w:r w:rsidR="002646B3" w:rsidRPr="00BB1A3D">
        <w:rPr>
          <w:rFonts w:ascii="Arial" w:hAnsi="Arial" w:cs="Arial"/>
          <w:sz w:val="24"/>
          <w:szCs w:val="24"/>
        </w:rPr>
        <w:t>). Lastly</w:t>
      </w:r>
      <w:r w:rsidR="00E36810" w:rsidRPr="00BB1A3D">
        <w:rPr>
          <w:rFonts w:ascii="Arial" w:hAnsi="Arial" w:cs="Arial"/>
          <w:sz w:val="24"/>
          <w:szCs w:val="24"/>
        </w:rPr>
        <w:t xml:space="preserve"> 186 police officers were injured in the riots</w:t>
      </w:r>
      <w:r w:rsidR="00CE1FEF" w:rsidRPr="00BB1A3D">
        <w:rPr>
          <w:rFonts w:ascii="Arial" w:hAnsi="Arial" w:cs="Arial"/>
          <w:sz w:val="24"/>
          <w:szCs w:val="24"/>
        </w:rPr>
        <w:t xml:space="preserve"> with 2 police community support officers</w:t>
      </w:r>
      <w:r w:rsidR="00CB5821" w:rsidRPr="00BB1A3D">
        <w:rPr>
          <w:rFonts w:ascii="Arial" w:hAnsi="Arial" w:cs="Arial"/>
          <w:sz w:val="24"/>
          <w:szCs w:val="24"/>
        </w:rPr>
        <w:t xml:space="preserve"> </w:t>
      </w:r>
      <w:r w:rsidR="00C54365" w:rsidRPr="00BB1A3D">
        <w:rPr>
          <w:rFonts w:ascii="Arial" w:hAnsi="Arial" w:cs="Arial"/>
          <w:sz w:val="24"/>
          <w:szCs w:val="24"/>
        </w:rPr>
        <w:t>(PCS,2011).</w:t>
      </w:r>
      <w:r w:rsidR="001F1BE6" w:rsidRPr="00BB1A3D">
        <w:rPr>
          <w:rFonts w:ascii="Arial" w:hAnsi="Arial" w:cs="Arial"/>
          <w:sz w:val="24"/>
          <w:szCs w:val="24"/>
        </w:rPr>
        <w:t xml:space="preserve"> The riots led to multiple businesses being attacked with around £250 million worth of damages done throughout London and other cities in England with 2815 homes also being damaged (ABI, 2011).</w:t>
      </w:r>
    </w:p>
    <w:p w14:paraId="2E3BDEAE" w14:textId="18873AB1" w:rsidR="0018434C" w:rsidRPr="00BB1A3D" w:rsidRDefault="00B15348" w:rsidP="0073433F">
      <w:pPr>
        <w:spacing w:line="480" w:lineRule="auto"/>
        <w:rPr>
          <w:rFonts w:ascii="Arial" w:eastAsia="Times New Roman" w:hAnsi="Arial" w:cs="Arial"/>
          <w:color w:val="1A1A1A"/>
          <w:sz w:val="24"/>
          <w:szCs w:val="24"/>
          <w:shd w:val="clear" w:color="auto" w:fill="FFFFFF"/>
        </w:rPr>
      </w:pPr>
      <w:r w:rsidRPr="00BB1A3D">
        <w:rPr>
          <w:rFonts w:ascii="Arial" w:hAnsi="Arial" w:cs="Arial"/>
          <w:color w:val="000000" w:themeColor="text1"/>
          <w:sz w:val="24"/>
          <w:szCs w:val="24"/>
        </w:rPr>
        <w:t>Rioters explained that the p</w:t>
      </w:r>
      <w:r w:rsidR="00505A0C" w:rsidRPr="00BB1A3D">
        <w:rPr>
          <w:rFonts w:ascii="Arial" w:hAnsi="Arial" w:cs="Arial"/>
          <w:color w:val="000000" w:themeColor="text1"/>
          <w:sz w:val="24"/>
          <w:szCs w:val="24"/>
        </w:rPr>
        <w:t>olice failed</w:t>
      </w:r>
      <w:r w:rsidR="004820E6" w:rsidRPr="00BB1A3D">
        <w:rPr>
          <w:rFonts w:ascii="Arial" w:hAnsi="Arial" w:cs="Arial"/>
          <w:color w:val="000000" w:themeColor="text1"/>
          <w:sz w:val="24"/>
          <w:szCs w:val="24"/>
        </w:rPr>
        <w:t xml:space="preserve"> them due</w:t>
      </w:r>
      <w:r w:rsidR="00505A0C" w:rsidRPr="00BB1A3D">
        <w:rPr>
          <w:rFonts w:ascii="Arial" w:hAnsi="Arial" w:cs="Arial"/>
          <w:color w:val="000000" w:themeColor="text1"/>
          <w:sz w:val="24"/>
          <w:szCs w:val="24"/>
        </w:rPr>
        <w:t xml:space="preserve"> to </w:t>
      </w:r>
      <w:r w:rsidR="00A25232" w:rsidRPr="00BB1A3D">
        <w:rPr>
          <w:rFonts w:ascii="Arial" w:hAnsi="Arial" w:cs="Arial"/>
          <w:color w:val="000000" w:themeColor="text1"/>
          <w:sz w:val="24"/>
          <w:szCs w:val="24"/>
        </w:rPr>
        <w:t xml:space="preserve">not </w:t>
      </w:r>
      <w:r w:rsidR="00505A0C" w:rsidRPr="00BB1A3D">
        <w:rPr>
          <w:rFonts w:ascii="Arial" w:hAnsi="Arial" w:cs="Arial"/>
          <w:color w:val="000000" w:themeColor="text1"/>
          <w:sz w:val="24"/>
          <w:szCs w:val="24"/>
        </w:rPr>
        <w:t>provid</w:t>
      </w:r>
      <w:r w:rsidR="00A25232" w:rsidRPr="00BB1A3D">
        <w:rPr>
          <w:rFonts w:ascii="Arial" w:hAnsi="Arial" w:cs="Arial"/>
          <w:color w:val="000000" w:themeColor="text1"/>
          <w:sz w:val="24"/>
          <w:szCs w:val="24"/>
        </w:rPr>
        <w:t>ing</w:t>
      </w:r>
      <w:r w:rsidR="00505A0C" w:rsidRPr="00BB1A3D">
        <w:rPr>
          <w:rFonts w:ascii="Arial" w:hAnsi="Arial" w:cs="Arial"/>
          <w:color w:val="000000" w:themeColor="text1"/>
          <w:sz w:val="24"/>
          <w:szCs w:val="24"/>
        </w:rPr>
        <w:t xml:space="preserve"> a senior officer so failed to identify someone with the right skills to perform in the riots.</w:t>
      </w:r>
      <w:r w:rsidR="00A162A1" w:rsidRPr="00BB1A3D">
        <w:rPr>
          <w:rFonts w:ascii="Arial" w:hAnsi="Arial" w:cs="Arial"/>
          <w:color w:val="000000" w:themeColor="text1"/>
          <w:sz w:val="24"/>
          <w:szCs w:val="24"/>
        </w:rPr>
        <w:t xml:space="preserve"> </w:t>
      </w:r>
      <w:r w:rsidR="0018434C" w:rsidRPr="00BB1A3D">
        <w:rPr>
          <w:rFonts w:ascii="Arial" w:eastAsia="Times New Roman" w:hAnsi="Arial" w:cs="Arial"/>
          <w:color w:val="1A1A1A"/>
          <w:sz w:val="24"/>
          <w:szCs w:val="24"/>
          <w:shd w:val="clear" w:color="auto" w:fill="FFFFFF"/>
        </w:rPr>
        <w:t>“</w:t>
      </w:r>
      <w:r w:rsidR="00587D4A" w:rsidRPr="00BB1A3D">
        <w:rPr>
          <w:rFonts w:ascii="Arial" w:eastAsia="Times New Roman" w:hAnsi="Arial" w:cs="Arial"/>
          <w:color w:val="1A1A1A"/>
          <w:sz w:val="24"/>
          <w:szCs w:val="24"/>
          <w:shd w:val="clear" w:color="auto" w:fill="FFFFFF"/>
        </w:rPr>
        <w:t>No</w:t>
      </w:r>
      <w:r w:rsidR="0018434C" w:rsidRPr="00BB1A3D">
        <w:rPr>
          <w:rFonts w:ascii="Arial" w:eastAsia="Times New Roman" w:hAnsi="Arial" w:cs="Arial"/>
          <w:color w:val="1A1A1A"/>
          <w:sz w:val="24"/>
          <w:szCs w:val="24"/>
          <w:shd w:val="clear" w:color="auto" w:fill="FFFFFF"/>
        </w:rPr>
        <w:t xml:space="preserve"> senior police officer was available to meet the protest, creating anger at perceived </w:t>
      </w:r>
      <w:r w:rsidR="004843DC" w:rsidRPr="00BB1A3D">
        <w:rPr>
          <w:rFonts w:ascii="Arial" w:eastAsia="Times New Roman" w:hAnsi="Arial" w:cs="Arial"/>
          <w:color w:val="1A1A1A"/>
          <w:sz w:val="24"/>
          <w:szCs w:val="24"/>
          <w:shd w:val="clear" w:color="auto" w:fill="FFFFFF"/>
        </w:rPr>
        <w:t>disrespect” (Thompson, 2020).</w:t>
      </w:r>
      <w:r w:rsidR="00B8279C">
        <w:rPr>
          <w:rFonts w:ascii="Arial" w:eastAsia="Times New Roman" w:hAnsi="Arial" w:cs="Arial"/>
          <w:color w:val="1A1A1A"/>
          <w:sz w:val="24"/>
          <w:szCs w:val="24"/>
          <w:shd w:val="clear" w:color="auto" w:fill="FFFFFF"/>
        </w:rPr>
        <w:t xml:space="preserve"> </w:t>
      </w:r>
      <w:r w:rsidR="0018434C" w:rsidRPr="00BB1A3D">
        <w:rPr>
          <w:rFonts w:ascii="Arial" w:eastAsia="Times New Roman" w:hAnsi="Arial" w:cs="Arial"/>
          <w:color w:val="1A1A1A"/>
          <w:sz w:val="24"/>
          <w:szCs w:val="24"/>
          <w:shd w:val="clear" w:color="auto" w:fill="FFFFFF"/>
        </w:rPr>
        <w:t>For both leadership and management to be missing in this kind of scenario is not effective as someone in the position of authority should be showing respect to anyone in the general public</w:t>
      </w:r>
      <w:r w:rsidR="00E90683" w:rsidRPr="00BB1A3D">
        <w:rPr>
          <w:rFonts w:ascii="Arial" w:eastAsia="Times New Roman" w:hAnsi="Arial" w:cs="Arial"/>
          <w:color w:val="1A1A1A"/>
          <w:sz w:val="24"/>
          <w:szCs w:val="24"/>
          <w:shd w:val="clear" w:color="auto" w:fill="FFFFFF"/>
        </w:rPr>
        <w:t>, having no correct leader</w:t>
      </w:r>
      <w:r w:rsidR="006A34F3" w:rsidRPr="00BB1A3D">
        <w:rPr>
          <w:rFonts w:ascii="Arial" w:eastAsia="Times New Roman" w:hAnsi="Arial" w:cs="Arial"/>
          <w:color w:val="1A1A1A"/>
          <w:sz w:val="24"/>
          <w:szCs w:val="24"/>
          <w:shd w:val="clear" w:color="auto" w:fill="FFFFFF"/>
        </w:rPr>
        <w:t xml:space="preserve"> that can manage the situation</w:t>
      </w:r>
      <w:r w:rsidR="00220B3C" w:rsidRPr="00BB1A3D">
        <w:rPr>
          <w:rFonts w:ascii="Arial" w:eastAsia="Times New Roman" w:hAnsi="Arial" w:cs="Arial"/>
          <w:color w:val="1A1A1A"/>
          <w:sz w:val="24"/>
          <w:szCs w:val="24"/>
          <w:shd w:val="clear" w:color="auto" w:fill="FFFFFF"/>
        </w:rPr>
        <w:t xml:space="preserve"> results in </w:t>
      </w:r>
      <w:r w:rsidR="00E90683" w:rsidRPr="00BB1A3D">
        <w:rPr>
          <w:rFonts w:ascii="Arial" w:eastAsia="Times New Roman" w:hAnsi="Arial" w:cs="Arial"/>
          <w:color w:val="1A1A1A"/>
          <w:sz w:val="24"/>
          <w:szCs w:val="24"/>
          <w:shd w:val="clear" w:color="auto" w:fill="FFFFFF"/>
        </w:rPr>
        <w:t>no organisation</w:t>
      </w:r>
      <w:r w:rsidR="006A34F3" w:rsidRPr="00BB1A3D">
        <w:rPr>
          <w:rFonts w:ascii="Arial" w:eastAsia="Times New Roman" w:hAnsi="Arial" w:cs="Arial"/>
          <w:color w:val="1A1A1A"/>
          <w:sz w:val="24"/>
          <w:szCs w:val="24"/>
          <w:shd w:val="clear" w:color="auto" w:fill="FFFFFF"/>
        </w:rPr>
        <w:t xml:space="preserve"> as you need to have both a leader and a </w:t>
      </w:r>
      <w:r w:rsidR="0073433F" w:rsidRPr="00BB1A3D">
        <w:rPr>
          <w:rFonts w:ascii="Arial" w:eastAsia="Times New Roman" w:hAnsi="Arial" w:cs="Arial"/>
          <w:color w:val="1A1A1A"/>
          <w:sz w:val="24"/>
          <w:szCs w:val="24"/>
          <w:shd w:val="clear" w:color="auto" w:fill="FFFFFF"/>
        </w:rPr>
        <w:t>manager for an organisation to run successfully.</w:t>
      </w:r>
    </w:p>
    <w:p w14:paraId="51AE4740" w14:textId="598A31CE" w:rsidR="00587D4A" w:rsidRDefault="009140EC" w:rsidP="00E36810">
      <w:pPr>
        <w:spacing w:line="480" w:lineRule="auto"/>
        <w:rPr>
          <w:rFonts w:ascii="Arial" w:eastAsia="Times New Roman" w:hAnsi="Arial" w:cs="Arial"/>
          <w:color w:val="1A1A1A"/>
          <w:sz w:val="24"/>
          <w:szCs w:val="24"/>
          <w:shd w:val="clear" w:color="auto" w:fill="FFFFFF"/>
        </w:rPr>
      </w:pPr>
      <w:r w:rsidRPr="00BB1A3D">
        <w:rPr>
          <w:rFonts w:ascii="Arial" w:eastAsia="Times New Roman" w:hAnsi="Arial" w:cs="Arial"/>
          <w:color w:val="1A1A1A"/>
          <w:sz w:val="24"/>
          <w:szCs w:val="24"/>
          <w:shd w:val="clear" w:color="auto" w:fill="FFFFFF"/>
        </w:rPr>
        <w:lastRenderedPageBreak/>
        <w:t>While the riots</w:t>
      </w:r>
      <w:r w:rsidR="00331055" w:rsidRPr="00BB1A3D">
        <w:rPr>
          <w:rFonts w:ascii="Arial" w:eastAsia="Times New Roman" w:hAnsi="Arial" w:cs="Arial"/>
          <w:color w:val="1A1A1A"/>
          <w:sz w:val="24"/>
          <w:szCs w:val="24"/>
          <w:shd w:val="clear" w:color="auto" w:fill="FFFFFF"/>
        </w:rPr>
        <w:t xml:space="preserve">, looting and arson </w:t>
      </w:r>
      <w:r w:rsidR="00452CF8" w:rsidRPr="00BB1A3D">
        <w:rPr>
          <w:rFonts w:ascii="Arial" w:eastAsia="Times New Roman" w:hAnsi="Arial" w:cs="Arial"/>
          <w:color w:val="1A1A1A"/>
          <w:sz w:val="24"/>
          <w:szCs w:val="24"/>
          <w:shd w:val="clear" w:color="auto" w:fill="FFFFFF"/>
        </w:rPr>
        <w:t xml:space="preserve">transpired </w:t>
      </w:r>
      <w:r w:rsidR="00324896" w:rsidRPr="00BB1A3D">
        <w:rPr>
          <w:rFonts w:ascii="Arial" w:eastAsia="Times New Roman" w:hAnsi="Arial" w:cs="Arial"/>
          <w:color w:val="1A1A1A"/>
          <w:sz w:val="24"/>
          <w:szCs w:val="24"/>
          <w:shd w:val="clear" w:color="auto" w:fill="FFFFFF"/>
        </w:rPr>
        <w:t xml:space="preserve">more than 3000 people </w:t>
      </w:r>
      <w:r w:rsidR="00E143D1" w:rsidRPr="00BB1A3D">
        <w:rPr>
          <w:rFonts w:ascii="Arial" w:eastAsia="Times New Roman" w:hAnsi="Arial" w:cs="Arial"/>
          <w:color w:val="1A1A1A"/>
          <w:sz w:val="24"/>
          <w:szCs w:val="24"/>
          <w:shd w:val="clear" w:color="auto" w:fill="FFFFFF"/>
        </w:rPr>
        <w:t>were arrested by the 15</w:t>
      </w:r>
      <w:r w:rsidR="00E143D1" w:rsidRPr="00BB1A3D">
        <w:rPr>
          <w:rFonts w:ascii="Arial" w:eastAsia="Times New Roman" w:hAnsi="Arial" w:cs="Arial"/>
          <w:color w:val="1A1A1A"/>
          <w:sz w:val="24"/>
          <w:szCs w:val="24"/>
          <w:shd w:val="clear" w:color="auto" w:fill="FFFFFF"/>
          <w:vertAlign w:val="superscript"/>
        </w:rPr>
        <w:t>th</w:t>
      </w:r>
      <w:r w:rsidR="00E143D1" w:rsidRPr="00BB1A3D">
        <w:rPr>
          <w:rFonts w:ascii="Arial" w:eastAsia="Times New Roman" w:hAnsi="Arial" w:cs="Arial"/>
          <w:color w:val="1A1A1A"/>
          <w:sz w:val="24"/>
          <w:szCs w:val="24"/>
          <w:shd w:val="clear" w:color="auto" w:fill="FFFFFF"/>
        </w:rPr>
        <w:t xml:space="preserve"> of august 2011 around 3100 people had been arrested and over 1100 </w:t>
      </w:r>
      <w:r w:rsidR="00A9529E" w:rsidRPr="00BB1A3D">
        <w:rPr>
          <w:rFonts w:ascii="Arial" w:eastAsia="Times New Roman" w:hAnsi="Arial" w:cs="Arial"/>
          <w:color w:val="1A1A1A"/>
          <w:sz w:val="24"/>
          <w:szCs w:val="24"/>
          <w:shd w:val="clear" w:color="auto" w:fill="FFFFFF"/>
        </w:rPr>
        <w:t>appeared in court.</w:t>
      </w:r>
      <w:r w:rsidR="00B74FD5" w:rsidRPr="00BB1A3D">
        <w:rPr>
          <w:rFonts w:ascii="Arial" w:eastAsia="Times New Roman" w:hAnsi="Arial" w:cs="Arial"/>
          <w:color w:val="1A1A1A"/>
          <w:sz w:val="24"/>
          <w:szCs w:val="24"/>
          <w:shd w:val="clear" w:color="auto" w:fill="FFFFFF"/>
        </w:rPr>
        <w:t xml:space="preserve"> The BBC</w:t>
      </w:r>
      <w:r w:rsidR="008A1A70" w:rsidRPr="00BB1A3D">
        <w:rPr>
          <w:rFonts w:ascii="Arial" w:eastAsia="Times New Roman" w:hAnsi="Arial" w:cs="Arial"/>
          <w:color w:val="1A1A1A"/>
          <w:sz w:val="24"/>
          <w:szCs w:val="24"/>
          <w:shd w:val="clear" w:color="auto" w:fill="FFFFFF"/>
        </w:rPr>
        <w:t xml:space="preserve"> (2011) reported that by</w:t>
      </w:r>
      <w:r w:rsidR="00B74FD5" w:rsidRPr="00BB1A3D">
        <w:rPr>
          <w:rFonts w:ascii="Arial" w:eastAsia="Times New Roman" w:hAnsi="Arial" w:cs="Arial"/>
          <w:color w:val="1A1A1A"/>
          <w:sz w:val="24"/>
          <w:szCs w:val="24"/>
          <w:shd w:val="clear" w:color="auto" w:fill="FFFFFF"/>
        </w:rPr>
        <w:t xml:space="preserve"> the 25</w:t>
      </w:r>
      <w:r w:rsidR="00B74FD5" w:rsidRPr="00BB1A3D">
        <w:rPr>
          <w:rFonts w:ascii="Arial" w:eastAsia="Times New Roman" w:hAnsi="Arial" w:cs="Arial"/>
          <w:color w:val="1A1A1A"/>
          <w:sz w:val="24"/>
          <w:szCs w:val="24"/>
          <w:shd w:val="clear" w:color="auto" w:fill="FFFFFF"/>
          <w:vertAlign w:val="superscript"/>
        </w:rPr>
        <w:t>th</w:t>
      </w:r>
      <w:r w:rsidR="00B74FD5" w:rsidRPr="00BB1A3D">
        <w:rPr>
          <w:rFonts w:ascii="Arial" w:eastAsia="Times New Roman" w:hAnsi="Arial" w:cs="Arial"/>
          <w:color w:val="1A1A1A"/>
          <w:sz w:val="24"/>
          <w:szCs w:val="24"/>
          <w:shd w:val="clear" w:color="auto" w:fill="FFFFFF"/>
        </w:rPr>
        <w:t xml:space="preserve"> of August </w:t>
      </w:r>
      <w:r w:rsidR="00A95D63" w:rsidRPr="00BB1A3D">
        <w:rPr>
          <w:rFonts w:ascii="Arial" w:eastAsia="Times New Roman" w:hAnsi="Arial" w:cs="Arial"/>
          <w:color w:val="1A1A1A"/>
          <w:sz w:val="24"/>
          <w:szCs w:val="24"/>
          <w:shd w:val="clear" w:color="auto" w:fill="FFFFFF"/>
        </w:rPr>
        <w:t>more than 2000 people were arrested in connection with the disorder in London.</w:t>
      </w:r>
      <w:r w:rsidR="00453EE9" w:rsidRPr="00BB1A3D">
        <w:rPr>
          <w:rFonts w:hAnsi="Calibri"/>
          <w:color w:val="000000" w:themeColor="text1"/>
          <w:kern w:val="24"/>
          <w:sz w:val="24"/>
          <w:szCs w:val="24"/>
        </w:rPr>
        <w:t xml:space="preserve"> </w:t>
      </w:r>
      <w:r w:rsidR="00453EE9" w:rsidRPr="00BB1A3D">
        <w:rPr>
          <w:rFonts w:ascii="Arial" w:eastAsia="Times New Roman" w:hAnsi="Arial" w:cs="Arial"/>
          <w:color w:val="1A1A1A"/>
          <w:sz w:val="24"/>
          <w:szCs w:val="24"/>
          <w:shd w:val="clear" w:color="auto" w:fill="FFFFFF"/>
        </w:rPr>
        <w:t>Police officers were labelled as having failed the people of London, due to the lack of proper reaction when the peaceful protest was going on. Officers failed to control the riots accordingly, and at times lost complete control of the people</w:t>
      </w:r>
      <w:r w:rsidR="00A95D63" w:rsidRPr="00BB1A3D">
        <w:rPr>
          <w:rFonts w:ascii="Arial" w:eastAsia="Times New Roman" w:hAnsi="Arial" w:cs="Arial"/>
          <w:color w:val="1A1A1A"/>
          <w:sz w:val="24"/>
          <w:szCs w:val="24"/>
          <w:shd w:val="clear" w:color="auto" w:fill="FFFFFF"/>
        </w:rPr>
        <w:t xml:space="preserve"> </w:t>
      </w:r>
      <w:r w:rsidR="00B74FD5" w:rsidRPr="00BB1A3D">
        <w:rPr>
          <w:rFonts w:ascii="Arial" w:eastAsia="Times New Roman" w:hAnsi="Arial" w:cs="Arial"/>
          <w:color w:val="1A1A1A"/>
          <w:sz w:val="24"/>
          <w:szCs w:val="24"/>
          <w:shd w:val="clear" w:color="auto" w:fill="FFFFFF"/>
        </w:rPr>
        <w:t xml:space="preserve"> </w:t>
      </w:r>
    </w:p>
    <w:p w14:paraId="26F4313E" w14:textId="4AE66A09" w:rsidR="00481747" w:rsidRPr="00BB1A3D" w:rsidRDefault="00BB1A3D" w:rsidP="00481747">
      <w:pPr>
        <w:spacing w:line="480" w:lineRule="auto"/>
        <w:rPr>
          <w:rFonts w:ascii="Arial" w:eastAsia="Times New Roman" w:hAnsi="Arial" w:cs="Arial"/>
          <w:color w:val="1A1A1A"/>
          <w:sz w:val="24"/>
          <w:szCs w:val="24"/>
          <w:shd w:val="clear" w:color="auto" w:fill="FFFFFF"/>
        </w:rPr>
      </w:pPr>
      <w:r w:rsidRPr="00BB1A3D">
        <w:rPr>
          <w:rFonts w:ascii="Arial" w:eastAsia="Times New Roman" w:hAnsi="Arial" w:cs="Arial"/>
          <w:color w:val="1A1A1A"/>
          <w:sz w:val="24"/>
          <w:szCs w:val="24"/>
          <w:shd w:val="clear" w:color="auto" w:fill="FFFFFF"/>
        </w:rPr>
        <w:t>Having officers be so distant and cold towards member</w:t>
      </w:r>
      <w:r w:rsidR="00AA0AA9">
        <w:rPr>
          <w:rFonts w:ascii="Arial" w:eastAsia="Times New Roman" w:hAnsi="Arial" w:cs="Arial"/>
          <w:color w:val="1A1A1A"/>
          <w:sz w:val="24"/>
          <w:szCs w:val="24"/>
          <w:shd w:val="clear" w:color="auto" w:fill="FFFFFF"/>
        </w:rPr>
        <w:t>s</w:t>
      </w:r>
      <w:r w:rsidRPr="00BB1A3D">
        <w:rPr>
          <w:rFonts w:ascii="Arial" w:eastAsia="Times New Roman" w:hAnsi="Arial" w:cs="Arial"/>
          <w:color w:val="1A1A1A"/>
          <w:sz w:val="24"/>
          <w:szCs w:val="24"/>
          <w:shd w:val="clear" w:color="auto" w:fill="FFFFFF"/>
        </w:rPr>
        <w:t xml:space="preserve"> of the public certainly escalated things</w:t>
      </w:r>
      <w:r w:rsidR="006F79E6">
        <w:rPr>
          <w:rFonts w:ascii="Arial" w:eastAsia="Times New Roman" w:hAnsi="Arial" w:cs="Arial"/>
          <w:color w:val="1A1A1A"/>
          <w:sz w:val="24"/>
          <w:szCs w:val="24"/>
          <w:shd w:val="clear" w:color="auto" w:fill="FFFFFF"/>
        </w:rPr>
        <w:t xml:space="preserve"> to a higher scale than it should’ve, </w:t>
      </w:r>
      <w:r w:rsidRPr="00BB1A3D">
        <w:rPr>
          <w:rFonts w:ascii="Arial" w:eastAsia="Times New Roman" w:hAnsi="Arial" w:cs="Arial"/>
          <w:color w:val="1A1A1A"/>
          <w:sz w:val="24"/>
          <w:szCs w:val="24"/>
          <w:shd w:val="clear" w:color="auto" w:fill="FFFFFF"/>
        </w:rPr>
        <w:t xml:space="preserve">the riots would not </w:t>
      </w:r>
      <w:r w:rsidR="002A67D5" w:rsidRPr="00BB1A3D">
        <w:rPr>
          <w:rFonts w:ascii="Arial" w:eastAsia="Times New Roman" w:hAnsi="Arial" w:cs="Arial"/>
          <w:color w:val="1A1A1A"/>
          <w:sz w:val="24"/>
          <w:szCs w:val="24"/>
          <w:shd w:val="clear" w:color="auto" w:fill="FFFFFF"/>
        </w:rPr>
        <w:t>have</w:t>
      </w:r>
      <w:r w:rsidRPr="00BB1A3D">
        <w:rPr>
          <w:rFonts w:ascii="Arial" w:eastAsia="Times New Roman" w:hAnsi="Arial" w:cs="Arial"/>
          <w:color w:val="1A1A1A"/>
          <w:sz w:val="24"/>
          <w:szCs w:val="24"/>
          <w:shd w:val="clear" w:color="auto" w:fill="FFFFFF"/>
        </w:rPr>
        <w:t xml:space="preserve"> grow</w:t>
      </w:r>
      <w:r w:rsidR="00EA0208">
        <w:rPr>
          <w:rFonts w:ascii="Arial" w:eastAsia="Times New Roman" w:hAnsi="Arial" w:cs="Arial"/>
          <w:color w:val="1A1A1A"/>
          <w:sz w:val="24"/>
          <w:szCs w:val="24"/>
          <w:shd w:val="clear" w:color="auto" w:fill="FFFFFF"/>
        </w:rPr>
        <w:t>n</w:t>
      </w:r>
      <w:r w:rsidRPr="00BB1A3D">
        <w:rPr>
          <w:rFonts w:ascii="Arial" w:eastAsia="Times New Roman" w:hAnsi="Arial" w:cs="Arial"/>
          <w:color w:val="1A1A1A"/>
          <w:sz w:val="24"/>
          <w:szCs w:val="24"/>
          <w:shd w:val="clear" w:color="auto" w:fill="FFFFFF"/>
        </w:rPr>
        <w:t xml:space="preserve"> to the scale that they did if the police were prepared accordingly</w:t>
      </w:r>
      <w:r w:rsidR="00217BEC">
        <w:rPr>
          <w:rFonts w:ascii="Arial" w:eastAsia="Times New Roman" w:hAnsi="Arial" w:cs="Arial"/>
          <w:color w:val="1A1A1A"/>
          <w:sz w:val="24"/>
          <w:szCs w:val="24"/>
          <w:shd w:val="clear" w:color="auto" w:fill="FFFFFF"/>
        </w:rPr>
        <w:t xml:space="preserve">, </w:t>
      </w:r>
      <w:r w:rsidR="006829B9">
        <w:rPr>
          <w:rFonts w:ascii="Arial" w:eastAsia="Times New Roman" w:hAnsi="Arial" w:cs="Arial"/>
          <w:color w:val="1A1A1A"/>
          <w:sz w:val="24"/>
          <w:szCs w:val="24"/>
          <w:shd w:val="clear" w:color="auto" w:fill="FFFFFF"/>
        </w:rPr>
        <w:t>if officers and senior</w:t>
      </w:r>
      <w:r w:rsidR="008A09F2">
        <w:rPr>
          <w:rFonts w:ascii="Arial" w:eastAsia="Times New Roman" w:hAnsi="Arial" w:cs="Arial"/>
          <w:color w:val="1A1A1A"/>
          <w:sz w:val="24"/>
          <w:szCs w:val="24"/>
          <w:shd w:val="clear" w:color="auto" w:fill="FFFFFF"/>
        </w:rPr>
        <w:t xml:space="preserve"> leaders</w:t>
      </w:r>
      <w:r w:rsidR="006829B9">
        <w:rPr>
          <w:rFonts w:ascii="Arial" w:eastAsia="Times New Roman" w:hAnsi="Arial" w:cs="Arial"/>
          <w:color w:val="1A1A1A"/>
          <w:sz w:val="24"/>
          <w:szCs w:val="24"/>
          <w:shd w:val="clear" w:color="auto" w:fill="FFFFFF"/>
        </w:rPr>
        <w:t xml:space="preserve"> </w:t>
      </w:r>
      <w:r w:rsidR="00217BEC" w:rsidRPr="00481747">
        <w:rPr>
          <w:rFonts w:ascii="Arial" w:eastAsia="Times New Roman" w:hAnsi="Arial" w:cs="Arial"/>
          <w:color w:val="1A1A1A"/>
          <w:sz w:val="24"/>
          <w:szCs w:val="24"/>
          <w:shd w:val="clear" w:color="auto" w:fill="FFFFFF"/>
        </w:rPr>
        <w:t>t</w:t>
      </w:r>
      <w:r w:rsidR="008A09F2" w:rsidRPr="00481747">
        <w:rPr>
          <w:rFonts w:ascii="Arial" w:eastAsia="Times New Roman" w:hAnsi="Arial" w:cs="Arial"/>
          <w:color w:val="1A1A1A"/>
          <w:sz w:val="24"/>
          <w:szCs w:val="24"/>
          <w:shd w:val="clear" w:color="auto" w:fill="FFFFFF"/>
        </w:rPr>
        <w:t xml:space="preserve">ook </w:t>
      </w:r>
      <w:r w:rsidR="00217BEC" w:rsidRPr="00481747">
        <w:rPr>
          <w:rFonts w:ascii="Arial" w:eastAsia="Times New Roman" w:hAnsi="Arial" w:cs="Arial"/>
          <w:color w:val="1A1A1A"/>
          <w:sz w:val="24"/>
          <w:szCs w:val="24"/>
          <w:shd w:val="clear" w:color="auto" w:fill="FFFFFF"/>
        </w:rPr>
        <w:t>up proper leadership roles</w:t>
      </w:r>
      <w:r w:rsidR="008A09F2" w:rsidRPr="00481747">
        <w:rPr>
          <w:rFonts w:ascii="Arial" w:eastAsia="Times New Roman" w:hAnsi="Arial" w:cs="Arial"/>
          <w:color w:val="1A1A1A"/>
          <w:sz w:val="24"/>
          <w:szCs w:val="24"/>
          <w:shd w:val="clear" w:color="auto" w:fill="FFFFFF"/>
        </w:rPr>
        <w:t xml:space="preserve"> in the riots</w:t>
      </w:r>
      <w:r w:rsidR="00217BEC" w:rsidRPr="00481747">
        <w:rPr>
          <w:rFonts w:ascii="Arial" w:eastAsia="Times New Roman" w:hAnsi="Arial" w:cs="Arial"/>
          <w:color w:val="1A1A1A"/>
          <w:sz w:val="24"/>
          <w:szCs w:val="24"/>
          <w:shd w:val="clear" w:color="auto" w:fill="FFFFFF"/>
        </w:rPr>
        <w:t xml:space="preserve"> </w:t>
      </w:r>
      <w:r w:rsidR="008A09F2" w:rsidRPr="00481747">
        <w:rPr>
          <w:rFonts w:ascii="Arial" w:eastAsia="Times New Roman" w:hAnsi="Arial" w:cs="Arial"/>
          <w:color w:val="1A1A1A"/>
          <w:sz w:val="24"/>
          <w:szCs w:val="24"/>
          <w:shd w:val="clear" w:color="auto" w:fill="FFFFFF"/>
        </w:rPr>
        <w:t xml:space="preserve">than </w:t>
      </w:r>
      <w:r w:rsidR="00481747" w:rsidRPr="00481747">
        <w:rPr>
          <w:rFonts w:ascii="Arial" w:eastAsia="Times New Roman" w:hAnsi="Arial" w:cs="Arial"/>
          <w:color w:val="1A1A1A"/>
          <w:sz w:val="24"/>
          <w:szCs w:val="24"/>
          <w:shd w:val="clear" w:color="auto" w:fill="FFFFFF"/>
        </w:rPr>
        <w:t>it would have been more controlled and success instead</w:t>
      </w:r>
      <w:r w:rsidR="00481747">
        <w:rPr>
          <w:rFonts w:ascii="Arial" w:eastAsia="Times New Roman" w:hAnsi="Arial" w:cs="Arial"/>
          <w:color w:val="1A1A1A"/>
          <w:sz w:val="24"/>
          <w:szCs w:val="24"/>
          <w:shd w:val="clear" w:color="auto" w:fill="FFFFFF"/>
        </w:rPr>
        <w:t>,</w:t>
      </w:r>
      <w:r w:rsidR="00245974" w:rsidRPr="00481747">
        <w:rPr>
          <w:rFonts w:ascii="Arial" w:eastAsia="Times New Roman" w:hAnsi="Arial" w:cs="Arial"/>
          <w:color w:val="1A1A1A"/>
          <w:sz w:val="24"/>
          <w:szCs w:val="24"/>
          <w:shd w:val="clear" w:color="auto" w:fill="FFFFFF"/>
        </w:rPr>
        <w:t xml:space="preserve"> </w:t>
      </w:r>
      <w:r w:rsidR="00481747" w:rsidRPr="00BB1A3D">
        <w:rPr>
          <w:rFonts w:ascii="Arial" w:eastAsia="Times New Roman" w:hAnsi="Arial" w:cs="Arial"/>
          <w:color w:val="1A1A1A"/>
          <w:sz w:val="24"/>
          <w:szCs w:val="24"/>
          <w:shd w:val="clear" w:color="auto" w:fill="FFFFFF"/>
        </w:rPr>
        <w:t>Leaders within the police failed to inform officers on the proper precautions that should have been taken</w:t>
      </w:r>
      <w:r w:rsidR="0000469E">
        <w:rPr>
          <w:rFonts w:ascii="Arial" w:eastAsia="Times New Roman" w:hAnsi="Arial" w:cs="Arial"/>
          <w:color w:val="1A1A1A"/>
          <w:sz w:val="24"/>
          <w:szCs w:val="24"/>
          <w:shd w:val="clear" w:color="auto" w:fill="FFFFFF"/>
        </w:rPr>
        <w:t xml:space="preserve">, </w:t>
      </w:r>
      <w:r w:rsidR="002F541A">
        <w:rPr>
          <w:rFonts w:ascii="Arial" w:eastAsia="Times New Roman" w:hAnsi="Arial" w:cs="Arial"/>
          <w:color w:val="1A1A1A"/>
          <w:sz w:val="24"/>
          <w:szCs w:val="24"/>
          <w:shd w:val="clear" w:color="auto" w:fill="FFFFFF"/>
        </w:rPr>
        <w:t>there was limited to no leadership or management, with officers acting on their own behalf having a public service act like this is extremely frowned upon</w:t>
      </w:r>
      <w:r w:rsidR="00481747" w:rsidRPr="00BB1A3D">
        <w:rPr>
          <w:rFonts w:ascii="Arial" w:eastAsia="Times New Roman" w:hAnsi="Arial" w:cs="Arial"/>
          <w:color w:val="1A1A1A"/>
          <w:sz w:val="24"/>
          <w:szCs w:val="24"/>
          <w:shd w:val="clear" w:color="auto" w:fill="FFFFFF"/>
        </w:rPr>
        <w:t>.</w:t>
      </w:r>
    </w:p>
    <w:p w14:paraId="6F924E9C" w14:textId="1D9AB83B" w:rsidR="00BB1A3D" w:rsidRPr="00BB1A3D" w:rsidRDefault="00841102" w:rsidP="00BB1A3D">
      <w:pPr>
        <w:spacing w:line="480" w:lineRule="auto"/>
        <w:rPr>
          <w:rFonts w:ascii="Arial" w:eastAsia="Times New Roman" w:hAnsi="Arial" w:cs="Arial"/>
          <w:color w:val="1A1A1A"/>
          <w:sz w:val="24"/>
          <w:szCs w:val="24"/>
          <w:shd w:val="clear" w:color="auto" w:fill="FFFFFF"/>
        </w:rPr>
      </w:pPr>
      <w:r w:rsidRPr="00727A7B">
        <w:rPr>
          <w:rFonts w:ascii="Arial" w:eastAsia="Times New Roman" w:hAnsi="Arial" w:cs="Arial"/>
          <w:color w:val="1A1A1A"/>
          <w:sz w:val="24"/>
          <w:szCs w:val="24"/>
          <w:shd w:val="clear" w:color="auto" w:fill="FFFFFF"/>
        </w:rPr>
        <w:t>Copycat</w:t>
      </w:r>
      <w:r w:rsidR="00F34ED2" w:rsidRPr="00727A7B">
        <w:rPr>
          <w:rFonts w:ascii="Arial" w:eastAsia="Times New Roman" w:hAnsi="Arial" w:cs="Arial"/>
          <w:color w:val="1A1A1A"/>
          <w:sz w:val="24"/>
          <w:szCs w:val="24"/>
          <w:shd w:val="clear" w:color="auto" w:fill="FFFFFF"/>
        </w:rPr>
        <w:t xml:space="preserve"> </w:t>
      </w:r>
      <w:r w:rsidR="00C003A7" w:rsidRPr="00727A7B">
        <w:rPr>
          <w:rFonts w:ascii="Arial" w:eastAsia="Times New Roman" w:hAnsi="Arial" w:cs="Arial"/>
          <w:color w:val="1A1A1A"/>
          <w:sz w:val="24"/>
          <w:szCs w:val="24"/>
          <w:shd w:val="clear" w:color="auto" w:fill="FFFFFF"/>
        </w:rPr>
        <w:t>Violence</w:t>
      </w:r>
      <w:r w:rsidR="00B47879" w:rsidRPr="00727A7B">
        <w:rPr>
          <w:rFonts w:ascii="Arial" w:eastAsia="Times New Roman" w:hAnsi="Arial" w:cs="Arial"/>
          <w:color w:val="1A1A1A"/>
          <w:sz w:val="24"/>
          <w:szCs w:val="24"/>
          <w:shd w:val="clear" w:color="auto" w:fill="FFFFFF"/>
        </w:rPr>
        <w:t xml:space="preserve"> </w:t>
      </w:r>
      <w:r w:rsidR="007C0313" w:rsidRPr="00727A7B">
        <w:rPr>
          <w:rFonts w:ascii="Arial" w:eastAsia="Times New Roman" w:hAnsi="Arial" w:cs="Arial"/>
          <w:color w:val="1A1A1A"/>
          <w:sz w:val="24"/>
          <w:szCs w:val="24"/>
          <w:shd w:val="clear" w:color="auto" w:fill="FFFFFF"/>
        </w:rPr>
        <w:t xml:space="preserve">was </w:t>
      </w:r>
      <w:r w:rsidR="00BE2F7D" w:rsidRPr="00727A7B">
        <w:rPr>
          <w:rFonts w:ascii="Arial" w:eastAsia="Times New Roman" w:hAnsi="Arial" w:cs="Arial"/>
          <w:color w:val="1A1A1A"/>
          <w:sz w:val="24"/>
          <w:szCs w:val="24"/>
          <w:shd w:val="clear" w:color="auto" w:fill="FFFFFF"/>
        </w:rPr>
        <w:t>described</w:t>
      </w:r>
      <w:r w:rsidR="007C0313" w:rsidRPr="00727A7B">
        <w:rPr>
          <w:rFonts w:ascii="Arial" w:eastAsia="Times New Roman" w:hAnsi="Arial" w:cs="Arial"/>
          <w:color w:val="1A1A1A"/>
          <w:sz w:val="24"/>
          <w:szCs w:val="24"/>
          <w:shd w:val="clear" w:color="auto" w:fill="FFFFFF"/>
        </w:rPr>
        <w:t xml:space="preserve"> by the media, </w:t>
      </w:r>
      <w:r w:rsidR="00BB1A3D" w:rsidRPr="00727A7B">
        <w:rPr>
          <w:rFonts w:ascii="Arial" w:eastAsia="Times New Roman" w:hAnsi="Arial" w:cs="Arial"/>
          <w:color w:val="1A1A1A"/>
          <w:sz w:val="24"/>
          <w:szCs w:val="24"/>
          <w:shd w:val="clear" w:color="auto" w:fill="FFFFFF"/>
        </w:rPr>
        <w:t xml:space="preserve">Copycat rioters noticed that the police were failing to react and noticed that the force was not prepared </w:t>
      </w:r>
      <w:r w:rsidR="008E76CC" w:rsidRPr="00727A7B">
        <w:rPr>
          <w:rFonts w:ascii="Arial" w:eastAsia="Times New Roman" w:hAnsi="Arial" w:cs="Arial"/>
          <w:color w:val="1A1A1A"/>
          <w:sz w:val="24"/>
          <w:szCs w:val="24"/>
          <w:shd w:val="clear" w:color="auto" w:fill="FFFFFF"/>
        </w:rPr>
        <w:t>nor</w:t>
      </w:r>
      <w:r w:rsidR="00BB1A3D" w:rsidRPr="00727A7B">
        <w:rPr>
          <w:rFonts w:ascii="Arial" w:eastAsia="Times New Roman" w:hAnsi="Arial" w:cs="Arial"/>
          <w:color w:val="1A1A1A"/>
          <w:sz w:val="24"/>
          <w:szCs w:val="24"/>
          <w:shd w:val="clear" w:color="auto" w:fill="FFFFFF"/>
        </w:rPr>
        <w:t xml:space="preserve"> coordinated meaning that the rioters could act on their own rules starting a bigger riot in different areas of </w:t>
      </w:r>
      <w:r w:rsidR="00352F66" w:rsidRPr="00727A7B">
        <w:rPr>
          <w:rFonts w:ascii="Arial" w:eastAsia="Times New Roman" w:hAnsi="Arial" w:cs="Arial"/>
          <w:color w:val="1A1A1A"/>
          <w:sz w:val="24"/>
          <w:szCs w:val="24"/>
          <w:shd w:val="clear" w:color="auto" w:fill="FFFFFF"/>
        </w:rPr>
        <w:t>London (</w:t>
      </w:r>
      <w:r w:rsidR="00F34ED2" w:rsidRPr="00727A7B">
        <w:rPr>
          <w:rFonts w:ascii="Arial" w:eastAsia="Times New Roman" w:hAnsi="Arial" w:cs="Arial"/>
          <w:color w:val="1A1A1A"/>
          <w:sz w:val="24"/>
          <w:szCs w:val="24"/>
          <w:shd w:val="clear" w:color="auto" w:fill="FFFFFF"/>
        </w:rPr>
        <w:t>Thompson,2020)</w:t>
      </w:r>
      <w:r w:rsidR="00BB1A3D" w:rsidRPr="00727A7B">
        <w:rPr>
          <w:rFonts w:ascii="Arial" w:eastAsia="Times New Roman" w:hAnsi="Arial" w:cs="Arial"/>
          <w:color w:val="1A1A1A"/>
          <w:sz w:val="24"/>
          <w:szCs w:val="24"/>
          <w:shd w:val="clear" w:color="auto" w:fill="FFFFFF"/>
        </w:rPr>
        <w:t>.</w:t>
      </w:r>
    </w:p>
    <w:p w14:paraId="25A599FC" w14:textId="77777777" w:rsidR="00BB1A3D" w:rsidRPr="00BB1A3D" w:rsidRDefault="00BB1A3D" w:rsidP="00E36810">
      <w:pPr>
        <w:spacing w:line="480" w:lineRule="auto"/>
        <w:rPr>
          <w:rFonts w:ascii="Arial" w:eastAsia="Times New Roman" w:hAnsi="Arial" w:cs="Arial"/>
          <w:color w:val="1A1A1A"/>
          <w:sz w:val="24"/>
          <w:szCs w:val="24"/>
          <w:shd w:val="clear" w:color="auto" w:fill="FFFFFF"/>
        </w:rPr>
      </w:pPr>
    </w:p>
    <w:p w14:paraId="697071F3" w14:textId="77777777" w:rsidR="00DE6BD7" w:rsidRDefault="00DE6BD7">
      <w:pPr>
        <w:rPr>
          <w:rFonts w:ascii="Arial" w:hAnsi="Arial" w:cs="Arial"/>
          <w:sz w:val="24"/>
          <w:szCs w:val="24"/>
        </w:rPr>
      </w:pPr>
      <w:r>
        <w:rPr>
          <w:rFonts w:ascii="Arial" w:hAnsi="Arial" w:cs="Arial"/>
          <w:sz w:val="24"/>
          <w:szCs w:val="24"/>
        </w:rPr>
        <w:br w:type="page"/>
      </w:r>
    </w:p>
    <w:p w14:paraId="1293EC1E" w14:textId="5FE4D947" w:rsidR="005C3FE0" w:rsidRPr="00BB1A3D" w:rsidRDefault="005C3FE0" w:rsidP="005C3FE0">
      <w:pPr>
        <w:spacing w:line="480" w:lineRule="auto"/>
        <w:rPr>
          <w:rFonts w:ascii="Arial" w:hAnsi="Arial" w:cs="Arial"/>
          <w:sz w:val="24"/>
          <w:szCs w:val="24"/>
        </w:rPr>
      </w:pPr>
      <w:r w:rsidRPr="00BB1A3D">
        <w:rPr>
          <w:rFonts w:ascii="Arial" w:hAnsi="Arial" w:cs="Arial"/>
          <w:sz w:val="24"/>
          <w:szCs w:val="24"/>
        </w:rPr>
        <w:lastRenderedPageBreak/>
        <w:t xml:space="preserve">In an interview with </w:t>
      </w:r>
      <w:proofErr w:type="spellStart"/>
      <w:r w:rsidRPr="00BB1A3D">
        <w:rPr>
          <w:rFonts w:ascii="Arial" w:hAnsi="Arial" w:cs="Arial"/>
          <w:sz w:val="24"/>
          <w:szCs w:val="24"/>
        </w:rPr>
        <w:t>Coopoosamy</w:t>
      </w:r>
      <w:proofErr w:type="spellEnd"/>
      <w:r w:rsidRPr="00BB1A3D">
        <w:rPr>
          <w:rFonts w:ascii="Arial" w:hAnsi="Arial" w:cs="Arial"/>
          <w:sz w:val="24"/>
          <w:szCs w:val="24"/>
        </w:rPr>
        <w:t xml:space="preserve"> (2016, pp. 522-523) Tisha an interviewee stated that the police were just looking at the protesters in a way to state that ‘We don’t care, we are (police) not listening’. </w:t>
      </w:r>
      <w:proofErr w:type="spellStart"/>
      <w:r w:rsidRPr="00BB1A3D">
        <w:rPr>
          <w:rFonts w:ascii="Arial" w:hAnsi="Arial" w:cs="Arial"/>
          <w:sz w:val="24"/>
          <w:szCs w:val="24"/>
        </w:rPr>
        <w:t>Coopoosamy</w:t>
      </w:r>
      <w:proofErr w:type="spellEnd"/>
      <w:r w:rsidRPr="00BB1A3D">
        <w:rPr>
          <w:rFonts w:ascii="Arial" w:hAnsi="Arial" w:cs="Arial"/>
          <w:sz w:val="24"/>
          <w:szCs w:val="24"/>
        </w:rPr>
        <w:t xml:space="preserve"> (2016, pp. 522-523) continues in their interview stating that Tisha felt as if the police were informing the rioters that ‘you might as well go home.’ Feeling as if the police had more compassions or a softer touch or approach then the riots wouldn’t have escalated, and people would not have gotten so angry so quickly. </w:t>
      </w:r>
    </w:p>
    <w:p w14:paraId="09A97F5C" w14:textId="514EAA15" w:rsidR="000A5EE9" w:rsidRDefault="005C3FE0" w:rsidP="005C3FE0">
      <w:pPr>
        <w:spacing w:line="480" w:lineRule="auto"/>
        <w:rPr>
          <w:rFonts w:ascii="Arial" w:hAnsi="Arial" w:cs="Arial"/>
          <w:sz w:val="24"/>
          <w:szCs w:val="24"/>
        </w:rPr>
      </w:pPr>
      <w:r w:rsidRPr="00BB1A3D">
        <w:rPr>
          <w:rFonts w:ascii="Arial" w:hAnsi="Arial" w:cs="Arial"/>
          <w:sz w:val="24"/>
          <w:szCs w:val="24"/>
        </w:rPr>
        <w:t>This can be evaluated next to Theory X as this theory assumes that workers prefer to avoid work if they can</w:t>
      </w:r>
      <w:r w:rsidRPr="00BB1A3D">
        <w:rPr>
          <w:rFonts w:ascii="Arial" w:hAnsi="Arial" w:cs="Arial"/>
          <w:color w:val="121212"/>
          <w:sz w:val="24"/>
          <w:szCs w:val="24"/>
          <w:lang w:eastAsia="en-US"/>
        </w:rPr>
        <w:t xml:space="preserve"> (Kopelman et al, 2008)</w:t>
      </w:r>
      <w:r w:rsidRPr="00BB1A3D">
        <w:rPr>
          <w:rFonts w:ascii="Arial" w:hAnsi="Arial" w:cs="Arial"/>
          <w:sz w:val="24"/>
          <w:szCs w:val="24"/>
        </w:rPr>
        <w:t>, in this case it relates to officers not caring about how the rioters are acting and just blatantly refusing to react in accordance with social norms. Kopelman et al (2008) continues by stating that workers in theory X need to be coerced and threatened to get them to perform accordingly and if the officers were under close supervision and control the riots wouldn’t have escalated to the point that they did</w:t>
      </w:r>
      <w:r w:rsidR="007374A0">
        <w:rPr>
          <w:rFonts w:ascii="Arial" w:hAnsi="Arial" w:cs="Arial"/>
          <w:sz w:val="24"/>
          <w:szCs w:val="24"/>
        </w:rPr>
        <w:t xml:space="preserve">. </w:t>
      </w:r>
      <w:r w:rsidR="00966C4A">
        <w:rPr>
          <w:rFonts w:ascii="Arial" w:hAnsi="Arial" w:cs="Arial"/>
          <w:sz w:val="24"/>
          <w:szCs w:val="24"/>
        </w:rPr>
        <w:t xml:space="preserve">Theory Y speaks about </w:t>
      </w:r>
      <w:r w:rsidR="00501412">
        <w:rPr>
          <w:rFonts w:ascii="Arial" w:hAnsi="Arial" w:cs="Arial"/>
          <w:sz w:val="24"/>
          <w:szCs w:val="24"/>
        </w:rPr>
        <w:t xml:space="preserve">the assumption of employees not being </w:t>
      </w:r>
      <w:r w:rsidR="00F04D2E">
        <w:rPr>
          <w:rFonts w:ascii="Arial" w:hAnsi="Arial" w:cs="Arial"/>
          <w:sz w:val="24"/>
          <w:szCs w:val="24"/>
        </w:rPr>
        <w:t>inherently</w:t>
      </w:r>
      <w:r w:rsidR="00501412">
        <w:rPr>
          <w:rFonts w:ascii="Arial" w:hAnsi="Arial" w:cs="Arial"/>
          <w:sz w:val="24"/>
          <w:szCs w:val="24"/>
        </w:rPr>
        <w:t xml:space="preserve"> lazy, </w:t>
      </w:r>
      <w:r w:rsidR="009A2C27">
        <w:rPr>
          <w:rFonts w:ascii="Arial" w:hAnsi="Arial" w:cs="Arial"/>
          <w:sz w:val="24"/>
          <w:szCs w:val="24"/>
        </w:rPr>
        <w:t xml:space="preserve">that </w:t>
      </w:r>
      <w:r w:rsidR="00F04D2E">
        <w:rPr>
          <w:rFonts w:ascii="Arial" w:hAnsi="Arial" w:cs="Arial"/>
          <w:sz w:val="24"/>
          <w:szCs w:val="24"/>
        </w:rPr>
        <w:t>they’re</w:t>
      </w:r>
      <w:r w:rsidR="009A2C27">
        <w:rPr>
          <w:rFonts w:ascii="Arial" w:hAnsi="Arial" w:cs="Arial"/>
          <w:sz w:val="24"/>
          <w:szCs w:val="24"/>
        </w:rPr>
        <w:t xml:space="preserve"> capable of self-direction and self-control and </w:t>
      </w:r>
      <w:r w:rsidR="00F04D2E">
        <w:rPr>
          <w:rFonts w:ascii="Arial" w:hAnsi="Arial" w:cs="Arial"/>
          <w:sz w:val="24"/>
          <w:szCs w:val="24"/>
        </w:rPr>
        <w:t>can submit</w:t>
      </w:r>
      <w:r w:rsidR="009A2C27">
        <w:rPr>
          <w:rFonts w:ascii="Arial" w:hAnsi="Arial" w:cs="Arial"/>
          <w:sz w:val="24"/>
          <w:szCs w:val="24"/>
        </w:rPr>
        <w:t xml:space="preserve"> important suggestions </w:t>
      </w:r>
      <w:r w:rsidR="00F04D2E">
        <w:rPr>
          <w:rFonts w:ascii="Arial" w:hAnsi="Arial" w:cs="Arial"/>
          <w:sz w:val="24"/>
          <w:szCs w:val="24"/>
        </w:rPr>
        <w:t xml:space="preserve">to improve their organisations effectiveness </w:t>
      </w:r>
      <w:r w:rsidR="00F04D2E" w:rsidRPr="00BB1A3D">
        <w:rPr>
          <w:rFonts w:ascii="Arial" w:hAnsi="Arial" w:cs="Arial"/>
          <w:color w:val="121212"/>
          <w:sz w:val="24"/>
          <w:szCs w:val="24"/>
          <w:lang w:eastAsia="en-US"/>
        </w:rPr>
        <w:t>(Kopelman et al, 2008)</w:t>
      </w:r>
      <w:r w:rsidR="00F04D2E">
        <w:rPr>
          <w:rFonts w:ascii="Arial" w:hAnsi="Arial" w:cs="Arial"/>
          <w:sz w:val="24"/>
          <w:szCs w:val="24"/>
        </w:rPr>
        <w:t xml:space="preserve">. </w:t>
      </w:r>
      <w:r w:rsidR="00F04D2E">
        <w:rPr>
          <w:rFonts w:ascii="Arial" w:hAnsi="Arial" w:cs="Arial"/>
          <w:sz w:val="24"/>
          <w:szCs w:val="24"/>
        </w:rPr>
        <w:t xml:space="preserve">If theory Y was more prioritised in the London riots than it is believed that the riots would have concluded in a </w:t>
      </w:r>
      <w:r w:rsidR="00F04D2E">
        <w:rPr>
          <w:rFonts w:ascii="Arial" w:hAnsi="Arial" w:cs="Arial"/>
          <w:sz w:val="24"/>
          <w:szCs w:val="24"/>
        </w:rPr>
        <w:t>much</w:t>
      </w:r>
      <w:r w:rsidR="00F04D2E">
        <w:rPr>
          <w:rFonts w:ascii="Arial" w:hAnsi="Arial" w:cs="Arial"/>
          <w:sz w:val="24"/>
          <w:szCs w:val="24"/>
        </w:rPr>
        <w:t xml:space="preserve"> different </w:t>
      </w:r>
      <w:r w:rsidR="00D30149">
        <w:rPr>
          <w:rFonts w:ascii="Arial" w:hAnsi="Arial" w:cs="Arial"/>
          <w:sz w:val="24"/>
          <w:szCs w:val="24"/>
        </w:rPr>
        <w:t>perspective, with officers would have focused on doing the correct thing and would have worked together to achieve the same goal.</w:t>
      </w:r>
    </w:p>
    <w:p w14:paraId="0F9C0A2A" w14:textId="77777777" w:rsidR="00727A7B" w:rsidRDefault="00727A7B">
      <w:pPr>
        <w:rPr>
          <w:rFonts w:ascii="Arial" w:hAnsi="Arial" w:cs="Arial"/>
          <w:sz w:val="24"/>
          <w:szCs w:val="24"/>
        </w:rPr>
      </w:pPr>
      <w:r>
        <w:rPr>
          <w:rFonts w:ascii="Arial" w:hAnsi="Arial" w:cs="Arial"/>
          <w:sz w:val="24"/>
          <w:szCs w:val="24"/>
        </w:rPr>
        <w:br w:type="page"/>
      </w:r>
    </w:p>
    <w:p w14:paraId="62FA215B" w14:textId="22C235F0" w:rsidR="0036275C" w:rsidRDefault="00ED079A" w:rsidP="005C3FE0">
      <w:pPr>
        <w:spacing w:line="480" w:lineRule="auto"/>
        <w:rPr>
          <w:rFonts w:ascii="Arial" w:hAnsi="Arial" w:cs="Arial"/>
          <w:sz w:val="24"/>
          <w:szCs w:val="24"/>
        </w:rPr>
      </w:pPr>
      <w:r>
        <w:rPr>
          <w:rFonts w:ascii="Arial" w:hAnsi="Arial" w:cs="Arial"/>
          <w:sz w:val="24"/>
          <w:szCs w:val="24"/>
        </w:rPr>
        <w:lastRenderedPageBreak/>
        <w:t xml:space="preserve">It is </w:t>
      </w:r>
      <w:r w:rsidR="00AF09EE" w:rsidRPr="00AF09EE">
        <w:rPr>
          <w:rFonts w:ascii="Arial" w:hAnsi="Arial" w:cs="Arial"/>
          <w:sz w:val="24"/>
          <w:szCs w:val="24"/>
        </w:rPr>
        <w:t>know</w:t>
      </w:r>
      <w:r>
        <w:rPr>
          <w:rFonts w:ascii="Arial" w:hAnsi="Arial" w:cs="Arial"/>
          <w:sz w:val="24"/>
          <w:szCs w:val="24"/>
        </w:rPr>
        <w:t xml:space="preserve">n clearly </w:t>
      </w:r>
      <w:r w:rsidR="003F331F">
        <w:rPr>
          <w:rFonts w:ascii="Arial" w:hAnsi="Arial" w:cs="Arial"/>
          <w:sz w:val="24"/>
          <w:szCs w:val="24"/>
        </w:rPr>
        <w:t>throughout</w:t>
      </w:r>
      <w:r>
        <w:rPr>
          <w:rFonts w:ascii="Arial" w:hAnsi="Arial" w:cs="Arial"/>
          <w:sz w:val="24"/>
          <w:szCs w:val="24"/>
        </w:rPr>
        <w:t xml:space="preserve"> the police force</w:t>
      </w:r>
      <w:r w:rsidR="00AF09EE" w:rsidRPr="00AF09EE">
        <w:rPr>
          <w:rFonts w:ascii="Arial" w:hAnsi="Arial" w:cs="Arial"/>
          <w:sz w:val="24"/>
          <w:szCs w:val="24"/>
        </w:rPr>
        <w:t xml:space="preserve"> that alongside tackling crime, it is also important to build positive relationships with the police and local communities, which are beneficial in helping the police understand local communities’ needs</w:t>
      </w:r>
      <w:r w:rsidR="003F331F">
        <w:rPr>
          <w:rFonts w:ascii="Arial" w:hAnsi="Arial" w:cs="Arial"/>
          <w:sz w:val="24"/>
          <w:szCs w:val="24"/>
        </w:rPr>
        <w:t xml:space="preserve">. In a report sent out by the </w:t>
      </w:r>
      <w:r w:rsidR="003F331F" w:rsidRPr="00CF18A3">
        <w:rPr>
          <w:rFonts w:ascii="Arial" w:hAnsi="Arial" w:cs="Arial"/>
          <w:sz w:val="24"/>
          <w:szCs w:val="24"/>
        </w:rPr>
        <w:t>Department for Communities and Local Government</w:t>
      </w:r>
      <w:r w:rsidR="00CF18A3">
        <w:rPr>
          <w:rFonts w:ascii="Arial" w:hAnsi="Arial" w:cs="Arial"/>
          <w:sz w:val="24"/>
          <w:szCs w:val="24"/>
        </w:rPr>
        <w:t xml:space="preserve"> </w:t>
      </w:r>
      <w:r w:rsidR="003F331F" w:rsidRPr="00CF18A3">
        <w:rPr>
          <w:rFonts w:ascii="Arial" w:hAnsi="Arial" w:cs="Arial"/>
          <w:sz w:val="24"/>
          <w:szCs w:val="24"/>
        </w:rPr>
        <w:t>(2013)</w:t>
      </w:r>
      <w:r w:rsidR="00CF18A3">
        <w:rPr>
          <w:rFonts w:ascii="Arial" w:hAnsi="Arial" w:cs="Arial"/>
          <w:sz w:val="24"/>
          <w:szCs w:val="24"/>
        </w:rPr>
        <w:t xml:space="preserve">, </w:t>
      </w:r>
      <w:r w:rsidR="000E613C">
        <w:rPr>
          <w:rFonts w:ascii="Arial" w:hAnsi="Arial" w:cs="Arial"/>
          <w:sz w:val="24"/>
          <w:szCs w:val="24"/>
        </w:rPr>
        <w:t>the panel discussed</w:t>
      </w:r>
      <w:r w:rsidR="008A579C">
        <w:rPr>
          <w:rFonts w:ascii="Arial" w:hAnsi="Arial" w:cs="Arial"/>
          <w:sz w:val="24"/>
          <w:szCs w:val="24"/>
        </w:rPr>
        <w:t xml:space="preserve"> and made the decisive point that</w:t>
      </w:r>
      <w:r w:rsidR="003F76D5">
        <w:rPr>
          <w:rFonts w:ascii="Arial" w:hAnsi="Arial" w:cs="Arial"/>
          <w:sz w:val="24"/>
          <w:szCs w:val="24"/>
        </w:rPr>
        <w:t xml:space="preserve"> trust in the police for communities is one of the most important things in society. </w:t>
      </w:r>
      <w:r w:rsidR="00BD7D90">
        <w:rPr>
          <w:rFonts w:ascii="Arial" w:hAnsi="Arial" w:cs="Arial"/>
          <w:sz w:val="24"/>
          <w:szCs w:val="24"/>
        </w:rPr>
        <w:t xml:space="preserve">As part of the new </w:t>
      </w:r>
      <w:r w:rsidR="00DE46B3">
        <w:rPr>
          <w:rFonts w:ascii="Arial" w:hAnsi="Arial" w:cs="Arial"/>
          <w:sz w:val="24"/>
          <w:szCs w:val="24"/>
        </w:rPr>
        <w:t>policing landscape after the London 2011 riots, it ha</w:t>
      </w:r>
      <w:r w:rsidR="00AA7C38">
        <w:rPr>
          <w:rFonts w:ascii="Arial" w:hAnsi="Arial" w:cs="Arial"/>
          <w:sz w:val="24"/>
          <w:szCs w:val="24"/>
        </w:rPr>
        <w:t>d</w:t>
      </w:r>
      <w:r w:rsidR="00DE46B3">
        <w:rPr>
          <w:rFonts w:ascii="Arial" w:hAnsi="Arial" w:cs="Arial"/>
          <w:sz w:val="24"/>
          <w:szCs w:val="24"/>
        </w:rPr>
        <w:t xml:space="preserve"> been legislated that strengthening roles of key policing par</w:t>
      </w:r>
      <w:r w:rsidR="00A3146A">
        <w:rPr>
          <w:rFonts w:ascii="Arial" w:hAnsi="Arial" w:cs="Arial"/>
          <w:sz w:val="24"/>
          <w:szCs w:val="24"/>
        </w:rPr>
        <w:t>tners needs more development</w:t>
      </w:r>
      <w:r w:rsidR="00C3608B">
        <w:rPr>
          <w:rFonts w:ascii="Arial" w:hAnsi="Arial" w:cs="Arial"/>
          <w:sz w:val="24"/>
          <w:szCs w:val="24"/>
        </w:rPr>
        <w:t xml:space="preserve"> to ensure the Her Majesty’s Inspectorate of Constabulary has become more robust</w:t>
      </w:r>
      <w:r w:rsidR="009D034A">
        <w:rPr>
          <w:rFonts w:ascii="Arial" w:hAnsi="Arial" w:cs="Arial"/>
          <w:sz w:val="24"/>
          <w:szCs w:val="24"/>
        </w:rPr>
        <w:t xml:space="preserve"> in independence so that their ats work directly for the </w:t>
      </w:r>
      <w:r w:rsidR="004C61B7">
        <w:rPr>
          <w:rFonts w:ascii="Arial" w:hAnsi="Arial" w:cs="Arial"/>
          <w:sz w:val="24"/>
          <w:szCs w:val="24"/>
        </w:rPr>
        <w:t>public’s</w:t>
      </w:r>
      <w:r w:rsidR="009D034A">
        <w:rPr>
          <w:rFonts w:ascii="Arial" w:hAnsi="Arial" w:cs="Arial"/>
          <w:sz w:val="24"/>
          <w:szCs w:val="24"/>
        </w:rPr>
        <w:t xml:space="preserve"> interest</w:t>
      </w:r>
      <w:r w:rsidR="004C61B7" w:rsidRPr="004C61B7">
        <w:rPr>
          <w:rFonts w:ascii="Arial" w:hAnsi="Arial" w:cs="Arial"/>
          <w:sz w:val="24"/>
          <w:szCs w:val="24"/>
        </w:rPr>
        <w:t xml:space="preserve"> </w:t>
      </w:r>
      <w:r w:rsidR="004C61B7">
        <w:rPr>
          <w:rFonts w:ascii="Arial" w:hAnsi="Arial" w:cs="Arial"/>
          <w:sz w:val="24"/>
          <w:szCs w:val="24"/>
        </w:rPr>
        <w:t>(</w:t>
      </w:r>
      <w:r w:rsidR="004C61B7" w:rsidRPr="00CF18A3">
        <w:rPr>
          <w:rFonts w:ascii="Arial" w:hAnsi="Arial" w:cs="Arial"/>
          <w:sz w:val="24"/>
          <w:szCs w:val="24"/>
        </w:rPr>
        <w:t>Department for Communities and Local Government</w:t>
      </w:r>
      <w:r w:rsidR="004C61B7">
        <w:rPr>
          <w:rFonts w:ascii="Arial" w:hAnsi="Arial" w:cs="Arial"/>
          <w:sz w:val="24"/>
          <w:szCs w:val="24"/>
        </w:rPr>
        <w:t xml:space="preserve">, </w:t>
      </w:r>
      <w:r w:rsidR="004C61B7" w:rsidRPr="00CF18A3">
        <w:rPr>
          <w:rFonts w:ascii="Arial" w:hAnsi="Arial" w:cs="Arial"/>
          <w:sz w:val="24"/>
          <w:szCs w:val="24"/>
        </w:rPr>
        <w:t>2013)</w:t>
      </w:r>
      <w:r w:rsidR="004C61B7">
        <w:rPr>
          <w:rFonts w:ascii="Arial" w:hAnsi="Arial" w:cs="Arial"/>
          <w:sz w:val="24"/>
          <w:szCs w:val="24"/>
        </w:rPr>
        <w:t>.</w:t>
      </w:r>
    </w:p>
    <w:p w14:paraId="69F4F7DF" w14:textId="2C0570DA" w:rsidR="004C61B7" w:rsidRPr="006D363E" w:rsidRDefault="006D363E" w:rsidP="005C3FE0">
      <w:pPr>
        <w:spacing w:line="480" w:lineRule="auto"/>
        <w:rPr>
          <w:rFonts w:ascii="Arial" w:hAnsi="Arial" w:cs="Arial"/>
          <w:sz w:val="24"/>
          <w:szCs w:val="24"/>
        </w:rPr>
      </w:pPr>
      <w:r w:rsidRPr="006D363E">
        <w:rPr>
          <w:rFonts w:ascii="Arial" w:hAnsi="Arial" w:cs="Arial"/>
          <w:sz w:val="24"/>
          <w:szCs w:val="24"/>
        </w:rPr>
        <w:t xml:space="preserve">The </w:t>
      </w:r>
      <w:r w:rsidRPr="006D363E">
        <w:rPr>
          <w:rFonts w:ascii="Arial" w:hAnsi="Arial" w:cs="Arial"/>
          <w:sz w:val="24"/>
          <w:szCs w:val="24"/>
        </w:rPr>
        <w:t>Government Response to the Riots, Communities and Victims Panel’s final report</w:t>
      </w:r>
      <w:r w:rsidR="004B770E">
        <w:rPr>
          <w:rFonts w:ascii="Arial" w:hAnsi="Arial" w:cs="Arial"/>
          <w:sz w:val="24"/>
          <w:szCs w:val="24"/>
        </w:rPr>
        <w:t xml:space="preserve"> concluded that</w:t>
      </w:r>
      <w:r w:rsidRPr="006D363E">
        <w:rPr>
          <w:rFonts w:ascii="Arial" w:hAnsi="Arial" w:cs="Arial"/>
          <w:sz w:val="24"/>
          <w:szCs w:val="24"/>
        </w:rPr>
        <w:t xml:space="preserve"> </w:t>
      </w:r>
      <w:r w:rsidR="00C964F8">
        <w:rPr>
          <w:rFonts w:ascii="Arial" w:hAnsi="Arial" w:cs="Arial"/>
          <w:sz w:val="24"/>
          <w:szCs w:val="24"/>
        </w:rPr>
        <w:t>t</w:t>
      </w:r>
      <w:r w:rsidR="004C61B7" w:rsidRPr="006D363E">
        <w:rPr>
          <w:rFonts w:ascii="Arial" w:hAnsi="Arial" w:cs="Arial"/>
          <w:sz w:val="24"/>
          <w:szCs w:val="24"/>
        </w:rPr>
        <w:t>he criminal</w:t>
      </w:r>
      <w:r w:rsidR="004E10B3" w:rsidRPr="006D363E">
        <w:rPr>
          <w:rFonts w:ascii="Arial" w:hAnsi="Arial" w:cs="Arial"/>
          <w:sz w:val="24"/>
          <w:szCs w:val="24"/>
        </w:rPr>
        <w:t xml:space="preserve"> actions committed by the rioters shocked the police forces and the country</w:t>
      </w:r>
      <w:r w:rsidR="00F07562">
        <w:rPr>
          <w:rFonts w:ascii="Arial" w:hAnsi="Arial" w:cs="Arial"/>
          <w:sz w:val="24"/>
          <w:szCs w:val="24"/>
        </w:rPr>
        <w:t>,</w:t>
      </w:r>
      <w:r w:rsidR="000B55A8">
        <w:rPr>
          <w:rFonts w:ascii="Arial" w:hAnsi="Arial" w:cs="Arial"/>
          <w:sz w:val="24"/>
          <w:szCs w:val="24"/>
        </w:rPr>
        <w:t xml:space="preserve"> the panels priority was to provide strong recovery support </w:t>
      </w:r>
      <w:r w:rsidR="001E52B7">
        <w:rPr>
          <w:rFonts w:ascii="Arial" w:hAnsi="Arial" w:cs="Arial"/>
          <w:sz w:val="24"/>
          <w:szCs w:val="24"/>
        </w:rPr>
        <w:t xml:space="preserve">due to the failing of the police and the actions of the rioters </w:t>
      </w:r>
      <w:r w:rsidR="001E52B7">
        <w:rPr>
          <w:rFonts w:ascii="Arial" w:hAnsi="Arial" w:cs="Arial"/>
          <w:sz w:val="24"/>
          <w:szCs w:val="24"/>
        </w:rPr>
        <w:t>(</w:t>
      </w:r>
      <w:r w:rsidR="001E52B7" w:rsidRPr="00CF18A3">
        <w:rPr>
          <w:rFonts w:ascii="Arial" w:hAnsi="Arial" w:cs="Arial"/>
          <w:sz w:val="24"/>
          <w:szCs w:val="24"/>
        </w:rPr>
        <w:t>Department for Communities and Local Government</w:t>
      </w:r>
      <w:r w:rsidR="001E52B7">
        <w:rPr>
          <w:rFonts w:ascii="Arial" w:hAnsi="Arial" w:cs="Arial"/>
          <w:sz w:val="24"/>
          <w:szCs w:val="24"/>
        </w:rPr>
        <w:t xml:space="preserve">, </w:t>
      </w:r>
      <w:r w:rsidR="001E52B7" w:rsidRPr="00CF18A3">
        <w:rPr>
          <w:rFonts w:ascii="Arial" w:hAnsi="Arial" w:cs="Arial"/>
          <w:sz w:val="24"/>
          <w:szCs w:val="24"/>
        </w:rPr>
        <w:t>2013)</w:t>
      </w:r>
      <w:r w:rsidR="001E52B7">
        <w:rPr>
          <w:rFonts w:ascii="Arial" w:hAnsi="Arial" w:cs="Arial"/>
          <w:sz w:val="24"/>
          <w:szCs w:val="24"/>
        </w:rPr>
        <w:t>.</w:t>
      </w:r>
      <w:r w:rsidR="00AA0A0F">
        <w:rPr>
          <w:rFonts w:ascii="Arial" w:hAnsi="Arial" w:cs="Arial"/>
          <w:sz w:val="24"/>
          <w:szCs w:val="24"/>
        </w:rPr>
        <w:t xml:space="preserve"> </w:t>
      </w:r>
      <w:r w:rsidR="00D30149">
        <w:rPr>
          <w:rFonts w:ascii="Arial" w:hAnsi="Arial" w:cs="Arial"/>
          <w:sz w:val="24"/>
          <w:szCs w:val="24"/>
        </w:rPr>
        <w:t xml:space="preserve">This is a good positive as the police need to be able to react appropriately towards events like the riots, and officers need to have correct communication with </w:t>
      </w:r>
      <w:r w:rsidR="00727A7B">
        <w:rPr>
          <w:rFonts w:ascii="Arial" w:hAnsi="Arial" w:cs="Arial"/>
          <w:sz w:val="24"/>
          <w:szCs w:val="24"/>
        </w:rPr>
        <w:t>people in their community so that they can avoid more disturbances but can also be trusted to lead the communities.</w:t>
      </w:r>
    </w:p>
    <w:p w14:paraId="3B81EB4F" w14:textId="77777777" w:rsidR="001F1BE6" w:rsidRDefault="001F1BE6" w:rsidP="00E36810">
      <w:pPr>
        <w:spacing w:line="480" w:lineRule="auto"/>
        <w:rPr>
          <w:rFonts w:ascii="Arial" w:hAnsi="Arial" w:cs="Arial"/>
        </w:rPr>
      </w:pPr>
    </w:p>
    <w:p w14:paraId="256EB741" w14:textId="23790BDC" w:rsidR="002B67D1" w:rsidRDefault="002B67D1">
      <w:pPr>
        <w:rPr>
          <w:rFonts w:ascii="Arial" w:hAnsi="Arial" w:cs="Arial"/>
        </w:rPr>
      </w:pPr>
      <w:r>
        <w:rPr>
          <w:rFonts w:ascii="Arial" w:hAnsi="Arial" w:cs="Arial"/>
        </w:rPr>
        <w:br w:type="page"/>
      </w:r>
    </w:p>
    <w:p w14:paraId="75C8C931" w14:textId="024BE7B9" w:rsidR="002B67D1" w:rsidRDefault="00D127F6" w:rsidP="00AB40C5">
      <w:r>
        <w:lastRenderedPageBreak/>
        <w:t>Reference List-</w:t>
      </w:r>
    </w:p>
    <w:p w14:paraId="1D8D58F2" w14:textId="23A9633A" w:rsidR="00F54F93" w:rsidRDefault="00F54F93" w:rsidP="00D30149">
      <w:pPr>
        <w:pStyle w:val="NormalWeb"/>
        <w:numPr>
          <w:ilvl w:val="0"/>
          <w:numId w:val="5"/>
        </w:numPr>
        <w:rPr>
          <w:rFonts w:ascii="Arial" w:hAnsi="Arial" w:cs="Arial"/>
        </w:rPr>
      </w:pPr>
      <w:r w:rsidRPr="00F54F93">
        <w:rPr>
          <w:rFonts w:ascii="Arial" w:hAnsi="Arial" w:cs="Arial"/>
        </w:rPr>
        <w:t>ABI (2011)</w:t>
      </w:r>
      <w:r w:rsidR="00EC674A">
        <w:rPr>
          <w:rFonts w:ascii="Arial" w:hAnsi="Arial" w:cs="Arial"/>
        </w:rPr>
        <w:t>.</w:t>
      </w:r>
      <w:r w:rsidRPr="00F54F93">
        <w:rPr>
          <w:rFonts w:ascii="Arial" w:hAnsi="Arial" w:cs="Arial"/>
        </w:rPr>
        <w:t xml:space="preserve"> </w:t>
      </w:r>
      <w:r w:rsidRPr="00F54F93">
        <w:rPr>
          <w:rFonts w:ascii="Arial" w:hAnsi="Arial" w:cs="Arial"/>
          <w:i/>
          <w:iCs/>
        </w:rPr>
        <w:t xml:space="preserve">Association of </w:t>
      </w:r>
      <w:r w:rsidR="0083479E" w:rsidRPr="00F54F93">
        <w:rPr>
          <w:rFonts w:ascii="Arial" w:hAnsi="Arial" w:cs="Arial"/>
          <w:i/>
          <w:iCs/>
        </w:rPr>
        <w:t>British</w:t>
      </w:r>
      <w:r w:rsidRPr="00F54F93">
        <w:rPr>
          <w:rFonts w:ascii="Arial" w:hAnsi="Arial" w:cs="Arial"/>
          <w:i/>
          <w:iCs/>
        </w:rPr>
        <w:t xml:space="preserve"> insurers - UK insurance industry welcomes prime minister's compensation scheme announcement and pledges help to make the scheme work</w:t>
      </w:r>
      <w:r w:rsidRPr="00F54F93">
        <w:rPr>
          <w:rFonts w:ascii="Arial" w:hAnsi="Arial" w:cs="Arial"/>
        </w:rPr>
        <w:t xml:space="preserve">, </w:t>
      </w:r>
      <w:r w:rsidRPr="00F54F93">
        <w:rPr>
          <w:rFonts w:ascii="Arial" w:hAnsi="Arial" w:cs="Arial"/>
          <w:i/>
          <w:iCs/>
        </w:rPr>
        <w:t>ABI News Release</w:t>
      </w:r>
      <w:r w:rsidRPr="00F54F93">
        <w:rPr>
          <w:rFonts w:ascii="Arial" w:hAnsi="Arial" w:cs="Arial"/>
        </w:rPr>
        <w:t xml:space="preserve">. Available at: </w:t>
      </w:r>
      <w:hyperlink r:id="rId10" w:history="1">
        <w:r w:rsidRPr="00B95F6F">
          <w:rPr>
            <w:rStyle w:val="Hyperlink"/>
            <w:rFonts w:ascii="Arial" w:hAnsi="Arial" w:cs="Arial"/>
          </w:rPr>
          <w:t>https://web.archive.org/web/20120301213043/http://www.abi.org.uk/Media/Releases/2011/08/UK__Insurance_Industry_welcomes_Prime_Ministers_Compensation_Scheme_announcement_and_pledges_help_to_make_the_scheme_work_.aspx</w:t>
        </w:r>
      </w:hyperlink>
      <w:r>
        <w:rPr>
          <w:rFonts w:ascii="Arial" w:hAnsi="Arial" w:cs="Arial"/>
        </w:rPr>
        <w:t xml:space="preserve"> </w:t>
      </w:r>
      <w:r w:rsidRPr="00F54F93">
        <w:rPr>
          <w:rFonts w:ascii="Arial" w:hAnsi="Arial" w:cs="Arial"/>
        </w:rPr>
        <w:t xml:space="preserve"> (Accessed: November 7, 2022). </w:t>
      </w:r>
    </w:p>
    <w:p w14:paraId="5260B8CE" w14:textId="77777777" w:rsidR="00F749A0" w:rsidRPr="00F749A0" w:rsidRDefault="0085134C" w:rsidP="00D30149">
      <w:pPr>
        <w:pStyle w:val="NormalWeb"/>
        <w:numPr>
          <w:ilvl w:val="0"/>
          <w:numId w:val="5"/>
        </w:numPr>
        <w:rPr>
          <w:rFonts w:ascii="Arial" w:hAnsi="Arial" w:cs="Arial"/>
          <w:i/>
          <w:iCs/>
        </w:rPr>
      </w:pPr>
      <w:r w:rsidRPr="00F749A0">
        <w:rPr>
          <w:rFonts w:ascii="Arial" w:hAnsi="Arial" w:cs="Arial"/>
        </w:rPr>
        <w:t xml:space="preserve">BBC (2011) </w:t>
      </w:r>
      <w:r w:rsidRPr="00F749A0">
        <w:rPr>
          <w:rFonts w:ascii="Arial" w:hAnsi="Arial" w:cs="Arial"/>
          <w:i/>
          <w:iCs/>
        </w:rPr>
        <w:t>England riots: Maps and timeline</w:t>
      </w:r>
      <w:r w:rsidRPr="00F749A0">
        <w:rPr>
          <w:rFonts w:ascii="Arial" w:hAnsi="Arial" w:cs="Arial"/>
        </w:rPr>
        <w:t xml:space="preserve">, </w:t>
      </w:r>
      <w:r w:rsidRPr="00F749A0">
        <w:rPr>
          <w:rFonts w:ascii="Arial" w:hAnsi="Arial" w:cs="Arial"/>
          <w:i/>
          <w:iCs/>
        </w:rPr>
        <w:t>BBC News</w:t>
      </w:r>
      <w:r w:rsidRPr="00F749A0">
        <w:rPr>
          <w:rFonts w:ascii="Arial" w:hAnsi="Arial" w:cs="Arial"/>
        </w:rPr>
        <w:t xml:space="preserve">. BBC. Available at: </w:t>
      </w:r>
      <w:hyperlink r:id="rId11" w:history="1">
        <w:r w:rsidRPr="00F749A0">
          <w:rPr>
            <w:rStyle w:val="Hyperlink"/>
            <w:rFonts w:ascii="Arial" w:hAnsi="Arial" w:cs="Arial"/>
          </w:rPr>
          <w:t>https://www.bbc.co.uk/news/uk-10321233</w:t>
        </w:r>
      </w:hyperlink>
      <w:r w:rsidRPr="00F749A0">
        <w:rPr>
          <w:rFonts w:ascii="Arial" w:hAnsi="Arial" w:cs="Arial"/>
        </w:rPr>
        <w:t xml:space="preserve">  (Accessed: November 7, 2022).</w:t>
      </w:r>
    </w:p>
    <w:p w14:paraId="4E076EC8" w14:textId="720599A2" w:rsidR="00F749A0" w:rsidRPr="00F749A0" w:rsidRDefault="00F749A0" w:rsidP="00D30149">
      <w:pPr>
        <w:pStyle w:val="NormalWeb"/>
        <w:numPr>
          <w:ilvl w:val="0"/>
          <w:numId w:val="5"/>
        </w:numPr>
        <w:rPr>
          <w:rFonts w:ascii="Arial" w:hAnsi="Arial" w:cs="Arial"/>
          <w:i/>
          <w:iCs/>
        </w:rPr>
      </w:pPr>
      <w:r w:rsidRPr="00F749A0">
        <w:rPr>
          <w:rFonts w:ascii="Arial" w:hAnsi="Arial" w:cs="Arial"/>
        </w:rPr>
        <w:t xml:space="preserve">BBC (2011) </w:t>
      </w:r>
      <w:r w:rsidRPr="00F749A0">
        <w:rPr>
          <w:rFonts w:ascii="Arial" w:hAnsi="Arial" w:cs="Arial"/>
          <w:i/>
          <w:iCs/>
          <w:color w:val="141414"/>
        </w:rPr>
        <w:t>London riots arrests reach 2,000, Met Police says</w:t>
      </w:r>
      <w:r w:rsidRPr="00F749A0">
        <w:rPr>
          <w:rFonts w:ascii="Arial" w:hAnsi="Arial" w:cs="Arial"/>
          <w:i/>
          <w:iCs/>
        </w:rPr>
        <w:t>.</w:t>
      </w:r>
      <w:r>
        <w:rPr>
          <w:rFonts w:ascii="Arial" w:hAnsi="Arial" w:cs="Arial"/>
        </w:rPr>
        <w:t xml:space="preserve"> BBC. Available at: </w:t>
      </w:r>
      <w:hyperlink r:id="rId12" w:history="1">
        <w:r w:rsidR="003E15AF" w:rsidRPr="007E2BD9">
          <w:rPr>
            <w:rStyle w:val="Hyperlink"/>
            <w:rFonts w:ascii="Arial" w:hAnsi="Arial" w:cs="Arial"/>
          </w:rPr>
          <w:t>https://www.bbc.co.uk/news/uk-14668770</w:t>
        </w:r>
      </w:hyperlink>
      <w:r w:rsidR="003E15AF">
        <w:rPr>
          <w:rFonts w:ascii="Arial" w:hAnsi="Arial" w:cs="Arial"/>
        </w:rPr>
        <w:t xml:space="preserve"> (Accessed: November 7, 2022).</w:t>
      </w:r>
    </w:p>
    <w:p w14:paraId="6C2A594D" w14:textId="7ED4B9E0" w:rsidR="00805375" w:rsidRPr="00F749A0" w:rsidRDefault="00805375" w:rsidP="00D30149">
      <w:pPr>
        <w:pStyle w:val="NormalWeb"/>
        <w:numPr>
          <w:ilvl w:val="0"/>
          <w:numId w:val="5"/>
        </w:numPr>
        <w:rPr>
          <w:rFonts w:ascii="Arial" w:hAnsi="Arial" w:cs="Arial"/>
          <w:i/>
          <w:iCs/>
        </w:rPr>
      </w:pPr>
      <w:r w:rsidRPr="00F749A0">
        <w:rPr>
          <w:rFonts w:ascii="Arial" w:hAnsi="Arial" w:cs="Arial"/>
        </w:rPr>
        <w:t>Berman</w:t>
      </w:r>
      <w:r w:rsidR="000C4329" w:rsidRPr="00F749A0">
        <w:rPr>
          <w:rFonts w:ascii="Arial" w:hAnsi="Arial" w:cs="Arial"/>
        </w:rPr>
        <w:t>, G (2014)</w:t>
      </w:r>
      <w:r w:rsidR="00216698" w:rsidRPr="00F749A0">
        <w:rPr>
          <w:rFonts w:ascii="Arial" w:hAnsi="Arial" w:cs="Arial"/>
        </w:rPr>
        <w:t xml:space="preserve">. </w:t>
      </w:r>
      <w:r w:rsidR="00216698" w:rsidRPr="00F749A0">
        <w:rPr>
          <w:rFonts w:ascii="Arial" w:hAnsi="Arial" w:cs="Arial"/>
          <w:i/>
          <w:iCs/>
        </w:rPr>
        <w:t>The August 2011 riots: a statistical summary</w:t>
      </w:r>
      <w:r w:rsidR="00D47B06" w:rsidRPr="00F749A0">
        <w:rPr>
          <w:rFonts w:ascii="Arial" w:hAnsi="Arial" w:cs="Arial"/>
        </w:rPr>
        <w:t xml:space="preserve">. UK Parliament, House of Common Library. </w:t>
      </w:r>
      <w:r w:rsidR="000D2B0F" w:rsidRPr="00F749A0">
        <w:rPr>
          <w:rFonts w:ascii="Arial" w:hAnsi="Arial" w:cs="Arial"/>
        </w:rPr>
        <w:t xml:space="preserve">Available at: </w:t>
      </w:r>
      <w:hyperlink r:id="rId13" w:history="1">
        <w:r w:rsidR="000D2B0F" w:rsidRPr="00F749A0">
          <w:rPr>
            <w:rStyle w:val="Hyperlink"/>
            <w:rFonts w:ascii="Arial" w:hAnsi="Arial" w:cs="Arial"/>
          </w:rPr>
          <w:t>https://commonslibrary.parliament.uk/research-briefings/sn06099/</w:t>
        </w:r>
      </w:hyperlink>
      <w:r w:rsidR="000D2B0F" w:rsidRPr="00F749A0">
        <w:rPr>
          <w:rFonts w:ascii="Arial" w:hAnsi="Arial" w:cs="Arial"/>
        </w:rPr>
        <w:t xml:space="preserve"> (</w:t>
      </w:r>
      <w:r w:rsidR="00D631BE" w:rsidRPr="00F749A0">
        <w:rPr>
          <w:rFonts w:ascii="Arial" w:hAnsi="Arial" w:cs="Arial"/>
        </w:rPr>
        <w:t>Accessed</w:t>
      </w:r>
      <w:r w:rsidR="000D2B0F" w:rsidRPr="00F749A0">
        <w:rPr>
          <w:rFonts w:ascii="Arial" w:hAnsi="Arial" w:cs="Arial"/>
        </w:rPr>
        <w:t xml:space="preserve">: November </w:t>
      </w:r>
      <w:r w:rsidR="00D631BE" w:rsidRPr="00F749A0">
        <w:rPr>
          <w:rFonts w:ascii="Arial" w:hAnsi="Arial" w:cs="Arial"/>
        </w:rPr>
        <w:t>7, 2022).</w:t>
      </w:r>
    </w:p>
    <w:p w14:paraId="07A431CC" w14:textId="02C0125E" w:rsidR="004958A9" w:rsidRPr="004958A9" w:rsidRDefault="004958A9" w:rsidP="00D30149">
      <w:pPr>
        <w:pStyle w:val="dcr-2v2zi4"/>
        <w:numPr>
          <w:ilvl w:val="0"/>
          <w:numId w:val="5"/>
        </w:numPr>
        <w:shd w:val="clear" w:color="auto" w:fill="FFFFFF"/>
        <w:spacing w:before="0" w:after="0"/>
        <w:textAlignment w:val="baseline"/>
        <w:rPr>
          <w:rFonts w:ascii="Arial" w:hAnsi="Arial" w:cs="Arial"/>
          <w:color w:val="121212"/>
        </w:rPr>
      </w:pPr>
      <w:r>
        <w:rPr>
          <w:rFonts w:ascii="Arial" w:hAnsi="Arial" w:cs="Arial"/>
          <w:color w:val="121212"/>
        </w:rPr>
        <w:t xml:space="preserve">CNN (2011). </w:t>
      </w:r>
      <w:r w:rsidR="0042755F">
        <w:rPr>
          <w:rFonts w:ascii="Arial" w:hAnsi="Arial" w:cs="Arial"/>
          <w:color w:val="121212"/>
        </w:rPr>
        <w:t>‘</w:t>
      </w:r>
      <w:r w:rsidR="006753AE">
        <w:rPr>
          <w:rFonts w:ascii="Arial" w:hAnsi="Arial" w:cs="Arial"/>
          <w:i/>
          <w:iCs/>
          <w:color w:val="121212"/>
        </w:rPr>
        <w:t>Britain’s r</w:t>
      </w:r>
      <w:r w:rsidR="0042755F">
        <w:rPr>
          <w:rFonts w:ascii="Arial" w:hAnsi="Arial" w:cs="Arial"/>
          <w:i/>
          <w:iCs/>
          <w:color w:val="121212"/>
        </w:rPr>
        <w:t xml:space="preserve">ioters count cost of unrest as order </w:t>
      </w:r>
      <w:r w:rsidR="00BE78EA">
        <w:rPr>
          <w:rFonts w:ascii="Arial" w:hAnsi="Arial" w:cs="Arial"/>
          <w:i/>
          <w:iCs/>
          <w:color w:val="121212"/>
        </w:rPr>
        <w:t>restored’</w:t>
      </w:r>
      <w:r w:rsidR="00BE78EA">
        <w:rPr>
          <w:rFonts w:ascii="Arial" w:hAnsi="Arial" w:cs="Arial"/>
          <w:color w:val="121212"/>
        </w:rPr>
        <w:t>, CNN</w:t>
      </w:r>
      <w:r w:rsidR="005261FE">
        <w:rPr>
          <w:rFonts w:ascii="Arial" w:hAnsi="Arial" w:cs="Arial"/>
          <w:color w:val="121212"/>
        </w:rPr>
        <w:t xml:space="preserve">. Available at: </w:t>
      </w:r>
      <w:hyperlink r:id="rId14" w:history="1">
        <w:r w:rsidR="00BB0E9C" w:rsidRPr="00B95F6F">
          <w:rPr>
            <w:rStyle w:val="Hyperlink"/>
            <w:rFonts w:ascii="Arial" w:hAnsi="Arial" w:cs="Arial"/>
          </w:rPr>
          <w:t>http://edition.cnn.com/2011/WORLD/europe/08/12/uk.riots</w:t>
        </w:r>
      </w:hyperlink>
      <w:r w:rsidR="00BB0E9C">
        <w:rPr>
          <w:rFonts w:ascii="Arial" w:hAnsi="Arial" w:cs="Arial"/>
          <w:color w:val="121212"/>
        </w:rPr>
        <w:t xml:space="preserve"> </w:t>
      </w:r>
    </w:p>
    <w:p w14:paraId="038C6B46" w14:textId="63B02002" w:rsidR="00380F7E" w:rsidRPr="00794557" w:rsidRDefault="00380F7E" w:rsidP="00D30149">
      <w:pPr>
        <w:pStyle w:val="dcr-2v2zi4"/>
        <w:numPr>
          <w:ilvl w:val="0"/>
          <w:numId w:val="5"/>
        </w:numPr>
        <w:shd w:val="clear" w:color="auto" w:fill="FFFFFF"/>
        <w:spacing w:before="0" w:after="0"/>
        <w:textAlignment w:val="baseline"/>
        <w:rPr>
          <w:rFonts w:ascii="Arial" w:hAnsi="Arial" w:cs="Arial"/>
          <w:color w:val="121212"/>
        </w:rPr>
      </w:pPr>
      <w:r w:rsidRPr="004C69E5">
        <w:rPr>
          <w:rFonts w:ascii="Arial" w:hAnsi="Arial" w:cs="Arial"/>
          <w:color w:val="000000" w:themeColor="text1"/>
          <w:shd w:val="clear" w:color="auto" w:fill="FFFFFF"/>
        </w:rPr>
        <w:t>Coopoosamy. (2016). Using interviews to understand parent and family perspectives of the August 2011 London riots: Family constructions of 2011 London riots. </w:t>
      </w:r>
      <w:r w:rsidRPr="004C69E5">
        <w:rPr>
          <w:rFonts w:ascii="Arial" w:hAnsi="Arial" w:cs="Arial"/>
          <w:i/>
          <w:iCs/>
          <w:color w:val="000000" w:themeColor="text1"/>
          <w:shd w:val="clear" w:color="auto" w:fill="FFFFFF"/>
        </w:rPr>
        <w:t>Journal of Family Therapy</w:t>
      </w:r>
      <w:r w:rsidRPr="004C69E5">
        <w:rPr>
          <w:rFonts w:ascii="Arial" w:hAnsi="Arial" w:cs="Arial"/>
          <w:color w:val="000000" w:themeColor="text1"/>
          <w:shd w:val="clear" w:color="auto" w:fill="FFFFFF"/>
        </w:rPr>
        <w:t>, </w:t>
      </w:r>
      <w:r w:rsidRPr="004C69E5">
        <w:rPr>
          <w:rFonts w:ascii="Arial" w:hAnsi="Arial" w:cs="Arial"/>
          <w:i/>
          <w:iCs/>
          <w:color w:val="000000" w:themeColor="text1"/>
          <w:shd w:val="clear" w:color="auto" w:fill="FFFFFF"/>
        </w:rPr>
        <w:t>38</w:t>
      </w:r>
      <w:r w:rsidRPr="004C69E5">
        <w:rPr>
          <w:rFonts w:ascii="Arial" w:hAnsi="Arial" w:cs="Arial"/>
          <w:color w:val="000000" w:themeColor="text1"/>
          <w:shd w:val="clear" w:color="auto" w:fill="FFFFFF"/>
        </w:rPr>
        <w:t xml:space="preserve">(4), 512–534. </w:t>
      </w:r>
      <w:hyperlink r:id="rId15" w:history="1">
        <w:r w:rsidRPr="00486424">
          <w:rPr>
            <w:rStyle w:val="Hyperlink"/>
            <w:rFonts w:ascii="Arial" w:hAnsi="Arial" w:cs="Arial"/>
            <w:shd w:val="clear" w:color="auto" w:fill="FFFFFF"/>
          </w:rPr>
          <w:t>https://doi.org/10.1111/1467-6427.12112</w:t>
        </w:r>
      </w:hyperlink>
      <w:r>
        <w:rPr>
          <w:rFonts w:ascii="Arial" w:hAnsi="Arial" w:cs="Arial"/>
          <w:color w:val="3A3A3A"/>
          <w:shd w:val="clear" w:color="auto" w:fill="FFFFFF"/>
        </w:rPr>
        <w:t xml:space="preserve"> </w:t>
      </w:r>
    </w:p>
    <w:p w14:paraId="76C8E4AF" w14:textId="2CE52087" w:rsidR="00794557" w:rsidRPr="00794557" w:rsidRDefault="00794557" w:rsidP="00D30149">
      <w:pPr>
        <w:pStyle w:val="dcr-2v2zi4"/>
        <w:numPr>
          <w:ilvl w:val="0"/>
          <w:numId w:val="5"/>
        </w:numPr>
        <w:shd w:val="clear" w:color="auto" w:fill="FFFFFF"/>
        <w:spacing w:before="0" w:after="0"/>
        <w:textAlignment w:val="baseline"/>
        <w:rPr>
          <w:rFonts w:ascii="Arial" w:hAnsi="Arial" w:cs="Arial"/>
          <w:color w:val="121212"/>
        </w:rPr>
      </w:pPr>
      <w:r w:rsidRPr="00794557">
        <w:rPr>
          <w:rFonts w:ascii="Arial" w:hAnsi="Arial" w:cs="Arial"/>
        </w:rPr>
        <w:t>Department for Communities and Local Government</w:t>
      </w:r>
      <w:r>
        <w:rPr>
          <w:rFonts w:ascii="Arial" w:hAnsi="Arial" w:cs="Arial"/>
        </w:rPr>
        <w:t>. (2013)</w:t>
      </w:r>
      <w:r w:rsidR="00715BEE">
        <w:rPr>
          <w:rFonts w:ascii="Arial" w:hAnsi="Arial" w:cs="Arial"/>
        </w:rPr>
        <w:t xml:space="preserve"> </w:t>
      </w:r>
      <w:r w:rsidR="00715BEE" w:rsidRPr="00D11D05">
        <w:rPr>
          <w:rFonts w:ascii="Arial" w:hAnsi="Arial" w:cs="Arial"/>
          <w:i/>
          <w:iCs/>
        </w:rPr>
        <w:t>Government Response to the Riots, Communities and Victims Panel’s final report</w:t>
      </w:r>
      <w:r w:rsidR="00715BEE" w:rsidRPr="00D11D05">
        <w:rPr>
          <w:rFonts w:ascii="Arial" w:hAnsi="Arial" w:cs="Arial"/>
          <w:i/>
          <w:iCs/>
        </w:rPr>
        <w:t>.</w:t>
      </w:r>
      <w:r w:rsidR="00F1017A">
        <w:rPr>
          <w:rFonts w:ascii="Arial" w:hAnsi="Arial" w:cs="Arial"/>
        </w:rPr>
        <w:t xml:space="preserve"> Available at:</w:t>
      </w:r>
      <w:r w:rsidR="006D699B">
        <w:rPr>
          <w:rFonts w:ascii="Arial" w:hAnsi="Arial" w:cs="Arial"/>
        </w:rPr>
        <w:t xml:space="preserve"> </w:t>
      </w:r>
      <w:hyperlink r:id="rId16" w:history="1">
        <w:r w:rsidR="006D699B" w:rsidRPr="00C974BA">
          <w:rPr>
            <w:rStyle w:val="Hyperlink"/>
            <w:rFonts w:ascii="Arial" w:hAnsi="Arial" w:cs="Arial"/>
          </w:rPr>
          <w:t>https://assets.publishing.service.gov.uk/government/uploads/system/uploads/attachment_data/file/211617/Govt_Response_to_the_Riots_-_Final_Report.pdf</w:t>
        </w:r>
      </w:hyperlink>
      <w:r w:rsidR="00F1017A">
        <w:rPr>
          <w:rFonts w:ascii="Arial" w:hAnsi="Arial" w:cs="Arial"/>
        </w:rPr>
        <w:t xml:space="preserve"> (Accessed: </w:t>
      </w:r>
      <w:r w:rsidR="006D699B">
        <w:rPr>
          <w:rFonts w:ascii="Arial" w:hAnsi="Arial" w:cs="Arial"/>
        </w:rPr>
        <w:t>November 8, 2022)</w:t>
      </w:r>
    </w:p>
    <w:p w14:paraId="3CFC0245" w14:textId="77777777" w:rsidR="00380F7E" w:rsidRDefault="00380F7E" w:rsidP="00D30149">
      <w:pPr>
        <w:pStyle w:val="dcr-2v2zi4"/>
        <w:numPr>
          <w:ilvl w:val="0"/>
          <w:numId w:val="5"/>
        </w:numPr>
        <w:shd w:val="clear" w:color="auto" w:fill="FFFFFF"/>
        <w:spacing w:before="0" w:after="0"/>
        <w:textAlignment w:val="baseline"/>
        <w:rPr>
          <w:rFonts w:ascii="Arial" w:hAnsi="Arial" w:cs="Arial"/>
          <w:color w:val="121212"/>
        </w:rPr>
      </w:pPr>
      <w:r>
        <w:rPr>
          <w:rFonts w:ascii="Arial" w:hAnsi="Arial" w:cs="Arial"/>
          <w:color w:val="121212"/>
        </w:rPr>
        <w:t xml:space="preserve">Forrest, A. (2021) </w:t>
      </w:r>
      <w:r>
        <w:rPr>
          <w:rFonts w:ascii="Arial" w:hAnsi="Arial" w:cs="Arial"/>
          <w:i/>
          <w:iCs/>
          <w:color w:val="121212"/>
        </w:rPr>
        <w:t xml:space="preserve">‘Higher than ever’ risk of riots in UK, says Labour. </w:t>
      </w:r>
      <w:r>
        <w:rPr>
          <w:rFonts w:ascii="Arial" w:hAnsi="Arial" w:cs="Arial"/>
          <w:color w:val="121212"/>
        </w:rPr>
        <w:t xml:space="preserve">Available at: </w:t>
      </w:r>
      <w:hyperlink r:id="rId17" w:history="1">
        <w:r w:rsidRPr="00486424">
          <w:rPr>
            <w:rStyle w:val="Hyperlink"/>
            <w:rFonts w:ascii="Arial" w:hAnsi="Arial" w:cs="Arial"/>
          </w:rPr>
          <w:t>https://www.independent.co.uk/news/uk/politics/labour-riots-uk-10-years-b1897231.html</w:t>
        </w:r>
      </w:hyperlink>
      <w:r>
        <w:rPr>
          <w:rFonts w:ascii="Arial" w:hAnsi="Arial" w:cs="Arial"/>
          <w:color w:val="121212"/>
        </w:rPr>
        <w:t xml:space="preserve"> (Accessed: 28</w:t>
      </w:r>
      <w:r w:rsidRPr="00A66F1A">
        <w:rPr>
          <w:rFonts w:ascii="Arial" w:hAnsi="Arial" w:cs="Arial"/>
          <w:color w:val="121212"/>
          <w:vertAlign w:val="superscript"/>
        </w:rPr>
        <w:t>th</w:t>
      </w:r>
      <w:r>
        <w:rPr>
          <w:rFonts w:ascii="Arial" w:hAnsi="Arial" w:cs="Arial"/>
          <w:color w:val="121212"/>
        </w:rPr>
        <w:t xml:space="preserve"> October 2022).</w:t>
      </w:r>
    </w:p>
    <w:p w14:paraId="07B720A7" w14:textId="6EB7D5C3" w:rsidR="004C570C" w:rsidRDefault="00380F7E" w:rsidP="00D30149">
      <w:pPr>
        <w:pStyle w:val="dcr-2v2zi4"/>
        <w:numPr>
          <w:ilvl w:val="0"/>
          <w:numId w:val="5"/>
        </w:numPr>
        <w:shd w:val="clear" w:color="auto" w:fill="FFFFFF"/>
        <w:spacing w:before="0"/>
        <w:textAlignment w:val="baseline"/>
        <w:rPr>
          <w:rFonts w:ascii="Arial" w:hAnsi="Arial" w:cs="Arial"/>
          <w:color w:val="121212"/>
          <w:lang w:val="en-GB"/>
        </w:rPr>
      </w:pPr>
      <w:r w:rsidRPr="00A84425">
        <w:rPr>
          <w:rFonts w:ascii="Arial" w:hAnsi="Arial" w:cs="Arial"/>
          <w:color w:val="121212"/>
          <w:lang w:val="en-GB"/>
        </w:rPr>
        <w:t xml:space="preserve">Kopelman R.E. Prottas D.J. and Davis A.L. (2008) ‘Douglas McGregor’s Theory X and Y: Toward a Construct-valid Measure’. </w:t>
      </w:r>
      <w:r w:rsidRPr="00A84425">
        <w:rPr>
          <w:rFonts w:ascii="Arial" w:hAnsi="Arial" w:cs="Arial"/>
          <w:i/>
          <w:iCs/>
          <w:color w:val="121212"/>
          <w:lang w:val="en-GB"/>
        </w:rPr>
        <w:t>Journal of Managerial Issues</w:t>
      </w:r>
      <w:r w:rsidRPr="00A84425">
        <w:rPr>
          <w:rFonts w:ascii="Arial" w:hAnsi="Arial" w:cs="Arial"/>
          <w:color w:val="121212"/>
          <w:lang w:val="en-GB"/>
        </w:rPr>
        <w:t>. Vol XX. No.2. Summer 2008. 255-271.</w:t>
      </w:r>
    </w:p>
    <w:p w14:paraId="1D909806" w14:textId="1B3C982A" w:rsidR="008E33DA" w:rsidRDefault="00DA4057" w:rsidP="00D30149">
      <w:pPr>
        <w:pStyle w:val="dcr-2v2zi4"/>
        <w:numPr>
          <w:ilvl w:val="0"/>
          <w:numId w:val="5"/>
        </w:numPr>
        <w:shd w:val="clear" w:color="auto" w:fill="FFFFFF"/>
        <w:spacing w:before="0"/>
        <w:textAlignment w:val="baseline"/>
        <w:rPr>
          <w:rFonts w:ascii="Arial" w:hAnsi="Arial" w:cs="Arial"/>
          <w:color w:val="121212"/>
          <w:lang w:val="en-GB"/>
        </w:rPr>
      </w:pPr>
      <w:r>
        <w:rPr>
          <w:rFonts w:ascii="Arial" w:hAnsi="Arial" w:cs="Arial"/>
          <w:color w:val="121212"/>
          <w:lang w:val="en-GB"/>
        </w:rPr>
        <w:t>PCS</w:t>
      </w:r>
      <w:r w:rsidR="008E33DA">
        <w:rPr>
          <w:rFonts w:ascii="Arial" w:hAnsi="Arial" w:cs="Arial"/>
          <w:color w:val="121212"/>
          <w:lang w:val="en-GB"/>
        </w:rPr>
        <w:t>, (2011).</w:t>
      </w:r>
      <w:r w:rsidR="004D428C">
        <w:rPr>
          <w:rFonts w:ascii="Arial" w:hAnsi="Arial" w:cs="Arial"/>
          <w:color w:val="121212"/>
          <w:lang w:val="en-GB"/>
        </w:rPr>
        <w:t xml:space="preserve"> ‘</w:t>
      </w:r>
      <w:r w:rsidR="004D428C">
        <w:rPr>
          <w:rFonts w:ascii="Arial" w:hAnsi="Arial" w:cs="Arial"/>
          <w:i/>
          <w:iCs/>
          <w:color w:val="121212"/>
          <w:lang w:val="en-GB"/>
        </w:rPr>
        <w:t xml:space="preserve">Police staff working rest days to cover riot </w:t>
      </w:r>
      <w:r w:rsidR="00644950">
        <w:rPr>
          <w:rFonts w:ascii="Arial" w:hAnsi="Arial" w:cs="Arial"/>
          <w:i/>
          <w:iCs/>
          <w:color w:val="121212"/>
          <w:lang w:val="en-GB"/>
        </w:rPr>
        <w:t>workload’.</w:t>
      </w:r>
      <w:r w:rsidR="00644950">
        <w:rPr>
          <w:rFonts w:ascii="Arial" w:hAnsi="Arial" w:cs="Arial"/>
          <w:color w:val="121212"/>
          <w:lang w:val="en-GB"/>
        </w:rPr>
        <w:t xml:space="preserve"> Public and Commercial Services Union. A</w:t>
      </w:r>
      <w:r w:rsidR="00334BAE">
        <w:rPr>
          <w:rFonts w:ascii="Arial" w:hAnsi="Arial" w:cs="Arial"/>
          <w:color w:val="121212"/>
          <w:lang w:val="en-GB"/>
        </w:rPr>
        <w:t>vailable at:</w:t>
      </w:r>
      <w:r>
        <w:rPr>
          <w:rFonts w:ascii="Arial" w:hAnsi="Arial" w:cs="Arial"/>
          <w:color w:val="121212"/>
          <w:lang w:val="en-GB"/>
        </w:rPr>
        <w:t xml:space="preserve"> </w:t>
      </w:r>
      <w:hyperlink r:id="rId18" w:history="1">
        <w:r w:rsidRPr="002B3820">
          <w:rPr>
            <w:rStyle w:val="Hyperlink"/>
            <w:rFonts w:ascii="Arial" w:hAnsi="Arial" w:cs="Arial"/>
            <w:lang w:val="en-GB"/>
          </w:rPr>
          <w:t>https://web.archive.org/web/20110828134811/http://www.pcs.org.uk/en/news_and_events/pcs_comment/index.cfm/id/6E377B58-2B83-4B3C-804DC75DEAB6DB22</w:t>
        </w:r>
      </w:hyperlink>
      <w:r>
        <w:rPr>
          <w:rFonts w:ascii="Arial" w:hAnsi="Arial" w:cs="Arial"/>
          <w:color w:val="121212"/>
          <w:lang w:val="en-GB"/>
        </w:rPr>
        <w:t xml:space="preserve"> </w:t>
      </w:r>
    </w:p>
    <w:p w14:paraId="0A02D324" w14:textId="51FFDEA5" w:rsidR="009A7BD3" w:rsidRDefault="009A7BD3" w:rsidP="00D30149">
      <w:pPr>
        <w:pStyle w:val="NormalWeb"/>
        <w:numPr>
          <w:ilvl w:val="0"/>
          <w:numId w:val="5"/>
        </w:numPr>
        <w:rPr>
          <w:rFonts w:ascii="Arial" w:hAnsi="Arial" w:cs="Arial"/>
        </w:rPr>
      </w:pPr>
      <w:r w:rsidRPr="009A7BD3">
        <w:rPr>
          <w:rFonts w:ascii="Arial" w:hAnsi="Arial" w:cs="Arial"/>
        </w:rPr>
        <w:t xml:space="preserve">Thompson, K. (2020) </w:t>
      </w:r>
      <w:r w:rsidRPr="009A7BD3">
        <w:rPr>
          <w:rFonts w:ascii="Arial" w:hAnsi="Arial" w:cs="Arial"/>
          <w:i/>
          <w:iCs/>
        </w:rPr>
        <w:t>Sociological perspectives on the London riots</w:t>
      </w:r>
      <w:r w:rsidRPr="009A7BD3">
        <w:rPr>
          <w:rFonts w:ascii="Arial" w:hAnsi="Arial" w:cs="Arial"/>
        </w:rPr>
        <w:t xml:space="preserve">, </w:t>
      </w:r>
      <w:r w:rsidRPr="009A7BD3">
        <w:rPr>
          <w:rFonts w:ascii="Arial" w:hAnsi="Arial" w:cs="Arial"/>
          <w:i/>
          <w:iCs/>
        </w:rPr>
        <w:t>Revise Sociology</w:t>
      </w:r>
      <w:r w:rsidRPr="009A7BD3">
        <w:rPr>
          <w:rFonts w:ascii="Arial" w:hAnsi="Arial" w:cs="Arial"/>
        </w:rPr>
        <w:t xml:space="preserve">. Available at: </w:t>
      </w:r>
      <w:hyperlink r:id="rId19" w:history="1">
        <w:r w:rsidRPr="00B95F6F">
          <w:rPr>
            <w:rStyle w:val="Hyperlink"/>
            <w:rFonts w:ascii="Arial" w:hAnsi="Arial" w:cs="Arial"/>
          </w:rPr>
          <w:t>https://revisesociology.com/2017/06/27/sociological-perspectives-london-riots/</w:t>
        </w:r>
      </w:hyperlink>
      <w:r>
        <w:rPr>
          <w:rFonts w:ascii="Arial" w:hAnsi="Arial" w:cs="Arial"/>
        </w:rPr>
        <w:t xml:space="preserve"> </w:t>
      </w:r>
      <w:r w:rsidRPr="009A7BD3">
        <w:rPr>
          <w:rFonts w:ascii="Arial" w:hAnsi="Arial" w:cs="Arial"/>
        </w:rPr>
        <w:t xml:space="preserve"> (Accessed: November 7, 2022). </w:t>
      </w:r>
    </w:p>
    <w:p w14:paraId="600D51FB" w14:textId="77777777" w:rsidR="00943B8D" w:rsidRPr="009A7BD3" w:rsidRDefault="00943B8D" w:rsidP="00D30149">
      <w:pPr>
        <w:pStyle w:val="NormalWeb"/>
        <w:ind w:left="720"/>
        <w:rPr>
          <w:rFonts w:ascii="Arial" w:hAnsi="Arial" w:cs="Arial"/>
        </w:rPr>
      </w:pPr>
    </w:p>
    <w:p w14:paraId="35054297" w14:textId="70EAD8CA" w:rsidR="00D127F6" w:rsidRDefault="00D127F6" w:rsidP="00AB40C5"/>
    <w:p w14:paraId="7C8BC1A1" w14:textId="18902E42" w:rsidR="0085134C" w:rsidRDefault="0085134C" w:rsidP="00AB40C5"/>
    <w:p w14:paraId="7E4F785A" w14:textId="4F62F4C9" w:rsidR="00216698" w:rsidRDefault="00216698" w:rsidP="00AB40C5"/>
    <w:sectPr w:rsidR="002166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CF0BE" w14:textId="77777777" w:rsidR="00841102" w:rsidRDefault="00841102" w:rsidP="00841102">
      <w:pPr>
        <w:spacing w:after="0" w:line="240" w:lineRule="auto"/>
      </w:pPr>
      <w:r>
        <w:separator/>
      </w:r>
    </w:p>
  </w:endnote>
  <w:endnote w:type="continuationSeparator" w:id="0">
    <w:p w14:paraId="739DFD32" w14:textId="77777777" w:rsidR="00841102" w:rsidRDefault="00841102" w:rsidP="00841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80777" w14:textId="77777777" w:rsidR="00841102" w:rsidRDefault="00841102" w:rsidP="00841102">
      <w:pPr>
        <w:spacing w:after="0" w:line="240" w:lineRule="auto"/>
      </w:pPr>
      <w:r>
        <w:separator/>
      </w:r>
    </w:p>
  </w:footnote>
  <w:footnote w:type="continuationSeparator" w:id="0">
    <w:p w14:paraId="121C0588" w14:textId="77777777" w:rsidR="00841102" w:rsidRDefault="00841102" w:rsidP="008411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42ACB"/>
    <w:multiLevelType w:val="hybridMultilevel"/>
    <w:tmpl w:val="D5ACDD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9A6D62"/>
    <w:multiLevelType w:val="hybridMultilevel"/>
    <w:tmpl w:val="53C650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2CA587D"/>
    <w:multiLevelType w:val="hybridMultilevel"/>
    <w:tmpl w:val="3D9ABAB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A5B154D"/>
    <w:multiLevelType w:val="hybridMultilevel"/>
    <w:tmpl w:val="07C42A6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BC1468A"/>
    <w:multiLevelType w:val="hybridMultilevel"/>
    <w:tmpl w:val="BED210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6600771">
    <w:abstractNumId w:val="4"/>
  </w:num>
  <w:num w:numId="2" w16cid:durableId="240991715">
    <w:abstractNumId w:val="0"/>
  </w:num>
  <w:num w:numId="3" w16cid:durableId="313607383">
    <w:abstractNumId w:val="1"/>
  </w:num>
  <w:num w:numId="4" w16cid:durableId="2073692180">
    <w:abstractNumId w:val="2"/>
  </w:num>
  <w:num w:numId="5" w16cid:durableId="14695445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0C5"/>
    <w:rsid w:val="0000469E"/>
    <w:rsid w:val="000A5EE9"/>
    <w:rsid w:val="000B55A8"/>
    <w:rsid w:val="000C4329"/>
    <w:rsid w:val="000D0E26"/>
    <w:rsid w:val="000D2B0F"/>
    <w:rsid w:val="000E613C"/>
    <w:rsid w:val="00125D6D"/>
    <w:rsid w:val="001313DB"/>
    <w:rsid w:val="00171CCF"/>
    <w:rsid w:val="0018434C"/>
    <w:rsid w:val="001E52B7"/>
    <w:rsid w:val="001F1BE6"/>
    <w:rsid w:val="00216698"/>
    <w:rsid w:val="00217BEC"/>
    <w:rsid w:val="00220B3C"/>
    <w:rsid w:val="00224165"/>
    <w:rsid w:val="00236532"/>
    <w:rsid w:val="00245974"/>
    <w:rsid w:val="002646B3"/>
    <w:rsid w:val="002A0B66"/>
    <w:rsid w:val="002A67D5"/>
    <w:rsid w:val="002B67D1"/>
    <w:rsid w:val="002F541A"/>
    <w:rsid w:val="00324896"/>
    <w:rsid w:val="00331055"/>
    <w:rsid w:val="0033185F"/>
    <w:rsid w:val="00334BAE"/>
    <w:rsid w:val="00352F66"/>
    <w:rsid w:val="0036275C"/>
    <w:rsid w:val="00380F7E"/>
    <w:rsid w:val="003E15AF"/>
    <w:rsid w:val="003F331F"/>
    <w:rsid w:val="003F76D5"/>
    <w:rsid w:val="0042755F"/>
    <w:rsid w:val="00435741"/>
    <w:rsid w:val="00452CF8"/>
    <w:rsid w:val="00453212"/>
    <w:rsid w:val="00453EE9"/>
    <w:rsid w:val="00477B85"/>
    <w:rsid w:val="00481747"/>
    <w:rsid w:val="004820E6"/>
    <w:rsid w:val="004843DC"/>
    <w:rsid w:val="004958A9"/>
    <w:rsid w:val="004B770E"/>
    <w:rsid w:val="004C570C"/>
    <w:rsid w:val="004C61B7"/>
    <w:rsid w:val="004D428C"/>
    <w:rsid w:val="004E10B3"/>
    <w:rsid w:val="00501412"/>
    <w:rsid w:val="00505A0C"/>
    <w:rsid w:val="005261FE"/>
    <w:rsid w:val="005436AF"/>
    <w:rsid w:val="00566AC9"/>
    <w:rsid w:val="00587D4A"/>
    <w:rsid w:val="005B019C"/>
    <w:rsid w:val="005C3FE0"/>
    <w:rsid w:val="005E2DCC"/>
    <w:rsid w:val="00604AA3"/>
    <w:rsid w:val="0063015E"/>
    <w:rsid w:val="00644950"/>
    <w:rsid w:val="006753AE"/>
    <w:rsid w:val="006770B1"/>
    <w:rsid w:val="006829B9"/>
    <w:rsid w:val="006A34F3"/>
    <w:rsid w:val="006D363E"/>
    <w:rsid w:val="006D699B"/>
    <w:rsid w:val="006F79E6"/>
    <w:rsid w:val="00715BEE"/>
    <w:rsid w:val="00727A7B"/>
    <w:rsid w:val="00732C47"/>
    <w:rsid w:val="0073433F"/>
    <w:rsid w:val="007374A0"/>
    <w:rsid w:val="00794557"/>
    <w:rsid w:val="007C0313"/>
    <w:rsid w:val="00805375"/>
    <w:rsid w:val="00820DB2"/>
    <w:rsid w:val="00823871"/>
    <w:rsid w:val="0083479E"/>
    <w:rsid w:val="00841102"/>
    <w:rsid w:val="0085134C"/>
    <w:rsid w:val="008A09F2"/>
    <w:rsid w:val="008A1A70"/>
    <w:rsid w:val="008A579C"/>
    <w:rsid w:val="008E0C1B"/>
    <w:rsid w:val="008E1E94"/>
    <w:rsid w:val="008E33DA"/>
    <w:rsid w:val="008E76CC"/>
    <w:rsid w:val="009140EC"/>
    <w:rsid w:val="00936015"/>
    <w:rsid w:val="00943B8D"/>
    <w:rsid w:val="00966955"/>
    <w:rsid w:val="00966C4A"/>
    <w:rsid w:val="009A25AA"/>
    <w:rsid w:val="009A2C27"/>
    <w:rsid w:val="009A4BAD"/>
    <w:rsid w:val="009A7BD3"/>
    <w:rsid w:val="009D034A"/>
    <w:rsid w:val="00A162A1"/>
    <w:rsid w:val="00A25232"/>
    <w:rsid w:val="00A3146A"/>
    <w:rsid w:val="00A9529E"/>
    <w:rsid w:val="00A95D63"/>
    <w:rsid w:val="00AA0A0F"/>
    <w:rsid w:val="00AA0AA9"/>
    <w:rsid w:val="00AA7C38"/>
    <w:rsid w:val="00AB1292"/>
    <w:rsid w:val="00AB40C5"/>
    <w:rsid w:val="00AF02F6"/>
    <w:rsid w:val="00AF09EE"/>
    <w:rsid w:val="00B15348"/>
    <w:rsid w:val="00B43FD9"/>
    <w:rsid w:val="00B47879"/>
    <w:rsid w:val="00B74FD5"/>
    <w:rsid w:val="00B7684E"/>
    <w:rsid w:val="00B8279C"/>
    <w:rsid w:val="00B92D68"/>
    <w:rsid w:val="00BA1A1B"/>
    <w:rsid w:val="00BB0E9C"/>
    <w:rsid w:val="00BB1A3D"/>
    <w:rsid w:val="00BD7D90"/>
    <w:rsid w:val="00BE2F7D"/>
    <w:rsid w:val="00BE78EA"/>
    <w:rsid w:val="00BF39A7"/>
    <w:rsid w:val="00BF65F9"/>
    <w:rsid w:val="00C003A7"/>
    <w:rsid w:val="00C3608B"/>
    <w:rsid w:val="00C54365"/>
    <w:rsid w:val="00C964F8"/>
    <w:rsid w:val="00CB5821"/>
    <w:rsid w:val="00CD341E"/>
    <w:rsid w:val="00CE1FEF"/>
    <w:rsid w:val="00CF18A3"/>
    <w:rsid w:val="00CF6212"/>
    <w:rsid w:val="00D07ABA"/>
    <w:rsid w:val="00D11D05"/>
    <w:rsid w:val="00D127F6"/>
    <w:rsid w:val="00D30149"/>
    <w:rsid w:val="00D429FE"/>
    <w:rsid w:val="00D47B06"/>
    <w:rsid w:val="00D631BE"/>
    <w:rsid w:val="00D84C12"/>
    <w:rsid w:val="00DA4057"/>
    <w:rsid w:val="00DB45D5"/>
    <w:rsid w:val="00DE46B3"/>
    <w:rsid w:val="00DE6BD7"/>
    <w:rsid w:val="00E143D1"/>
    <w:rsid w:val="00E36810"/>
    <w:rsid w:val="00E90683"/>
    <w:rsid w:val="00EA0208"/>
    <w:rsid w:val="00EC674A"/>
    <w:rsid w:val="00ED079A"/>
    <w:rsid w:val="00F04D2E"/>
    <w:rsid w:val="00F07562"/>
    <w:rsid w:val="00F1017A"/>
    <w:rsid w:val="00F34ED2"/>
    <w:rsid w:val="00F52F4C"/>
    <w:rsid w:val="00F539E3"/>
    <w:rsid w:val="00F54F93"/>
    <w:rsid w:val="00F749A0"/>
    <w:rsid w:val="00F810EA"/>
    <w:rsid w:val="00FC44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81E000"/>
  <w15:chartTrackingRefBased/>
  <w15:docId w15:val="{28D85843-5796-4185-B885-F669B53A8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0C5"/>
  </w:style>
  <w:style w:type="paragraph" w:styleId="Heading1">
    <w:name w:val="heading 1"/>
    <w:basedOn w:val="Normal"/>
    <w:link w:val="Heading1Char"/>
    <w:uiPriority w:val="9"/>
    <w:qFormat/>
    <w:rsid w:val="002166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127F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53212"/>
    <w:rPr>
      <w:color w:val="0563C1" w:themeColor="hyperlink"/>
      <w:u w:val="single"/>
    </w:rPr>
  </w:style>
  <w:style w:type="character" w:styleId="UnresolvedMention">
    <w:name w:val="Unresolved Mention"/>
    <w:basedOn w:val="DefaultParagraphFont"/>
    <w:uiPriority w:val="99"/>
    <w:semiHidden/>
    <w:unhideWhenUsed/>
    <w:rsid w:val="00453212"/>
    <w:rPr>
      <w:color w:val="605E5C"/>
      <w:shd w:val="clear" w:color="auto" w:fill="E1DFDD"/>
    </w:rPr>
  </w:style>
  <w:style w:type="paragraph" w:customStyle="1" w:styleId="dcr-2v2zi4">
    <w:name w:val="dcr-2v2zi4"/>
    <w:basedOn w:val="Normal"/>
    <w:rsid w:val="00380F7E"/>
    <w:pPr>
      <w:spacing w:before="100" w:beforeAutospacing="1" w:after="100" w:afterAutospacing="1" w:line="240" w:lineRule="auto"/>
    </w:pPr>
    <w:rPr>
      <w:rFonts w:ascii="Times New Roman" w:hAnsi="Times New Roman" w:cs="Times New Roman"/>
      <w:sz w:val="24"/>
      <w:szCs w:val="24"/>
      <w:lang w:val="en-US" w:eastAsia="en-US"/>
    </w:rPr>
  </w:style>
  <w:style w:type="character" w:styleId="Strong">
    <w:name w:val="Strong"/>
    <w:basedOn w:val="DefaultParagraphFont"/>
    <w:uiPriority w:val="22"/>
    <w:qFormat/>
    <w:rsid w:val="0085134C"/>
    <w:rPr>
      <w:b/>
      <w:bCs/>
    </w:rPr>
  </w:style>
  <w:style w:type="character" w:customStyle="1" w:styleId="Heading1Char">
    <w:name w:val="Heading 1 Char"/>
    <w:basedOn w:val="DefaultParagraphFont"/>
    <w:link w:val="Heading1"/>
    <w:uiPriority w:val="9"/>
    <w:rsid w:val="00216698"/>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8411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102"/>
  </w:style>
  <w:style w:type="paragraph" w:styleId="Footer">
    <w:name w:val="footer"/>
    <w:basedOn w:val="Normal"/>
    <w:link w:val="FooterChar"/>
    <w:uiPriority w:val="99"/>
    <w:unhideWhenUsed/>
    <w:rsid w:val="008411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102"/>
  </w:style>
  <w:style w:type="character" w:styleId="CommentReference">
    <w:name w:val="annotation reference"/>
    <w:basedOn w:val="DefaultParagraphFont"/>
    <w:uiPriority w:val="99"/>
    <w:semiHidden/>
    <w:unhideWhenUsed/>
    <w:rsid w:val="006D363E"/>
    <w:rPr>
      <w:sz w:val="16"/>
      <w:szCs w:val="16"/>
    </w:rPr>
  </w:style>
  <w:style w:type="paragraph" w:styleId="CommentText">
    <w:name w:val="annotation text"/>
    <w:basedOn w:val="Normal"/>
    <w:link w:val="CommentTextChar"/>
    <w:uiPriority w:val="99"/>
    <w:semiHidden/>
    <w:unhideWhenUsed/>
    <w:rsid w:val="006D363E"/>
    <w:pPr>
      <w:spacing w:line="240" w:lineRule="auto"/>
    </w:pPr>
    <w:rPr>
      <w:sz w:val="20"/>
      <w:szCs w:val="20"/>
    </w:rPr>
  </w:style>
  <w:style w:type="character" w:customStyle="1" w:styleId="CommentTextChar">
    <w:name w:val="Comment Text Char"/>
    <w:basedOn w:val="DefaultParagraphFont"/>
    <w:link w:val="CommentText"/>
    <w:uiPriority w:val="99"/>
    <w:semiHidden/>
    <w:rsid w:val="006D363E"/>
    <w:rPr>
      <w:sz w:val="20"/>
      <w:szCs w:val="20"/>
    </w:rPr>
  </w:style>
  <w:style w:type="paragraph" w:styleId="CommentSubject">
    <w:name w:val="annotation subject"/>
    <w:basedOn w:val="CommentText"/>
    <w:next w:val="CommentText"/>
    <w:link w:val="CommentSubjectChar"/>
    <w:uiPriority w:val="99"/>
    <w:semiHidden/>
    <w:unhideWhenUsed/>
    <w:rsid w:val="006D363E"/>
    <w:rPr>
      <w:b/>
      <w:bCs/>
    </w:rPr>
  </w:style>
  <w:style w:type="character" w:customStyle="1" w:styleId="CommentSubjectChar">
    <w:name w:val="Comment Subject Char"/>
    <w:basedOn w:val="CommentTextChar"/>
    <w:link w:val="CommentSubject"/>
    <w:uiPriority w:val="99"/>
    <w:semiHidden/>
    <w:rsid w:val="006D36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955437">
      <w:bodyDiv w:val="1"/>
      <w:marLeft w:val="0"/>
      <w:marRight w:val="0"/>
      <w:marTop w:val="0"/>
      <w:marBottom w:val="0"/>
      <w:divBdr>
        <w:top w:val="none" w:sz="0" w:space="0" w:color="auto"/>
        <w:left w:val="none" w:sz="0" w:space="0" w:color="auto"/>
        <w:bottom w:val="none" w:sz="0" w:space="0" w:color="auto"/>
        <w:right w:val="none" w:sz="0" w:space="0" w:color="auto"/>
      </w:divBdr>
    </w:div>
    <w:div w:id="708263331">
      <w:bodyDiv w:val="1"/>
      <w:marLeft w:val="0"/>
      <w:marRight w:val="0"/>
      <w:marTop w:val="0"/>
      <w:marBottom w:val="0"/>
      <w:divBdr>
        <w:top w:val="none" w:sz="0" w:space="0" w:color="auto"/>
        <w:left w:val="none" w:sz="0" w:space="0" w:color="auto"/>
        <w:bottom w:val="none" w:sz="0" w:space="0" w:color="auto"/>
        <w:right w:val="none" w:sz="0" w:space="0" w:color="auto"/>
      </w:divBdr>
    </w:div>
    <w:div w:id="767653479">
      <w:bodyDiv w:val="1"/>
      <w:marLeft w:val="0"/>
      <w:marRight w:val="0"/>
      <w:marTop w:val="0"/>
      <w:marBottom w:val="0"/>
      <w:divBdr>
        <w:top w:val="none" w:sz="0" w:space="0" w:color="auto"/>
        <w:left w:val="none" w:sz="0" w:space="0" w:color="auto"/>
        <w:bottom w:val="none" w:sz="0" w:space="0" w:color="auto"/>
        <w:right w:val="none" w:sz="0" w:space="0" w:color="auto"/>
      </w:divBdr>
    </w:div>
    <w:div w:id="1160390284">
      <w:bodyDiv w:val="1"/>
      <w:marLeft w:val="0"/>
      <w:marRight w:val="0"/>
      <w:marTop w:val="0"/>
      <w:marBottom w:val="0"/>
      <w:divBdr>
        <w:top w:val="none" w:sz="0" w:space="0" w:color="auto"/>
        <w:left w:val="none" w:sz="0" w:space="0" w:color="auto"/>
        <w:bottom w:val="none" w:sz="0" w:space="0" w:color="auto"/>
        <w:right w:val="none" w:sz="0" w:space="0" w:color="auto"/>
      </w:divBdr>
    </w:div>
    <w:div w:id="1454976958">
      <w:bodyDiv w:val="1"/>
      <w:marLeft w:val="0"/>
      <w:marRight w:val="0"/>
      <w:marTop w:val="0"/>
      <w:marBottom w:val="0"/>
      <w:divBdr>
        <w:top w:val="none" w:sz="0" w:space="0" w:color="auto"/>
        <w:left w:val="none" w:sz="0" w:space="0" w:color="auto"/>
        <w:bottom w:val="none" w:sz="0" w:space="0" w:color="auto"/>
        <w:right w:val="none" w:sz="0" w:space="0" w:color="auto"/>
      </w:divBdr>
      <w:divsChild>
        <w:div w:id="1064836053">
          <w:marLeft w:val="274"/>
          <w:marRight w:val="0"/>
          <w:marTop w:val="150"/>
          <w:marBottom w:val="0"/>
          <w:divBdr>
            <w:top w:val="none" w:sz="0" w:space="0" w:color="auto"/>
            <w:left w:val="none" w:sz="0" w:space="0" w:color="auto"/>
            <w:bottom w:val="none" w:sz="0" w:space="0" w:color="auto"/>
            <w:right w:val="none" w:sz="0" w:space="0" w:color="auto"/>
          </w:divBdr>
        </w:div>
      </w:divsChild>
    </w:div>
    <w:div w:id="1638335115">
      <w:bodyDiv w:val="1"/>
      <w:marLeft w:val="0"/>
      <w:marRight w:val="0"/>
      <w:marTop w:val="0"/>
      <w:marBottom w:val="0"/>
      <w:divBdr>
        <w:top w:val="none" w:sz="0" w:space="0" w:color="auto"/>
        <w:left w:val="none" w:sz="0" w:space="0" w:color="auto"/>
        <w:bottom w:val="none" w:sz="0" w:space="0" w:color="auto"/>
        <w:right w:val="none" w:sz="0" w:space="0" w:color="auto"/>
      </w:divBdr>
    </w:div>
    <w:div w:id="1661348563">
      <w:bodyDiv w:val="1"/>
      <w:marLeft w:val="0"/>
      <w:marRight w:val="0"/>
      <w:marTop w:val="0"/>
      <w:marBottom w:val="0"/>
      <w:divBdr>
        <w:top w:val="none" w:sz="0" w:space="0" w:color="auto"/>
        <w:left w:val="none" w:sz="0" w:space="0" w:color="auto"/>
        <w:bottom w:val="none" w:sz="0" w:space="0" w:color="auto"/>
        <w:right w:val="none" w:sz="0" w:space="0" w:color="auto"/>
      </w:divBdr>
    </w:div>
    <w:div w:id="205580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ommonslibrary.parliament.uk/research-briefings/sn06099/" TargetMode="External"/><Relationship Id="rId18" Type="http://schemas.openxmlformats.org/officeDocument/2006/relationships/hyperlink" Target="https://web.archive.org/web/20110828134811/http://www.pcs.org.uk/en/news_and_events/pcs_comment/index.cfm/id/6E377B58-2B83-4B3C-804DC75DEAB6DB22"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bbc.co.uk/news/uk-14668770" TargetMode="External"/><Relationship Id="rId17" Type="http://schemas.openxmlformats.org/officeDocument/2006/relationships/hyperlink" Target="https://www.independent.co.uk/news/uk/politics/labour-riots-uk-10-years-b1897231.html"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211617/Govt_Response_to_the_Riots_-_Final_Report.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news/uk-10321233" TargetMode="External"/><Relationship Id="rId5" Type="http://schemas.openxmlformats.org/officeDocument/2006/relationships/styles" Target="styles.xml"/><Relationship Id="rId15" Type="http://schemas.openxmlformats.org/officeDocument/2006/relationships/hyperlink" Target="https://doi.org/10.1111/1467-6427.12112" TargetMode="External"/><Relationship Id="rId10" Type="http://schemas.openxmlformats.org/officeDocument/2006/relationships/hyperlink" Target="https://web.archive.org/web/20120301213043/http://www.abi.org.uk/Media/Releases/2011/08/UK__Insurance_Industry_welcomes_Prime_Ministers_Compensation_Scheme_announcement_and_pledges_help_to_make_the_scheme_work_.aspx" TargetMode="External"/><Relationship Id="rId19" Type="http://schemas.openxmlformats.org/officeDocument/2006/relationships/hyperlink" Target="https://revisesociology.com/2017/06/27/sociological-perspectives-london-rio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edition.cnn.com/2011/WORLD/europe/08/12/uk.rio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0e49bfbef51bd8c55e0a69bf15f95b29">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d3e58af06130a20766d17c137729c954"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1B199A-2967-4BD3-BC76-3F253DE79D41}">
  <ds:schemaRefs>
    <ds:schemaRef ds:uri="http://schemas.microsoft.com/sharepoint/v3/contenttype/forms"/>
  </ds:schemaRefs>
</ds:datastoreItem>
</file>

<file path=customXml/itemProps2.xml><?xml version="1.0" encoding="utf-8"?>
<ds:datastoreItem xmlns:ds="http://schemas.openxmlformats.org/officeDocument/2006/customXml" ds:itemID="{5F5F2D9C-590C-41AF-937C-BA2A4A4FA1DF}">
  <ds:schemaRefs>
    <ds:schemaRef ds:uri="http://purl.org/dc/terms/"/>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http://purl.org/dc/elements/1.1/"/>
    <ds:schemaRef ds:uri="f54e4810-f1f5-4bce-aa8e-e4722dc561be"/>
    <ds:schemaRef ds:uri="7b23fa32-4003-4364-bee1-595462966394"/>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CECC695-C191-4A6E-A072-F375E3F2EF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1480</Words>
  <Characters>8442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Kazmierczak (2005728)</dc:creator>
  <cp:keywords/>
  <dc:description/>
  <cp:lastModifiedBy>Paula Kazmierczak</cp:lastModifiedBy>
  <cp:revision>2</cp:revision>
  <dcterms:created xsi:type="dcterms:W3CDTF">2022-11-08T17:10:00Z</dcterms:created>
  <dcterms:modified xsi:type="dcterms:W3CDTF">2022-11-08T17:10:00Z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