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D339C7" w:rsidRPr="00220A8C" w:rsidRDefault="00D339C7">
      <w:pPr>
        <w:rPr>
          <w:sz w:val="20"/>
          <w:szCs w:val="20"/>
        </w:rPr>
      </w:pPr>
    </w:p>
    <w:p w:rsidR="00D339C7" w:rsidRPr="00220A8C" w:rsidRDefault="00D339C7" w:rsidP="00D339C7">
      <w:pPr>
        <w:rPr>
          <w:sz w:val="20"/>
          <w:szCs w:val="20"/>
        </w:rPr>
      </w:pPr>
    </w:p>
    <w:p w:rsidR="00FC0A78" w:rsidRPr="00220A8C" w:rsidRDefault="00FC0A78" w:rsidP="00D339C7">
      <w:pPr>
        <w:rPr>
          <w:sz w:val="20"/>
          <w:szCs w:val="20"/>
        </w:rPr>
      </w:pPr>
    </w:p>
    <w:p w:rsidR="00FC0A78" w:rsidRPr="00220A8C" w:rsidRDefault="00FC0A78" w:rsidP="00D339C7">
      <w:pPr>
        <w:rPr>
          <w:sz w:val="20"/>
          <w:szCs w:val="20"/>
        </w:rPr>
      </w:pPr>
    </w:p>
    <w:p w:rsidR="00D339C7" w:rsidRPr="00220A8C" w:rsidRDefault="00D339C7" w:rsidP="00D339C7">
      <w:pPr>
        <w:rPr>
          <w:sz w:val="20"/>
          <w:szCs w:val="20"/>
        </w:rPr>
      </w:pPr>
    </w:p>
    <w:tbl>
      <w:tblPr>
        <w:tblStyle w:val="TableGrid"/>
        <w:tblW w:w="9352" w:type="dxa"/>
        <w:tblLook w:val="04A0" w:firstRow="1" w:lastRow="0" w:firstColumn="1" w:lastColumn="0" w:noHBand="0" w:noVBand="1"/>
      </w:tblPr>
      <w:tblGrid>
        <w:gridCol w:w="4676"/>
        <w:gridCol w:w="4676"/>
      </w:tblGrid>
      <w:tr w:rsidR="00D339C7" w:rsidRPr="00220A8C" w:rsidTr="00EC4AF6">
        <w:trPr>
          <w:trHeight w:val="415"/>
        </w:trPr>
        <w:tc>
          <w:tcPr>
            <w:tcW w:w="4676" w:type="dxa"/>
          </w:tcPr>
          <w:p w:rsidR="00D339C7" w:rsidRPr="00220A8C" w:rsidRDefault="00D339C7" w:rsidP="00D339C7">
            <w:pPr>
              <w:rPr>
                <w:sz w:val="20"/>
                <w:szCs w:val="20"/>
              </w:rPr>
            </w:pPr>
            <w:r w:rsidRPr="00220A8C">
              <w:rPr>
                <w:sz w:val="20"/>
                <w:szCs w:val="20"/>
              </w:rPr>
              <w:t>STUDENT NAME</w:t>
            </w:r>
          </w:p>
        </w:tc>
        <w:tc>
          <w:tcPr>
            <w:tcW w:w="4676" w:type="dxa"/>
          </w:tcPr>
          <w:p w:rsidR="00D339C7" w:rsidRPr="00220A8C" w:rsidRDefault="00D339C7" w:rsidP="00D339C7">
            <w:pPr>
              <w:rPr>
                <w:sz w:val="20"/>
                <w:szCs w:val="20"/>
              </w:rPr>
            </w:pPr>
            <w:r w:rsidRPr="00220A8C">
              <w:rPr>
                <w:sz w:val="20"/>
                <w:szCs w:val="20"/>
              </w:rPr>
              <w:t>MOSES KAYENDA</w:t>
            </w:r>
          </w:p>
        </w:tc>
      </w:tr>
      <w:tr w:rsidR="00757721" w:rsidRPr="00220A8C" w:rsidTr="00EC4AF6">
        <w:trPr>
          <w:trHeight w:val="376"/>
        </w:trPr>
        <w:tc>
          <w:tcPr>
            <w:tcW w:w="4676" w:type="dxa"/>
          </w:tcPr>
          <w:p w:rsidR="00757721" w:rsidRPr="00220A8C" w:rsidRDefault="003A34C7" w:rsidP="00D339C7">
            <w:pPr>
              <w:rPr>
                <w:sz w:val="20"/>
                <w:szCs w:val="20"/>
              </w:rPr>
            </w:pPr>
            <w:r w:rsidRPr="00220A8C">
              <w:rPr>
                <w:sz w:val="20"/>
                <w:szCs w:val="20"/>
              </w:rPr>
              <w:t>STUDENT NUMBER</w:t>
            </w:r>
          </w:p>
        </w:tc>
        <w:tc>
          <w:tcPr>
            <w:tcW w:w="4676" w:type="dxa"/>
          </w:tcPr>
          <w:p w:rsidR="00757721" w:rsidRPr="00220A8C" w:rsidRDefault="003A34C7" w:rsidP="00D339C7">
            <w:pPr>
              <w:rPr>
                <w:sz w:val="20"/>
                <w:szCs w:val="20"/>
              </w:rPr>
            </w:pPr>
            <w:r w:rsidRPr="00220A8C">
              <w:rPr>
                <w:sz w:val="20"/>
                <w:szCs w:val="20"/>
              </w:rPr>
              <w:t>1707660</w:t>
            </w:r>
          </w:p>
        </w:tc>
      </w:tr>
      <w:tr w:rsidR="00757721" w:rsidRPr="00220A8C" w:rsidTr="00EC4AF6">
        <w:trPr>
          <w:trHeight w:val="322"/>
        </w:trPr>
        <w:tc>
          <w:tcPr>
            <w:tcW w:w="4676" w:type="dxa"/>
          </w:tcPr>
          <w:p w:rsidR="00757721" w:rsidRPr="00220A8C" w:rsidRDefault="00757721" w:rsidP="00D339C7">
            <w:pPr>
              <w:rPr>
                <w:sz w:val="20"/>
                <w:szCs w:val="20"/>
              </w:rPr>
            </w:pPr>
            <w:r w:rsidRPr="00220A8C">
              <w:rPr>
                <w:sz w:val="20"/>
                <w:szCs w:val="20"/>
              </w:rPr>
              <w:t>MODULE CODE</w:t>
            </w:r>
          </w:p>
        </w:tc>
        <w:tc>
          <w:tcPr>
            <w:tcW w:w="4676" w:type="dxa"/>
          </w:tcPr>
          <w:p w:rsidR="00757721" w:rsidRPr="00220A8C" w:rsidRDefault="00757721" w:rsidP="00D339C7">
            <w:pPr>
              <w:rPr>
                <w:sz w:val="20"/>
                <w:szCs w:val="20"/>
              </w:rPr>
            </w:pPr>
            <w:r w:rsidRPr="00220A8C">
              <w:rPr>
                <w:sz w:val="20"/>
                <w:szCs w:val="20"/>
              </w:rPr>
              <w:t>BMSK4006</w:t>
            </w:r>
          </w:p>
        </w:tc>
      </w:tr>
      <w:tr w:rsidR="00D339C7" w:rsidRPr="00220A8C" w:rsidTr="00EC4AF6">
        <w:trPr>
          <w:trHeight w:val="417"/>
        </w:trPr>
        <w:tc>
          <w:tcPr>
            <w:tcW w:w="4676" w:type="dxa"/>
          </w:tcPr>
          <w:p w:rsidR="00D339C7" w:rsidRPr="00220A8C" w:rsidRDefault="003A34C7" w:rsidP="00D339C7">
            <w:pPr>
              <w:rPr>
                <w:sz w:val="20"/>
                <w:szCs w:val="20"/>
              </w:rPr>
            </w:pPr>
            <w:r w:rsidRPr="00220A8C">
              <w:rPr>
                <w:sz w:val="20"/>
                <w:szCs w:val="20"/>
              </w:rPr>
              <w:t>ASSIGNMENT</w:t>
            </w:r>
            <w:r w:rsidR="00757721" w:rsidRPr="00220A8C">
              <w:rPr>
                <w:sz w:val="20"/>
                <w:szCs w:val="20"/>
              </w:rPr>
              <w:t xml:space="preserve"> TITLE</w:t>
            </w:r>
          </w:p>
        </w:tc>
        <w:tc>
          <w:tcPr>
            <w:tcW w:w="4676" w:type="dxa"/>
          </w:tcPr>
          <w:p w:rsidR="00D339C7" w:rsidRPr="00220A8C" w:rsidRDefault="00757721" w:rsidP="00D339C7">
            <w:pPr>
              <w:rPr>
                <w:sz w:val="20"/>
                <w:szCs w:val="20"/>
              </w:rPr>
            </w:pPr>
            <w:r w:rsidRPr="00220A8C">
              <w:rPr>
                <w:sz w:val="20"/>
                <w:szCs w:val="20"/>
              </w:rPr>
              <w:t>MANAGING ENTERPRISE IN THE 21</w:t>
            </w:r>
            <w:r w:rsidRPr="00220A8C">
              <w:rPr>
                <w:sz w:val="20"/>
                <w:szCs w:val="20"/>
                <w:vertAlign w:val="superscript"/>
              </w:rPr>
              <w:t>ST</w:t>
            </w:r>
            <w:r w:rsidRPr="00220A8C">
              <w:rPr>
                <w:sz w:val="20"/>
                <w:szCs w:val="20"/>
              </w:rPr>
              <w:t xml:space="preserve"> CENTURY</w:t>
            </w:r>
          </w:p>
        </w:tc>
      </w:tr>
      <w:tr w:rsidR="00D339C7" w:rsidRPr="00220A8C" w:rsidTr="00EC4AF6">
        <w:trPr>
          <w:trHeight w:val="499"/>
        </w:trPr>
        <w:tc>
          <w:tcPr>
            <w:tcW w:w="4676" w:type="dxa"/>
          </w:tcPr>
          <w:p w:rsidR="00D339C7" w:rsidRPr="00220A8C" w:rsidRDefault="003A34C7" w:rsidP="00D339C7">
            <w:pPr>
              <w:rPr>
                <w:sz w:val="20"/>
                <w:szCs w:val="20"/>
              </w:rPr>
            </w:pPr>
            <w:r w:rsidRPr="00220A8C">
              <w:rPr>
                <w:sz w:val="20"/>
                <w:szCs w:val="20"/>
              </w:rPr>
              <w:t>MODULE LECTURER’S NAME</w:t>
            </w:r>
          </w:p>
        </w:tc>
        <w:tc>
          <w:tcPr>
            <w:tcW w:w="4676" w:type="dxa"/>
          </w:tcPr>
          <w:p w:rsidR="00D339C7" w:rsidRPr="00220A8C" w:rsidRDefault="003A34C7" w:rsidP="00D339C7">
            <w:pPr>
              <w:rPr>
                <w:sz w:val="20"/>
                <w:szCs w:val="20"/>
              </w:rPr>
            </w:pPr>
            <w:r w:rsidRPr="00220A8C">
              <w:rPr>
                <w:sz w:val="20"/>
                <w:szCs w:val="20"/>
              </w:rPr>
              <w:t>MOLLY JACK</w:t>
            </w:r>
          </w:p>
        </w:tc>
      </w:tr>
      <w:tr w:rsidR="00D339C7" w:rsidRPr="00220A8C" w:rsidTr="00EC4AF6">
        <w:trPr>
          <w:trHeight w:val="3110"/>
        </w:trPr>
        <w:tc>
          <w:tcPr>
            <w:tcW w:w="4676" w:type="dxa"/>
          </w:tcPr>
          <w:p w:rsidR="00D339C7" w:rsidRPr="00220A8C" w:rsidRDefault="009B4D43" w:rsidP="00D339C7">
            <w:pPr>
              <w:rPr>
                <w:sz w:val="20"/>
                <w:szCs w:val="20"/>
              </w:rPr>
            </w:pPr>
            <w:r>
              <w:rPr>
                <w:sz w:val="20"/>
                <w:szCs w:val="20"/>
              </w:rPr>
              <w:t xml:space="preserve">CONTENTS </w:t>
            </w:r>
          </w:p>
        </w:tc>
        <w:tc>
          <w:tcPr>
            <w:tcW w:w="4676" w:type="dxa"/>
          </w:tcPr>
          <w:p w:rsidR="00D339C7" w:rsidRDefault="009B4D43" w:rsidP="00D339C7">
            <w:pPr>
              <w:rPr>
                <w:sz w:val="20"/>
                <w:szCs w:val="20"/>
              </w:rPr>
            </w:pPr>
            <w:r>
              <w:rPr>
                <w:sz w:val="20"/>
                <w:szCs w:val="20"/>
              </w:rPr>
              <w:t xml:space="preserve">1 - </w:t>
            </w:r>
            <w:r w:rsidRPr="009B4D43">
              <w:rPr>
                <w:sz w:val="20"/>
                <w:szCs w:val="20"/>
              </w:rPr>
              <w:t>Introduction and definition of self-employment</w:t>
            </w:r>
          </w:p>
          <w:p w:rsidR="009B4D43" w:rsidRDefault="009B4D43" w:rsidP="00D339C7">
            <w:pPr>
              <w:rPr>
                <w:sz w:val="20"/>
                <w:szCs w:val="20"/>
              </w:rPr>
            </w:pPr>
            <w:r>
              <w:rPr>
                <w:sz w:val="20"/>
                <w:szCs w:val="20"/>
              </w:rPr>
              <w:t xml:space="preserve">2 - </w:t>
            </w:r>
            <w:r w:rsidRPr="009B4D43">
              <w:rPr>
                <w:sz w:val="20"/>
                <w:szCs w:val="20"/>
              </w:rPr>
              <w:t>The general outlook economic environment today:</w:t>
            </w:r>
          </w:p>
          <w:p w:rsidR="009B4D43" w:rsidRDefault="009B4D43" w:rsidP="00D339C7">
            <w:pPr>
              <w:rPr>
                <w:sz w:val="20"/>
                <w:szCs w:val="20"/>
              </w:rPr>
            </w:pPr>
            <w:r>
              <w:rPr>
                <w:sz w:val="20"/>
                <w:szCs w:val="20"/>
              </w:rPr>
              <w:t xml:space="preserve">3 - </w:t>
            </w:r>
            <w:r w:rsidRPr="009B4D43">
              <w:rPr>
                <w:sz w:val="20"/>
                <w:szCs w:val="20"/>
              </w:rPr>
              <w:t>The effects of self-employment in UK</w:t>
            </w:r>
          </w:p>
          <w:p w:rsidR="009B4D43" w:rsidRDefault="009B4D43" w:rsidP="00D339C7">
            <w:pPr>
              <w:rPr>
                <w:sz w:val="20"/>
                <w:szCs w:val="20"/>
              </w:rPr>
            </w:pPr>
            <w:r>
              <w:rPr>
                <w:sz w:val="20"/>
                <w:szCs w:val="20"/>
              </w:rPr>
              <w:t xml:space="preserve">4 - </w:t>
            </w:r>
            <w:r w:rsidRPr="009B4D43">
              <w:rPr>
                <w:sz w:val="20"/>
                <w:szCs w:val="20"/>
              </w:rPr>
              <w:t>The sense of gaining confidence when speaking your minds in effective communication is another lesson to reflect upon as I look back from beginning</w:t>
            </w:r>
            <w:r>
              <w:rPr>
                <w:sz w:val="20"/>
                <w:szCs w:val="20"/>
              </w:rPr>
              <w:t xml:space="preserve"> of my journey into this course.</w:t>
            </w:r>
          </w:p>
          <w:p w:rsidR="009B4D43" w:rsidRPr="00220A8C" w:rsidRDefault="009B4D43" w:rsidP="00D339C7">
            <w:pPr>
              <w:rPr>
                <w:sz w:val="20"/>
                <w:szCs w:val="20"/>
              </w:rPr>
            </w:pPr>
            <w:r>
              <w:rPr>
                <w:sz w:val="20"/>
                <w:szCs w:val="20"/>
              </w:rPr>
              <w:t xml:space="preserve">5 - </w:t>
            </w:r>
            <w:r w:rsidRPr="009B4D43">
              <w:rPr>
                <w:sz w:val="20"/>
                <w:szCs w:val="20"/>
              </w:rPr>
              <w:t>Reference:</w:t>
            </w:r>
          </w:p>
        </w:tc>
      </w:tr>
      <w:tr w:rsidR="00EC4AF6" w:rsidRPr="00220A8C" w:rsidTr="00EC4AF6">
        <w:trPr>
          <w:trHeight w:val="539"/>
        </w:trPr>
        <w:tc>
          <w:tcPr>
            <w:tcW w:w="4676" w:type="dxa"/>
          </w:tcPr>
          <w:p w:rsidR="00EC4AF6" w:rsidRDefault="00EC4AF6" w:rsidP="00D339C7">
            <w:pPr>
              <w:rPr>
                <w:sz w:val="20"/>
                <w:szCs w:val="20"/>
              </w:rPr>
            </w:pPr>
            <w:r>
              <w:rPr>
                <w:sz w:val="20"/>
                <w:szCs w:val="20"/>
              </w:rPr>
              <w:t>DATE</w:t>
            </w:r>
          </w:p>
        </w:tc>
        <w:tc>
          <w:tcPr>
            <w:tcW w:w="4676" w:type="dxa"/>
          </w:tcPr>
          <w:p w:rsidR="00EC4AF6" w:rsidRDefault="00EC4AF6" w:rsidP="00D339C7">
            <w:pPr>
              <w:rPr>
                <w:sz w:val="20"/>
                <w:szCs w:val="20"/>
              </w:rPr>
            </w:pPr>
            <w:r>
              <w:rPr>
                <w:sz w:val="20"/>
                <w:szCs w:val="20"/>
              </w:rPr>
              <w:t>04/05/2018</w:t>
            </w:r>
            <w:bookmarkStart w:id="0" w:name="_GoBack"/>
            <w:bookmarkEnd w:id="0"/>
          </w:p>
        </w:tc>
      </w:tr>
    </w:tbl>
    <w:p w:rsidR="00FC0A78" w:rsidRPr="00220A8C" w:rsidRDefault="00FC0A78" w:rsidP="00FC0A78">
      <w:pPr>
        <w:rPr>
          <w:sz w:val="20"/>
          <w:szCs w:val="20"/>
        </w:rPr>
      </w:pPr>
    </w:p>
    <w:p w:rsidR="00C05E6A" w:rsidRPr="00220A8C" w:rsidRDefault="00C05E6A" w:rsidP="00FC0A78">
      <w:pPr>
        <w:rPr>
          <w:sz w:val="20"/>
          <w:szCs w:val="20"/>
        </w:rPr>
      </w:pPr>
    </w:p>
    <w:p w:rsidR="00C05E6A" w:rsidRPr="00220A8C" w:rsidRDefault="00C05E6A" w:rsidP="00FC0A78">
      <w:pPr>
        <w:rPr>
          <w:sz w:val="20"/>
          <w:szCs w:val="20"/>
        </w:rPr>
      </w:pPr>
    </w:p>
    <w:p w:rsidR="00C05E6A" w:rsidRPr="00220A8C" w:rsidRDefault="00C05E6A" w:rsidP="00FC0A78">
      <w:pPr>
        <w:rPr>
          <w:sz w:val="20"/>
          <w:szCs w:val="20"/>
        </w:rPr>
      </w:pPr>
    </w:p>
    <w:p w:rsidR="00C05E6A" w:rsidRPr="00220A8C" w:rsidRDefault="00C05E6A" w:rsidP="00FC0A78">
      <w:pPr>
        <w:rPr>
          <w:sz w:val="20"/>
          <w:szCs w:val="20"/>
        </w:rPr>
      </w:pPr>
    </w:p>
    <w:p w:rsidR="00C05E6A" w:rsidRPr="00220A8C" w:rsidRDefault="00C05E6A" w:rsidP="00FC0A78">
      <w:pPr>
        <w:rPr>
          <w:sz w:val="20"/>
          <w:szCs w:val="20"/>
        </w:rPr>
      </w:pPr>
    </w:p>
    <w:p w:rsidR="00C05E6A" w:rsidRPr="00220A8C" w:rsidRDefault="00C05E6A" w:rsidP="00FC0A78">
      <w:pPr>
        <w:rPr>
          <w:sz w:val="20"/>
          <w:szCs w:val="20"/>
        </w:rPr>
      </w:pPr>
    </w:p>
    <w:p w:rsidR="00C05E6A" w:rsidRPr="00220A8C" w:rsidRDefault="00C05E6A" w:rsidP="00FC0A78">
      <w:pPr>
        <w:rPr>
          <w:sz w:val="20"/>
          <w:szCs w:val="20"/>
        </w:rPr>
      </w:pPr>
    </w:p>
    <w:p w:rsidR="00C05E6A" w:rsidRPr="00220A8C" w:rsidRDefault="00C05E6A" w:rsidP="00FC0A78">
      <w:pPr>
        <w:rPr>
          <w:sz w:val="20"/>
          <w:szCs w:val="20"/>
        </w:rPr>
      </w:pPr>
    </w:p>
    <w:p w:rsidR="00C05E6A" w:rsidRPr="00220A8C" w:rsidRDefault="00C05E6A" w:rsidP="00FC0A78">
      <w:pPr>
        <w:rPr>
          <w:sz w:val="20"/>
          <w:szCs w:val="20"/>
        </w:rPr>
      </w:pPr>
    </w:p>
    <w:p w:rsidR="00C05E6A" w:rsidRPr="00220A8C" w:rsidRDefault="00C05E6A" w:rsidP="00FC0A78">
      <w:pPr>
        <w:rPr>
          <w:sz w:val="20"/>
          <w:szCs w:val="20"/>
        </w:rPr>
      </w:pPr>
    </w:p>
    <w:p w:rsidR="00C05E6A" w:rsidRPr="00220A8C" w:rsidRDefault="00C05E6A" w:rsidP="00FC0A78">
      <w:pPr>
        <w:rPr>
          <w:sz w:val="20"/>
          <w:szCs w:val="20"/>
        </w:rPr>
      </w:pPr>
    </w:p>
    <w:p w:rsidR="00FC0A78" w:rsidRPr="00220A8C" w:rsidRDefault="00FC0A78" w:rsidP="00FC0A78">
      <w:pPr>
        <w:rPr>
          <w:sz w:val="20"/>
          <w:szCs w:val="20"/>
        </w:rPr>
      </w:pPr>
    </w:p>
    <w:p w:rsidR="00C05E6A" w:rsidRPr="00220A8C" w:rsidRDefault="00C05E6A" w:rsidP="00FC0A78">
      <w:pPr>
        <w:rPr>
          <w:sz w:val="20"/>
          <w:szCs w:val="20"/>
        </w:rPr>
      </w:pPr>
    </w:p>
    <w:p w:rsidR="00C05E6A" w:rsidRPr="00220A8C" w:rsidRDefault="00C05E6A" w:rsidP="00FC0A78">
      <w:pPr>
        <w:rPr>
          <w:sz w:val="20"/>
          <w:szCs w:val="20"/>
        </w:rPr>
      </w:pPr>
    </w:p>
    <w:p w:rsidR="00C05E6A" w:rsidRPr="00220A8C" w:rsidRDefault="00C05E6A" w:rsidP="00FC0A78">
      <w:pPr>
        <w:rPr>
          <w:sz w:val="20"/>
          <w:szCs w:val="20"/>
        </w:rPr>
      </w:pPr>
    </w:p>
    <w:p w:rsidR="008B2EED" w:rsidRPr="00DA7668" w:rsidRDefault="00220A8C" w:rsidP="00220A8C">
      <w:pPr>
        <w:rPr>
          <w:b/>
          <w:bCs/>
          <w:sz w:val="20"/>
          <w:szCs w:val="20"/>
        </w:rPr>
      </w:pPr>
      <w:r w:rsidRPr="00DA7668">
        <w:rPr>
          <w:b/>
          <w:bCs/>
          <w:sz w:val="20"/>
          <w:szCs w:val="20"/>
        </w:rPr>
        <w:t>CHALLENGES</w:t>
      </w:r>
      <w:r w:rsidR="008B2EED" w:rsidRPr="00DA7668">
        <w:rPr>
          <w:b/>
          <w:bCs/>
          <w:sz w:val="20"/>
          <w:szCs w:val="20"/>
        </w:rPr>
        <w:t xml:space="preserve"> EMPLOYMENT</w:t>
      </w:r>
      <w:r w:rsidRPr="00DA7668">
        <w:rPr>
          <w:b/>
          <w:bCs/>
          <w:sz w:val="20"/>
          <w:szCs w:val="20"/>
        </w:rPr>
        <w:t xml:space="preserve"> SPECTRU</w:t>
      </w:r>
      <w:r w:rsidR="00DA7668" w:rsidRPr="00DA7668">
        <w:rPr>
          <w:b/>
          <w:bCs/>
          <w:sz w:val="20"/>
          <w:szCs w:val="20"/>
        </w:rPr>
        <w:t>M AND SELF EMPLOYEMENT</w:t>
      </w:r>
      <w:r w:rsidRPr="00DA7668">
        <w:rPr>
          <w:b/>
          <w:bCs/>
          <w:sz w:val="20"/>
          <w:szCs w:val="20"/>
        </w:rPr>
        <w:t xml:space="preserve"> </w:t>
      </w:r>
      <w:r w:rsidR="00DA7668" w:rsidRPr="00DA7668">
        <w:rPr>
          <w:b/>
          <w:bCs/>
          <w:sz w:val="20"/>
          <w:szCs w:val="20"/>
        </w:rPr>
        <w:t>(</w:t>
      </w:r>
      <w:r w:rsidRPr="00DA7668">
        <w:rPr>
          <w:b/>
          <w:bCs/>
          <w:sz w:val="20"/>
          <w:szCs w:val="20"/>
        </w:rPr>
        <w:t>ENTREPRENEEURSHIP</w:t>
      </w:r>
      <w:r w:rsidR="00DA7668" w:rsidRPr="00DA7668">
        <w:rPr>
          <w:b/>
          <w:bCs/>
          <w:sz w:val="20"/>
          <w:szCs w:val="20"/>
        </w:rPr>
        <w:t>)</w:t>
      </w:r>
      <w:r w:rsidRPr="00DA7668">
        <w:rPr>
          <w:b/>
          <w:bCs/>
          <w:sz w:val="20"/>
          <w:szCs w:val="20"/>
        </w:rPr>
        <w:t xml:space="preserve"> DEVELOPMENT</w:t>
      </w:r>
      <w:r w:rsidR="008B2EED" w:rsidRPr="00DA7668">
        <w:rPr>
          <w:b/>
          <w:bCs/>
          <w:sz w:val="20"/>
          <w:szCs w:val="20"/>
        </w:rPr>
        <w:t xml:space="preserve"> TODAY</w:t>
      </w:r>
      <w:r w:rsidR="00DA7668" w:rsidRPr="00DA7668">
        <w:rPr>
          <w:b/>
          <w:bCs/>
          <w:sz w:val="20"/>
          <w:szCs w:val="20"/>
        </w:rPr>
        <w:t>.</w:t>
      </w:r>
    </w:p>
    <w:p w:rsidR="00DA7668" w:rsidRDefault="00836163" w:rsidP="008B2EED">
      <w:pPr>
        <w:rPr>
          <w:sz w:val="20"/>
          <w:szCs w:val="20"/>
        </w:rPr>
      </w:pPr>
      <w:r w:rsidRPr="00086D67">
        <w:rPr>
          <w:b/>
          <w:bCs/>
          <w:sz w:val="20"/>
          <w:szCs w:val="20"/>
        </w:rPr>
        <w:t>Introduction and definition of self-employment</w:t>
      </w:r>
      <w:r>
        <w:rPr>
          <w:sz w:val="20"/>
          <w:szCs w:val="20"/>
        </w:rPr>
        <w:t>:</w:t>
      </w:r>
    </w:p>
    <w:p w:rsidR="00086D67" w:rsidRDefault="00DA7668" w:rsidP="00086D67">
      <w:pPr>
        <w:rPr>
          <w:sz w:val="20"/>
          <w:szCs w:val="20"/>
        </w:rPr>
      </w:pPr>
      <w:r>
        <w:rPr>
          <w:sz w:val="20"/>
          <w:szCs w:val="20"/>
        </w:rPr>
        <w:t xml:space="preserve">Self-employment </w:t>
      </w:r>
      <w:r w:rsidR="00836163">
        <w:rPr>
          <w:sz w:val="20"/>
          <w:szCs w:val="20"/>
        </w:rPr>
        <w:t>describe</w:t>
      </w:r>
      <w:r>
        <w:rPr>
          <w:sz w:val="20"/>
          <w:szCs w:val="20"/>
        </w:rPr>
        <w:t xml:space="preserve"> </w:t>
      </w:r>
      <w:r w:rsidR="00836163">
        <w:rPr>
          <w:sz w:val="20"/>
          <w:szCs w:val="20"/>
        </w:rPr>
        <w:t>the method of avoiding filing up the applications, participating into tense interviews moving around while looking for work instead creating a s</w:t>
      </w:r>
      <w:r w:rsidR="00086D67">
        <w:rPr>
          <w:sz w:val="20"/>
          <w:szCs w:val="20"/>
        </w:rPr>
        <w:t>i</w:t>
      </w:r>
      <w:r w:rsidR="00836163">
        <w:rPr>
          <w:sz w:val="20"/>
          <w:szCs w:val="20"/>
        </w:rPr>
        <w:t xml:space="preserve">tuation </w:t>
      </w:r>
      <w:r w:rsidR="00086D67">
        <w:rPr>
          <w:sz w:val="20"/>
          <w:szCs w:val="20"/>
        </w:rPr>
        <w:t>whereby you work for yourself (so there will be no need to send application) do business for yourself other than the employer.</w:t>
      </w:r>
      <w:r w:rsidR="00836163">
        <w:rPr>
          <w:sz w:val="20"/>
          <w:szCs w:val="20"/>
        </w:rPr>
        <w:t xml:space="preserve"> </w:t>
      </w:r>
      <w:r w:rsidR="00086D67" w:rsidRPr="00086D67">
        <w:rPr>
          <w:sz w:val="20"/>
          <w:szCs w:val="20"/>
          <w:vertAlign w:val="superscript"/>
        </w:rPr>
        <w:t>(1a)</w:t>
      </w:r>
      <w:r w:rsidR="00086D67">
        <w:rPr>
          <w:sz w:val="20"/>
          <w:szCs w:val="20"/>
        </w:rPr>
        <w:t xml:space="preserve"> </w:t>
      </w:r>
      <w:r w:rsidR="00413015">
        <w:rPr>
          <w:sz w:val="20"/>
          <w:szCs w:val="20"/>
        </w:rPr>
        <w:t xml:space="preserve">As  I reflect through </w:t>
      </w:r>
      <w:r w:rsidR="002F3DB8">
        <w:rPr>
          <w:sz w:val="20"/>
          <w:szCs w:val="20"/>
        </w:rPr>
        <w:t xml:space="preserve">the lessons I learn from this module from the start of the cause, I realise that I can actually employ myself set and run my business and also be responsible for </w:t>
      </w:r>
      <w:r w:rsidR="00FA1D03">
        <w:rPr>
          <w:sz w:val="20"/>
          <w:szCs w:val="20"/>
        </w:rPr>
        <w:t>failure or success in my own business. This is one of the key elements of my decision to take this course.</w:t>
      </w:r>
      <w:r w:rsidR="00A85CE7">
        <w:rPr>
          <w:sz w:val="20"/>
          <w:szCs w:val="20"/>
        </w:rPr>
        <w:t xml:space="preserve"> </w:t>
      </w:r>
      <w:r w:rsidR="000B079C">
        <w:rPr>
          <w:sz w:val="20"/>
          <w:szCs w:val="20"/>
        </w:rPr>
        <w:t>Even if an individual regards as own boss</w:t>
      </w:r>
      <w:r w:rsidR="004A7ABE">
        <w:rPr>
          <w:sz w:val="20"/>
          <w:szCs w:val="20"/>
        </w:rPr>
        <w:t xml:space="preserve"> is differently covered by</w:t>
      </w:r>
      <w:r w:rsidR="000B079C">
        <w:rPr>
          <w:sz w:val="20"/>
          <w:szCs w:val="20"/>
        </w:rPr>
        <w:t xml:space="preserve"> </w:t>
      </w:r>
      <w:r w:rsidR="004A7ABE">
        <w:rPr>
          <w:sz w:val="20"/>
          <w:szCs w:val="20"/>
        </w:rPr>
        <w:t xml:space="preserve">the </w:t>
      </w:r>
      <w:r w:rsidR="000B079C">
        <w:rPr>
          <w:sz w:val="20"/>
          <w:szCs w:val="20"/>
        </w:rPr>
        <w:t>law as considered to be in charge of their own working conditions,</w:t>
      </w:r>
      <w:r w:rsidR="004A7ABE">
        <w:rPr>
          <w:sz w:val="20"/>
          <w:szCs w:val="20"/>
        </w:rPr>
        <w:t xml:space="preserve"> </w:t>
      </w:r>
      <w:r w:rsidR="004A7ABE" w:rsidRPr="004A7ABE">
        <w:rPr>
          <w:sz w:val="20"/>
          <w:szCs w:val="20"/>
          <w:vertAlign w:val="superscript"/>
        </w:rPr>
        <w:t>(1b)</w:t>
      </w:r>
      <w:r w:rsidR="000B079C">
        <w:rPr>
          <w:sz w:val="20"/>
          <w:szCs w:val="20"/>
        </w:rPr>
        <w:t xml:space="preserve"> the Revenue and Customs consider </w:t>
      </w:r>
      <w:r w:rsidR="004A7ABE">
        <w:rPr>
          <w:sz w:val="20"/>
          <w:szCs w:val="20"/>
        </w:rPr>
        <w:t xml:space="preserve">self-employed individual for tax reasons. </w:t>
      </w:r>
      <w:r w:rsidR="000B079C">
        <w:rPr>
          <w:sz w:val="20"/>
          <w:szCs w:val="20"/>
        </w:rPr>
        <w:t xml:space="preserve"> </w:t>
      </w:r>
    </w:p>
    <w:p w:rsidR="00FA1D03" w:rsidRPr="00FA1D03" w:rsidRDefault="00FA1D03" w:rsidP="00086D67">
      <w:pPr>
        <w:rPr>
          <w:b/>
          <w:bCs/>
          <w:sz w:val="20"/>
          <w:szCs w:val="20"/>
        </w:rPr>
      </w:pPr>
      <w:r w:rsidRPr="00FA1D03">
        <w:rPr>
          <w:b/>
          <w:bCs/>
          <w:sz w:val="20"/>
          <w:szCs w:val="20"/>
        </w:rPr>
        <w:t>The general outlook economic environment today:</w:t>
      </w:r>
    </w:p>
    <w:p w:rsidR="008B2EED" w:rsidRPr="00220A8C" w:rsidRDefault="008B2EED" w:rsidP="00086D67">
      <w:pPr>
        <w:rPr>
          <w:sz w:val="20"/>
          <w:szCs w:val="20"/>
        </w:rPr>
      </w:pPr>
      <w:r w:rsidRPr="00220A8C">
        <w:rPr>
          <w:sz w:val="20"/>
          <w:szCs w:val="20"/>
        </w:rPr>
        <w:t>When the employment sector is examined today there are many challenges that every individual goes through especially in the field of finding work either from existing employment available or knocking doors of the marketing industry by setting up a small business company. Whatever decision is taken in both sides are categorically faces with tremendous influences in those areas as it will appear later on.</w:t>
      </w:r>
    </w:p>
    <w:p w:rsidR="008B2EED" w:rsidRPr="00220A8C" w:rsidRDefault="008B2EED" w:rsidP="008B2EED">
      <w:pPr>
        <w:rPr>
          <w:sz w:val="20"/>
          <w:szCs w:val="20"/>
        </w:rPr>
      </w:pPr>
      <w:r w:rsidRPr="00220A8C">
        <w:rPr>
          <w:sz w:val="20"/>
          <w:szCs w:val="20"/>
        </w:rPr>
        <w:t>When majority of the work force shifted from farming to the manufacturing industry during the Middle Age period many changes occurred at that time whereby most of working class people moved from the village area to industrial towns looking for work. The high demand in manufacturing man-power plus high increase in demand of produce to the consumer all contributed to less consideration of quality skilled workers at the time actually many industries had a system of training of their existing employees into different areas and departments was commonly used as the way of keeping every employee capable of changing in more than one department. The employee had opportunity to acquire knowledge together with relevant skills from different working departments and then well skilled individuals could further their experiences by submitting into high training institutions well as they were continuously keep on providing the service to their employer. There is no need to look for examples to prove the point as whatever corner you find experts mainly older people will say the same thing, but into today’s society is somehow different globally.</w:t>
      </w:r>
    </w:p>
    <w:p w:rsidR="008B2EED" w:rsidRPr="00220A8C" w:rsidRDefault="008B2EED" w:rsidP="008B2EED">
      <w:pPr>
        <w:rPr>
          <w:sz w:val="20"/>
          <w:szCs w:val="20"/>
        </w:rPr>
      </w:pPr>
    </w:p>
    <w:p w:rsidR="008B2EED" w:rsidRPr="00220A8C" w:rsidRDefault="008B2EED" w:rsidP="008B2EED">
      <w:pPr>
        <w:rPr>
          <w:sz w:val="20"/>
          <w:szCs w:val="20"/>
        </w:rPr>
      </w:pPr>
      <w:r w:rsidRPr="00220A8C">
        <w:rPr>
          <w:sz w:val="20"/>
          <w:szCs w:val="20"/>
        </w:rPr>
        <w:t>Today, the world has been classed into three categories, the first world, the mid-world and the under developed world. All the above mentioned classifications surfer almost similar impacts of challenges on different individual level that affect employment today despite the fact that they all have one common agenda, which is to gain success on the world economic platform. For example, countries such as Britain and United State of America  consider themselves in first world then India Brazil in middle economical world whilst Namibia, Jamaica and Uganda considered to fall into third world category, however all of these mentioned struggling with the same problems like unemployment, lack of affordable accommodation, homelessness and many more facing their population.</w:t>
      </w:r>
    </w:p>
    <w:p w:rsidR="008B2EED" w:rsidRPr="00220A8C" w:rsidRDefault="008B2EED" w:rsidP="008B2EED">
      <w:pPr>
        <w:rPr>
          <w:sz w:val="20"/>
          <w:szCs w:val="20"/>
        </w:rPr>
      </w:pPr>
    </w:p>
    <w:p w:rsidR="008B2EED" w:rsidRPr="00220A8C" w:rsidRDefault="008B2EED" w:rsidP="008B2EED">
      <w:pPr>
        <w:rPr>
          <w:sz w:val="20"/>
          <w:szCs w:val="20"/>
        </w:rPr>
      </w:pPr>
      <w:r w:rsidRPr="00220A8C">
        <w:rPr>
          <w:sz w:val="20"/>
          <w:szCs w:val="20"/>
        </w:rPr>
        <w:lastRenderedPageBreak/>
        <w:t>This explains the dangers and obstacles facing the world economic development in general. Some of the governments step to eradicate the problem or perhaps reduce and renovate damages which were a result of economic shack up, however the authorities also increasingly encouraged the work of entrepreneurships and innovation in order to turn the table around and minimize the job loses which was raising on high speed and boost GDP growth. Although this has been going on for some time back, it was energized during the credit crunch scenario, which engulfed almost entire global, up to this day, many countries mainly in under developed world such as Zimbabwe, Uganda, has not gain full recovery.</w:t>
      </w:r>
    </w:p>
    <w:p w:rsidR="008B2EED" w:rsidRPr="00220A8C" w:rsidRDefault="008B2EED" w:rsidP="008B2EED">
      <w:pPr>
        <w:rPr>
          <w:sz w:val="20"/>
          <w:szCs w:val="20"/>
        </w:rPr>
      </w:pPr>
    </w:p>
    <w:p w:rsidR="008B2EED" w:rsidRPr="00220A8C" w:rsidRDefault="008B2EED" w:rsidP="008B2EED">
      <w:pPr>
        <w:rPr>
          <w:sz w:val="20"/>
          <w:szCs w:val="20"/>
        </w:rPr>
      </w:pPr>
      <w:r w:rsidRPr="00220A8C">
        <w:rPr>
          <w:sz w:val="20"/>
          <w:szCs w:val="20"/>
        </w:rPr>
        <w:t>Examining the industrial complexity environment as it stand today, it is very rare to those who try to look for work or set up a small business of their own. They are face a lot of challenges in both process actually it is sensible to say that looking for work or rather trying to create a job is becoming another obstacle at this juncture. During early and middle industrial economic revolution stages almost everything was in black and white whereby the system was designed on its lowest simple terms to anyone looking for work or set up a business to operate. For example: a man wants to sell his goat he will probably look for a buyer straight away or take them to the market and sell it without any attachments in the process. However nowadays when he tries to do the same thing there lots of technical roadblocks he must undergo through such that he sell his goat in the right procedure, such as acquiring licence to sell and many other regulations in place to follow on the world market.</w:t>
      </w:r>
    </w:p>
    <w:p w:rsidR="008B2EED" w:rsidRPr="00220A8C" w:rsidRDefault="008B2EED" w:rsidP="008B2EED">
      <w:pPr>
        <w:rPr>
          <w:sz w:val="20"/>
          <w:szCs w:val="20"/>
        </w:rPr>
      </w:pPr>
    </w:p>
    <w:p w:rsidR="008B2EED" w:rsidRPr="00220A8C" w:rsidRDefault="008B2EED" w:rsidP="008B2EED">
      <w:pPr>
        <w:rPr>
          <w:sz w:val="20"/>
          <w:szCs w:val="20"/>
        </w:rPr>
      </w:pPr>
      <w:r w:rsidRPr="00220A8C">
        <w:rPr>
          <w:sz w:val="20"/>
          <w:szCs w:val="20"/>
        </w:rPr>
        <w:t xml:space="preserve"> Although most techniques in the system was designed and eventually modified time to time in the sense of purifying the transection agreements between seller and consumer there times when the interests and values of both sides end up affected for instance when there is miss interpretation of the law or limiting either the marketer or the consumer not to sell or buy commodity unless complying with the regulations in place. The clear example can be that in either in first world, middle or third world countries the Butcher (meat stool) operates on limited hours during day time. Regardless the augments could be the effect’s clearly well established.</w:t>
      </w:r>
    </w:p>
    <w:p w:rsidR="008B2EED" w:rsidRPr="00220A8C" w:rsidRDefault="008B2EED" w:rsidP="008B2EED">
      <w:pPr>
        <w:rPr>
          <w:sz w:val="20"/>
          <w:szCs w:val="20"/>
        </w:rPr>
      </w:pPr>
    </w:p>
    <w:p w:rsidR="008B2EED" w:rsidRPr="00220A8C" w:rsidRDefault="008B2EED" w:rsidP="008B2EED">
      <w:pPr>
        <w:rPr>
          <w:sz w:val="20"/>
          <w:szCs w:val="20"/>
        </w:rPr>
      </w:pPr>
      <w:r w:rsidRPr="00220A8C">
        <w:rPr>
          <w:sz w:val="20"/>
          <w:szCs w:val="20"/>
        </w:rPr>
        <w:t>On the side of entrepreneurship there’s prolonged chain of steps to go through for any individual who wish to open a small company or workshop. It should be understood that most of the steps are set up best on safeguarding for all parties</w:t>
      </w:r>
      <w:r w:rsidR="00137755">
        <w:rPr>
          <w:sz w:val="20"/>
          <w:szCs w:val="20"/>
        </w:rPr>
        <w:t xml:space="preserve"> </w:t>
      </w:r>
      <w:r w:rsidR="00137755" w:rsidRPr="00137755">
        <w:rPr>
          <w:sz w:val="20"/>
          <w:szCs w:val="20"/>
          <w:vertAlign w:val="superscript"/>
        </w:rPr>
        <w:t>(1c)</w:t>
      </w:r>
      <w:r w:rsidRPr="00137755">
        <w:rPr>
          <w:sz w:val="20"/>
          <w:szCs w:val="20"/>
          <w:vertAlign w:val="superscript"/>
        </w:rPr>
        <w:t xml:space="preserve"> </w:t>
      </w:r>
      <w:r w:rsidRPr="00220A8C">
        <w:rPr>
          <w:sz w:val="20"/>
          <w:szCs w:val="20"/>
        </w:rPr>
        <w:t xml:space="preserve">(such as the Owner, employee, customer and others) that can be involved in whatever business created. Looking further deep into entrepreneurship with its benefits, it’s well clear that as many firms run down during the credit crunch session in a big number some of those industries maintain low production that slow the GDP level at a lower rate, in addition many companies run into bankruptcy such as Safeways, Hammond, and many more in United Kingdom with many across the global also facing similar problem. The Governments started energising small business perhaps an opportunity to revive their shrinking economy as well as part of job creation. </w:t>
      </w:r>
    </w:p>
    <w:p w:rsidR="008B2EED" w:rsidRDefault="008B2EED" w:rsidP="008B2EED">
      <w:pPr>
        <w:rPr>
          <w:sz w:val="20"/>
          <w:szCs w:val="20"/>
        </w:rPr>
      </w:pPr>
      <w:r w:rsidRPr="00220A8C">
        <w:rPr>
          <w:sz w:val="20"/>
          <w:szCs w:val="20"/>
        </w:rPr>
        <w:t>As result of more and more entrepreneurs jumping onto the marketing platform there has been reasonable promise on the faces of countries especially in European Union, such as Germany, Norway, Denmark, United States and others. Since 2013 to 2017 Sweden was one of the best performers in the field of recovery after suffering from poor economic catastrophe which led to be bail out by the European central bank</w:t>
      </w:r>
      <w:r w:rsidR="008B12B7">
        <w:rPr>
          <w:sz w:val="20"/>
          <w:szCs w:val="20"/>
        </w:rPr>
        <w:t xml:space="preserve"> </w:t>
      </w:r>
      <w:r w:rsidR="008B12B7" w:rsidRPr="008B12B7">
        <w:rPr>
          <w:sz w:val="20"/>
          <w:szCs w:val="20"/>
          <w:vertAlign w:val="superscript"/>
        </w:rPr>
        <w:t>(1h</w:t>
      </w:r>
      <w:proofErr w:type="gramStart"/>
      <w:r w:rsidR="0063250B">
        <w:rPr>
          <w:sz w:val="20"/>
          <w:szCs w:val="20"/>
          <w:vertAlign w:val="superscript"/>
        </w:rPr>
        <w:t>,f</w:t>
      </w:r>
      <w:proofErr w:type="gramEnd"/>
      <w:r w:rsidR="008B12B7" w:rsidRPr="008B12B7">
        <w:rPr>
          <w:sz w:val="20"/>
          <w:szCs w:val="20"/>
          <w:vertAlign w:val="superscript"/>
        </w:rPr>
        <w:t>)</w:t>
      </w:r>
      <w:r w:rsidRPr="008B12B7">
        <w:rPr>
          <w:sz w:val="20"/>
          <w:szCs w:val="20"/>
          <w:vertAlign w:val="superscript"/>
        </w:rPr>
        <w:t>.</w:t>
      </w:r>
      <w:r w:rsidRPr="00220A8C">
        <w:rPr>
          <w:sz w:val="20"/>
          <w:szCs w:val="20"/>
        </w:rPr>
        <w:t xml:space="preserve"> The main focus was boosting growth in small business while welcoming new entrepreneurs on the lower rate.</w:t>
      </w:r>
    </w:p>
    <w:p w:rsidR="00436CEB" w:rsidRDefault="00436CEB" w:rsidP="008B2EED">
      <w:pPr>
        <w:rPr>
          <w:sz w:val="20"/>
          <w:szCs w:val="20"/>
        </w:rPr>
      </w:pPr>
    </w:p>
    <w:p w:rsidR="00436CEB" w:rsidRPr="00436CEB" w:rsidRDefault="00436CEB" w:rsidP="008B2EED">
      <w:pPr>
        <w:rPr>
          <w:b/>
          <w:bCs/>
          <w:sz w:val="20"/>
          <w:szCs w:val="20"/>
        </w:rPr>
      </w:pPr>
      <w:r w:rsidRPr="00436CEB">
        <w:rPr>
          <w:b/>
          <w:bCs/>
          <w:sz w:val="20"/>
          <w:szCs w:val="20"/>
        </w:rPr>
        <w:t>The effects of self-employment in UK</w:t>
      </w:r>
    </w:p>
    <w:p w:rsidR="008B2EED" w:rsidRPr="00220A8C" w:rsidRDefault="008B2EED" w:rsidP="008B2EED">
      <w:pPr>
        <w:rPr>
          <w:sz w:val="20"/>
          <w:szCs w:val="20"/>
        </w:rPr>
      </w:pPr>
      <w:r w:rsidRPr="00220A8C">
        <w:rPr>
          <w:sz w:val="20"/>
          <w:szCs w:val="20"/>
        </w:rPr>
        <w:lastRenderedPageBreak/>
        <w:t xml:space="preserve">The UK under European Union mandate has established a warm atmosphere by setting-up low costs of approximately £66 for the entrepreneurs to start businesses. This type of climate used as get-way and </w:t>
      </w:r>
      <w:r w:rsidR="00137755" w:rsidRPr="00220A8C">
        <w:rPr>
          <w:sz w:val="20"/>
          <w:szCs w:val="20"/>
        </w:rPr>
        <w:t>also attracted</w:t>
      </w:r>
      <w:r w:rsidRPr="00220A8C">
        <w:rPr>
          <w:sz w:val="20"/>
          <w:szCs w:val="20"/>
        </w:rPr>
        <w:t xml:space="preserve"> many individuals to open private investments companies in the UK. The rapid economic growth in Great Britain explain the value of good governance in policy making whereby empowering the young people setting-up privet business, the news shows the boost in the British economy turning it into one of prosperous countries. That’s why one of the London think-tank, the Legatum Institute described the UK as “extremely entrepreneur-friendly” indeed the latest findings listed the United Kingdom as the 15th most successful country in the world right behind Germany and USA. </w:t>
      </w:r>
      <w:r w:rsidRPr="00137755">
        <w:rPr>
          <w:sz w:val="20"/>
          <w:szCs w:val="20"/>
          <w:vertAlign w:val="superscript"/>
        </w:rPr>
        <w:t>(1)</w:t>
      </w:r>
      <w:r w:rsidRPr="00220A8C">
        <w:rPr>
          <w:sz w:val="20"/>
          <w:szCs w:val="20"/>
        </w:rPr>
        <w:t xml:space="preserve">  This news has been viewed as promising at the time when expecting softening in UK Economic position as it exits from the EU block.</w:t>
      </w:r>
    </w:p>
    <w:p w:rsidR="008B2EED" w:rsidRPr="00220A8C" w:rsidRDefault="008B2EED" w:rsidP="008B2EED">
      <w:pPr>
        <w:rPr>
          <w:sz w:val="20"/>
          <w:szCs w:val="20"/>
        </w:rPr>
      </w:pPr>
    </w:p>
    <w:p w:rsidR="008B2EED" w:rsidRPr="00220A8C" w:rsidRDefault="008B2EED" w:rsidP="008B2EED">
      <w:pPr>
        <w:rPr>
          <w:sz w:val="20"/>
          <w:szCs w:val="20"/>
        </w:rPr>
      </w:pPr>
      <w:r w:rsidRPr="00220A8C">
        <w:rPr>
          <w:sz w:val="20"/>
          <w:szCs w:val="20"/>
        </w:rPr>
        <w:t>After examining the employment challenges within the economical arena worldwide, it’s time to consider conditions around finding work. And how can the process or procedures in place affect the individual looking for a job or perhaps interested in setting up a business.</w:t>
      </w:r>
    </w:p>
    <w:p w:rsidR="008B2EED" w:rsidRPr="00220A8C" w:rsidRDefault="008B2EED" w:rsidP="008B2EED">
      <w:pPr>
        <w:rPr>
          <w:sz w:val="20"/>
          <w:szCs w:val="20"/>
        </w:rPr>
      </w:pPr>
    </w:p>
    <w:p w:rsidR="008B2EED" w:rsidRPr="00220A8C" w:rsidRDefault="008B2EED" w:rsidP="008B2EED">
      <w:pPr>
        <w:rPr>
          <w:sz w:val="20"/>
          <w:szCs w:val="20"/>
        </w:rPr>
      </w:pPr>
      <w:r w:rsidRPr="00220A8C">
        <w:rPr>
          <w:sz w:val="20"/>
          <w:szCs w:val="20"/>
        </w:rPr>
        <w:t>In the wake of earning daily bread finding a job is never been easy task to many people. Whether in first world or third world countries it does not necessarily matter when it comes to find a job. It is increasingly interesting that there always big number of advertisement on main stream media every day in different departments, what is more worrying is that, the people out there seeking for work would apply as trice as many times for the job but still cannot secure that job of their interest. Why? There must be something wrong somewhere, therefor, this report look into some of the factors affecting the process in finding a job as employee and employer as well as entrepreneurship individually in Great Britain.</w:t>
      </w:r>
    </w:p>
    <w:p w:rsidR="008B2EED" w:rsidRPr="00220A8C" w:rsidRDefault="008B2EED" w:rsidP="008B2EED">
      <w:pPr>
        <w:rPr>
          <w:sz w:val="20"/>
          <w:szCs w:val="20"/>
        </w:rPr>
      </w:pPr>
      <w:r w:rsidRPr="00220A8C">
        <w:rPr>
          <w:sz w:val="20"/>
          <w:szCs w:val="20"/>
        </w:rPr>
        <w:t>The first and foremost factor to the employer and job seeking individual is quality. This means that the employers always keenly digest the qualities and capabilities of individual relate to the position in line. However there a number of qualities that almost every employer find very attractive for the candidate to have such as communication and team player. It’s well proven that communication skills play a major role in any form of work.</w:t>
      </w:r>
    </w:p>
    <w:p w:rsidR="008B2EED" w:rsidRPr="00220A8C" w:rsidRDefault="008B2EED" w:rsidP="008B2EED">
      <w:pPr>
        <w:rPr>
          <w:sz w:val="20"/>
          <w:szCs w:val="20"/>
        </w:rPr>
      </w:pPr>
      <w:r w:rsidRPr="00220A8C">
        <w:rPr>
          <w:sz w:val="20"/>
          <w:szCs w:val="20"/>
        </w:rPr>
        <w:t xml:space="preserve"> According to Dr Ting said, “Communication is neither the transmission of a message nor the message itself. It is the mutual exchange of understanding, originating with the receiver. </w:t>
      </w:r>
    </w:p>
    <w:p w:rsidR="008B2EED" w:rsidRPr="00220A8C" w:rsidRDefault="008B2EED" w:rsidP="008B2EED">
      <w:pPr>
        <w:rPr>
          <w:sz w:val="20"/>
          <w:szCs w:val="20"/>
        </w:rPr>
      </w:pPr>
      <w:r w:rsidRPr="00220A8C">
        <w:rPr>
          <w:sz w:val="20"/>
          <w:szCs w:val="20"/>
        </w:rPr>
        <w:t xml:space="preserve">Communication needs to be effective in business.” </w:t>
      </w:r>
      <w:r w:rsidRPr="00137755">
        <w:rPr>
          <w:sz w:val="20"/>
          <w:szCs w:val="20"/>
          <w:vertAlign w:val="superscript"/>
        </w:rPr>
        <w:t>(2)</w:t>
      </w:r>
      <w:r w:rsidRPr="00220A8C">
        <w:rPr>
          <w:sz w:val="20"/>
          <w:szCs w:val="20"/>
        </w:rPr>
        <w:t xml:space="preserve"> </w:t>
      </w:r>
    </w:p>
    <w:p w:rsidR="008B2EED" w:rsidRPr="00220A8C" w:rsidRDefault="008B2EED" w:rsidP="008B2EED">
      <w:pPr>
        <w:rPr>
          <w:sz w:val="20"/>
          <w:szCs w:val="20"/>
        </w:rPr>
      </w:pPr>
      <w:r w:rsidRPr="00220A8C">
        <w:rPr>
          <w:sz w:val="20"/>
          <w:szCs w:val="20"/>
        </w:rPr>
        <w:t>Following analysis of the resent workshop project there was several themes emerged that had an impact on professional team-working in the group.</w:t>
      </w:r>
    </w:p>
    <w:p w:rsidR="008B2EED" w:rsidRPr="00220A8C" w:rsidRDefault="008B2EED" w:rsidP="008B2EED">
      <w:pPr>
        <w:rPr>
          <w:sz w:val="20"/>
          <w:szCs w:val="20"/>
        </w:rPr>
      </w:pPr>
    </w:p>
    <w:p w:rsidR="008B2EED" w:rsidRPr="0063250B" w:rsidRDefault="008B2EED" w:rsidP="008B2EED">
      <w:pPr>
        <w:rPr>
          <w:b/>
          <w:bCs/>
          <w:sz w:val="20"/>
          <w:szCs w:val="20"/>
        </w:rPr>
      </w:pPr>
      <w:r w:rsidRPr="0063250B">
        <w:rPr>
          <w:b/>
          <w:bCs/>
          <w:sz w:val="20"/>
          <w:szCs w:val="20"/>
        </w:rPr>
        <w:t>The sense of gaining confidence when speaking your minds in effective communication</w:t>
      </w:r>
      <w:r w:rsidR="0063250B" w:rsidRPr="0063250B">
        <w:rPr>
          <w:b/>
          <w:bCs/>
          <w:sz w:val="20"/>
          <w:szCs w:val="20"/>
        </w:rPr>
        <w:t xml:space="preserve"> is another lesson to reflect upon as I look back from beginning of my journey into this course</w:t>
      </w:r>
      <w:r w:rsidRPr="0063250B">
        <w:rPr>
          <w:b/>
          <w:bCs/>
          <w:sz w:val="20"/>
          <w:szCs w:val="20"/>
        </w:rPr>
        <w:t>;</w:t>
      </w:r>
    </w:p>
    <w:p w:rsidR="008B2EED" w:rsidRPr="00220A8C" w:rsidRDefault="008B2EED" w:rsidP="008B2EED">
      <w:pPr>
        <w:rPr>
          <w:sz w:val="20"/>
          <w:szCs w:val="20"/>
        </w:rPr>
      </w:pPr>
      <w:r w:rsidRPr="00220A8C">
        <w:rPr>
          <w:sz w:val="20"/>
          <w:szCs w:val="20"/>
        </w:rPr>
        <w:t xml:space="preserve">During the presentation things can turn into emotional which may influence the unclear views to the audience. Using a wrong word is critical in some case it sounds as verbal attack or even damages the relationship. Such controversies can be as a result of luck of self-belief poor preparation or even luck of good corroboration within the team and poor communication. Speaking the mind does not necessarily mean what words to use but how, when and where to use them. Neglecting the proper way of using the words could lead the speaker to appear as if completely uninformed. Best on the group project experience it is correct to conclude by saying that speaking the minds tells the audience exactly who the person (in this case the speaker) could be for instance in terms self-belief well organised it also demonstrate the interracial capability of the individual. </w:t>
      </w:r>
      <w:r w:rsidRPr="00220A8C">
        <w:rPr>
          <w:sz w:val="20"/>
          <w:szCs w:val="20"/>
        </w:rPr>
        <w:lastRenderedPageBreak/>
        <w:t>Speaking the mind can maintain concentration on the subject capitalise on the words chosen and enunciate. On the other hand competency and self-steam could fall under scrutiny if words are used incorrectly. Actually once the actual words used let’s say in presentation fails to make sense to people the hall program will be under jeopardy. One of the vital points in communication process is set of mind (preparation) it’s so important especially when having interviews or as recently in workshop presentation. There’s need to create time of research have a discussion as a team or find out about the topic from the available reliable resources think about the idea and the technics such as eye contact when gesture should be used and when should be avoided. All those preparations as stated should be done prior schedule date.</w:t>
      </w:r>
    </w:p>
    <w:p w:rsidR="008B2EED" w:rsidRPr="00220A8C" w:rsidRDefault="008B2EED" w:rsidP="00792129">
      <w:pPr>
        <w:rPr>
          <w:sz w:val="20"/>
          <w:szCs w:val="20"/>
        </w:rPr>
      </w:pPr>
      <w:r w:rsidRPr="00220A8C">
        <w:rPr>
          <w:sz w:val="20"/>
          <w:szCs w:val="20"/>
        </w:rPr>
        <w:t>The other lesson to consider related to communication during the workshop project was learning to comprehend. This means that anybody willing to understand anything should be egger to learn. One of the best ways to learn is to listen. When examine the group sessions carefully it’s with no doubt that the good listener can be more reliable to determine the right decisions in the team simply because much of the time will be used in taking notes and reflect on each conversation or phrases in the entire speech. It’s important to say that the good listener have tendencies of patience during the time when others are talking also wait diligently until the end of speech hopping to be listen to in return. Avoid interrupting others and giving speaker a chance to finish. Indeed, talking over can lead to misunderstanding of the actual intended point within the speech and also create disunite among the group members. In the Original Article, M Leonard and S Graham said “Effective communication and teamwork is essential for the delivery of high quality. Communication failures are an extremely common cause of harm”.(3a)  They further said that “Communication tools create an environment in which individuals can speak up and express concerns, and share common “critical language” to alert team members to unsafe situations. All too frequently</w:t>
      </w:r>
      <w:r w:rsidR="00792129" w:rsidRPr="00220A8C">
        <w:rPr>
          <w:sz w:val="20"/>
          <w:szCs w:val="20"/>
        </w:rPr>
        <w:t xml:space="preserve"> </w:t>
      </w:r>
      <w:r w:rsidRPr="00220A8C">
        <w:rPr>
          <w:sz w:val="20"/>
          <w:szCs w:val="20"/>
        </w:rPr>
        <w:t>effective communication is situation or personality dependent.”(3b) and</w:t>
      </w:r>
    </w:p>
    <w:p w:rsidR="008B2EED" w:rsidRPr="00220A8C" w:rsidRDefault="008B2EED" w:rsidP="008B2EED">
      <w:pPr>
        <w:rPr>
          <w:sz w:val="20"/>
          <w:szCs w:val="20"/>
        </w:rPr>
      </w:pPr>
    </w:p>
    <w:p w:rsidR="00792129" w:rsidRPr="00220A8C" w:rsidRDefault="00792129" w:rsidP="008B2EED">
      <w:pPr>
        <w:rPr>
          <w:b/>
          <w:bCs/>
          <w:sz w:val="20"/>
          <w:szCs w:val="20"/>
        </w:rPr>
      </w:pPr>
      <w:r w:rsidRPr="00220A8C">
        <w:rPr>
          <w:b/>
          <w:bCs/>
          <w:sz w:val="20"/>
          <w:szCs w:val="20"/>
        </w:rPr>
        <w:t>Reference:</w:t>
      </w:r>
    </w:p>
    <w:p w:rsidR="00086D67" w:rsidRDefault="00086D67" w:rsidP="00086D67">
      <w:pPr>
        <w:rPr>
          <w:sz w:val="20"/>
          <w:szCs w:val="20"/>
        </w:rPr>
      </w:pPr>
      <w:r>
        <w:rPr>
          <w:sz w:val="20"/>
          <w:szCs w:val="20"/>
        </w:rPr>
        <w:t>1a:</w:t>
      </w:r>
      <w:r>
        <w:rPr>
          <w:sz w:val="20"/>
          <w:szCs w:val="20"/>
        </w:rPr>
        <w:tab/>
      </w:r>
      <w:hyperlink r:id="rId5" w:history="1">
        <w:r w:rsidRPr="00915F7E">
          <w:rPr>
            <w:rStyle w:val="Hyperlink"/>
            <w:sz w:val="20"/>
            <w:szCs w:val="20"/>
          </w:rPr>
          <w:t>https://dictionary.cambridge.org/</w:t>
        </w:r>
      </w:hyperlink>
    </w:p>
    <w:p w:rsidR="004A7ABE" w:rsidRDefault="004A7ABE" w:rsidP="004A7ABE">
      <w:pPr>
        <w:rPr>
          <w:sz w:val="20"/>
          <w:szCs w:val="20"/>
        </w:rPr>
      </w:pPr>
      <w:r>
        <w:rPr>
          <w:sz w:val="20"/>
          <w:szCs w:val="20"/>
        </w:rPr>
        <w:t>1b:</w:t>
      </w:r>
      <w:r>
        <w:rPr>
          <w:sz w:val="20"/>
          <w:szCs w:val="20"/>
        </w:rPr>
        <w:tab/>
      </w:r>
      <w:hyperlink r:id="rId6" w:history="1">
        <w:r w:rsidRPr="00915F7E">
          <w:rPr>
            <w:rStyle w:val="Hyperlink"/>
            <w:sz w:val="20"/>
            <w:szCs w:val="20"/>
          </w:rPr>
          <w:t>https://www.legislation.gov.uk/ukpga/2008/24</w:t>
        </w:r>
      </w:hyperlink>
    </w:p>
    <w:p w:rsidR="00137755" w:rsidRDefault="00137755" w:rsidP="00137755">
      <w:pPr>
        <w:rPr>
          <w:sz w:val="20"/>
          <w:szCs w:val="20"/>
        </w:rPr>
      </w:pPr>
      <w:r>
        <w:rPr>
          <w:sz w:val="20"/>
          <w:szCs w:val="20"/>
        </w:rPr>
        <w:t>1c:</w:t>
      </w:r>
      <w:r>
        <w:rPr>
          <w:sz w:val="20"/>
          <w:szCs w:val="20"/>
        </w:rPr>
        <w:tab/>
      </w:r>
      <w:hyperlink r:id="rId7" w:history="1">
        <w:r w:rsidRPr="00915F7E">
          <w:rPr>
            <w:rStyle w:val="Hyperlink"/>
            <w:sz w:val="20"/>
            <w:szCs w:val="20"/>
          </w:rPr>
          <w:t>https://www.gov.uk/guidance/equality-act-2010-guidance</w:t>
        </w:r>
      </w:hyperlink>
    </w:p>
    <w:p w:rsidR="0063250B" w:rsidRDefault="008B12B7" w:rsidP="0063250B">
      <w:pPr>
        <w:rPr>
          <w:sz w:val="20"/>
          <w:szCs w:val="20"/>
        </w:rPr>
      </w:pPr>
      <w:r>
        <w:rPr>
          <w:sz w:val="20"/>
          <w:szCs w:val="20"/>
        </w:rPr>
        <w:t>1h</w:t>
      </w:r>
      <w:proofErr w:type="gramStart"/>
      <w:r w:rsidR="0063250B">
        <w:rPr>
          <w:sz w:val="20"/>
          <w:szCs w:val="20"/>
        </w:rPr>
        <w:t>,f</w:t>
      </w:r>
      <w:proofErr w:type="gramEnd"/>
      <w:r>
        <w:rPr>
          <w:sz w:val="20"/>
          <w:szCs w:val="20"/>
        </w:rPr>
        <w:t>:</w:t>
      </w:r>
      <w:r>
        <w:rPr>
          <w:sz w:val="20"/>
          <w:szCs w:val="20"/>
        </w:rPr>
        <w:tab/>
      </w:r>
      <w:r w:rsidRPr="008B12B7">
        <w:rPr>
          <w:sz w:val="20"/>
          <w:szCs w:val="20"/>
        </w:rPr>
        <w:t xml:space="preserve">By CARTER DOUGHERTYSEPT. </w:t>
      </w:r>
      <w:proofErr w:type="gramStart"/>
      <w:r w:rsidRPr="008B12B7">
        <w:rPr>
          <w:sz w:val="20"/>
          <w:szCs w:val="20"/>
        </w:rPr>
        <w:t>22, 2008</w:t>
      </w:r>
      <w:r>
        <w:rPr>
          <w:sz w:val="20"/>
          <w:szCs w:val="20"/>
        </w:rPr>
        <w:t xml:space="preserve"> (</w:t>
      </w:r>
      <w:r w:rsidRPr="008B12B7">
        <w:rPr>
          <w:i/>
          <w:iCs/>
          <w:sz w:val="20"/>
          <w:szCs w:val="20"/>
        </w:rPr>
        <w:t>Stopping a Financial Crisis, the Swedish Way</w:t>
      </w:r>
      <w:r>
        <w:rPr>
          <w:sz w:val="20"/>
          <w:szCs w:val="20"/>
        </w:rPr>
        <w:t>)</w:t>
      </w:r>
      <w:r w:rsidRPr="008B12B7">
        <w:t xml:space="preserve"> </w:t>
      </w:r>
      <w:hyperlink r:id="rId8" w:history="1">
        <w:r w:rsidR="0063250B" w:rsidRPr="00915F7E">
          <w:rPr>
            <w:rStyle w:val="Hyperlink"/>
            <w:sz w:val="20"/>
            <w:szCs w:val="20"/>
          </w:rPr>
          <w:t>https://www.nytimes.com/2008/09/23/business/worldbusiness/23krona.html</w:t>
        </w:r>
      </w:hyperlink>
      <w:r w:rsidR="0063250B">
        <w:rPr>
          <w:sz w:val="20"/>
          <w:szCs w:val="20"/>
        </w:rPr>
        <w:t>.</w:t>
      </w:r>
      <w:proofErr w:type="gramEnd"/>
      <w:r w:rsidR="0063250B">
        <w:rPr>
          <w:sz w:val="20"/>
          <w:szCs w:val="20"/>
        </w:rPr>
        <w:t xml:space="preserve"> </w:t>
      </w:r>
      <w:hyperlink r:id="rId9" w:history="1">
        <w:r w:rsidR="0063250B" w:rsidRPr="00915F7E">
          <w:rPr>
            <w:rStyle w:val="Hyperlink"/>
            <w:sz w:val="20"/>
            <w:szCs w:val="20"/>
          </w:rPr>
          <w:t>https://books.google.co.uk/books?hl=en&amp;lr=&amp;id=CHjQMJxjB6QC&amp;oi=fnd&amp;pg=PA234&amp;dq=sweden+financial+crisis+2013&amp;ots=g-IVAtVdZ4&amp;sig=4ITpnOcjxb0p_-g4ZAo6LVmY88A#v=onepage&amp;q=sweden%20financial%20crisis%202013&amp;f=false</w:t>
        </w:r>
      </w:hyperlink>
    </w:p>
    <w:p w:rsidR="00792129" w:rsidRPr="00220A8C" w:rsidRDefault="00792129" w:rsidP="00792129">
      <w:pPr>
        <w:rPr>
          <w:sz w:val="20"/>
          <w:szCs w:val="20"/>
        </w:rPr>
      </w:pPr>
      <w:r w:rsidRPr="00220A8C">
        <w:rPr>
          <w:sz w:val="20"/>
          <w:szCs w:val="20"/>
        </w:rPr>
        <w:t>1:</w:t>
      </w:r>
      <w:r w:rsidRPr="00220A8C">
        <w:rPr>
          <w:sz w:val="20"/>
          <w:szCs w:val="20"/>
        </w:rPr>
        <w:tab/>
      </w:r>
      <w:r w:rsidR="008B2EED" w:rsidRPr="00220A8C">
        <w:rPr>
          <w:sz w:val="20"/>
          <w:szCs w:val="20"/>
        </w:rPr>
        <w:t xml:space="preserve"> WILLIAM SARA (</w:t>
      </w:r>
      <w:r w:rsidR="008B2EED" w:rsidRPr="00220A8C">
        <w:rPr>
          <w:i/>
          <w:iCs/>
          <w:sz w:val="20"/>
          <w:szCs w:val="20"/>
        </w:rPr>
        <w:t>Business Start-up Thirtieth Edition</w:t>
      </w:r>
      <w:r w:rsidR="008B2EED" w:rsidRPr="00220A8C">
        <w:rPr>
          <w:sz w:val="20"/>
          <w:szCs w:val="20"/>
        </w:rPr>
        <w:t>) Pg. 20, 21 2017/18 Published by Financial Times, Pearson.</w:t>
      </w:r>
    </w:p>
    <w:p w:rsidR="00792129" w:rsidRPr="00220A8C" w:rsidRDefault="00F90DB6" w:rsidP="00792129">
      <w:pPr>
        <w:rPr>
          <w:sz w:val="20"/>
          <w:szCs w:val="20"/>
        </w:rPr>
      </w:pPr>
      <w:r w:rsidRPr="00220A8C">
        <w:rPr>
          <w:sz w:val="20"/>
          <w:szCs w:val="20"/>
        </w:rPr>
        <w:t>2:</w:t>
      </w:r>
      <w:r w:rsidRPr="00220A8C">
        <w:rPr>
          <w:sz w:val="20"/>
          <w:szCs w:val="20"/>
        </w:rPr>
        <w:tab/>
      </w:r>
      <w:r w:rsidR="008B2EED" w:rsidRPr="00220A8C">
        <w:rPr>
          <w:sz w:val="20"/>
          <w:szCs w:val="20"/>
        </w:rPr>
        <w:t>Dr Rexon Nting (</w:t>
      </w:r>
      <w:r w:rsidR="008B2EED" w:rsidRPr="00220A8C">
        <w:rPr>
          <w:i/>
          <w:iCs/>
          <w:sz w:val="20"/>
          <w:szCs w:val="20"/>
        </w:rPr>
        <w:t>Lecturer, Accounting, Finance, Business University of Wales Trinity Saint David</w:t>
      </w:r>
      <w:r w:rsidR="008B2EED" w:rsidRPr="00220A8C">
        <w:rPr>
          <w:sz w:val="20"/>
          <w:szCs w:val="20"/>
        </w:rPr>
        <w:t>)</w:t>
      </w:r>
      <w:r w:rsidR="00792129" w:rsidRPr="00220A8C">
        <w:rPr>
          <w:sz w:val="20"/>
          <w:szCs w:val="20"/>
        </w:rPr>
        <w:t>.</w:t>
      </w:r>
    </w:p>
    <w:p w:rsidR="00FC0A78" w:rsidRPr="00220A8C" w:rsidRDefault="00792129" w:rsidP="00792129">
      <w:pPr>
        <w:rPr>
          <w:sz w:val="20"/>
          <w:szCs w:val="20"/>
        </w:rPr>
      </w:pPr>
      <w:r w:rsidRPr="00220A8C">
        <w:rPr>
          <w:sz w:val="20"/>
          <w:szCs w:val="20"/>
        </w:rPr>
        <w:t xml:space="preserve">3a </w:t>
      </w:r>
      <w:r w:rsidR="008B2EED" w:rsidRPr="00220A8C">
        <w:rPr>
          <w:sz w:val="20"/>
          <w:szCs w:val="20"/>
        </w:rPr>
        <w:t>3b</w:t>
      </w:r>
      <w:r w:rsidRPr="00220A8C">
        <w:rPr>
          <w:sz w:val="20"/>
          <w:szCs w:val="20"/>
        </w:rPr>
        <w:t>:</w:t>
      </w:r>
      <w:r w:rsidR="00F90DB6" w:rsidRPr="00220A8C">
        <w:rPr>
          <w:sz w:val="20"/>
          <w:szCs w:val="20"/>
        </w:rPr>
        <w:tab/>
      </w:r>
      <w:r w:rsidRPr="00220A8C">
        <w:rPr>
          <w:sz w:val="20"/>
          <w:szCs w:val="20"/>
        </w:rPr>
        <w:t xml:space="preserve"> Accessed from online</w:t>
      </w:r>
      <w:r w:rsidR="008B2EED" w:rsidRPr="00220A8C">
        <w:rPr>
          <w:sz w:val="20"/>
          <w:szCs w:val="20"/>
        </w:rPr>
        <w:t xml:space="preserve"> (http://</w:t>
      </w:r>
      <w:r w:rsidR="008B2EED" w:rsidRPr="00220A8C">
        <w:rPr>
          <w:i/>
          <w:iCs/>
          <w:sz w:val="20"/>
          <w:szCs w:val="20"/>
        </w:rPr>
        <w:t>qualitysafety.bmj.com/content/</w:t>
      </w:r>
      <w:r w:rsidR="008B2EED" w:rsidRPr="00220A8C">
        <w:rPr>
          <w:sz w:val="20"/>
          <w:szCs w:val="20"/>
        </w:rPr>
        <w:t>13/suppl_1/i85.short)</w:t>
      </w:r>
    </w:p>
    <w:sectPr w:rsidR="00FC0A78" w:rsidRPr="00220A8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50"/>
  <w:doNotDisplayPageBoundaries/>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D339C7"/>
    <w:rsid w:val="00086D67"/>
    <w:rsid w:val="000B079C"/>
    <w:rsid w:val="000E0551"/>
    <w:rsid w:val="00137755"/>
    <w:rsid w:val="001D6ED7"/>
    <w:rsid w:val="00220A8C"/>
    <w:rsid w:val="002F3DB8"/>
    <w:rsid w:val="003A34C7"/>
    <w:rsid w:val="00413015"/>
    <w:rsid w:val="00436CEB"/>
    <w:rsid w:val="004A7ABE"/>
    <w:rsid w:val="0063250B"/>
    <w:rsid w:val="00757721"/>
    <w:rsid w:val="00792129"/>
    <w:rsid w:val="00836163"/>
    <w:rsid w:val="008B12B7"/>
    <w:rsid w:val="008B2EED"/>
    <w:rsid w:val="008C56CC"/>
    <w:rsid w:val="009B4D43"/>
    <w:rsid w:val="00A85CE7"/>
    <w:rsid w:val="00C05E6A"/>
    <w:rsid w:val="00D339C7"/>
    <w:rsid w:val="00DA7668"/>
    <w:rsid w:val="00EC4AF6"/>
    <w:rsid w:val="00F90DB6"/>
    <w:rsid w:val="00FA1D03"/>
    <w:rsid w:val="00FC0A7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D339C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086D67"/>
    <w:rPr>
      <w:color w:val="0000FF" w:themeColor="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D339C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086D67"/>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ytimes.com/2008/09/23/business/worldbusiness/23krona.html" TargetMode="External"/><Relationship Id="rId3" Type="http://schemas.openxmlformats.org/officeDocument/2006/relationships/settings" Target="settings.xml"/><Relationship Id="rId7" Type="http://schemas.openxmlformats.org/officeDocument/2006/relationships/hyperlink" Target="https://www.gov.uk/guidance/equality-act-2010-guidance" TargetMode="External"/><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hyperlink" Target="https://www.legislation.gov.uk/ukpga/2008/24" TargetMode="External"/><Relationship Id="rId11" Type="http://schemas.openxmlformats.org/officeDocument/2006/relationships/theme" Target="theme/theme1.xml"/><Relationship Id="rId5" Type="http://schemas.openxmlformats.org/officeDocument/2006/relationships/hyperlink" Target="https://dictionary.cambridge.org/" TargetMode="Externa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books.google.co.uk/books?hl=en&amp;lr=&amp;id=CHjQMJxjB6QC&amp;oi=fnd&amp;pg=PA234&amp;dq=sweden+financial+crisis+2013&amp;ots=g-IVAtVdZ4&amp;sig=4ITpnOcjxb0p_-g4ZAo6LVmY88A#v=onepage&amp;q=sweden%20financial%20crisis%202013&amp;f=fals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196</TotalTime>
  <Pages>5</Pages>
  <Words>2246</Words>
  <Characters>12807</Characters>
  <Application>Microsoft Office Word</Application>
  <DocSecurity>0</DocSecurity>
  <Lines>106</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15023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MUSA</dc:creator>
  <cp:lastModifiedBy>Public User</cp:lastModifiedBy>
  <cp:revision>19</cp:revision>
  <dcterms:created xsi:type="dcterms:W3CDTF">2018-05-03T15:29:00Z</dcterms:created>
  <dcterms:modified xsi:type="dcterms:W3CDTF">2018-05-04T11:20:00Z</dcterms:modified>
</cp:coreProperties>
</file>