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209420" w14:textId="14A9A798" w:rsidR="004502A7" w:rsidRDefault="004502A7" w:rsidP="004502A7">
      <w:pPr>
        <w:rPr>
          <w:b/>
          <w:bCs/>
          <w:sz w:val="36"/>
          <w:szCs w:val="36"/>
        </w:rPr>
      </w:pPr>
      <w:r>
        <w:rPr>
          <w:sz w:val="36"/>
          <w:szCs w:val="36"/>
        </w:rPr>
        <w:t xml:space="preserve">                   </w:t>
      </w:r>
      <w:r w:rsidRPr="00152FBC">
        <w:rPr>
          <w:b/>
          <w:bCs/>
          <w:sz w:val="36"/>
          <w:szCs w:val="36"/>
        </w:rPr>
        <w:t>Raising the age of criminal responsibility bil</w:t>
      </w:r>
      <w:r w:rsidR="00152FBC" w:rsidRPr="00152FBC">
        <w:rPr>
          <w:b/>
          <w:bCs/>
          <w:sz w:val="36"/>
          <w:szCs w:val="36"/>
        </w:rPr>
        <w:t>l</w:t>
      </w:r>
    </w:p>
    <w:p w14:paraId="26834F22" w14:textId="329842B1" w:rsidR="00A1440D" w:rsidRDefault="001550FE" w:rsidP="004502A7">
      <w:pPr>
        <w:rPr>
          <w:sz w:val="24"/>
          <w:szCs w:val="24"/>
        </w:rPr>
      </w:pPr>
      <w:r>
        <w:rPr>
          <w:sz w:val="24"/>
          <w:szCs w:val="24"/>
        </w:rPr>
        <w:t xml:space="preserve">Who </w:t>
      </w:r>
      <w:r w:rsidR="00C25FEC">
        <w:rPr>
          <w:sz w:val="24"/>
          <w:szCs w:val="24"/>
        </w:rPr>
        <w:t>introduced</w:t>
      </w:r>
      <w:r w:rsidR="00F623F3">
        <w:rPr>
          <w:sz w:val="24"/>
          <w:szCs w:val="24"/>
        </w:rPr>
        <w:t xml:space="preserve"> the </w:t>
      </w:r>
      <w:r w:rsidR="00A1586E">
        <w:rPr>
          <w:sz w:val="24"/>
          <w:szCs w:val="24"/>
        </w:rPr>
        <w:t>bill</w:t>
      </w:r>
      <w:r w:rsidR="004D78A8">
        <w:rPr>
          <w:sz w:val="24"/>
          <w:szCs w:val="24"/>
        </w:rPr>
        <w:t>:</w:t>
      </w:r>
    </w:p>
    <w:p w14:paraId="4B8F2385" w14:textId="69CE40E5" w:rsidR="00152FBC" w:rsidRDefault="0064018A" w:rsidP="004502A7">
      <w:pPr>
        <w:rPr>
          <w:sz w:val="24"/>
          <w:szCs w:val="24"/>
        </w:rPr>
      </w:pPr>
      <w:r>
        <w:rPr>
          <w:sz w:val="24"/>
          <w:szCs w:val="24"/>
        </w:rPr>
        <w:t>A</w:t>
      </w:r>
      <w:r w:rsidR="00F623F3">
        <w:rPr>
          <w:sz w:val="24"/>
          <w:szCs w:val="24"/>
        </w:rPr>
        <w:t xml:space="preserve">ccording </w:t>
      </w:r>
      <w:r w:rsidR="00D60EBF">
        <w:rPr>
          <w:sz w:val="24"/>
          <w:szCs w:val="24"/>
        </w:rPr>
        <w:t>to</w:t>
      </w:r>
      <w:r>
        <w:rPr>
          <w:sz w:val="24"/>
          <w:szCs w:val="24"/>
        </w:rPr>
        <w:t xml:space="preserve"> Bateman T </w:t>
      </w:r>
      <w:r w:rsidR="005A7080">
        <w:rPr>
          <w:sz w:val="24"/>
          <w:szCs w:val="24"/>
        </w:rPr>
        <w:t>(2012)</w:t>
      </w:r>
      <w:r w:rsidR="00024653">
        <w:rPr>
          <w:sz w:val="24"/>
          <w:szCs w:val="24"/>
        </w:rPr>
        <w:t>’</w:t>
      </w:r>
      <w:r w:rsidR="005A7080">
        <w:rPr>
          <w:sz w:val="24"/>
          <w:szCs w:val="24"/>
        </w:rPr>
        <w:t xml:space="preserve"> on the 17</w:t>
      </w:r>
      <w:r w:rsidR="005A7080" w:rsidRPr="008D4ABC">
        <w:rPr>
          <w:sz w:val="24"/>
          <w:szCs w:val="24"/>
          <w:vertAlign w:val="superscript"/>
        </w:rPr>
        <w:t>th</w:t>
      </w:r>
      <w:r w:rsidR="008D4ABC">
        <w:rPr>
          <w:sz w:val="24"/>
          <w:szCs w:val="24"/>
        </w:rPr>
        <w:t xml:space="preserve"> January 2013</w:t>
      </w:r>
      <w:r w:rsidR="00FC1776">
        <w:rPr>
          <w:sz w:val="24"/>
          <w:szCs w:val="24"/>
        </w:rPr>
        <w:t xml:space="preserve">, a private members bill was introduced </w:t>
      </w:r>
      <w:r w:rsidR="005F1FFB">
        <w:rPr>
          <w:sz w:val="24"/>
          <w:szCs w:val="24"/>
        </w:rPr>
        <w:t>to parliament by Lord Dhol</w:t>
      </w:r>
      <w:r w:rsidR="002703BE">
        <w:rPr>
          <w:sz w:val="24"/>
          <w:szCs w:val="24"/>
        </w:rPr>
        <w:t xml:space="preserve">akia to raise the age of criminal </w:t>
      </w:r>
      <w:r w:rsidR="00ED7AB2">
        <w:rPr>
          <w:sz w:val="24"/>
          <w:szCs w:val="24"/>
        </w:rPr>
        <w:t>responsibility from 10 to 12 years old</w:t>
      </w:r>
      <w:r w:rsidR="00024653">
        <w:rPr>
          <w:sz w:val="24"/>
          <w:szCs w:val="24"/>
        </w:rPr>
        <w:t>’</w:t>
      </w:r>
      <w:r w:rsidR="00ED7AB2">
        <w:rPr>
          <w:sz w:val="24"/>
          <w:szCs w:val="24"/>
        </w:rPr>
        <w:t>.</w:t>
      </w:r>
      <w:r w:rsidR="00922BA4">
        <w:rPr>
          <w:sz w:val="24"/>
          <w:szCs w:val="24"/>
        </w:rPr>
        <w:t xml:space="preserve"> </w:t>
      </w:r>
    </w:p>
    <w:p w14:paraId="289C8D80" w14:textId="40499B13" w:rsidR="00A41A95" w:rsidRDefault="00553367" w:rsidP="004502A7">
      <w:pPr>
        <w:rPr>
          <w:sz w:val="24"/>
          <w:szCs w:val="24"/>
        </w:rPr>
      </w:pPr>
      <w:r>
        <w:rPr>
          <w:sz w:val="24"/>
          <w:szCs w:val="24"/>
        </w:rPr>
        <w:t xml:space="preserve">What type </w:t>
      </w:r>
      <w:r w:rsidR="00A1586E">
        <w:rPr>
          <w:sz w:val="24"/>
          <w:szCs w:val="24"/>
        </w:rPr>
        <w:t>of bill</w:t>
      </w:r>
      <w:r>
        <w:rPr>
          <w:sz w:val="24"/>
          <w:szCs w:val="24"/>
        </w:rPr>
        <w:t xml:space="preserve"> is </w:t>
      </w:r>
      <w:proofErr w:type="gramStart"/>
      <w:r w:rsidR="004D78A8">
        <w:rPr>
          <w:sz w:val="24"/>
          <w:szCs w:val="24"/>
        </w:rPr>
        <w:t>it:</w:t>
      </w:r>
      <w:proofErr w:type="gramEnd"/>
    </w:p>
    <w:p w14:paraId="361FE2C5" w14:textId="1E47425F" w:rsidR="007219A9" w:rsidRDefault="00BF1D27" w:rsidP="004502A7">
      <w:pPr>
        <w:rPr>
          <w:sz w:val="24"/>
          <w:szCs w:val="24"/>
        </w:rPr>
      </w:pPr>
      <w:r>
        <w:rPr>
          <w:sz w:val="24"/>
          <w:szCs w:val="24"/>
        </w:rPr>
        <w:t>Acco</w:t>
      </w:r>
      <w:r w:rsidR="003C5D79">
        <w:rPr>
          <w:sz w:val="24"/>
          <w:szCs w:val="24"/>
        </w:rPr>
        <w:t xml:space="preserve">rding to the </w:t>
      </w:r>
      <w:r w:rsidR="004D78A8">
        <w:rPr>
          <w:sz w:val="24"/>
          <w:szCs w:val="24"/>
        </w:rPr>
        <w:t>U</w:t>
      </w:r>
      <w:r w:rsidR="00D97F8D">
        <w:rPr>
          <w:sz w:val="24"/>
          <w:szCs w:val="24"/>
        </w:rPr>
        <w:t>K</w:t>
      </w:r>
      <w:r w:rsidR="009777B5">
        <w:rPr>
          <w:sz w:val="24"/>
          <w:szCs w:val="24"/>
        </w:rPr>
        <w:t xml:space="preserve"> parliament </w:t>
      </w:r>
      <w:r w:rsidR="006A691B">
        <w:rPr>
          <w:sz w:val="24"/>
          <w:szCs w:val="24"/>
        </w:rPr>
        <w:t xml:space="preserve">(2020) the type of bill is </w:t>
      </w:r>
      <w:r w:rsidR="00881983">
        <w:rPr>
          <w:sz w:val="24"/>
          <w:szCs w:val="24"/>
        </w:rPr>
        <w:t>a private members’ bill</w:t>
      </w:r>
      <w:r w:rsidR="00A64FA7">
        <w:rPr>
          <w:sz w:val="24"/>
          <w:szCs w:val="24"/>
        </w:rPr>
        <w:t>.</w:t>
      </w:r>
      <w:r w:rsidR="00A1586E">
        <w:rPr>
          <w:sz w:val="24"/>
          <w:szCs w:val="24"/>
        </w:rPr>
        <w:t xml:space="preserve"> </w:t>
      </w:r>
      <w:r w:rsidR="00A64FA7">
        <w:rPr>
          <w:sz w:val="24"/>
          <w:szCs w:val="24"/>
        </w:rPr>
        <w:t xml:space="preserve"> A private </w:t>
      </w:r>
      <w:r w:rsidR="00D97F8D">
        <w:rPr>
          <w:sz w:val="24"/>
          <w:szCs w:val="24"/>
        </w:rPr>
        <w:t>members</w:t>
      </w:r>
      <w:r w:rsidR="00487AF2">
        <w:rPr>
          <w:sz w:val="24"/>
          <w:szCs w:val="24"/>
        </w:rPr>
        <w:t>’ bill is a type of public bill</w:t>
      </w:r>
      <w:r w:rsidR="00965C60">
        <w:rPr>
          <w:sz w:val="24"/>
          <w:szCs w:val="24"/>
        </w:rPr>
        <w:t>,</w:t>
      </w:r>
      <w:r w:rsidR="00487AF2">
        <w:rPr>
          <w:sz w:val="24"/>
          <w:szCs w:val="24"/>
        </w:rPr>
        <w:t xml:space="preserve"> </w:t>
      </w:r>
      <w:r w:rsidR="00FB5CF3">
        <w:rPr>
          <w:sz w:val="24"/>
          <w:szCs w:val="24"/>
        </w:rPr>
        <w:t xml:space="preserve">as a private members’ bill </w:t>
      </w:r>
      <w:r w:rsidR="00C93747">
        <w:rPr>
          <w:sz w:val="24"/>
          <w:szCs w:val="24"/>
        </w:rPr>
        <w:t xml:space="preserve">must go through the same set </w:t>
      </w:r>
      <w:r w:rsidR="00F1375A">
        <w:rPr>
          <w:sz w:val="24"/>
          <w:szCs w:val="24"/>
        </w:rPr>
        <w:t xml:space="preserve">of procedures as other </w:t>
      </w:r>
      <w:r w:rsidR="005C2304">
        <w:rPr>
          <w:sz w:val="24"/>
          <w:szCs w:val="24"/>
        </w:rPr>
        <w:t>public bills.</w:t>
      </w:r>
      <w:r w:rsidR="00965C60">
        <w:rPr>
          <w:sz w:val="24"/>
          <w:szCs w:val="24"/>
        </w:rPr>
        <w:t xml:space="preserve"> </w:t>
      </w:r>
      <w:r w:rsidR="00C16F87">
        <w:rPr>
          <w:sz w:val="24"/>
          <w:szCs w:val="24"/>
        </w:rPr>
        <w:t xml:space="preserve">Private </w:t>
      </w:r>
      <w:r w:rsidR="004314D8">
        <w:rPr>
          <w:sz w:val="24"/>
          <w:szCs w:val="24"/>
        </w:rPr>
        <w:t>members</w:t>
      </w:r>
      <w:r w:rsidR="00C16F87">
        <w:rPr>
          <w:sz w:val="24"/>
          <w:szCs w:val="24"/>
        </w:rPr>
        <w:t xml:space="preserve">’ bills </w:t>
      </w:r>
      <w:r w:rsidR="000E1DB4">
        <w:rPr>
          <w:sz w:val="24"/>
          <w:szCs w:val="24"/>
        </w:rPr>
        <w:t>are public bills introduced by MP’</w:t>
      </w:r>
      <w:r w:rsidR="00EC6B8B">
        <w:rPr>
          <w:sz w:val="24"/>
          <w:szCs w:val="24"/>
        </w:rPr>
        <w:t xml:space="preserve">s and Lords who are not </w:t>
      </w:r>
      <w:r w:rsidR="004314D8">
        <w:rPr>
          <w:sz w:val="24"/>
          <w:szCs w:val="24"/>
        </w:rPr>
        <w:t>government</w:t>
      </w:r>
      <w:r w:rsidR="00EC6B8B">
        <w:rPr>
          <w:sz w:val="24"/>
          <w:szCs w:val="24"/>
        </w:rPr>
        <w:t xml:space="preserve"> min</w:t>
      </w:r>
      <w:r w:rsidR="00F244D9">
        <w:rPr>
          <w:sz w:val="24"/>
          <w:szCs w:val="24"/>
        </w:rPr>
        <w:t xml:space="preserve">isters. They can be </w:t>
      </w:r>
      <w:r w:rsidR="008C35C4">
        <w:rPr>
          <w:sz w:val="24"/>
          <w:szCs w:val="24"/>
        </w:rPr>
        <w:t xml:space="preserve">introduced in either house </w:t>
      </w:r>
      <w:proofErr w:type="gramStart"/>
      <w:r w:rsidR="008C35C4">
        <w:rPr>
          <w:sz w:val="24"/>
          <w:szCs w:val="24"/>
        </w:rPr>
        <w:t>and</w:t>
      </w:r>
      <w:proofErr w:type="gramEnd"/>
      <w:r w:rsidR="008C35C4">
        <w:rPr>
          <w:sz w:val="24"/>
          <w:szCs w:val="24"/>
        </w:rPr>
        <w:t xml:space="preserve"> </w:t>
      </w:r>
      <w:r w:rsidR="004314D8">
        <w:rPr>
          <w:sz w:val="24"/>
          <w:szCs w:val="24"/>
        </w:rPr>
        <w:t>must go</w:t>
      </w:r>
      <w:r w:rsidR="008C35C4">
        <w:rPr>
          <w:sz w:val="24"/>
          <w:szCs w:val="24"/>
        </w:rPr>
        <w:t xml:space="preserve"> through the same set of changes </w:t>
      </w:r>
      <w:r w:rsidR="004314D8">
        <w:rPr>
          <w:sz w:val="24"/>
          <w:szCs w:val="24"/>
        </w:rPr>
        <w:t>as public bills.</w:t>
      </w:r>
      <w:r w:rsidR="000D3B6C">
        <w:rPr>
          <w:sz w:val="24"/>
          <w:szCs w:val="24"/>
        </w:rPr>
        <w:t xml:space="preserve"> According to the uk parliament </w:t>
      </w:r>
      <w:r w:rsidR="005D1CF1">
        <w:rPr>
          <w:sz w:val="24"/>
          <w:szCs w:val="24"/>
        </w:rPr>
        <w:t xml:space="preserve">(2020) private members ’bills can be </w:t>
      </w:r>
      <w:r w:rsidR="00D73CED">
        <w:rPr>
          <w:sz w:val="24"/>
          <w:szCs w:val="24"/>
        </w:rPr>
        <w:t>introduced in</w:t>
      </w:r>
      <w:r w:rsidR="00B356FD">
        <w:rPr>
          <w:sz w:val="24"/>
          <w:szCs w:val="24"/>
        </w:rPr>
        <w:t xml:space="preserve"> either house </w:t>
      </w:r>
      <w:r w:rsidR="00D73CED">
        <w:rPr>
          <w:sz w:val="24"/>
          <w:szCs w:val="24"/>
        </w:rPr>
        <w:t>or</w:t>
      </w:r>
      <w:r w:rsidR="00B356FD">
        <w:rPr>
          <w:sz w:val="24"/>
          <w:szCs w:val="24"/>
        </w:rPr>
        <w:t xml:space="preserve"> must go through </w:t>
      </w:r>
      <w:r w:rsidR="00667424">
        <w:rPr>
          <w:sz w:val="24"/>
          <w:szCs w:val="24"/>
        </w:rPr>
        <w:t>the same set of changes as public bills</w:t>
      </w:r>
      <w:r w:rsidR="006D0FEC">
        <w:rPr>
          <w:sz w:val="24"/>
          <w:szCs w:val="24"/>
        </w:rPr>
        <w:t xml:space="preserve">. For the private </w:t>
      </w:r>
      <w:r w:rsidR="00D73CED">
        <w:rPr>
          <w:sz w:val="24"/>
          <w:szCs w:val="24"/>
        </w:rPr>
        <w:t>members</w:t>
      </w:r>
      <w:r w:rsidR="006D0FEC">
        <w:rPr>
          <w:sz w:val="24"/>
          <w:szCs w:val="24"/>
        </w:rPr>
        <w:t>’ bills t</w:t>
      </w:r>
      <w:r w:rsidR="008A0FAD">
        <w:rPr>
          <w:sz w:val="24"/>
          <w:szCs w:val="24"/>
        </w:rPr>
        <w:t>o be introduced in the house of Lords</w:t>
      </w:r>
      <w:r w:rsidR="009A18DD">
        <w:rPr>
          <w:sz w:val="24"/>
          <w:szCs w:val="24"/>
        </w:rPr>
        <w:t xml:space="preserve"> a member needs to provide its short title (</w:t>
      </w:r>
      <w:r w:rsidR="008F0E7F">
        <w:rPr>
          <w:sz w:val="24"/>
          <w:szCs w:val="24"/>
        </w:rPr>
        <w:t>what it is known as) and as a long title (</w:t>
      </w:r>
      <w:r w:rsidR="00F06CD9">
        <w:rPr>
          <w:sz w:val="24"/>
          <w:szCs w:val="24"/>
        </w:rPr>
        <w:t>briefly describes what it does). Complete t</w:t>
      </w:r>
      <w:r w:rsidR="00430D6D">
        <w:rPr>
          <w:sz w:val="24"/>
          <w:szCs w:val="24"/>
        </w:rPr>
        <w:t>exts are not necessary and some private</w:t>
      </w:r>
      <w:r w:rsidR="00D73CED">
        <w:rPr>
          <w:sz w:val="24"/>
          <w:szCs w:val="24"/>
        </w:rPr>
        <w:t xml:space="preserve"> members’ bills are never published in </w:t>
      </w:r>
      <w:r w:rsidR="003723E8">
        <w:rPr>
          <w:sz w:val="24"/>
          <w:szCs w:val="24"/>
        </w:rPr>
        <w:t xml:space="preserve">full. </w:t>
      </w:r>
      <w:r w:rsidR="003723E8" w:rsidRPr="003723E8">
        <w:rPr>
          <w:sz w:val="24"/>
          <w:szCs w:val="24"/>
        </w:rPr>
        <w:t xml:space="preserve">The current age of criminal responsibility was established in 1963 but, until 1998, the common law principle of doli incapax had afforded a degree of protection to children aged 10 to 14 years, by requiring the prosecution to show not only that the child had committed the act alleged, but also that he or she knew that the behaviour in question was seriously wrong, rather than just naughty or </w:t>
      </w:r>
      <w:r w:rsidR="003723E8" w:rsidRPr="003723E8">
        <w:rPr>
          <w:sz w:val="24"/>
          <w:szCs w:val="24"/>
        </w:rPr>
        <w:t>mischievous</w:t>
      </w:r>
      <w:r w:rsidR="00D73CED">
        <w:rPr>
          <w:sz w:val="24"/>
          <w:szCs w:val="24"/>
        </w:rPr>
        <w:t>.</w:t>
      </w:r>
    </w:p>
    <w:p w14:paraId="70BA504F" w14:textId="73B57543" w:rsidR="001565B1" w:rsidRDefault="0083436D" w:rsidP="004502A7">
      <w:pPr>
        <w:rPr>
          <w:sz w:val="24"/>
          <w:szCs w:val="24"/>
        </w:rPr>
      </w:pPr>
      <w:r>
        <w:rPr>
          <w:sz w:val="24"/>
          <w:szCs w:val="24"/>
        </w:rPr>
        <w:t>What stage the bill is at:</w:t>
      </w:r>
    </w:p>
    <w:p w14:paraId="13608BFF" w14:textId="215C6B8D" w:rsidR="004D252D" w:rsidRDefault="004D252D" w:rsidP="004502A7">
      <w:pPr>
        <w:rPr>
          <w:sz w:val="24"/>
          <w:szCs w:val="24"/>
        </w:rPr>
      </w:pPr>
      <w:r>
        <w:rPr>
          <w:sz w:val="24"/>
          <w:szCs w:val="24"/>
        </w:rPr>
        <w:t xml:space="preserve">According to UK parliament (2020) </w:t>
      </w:r>
      <w:r w:rsidR="00274C2D">
        <w:rPr>
          <w:sz w:val="24"/>
          <w:szCs w:val="24"/>
        </w:rPr>
        <w:t xml:space="preserve">the age of criminal responsibility had its second reading </w:t>
      </w:r>
      <w:r w:rsidR="00120F31">
        <w:rPr>
          <w:sz w:val="24"/>
          <w:szCs w:val="24"/>
        </w:rPr>
        <w:t xml:space="preserve">on Tuesday 11 </w:t>
      </w:r>
      <w:r w:rsidR="00AA02A3">
        <w:rPr>
          <w:sz w:val="24"/>
          <w:szCs w:val="24"/>
        </w:rPr>
        <w:t>September</w:t>
      </w:r>
      <w:r w:rsidR="00120F31">
        <w:rPr>
          <w:sz w:val="24"/>
          <w:szCs w:val="24"/>
        </w:rPr>
        <w:t xml:space="preserve">. As no changes were suggested </w:t>
      </w:r>
      <w:r w:rsidR="006657DD">
        <w:rPr>
          <w:sz w:val="24"/>
          <w:szCs w:val="24"/>
        </w:rPr>
        <w:t xml:space="preserve">or made a motion was agreed to that both committee </w:t>
      </w:r>
      <w:r w:rsidR="002F0D22">
        <w:rPr>
          <w:sz w:val="24"/>
          <w:szCs w:val="24"/>
        </w:rPr>
        <w:t xml:space="preserve">and report stages be </w:t>
      </w:r>
      <w:r w:rsidR="00AA02A3">
        <w:rPr>
          <w:sz w:val="24"/>
          <w:szCs w:val="24"/>
        </w:rPr>
        <w:t>dispensed</w:t>
      </w:r>
      <w:r w:rsidR="001F7EC5">
        <w:rPr>
          <w:sz w:val="24"/>
          <w:szCs w:val="24"/>
        </w:rPr>
        <w:t xml:space="preserve">, with that bill progress to the third reading </w:t>
      </w:r>
      <w:r w:rsidR="00EF1CC2">
        <w:rPr>
          <w:sz w:val="24"/>
          <w:szCs w:val="24"/>
        </w:rPr>
        <w:t xml:space="preserve">which was held in the Lords on Wednesday </w:t>
      </w:r>
      <w:r w:rsidR="009E4D7C">
        <w:rPr>
          <w:sz w:val="24"/>
          <w:szCs w:val="24"/>
        </w:rPr>
        <w:t xml:space="preserve">the 12 </w:t>
      </w:r>
      <w:r w:rsidR="00AA02A3">
        <w:rPr>
          <w:sz w:val="24"/>
          <w:szCs w:val="24"/>
        </w:rPr>
        <w:t>June</w:t>
      </w:r>
      <w:r w:rsidR="009E4D7C">
        <w:rPr>
          <w:sz w:val="24"/>
          <w:szCs w:val="24"/>
        </w:rPr>
        <w:t xml:space="preserve"> for a chance to </w:t>
      </w:r>
      <w:r w:rsidR="005170FC">
        <w:rPr>
          <w:sz w:val="24"/>
          <w:szCs w:val="24"/>
        </w:rPr>
        <w:t>‘tidy up’ the bill and make changes.</w:t>
      </w:r>
    </w:p>
    <w:p w14:paraId="7196C860" w14:textId="00DB81FF" w:rsidR="00915C17" w:rsidRDefault="00915C17" w:rsidP="004502A7">
      <w:pPr>
        <w:rPr>
          <w:sz w:val="24"/>
          <w:szCs w:val="24"/>
        </w:rPr>
      </w:pPr>
      <w:r>
        <w:rPr>
          <w:sz w:val="24"/>
          <w:szCs w:val="24"/>
        </w:rPr>
        <w:t xml:space="preserve">What is the purpose of the bill </w:t>
      </w:r>
      <w:r w:rsidR="00806804">
        <w:rPr>
          <w:sz w:val="24"/>
          <w:szCs w:val="24"/>
        </w:rPr>
        <w:t xml:space="preserve">and what is it set out to </w:t>
      </w:r>
      <w:proofErr w:type="gramStart"/>
      <w:r w:rsidR="00806804">
        <w:rPr>
          <w:sz w:val="24"/>
          <w:szCs w:val="24"/>
        </w:rPr>
        <w:t>do:</w:t>
      </w:r>
      <w:proofErr w:type="gramEnd"/>
      <w:r w:rsidR="002A1CEA">
        <w:rPr>
          <w:sz w:val="24"/>
          <w:szCs w:val="24"/>
        </w:rPr>
        <w:t xml:space="preserve"> </w:t>
      </w:r>
    </w:p>
    <w:p w14:paraId="0016D4E7" w14:textId="14FC6652" w:rsidR="002A1CEA" w:rsidRDefault="002A1CEA" w:rsidP="004502A7">
      <w:pPr>
        <w:rPr>
          <w:sz w:val="24"/>
          <w:szCs w:val="24"/>
        </w:rPr>
      </w:pPr>
      <w:r>
        <w:rPr>
          <w:sz w:val="24"/>
          <w:szCs w:val="24"/>
        </w:rPr>
        <w:t xml:space="preserve">According to the house of parliament </w:t>
      </w:r>
      <w:r w:rsidR="00370866">
        <w:rPr>
          <w:sz w:val="24"/>
          <w:szCs w:val="24"/>
        </w:rPr>
        <w:t xml:space="preserve">(2018) the bill aims to raise the age of criminal responsibility from 10 </w:t>
      </w:r>
      <w:r w:rsidR="00F27F77">
        <w:rPr>
          <w:sz w:val="24"/>
          <w:szCs w:val="24"/>
        </w:rPr>
        <w:t xml:space="preserve">to 12 years of age. Children who are below the criminal age cannot be </w:t>
      </w:r>
      <w:r w:rsidR="00C01936">
        <w:rPr>
          <w:sz w:val="24"/>
          <w:szCs w:val="24"/>
        </w:rPr>
        <w:t>arrested</w:t>
      </w:r>
      <w:r w:rsidR="000C6317">
        <w:rPr>
          <w:sz w:val="24"/>
          <w:szCs w:val="24"/>
        </w:rPr>
        <w:t xml:space="preserve"> or charged but those above the age are presumed to be </w:t>
      </w:r>
      <w:r w:rsidR="00C01936">
        <w:rPr>
          <w:sz w:val="24"/>
          <w:szCs w:val="24"/>
        </w:rPr>
        <w:t>sufficiently</w:t>
      </w:r>
      <w:r w:rsidR="0009528B">
        <w:rPr>
          <w:sz w:val="24"/>
          <w:szCs w:val="24"/>
        </w:rPr>
        <w:t xml:space="preserve"> mature to stand </w:t>
      </w:r>
      <w:r w:rsidR="00C01936">
        <w:rPr>
          <w:sz w:val="24"/>
          <w:szCs w:val="24"/>
        </w:rPr>
        <w:t>trial</w:t>
      </w:r>
      <w:r w:rsidR="00523000">
        <w:rPr>
          <w:sz w:val="24"/>
          <w:szCs w:val="24"/>
        </w:rPr>
        <w:t>, an in the eyes of the law as accountable as</w:t>
      </w:r>
      <w:r w:rsidR="00C01936">
        <w:rPr>
          <w:sz w:val="24"/>
          <w:szCs w:val="24"/>
        </w:rPr>
        <w:t xml:space="preserve"> </w:t>
      </w:r>
      <w:r w:rsidR="00523000">
        <w:rPr>
          <w:sz w:val="24"/>
          <w:szCs w:val="24"/>
        </w:rPr>
        <w:t>adults</w:t>
      </w:r>
      <w:r w:rsidR="002C6AAE">
        <w:rPr>
          <w:sz w:val="24"/>
          <w:szCs w:val="24"/>
        </w:rPr>
        <w:t xml:space="preserve">. These </w:t>
      </w:r>
      <w:r w:rsidR="00602E7A">
        <w:rPr>
          <w:sz w:val="24"/>
          <w:szCs w:val="24"/>
        </w:rPr>
        <w:t xml:space="preserve">assumptions have been questioned </w:t>
      </w:r>
      <w:proofErr w:type="gramStart"/>
      <w:r w:rsidR="00602E7A">
        <w:rPr>
          <w:sz w:val="24"/>
          <w:szCs w:val="24"/>
        </w:rPr>
        <w:t>in light of</w:t>
      </w:r>
      <w:proofErr w:type="gramEnd"/>
      <w:r w:rsidR="00602E7A">
        <w:rPr>
          <w:sz w:val="24"/>
          <w:szCs w:val="24"/>
        </w:rPr>
        <w:t xml:space="preserve"> recent understanding </w:t>
      </w:r>
      <w:r w:rsidR="004B3E36">
        <w:rPr>
          <w:sz w:val="24"/>
          <w:szCs w:val="24"/>
        </w:rPr>
        <w:t xml:space="preserve">of brain and behaviour development in childhood. </w:t>
      </w:r>
    </w:p>
    <w:p w14:paraId="6372A4D5" w14:textId="77777777" w:rsidR="00351A6A" w:rsidRDefault="004502A7" w:rsidP="004502A7">
      <w:pPr>
        <w:rPr>
          <w:sz w:val="24"/>
          <w:szCs w:val="24"/>
        </w:rPr>
      </w:pPr>
      <w:r>
        <w:rPr>
          <w:sz w:val="24"/>
          <w:szCs w:val="24"/>
        </w:rPr>
        <w:t>Today I will be talking about is the bill needed</w:t>
      </w:r>
      <w:r w:rsidR="00351A6A">
        <w:rPr>
          <w:sz w:val="24"/>
          <w:szCs w:val="24"/>
        </w:rPr>
        <w:t xml:space="preserve"> </w:t>
      </w:r>
    </w:p>
    <w:p w14:paraId="6B10D620" w14:textId="4A9E8EDE" w:rsidR="004502A7" w:rsidRDefault="00351A6A" w:rsidP="004502A7">
      <w:pPr>
        <w:rPr>
          <w:sz w:val="24"/>
          <w:szCs w:val="24"/>
        </w:rPr>
      </w:pPr>
      <w:r>
        <w:rPr>
          <w:sz w:val="24"/>
          <w:szCs w:val="24"/>
        </w:rPr>
        <w:t>W</w:t>
      </w:r>
      <w:r w:rsidR="004502A7">
        <w:rPr>
          <w:sz w:val="24"/>
          <w:szCs w:val="24"/>
        </w:rPr>
        <w:t xml:space="preserve">hy the </w:t>
      </w:r>
      <w:r>
        <w:rPr>
          <w:sz w:val="24"/>
          <w:szCs w:val="24"/>
        </w:rPr>
        <w:t>majority are for the bill</w:t>
      </w:r>
    </w:p>
    <w:p w14:paraId="3FDBBF6D" w14:textId="6D53F9B5" w:rsidR="00351A6A" w:rsidRDefault="00351A6A" w:rsidP="004502A7">
      <w:pPr>
        <w:rPr>
          <w:sz w:val="24"/>
          <w:szCs w:val="24"/>
        </w:rPr>
      </w:pPr>
      <w:r>
        <w:rPr>
          <w:sz w:val="24"/>
          <w:szCs w:val="24"/>
        </w:rPr>
        <w:t xml:space="preserve">Why </w:t>
      </w:r>
      <w:r w:rsidR="00B0514A">
        <w:rPr>
          <w:sz w:val="24"/>
          <w:szCs w:val="24"/>
        </w:rPr>
        <w:t xml:space="preserve">the </w:t>
      </w:r>
      <w:r w:rsidR="006C17A2">
        <w:rPr>
          <w:sz w:val="24"/>
          <w:szCs w:val="24"/>
        </w:rPr>
        <w:t>minority oppose the bill</w:t>
      </w:r>
    </w:p>
    <w:p w14:paraId="499F7BA2" w14:textId="12AC2784" w:rsidR="0021000F" w:rsidRDefault="0021000F" w:rsidP="004502A7">
      <w:pPr>
        <w:rPr>
          <w:sz w:val="24"/>
          <w:szCs w:val="24"/>
        </w:rPr>
      </w:pPr>
      <w:r>
        <w:rPr>
          <w:sz w:val="24"/>
          <w:szCs w:val="24"/>
        </w:rPr>
        <w:t>Is the bill needed:</w:t>
      </w:r>
    </w:p>
    <w:p w14:paraId="6E06E0D7" w14:textId="06B41FC4" w:rsidR="000259E2" w:rsidRDefault="00BE62F3" w:rsidP="004502A7">
      <w:pPr>
        <w:rPr>
          <w:sz w:val="24"/>
          <w:szCs w:val="24"/>
        </w:rPr>
      </w:pPr>
      <w:r>
        <w:rPr>
          <w:sz w:val="24"/>
          <w:szCs w:val="24"/>
        </w:rPr>
        <w:lastRenderedPageBreak/>
        <w:t xml:space="preserve"> According </w:t>
      </w:r>
      <w:r w:rsidR="00A069EF">
        <w:rPr>
          <w:sz w:val="24"/>
          <w:szCs w:val="24"/>
        </w:rPr>
        <w:t xml:space="preserve">to </w:t>
      </w:r>
      <w:r w:rsidR="0077064D">
        <w:rPr>
          <w:sz w:val="24"/>
          <w:szCs w:val="24"/>
        </w:rPr>
        <w:t>UK Parliament (20</w:t>
      </w:r>
      <w:r w:rsidR="00174AA4">
        <w:rPr>
          <w:sz w:val="24"/>
          <w:szCs w:val="24"/>
        </w:rPr>
        <w:t xml:space="preserve">20) </w:t>
      </w:r>
      <w:r w:rsidR="00791994">
        <w:rPr>
          <w:sz w:val="24"/>
          <w:szCs w:val="24"/>
        </w:rPr>
        <w:t xml:space="preserve">Majority of people say the </w:t>
      </w:r>
      <w:r w:rsidR="00924380">
        <w:rPr>
          <w:sz w:val="24"/>
          <w:szCs w:val="24"/>
        </w:rPr>
        <w:t>bill is</w:t>
      </w:r>
      <w:r w:rsidR="00791994">
        <w:rPr>
          <w:sz w:val="24"/>
          <w:szCs w:val="24"/>
        </w:rPr>
        <w:t xml:space="preserve"> needed as </w:t>
      </w:r>
      <w:r w:rsidR="00924380">
        <w:rPr>
          <w:sz w:val="24"/>
          <w:szCs w:val="24"/>
        </w:rPr>
        <w:t>10-year-old</w:t>
      </w:r>
      <w:r w:rsidR="00EE48E5">
        <w:rPr>
          <w:sz w:val="24"/>
          <w:szCs w:val="24"/>
        </w:rPr>
        <w:t xml:space="preserve"> children know right from </w:t>
      </w:r>
      <w:r w:rsidR="00A325EC">
        <w:rPr>
          <w:sz w:val="24"/>
          <w:szCs w:val="24"/>
        </w:rPr>
        <w:t>wrong,</w:t>
      </w:r>
      <w:r w:rsidR="00EE48E5">
        <w:rPr>
          <w:sz w:val="24"/>
          <w:szCs w:val="24"/>
        </w:rPr>
        <w:t xml:space="preserve"> but they do not think thought the</w:t>
      </w:r>
      <w:r w:rsidR="00B916AE">
        <w:rPr>
          <w:sz w:val="24"/>
          <w:szCs w:val="24"/>
        </w:rPr>
        <w:t xml:space="preserve"> consequences of their actions. They also </w:t>
      </w:r>
      <w:r w:rsidR="00A325EC">
        <w:rPr>
          <w:sz w:val="24"/>
          <w:szCs w:val="24"/>
        </w:rPr>
        <w:t>cannot</w:t>
      </w:r>
      <w:r w:rsidR="00B916AE">
        <w:rPr>
          <w:sz w:val="24"/>
          <w:szCs w:val="24"/>
        </w:rPr>
        <w:t xml:space="preserve"> empa</w:t>
      </w:r>
      <w:r w:rsidR="00451A67">
        <w:rPr>
          <w:sz w:val="24"/>
          <w:szCs w:val="24"/>
        </w:rPr>
        <w:t>thise with other people’s</w:t>
      </w:r>
      <w:r w:rsidR="00FE4E34">
        <w:rPr>
          <w:sz w:val="24"/>
          <w:szCs w:val="24"/>
        </w:rPr>
        <w:t xml:space="preserve"> feelings as adults would,</w:t>
      </w:r>
      <w:r w:rsidR="00924380">
        <w:rPr>
          <w:sz w:val="24"/>
          <w:szCs w:val="24"/>
        </w:rPr>
        <w:t xml:space="preserve"> </w:t>
      </w:r>
      <w:r w:rsidR="00FE4E34">
        <w:rPr>
          <w:sz w:val="24"/>
          <w:szCs w:val="24"/>
        </w:rPr>
        <w:t>so therefore not be treated as adu</w:t>
      </w:r>
      <w:r w:rsidR="00924380">
        <w:rPr>
          <w:sz w:val="24"/>
          <w:szCs w:val="24"/>
        </w:rPr>
        <w:t xml:space="preserve">lts. </w:t>
      </w:r>
      <w:r w:rsidR="00852B03">
        <w:rPr>
          <w:sz w:val="24"/>
          <w:szCs w:val="24"/>
        </w:rPr>
        <w:t xml:space="preserve"> According to </w:t>
      </w:r>
      <w:r w:rsidR="00B645C6">
        <w:rPr>
          <w:sz w:val="24"/>
          <w:szCs w:val="24"/>
        </w:rPr>
        <w:t>UK</w:t>
      </w:r>
      <w:r w:rsidR="00F74A20">
        <w:rPr>
          <w:sz w:val="24"/>
          <w:szCs w:val="24"/>
        </w:rPr>
        <w:t xml:space="preserve"> parliament </w:t>
      </w:r>
      <w:r w:rsidR="00C612FB">
        <w:rPr>
          <w:sz w:val="24"/>
          <w:szCs w:val="24"/>
        </w:rPr>
        <w:t>(20</w:t>
      </w:r>
      <w:r w:rsidR="00B645C6">
        <w:rPr>
          <w:sz w:val="24"/>
          <w:szCs w:val="24"/>
        </w:rPr>
        <w:t xml:space="preserve">17) </w:t>
      </w:r>
      <w:r w:rsidR="000259E2">
        <w:rPr>
          <w:sz w:val="24"/>
          <w:szCs w:val="24"/>
        </w:rPr>
        <w:t xml:space="preserve">Lord </w:t>
      </w:r>
      <w:r w:rsidR="0090451A">
        <w:rPr>
          <w:sz w:val="24"/>
          <w:szCs w:val="24"/>
        </w:rPr>
        <w:t>D</w:t>
      </w:r>
      <w:r w:rsidR="000259E2">
        <w:rPr>
          <w:sz w:val="24"/>
          <w:szCs w:val="24"/>
        </w:rPr>
        <w:t xml:space="preserve">holakia states that dealing with </w:t>
      </w:r>
      <w:r w:rsidR="00A325EC">
        <w:rPr>
          <w:sz w:val="24"/>
          <w:szCs w:val="24"/>
        </w:rPr>
        <w:t>10-year</w:t>
      </w:r>
      <w:r w:rsidR="00E222AE">
        <w:rPr>
          <w:sz w:val="24"/>
          <w:szCs w:val="24"/>
        </w:rPr>
        <w:t xml:space="preserve"> olds through </w:t>
      </w:r>
      <w:r w:rsidR="00A325EC">
        <w:rPr>
          <w:sz w:val="24"/>
          <w:szCs w:val="24"/>
        </w:rPr>
        <w:t>the</w:t>
      </w:r>
      <w:r w:rsidR="00E222AE">
        <w:rPr>
          <w:sz w:val="24"/>
          <w:szCs w:val="24"/>
        </w:rPr>
        <w:t xml:space="preserve"> </w:t>
      </w:r>
      <w:r w:rsidR="00A325EC">
        <w:rPr>
          <w:sz w:val="24"/>
          <w:szCs w:val="24"/>
        </w:rPr>
        <w:t>non-criminal</w:t>
      </w:r>
      <w:r w:rsidR="00E222AE">
        <w:rPr>
          <w:sz w:val="24"/>
          <w:szCs w:val="24"/>
        </w:rPr>
        <w:t xml:space="preserve"> </w:t>
      </w:r>
      <w:r w:rsidR="008B7FF0">
        <w:rPr>
          <w:sz w:val="24"/>
          <w:szCs w:val="24"/>
        </w:rPr>
        <w:t xml:space="preserve">procedures would be much more effective </w:t>
      </w:r>
      <w:r w:rsidR="00D41643">
        <w:rPr>
          <w:sz w:val="24"/>
          <w:szCs w:val="24"/>
        </w:rPr>
        <w:t xml:space="preserve">than putting them through </w:t>
      </w:r>
      <w:r w:rsidR="00DD1605">
        <w:rPr>
          <w:sz w:val="24"/>
          <w:szCs w:val="24"/>
        </w:rPr>
        <w:t>the criminal justice. Evidence has s</w:t>
      </w:r>
      <w:r w:rsidR="001128DB">
        <w:rPr>
          <w:sz w:val="24"/>
          <w:szCs w:val="24"/>
        </w:rPr>
        <w:t xml:space="preserve">hown that children who were dealt </w:t>
      </w:r>
      <w:r w:rsidR="000A4F18">
        <w:rPr>
          <w:sz w:val="24"/>
          <w:szCs w:val="24"/>
        </w:rPr>
        <w:t>with</w:t>
      </w:r>
      <w:r w:rsidR="001128DB">
        <w:rPr>
          <w:sz w:val="24"/>
          <w:szCs w:val="24"/>
        </w:rPr>
        <w:t xml:space="preserve"> through </w:t>
      </w:r>
      <w:r w:rsidR="00FA75D0">
        <w:rPr>
          <w:sz w:val="24"/>
          <w:szCs w:val="24"/>
        </w:rPr>
        <w:t>the criminal justice were more</w:t>
      </w:r>
      <w:r w:rsidR="000A4F18">
        <w:rPr>
          <w:sz w:val="24"/>
          <w:szCs w:val="24"/>
        </w:rPr>
        <w:t xml:space="preserve"> likely to</w:t>
      </w:r>
      <w:r w:rsidR="00A61A86">
        <w:rPr>
          <w:sz w:val="24"/>
          <w:szCs w:val="24"/>
        </w:rPr>
        <w:t xml:space="preserve"> reoffend than children who were </w:t>
      </w:r>
      <w:r w:rsidR="00A325EC">
        <w:rPr>
          <w:sz w:val="24"/>
          <w:szCs w:val="24"/>
        </w:rPr>
        <w:t xml:space="preserve">dealt with in other ways. </w:t>
      </w:r>
    </w:p>
    <w:p w14:paraId="6F4566AF" w14:textId="77777777" w:rsidR="001A72A0" w:rsidRDefault="001F5C15" w:rsidP="004502A7">
      <w:pPr>
        <w:rPr>
          <w:sz w:val="24"/>
          <w:szCs w:val="24"/>
        </w:rPr>
      </w:pPr>
      <w:r>
        <w:rPr>
          <w:sz w:val="24"/>
          <w:szCs w:val="24"/>
        </w:rPr>
        <w:t>What support the bill has and who is supporting it</w:t>
      </w:r>
      <w:r w:rsidR="001A72A0">
        <w:rPr>
          <w:sz w:val="24"/>
          <w:szCs w:val="24"/>
        </w:rPr>
        <w:t>:</w:t>
      </w:r>
    </w:p>
    <w:p w14:paraId="004C22A9" w14:textId="3C1D524B" w:rsidR="00A5465F" w:rsidRDefault="00756C04" w:rsidP="004502A7">
      <w:pPr>
        <w:rPr>
          <w:sz w:val="24"/>
          <w:szCs w:val="24"/>
        </w:rPr>
      </w:pPr>
      <w:r>
        <w:rPr>
          <w:sz w:val="24"/>
          <w:szCs w:val="24"/>
        </w:rPr>
        <w:t xml:space="preserve"> A</w:t>
      </w:r>
      <w:r w:rsidR="00FD7ECA">
        <w:rPr>
          <w:sz w:val="24"/>
          <w:szCs w:val="24"/>
        </w:rPr>
        <w:t xml:space="preserve">ccording to </w:t>
      </w:r>
      <w:r w:rsidR="00174AA4">
        <w:rPr>
          <w:sz w:val="24"/>
          <w:szCs w:val="24"/>
        </w:rPr>
        <w:t xml:space="preserve">PIDD H et al </w:t>
      </w:r>
      <w:r w:rsidR="00D56291">
        <w:rPr>
          <w:sz w:val="24"/>
          <w:szCs w:val="24"/>
        </w:rPr>
        <w:t>(2019)</w:t>
      </w:r>
      <w:r w:rsidR="001A72A0">
        <w:rPr>
          <w:sz w:val="24"/>
          <w:szCs w:val="24"/>
        </w:rPr>
        <w:t xml:space="preserve"> children’s commissions</w:t>
      </w:r>
      <w:r w:rsidR="00ED3975">
        <w:rPr>
          <w:sz w:val="24"/>
          <w:szCs w:val="24"/>
        </w:rPr>
        <w:t xml:space="preserve"> </w:t>
      </w:r>
      <w:r w:rsidR="000071EF">
        <w:rPr>
          <w:sz w:val="24"/>
          <w:szCs w:val="24"/>
        </w:rPr>
        <w:t>(</w:t>
      </w:r>
      <w:r w:rsidR="00163A9A">
        <w:rPr>
          <w:sz w:val="24"/>
          <w:szCs w:val="24"/>
        </w:rPr>
        <w:t>2016)</w:t>
      </w:r>
      <w:r w:rsidR="00AA5517">
        <w:rPr>
          <w:sz w:val="24"/>
          <w:szCs w:val="24"/>
        </w:rPr>
        <w:t xml:space="preserve">, </w:t>
      </w:r>
      <w:r w:rsidR="001A72A0">
        <w:rPr>
          <w:sz w:val="24"/>
          <w:szCs w:val="24"/>
        </w:rPr>
        <w:t xml:space="preserve">All </w:t>
      </w:r>
      <w:r w:rsidR="00432E21">
        <w:rPr>
          <w:sz w:val="24"/>
          <w:szCs w:val="24"/>
        </w:rPr>
        <w:t xml:space="preserve">party parliament for children </w:t>
      </w:r>
      <w:r w:rsidR="00163A9A">
        <w:rPr>
          <w:sz w:val="24"/>
          <w:szCs w:val="24"/>
        </w:rPr>
        <w:t>(2010)</w:t>
      </w:r>
      <w:r w:rsidR="00AA5517">
        <w:rPr>
          <w:sz w:val="24"/>
          <w:szCs w:val="24"/>
        </w:rPr>
        <w:t xml:space="preserve">, </w:t>
      </w:r>
      <w:r w:rsidR="00ED3975">
        <w:rPr>
          <w:sz w:val="24"/>
          <w:szCs w:val="24"/>
        </w:rPr>
        <w:t xml:space="preserve">The </w:t>
      </w:r>
      <w:r w:rsidR="0061105B">
        <w:rPr>
          <w:sz w:val="24"/>
          <w:szCs w:val="24"/>
        </w:rPr>
        <w:t>children’s</w:t>
      </w:r>
      <w:r w:rsidR="00ED3975">
        <w:rPr>
          <w:sz w:val="24"/>
          <w:szCs w:val="24"/>
        </w:rPr>
        <w:t xml:space="preserve"> </w:t>
      </w:r>
      <w:r w:rsidR="00A5465F">
        <w:rPr>
          <w:sz w:val="24"/>
          <w:szCs w:val="24"/>
        </w:rPr>
        <w:t xml:space="preserve">society </w:t>
      </w:r>
      <w:r w:rsidR="00AA5517">
        <w:rPr>
          <w:sz w:val="24"/>
          <w:szCs w:val="24"/>
        </w:rPr>
        <w:t xml:space="preserve">and </w:t>
      </w:r>
      <w:r w:rsidR="00A5465F">
        <w:rPr>
          <w:sz w:val="24"/>
          <w:szCs w:val="24"/>
        </w:rPr>
        <w:t>All party group for children</w:t>
      </w:r>
      <w:r w:rsidR="0061105B">
        <w:rPr>
          <w:sz w:val="24"/>
          <w:szCs w:val="24"/>
        </w:rPr>
        <w:t xml:space="preserve"> are just a few</w:t>
      </w:r>
      <w:r w:rsidR="0013233A">
        <w:rPr>
          <w:sz w:val="24"/>
          <w:szCs w:val="24"/>
        </w:rPr>
        <w:t xml:space="preserve"> of a lot of organisations and part</w:t>
      </w:r>
      <w:r w:rsidR="008F2E6C">
        <w:rPr>
          <w:sz w:val="24"/>
          <w:szCs w:val="24"/>
        </w:rPr>
        <w:t xml:space="preserve">ies </w:t>
      </w:r>
      <w:r w:rsidR="008A598C">
        <w:rPr>
          <w:sz w:val="24"/>
          <w:szCs w:val="24"/>
        </w:rPr>
        <w:t xml:space="preserve">which support the bill and have called upon the </w:t>
      </w:r>
      <w:r w:rsidR="0083190E">
        <w:rPr>
          <w:sz w:val="24"/>
          <w:szCs w:val="24"/>
        </w:rPr>
        <w:t xml:space="preserve">government to raise the age of criminal responsibility as it is </w:t>
      </w:r>
      <w:r w:rsidR="00401F93">
        <w:rPr>
          <w:sz w:val="24"/>
          <w:szCs w:val="24"/>
        </w:rPr>
        <w:t>s</w:t>
      </w:r>
      <w:r w:rsidR="00BF3268">
        <w:rPr>
          <w:sz w:val="24"/>
          <w:szCs w:val="24"/>
        </w:rPr>
        <w:t>uch a young age f</w:t>
      </w:r>
      <w:r w:rsidR="00401F93">
        <w:rPr>
          <w:sz w:val="24"/>
          <w:szCs w:val="24"/>
        </w:rPr>
        <w:t xml:space="preserve">or them to fully understand what is happening </w:t>
      </w:r>
      <w:r w:rsidR="00E9011D">
        <w:rPr>
          <w:sz w:val="24"/>
          <w:szCs w:val="24"/>
        </w:rPr>
        <w:t xml:space="preserve">to them if they are going through the full consequences of </w:t>
      </w:r>
      <w:r w:rsidR="00575185">
        <w:rPr>
          <w:sz w:val="24"/>
          <w:szCs w:val="24"/>
        </w:rPr>
        <w:t>the law</w:t>
      </w:r>
      <w:r w:rsidR="00FB60DE">
        <w:rPr>
          <w:sz w:val="24"/>
          <w:szCs w:val="24"/>
        </w:rPr>
        <w:t>.</w:t>
      </w:r>
      <w:r w:rsidR="00251A8B">
        <w:rPr>
          <w:sz w:val="24"/>
          <w:szCs w:val="24"/>
        </w:rPr>
        <w:t xml:space="preserve"> There are much better ways of </w:t>
      </w:r>
      <w:r w:rsidR="008C43EE">
        <w:rPr>
          <w:sz w:val="24"/>
          <w:szCs w:val="24"/>
        </w:rPr>
        <w:t>dealing</w:t>
      </w:r>
      <w:r w:rsidR="00251A8B">
        <w:rPr>
          <w:sz w:val="24"/>
          <w:szCs w:val="24"/>
        </w:rPr>
        <w:t xml:space="preserve"> </w:t>
      </w:r>
      <w:r w:rsidR="00724745">
        <w:rPr>
          <w:sz w:val="24"/>
          <w:szCs w:val="24"/>
        </w:rPr>
        <w:t>with young offenders these days</w:t>
      </w:r>
      <w:r w:rsidR="00C00C3B">
        <w:rPr>
          <w:sz w:val="24"/>
          <w:szCs w:val="24"/>
        </w:rPr>
        <w:t xml:space="preserve">, which would be much more effective than them going through </w:t>
      </w:r>
      <w:r w:rsidR="008C3256">
        <w:rPr>
          <w:sz w:val="24"/>
          <w:szCs w:val="24"/>
        </w:rPr>
        <w:t>criminal justice.</w:t>
      </w:r>
      <w:r w:rsidR="008C22AC">
        <w:rPr>
          <w:sz w:val="24"/>
          <w:szCs w:val="24"/>
        </w:rPr>
        <w:t xml:space="preserve"> </w:t>
      </w:r>
      <w:r w:rsidR="007E48AC">
        <w:rPr>
          <w:sz w:val="24"/>
          <w:szCs w:val="24"/>
        </w:rPr>
        <w:t xml:space="preserve">Longfield describes the youth courts as </w:t>
      </w:r>
      <w:r w:rsidR="007C71EF">
        <w:rPr>
          <w:sz w:val="24"/>
          <w:szCs w:val="24"/>
        </w:rPr>
        <w:t xml:space="preserve">‘chaotic and </w:t>
      </w:r>
      <w:r w:rsidR="00A70BB6">
        <w:rPr>
          <w:sz w:val="24"/>
          <w:szCs w:val="24"/>
        </w:rPr>
        <w:t>dysfunctional</w:t>
      </w:r>
      <w:r w:rsidR="00C458CD">
        <w:rPr>
          <w:sz w:val="24"/>
          <w:szCs w:val="24"/>
        </w:rPr>
        <w:t xml:space="preserve">’ calling for a complete review </w:t>
      </w:r>
      <w:r w:rsidR="00BB0C3F">
        <w:rPr>
          <w:sz w:val="24"/>
          <w:szCs w:val="24"/>
        </w:rPr>
        <w:t xml:space="preserve">and </w:t>
      </w:r>
      <w:r w:rsidR="00A70BB6">
        <w:rPr>
          <w:sz w:val="24"/>
          <w:szCs w:val="24"/>
        </w:rPr>
        <w:t>revealing</w:t>
      </w:r>
      <w:r w:rsidR="00BB0C3F">
        <w:rPr>
          <w:sz w:val="24"/>
          <w:szCs w:val="24"/>
        </w:rPr>
        <w:t xml:space="preserve"> plans for a project looking </w:t>
      </w:r>
      <w:r w:rsidR="00A52614">
        <w:rPr>
          <w:sz w:val="24"/>
          <w:szCs w:val="24"/>
        </w:rPr>
        <w:t>into the youth criminal justice system next year.</w:t>
      </w:r>
      <w:r w:rsidR="00AF2C11">
        <w:rPr>
          <w:sz w:val="24"/>
          <w:szCs w:val="24"/>
        </w:rPr>
        <w:t xml:space="preserve"> The criminal justice system </w:t>
      </w:r>
      <w:r w:rsidR="0015490B">
        <w:rPr>
          <w:sz w:val="24"/>
          <w:szCs w:val="24"/>
        </w:rPr>
        <w:t xml:space="preserve">is not a friendly environment </w:t>
      </w:r>
      <w:r w:rsidR="00CD74AF">
        <w:rPr>
          <w:sz w:val="24"/>
          <w:szCs w:val="24"/>
        </w:rPr>
        <w:t xml:space="preserve">where you could help a </w:t>
      </w:r>
      <w:r w:rsidR="00582CEC">
        <w:rPr>
          <w:sz w:val="24"/>
          <w:szCs w:val="24"/>
        </w:rPr>
        <w:t xml:space="preserve">young person and </w:t>
      </w:r>
      <w:proofErr w:type="gramStart"/>
      <w:r w:rsidR="00A70BB6">
        <w:rPr>
          <w:sz w:val="24"/>
          <w:szCs w:val="24"/>
        </w:rPr>
        <w:t>it’s</w:t>
      </w:r>
      <w:proofErr w:type="gramEnd"/>
      <w:r w:rsidR="00582CEC">
        <w:rPr>
          <w:sz w:val="24"/>
          <w:szCs w:val="24"/>
        </w:rPr>
        <w:t xml:space="preserve"> not meeting standards</w:t>
      </w:r>
      <w:r w:rsidR="00A70BB6">
        <w:rPr>
          <w:sz w:val="24"/>
          <w:szCs w:val="24"/>
        </w:rPr>
        <w:t>.</w:t>
      </w:r>
      <w:r w:rsidR="003723E8">
        <w:rPr>
          <w:sz w:val="24"/>
          <w:szCs w:val="24"/>
        </w:rPr>
        <w:t xml:space="preserve"> Accrding to centre for crime and justice studies (2012</w:t>
      </w:r>
      <w:proofErr w:type="gramStart"/>
      <w:r w:rsidR="003723E8">
        <w:rPr>
          <w:sz w:val="24"/>
          <w:szCs w:val="24"/>
        </w:rPr>
        <w:t>)</w:t>
      </w:r>
      <w:r w:rsidR="003723E8" w:rsidRPr="003723E8">
        <w:rPr>
          <w:sz w:val="24"/>
          <w:szCs w:val="24"/>
        </w:rPr>
        <w:t xml:space="preserve"> </w:t>
      </w:r>
      <w:r w:rsidR="003723E8" w:rsidRPr="003723E8">
        <w:rPr>
          <w:sz w:val="24"/>
          <w:szCs w:val="24"/>
        </w:rPr>
        <w:t>.</w:t>
      </w:r>
      <w:proofErr w:type="gramEnd"/>
      <w:r w:rsidR="003723E8" w:rsidRPr="003723E8">
        <w:rPr>
          <w:sz w:val="24"/>
          <w:szCs w:val="24"/>
        </w:rPr>
        <w:t xml:space="preserve"> On 17 January 2013, a private members Bill was introduced to Parliament, by Lord Dholakia, to increase the age of criminal responsibility to 12 years. At the time of writing, the outcome is unknown, but without the support of the two main parties, the prospects that it will become law are slim.</w:t>
      </w:r>
      <w:r w:rsidR="003723E8">
        <w:rPr>
          <w:sz w:val="24"/>
          <w:szCs w:val="24"/>
        </w:rPr>
        <w:t xml:space="preserve"> </w:t>
      </w:r>
      <w:r w:rsidR="003723E8" w:rsidRPr="003723E8">
        <w:rPr>
          <w:sz w:val="24"/>
          <w:szCs w:val="24"/>
        </w:rPr>
        <w:t>More recently, the All Party Parliamentary Group for Children and the All Parliamentary Group on Women have both recommended an increase in the age at which children become criminally liable. Significantly, Liberal Democrat policy on this point is at odds with that of their Conservative partners Other jurisdictions within the UK have been less resistant to change: in Scotland, the age at which children can be prosecuted was raised from eight to 12 years in 2010; in Northern Ireland, which currently shares a minimum age of criminal responsibility with England and Wales, Justice Minister, David Ford, recently confirmed that he is committed to pressing for an increase</w:t>
      </w:r>
      <w:r w:rsidR="003723E8">
        <w:rPr>
          <w:sz w:val="24"/>
          <w:szCs w:val="24"/>
        </w:rPr>
        <w:t>.</w:t>
      </w:r>
    </w:p>
    <w:p w14:paraId="2F2459DC" w14:textId="58553486" w:rsidR="008C43EE" w:rsidRDefault="008C43EE" w:rsidP="004502A7">
      <w:pPr>
        <w:rPr>
          <w:sz w:val="24"/>
          <w:szCs w:val="24"/>
        </w:rPr>
      </w:pPr>
      <w:r>
        <w:rPr>
          <w:sz w:val="24"/>
          <w:szCs w:val="24"/>
        </w:rPr>
        <w:t xml:space="preserve">What </w:t>
      </w:r>
      <w:r w:rsidR="000A5AC8">
        <w:rPr>
          <w:sz w:val="24"/>
          <w:szCs w:val="24"/>
        </w:rPr>
        <w:t>opposition is there</w:t>
      </w:r>
    </w:p>
    <w:p w14:paraId="36C6DE0B" w14:textId="157FEDC3" w:rsidR="00990DFE" w:rsidRDefault="000A5AC8" w:rsidP="004502A7">
      <w:pPr>
        <w:rPr>
          <w:sz w:val="24"/>
          <w:szCs w:val="24"/>
        </w:rPr>
      </w:pPr>
      <w:r>
        <w:rPr>
          <w:sz w:val="24"/>
          <w:szCs w:val="24"/>
        </w:rPr>
        <w:t xml:space="preserve">According to </w:t>
      </w:r>
      <w:r w:rsidR="00511A94">
        <w:rPr>
          <w:sz w:val="24"/>
          <w:szCs w:val="24"/>
        </w:rPr>
        <w:t>UK</w:t>
      </w:r>
      <w:r>
        <w:rPr>
          <w:sz w:val="24"/>
          <w:szCs w:val="24"/>
        </w:rPr>
        <w:t xml:space="preserve"> </w:t>
      </w:r>
      <w:r w:rsidR="00370ADB">
        <w:rPr>
          <w:sz w:val="24"/>
          <w:szCs w:val="24"/>
        </w:rPr>
        <w:t xml:space="preserve">parliament </w:t>
      </w:r>
      <w:r w:rsidR="00BB6453">
        <w:rPr>
          <w:sz w:val="24"/>
          <w:szCs w:val="24"/>
        </w:rPr>
        <w:t>(20</w:t>
      </w:r>
      <w:r w:rsidR="00B33D8B">
        <w:rPr>
          <w:sz w:val="24"/>
          <w:szCs w:val="24"/>
        </w:rPr>
        <w:t xml:space="preserve">17) Lord Faults the minister of justice at the </w:t>
      </w:r>
      <w:r w:rsidR="00C55137">
        <w:rPr>
          <w:sz w:val="24"/>
          <w:szCs w:val="24"/>
        </w:rPr>
        <w:t xml:space="preserve">time stated the government believe that children age 10 </w:t>
      </w:r>
      <w:r w:rsidR="000C78AB">
        <w:rPr>
          <w:sz w:val="24"/>
          <w:szCs w:val="24"/>
        </w:rPr>
        <w:t xml:space="preserve">years old and above </w:t>
      </w:r>
      <w:proofErr w:type="gramStart"/>
      <w:r w:rsidR="000C78AB">
        <w:rPr>
          <w:sz w:val="24"/>
          <w:szCs w:val="24"/>
        </w:rPr>
        <w:t>are able to</w:t>
      </w:r>
      <w:proofErr w:type="gramEnd"/>
      <w:r w:rsidR="000C78AB">
        <w:rPr>
          <w:sz w:val="24"/>
          <w:szCs w:val="24"/>
        </w:rPr>
        <w:t xml:space="preserve"> see the </w:t>
      </w:r>
      <w:r w:rsidR="00C26549">
        <w:rPr>
          <w:sz w:val="24"/>
          <w:szCs w:val="24"/>
        </w:rPr>
        <w:t xml:space="preserve">difference between bad behaviour </w:t>
      </w:r>
      <w:r w:rsidR="008E208B">
        <w:rPr>
          <w:sz w:val="24"/>
          <w:szCs w:val="24"/>
        </w:rPr>
        <w:t>and serious wrongdoing</w:t>
      </w:r>
      <w:r w:rsidR="00460C28">
        <w:rPr>
          <w:sz w:val="24"/>
          <w:szCs w:val="24"/>
        </w:rPr>
        <w:t xml:space="preserve">. </w:t>
      </w:r>
      <w:r w:rsidR="00CB0D7A">
        <w:rPr>
          <w:sz w:val="24"/>
          <w:szCs w:val="24"/>
        </w:rPr>
        <w:t>So,</w:t>
      </w:r>
      <w:r w:rsidR="00460C28">
        <w:rPr>
          <w:sz w:val="24"/>
          <w:szCs w:val="24"/>
        </w:rPr>
        <w:t xml:space="preserve"> if they commit an offence it is </w:t>
      </w:r>
      <w:r w:rsidR="00CB0D7A">
        <w:rPr>
          <w:sz w:val="24"/>
          <w:szCs w:val="24"/>
        </w:rPr>
        <w:t>important,</w:t>
      </w:r>
      <w:r w:rsidR="00460C28">
        <w:rPr>
          <w:sz w:val="24"/>
          <w:szCs w:val="24"/>
        </w:rPr>
        <w:t xml:space="preserve"> </w:t>
      </w:r>
      <w:r w:rsidR="005A14DE">
        <w:rPr>
          <w:sz w:val="24"/>
          <w:szCs w:val="24"/>
        </w:rPr>
        <w:t xml:space="preserve">they understand that it is a serious matter, </w:t>
      </w:r>
      <w:r w:rsidR="00474FB3">
        <w:rPr>
          <w:sz w:val="24"/>
          <w:szCs w:val="24"/>
        </w:rPr>
        <w:t>therefore</w:t>
      </w:r>
      <w:r w:rsidR="005A14DE">
        <w:rPr>
          <w:sz w:val="24"/>
          <w:szCs w:val="24"/>
        </w:rPr>
        <w:t xml:space="preserve"> </w:t>
      </w:r>
      <w:r w:rsidR="008A62A3">
        <w:rPr>
          <w:sz w:val="24"/>
          <w:szCs w:val="24"/>
        </w:rPr>
        <w:t xml:space="preserve">the government have no plans to raise the of criminal </w:t>
      </w:r>
      <w:r w:rsidR="0092536C">
        <w:rPr>
          <w:sz w:val="24"/>
          <w:szCs w:val="24"/>
        </w:rPr>
        <w:t xml:space="preserve">responsibility from 10 to 12 years old. After a lot of </w:t>
      </w:r>
      <w:r w:rsidR="00106C20">
        <w:rPr>
          <w:sz w:val="24"/>
          <w:szCs w:val="24"/>
        </w:rPr>
        <w:t>research,</w:t>
      </w:r>
      <w:r w:rsidR="00511A94">
        <w:rPr>
          <w:sz w:val="24"/>
          <w:szCs w:val="24"/>
        </w:rPr>
        <w:t xml:space="preserve"> I</w:t>
      </w:r>
      <w:r w:rsidR="00D84FF5">
        <w:rPr>
          <w:sz w:val="24"/>
          <w:szCs w:val="24"/>
        </w:rPr>
        <w:t xml:space="preserve"> have found there are not many people opposing the bill except some parties in the </w:t>
      </w:r>
      <w:r w:rsidR="00990DFE">
        <w:rPr>
          <w:sz w:val="24"/>
          <w:szCs w:val="24"/>
        </w:rPr>
        <w:t>government.</w:t>
      </w:r>
      <w:r w:rsidR="000A632E">
        <w:rPr>
          <w:sz w:val="24"/>
          <w:szCs w:val="24"/>
        </w:rPr>
        <w:t xml:space="preserve"> </w:t>
      </w:r>
    </w:p>
    <w:p w14:paraId="27ADF88B" w14:textId="18FC820B" w:rsidR="0021000F" w:rsidRDefault="0021000F" w:rsidP="004502A7">
      <w:pPr>
        <w:rPr>
          <w:sz w:val="24"/>
          <w:szCs w:val="24"/>
        </w:rPr>
      </w:pPr>
    </w:p>
    <w:p w14:paraId="2A159C64" w14:textId="1A1D6B3E" w:rsidR="00B619BD" w:rsidRDefault="00B619BD" w:rsidP="004502A7">
      <w:pPr>
        <w:rPr>
          <w:sz w:val="24"/>
          <w:szCs w:val="24"/>
        </w:rPr>
      </w:pPr>
    </w:p>
    <w:p w14:paraId="75A7E4DD" w14:textId="4503ED18" w:rsidR="00B619BD" w:rsidRDefault="00B619BD" w:rsidP="004502A7">
      <w:pPr>
        <w:rPr>
          <w:sz w:val="24"/>
          <w:szCs w:val="24"/>
        </w:rPr>
      </w:pPr>
    </w:p>
    <w:p w14:paraId="42AB8078" w14:textId="486C51C3" w:rsidR="00B619BD" w:rsidRDefault="00B619BD" w:rsidP="004502A7">
      <w:pPr>
        <w:rPr>
          <w:sz w:val="24"/>
          <w:szCs w:val="24"/>
        </w:rPr>
      </w:pPr>
    </w:p>
    <w:p w14:paraId="7E897B54" w14:textId="7B4D4F61" w:rsidR="00B619BD" w:rsidRDefault="00B619BD" w:rsidP="004502A7">
      <w:pPr>
        <w:rPr>
          <w:sz w:val="24"/>
          <w:szCs w:val="24"/>
        </w:rPr>
      </w:pPr>
    </w:p>
    <w:p w14:paraId="5FEB44D5" w14:textId="5FBC7E50" w:rsidR="00B619BD" w:rsidRDefault="00B619BD" w:rsidP="004502A7">
      <w:pPr>
        <w:rPr>
          <w:sz w:val="24"/>
          <w:szCs w:val="24"/>
        </w:rPr>
      </w:pPr>
    </w:p>
    <w:p w14:paraId="4C4046BE" w14:textId="1A4A3DE0" w:rsidR="00B619BD" w:rsidRDefault="00B619BD" w:rsidP="004502A7">
      <w:pPr>
        <w:rPr>
          <w:sz w:val="24"/>
          <w:szCs w:val="24"/>
        </w:rPr>
      </w:pPr>
    </w:p>
    <w:p w14:paraId="2D3489BA" w14:textId="539465C2" w:rsidR="00B619BD" w:rsidRDefault="00B619BD" w:rsidP="004502A7">
      <w:pPr>
        <w:rPr>
          <w:sz w:val="24"/>
          <w:szCs w:val="24"/>
        </w:rPr>
      </w:pPr>
    </w:p>
    <w:p w14:paraId="539C1BFE" w14:textId="5B844340" w:rsidR="00B619BD" w:rsidRDefault="00B619BD" w:rsidP="004502A7">
      <w:pPr>
        <w:rPr>
          <w:sz w:val="24"/>
          <w:szCs w:val="24"/>
        </w:rPr>
      </w:pPr>
    </w:p>
    <w:p w14:paraId="0339CD79" w14:textId="77777777" w:rsidR="00CB182C" w:rsidRDefault="00253715" w:rsidP="004502A7">
      <w:pPr>
        <w:rPr>
          <w:b/>
          <w:bCs/>
          <w:sz w:val="36"/>
          <w:szCs w:val="36"/>
        </w:rPr>
      </w:pPr>
      <w:r>
        <w:rPr>
          <w:b/>
          <w:bCs/>
          <w:sz w:val="36"/>
          <w:szCs w:val="36"/>
        </w:rPr>
        <w:t xml:space="preserve">                </w:t>
      </w:r>
    </w:p>
    <w:p w14:paraId="31D4BC8D" w14:textId="77777777" w:rsidR="00CB182C" w:rsidRDefault="00CB182C" w:rsidP="004502A7">
      <w:pPr>
        <w:rPr>
          <w:b/>
          <w:bCs/>
          <w:sz w:val="36"/>
          <w:szCs w:val="36"/>
        </w:rPr>
      </w:pPr>
    </w:p>
    <w:p w14:paraId="125601DB" w14:textId="5B8C5639" w:rsidR="00253715" w:rsidRDefault="00253715" w:rsidP="004502A7">
      <w:pPr>
        <w:rPr>
          <w:b/>
          <w:bCs/>
          <w:sz w:val="36"/>
          <w:szCs w:val="36"/>
        </w:rPr>
      </w:pPr>
      <w:r>
        <w:rPr>
          <w:b/>
          <w:bCs/>
          <w:sz w:val="36"/>
          <w:szCs w:val="36"/>
        </w:rPr>
        <w:t xml:space="preserve">                   </w:t>
      </w:r>
      <w:r w:rsidR="00706924">
        <w:rPr>
          <w:b/>
          <w:bCs/>
          <w:sz w:val="36"/>
          <w:szCs w:val="36"/>
        </w:rPr>
        <w:t>Reference lis</w:t>
      </w:r>
      <w:r w:rsidR="008629BC">
        <w:rPr>
          <w:b/>
          <w:bCs/>
          <w:sz w:val="36"/>
          <w:szCs w:val="36"/>
        </w:rPr>
        <w:t>t</w:t>
      </w:r>
    </w:p>
    <w:p w14:paraId="02788844" w14:textId="6F9420E6" w:rsidR="005933F8" w:rsidRDefault="008629BC" w:rsidP="004F6826">
      <w:pPr>
        <w:rPr>
          <w:sz w:val="24"/>
          <w:szCs w:val="24"/>
        </w:rPr>
      </w:pPr>
      <w:r>
        <w:rPr>
          <w:sz w:val="24"/>
          <w:szCs w:val="24"/>
        </w:rPr>
        <w:t>Bateman</w:t>
      </w:r>
      <w:r w:rsidR="00D12A5D">
        <w:rPr>
          <w:sz w:val="24"/>
          <w:szCs w:val="24"/>
        </w:rPr>
        <w:t xml:space="preserve"> T  (201</w:t>
      </w:r>
      <w:r w:rsidR="00F66B6E">
        <w:rPr>
          <w:sz w:val="24"/>
          <w:szCs w:val="24"/>
        </w:rPr>
        <w:t>2) ‘Unacceptably low</w:t>
      </w:r>
      <w:r w:rsidR="002369A3">
        <w:rPr>
          <w:sz w:val="24"/>
          <w:szCs w:val="24"/>
        </w:rPr>
        <w:t xml:space="preserve">’ </w:t>
      </w:r>
      <w:r w:rsidR="004C3B66">
        <w:rPr>
          <w:sz w:val="24"/>
          <w:szCs w:val="24"/>
        </w:rPr>
        <w:t>Available at:</w:t>
      </w:r>
      <w:r w:rsidR="005933F8">
        <w:rPr>
          <w:sz w:val="24"/>
          <w:szCs w:val="24"/>
        </w:rPr>
        <w:t xml:space="preserve"> </w:t>
      </w:r>
      <w:hyperlink r:id="rId7" w:anchor=":~:text=On%2017%20January%202013%2C%20a" w:history="1">
        <w:r w:rsidR="005933F8" w:rsidRPr="00497E6F">
          <w:rPr>
            <w:rStyle w:val="Hyperlink"/>
            <w:sz w:val="24"/>
            <w:szCs w:val="24"/>
          </w:rPr>
          <w:t>https://www.crimeandjustice.org.uk/publications/cjm/article/keeping-tough-appearances-age-criminal-responsibility#:~:text=On%2017%20January%202013%2C%20a</w:t>
        </w:r>
      </w:hyperlink>
      <w:r w:rsidR="005933F8">
        <w:rPr>
          <w:sz w:val="24"/>
          <w:szCs w:val="24"/>
        </w:rPr>
        <w:t xml:space="preserve"> </w:t>
      </w:r>
      <w:r w:rsidR="007C5A94">
        <w:rPr>
          <w:sz w:val="24"/>
          <w:szCs w:val="24"/>
        </w:rPr>
        <w:t xml:space="preserve"> [</w:t>
      </w:r>
      <w:r w:rsidR="00E1591D">
        <w:rPr>
          <w:sz w:val="24"/>
          <w:szCs w:val="24"/>
        </w:rPr>
        <w:t>Accessed 0n 24/11/2020]</w:t>
      </w:r>
      <w:r w:rsidR="007139AB">
        <w:rPr>
          <w:sz w:val="24"/>
          <w:szCs w:val="24"/>
        </w:rPr>
        <w:t xml:space="preserve"> </w:t>
      </w:r>
    </w:p>
    <w:p w14:paraId="20BEF9A3" w14:textId="10E6F0E4" w:rsidR="007139AB" w:rsidRDefault="007139AB" w:rsidP="004F6826">
      <w:pPr>
        <w:rPr>
          <w:sz w:val="24"/>
          <w:szCs w:val="24"/>
        </w:rPr>
      </w:pPr>
      <w:r>
        <w:rPr>
          <w:sz w:val="24"/>
          <w:szCs w:val="24"/>
        </w:rPr>
        <w:t>Centre for crime and justice studies (2012) ‘Unacceptably low’ Available at:</w:t>
      </w:r>
      <w:r w:rsidRPr="007139AB">
        <w:t xml:space="preserve"> </w:t>
      </w:r>
      <w:hyperlink r:id="rId8" w:history="1">
        <w:r w:rsidRPr="00166D28">
          <w:rPr>
            <w:rStyle w:val="Hyperlink"/>
            <w:sz w:val="24"/>
            <w:szCs w:val="24"/>
          </w:rPr>
          <w:t>https://www.crimeandjustice.org.uk/publications/cjm/article/keeping-tough-appearances-age-criminal-responsibility</w:t>
        </w:r>
      </w:hyperlink>
      <w:r>
        <w:rPr>
          <w:sz w:val="24"/>
          <w:szCs w:val="24"/>
        </w:rPr>
        <w:t xml:space="preserve"> </w:t>
      </w:r>
    </w:p>
    <w:p w14:paraId="60BAEB1F" w14:textId="77777777" w:rsidR="003922CD" w:rsidRDefault="00701432" w:rsidP="003922CD">
      <w:pPr>
        <w:rPr>
          <w:sz w:val="24"/>
          <w:szCs w:val="24"/>
        </w:rPr>
      </w:pPr>
      <w:r>
        <w:rPr>
          <w:sz w:val="24"/>
          <w:szCs w:val="24"/>
        </w:rPr>
        <w:t xml:space="preserve"> </w:t>
      </w:r>
      <w:r w:rsidR="004F6826">
        <w:rPr>
          <w:sz w:val="24"/>
          <w:szCs w:val="24"/>
        </w:rPr>
        <w:t>House of commons library (2016) ‘</w:t>
      </w:r>
      <w:r w:rsidR="004F6826" w:rsidRPr="009C2087">
        <w:t xml:space="preserve"> </w:t>
      </w:r>
      <w:r w:rsidR="004F6826" w:rsidRPr="009C2087">
        <w:rPr>
          <w:sz w:val="24"/>
          <w:szCs w:val="24"/>
        </w:rPr>
        <w:t>Criticisms and calls for change’ Available at:</w:t>
      </w:r>
      <w:r w:rsidR="00FB25A5">
        <w:rPr>
          <w:sz w:val="24"/>
          <w:szCs w:val="24"/>
        </w:rPr>
        <w:t xml:space="preserve"> </w:t>
      </w:r>
      <w:hyperlink r:id="rId9" w:history="1">
        <w:r w:rsidR="00FB25A5" w:rsidRPr="00497E6F">
          <w:rPr>
            <w:rStyle w:val="Hyperlink"/>
            <w:sz w:val="24"/>
            <w:szCs w:val="24"/>
          </w:rPr>
          <w:t>https://dera.ioe.ac.uk/27170/2/CBP-7687_Redacted.pdf</w:t>
        </w:r>
      </w:hyperlink>
      <w:r w:rsidR="004F6826">
        <w:rPr>
          <w:sz w:val="24"/>
          <w:szCs w:val="24"/>
        </w:rPr>
        <w:t xml:space="preserve"> [ Accessed on 24/11/202</w:t>
      </w:r>
      <w:r w:rsidR="007C5A94">
        <w:rPr>
          <w:sz w:val="24"/>
          <w:szCs w:val="24"/>
        </w:rPr>
        <w:t>0]</w:t>
      </w:r>
    </w:p>
    <w:p w14:paraId="47870CD8" w14:textId="09EAA924" w:rsidR="00511A94" w:rsidRDefault="003922CD" w:rsidP="004F6826">
      <w:pPr>
        <w:rPr>
          <w:sz w:val="24"/>
          <w:szCs w:val="24"/>
        </w:rPr>
      </w:pPr>
      <w:r>
        <w:rPr>
          <w:sz w:val="24"/>
          <w:szCs w:val="24"/>
        </w:rPr>
        <w:t xml:space="preserve">House of parliament (2018) ‘Age of criminal responsibility’ Available at: </w:t>
      </w:r>
      <w:hyperlink r:id="rId10" w:history="1">
        <w:r w:rsidRPr="0062652C">
          <w:rPr>
            <w:rStyle w:val="Hyperlink"/>
            <w:sz w:val="24"/>
            <w:szCs w:val="24"/>
          </w:rPr>
          <w:t>https://yjlc.uk/wp-content/uploads/2018/06/ACR.pdf</w:t>
        </w:r>
      </w:hyperlink>
      <w:r>
        <w:rPr>
          <w:sz w:val="24"/>
          <w:szCs w:val="24"/>
        </w:rPr>
        <w:t xml:space="preserve"> [Accessed on] 24/11/202 </w:t>
      </w:r>
    </w:p>
    <w:p w14:paraId="635FBF5E" w14:textId="756ACC90" w:rsidR="004F6826" w:rsidRDefault="004F6826" w:rsidP="004F6826">
      <w:pPr>
        <w:rPr>
          <w:sz w:val="24"/>
          <w:szCs w:val="24"/>
        </w:rPr>
      </w:pPr>
      <w:r>
        <w:rPr>
          <w:sz w:val="24"/>
          <w:szCs w:val="24"/>
        </w:rPr>
        <w:t>Pidd H</w:t>
      </w:r>
      <w:r w:rsidR="0097045B">
        <w:rPr>
          <w:sz w:val="24"/>
          <w:szCs w:val="24"/>
        </w:rPr>
        <w:t xml:space="preserve"> et al</w:t>
      </w:r>
      <w:r w:rsidR="00B40BA5">
        <w:rPr>
          <w:sz w:val="24"/>
          <w:szCs w:val="24"/>
        </w:rPr>
        <w:t xml:space="preserve"> </w:t>
      </w:r>
      <w:r>
        <w:rPr>
          <w:sz w:val="24"/>
          <w:szCs w:val="24"/>
        </w:rPr>
        <w:t>(2019) ‘Age of criminal responsibility must be raised, say experts’ Available at:</w:t>
      </w:r>
      <w:r w:rsidRPr="0090597C">
        <w:t xml:space="preserve"> </w:t>
      </w:r>
      <w:hyperlink r:id="rId11" w:history="1">
        <w:r w:rsidRPr="00497E6F">
          <w:rPr>
            <w:rStyle w:val="Hyperlink"/>
            <w:sz w:val="24"/>
            <w:szCs w:val="24"/>
          </w:rPr>
          <w:t>https://www.theguardian.com/society/2019/nov/04/age-of-criminal-responsibility-must-be-raised-say-experts</w:t>
        </w:r>
      </w:hyperlink>
      <w:r>
        <w:rPr>
          <w:sz w:val="24"/>
          <w:szCs w:val="24"/>
        </w:rPr>
        <w:t xml:space="preserve"> [</w:t>
      </w:r>
      <w:r w:rsidR="00626B29">
        <w:rPr>
          <w:sz w:val="24"/>
          <w:szCs w:val="24"/>
        </w:rPr>
        <w:t>A</w:t>
      </w:r>
      <w:r>
        <w:rPr>
          <w:sz w:val="24"/>
          <w:szCs w:val="24"/>
        </w:rPr>
        <w:t>ccessed on 24/11/2020</w:t>
      </w:r>
      <w:r w:rsidR="00626B29">
        <w:rPr>
          <w:sz w:val="24"/>
          <w:szCs w:val="24"/>
        </w:rPr>
        <w:t>]</w:t>
      </w:r>
      <w:r w:rsidR="0097045B">
        <w:rPr>
          <w:sz w:val="24"/>
          <w:szCs w:val="24"/>
        </w:rPr>
        <w:t xml:space="preserve"> </w:t>
      </w:r>
    </w:p>
    <w:p w14:paraId="1F452B09" w14:textId="3E73F3A7" w:rsidR="0097045B" w:rsidRDefault="0097045B" w:rsidP="004F6826">
      <w:pPr>
        <w:rPr>
          <w:sz w:val="24"/>
          <w:szCs w:val="24"/>
        </w:rPr>
      </w:pPr>
      <w:r>
        <w:rPr>
          <w:sz w:val="24"/>
          <w:szCs w:val="24"/>
        </w:rPr>
        <w:t xml:space="preserve">Pidd H </w:t>
      </w:r>
      <w:r w:rsidR="00B40BA5">
        <w:rPr>
          <w:sz w:val="24"/>
          <w:szCs w:val="24"/>
        </w:rPr>
        <w:t xml:space="preserve">et al (2019) ‘what is the </w:t>
      </w:r>
      <w:r w:rsidR="00875BBA">
        <w:rPr>
          <w:sz w:val="24"/>
          <w:szCs w:val="24"/>
        </w:rPr>
        <w:t>children in the dock</w:t>
      </w:r>
      <w:r w:rsidR="00200BA8">
        <w:rPr>
          <w:sz w:val="24"/>
          <w:szCs w:val="24"/>
        </w:rPr>
        <w:t xml:space="preserve"> project’ Avaliale at:</w:t>
      </w:r>
      <w:r w:rsidR="006348F5">
        <w:rPr>
          <w:sz w:val="24"/>
          <w:szCs w:val="24"/>
        </w:rPr>
        <w:t xml:space="preserve"> </w:t>
      </w:r>
      <w:hyperlink r:id="rId12" w:history="1">
        <w:r w:rsidR="006348F5" w:rsidRPr="0062652C">
          <w:rPr>
            <w:rStyle w:val="Hyperlink"/>
            <w:sz w:val="24"/>
            <w:szCs w:val="24"/>
          </w:rPr>
          <w:t>https://www.theguardian.com/society/2019/nov/04/age-of-criminal-responsibility-must-be-raised-say-experts</w:t>
        </w:r>
      </w:hyperlink>
      <w:r w:rsidR="006348F5">
        <w:rPr>
          <w:sz w:val="24"/>
          <w:szCs w:val="24"/>
        </w:rPr>
        <w:t xml:space="preserve"> [Accssed </w:t>
      </w:r>
      <w:r w:rsidR="00D12D17">
        <w:rPr>
          <w:sz w:val="24"/>
          <w:szCs w:val="24"/>
        </w:rPr>
        <w:t xml:space="preserve">on 24/11/2020] </w:t>
      </w:r>
    </w:p>
    <w:p w14:paraId="2A8B3A3A" w14:textId="77777777" w:rsidR="00FB25A5" w:rsidRDefault="00654CB0" w:rsidP="004502A7">
      <w:pPr>
        <w:rPr>
          <w:sz w:val="24"/>
          <w:szCs w:val="24"/>
        </w:rPr>
      </w:pPr>
      <w:r>
        <w:rPr>
          <w:sz w:val="24"/>
          <w:szCs w:val="24"/>
        </w:rPr>
        <w:t>UK parliament (2020)</w:t>
      </w:r>
      <w:r w:rsidR="00C10DA4">
        <w:rPr>
          <w:sz w:val="24"/>
          <w:szCs w:val="24"/>
        </w:rPr>
        <w:t xml:space="preserve"> ‘Private members</w:t>
      </w:r>
      <w:r w:rsidR="00300815">
        <w:rPr>
          <w:sz w:val="24"/>
          <w:szCs w:val="24"/>
        </w:rPr>
        <w:t xml:space="preserve">’ bills’ </w:t>
      </w:r>
      <w:r w:rsidR="00C112FD">
        <w:rPr>
          <w:sz w:val="24"/>
          <w:szCs w:val="24"/>
        </w:rPr>
        <w:t>Available</w:t>
      </w:r>
      <w:r w:rsidR="00300815">
        <w:rPr>
          <w:sz w:val="24"/>
          <w:szCs w:val="24"/>
        </w:rPr>
        <w:t xml:space="preserve"> </w:t>
      </w:r>
      <w:r w:rsidR="00B96A56">
        <w:rPr>
          <w:sz w:val="24"/>
          <w:szCs w:val="24"/>
        </w:rPr>
        <w:t>at:</w:t>
      </w:r>
      <w:r w:rsidR="00EC7463" w:rsidRPr="00EC7463">
        <w:t xml:space="preserve"> </w:t>
      </w:r>
      <w:hyperlink r:id="rId13" w:history="1">
        <w:r w:rsidR="00EC7463" w:rsidRPr="00497E6F">
          <w:rPr>
            <w:rStyle w:val="Hyperlink"/>
            <w:sz w:val="24"/>
            <w:szCs w:val="24"/>
          </w:rPr>
          <w:t>https://www.parliament.uk/about/how/laws/bills/private-members/</w:t>
        </w:r>
      </w:hyperlink>
      <w:r w:rsidR="00EC7463">
        <w:rPr>
          <w:sz w:val="24"/>
          <w:szCs w:val="24"/>
        </w:rPr>
        <w:t xml:space="preserve"> [Accessed on 24/11/2010</w:t>
      </w:r>
      <w:r w:rsidR="003B5000">
        <w:rPr>
          <w:sz w:val="24"/>
          <w:szCs w:val="24"/>
        </w:rPr>
        <w:t>]</w:t>
      </w:r>
      <w:r w:rsidR="00FB25A5">
        <w:rPr>
          <w:sz w:val="24"/>
          <w:szCs w:val="24"/>
        </w:rPr>
        <w:t xml:space="preserve"> </w:t>
      </w:r>
    </w:p>
    <w:p w14:paraId="479B5682" w14:textId="59303C6E" w:rsidR="00C353AD" w:rsidRDefault="00C353AD" w:rsidP="004502A7">
      <w:pPr>
        <w:rPr>
          <w:sz w:val="24"/>
          <w:szCs w:val="24"/>
        </w:rPr>
      </w:pPr>
      <w:r>
        <w:rPr>
          <w:sz w:val="24"/>
          <w:szCs w:val="24"/>
        </w:rPr>
        <w:t>UK parliament (2020)</w:t>
      </w:r>
      <w:r w:rsidR="000B7763">
        <w:rPr>
          <w:sz w:val="24"/>
          <w:szCs w:val="24"/>
        </w:rPr>
        <w:t xml:space="preserve"> ‘</w:t>
      </w:r>
      <w:r>
        <w:rPr>
          <w:sz w:val="24"/>
          <w:szCs w:val="24"/>
        </w:rPr>
        <w:t xml:space="preserve"> </w:t>
      </w:r>
      <w:r w:rsidR="00B63487">
        <w:rPr>
          <w:sz w:val="24"/>
          <w:szCs w:val="24"/>
        </w:rPr>
        <w:t>I</w:t>
      </w:r>
      <w:r>
        <w:rPr>
          <w:sz w:val="24"/>
          <w:szCs w:val="24"/>
        </w:rPr>
        <w:t>ntroducing</w:t>
      </w:r>
      <w:r w:rsidR="000B7763">
        <w:rPr>
          <w:sz w:val="24"/>
          <w:szCs w:val="24"/>
        </w:rPr>
        <w:t xml:space="preserve"> private members</w:t>
      </w:r>
      <w:r w:rsidR="00290CB5">
        <w:rPr>
          <w:sz w:val="24"/>
          <w:szCs w:val="24"/>
        </w:rPr>
        <w:t xml:space="preserve">’ </w:t>
      </w:r>
      <w:r w:rsidR="000B7763">
        <w:rPr>
          <w:sz w:val="24"/>
          <w:szCs w:val="24"/>
        </w:rPr>
        <w:t>bills</w:t>
      </w:r>
      <w:r w:rsidR="00290CB5">
        <w:rPr>
          <w:sz w:val="24"/>
          <w:szCs w:val="24"/>
        </w:rPr>
        <w:t>’ Available at:</w:t>
      </w:r>
      <w:r w:rsidR="000F31D0" w:rsidRPr="000F31D0">
        <w:t xml:space="preserve"> </w:t>
      </w:r>
      <w:hyperlink r:id="rId14" w:history="1">
        <w:r w:rsidR="000F31D0" w:rsidRPr="00497E6F">
          <w:rPr>
            <w:rStyle w:val="Hyperlink"/>
            <w:sz w:val="24"/>
            <w:szCs w:val="24"/>
          </w:rPr>
          <w:t>https://www.parliament.uk/about/how/laws/bills/private-members/</w:t>
        </w:r>
      </w:hyperlink>
      <w:r w:rsidR="000F31D0">
        <w:rPr>
          <w:sz w:val="24"/>
          <w:szCs w:val="24"/>
        </w:rPr>
        <w:t xml:space="preserve"> [Accessed on 24</w:t>
      </w:r>
      <w:r w:rsidR="00C112FD">
        <w:rPr>
          <w:sz w:val="24"/>
          <w:szCs w:val="24"/>
        </w:rPr>
        <w:t>/11/2020</w:t>
      </w:r>
      <w:r w:rsidR="003B5000">
        <w:rPr>
          <w:sz w:val="24"/>
          <w:szCs w:val="24"/>
        </w:rPr>
        <w:t>]</w:t>
      </w:r>
    </w:p>
    <w:p w14:paraId="058F9896" w14:textId="4B99EBFE" w:rsidR="00A545CC" w:rsidRDefault="00066ED6" w:rsidP="004502A7">
      <w:pPr>
        <w:rPr>
          <w:sz w:val="24"/>
          <w:szCs w:val="24"/>
        </w:rPr>
      </w:pPr>
      <w:r>
        <w:rPr>
          <w:sz w:val="24"/>
          <w:szCs w:val="24"/>
        </w:rPr>
        <w:lastRenderedPageBreak/>
        <w:t>U</w:t>
      </w:r>
      <w:r w:rsidR="003C46E3">
        <w:rPr>
          <w:sz w:val="24"/>
          <w:szCs w:val="24"/>
        </w:rPr>
        <w:t>K</w:t>
      </w:r>
      <w:r>
        <w:rPr>
          <w:sz w:val="24"/>
          <w:szCs w:val="24"/>
        </w:rPr>
        <w:t xml:space="preserve"> parliament (2017)</w:t>
      </w:r>
      <w:r w:rsidR="00177B1C">
        <w:rPr>
          <w:sz w:val="24"/>
          <w:szCs w:val="24"/>
        </w:rPr>
        <w:t xml:space="preserve"> ‘</w:t>
      </w:r>
      <w:r w:rsidR="003C46E3">
        <w:rPr>
          <w:sz w:val="24"/>
          <w:szCs w:val="24"/>
        </w:rPr>
        <w:t>G</w:t>
      </w:r>
      <w:r w:rsidR="00177B1C">
        <w:rPr>
          <w:sz w:val="24"/>
          <w:szCs w:val="24"/>
        </w:rPr>
        <w:t xml:space="preserve">overnment </w:t>
      </w:r>
      <w:r w:rsidR="003C46E3">
        <w:rPr>
          <w:sz w:val="24"/>
          <w:szCs w:val="24"/>
        </w:rPr>
        <w:t xml:space="preserve">position’ </w:t>
      </w:r>
      <w:r w:rsidR="00B57404">
        <w:rPr>
          <w:sz w:val="24"/>
          <w:szCs w:val="24"/>
        </w:rPr>
        <w:t>Available at:</w:t>
      </w:r>
      <w:r w:rsidR="003C46E3">
        <w:rPr>
          <w:sz w:val="24"/>
          <w:szCs w:val="24"/>
        </w:rPr>
        <w:t xml:space="preserve"> </w:t>
      </w:r>
      <w:hyperlink r:id="rId15" w:history="1">
        <w:r w:rsidR="00B57404" w:rsidRPr="00497E6F">
          <w:rPr>
            <w:rStyle w:val="Hyperlink"/>
            <w:sz w:val="24"/>
            <w:szCs w:val="24"/>
          </w:rPr>
          <w:t>https://lordslibrary.parliament.uk/research-briefings/lln-2017-0054/</w:t>
        </w:r>
      </w:hyperlink>
      <w:r w:rsidR="00B57404">
        <w:rPr>
          <w:sz w:val="24"/>
          <w:szCs w:val="24"/>
        </w:rPr>
        <w:t xml:space="preserve"> </w:t>
      </w:r>
      <w:r w:rsidR="0011015A">
        <w:rPr>
          <w:sz w:val="24"/>
          <w:szCs w:val="24"/>
        </w:rPr>
        <w:t>[Accessed on 24/112020]</w:t>
      </w:r>
      <w:r w:rsidR="00891A41">
        <w:rPr>
          <w:sz w:val="24"/>
          <w:szCs w:val="24"/>
        </w:rPr>
        <w:t xml:space="preserve"> </w:t>
      </w:r>
    </w:p>
    <w:p w14:paraId="2C12ABE3" w14:textId="60D01FC7" w:rsidR="00034751" w:rsidRPr="008629BC" w:rsidRDefault="00034751" w:rsidP="004502A7">
      <w:pPr>
        <w:rPr>
          <w:sz w:val="24"/>
          <w:szCs w:val="24"/>
        </w:rPr>
      </w:pPr>
    </w:p>
    <w:sectPr w:rsidR="00034751" w:rsidRPr="008629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2A7"/>
    <w:rsid w:val="000071EF"/>
    <w:rsid w:val="00024653"/>
    <w:rsid w:val="000259E2"/>
    <w:rsid w:val="00034751"/>
    <w:rsid w:val="000424FA"/>
    <w:rsid w:val="00055250"/>
    <w:rsid w:val="00066ED6"/>
    <w:rsid w:val="0009528B"/>
    <w:rsid w:val="000A4F18"/>
    <w:rsid w:val="000A5AC8"/>
    <w:rsid w:val="000A632E"/>
    <w:rsid w:val="000B7763"/>
    <w:rsid w:val="000C6317"/>
    <w:rsid w:val="000C78AB"/>
    <w:rsid w:val="000D3B6C"/>
    <w:rsid w:val="000E1DB4"/>
    <w:rsid w:val="000F31D0"/>
    <w:rsid w:val="00106C20"/>
    <w:rsid w:val="0011015A"/>
    <w:rsid w:val="001128DB"/>
    <w:rsid w:val="00120F31"/>
    <w:rsid w:val="0013233A"/>
    <w:rsid w:val="00152FBC"/>
    <w:rsid w:val="0015490B"/>
    <w:rsid w:val="001550FE"/>
    <w:rsid w:val="001565B1"/>
    <w:rsid w:val="0015791B"/>
    <w:rsid w:val="00163A9A"/>
    <w:rsid w:val="00174AA4"/>
    <w:rsid w:val="00177B1C"/>
    <w:rsid w:val="00196636"/>
    <w:rsid w:val="001A72A0"/>
    <w:rsid w:val="001F5C15"/>
    <w:rsid w:val="001F7EC5"/>
    <w:rsid w:val="00200BA8"/>
    <w:rsid w:val="0021000F"/>
    <w:rsid w:val="002369A3"/>
    <w:rsid w:val="00250114"/>
    <w:rsid w:val="00251A8B"/>
    <w:rsid w:val="00253715"/>
    <w:rsid w:val="002703BE"/>
    <w:rsid w:val="00274C2D"/>
    <w:rsid w:val="00290CB5"/>
    <w:rsid w:val="002A1CEA"/>
    <w:rsid w:val="002C6AAE"/>
    <w:rsid w:val="002E0C80"/>
    <w:rsid w:val="002F0D22"/>
    <w:rsid w:val="00300815"/>
    <w:rsid w:val="00351A6A"/>
    <w:rsid w:val="00370866"/>
    <w:rsid w:val="00370ADB"/>
    <w:rsid w:val="003723E8"/>
    <w:rsid w:val="003922CD"/>
    <w:rsid w:val="003B5000"/>
    <w:rsid w:val="003C46E3"/>
    <w:rsid w:val="003C5D79"/>
    <w:rsid w:val="003C5E60"/>
    <w:rsid w:val="003D3DD3"/>
    <w:rsid w:val="00401F93"/>
    <w:rsid w:val="00430D6D"/>
    <w:rsid w:val="004314D8"/>
    <w:rsid w:val="00432E21"/>
    <w:rsid w:val="004502A7"/>
    <w:rsid w:val="00451A67"/>
    <w:rsid w:val="00455AC6"/>
    <w:rsid w:val="00460C28"/>
    <w:rsid w:val="00474FB3"/>
    <w:rsid w:val="00485E72"/>
    <w:rsid w:val="00487AF2"/>
    <w:rsid w:val="004B3E36"/>
    <w:rsid w:val="004C3B66"/>
    <w:rsid w:val="004D252D"/>
    <w:rsid w:val="004D78A8"/>
    <w:rsid w:val="004F6826"/>
    <w:rsid w:val="00511A94"/>
    <w:rsid w:val="005170FC"/>
    <w:rsid w:val="00523000"/>
    <w:rsid w:val="0053027B"/>
    <w:rsid w:val="00553367"/>
    <w:rsid w:val="00572D90"/>
    <w:rsid w:val="00575185"/>
    <w:rsid w:val="00582CEC"/>
    <w:rsid w:val="005933F8"/>
    <w:rsid w:val="005A14DE"/>
    <w:rsid w:val="005A7080"/>
    <w:rsid w:val="005C2304"/>
    <w:rsid w:val="005D1CF1"/>
    <w:rsid w:val="005D770D"/>
    <w:rsid w:val="005F1FFB"/>
    <w:rsid w:val="00602E7A"/>
    <w:rsid w:val="0061105B"/>
    <w:rsid w:val="00626B29"/>
    <w:rsid w:val="006348F5"/>
    <w:rsid w:val="0064018A"/>
    <w:rsid w:val="00654CB0"/>
    <w:rsid w:val="006624BC"/>
    <w:rsid w:val="006657DD"/>
    <w:rsid w:val="00667424"/>
    <w:rsid w:val="006A691B"/>
    <w:rsid w:val="006A6AAE"/>
    <w:rsid w:val="006C17A2"/>
    <w:rsid w:val="006D0FEC"/>
    <w:rsid w:val="006F0CA7"/>
    <w:rsid w:val="00701432"/>
    <w:rsid w:val="00706924"/>
    <w:rsid w:val="007139AB"/>
    <w:rsid w:val="007177E2"/>
    <w:rsid w:val="007219A9"/>
    <w:rsid w:val="00724745"/>
    <w:rsid w:val="00756C04"/>
    <w:rsid w:val="0077064D"/>
    <w:rsid w:val="00791994"/>
    <w:rsid w:val="007C5A94"/>
    <w:rsid w:val="007C71EF"/>
    <w:rsid w:val="007E48AC"/>
    <w:rsid w:val="00806804"/>
    <w:rsid w:val="00821F5F"/>
    <w:rsid w:val="0083190E"/>
    <w:rsid w:val="0083436D"/>
    <w:rsid w:val="00852B03"/>
    <w:rsid w:val="008629BC"/>
    <w:rsid w:val="00875BBA"/>
    <w:rsid w:val="00881983"/>
    <w:rsid w:val="008862A6"/>
    <w:rsid w:val="00891A41"/>
    <w:rsid w:val="008A0FAD"/>
    <w:rsid w:val="008A3613"/>
    <w:rsid w:val="008A598C"/>
    <w:rsid w:val="008A62A3"/>
    <w:rsid w:val="008B441C"/>
    <w:rsid w:val="008B7FF0"/>
    <w:rsid w:val="008C22AC"/>
    <w:rsid w:val="008C3256"/>
    <w:rsid w:val="008C35C4"/>
    <w:rsid w:val="008C43EE"/>
    <w:rsid w:val="008C772A"/>
    <w:rsid w:val="008D4ABC"/>
    <w:rsid w:val="008E208B"/>
    <w:rsid w:val="008F0E7F"/>
    <w:rsid w:val="008F2E6C"/>
    <w:rsid w:val="0090451A"/>
    <w:rsid w:val="0090597C"/>
    <w:rsid w:val="00905FB7"/>
    <w:rsid w:val="00911C87"/>
    <w:rsid w:val="00915C17"/>
    <w:rsid w:val="00922BA4"/>
    <w:rsid w:val="00924380"/>
    <w:rsid w:val="0092536C"/>
    <w:rsid w:val="00965C60"/>
    <w:rsid w:val="0097045B"/>
    <w:rsid w:val="009777B5"/>
    <w:rsid w:val="00990DFE"/>
    <w:rsid w:val="009A18DD"/>
    <w:rsid w:val="009C2087"/>
    <w:rsid w:val="009E4D7C"/>
    <w:rsid w:val="00A0505F"/>
    <w:rsid w:val="00A069EF"/>
    <w:rsid w:val="00A1440D"/>
    <w:rsid w:val="00A1586E"/>
    <w:rsid w:val="00A26E75"/>
    <w:rsid w:val="00A325EC"/>
    <w:rsid w:val="00A41A95"/>
    <w:rsid w:val="00A5137D"/>
    <w:rsid w:val="00A52614"/>
    <w:rsid w:val="00A545CC"/>
    <w:rsid w:val="00A5465F"/>
    <w:rsid w:val="00A61A86"/>
    <w:rsid w:val="00A61D7B"/>
    <w:rsid w:val="00A64FA7"/>
    <w:rsid w:val="00A70BB6"/>
    <w:rsid w:val="00A76D6E"/>
    <w:rsid w:val="00AA02A3"/>
    <w:rsid w:val="00AA5517"/>
    <w:rsid w:val="00AD5EDA"/>
    <w:rsid w:val="00AE540B"/>
    <w:rsid w:val="00AF2C11"/>
    <w:rsid w:val="00B0514A"/>
    <w:rsid w:val="00B33D8B"/>
    <w:rsid w:val="00B356FD"/>
    <w:rsid w:val="00B40BA5"/>
    <w:rsid w:val="00B57404"/>
    <w:rsid w:val="00B619BD"/>
    <w:rsid w:val="00B63487"/>
    <w:rsid w:val="00B645C6"/>
    <w:rsid w:val="00B916AE"/>
    <w:rsid w:val="00B96A56"/>
    <w:rsid w:val="00BB0C3F"/>
    <w:rsid w:val="00BB6453"/>
    <w:rsid w:val="00BD6FAB"/>
    <w:rsid w:val="00BE62F3"/>
    <w:rsid w:val="00BF1D27"/>
    <w:rsid w:val="00BF3268"/>
    <w:rsid w:val="00C00C3B"/>
    <w:rsid w:val="00C01936"/>
    <w:rsid w:val="00C10DA4"/>
    <w:rsid w:val="00C112FD"/>
    <w:rsid w:val="00C16F87"/>
    <w:rsid w:val="00C25FEC"/>
    <w:rsid w:val="00C26549"/>
    <w:rsid w:val="00C353AD"/>
    <w:rsid w:val="00C458CD"/>
    <w:rsid w:val="00C55137"/>
    <w:rsid w:val="00C612FB"/>
    <w:rsid w:val="00C93747"/>
    <w:rsid w:val="00CB0D7A"/>
    <w:rsid w:val="00CB182C"/>
    <w:rsid w:val="00CD74AF"/>
    <w:rsid w:val="00CE1F2A"/>
    <w:rsid w:val="00D12A5D"/>
    <w:rsid w:val="00D12D17"/>
    <w:rsid w:val="00D26687"/>
    <w:rsid w:val="00D41643"/>
    <w:rsid w:val="00D56291"/>
    <w:rsid w:val="00D60EBF"/>
    <w:rsid w:val="00D73CED"/>
    <w:rsid w:val="00D84FF5"/>
    <w:rsid w:val="00D97F8D"/>
    <w:rsid w:val="00DD1605"/>
    <w:rsid w:val="00DD2992"/>
    <w:rsid w:val="00DE7283"/>
    <w:rsid w:val="00E1591D"/>
    <w:rsid w:val="00E222AE"/>
    <w:rsid w:val="00E26EFC"/>
    <w:rsid w:val="00E5603A"/>
    <w:rsid w:val="00E72CEE"/>
    <w:rsid w:val="00E9011D"/>
    <w:rsid w:val="00EC6B8B"/>
    <w:rsid w:val="00EC7463"/>
    <w:rsid w:val="00ED3975"/>
    <w:rsid w:val="00ED7AB2"/>
    <w:rsid w:val="00EE48E5"/>
    <w:rsid w:val="00EF1CC2"/>
    <w:rsid w:val="00F06CD9"/>
    <w:rsid w:val="00F1375A"/>
    <w:rsid w:val="00F244D9"/>
    <w:rsid w:val="00F27F77"/>
    <w:rsid w:val="00F623F3"/>
    <w:rsid w:val="00F66B6E"/>
    <w:rsid w:val="00F74A20"/>
    <w:rsid w:val="00FA75D0"/>
    <w:rsid w:val="00FB25A5"/>
    <w:rsid w:val="00FB5CF3"/>
    <w:rsid w:val="00FB60DE"/>
    <w:rsid w:val="00FC1776"/>
    <w:rsid w:val="00FD7ECA"/>
    <w:rsid w:val="00FE4E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0AE17"/>
  <w15:chartTrackingRefBased/>
  <w15:docId w15:val="{430BF1FB-3884-4D33-9A96-E99F31F893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02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02A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34751"/>
    <w:rPr>
      <w:color w:val="0563C1" w:themeColor="hyperlink"/>
      <w:u w:val="single"/>
    </w:rPr>
  </w:style>
  <w:style w:type="character" w:styleId="UnresolvedMention">
    <w:name w:val="Unresolved Mention"/>
    <w:basedOn w:val="DefaultParagraphFont"/>
    <w:uiPriority w:val="99"/>
    <w:semiHidden/>
    <w:unhideWhenUsed/>
    <w:rsid w:val="00034751"/>
    <w:rPr>
      <w:color w:val="605E5C"/>
      <w:shd w:val="clear" w:color="auto" w:fill="E1DFDD"/>
    </w:rPr>
  </w:style>
  <w:style w:type="character" w:styleId="FollowedHyperlink">
    <w:name w:val="FollowedHyperlink"/>
    <w:basedOn w:val="DefaultParagraphFont"/>
    <w:uiPriority w:val="99"/>
    <w:semiHidden/>
    <w:unhideWhenUsed/>
    <w:rsid w:val="00911C8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imeandjustice.org.uk/publications/cjm/article/keeping-tough-appearances-age-criminal-responsibility" TargetMode="External"/><Relationship Id="rId13" Type="http://schemas.openxmlformats.org/officeDocument/2006/relationships/hyperlink" Target="https://www.parliament.uk/about/how/laws/bills/private-members/" TargetMode="External"/><Relationship Id="rId3" Type="http://schemas.openxmlformats.org/officeDocument/2006/relationships/customXml" Target="../customXml/item3.xml"/><Relationship Id="rId7" Type="http://schemas.openxmlformats.org/officeDocument/2006/relationships/hyperlink" Target="https://www.crimeandjustice.org.uk/publications/cjm/article/keeping-tough-appearances-age-criminal-responsibility" TargetMode="External"/><Relationship Id="rId12" Type="http://schemas.openxmlformats.org/officeDocument/2006/relationships/hyperlink" Target="https://www.theguardian.com/society/2019/nov/04/age-of-criminal-responsibility-must-be-raised-say-expert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guardian.com/society/2019/nov/04/age-of-criminal-responsibility-must-be-raised-say-experts" TargetMode="External"/><Relationship Id="rId5" Type="http://schemas.openxmlformats.org/officeDocument/2006/relationships/settings" Target="settings.xml"/><Relationship Id="rId15" Type="http://schemas.openxmlformats.org/officeDocument/2006/relationships/hyperlink" Target="https://lordslibrary.parliament.uk/research-briefings/lln-2017-0054/" TargetMode="External"/><Relationship Id="rId10" Type="http://schemas.openxmlformats.org/officeDocument/2006/relationships/hyperlink" Target="https://yjlc.uk/wp-content/uploads/2018/06/ACR.pdf" TargetMode="External"/><Relationship Id="rId4" Type="http://schemas.openxmlformats.org/officeDocument/2006/relationships/styles" Target="styles.xml"/><Relationship Id="rId9" Type="http://schemas.openxmlformats.org/officeDocument/2006/relationships/hyperlink" Target="https://dera.ioe.ac.uk/27170/2/CBP-7687_Redacted.pdf" TargetMode="External"/><Relationship Id="rId14" Type="http://schemas.openxmlformats.org/officeDocument/2006/relationships/hyperlink" Target="https://www.parliament.uk/about/how/laws/bills/private-memb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2" ma:contentTypeDescription="Create a new document." ma:contentTypeScope="" ma:versionID="28f6d11293a694b6b53f13c9e0a6b5b8">
  <xsd:schema xmlns:xsd="http://www.w3.org/2001/XMLSchema" xmlns:xs="http://www.w3.org/2001/XMLSchema" xmlns:p="http://schemas.microsoft.com/office/2006/metadata/properties" xmlns:ns3="1b88a2b3-a887-4da5-bc58-1cd6fd79184b" targetNamespace="http://schemas.microsoft.com/office/2006/metadata/properties" ma:root="true" ma:fieldsID="4e7163451df2802d25d078106e4cc7cc" ns3:_="">
    <xsd:import namespace="1b88a2b3-a887-4da5-bc58-1cd6fd79184b"/>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224F5B6-D9E1-47E0-8E3A-B6395B526788}">
  <ds:schemaRefs>
    <ds:schemaRef ds:uri="http://purl.org/dc/dcmitype/"/>
    <ds:schemaRef ds:uri="http://schemas.microsoft.com/office/2006/documentManagement/types"/>
    <ds:schemaRef ds:uri="http://purl.org/dc/elements/1.1/"/>
    <ds:schemaRef ds:uri="http://schemas.microsoft.com/office/2006/metadata/properties"/>
    <ds:schemaRef ds:uri="http://purl.org/dc/terms/"/>
    <ds:schemaRef ds:uri="http://schemas.openxmlformats.org/package/2006/metadata/core-properties"/>
    <ds:schemaRef ds:uri="http://schemas.microsoft.com/office/infopath/2007/PartnerControls"/>
    <ds:schemaRef ds:uri="1b88a2b3-a887-4da5-bc58-1cd6fd79184b"/>
    <ds:schemaRef ds:uri="http://www.w3.org/XML/1998/namespace"/>
  </ds:schemaRefs>
</ds:datastoreItem>
</file>

<file path=customXml/itemProps2.xml><?xml version="1.0" encoding="utf-8"?>
<ds:datastoreItem xmlns:ds="http://schemas.openxmlformats.org/officeDocument/2006/customXml" ds:itemID="{6FA93D78-9226-48D8-B098-8AC70C51864A}">
  <ds:schemaRefs>
    <ds:schemaRef ds:uri="http://schemas.microsoft.com/sharepoint/v3/contenttype/forms"/>
  </ds:schemaRefs>
</ds:datastoreItem>
</file>

<file path=customXml/itemProps3.xml><?xml version="1.0" encoding="utf-8"?>
<ds:datastoreItem xmlns:ds="http://schemas.openxmlformats.org/officeDocument/2006/customXml" ds:itemID="{DE7171DD-753F-405E-BEFD-EBBAB21BB0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325</TotalTime>
  <Pages>4</Pages>
  <Words>1270</Words>
  <Characters>7243</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Clare Evans (2016050)</dc:creator>
  <cp:keywords/>
  <dc:description/>
  <cp:lastModifiedBy>Sophie Clare Evans (2016050)</cp:lastModifiedBy>
  <cp:revision>243</cp:revision>
  <dcterms:created xsi:type="dcterms:W3CDTF">2020-11-23T17:42:00Z</dcterms:created>
  <dcterms:modified xsi:type="dcterms:W3CDTF">2020-11-27T12:08:00Z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