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AF9F3F" w14:textId="7A59D4D5" w:rsidR="00E508BA" w:rsidRDefault="00EF036E" w:rsidP="00D3111A">
      <w:pPr>
        <w:jc w:val="center"/>
        <w:rPr>
          <w:b/>
          <w:bCs/>
          <w:sz w:val="24"/>
          <w:szCs w:val="24"/>
        </w:rPr>
      </w:pPr>
      <w:r w:rsidRPr="00D3111A">
        <w:rPr>
          <w:b/>
          <w:bCs/>
          <w:sz w:val="24"/>
          <w:szCs w:val="24"/>
        </w:rPr>
        <w:t xml:space="preserve">The Benefits and </w:t>
      </w:r>
      <w:r w:rsidR="00D3111A" w:rsidRPr="00D3111A">
        <w:rPr>
          <w:b/>
          <w:bCs/>
          <w:sz w:val="24"/>
          <w:szCs w:val="24"/>
        </w:rPr>
        <w:t>Disadvantages</w:t>
      </w:r>
      <w:r w:rsidRPr="00D3111A">
        <w:rPr>
          <w:b/>
          <w:bCs/>
          <w:sz w:val="24"/>
          <w:szCs w:val="24"/>
        </w:rPr>
        <w:t xml:space="preserve"> </w:t>
      </w:r>
      <w:r w:rsidR="00D3111A" w:rsidRPr="00D3111A">
        <w:rPr>
          <w:b/>
          <w:bCs/>
          <w:sz w:val="24"/>
          <w:szCs w:val="24"/>
        </w:rPr>
        <w:t>of breakfast before school in young children aged between 8-11</w:t>
      </w:r>
    </w:p>
    <w:p w14:paraId="6346E9E3" w14:textId="328782B5" w:rsidR="00D3111A" w:rsidRDefault="00D3111A">
      <w:pPr>
        <w:rPr>
          <w:b/>
          <w:bCs/>
          <w:sz w:val="24"/>
          <w:szCs w:val="24"/>
        </w:rPr>
      </w:pPr>
    </w:p>
    <w:p w14:paraId="03429CF9" w14:textId="2C249CAE" w:rsidR="00B308AF" w:rsidRDefault="00D3111A">
      <w:r>
        <w:t xml:space="preserve">The purpose of this research is to see what side benefits more of having breakfast before school, if there </w:t>
      </w:r>
      <w:r w:rsidR="00A56359">
        <w:t>are</w:t>
      </w:r>
      <w:r>
        <w:t xml:space="preserve"> more benefits to having consumed, or not consumed breakfast. The aims to this study </w:t>
      </w:r>
      <w:r w:rsidR="00A56359">
        <w:t>are</w:t>
      </w:r>
      <w:r>
        <w:t xml:space="preserve"> to develop further knowledge in the health a</w:t>
      </w:r>
      <w:r w:rsidR="00A56359">
        <w:t>n</w:t>
      </w:r>
      <w:r>
        <w:t xml:space="preserve">d </w:t>
      </w:r>
      <w:r w:rsidR="00A56359">
        <w:t xml:space="preserve">well-being, </w:t>
      </w:r>
      <w:r>
        <w:t>for target group before school helping them to reach peak learning performance throughout the week.</w:t>
      </w:r>
      <w:r w:rsidR="001E6D78">
        <w:t xml:space="preserve"> </w:t>
      </w:r>
      <w:r w:rsidR="00C152E3">
        <w:t xml:space="preserve">To </w:t>
      </w:r>
      <w:r w:rsidR="003A3387">
        <w:t>further</w:t>
      </w:r>
      <w:r w:rsidR="00C152E3">
        <w:t xml:space="preserve"> the knowledge in subject area</w:t>
      </w:r>
      <w:r w:rsidR="00551858">
        <w:t>,</w:t>
      </w:r>
      <w:r w:rsidR="00C152E3">
        <w:t xml:space="preserve"> to help</w:t>
      </w:r>
      <w:r w:rsidR="008922D7">
        <w:t xml:space="preserve"> push </w:t>
      </w:r>
      <w:r w:rsidR="00E63859">
        <w:t xml:space="preserve">the nutrition aspect of health and </w:t>
      </w:r>
      <w:r w:rsidR="003A3387">
        <w:t>well-being</w:t>
      </w:r>
      <w:r w:rsidR="00E63859">
        <w:t xml:space="preserve"> in </w:t>
      </w:r>
      <w:r w:rsidR="003A3387">
        <w:t>young children</w:t>
      </w:r>
      <w:r w:rsidR="00DB1E64">
        <w:t>.</w:t>
      </w:r>
      <w:r w:rsidR="00A56359">
        <w:t xml:space="preserve"> The objectives are to critically explore the body language of study targets of both subject groups, to get a greater understanding on how they personally feel during the start of the day with/without breakfast. To try and fill in 3 simple questions during this </w:t>
      </w:r>
      <w:r w:rsidR="00A420FF">
        <w:t xml:space="preserve">set time </w:t>
      </w:r>
      <w:r w:rsidR="00A56359">
        <w:t>to see how that effects concentration and focus levels.</w:t>
      </w:r>
    </w:p>
    <w:p w14:paraId="139B9B3A" w14:textId="0D08BD4F" w:rsidR="005E3E12" w:rsidRDefault="005E3E12">
      <w:r>
        <w:t xml:space="preserve">The </w:t>
      </w:r>
      <w:r w:rsidR="00C83BDD">
        <w:t>ethical</w:t>
      </w:r>
      <w:r>
        <w:t xml:space="preserve"> </w:t>
      </w:r>
      <w:r w:rsidR="00C83BDD">
        <w:t>approach I</w:t>
      </w:r>
      <w:r w:rsidR="004C011A">
        <w:t xml:space="preserve"> decided to follow on this project are </w:t>
      </w:r>
      <w:r w:rsidR="00954EA9">
        <w:t>‘BERA</w:t>
      </w:r>
      <w:r w:rsidR="00891585">
        <w:t>’ (</w:t>
      </w:r>
      <w:r w:rsidR="00C12E8B">
        <w:t>British Educational</w:t>
      </w:r>
      <w:r w:rsidR="00826D48">
        <w:t xml:space="preserve"> Research Association)</w:t>
      </w:r>
      <w:r w:rsidR="00C83BDD">
        <w:t xml:space="preserve">. I choose </w:t>
      </w:r>
      <w:r w:rsidR="003172AD">
        <w:t>BERA as</w:t>
      </w:r>
      <w:r w:rsidR="00C83BDD">
        <w:t xml:space="preserve"> the principals of </w:t>
      </w:r>
      <w:r w:rsidR="00360348">
        <w:t xml:space="preserve">them are right on the track that I would use </w:t>
      </w:r>
      <w:r w:rsidR="00732F33">
        <w:t xml:space="preserve">to </w:t>
      </w:r>
      <w:r w:rsidR="00891585">
        <w:t xml:space="preserve">pursue </w:t>
      </w:r>
      <w:r w:rsidR="00732F33">
        <w:t>this project. The princi</w:t>
      </w:r>
      <w:r w:rsidR="00F943AF">
        <w:t xml:space="preserve">pals </w:t>
      </w:r>
      <w:proofErr w:type="gramStart"/>
      <w:r w:rsidR="00F943AF">
        <w:t>are;</w:t>
      </w:r>
      <w:proofErr w:type="gramEnd"/>
    </w:p>
    <w:p w14:paraId="10DFD064" w14:textId="2B982407" w:rsidR="003172AD" w:rsidRPr="00891585" w:rsidRDefault="003172AD" w:rsidP="003172AD">
      <w:pPr>
        <w:pStyle w:val="ListParagraph"/>
        <w:numPr>
          <w:ilvl w:val="0"/>
          <w:numId w:val="1"/>
        </w:numPr>
      </w:pPr>
      <w:r w:rsidRPr="00891585">
        <w:t>‘</w:t>
      </w:r>
      <w:r w:rsidRPr="00891585">
        <w:rPr>
          <w:color w:val="212226"/>
          <w:shd w:val="clear" w:color="auto" w:fill="FFFFFF"/>
        </w:rPr>
        <w:t>Social science is fundamental to a democratic society, and should be inclusive of different interests, values, funders, methods and perspectives.</w:t>
      </w:r>
      <w:r w:rsidR="006E747A" w:rsidRPr="00891585">
        <w:rPr>
          <w:color w:val="212226"/>
          <w:shd w:val="clear" w:color="auto" w:fill="FFFFFF"/>
        </w:rPr>
        <w:t>’</w:t>
      </w:r>
    </w:p>
    <w:p w14:paraId="06AAF345" w14:textId="3A4D42D3" w:rsidR="006E747A" w:rsidRPr="00891585" w:rsidRDefault="00941438" w:rsidP="003172AD">
      <w:pPr>
        <w:pStyle w:val="ListParagraph"/>
        <w:numPr>
          <w:ilvl w:val="0"/>
          <w:numId w:val="1"/>
        </w:numPr>
      </w:pPr>
      <w:r w:rsidRPr="00891585">
        <w:rPr>
          <w:color w:val="212226"/>
          <w:shd w:val="clear" w:color="auto" w:fill="FFFFFF"/>
        </w:rPr>
        <w:t>‘ll social science should respect the privacy, autonomy, diversity, values and dignity of individuals, groups and communities.’</w:t>
      </w:r>
    </w:p>
    <w:p w14:paraId="41097E08" w14:textId="53CE0941" w:rsidR="00941438" w:rsidRPr="00891585" w:rsidRDefault="0090619C" w:rsidP="003172AD">
      <w:pPr>
        <w:pStyle w:val="ListParagraph"/>
        <w:numPr>
          <w:ilvl w:val="0"/>
          <w:numId w:val="1"/>
        </w:numPr>
      </w:pPr>
      <w:r w:rsidRPr="00891585">
        <w:rPr>
          <w:color w:val="212226"/>
          <w:shd w:val="clear" w:color="auto" w:fill="FFFFFF"/>
        </w:rPr>
        <w:t>‘All social science should be conducted with integrity throughout, employing the most appropriate methods for the research purpose.’</w:t>
      </w:r>
    </w:p>
    <w:p w14:paraId="2245EA17" w14:textId="75FF3065" w:rsidR="0090619C" w:rsidRPr="00891585" w:rsidRDefault="00A215EB" w:rsidP="003172AD">
      <w:pPr>
        <w:pStyle w:val="ListParagraph"/>
        <w:numPr>
          <w:ilvl w:val="0"/>
          <w:numId w:val="1"/>
        </w:numPr>
      </w:pPr>
      <w:r w:rsidRPr="00891585">
        <w:rPr>
          <w:color w:val="212226"/>
          <w:shd w:val="clear" w:color="auto" w:fill="FFFFFF"/>
        </w:rPr>
        <w:t xml:space="preserve">‘All social scientists should act </w:t>
      </w:r>
      <w:proofErr w:type="gramStart"/>
      <w:r w:rsidRPr="00891585">
        <w:rPr>
          <w:color w:val="212226"/>
          <w:shd w:val="clear" w:color="auto" w:fill="FFFFFF"/>
        </w:rPr>
        <w:t>with regard to</w:t>
      </w:r>
      <w:proofErr w:type="gramEnd"/>
      <w:r w:rsidRPr="00891585">
        <w:rPr>
          <w:color w:val="212226"/>
          <w:shd w:val="clear" w:color="auto" w:fill="FFFFFF"/>
        </w:rPr>
        <w:t xml:space="preserve"> their social responsibilities in conducting and disseminating their research.’</w:t>
      </w:r>
    </w:p>
    <w:p w14:paraId="70F11185" w14:textId="64F0B2D4" w:rsidR="00BC16E6" w:rsidRDefault="00F25F63" w:rsidP="00C15A4A">
      <w:pPr>
        <w:pStyle w:val="ListParagraph"/>
        <w:numPr>
          <w:ilvl w:val="0"/>
          <w:numId w:val="1"/>
        </w:numPr>
      </w:pPr>
      <w:r w:rsidRPr="00891585">
        <w:rPr>
          <w:color w:val="212226"/>
          <w:shd w:val="clear" w:color="auto" w:fill="FFFFFF"/>
        </w:rPr>
        <w:t>‘All social science should aim to maximise benefit and minimise harm.’</w:t>
      </w:r>
    </w:p>
    <w:p w14:paraId="7DAC906E" w14:textId="6D76347F" w:rsidR="00D81245" w:rsidRPr="00891585" w:rsidRDefault="004F3B7B" w:rsidP="00C15A4A">
      <w:r>
        <w:t xml:space="preserve">All these </w:t>
      </w:r>
      <w:r w:rsidR="00C15A4A">
        <w:t>principals</w:t>
      </w:r>
      <w:r>
        <w:t xml:space="preserve"> unde</w:t>
      </w:r>
      <w:r w:rsidR="00557F6C">
        <w:t xml:space="preserve">rpin the guidelines, this makes sure that its is </w:t>
      </w:r>
      <w:r w:rsidR="00C15A4A">
        <w:t>ethically</w:t>
      </w:r>
      <w:r w:rsidR="00557F6C">
        <w:t xml:space="preserve"> fair and right f</w:t>
      </w:r>
      <w:r w:rsidR="00C15A4A">
        <w:t xml:space="preserve">or my project to go further. </w:t>
      </w:r>
      <w:r w:rsidR="00C96595">
        <w:t>(BERA (2019)</w:t>
      </w:r>
    </w:p>
    <w:p w14:paraId="13AE1A0C" w14:textId="2A814C64" w:rsidR="00D3111A" w:rsidRDefault="00694FBD">
      <w:r>
        <w:t xml:space="preserve"> </w:t>
      </w:r>
      <w:r w:rsidR="00A82070">
        <w:t>The proposed methods that will be carried out in this study will be a verbal intervie</w:t>
      </w:r>
      <w:r w:rsidR="003E1EE2">
        <w:t>w wit</w:t>
      </w:r>
      <w:r w:rsidR="003F2765">
        <w:t>h individuals</w:t>
      </w:r>
      <w:r w:rsidR="00B540B1">
        <w:t>,</w:t>
      </w:r>
      <w:r w:rsidR="003F2765">
        <w:t xml:space="preserve"> as</w:t>
      </w:r>
      <w:r w:rsidR="00A82887">
        <w:t xml:space="preserve"> if </w:t>
      </w:r>
      <w:r w:rsidR="00B540B1">
        <w:t xml:space="preserve">it was </w:t>
      </w:r>
      <w:r w:rsidR="00A82887">
        <w:t xml:space="preserve">performed in a group it could affect the results </w:t>
      </w:r>
      <w:r w:rsidR="00885271">
        <w:t xml:space="preserve">as of participants influencing others. </w:t>
      </w:r>
      <w:r w:rsidR="009F66B5">
        <w:t>A</w:t>
      </w:r>
      <w:r w:rsidR="00885271">
        <w:t xml:space="preserve"> short </w:t>
      </w:r>
      <w:r w:rsidR="00A12AAD">
        <w:t>questionnaire</w:t>
      </w:r>
      <w:r w:rsidR="0012107E">
        <w:t xml:space="preserve"> </w:t>
      </w:r>
      <w:r w:rsidR="0016207F">
        <w:t>cont</w:t>
      </w:r>
      <w:r w:rsidR="000B1AA8">
        <w:t xml:space="preserve">aining </w:t>
      </w:r>
      <w:r w:rsidR="00B125D7">
        <w:t xml:space="preserve">three </w:t>
      </w:r>
      <w:r w:rsidR="00BB3849">
        <w:t xml:space="preserve">questions that are simplified </w:t>
      </w:r>
      <w:r w:rsidR="00B73412">
        <w:t>to the subjects understanding.</w:t>
      </w:r>
    </w:p>
    <w:p w14:paraId="40BC096B" w14:textId="1B16F7B0" w:rsidR="00083BBA" w:rsidRDefault="00543736">
      <w:r>
        <w:t xml:space="preserve">The approach I will be going for in this study </w:t>
      </w:r>
      <w:r w:rsidR="00C1712D">
        <w:t>will be a const</w:t>
      </w:r>
      <w:r w:rsidR="00EA2453">
        <w:t>ructivist</w:t>
      </w:r>
      <w:r w:rsidR="00983E4F">
        <w:t xml:space="preserve"> </w:t>
      </w:r>
      <w:r w:rsidR="00BB7C6C">
        <w:t>one</w:t>
      </w:r>
      <w:r w:rsidR="00F1034D">
        <w:t xml:space="preserve"> with the use of </w:t>
      </w:r>
      <w:r w:rsidR="000B2398">
        <w:t>qual</w:t>
      </w:r>
      <w:r w:rsidR="00147709">
        <w:t xml:space="preserve">itative </w:t>
      </w:r>
      <w:r w:rsidR="00606A93">
        <w:t>methods of research</w:t>
      </w:r>
      <w:r w:rsidR="00BB7C6C">
        <w:t>,</w:t>
      </w:r>
      <w:r w:rsidR="00983E4F">
        <w:t xml:space="preserve"> as </w:t>
      </w:r>
      <w:r w:rsidR="00FC6892">
        <w:t>I will be working with a set study group</w:t>
      </w:r>
      <w:r w:rsidR="00501B4C">
        <w:t xml:space="preserve">, using </w:t>
      </w:r>
      <w:r w:rsidR="00D76096">
        <w:t>interviews</w:t>
      </w:r>
      <w:r w:rsidR="00BB7C6C">
        <w:t xml:space="preserve"> and questionnaires</w:t>
      </w:r>
      <w:r w:rsidR="00185EB5">
        <w:t>.</w:t>
      </w:r>
      <w:r w:rsidR="007959CB">
        <w:t xml:space="preserve"> </w:t>
      </w:r>
    </w:p>
    <w:p w14:paraId="63A1FB57" w14:textId="3E035203" w:rsidR="00B73412" w:rsidRDefault="002D791B">
      <w:r>
        <w:t xml:space="preserve">The </w:t>
      </w:r>
      <w:r w:rsidR="003254A1">
        <w:t xml:space="preserve">anticipated risks </w:t>
      </w:r>
      <w:r w:rsidR="003E6409">
        <w:t>that could affect either me or the participants are</w:t>
      </w:r>
      <w:r w:rsidR="00A016ED">
        <w:t xml:space="preserve">; </w:t>
      </w:r>
      <w:r w:rsidR="00A910AD">
        <w:t xml:space="preserve">one </w:t>
      </w:r>
      <w:r w:rsidR="00D464E5">
        <w:t xml:space="preserve">of the participants becoming </w:t>
      </w:r>
      <w:r w:rsidR="001221AC">
        <w:t>agitated</w:t>
      </w:r>
      <w:r w:rsidR="00D464E5">
        <w:t xml:space="preserve"> and annoyed </w:t>
      </w:r>
      <w:r w:rsidR="001221AC">
        <w:t>then becoming violent towards me</w:t>
      </w:r>
      <w:r w:rsidR="00560759">
        <w:t xml:space="preserve">, </w:t>
      </w:r>
      <w:r w:rsidR="00B43DD1">
        <w:t xml:space="preserve">to </w:t>
      </w:r>
      <w:r w:rsidR="00634759">
        <w:t xml:space="preserve">help mitigate this </w:t>
      </w:r>
      <w:r w:rsidR="003E153F">
        <w:t xml:space="preserve">risk, I will be performing </w:t>
      </w:r>
      <w:r w:rsidR="00A86BE5">
        <w:t xml:space="preserve">the study tests in a classroom accompanied by </w:t>
      </w:r>
      <w:r w:rsidR="00686167">
        <w:t xml:space="preserve">staff from the school, </w:t>
      </w:r>
      <w:r w:rsidR="00D81647">
        <w:t xml:space="preserve">they can step in where they think that the study could be a risk to the </w:t>
      </w:r>
      <w:r w:rsidR="00C03F1C">
        <w:t>participant</w:t>
      </w:r>
      <w:r w:rsidR="00D81647">
        <w:t xml:space="preserve"> or myself</w:t>
      </w:r>
      <w:r w:rsidR="007125CB">
        <w:t xml:space="preserve"> to help provide</w:t>
      </w:r>
      <w:r w:rsidR="009C78EA">
        <w:t xml:space="preserve"> safety </w:t>
      </w:r>
      <w:r w:rsidR="00604977">
        <w:t>aspect to the participant and myself</w:t>
      </w:r>
      <w:r w:rsidR="00D81647">
        <w:t xml:space="preserve">. </w:t>
      </w:r>
      <w:r w:rsidR="00BE3273">
        <w:t xml:space="preserve">There is also risk of </w:t>
      </w:r>
      <w:r w:rsidR="008C7855">
        <w:t xml:space="preserve">one of the </w:t>
      </w:r>
      <w:r w:rsidR="00C03F1C">
        <w:t>participant</w:t>
      </w:r>
      <w:r w:rsidR="00D70A4C">
        <w:t xml:space="preserve">’s becoming </w:t>
      </w:r>
      <w:r w:rsidR="000A0AB1">
        <w:t xml:space="preserve">upset and </w:t>
      </w:r>
      <w:r w:rsidR="004C0487">
        <w:t>d</w:t>
      </w:r>
      <w:r w:rsidR="00DF09E1">
        <w:t>istressed</w:t>
      </w:r>
      <w:r w:rsidR="000A0AB1">
        <w:t xml:space="preserve"> by the </w:t>
      </w:r>
      <w:r w:rsidR="008F0491">
        <w:t>verbal questions or questionnaire</w:t>
      </w:r>
      <w:r w:rsidR="000E5259">
        <w:t xml:space="preserve">, </w:t>
      </w:r>
      <w:r w:rsidR="00D85E73">
        <w:t xml:space="preserve">to help mitigate this outcome I will </w:t>
      </w:r>
      <w:r w:rsidR="0007484F">
        <w:t xml:space="preserve">verify with my </w:t>
      </w:r>
      <w:r w:rsidR="0096709B">
        <w:t xml:space="preserve">supervisor and </w:t>
      </w:r>
      <w:r w:rsidR="00EE7B15">
        <w:t>school that I am residing on at the time</w:t>
      </w:r>
      <w:r w:rsidR="00604977">
        <w:t xml:space="preserve"> making sure that each </w:t>
      </w:r>
      <w:r w:rsidR="005F3375">
        <w:t>questionnaire</w:t>
      </w:r>
      <w:r w:rsidR="00604977">
        <w:t xml:space="preserve"> is ethnical correct and </w:t>
      </w:r>
      <w:r w:rsidR="004C2736">
        <w:t>will be in no danger to ask</w:t>
      </w:r>
      <w:r w:rsidR="00EE7B15">
        <w:t xml:space="preserve">. </w:t>
      </w:r>
      <w:r w:rsidR="00E11D92">
        <w:t xml:space="preserve">There is also a risk </w:t>
      </w:r>
      <w:r w:rsidR="00080579">
        <w:t>of not having any participants wanting</w:t>
      </w:r>
      <w:r w:rsidR="003B69DA">
        <w:t xml:space="preserve"> to be part of the study </w:t>
      </w:r>
      <w:r w:rsidR="00FE7D2A">
        <w:t xml:space="preserve">as of lack of consent that is required for it to be </w:t>
      </w:r>
      <w:r w:rsidR="00023ECA">
        <w:t xml:space="preserve">performed, to help mitigate this </w:t>
      </w:r>
      <w:r w:rsidR="00A82834">
        <w:t xml:space="preserve">I will be providing the schools with </w:t>
      </w:r>
      <w:r w:rsidR="006D3750">
        <w:t xml:space="preserve">the correct consent form for </w:t>
      </w:r>
      <w:r w:rsidR="00DA5151">
        <w:t>parent</w:t>
      </w:r>
      <w:r w:rsidR="006D3750">
        <w:t xml:space="preserve">/guardian to </w:t>
      </w:r>
      <w:r w:rsidR="006D3750">
        <w:lastRenderedPageBreak/>
        <w:t>complete if they are happy with the study</w:t>
      </w:r>
      <w:r w:rsidR="000E4F02">
        <w:t>,</w:t>
      </w:r>
      <w:r w:rsidR="00066959">
        <w:t xml:space="preserve"> </w:t>
      </w:r>
      <w:r w:rsidR="000E4F02">
        <w:t xml:space="preserve">the consent will be sent </w:t>
      </w:r>
      <w:r w:rsidR="007251DA">
        <w:t xml:space="preserve">two </w:t>
      </w:r>
      <w:r w:rsidR="00066959">
        <w:t>weeks before my estimated arrival at set location</w:t>
      </w:r>
      <w:r w:rsidR="005724C2">
        <w:t xml:space="preserve">, by doing this I can request that they are handed in </w:t>
      </w:r>
      <w:r w:rsidR="00537E79">
        <w:t xml:space="preserve">4 days before I am set to arrive, so I can </w:t>
      </w:r>
      <w:r w:rsidR="00766FE1">
        <w:t xml:space="preserve">see interest and willingness of participation from </w:t>
      </w:r>
      <w:r w:rsidR="00830488">
        <w:t>different schools</w:t>
      </w:r>
      <w:r w:rsidR="0094414E">
        <w:t xml:space="preserve">, </w:t>
      </w:r>
      <w:r w:rsidR="000A6BA5">
        <w:t xml:space="preserve">before the </w:t>
      </w:r>
      <w:r w:rsidR="00B35414">
        <w:t>session’s</w:t>
      </w:r>
      <w:r w:rsidR="000A6BA5">
        <w:t xml:space="preserve"> has started I will ask the children with consent if they would also like to participate or not to </w:t>
      </w:r>
      <w:r w:rsidR="00957B1C">
        <w:t>display that they have a choice of the</w:t>
      </w:r>
      <w:r w:rsidR="00802EF0">
        <w:t>ir own that will be respected</w:t>
      </w:r>
      <w:r w:rsidR="00830488">
        <w:t>.</w:t>
      </w:r>
      <w:r w:rsidR="00654B38">
        <w:t xml:space="preserve"> </w:t>
      </w:r>
      <w:r w:rsidR="00B23E09">
        <w:t xml:space="preserve">There could be </w:t>
      </w:r>
      <w:r w:rsidR="00F264A4">
        <w:t xml:space="preserve">a risk to the name and reputation of </w:t>
      </w:r>
      <w:r w:rsidR="00740DCE">
        <w:t>the university that I am submitting the study from (University of wales Trinity Saint David)</w:t>
      </w:r>
      <w:r w:rsidR="009656D9">
        <w:t xml:space="preserve"> as if the study is not ethnically right </w:t>
      </w:r>
      <w:r w:rsidR="00C37671">
        <w:t xml:space="preserve">it would put the university in a bad spot where it could get challenged for the </w:t>
      </w:r>
      <w:r w:rsidR="00717C41">
        <w:t xml:space="preserve">type of behaviour or process that I </w:t>
      </w:r>
      <w:r w:rsidR="001169AD">
        <w:t xml:space="preserve">underwent in the study, to help mitigate this </w:t>
      </w:r>
      <w:r w:rsidR="00186D41">
        <w:t xml:space="preserve">I would see my supervisor on a regular basis providing them with </w:t>
      </w:r>
      <w:r w:rsidR="0094541D">
        <w:t xml:space="preserve">any new information I have </w:t>
      </w:r>
      <w:r w:rsidR="00F417EE">
        <w:t>occurred, making sure I stay</w:t>
      </w:r>
      <w:r w:rsidR="0010536B">
        <w:t xml:space="preserve"> in the</w:t>
      </w:r>
      <w:r w:rsidR="00EE4E66">
        <w:t xml:space="preserve"> ethics guide provided by the university itself and BERA</w:t>
      </w:r>
      <w:r w:rsidR="006C61BC">
        <w:t xml:space="preserve"> </w:t>
      </w:r>
      <w:r w:rsidR="000E24D1">
        <w:t xml:space="preserve">that I have </w:t>
      </w:r>
      <w:r w:rsidR="009077E6">
        <w:t>decided to follow throughout this study.</w:t>
      </w:r>
      <w:r w:rsidR="007E023B">
        <w:t xml:space="preserve"> </w:t>
      </w:r>
    </w:p>
    <w:p w14:paraId="69F33030" w14:textId="6BFDBA64" w:rsidR="009209A7" w:rsidRDefault="001F0D72">
      <w:r>
        <w:t xml:space="preserve">The schools will be provided with </w:t>
      </w:r>
      <w:r w:rsidR="00456A6F">
        <w:t xml:space="preserve">feedback of the study when it has been completed and written up, the participants will also have access to the study also if they wish or family members wish to see what the findings </w:t>
      </w:r>
      <w:r w:rsidR="0045562F">
        <w:t xml:space="preserve">are about </w:t>
      </w:r>
      <w:r w:rsidR="0037693B">
        <w:t xml:space="preserve">if consuming breakfast has more </w:t>
      </w:r>
      <w:r w:rsidR="007500DF">
        <w:t>beneficial affects that if they hadn’t consumed.</w:t>
      </w:r>
      <w:r w:rsidR="00D86726">
        <w:t xml:space="preserve"> </w:t>
      </w:r>
    </w:p>
    <w:p w14:paraId="7FE49053" w14:textId="3B525BC0" w:rsidR="00D86726" w:rsidRDefault="00D86726">
      <w:r>
        <w:t xml:space="preserve">All of the data </w:t>
      </w:r>
      <w:r w:rsidR="00C513A9">
        <w:t>that I h</w:t>
      </w:r>
      <w:r w:rsidR="00A47FBF">
        <w:t>as</w:t>
      </w:r>
      <w:r w:rsidR="00C513A9">
        <w:t xml:space="preserve"> been collected by participants throughout the study will be enclosed and seen only by myself and supervisor</w:t>
      </w:r>
      <w:r w:rsidR="00641D75">
        <w:t xml:space="preserve"> throughout the whole time that the research is live</w:t>
      </w:r>
      <w:r w:rsidR="006D294C">
        <w:t>. O</w:t>
      </w:r>
      <w:r w:rsidR="005A60AE">
        <w:t xml:space="preserve">nce completion of assignment, </w:t>
      </w:r>
      <w:r w:rsidR="00B653C4">
        <w:t xml:space="preserve">after the approval of </w:t>
      </w:r>
      <w:r w:rsidR="00374078">
        <w:t>assignment has been recognised</w:t>
      </w:r>
      <w:r w:rsidR="008637C8">
        <w:t>, a</w:t>
      </w:r>
      <w:r w:rsidR="00D22D9C">
        <w:t xml:space="preserve">ll </w:t>
      </w:r>
      <w:r w:rsidR="00ED21D0">
        <w:t xml:space="preserve">the </w:t>
      </w:r>
      <w:r w:rsidR="00D22D9C">
        <w:t>data</w:t>
      </w:r>
      <w:r w:rsidR="00F12776">
        <w:t xml:space="preserve"> </w:t>
      </w:r>
      <w:r w:rsidR="00846646">
        <w:t>that has been</w:t>
      </w:r>
      <w:r w:rsidR="00F12776">
        <w:t xml:space="preserve"> </w:t>
      </w:r>
      <w:r w:rsidR="002B167E">
        <w:t xml:space="preserve">collected throughout the </w:t>
      </w:r>
      <w:r w:rsidR="00DA6301">
        <w:t>study will</w:t>
      </w:r>
      <w:r w:rsidR="00D22D9C">
        <w:t xml:space="preserve"> be destroyed </w:t>
      </w:r>
      <w:r w:rsidR="009422CF">
        <w:t>to keep confidentiality between all participants</w:t>
      </w:r>
      <w:r w:rsidR="008104F1">
        <w:t>.</w:t>
      </w:r>
    </w:p>
    <w:p w14:paraId="619695C9" w14:textId="165B14F0" w:rsidR="00DA6301" w:rsidRDefault="00DA6301">
      <w:r>
        <w:t>To conclude this</w:t>
      </w:r>
      <w:r w:rsidR="00974014">
        <w:t xml:space="preserve"> </w:t>
      </w:r>
      <w:r w:rsidR="00F72541">
        <w:t>research study</w:t>
      </w:r>
      <w:r w:rsidR="002950EA">
        <w:t>,</w:t>
      </w:r>
      <w:r w:rsidR="00F72541">
        <w:t xml:space="preserve"> </w:t>
      </w:r>
      <w:r w:rsidR="00A64440">
        <w:t>the main focus is</w:t>
      </w:r>
      <w:r w:rsidR="003C6F16">
        <w:t xml:space="preserve"> to</w:t>
      </w:r>
      <w:r w:rsidR="00F14F67">
        <w:t xml:space="preserve"> critically explore the affects of consuming breakfast or </w:t>
      </w:r>
      <w:r w:rsidR="006D00D1">
        <w:t>not consuming breakfast</w:t>
      </w:r>
      <w:r w:rsidR="0090097A">
        <w:t xml:space="preserve">, to see if </w:t>
      </w:r>
      <w:r w:rsidR="0016453A">
        <w:t>I</w:t>
      </w:r>
      <w:r w:rsidR="0090097A">
        <w:t xml:space="preserve"> can help push the knowledge on this topic area further</w:t>
      </w:r>
      <w:r w:rsidR="00071D91">
        <w:t xml:space="preserve">, to help enhance the health and well-being </w:t>
      </w:r>
      <w:r w:rsidR="008F5905">
        <w:t xml:space="preserve">of young </w:t>
      </w:r>
      <w:r w:rsidR="00C25860">
        <w:t>people in schools</w:t>
      </w:r>
      <w:r w:rsidR="00847D13">
        <w:t xml:space="preserve">, helping to provide </w:t>
      </w:r>
      <w:r w:rsidR="00180037">
        <w:t xml:space="preserve">happier and healthier mind sets for the start of </w:t>
      </w:r>
      <w:r w:rsidR="001C37C2">
        <w:t xml:space="preserve">school. </w:t>
      </w:r>
      <w:r w:rsidR="0087779D">
        <w:t>it is vital that I follow the ethni</w:t>
      </w:r>
      <w:r w:rsidR="004E7410">
        <w:t xml:space="preserve">cal </w:t>
      </w:r>
      <w:r w:rsidR="00BF2129">
        <w:t>approach</w:t>
      </w:r>
      <w:r w:rsidR="004E7410">
        <w:t xml:space="preserve"> that has been mentioned in the </w:t>
      </w:r>
      <w:r w:rsidR="00032851">
        <w:t xml:space="preserve">research study to make it a </w:t>
      </w:r>
      <w:r w:rsidR="00BF2129">
        <w:t>fair</w:t>
      </w:r>
      <w:r w:rsidR="00AC6204">
        <w:t xml:space="preserve">, and </w:t>
      </w:r>
      <w:r w:rsidR="001169B7">
        <w:t xml:space="preserve">preventing any harm that could occur throughout the </w:t>
      </w:r>
      <w:r w:rsidR="00887AD9">
        <w:t>study. Thi</w:t>
      </w:r>
      <w:r w:rsidR="00A8348C">
        <w:t xml:space="preserve">s is at top priority as </w:t>
      </w:r>
      <w:r w:rsidR="00166F8F">
        <w:t>states in (</w:t>
      </w:r>
      <w:r w:rsidR="00C96595">
        <w:t>BERA (2019)</w:t>
      </w:r>
    </w:p>
    <w:p w14:paraId="5F9EAA55" w14:textId="77777777" w:rsidR="00DA6301" w:rsidRDefault="00DA6301"/>
    <w:p w14:paraId="16DF017F" w14:textId="77777777" w:rsidR="00D239AA" w:rsidRDefault="00D239AA"/>
    <w:p w14:paraId="022E1D20" w14:textId="77777777" w:rsidR="00D239AA" w:rsidRDefault="00D239AA"/>
    <w:p w14:paraId="3FEAEC63" w14:textId="0449116C" w:rsidR="003B2527" w:rsidRPr="00D239AA" w:rsidRDefault="00D239AA">
      <w:pPr>
        <w:rPr>
          <w:b/>
          <w:bCs/>
          <w:sz w:val="24"/>
          <w:szCs w:val="24"/>
        </w:rPr>
      </w:pPr>
      <w:r w:rsidRPr="00D239AA">
        <w:rPr>
          <w:b/>
          <w:bCs/>
          <w:sz w:val="24"/>
          <w:szCs w:val="24"/>
        </w:rPr>
        <w:t>Reference</w:t>
      </w:r>
      <w:r w:rsidR="00700975" w:rsidRPr="00D239AA">
        <w:rPr>
          <w:b/>
          <w:bCs/>
          <w:sz w:val="24"/>
          <w:szCs w:val="24"/>
        </w:rPr>
        <w:t xml:space="preserve"> list </w:t>
      </w:r>
    </w:p>
    <w:p w14:paraId="01DBFB2D" w14:textId="66D7EC57" w:rsidR="00700975" w:rsidRDefault="007956C1">
      <w:r>
        <w:t>BERA</w:t>
      </w:r>
      <w:r w:rsidR="008A0985">
        <w:t xml:space="preserve"> </w:t>
      </w:r>
      <w:r w:rsidR="00ED215E">
        <w:t>(2019)</w:t>
      </w:r>
      <w:r w:rsidR="00B0090C">
        <w:t xml:space="preserve"> </w:t>
      </w:r>
      <w:r w:rsidR="00EF58BB">
        <w:rPr>
          <w:i/>
          <w:iCs/>
        </w:rPr>
        <w:t>Eth</w:t>
      </w:r>
      <w:r w:rsidR="00CF7ADE">
        <w:rPr>
          <w:i/>
          <w:iCs/>
        </w:rPr>
        <w:t>ical guidelines for Educational Research, fourth edition (2018)</w:t>
      </w:r>
      <w:r w:rsidR="004F265C">
        <w:rPr>
          <w:i/>
          <w:iCs/>
        </w:rPr>
        <w:t xml:space="preserve">. </w:t>
      </w:r>
      <w:r w:rsidR="004F265C">
        <w:t xml:space="preserve">Available </w:t>
      </w:r>
      <w:r w:rsidR="001A2364">
        <w:t>at:</w:t>
      </w:r>
      <w:r w:rsidR="001A2364" w:rsidRPr="001A2364">
        <w:t xml:space="preserve"> </w:t>
      </w:r>
      <w:hyperlink r:id="rId8" w:history="1">
        <w:r w:rsidR="001A2364">
          <w:rPr>
            <w:rStyle w:val="Hyperlink"/>
          </w:rPr>
          <w:t>https://www.bera.ac.uk/publication/ethical-guidelines-for-educational-research-2018-online</w:t>
        </w:r>
      </w:hyperlink>
      <w:r w:rsidR="00784421">
        <w:t xml:space="preserve"> (#Accessed: </w:t>
      </w:r>
      <w:r w:rsidR="009E4409">
        <w:t>27 November</w:t>
      </w:r>
      <w:r w:rsidR="004D1DFF">
        <w:t xml:space="preserve"> 2019).</w:t>
      </w:r>
    </w:p>
    <w:p w14:paraId="0492BDB8" w14:textId="0C84F5D7" w:rsidR="00A70AA9" w:rsidRDefault="00A70AA9"/>
    <w:p w14:paraId="70FFFABE" w14:textId="77777777" w:rsidR="00A70AA9" w:rsidRPr="00385821" w:rsidRDefault="00A70AA9" w:rsidP="00A70AA9">
      <w:pPr>
        <w:jc w:val="center"/>
        <w:rPr>
          <w:rFonts w:cstheme="minorHAnsi"/>
          <w:i/>
          <w:iCs/>
          <w:color w:val="201F1E"/>
          <w:sz w:val="26"/>
          <w:szCs w:val="26"/>
          <w:u w:val="single"/>
          <w:shd w:val="clear" w:color="auto" w:fill="FFFFFF"/>
        </w:rPr>
      </w:pPr>
      <w:r w:rsidRPr="00385821">
        <w:rPr>
          <w:rFonts w:cstheme="minorHAnsi"/>
          <w:i/>
          <w:iCs/>
          <w:color w:val="201F1E"/>
          <w:sz w:val="26"/>
          <w:szCs w:val="26"/>
          <w:u w:val="single"/>
          <w:shd w:val="clear" w:color="auto" w:fill="FFFFFF"/>
        </w:rPr>
        <w:t>Reflection to online discussion</w:t>
      </w:r>
    </w:p>
    <w:p w14:paraId="274339D8" w14:textId="77777777" w:rsidR="00A70AA9" w:rsidRDefault="00A70AA9" w:rsidP="00A70AA9">
      <w:pPr>
        <w:rPr>
          <w:rFonts w:cstheme="minorHAnsi"/>
          <w:color w:val="201F1E"/>
          <w:shd w:val="clear" w:color="auto" w:fill="FFFFFF"/>
        </w:rPr>
      </w:pPr>
    </w:p>
    <w:p w14:paraId="590EDFD2" w14:textId="77777777" w:rsidR="00A70AA9" w:rsidRPr="00385821" w:rsidRDefault="00A70AA9" w:rsidP="00A70AA9">
      <w:pPr>
        <w:rPr>
          <w:rFonts w:cstheme="minorHAnsi"/>
        </w:rPr>
      </w:pPr>
      <w:r w:rsidRPr="00385821">
        <w:rPr>
          <w:rFonts w:cstheme="minorHAnsi"/>
          <w:color w:val="201F1E"/>
          <w:shd w:val="clear" w:color="auto" w:fill="FFFFFF"/>
        </w:rPr>
        <w:t xml:space="preserve">IAD. (2019) </w:t>
      </w:r>
      <w:r w:rsidRPr="00385821">
        <w:rPr>
          <w:rFonts w:cstheme="minorHAnsi"/>
        </w:rPr>
        <w:t>States that ‘Reflection is a process of exploring and examining ourselves, our perspectives, attributes, experiences and actions / interactions. It helps us gain insight and see how to move forward.’.</w:t>
      </w:r>
    </w:p>
    <w:p w14:paraId="2AAD58A7" w14:textId="77777777" w:rsidR="00A70AA9" w:rsidRPr="00385821" w:rsidRDefault="00A70AA9" w:rsidP="00A70AA9">
      <w:pPr>
        <w:rPr>
          <w:rFonts w:cstheme="minorHAnsi"/>
        </w:rPr>
      </w:pPr>
      <w:r w:rsidRPr="0074779A">
        <w:rPr>
          <w:rFonts w:cstheme="minorHAnsi"/>
        </w:rPr>
        <w:lastRenderedPageBreak/>
        <w:t>Upon receiving valid feedback on my initial research proposal, it led me back to what I had originally proposed, and it encouraged me to analyse the material in more depth</w:t>
      </w:r>
      <w:r w:rsidRPr="00385821">
        <w:rPr>
          <w:rFonts w:cstheme="minorHAnsi"/>
        </w:rPr>
        <w:t xml:space="preserve">. </w:t>
      </w:r>
      <w:r w:rsidRPr="0096049D">
        <w:rPr>
          <w:rFonts w:cstheme="minorHAnsi"/>
        </w:rPr>
        <w:t>The ability to reflect is one of the main tools that we have as researchers. By reflecting on previous material, it helps us think more critically about the work we have produced (Travis. D. (2019). By using this tool I am able to constantly rework my proposal and make sure that I have been ethically fair throughout this research project, making sure that I myself as the researcher and my participants are safe and comfortable with the project and the process.</w:t>
      </w:r>
    </w:p>
    <w:p w14:paraId="572EBE95" w14:textId="77777777" w:rsidR="00A70AA9" w:rsidRPr="00385821" w:rsidRDefault="00A70AA9" w:rsidP="00A70AA9">
      <w:pPr>
        <w:rPr>
          <w:rFonts w:cstheme="minorHAnsi"/>
        </w:rPr>
      </w:pPr>
      <w:r w:rsidRPr="00C333A9">
        <w:rPr>
          <w:rFonts w:cstheme="minorHAnsi"/>
        </w:rPr>
        <w:t>I believe after reassessing the research proposal that I have considered the right ethical approach by using BERA (BERA. (2019), This is because I think it is the best way to approach this research project ethically. By going back over what BERA stands for it made it clear to me that this was the definitive route for me to take in this instance.</w:t>
      </w:r>
    </w:p>
    <w:p w14:paraId="375231A5" w14:textId="77777777" w:rsidR="00A70AA9" w:rsidRPr="00385821" w:rsidRDefault="00A70AA9" w:rsidP="00A70AA9">
      <w:pPr>
        <w:rPr>
          <w:rFonts w:cstheme="minorHAnsi"/>
        </w:rPr>
      </w:pPr>
      <w:r w:rsidRPr="00C333A9">
        <w:rPr>
          <w:rFonts w:cstheme="minorHAnsi"/>
        </w:rPr>
        <w:t>One of the main points that was brought to my attention in the reflection process was, does the value of carrying out the project outweigh not carrying it out. As I have been a teaching assistant to this age group in the past, I have been lucky enough to see how they perform and behave in the mornings.</w:t>
      </w:r>
    </w:p>
    <w:p w14:paraId="674766C6" w14:textId="77777777" w:rsidR="00A70AA9" w:rsidRPr="00C333A9" w:rsidRDefault="00A70AA9" w:rsidP="00A70AA9">
      <w:pPr>
        <w:rPr>
          <w:rFonts w:cstheme="minorHAnsi"/>
          <w:color w:val="201F1E"/>
          <w:highlight w:val="lightGray"/>
        </w:rPr>
      </w:pPr>
      <w:r w:rsidRPr="00C333A9">
        <w:rPr>
          <w:rFonts w:cstheme="minorHAnsi"/>
        </w:rPr>
        <w:t xml:space="preserve">My professional opinion in this area suggests that this study has a great amount of weight and conveys to me that there was value in it being conducted. </w:t>
      </w:r>
      <w:r w:rsidRPr="008F3B48">
        <w:rPr>
          <w:rFonts w:cstheme="minorHAnsi"/>
        </w:rPr>
        <w:t xml:space="preserve">When I was working with this age group, I had noticed that there was a bigger lack of </w:t>
      </w:r>
      <w:r w:rsidRPr="00107BFC">
        <w:rPr>
          <w:rFonts w:cstheme="minorHAnsi"/>
        </w:rPr>
        <w:t>concentration and focus in the mornings, this was the main inspiration for this whole research project</w:t>
      </w:r>
      <w:r w:rsidRPr="00107BFC">
        <w:rPr>
          <w:rFonts w:cstheme="minorHAnsi"/>
          <w:color w:val="201F1E"/>
        </w:rPr>
        <w:t>. By carrying out this project, myself and others can understand how something so basic as having breakfast in the mornings, can help boost the productivity in the classroom in terms of learning and boost the happiness within the children in this age group. This could encourage this research area to get more attention.</w:t>
      </w:r>
    </w:p>
    <w:p w14:paraId="393E9FFC" w14:textId="54DA4CCD" w:rsidR="00A70AA9" w:rsidRPr="00C333A9" w:rsidRDefault="00A70AA9" w:rsidP="00A70AA9">
      <w:pPr>
        <w:rPr>
          <w:rFonts w:cstheme="minorHAnsi"/>
          <w:color w:val="201F1E"/>
          <w:highlight w:val="lightGray"/>
        </w:rPr>
      </w:pPr>
      <w:r w:rsidRPr="00107BFC">
        <w:rPr>
          <w:rFonts w:cstheme="minorHAnsi"/>
          <w:color w:val="201F1E"/>
        </w:rPr>
        <w:t xml:space="preserve">If this project were a success and showed more positives in the subject area, I would like to push further and research this with more depth. This would include how different food groups such as cereal, fruit, bread/toast etc. can affect the health and </w:t>
      </w:r>
      <w:r w:rsidRPr="00107BFC">
        <w:rPr>
          <w:rFonts w:cstheme="minorHAnsi"/>
          <w:color w:val="201F1E"/>
        </w:rPr>
        <w:t>well-being</w:t>
      </w:r>
      <w:r w:rsidRPr="00107BFC">
        <w:rPr>
          <w:rFonts w:cstheme="minorHAnsi"/>
          <w:color w:val="201F1E"/>
        </w:rPr>
        <w:t xml:space="preserve"> </w:t>
      </w:r>
      <w:bookmarkStart w:id="0" w:name="_GoBack"/>
      <w:bookmarkEnd w:id="0"/>
      <w:r w:rsidRPr="00107BFC">
        <w:rPr>
          <w:rFonts w:cstheme="minorHAnsi"/>
          <w:color w:val="201F1E"/>
        </w:rPr>
        <w:t>of the targeted age group and what food groups would be the most efficient and beneficial.</w:t>
      </w:r>
    </w:p>
    <w:p w14:paraId="328C4929" w14:textId="77777777" w:rsidR="00A70AA9" w:rsidRDefault="00A70AA9" w:rsidP="00A70AA9">
      <w:pPr>
        <w:rPr>
          <w:rFonts w:cstheme="minorHAnsi"/>
          <w:color w:val="201F1E"/>
        </w:rPr>
      </w:pPr>
      <w:r>
        <w:rPr>
          <w:rFonts w:cstheme="minorHAnsi"/>
          <w:color w:val="201F1E"/>
        </w:rPr>
        <w:t>Reflecting on this research project has reawakened my eagerness and curiosity in this area and has encouraged me to ask even more questions like why? and what if?, also by m</w:t>
      </w:r>
      <w:r w:rsidRPr="00E2639B">
        <w:rPr>
          <w:rFonts w:cstheme="minorHAnsi"/>
          <w:color w:val="201F1E"/>
        </w:rPr>
        <w:t>aking me see the importance of how this could affect many lives and help to push the health and well-being in children and young people.</w:t>
      </w:r>
    </w:p>
    <w:p w14:paraId="4ADF6FBA" w14:textId="77777777" w:rsidR="00A70AA9" w:rsidRPr="00A94755" w:rsidRDefault="00A70AA9" w:rsidP="00A70AA9">
      <w:pPr>
        <w:rPr>
          <w:rFonts w:cstheme="minorHAnsi"/>
          <w:color w:val="201F1E"/>
          <w:shd w:val="clear" w:color="auto" w:fill="FFFFFF"/>
        </w:rPr>
      </w:pPr>
      <w:r w:rsidRPr="00A94755">
        <w:rPr>
          <w:rFonts w:cstheme="minorHAnsi"/>
          <w:color w:val="201F1E"/>
          <w:shd w:val="clear" w:color="auto" w:fill="FFFFFF"/>
        </w:rPr>
        <w:t xml:space="preserve">Reference list </w:t>
      </w:r>
    </w:p>
    <w:p w14:paraId="78CE177F" w14:textId="77777777" w:rsidR="00A70AA9" w:rsidRPr="00A94755" w:rsidRDefault="00A70AA9" w:rsidP="00A70AA9">
      <w:pPr>
        <w:rPr>
          <w:rFonts w:cstheme="minorHAnsi"/>
          <w:color w:val="201F1E"/>
          <w:shd w:val="clear" w:color="auto" w:fill="FFFFFF"/>
        </w:rPr>
      </w:pPr>
      <w:r w:rsidRPr="00A94755">
        <w:rPr>
          <w:rFonts w:cstheme="minorHAnsi"/>
        </w:rPr>
        <w:t xml:space="preserve">BERA. (2019) </w:t>
      </w:r>
      <w:r w:rsidRPr="00A94755">
        <w:rPr>
          <w:rFonts w:cstheme="minorHAnsi"/>
          <w:i/>
          <w:iCs/>
        </w:rPr>
        <w:t xml:space="preserve">Ethical guidelines for Educational Research, fourth edition (2018). </w:t>
      </w:r>
      <w:r w:rsidRPr="00A94755">
        <w:rPr>
          <w:rFonts w:cstheme="minorHAnsi"/>
        </w:rPr>
        <w:t xml:space="preserve">Available at: </w:t>
      </w:r>
      <w:hyperlink r:id="rId9" w:history="1">
        <w:r w:rsidRPr="00A94755">
          <w:rPr>
            <w:rStyle w:val="Hyperlink"/>
            <w:rFonts w:cstheme="minorHAnsi"/>
          </w:rPr>
          <w:t>https://www.bera.ac.uk/publication/ethical-guidelines-for-educational-research-2018-online</w:t>
        </w:r>
      </w:hyperlink>
      <w:r w:rsidRPr="00A94755">
        <w:rPr>
          <w:rFonts w:cstheme="minorHAnsi"/>
        </w:rPr>
        <w:t xml:space="preserve"> (#Accessed: 27 November 2019).</w:t>
      </w:r>
    </w:p>
    <w:p w14:paraId="156856AE" w14:textId="77777777" w:rsidR="00A70AA9" w:rsidRPr="00A94755" w:rsidRDefault="00A70AA9" w:rsidP="00A70AA9">
      <w:pPr>
        <w:rPr>
          <w:rFonts w:cstheme="minorHAnsi"/>
        </w:rPr>
      </w:pPr>
      <w:r w:rsidRPr="00A94755">
        <w:rPr>
          <w:rFonts w:cstheme="minorHAnsi"/>
          <w:color w:val="201F1E"/>
          <w:shd w:val="clear" w:color="auto" w:fill="FFFFFF"/>
        </w:rPr>
        <w:t xml:space="preserve">IAD. (2019) ‘Reflection: What is it and why is it useful’ </w:t>
      </w:r>
      <w:r w:rsidRPr="00A94755">
        <w:rPr>
          <w:rFonts w:cstheme="minorHAnsi"/>
          <w:i/>
          <w:iCs/>
          <w:color w:val="201F1E"/>
          <w:shd w:val="clear" w:color="auto" w:fill="FFFFFF"/>
        </w:rPr>
        <w:t xml:space="preserve">Institute for Academic Development’ </w:t>
      </w:r>
      <w:r w:rsidRPr="00A94755">
        <w:rPr>
          <w:rFonts w:cstheme="minorHAnsi"/>
          <w:color w:val="201F1E"/>
          <w:shd w:val="clear" w:color="auto" w:fill="FFFFFF"/>
        </w:rPr>
        <w:t xml:space="preserve">Available at: </w:t>
      </w:r>
      <w:hyperlink r:id="rId10" w:history="1">
        <w:r w:rsidRPr="00A94755">
          <w:rPr>
            <w:rStyle w:val="Hyperlink"/>
            <w:rFonts w:cstheme="minorHAnsi"/>
          </w:rPr>
          <w:t>http://www.docs.hss.ed.ac.uk/iad/Learning_teaching/Academic_pastoral/Reflect/Reflection_explanation_HO.pdf/</w:t>
        </w:r>
      </w:hyperlink>
      <w:r w:rsidRPr="00A94755">
        <w:rPr>
          <w:rFonts w:cstheme="minorHAnsi"/>
        </w:rPr>
        <w:t xml:space="preserve"> (Accessed: 1 January 2020).</w:t>
      </w:r>
    </w:p>
    <w:p w14:paraId="5ED20848" w14:textId="77777777" w:rsidR="00A70AA9" w:rsidRPr="00385821" w:rsidRDefault="00A70AA9" w:rsidP="00A70AA9">
      <w:pPr>
        <w:rPr>
          <w:rFonts w:cstheme="minorHAnsi"/>
          <w:color w:val="201F1E"/>
          <w:shd w:val="clear" w:color="auto" w:fill="FFFFFF"/>
        </w:rPr>
      </w:pPr>
      <w:r w:rsidRPr="00A94755">
        <w:rPr>
          <w:rFonts w:cstheme="minorHAnsi"/>
          <w:color w:val="201F1E"/>
          <w:shd w:val="clear" w:color="auto" w:fill="FFFFFF"/>
        </w:rPr>
        <w:t xml:space="preserve">Travis. D. (2019) ‘The Reflective User Researcher’ </w:t>
      </w:r>
      <w:proofErr w:type="spellStart"/>
      <w:r w:rsidRPr="00A94755">
        <w:rPr>
          <w:rFonts w:cstheme="minorHAnsi"/>
          <w:i/>
          <w:iCs/>
          <w:color w:val="201F1E"/>
          <w:shd w:val="clear" w:color="auto" w:fill="FFFFFF"/>
        </w:rPr>
        <w:t>UserFocus</w:t>
      </w:r>
      <w:proofErr w:type="spellEnd"/>
      <w:r w:rsidRPr="00A94755">
        <w:rPr>
          <w:rFonts w:cstheme="minorHAnsi"/>
          <w:i/>
          <w:iCs/>
          <w:color w:val="201F1E"/>
          <w:shd w:val="clear" w:color="auto" w:fill="FFFFFF"/>
        </w:rPr>
        <w:t xml:space="preserve">, </w:t>
      </w:r>
      <w:r w:rsidRPr="00A94755">
        <w:rPr>
          <w:rFonts w:cstheme="minorHAnsi"/>
          <w:color w:val="201F1E"/>
          <w:shd w:val="clear" w:color="auto" w:fill="FFFFFF"/>
        </w:rPr>
        <w:t>Available at:</w:t>
      </w:r>
      <w:r w:rsidRPr="00A94755">
        <w:rPr>
          <w:rFonts w:cstheme="minorHAnsi"/>
        </w:rPr>
        <w:t xml:space="preserve"> </w:t>
      </w:r>
      <w:hyperlink r:id="rId11" w:history="1">
        <w:r w:rsidRPr="00A94755">
          <w:rPr>
            <w:rStyle w:val="Hyperlink"/>
            <w:rFonts w:cstheme="minorHAnsi"/>
          </w:rPr>
          <w:t>https://www.userfocus.co.uk/articles/the_reflective_user_researcher.html/</w:t>
        </w:r>
      </w:hyperlink>
      <w:r w:rsidRPr="00A94755">
        <w:rPr>
          <w:rFonts w:cstheme="minorHAnsi"/>
        </w:rPr>
        <w:t xml:space="preserve"> (Accessed: 1 January 2020).</w:t>
      </w:r>
    </w:p>
    <w:p w14:paraId="63D80335" w14:textId="77777777" w:rsidR="00A70AA9" w:rsidRPr="004F265C" w:rsidRDefault="00A70AA9"/>
    <w:sectPr w:rsidR="00A70AA9" w:rsidRPr="004F26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5493D61"/>
    <w:multiLevelType w:val="hybridMultilevel"/>
    <w:tmpl w:val="CD4EC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36E"/>
    <w:rsid w:val="00003988"/>
    <w:rsid w:val="00023ECA"/>
    <w:rsid w:val="00032851"/>
    <w:rsid w:val="00066959"/>
    <w:rsid w:val="00071BFA"/>
    <w:rsid w:val="00071D91"/>
    <w:rsid w:val="0007484F"/>
    <w:rsid w:val="00080579"/>
    <w:rsid w:val="00083350"/>
    <w:rsid w:val="00083BBA"/>
    <w:rsid w:val="000A0AB1"/>
    <w:rsid w:val="000A6BA5"/>
    <w:rsid w:val="000B1AA8"/>
    <w:rsid w:val="000B2398"/>
    <w:rsid w:val="000D3676"/>
    <w:rsid w:val="000E24D1"/>
    <w:rsid w:val="000E4F02"/>
    <w:rsid w:val="000E5259"/>
    <w:rsid w:val="000F3E6C"/>
    <w:rsid w:val="0010536B"/>
    <w:rsid w:val="001169AD"/>
    <w:rsid w:val="001169B7"/>
    <w:rsid w:val="0012107E"/>
    <w:rsid w:val="001221AC"/>
    <w:rsid w:val="00141BA5"/>
    <w:rsid w:val="00147709"/>
    <w:rsid w:val="0016207F"/>
    <w:rsid w:val="0016453A"/>
    <w:rsid w:val="00166F8F"/>
    <w:rsid w:val="00180037"/>
    <w:rsid w:val="001818AE"/>
    <w:rsid w:val="00185EB5"/>
    <w:rsid w:val="00186D41"/>
    <w:rsid w:val="00192727"/>
    <w:rsid w:val="00192BFE"/>
    <w:rsid w:val="001A2364"/>
    <w:rsid w:val="001C37C2"/>
    <w:rsid w:val="001E6D78"/>
    <w:rsid w:val="001F0D72"/>
    <w:rsid w:val="00275DBD"/>
    <w:rsid w:val="002950EA"/>
    <w:rsid w:val="002B167E"/>
    <w:rsid w:val="002D791B"/>
    <w:rsid w:val="003172AD"/>
    <w:rsid w:val="00321CA5"/>
    <w:rsid w:val="003254A1"/>
    <w:rsid w:val="00360348"/>
    <w:rsid w:val="00373E94"/>
    <w:rsid w:val="00374078"/>
    <w:rsid w:val="0037693B"/>
    <w:rsid w:val="003A3387"/>
    <w:rsid w:val="003B2527"/>
    <w:rsid w:val="003B69DA"/>
    <w:rsid w:val="003C6F16"/>
    <w:rsid w:val="003E153F"/>
    <w:rsid w:val="003E1EE2"/>
    <w:rsid w:val="003E6409"/>
    <w:rsid w:val="003F2765"/>
    <w:rsid w:val="0045562F"/>
    <w:rsid w:val="00456A6F"/>
    <w:rsid w:val="00481265"/>
    <w:rsid w:val="004C011A"/>
    <w:rsid w:val="004C0487"/>
    <w:rsid w:val="004C2736"/>
    <w:rsid w:val="004D1DFF"/>
    <w:rsid w:val="004E7410"/>
    <w:rsid w:val="004F265C"/>
    <w:rsid w:val="004F3B7B"/>
    <w:rsid w:val="00501B4C"/>
    <w:rsid w:val="00537E79"/>
    <w:rsid w:val="00543736"/>
    <w:rsid w:val="00551858"/>
    <w:rsid w:val="00557F6C"/>
    <w:rsid w:val="00560759"/>
    <w:rsid w:val="005724C2"/>
    <w:rsid w:val="005777CC"/>
    <w:rsid w:val="005A60AE"/>
    <w:rsid w:val="005E3E12"/>
    <w:rsid w:val="005F3375"/>
    <w:rsid w:val="00601C0C"/>
    <w:rsid w:val="00604977"/>
    <w:rsid w:val="00606A93"/>
    <w:rsid w:val="00634759"/>
    <w:rsid w:val="00641D75"/>
    <w:rsid w:val="00654B38"/>
    <w:rsid w:val="00663963"/>
    <w:rsid w:val="00686167"/>
    <w:rsid w:val="00694FBD"/>
    <w:rsid w:val="006C61BC"/>
    <w:rsid w:val="006D00D1"/>
    <w:rsid w:val="006D294C"/>
    <w:rsid w:val="006D3750"/>
    <w:rsid w:val="006E747A"/>
    <w:rsid w:val="00700975"/>
    <w:rsid w:val="007125CB"/>
    <w:rsid w:val="007151C0"/>
    <w:rsid w:val="00717C41"/>
    <w:rsid w:val="007251DA"/>
    <w:rsid w:val="00732F33"/>
    <w:rsid w:val="00740DCE"/>
    <w:rsid w:val="007500DF"/>
    <w:rsid w:val="00766FE1"/>
    <w:rsid w:val="00767236"/>
    <w:rsid w:val="00784421"/>
    <w:rsid w:val="007956C1"/>
    <w:rsid w:val="007959CB"/>
    <w:rsid w:val="007E023B"/>
    <w:rsid w:val="00802EF0"/>
    <w:rsid w:val="008104F1"/>
    <w:rsid w:val="00826D48"/>
    <w:rsid w:val="00830488"/>
    <w:rsid w:val="00846646"/>
    <w:rsid w:val="00847D13"/>
    <w:rsid w:val="008637C8"/>
    <w:rsid w:val="0087779D"/>
    <w:rsid w:val="00885271"/>
    <w:rsid w:val="00887AD9"/>
    <w:rsid w:val="00890E6A"/>
    <w:rsid w:val="00891585"/>
    <w:rsid w:val="008922D7"/>
    <w:rsid w:val="008A0985"/>
    <w:rsid w:val="008C7855"/>
    <w:rsid w:val="008D2A34"/>
    <w:rsid w:val="008F0491"/>
    <w:rsid w:val="008F5905"/>
    <w:rsid w:val="0090097A"/>
    <w:rsid w:val="0090619C"/>
    <w:rsid w:val="009077E6"/>
    <w:rsid w:val="009209A7"/>
    <w:rsid w:val="00941438"/>
    <w:rsid w:val="009422CF"/>
    <w:rsid w:val="0094414E"/>
    <w:rsid w:val="0094541D"/>
    <w:rsid w:val="00954EA9"/>
    <w:rsid w:val="00957B1C"/>
    <w:rsid w:val="009656D9"/>
    <w:rsid w:val="0096709B"/>
    <w:rsid w:val="00974014"/>
    <w:rsid w:val="00983E4F"/>
    <w:rsid w:val="009B3853"/>
    <w:rsid w:val="009C78EA"/>
    <w:rsid w:val="009E4409"/>
    <w:rsid w:val="009F66B5"/>
    <w:rsid w:val="00A016ED"/>
    <w:rsid w:val="00A12AAD"/>
    <w:rsid w:val="00A215EB"/>
    <w:rsid w:val="00A420FF"/>
    <w:rsid w:val="00A47FBF"/>
    <w:rsid w:val="00A56359"/>
    <w:rsid w:val="00A64440"/>
    <w:rsid w:val="00A70AA9"/>
    <w:rsid w:val="00A82070"/>
    <w:rsid w:val="00A82834"/>
    <w:rsid w:val="00A82887"/>
    <w:rsid w:val="00A8348C"/>
    <w:rsid w:val="00A86BE5"/>
    <w:rsid w:val="00A910AD"/>
    <w:rsid w:val="00AC6204"/>
    <w:rsid w:val="00B0090C"/>
    <w:rsid w:val="00B125D7"/>
    <w:rsid w:val="00B23E09"/>
    <w:rsid w:val="00B308AF"/>
    <w:rsid w:val="00B35414"/>
    <w:rsid w:val="00B43DD1"/>
    <w:rsid w:val="00B540B1"/>
    <w:rsid w:val="00B57900"/>
    <w:rsid w:val="00B653C4"/>
    <w:rsid w:val="00B73412"/>
    <w:rsid w:val="00B777E9"/>
    <w:rsid w:val="00B960E1"/>
    <w:rsid w:val="00BB3849"/>
    <w:rsid w:val="00BB7C6C"/>
    <w:rsid w:val="00BC16E6"/>
    <w:rsid w:val="00BE3273"/>
    <w:rsid w:val="00BF2129"/>
    <w:rsid w:val="00C03F1C"/>
    <w:rsid w:val="00C12E8B"/>
    <w:rsid w:val="00C152E3"/>
    <w:rsid w:val="00C15A4A"/>
    <w:rsid w:val="00C1712D"/>
    <w:rsid w:val="00C25860"/>
    <w:rsid w:val="00C37671"/>
    <w:rsid w:val="00C513A9"/>
    <w:rsid w:val="00C83BDD"/>
    <w:rsid w:val="00C96595"/>
    <w:rsid w:val="00CF7ADE"/>
    <w:rsid w:val="00D22D9C"/>
    <w:rsid w:val="00D239AA"/>
    <w:rsid w:val="00D3111A"/>
    <w:rsid w:val="00D464E5"/>
    <w:rsid w:val="00D70A4C"/>
    <w:rsid w:val="00D76096"/>
    <w:rsid w:val="00D81245"/>
    <w:rsid w:val="00D81647"/>
    <w:rsid w:val="00D85E73"/>
    <w:rsid w:val="00D86726"/>
    <w:rsid w:val="00DA5151"/>
    <w:rsid w:val="00DA6301"/>
    <w:rsid w:val="00DB1E64"/>
    <w:rsid w:val="00DF09E1"/>
    <w:rsid w:val="00E11D92"/>
    <w:rsid w:val="00E508BA"/>
    <w:rsid w:val="00E63859"/>
    <w:rsid w:val="00E923F4"/>
    <w:rsid w:val="00EA2453"/>
    <w:rsid w:val="00ED215E"/>
    <w:rsid w:val="00ED21D0"/>
    <w:rsid w:val="00EE4E66"/>
    <w:rsid w:val="00EE7B15"/>
    <w:rsid w:val="00EF036E"/>
    <w:rsid w:val="00EF58BB"/>
    <w:rsid w:val="00F1034D"/>
    <w:rsid w:val="00F12776"/>
    <w:rsid w:val="00F14F67"/>
    <w:rsid w:val="00F25F63"/>
    <w:rsid w:val="00F264A4"/>
    <w:rsid w:val="00F40A18"/>
    <w:rsid w:val="00F417EE"/>
    <w:rsid w:val="00F72541"/>
    <w:rsid w:val="00F943AF"/>
    <w:rsid w:val="00FB086A"/>
    <w:rsid w:val="00FC6892"/>
    <w:rsid w:val="00FE0C5B"/>
    <w:rsid w:val="00FE70F9"/>
    <w:rsid w:val="00FE7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92BFD"/>
  <w15:chartTrackingRefBased/>
  <w15:docId w15:val="{DA1F6237-1D3E-4208-8F0F-9BAFDF1FD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C12E8B"/>
    <w:rPr>
      <w:i/>
      <w:iCs/>
    </w:rPr>
  </w:style>
  <w:style w:type="paragraph" w:styleId="ListParagraph">
    <w:name w:val="List Paragraph"/>
    <w:basedOn w:val="Normal"/>
    <w:uiPriority w:val="34"/>
    <w:qFormat/>
    <w:rsid w:val="003172AD"/>
    <w:pPr>
      <w:ind w:left="720"/>
      <w:contextualSpacing/>
    </w:pPr>
  </w:style>
  <w:style w:type="character" w:styleId="Hyperlink">
    <w:name w:val="Hyperlink"/>
    <w:basedOn w:val="DefaultParagraphFont"/>
    <w:uiPriority w:val="99"/>
    <w:unhideWhenUsed/>
    <w:rsid w:val="001A23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0280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2018-online"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serfocus.co.uk/articles/the_reflective_user_researcher.html/" TargetMode="External"/><Relationship Id="rId5" Type="http://schemas.openxmlformats.org/officeDocument/2006/relationships/styles" Target="styles.xml"/><Relationship Id="rId10" Type="http://schemas.openxmlformats.org/officeDocument/2006/relationships/hyperlink" Target="http://www.docs.hss.ed.ac.uk/iad/Learning_teaching/Academic_pastoral/Reflect/Reflection_explanation_HO.pdf/" TargetMode="External"/><Relationship Id="rId4" Type="http://schemas.openxmlformats.org/officeDocument/2006/relationships/numbering" Target="numbering.xml"/><Relationship Id="rId9" Type="http://schemas.openxmlformats.org/officeDocument/2006/relationships/hyperlink" Target="https://www.bera.ac.uk/publication/ethical-guidelines-for-educational-research-2018-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318137B0249DF4396A7167DAADE7797" ma:contentTypeVersion="2" ma:contentTypeDescription="Create a new document." ma:contentTypeScope="" ma:versionID="5a95899d2e00ee133bc6463ff8723810">
  <xsd:schema xmlns:xsd="http://www.w3.org/2001/XMLSchema" xmlns:xs="http://www.w3.org/2001/XMLSchema" xmlns:p="http://schemas.microsoft.com/office/2006/metadata/properties" xmlns:ns3="853392c9-b58f-47f4-9659-aef3a25dc562" targetNamespace="http://schemas.microsoft.com/office/2006/metadata/properties" ma:root="true" ma:fieldsID="8482d3f8329ad8ea3e1d2a50bdef8fba" ns3:_="">
    <xsd:import namespace="853392c9-b58f-47f4-9659-aef3a25dc56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3392c9-b58f-47f4-9659-aef3a25dc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C85A62-BDC4-45AB-9F57-22DBDCEF6B77}">
  <ds:schemaRefs>
    <ds:schemaRef ds:uri="http://schemas.microsoft.com/sharepoint/v3/contenttype/forms"/>
  </ds:schemaRefs>
</ds:datastoreItem>
</file>

<file path=customXml/itemProps2.xml><?xml version="1.0" encoding="utf-8"?>
<ds:datastoreItem xmlns:ds="http://schemas.openxmlformats.org/officeDocument/2006/customXml" ds:itemID="{7ED42278-78A5-41A3-BFF0-DFC3053355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6E88E5C-2E66-4FA2-A321-410FE69414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3392c9-b58f-47f4-9659-aef3a25dc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1482</Words>
  <Characters>8451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Protheroe (1500280)</dc:creator>
  <cp:keywords/>
  <dc:description/>
  <cp:lastModifiedBy>Daniel John Protheroe</cp:lastModifiedBy>
  <cp:revision>2</cp:revision>
  <dcterms:created xsi:type="dcterms:W3CDTF">2020-01-07T18:02:00Z</dcterms:created>
  <dcterms:modified xsi:type="dcterms:W3CDTF">2020-01-07T18:02:00Z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0x0101003318137B0249DF4396A7167DAADE7797</vt:lpwstr>
  </property>
</Properties>
</file>