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0795A" w14:textId="77777777" w:rsidR="000F297C" w:rsidRDefault="000F297C" w:rsidP="000F297C">
      <w:pPr>
        <w:spacing w:line="480" w:lineRule="auto"/>
        <w:jc w:val="center"/>
        <w:rPr>
          <w:rFonts w:ascii="Times New Roman" w:eastAsia="Times New Roman" w:hAnsi="Times New Roman" w:cs="Times New Roman"/>
          <w:b/>
          <w:sz w:val="32"/>
          <w:szCs w:val="24"/>
        </w:rPr>
      </w:pPr>
    </w:p>
    <w:p w14:paraId="396C368E" w14:textId="77777777" w:rsidR="000F297C" w:rsidRDefault="000F297C" w:rsidP="000F297C">
      <w:pPr>
        <w:spacing w:line="480" w:lineRule="auto"/>
        <w:jc w:val="center"/>
        <w:rPr>
          <w:rFonts w:ascii="Times New Roman" w:eastAsia="Times New Roman" w:hAnsi="Times New Roman" w:cs="Times New Roman"/>
          <w:b/>
          <w:sz w:val="32"/>
          <w:szCs w:val="24"/>
        </w:rPr>
      </w:pPr>
    </w:p>
    <w:p w14:paraId="0775BCA8" w14:textId="77777777" w:rsidR="000F297C" w:rsidRDefault="000F297C" w:rsidP="000F297C">
      <w:pPr>
        <w:spacing w:line="480" w:lineRule="auto"/>
        <w:jc w:val="center"/>
        <w:rPr>
          <w:rFonts w:ascii="Times New Roman" w:eastAsia="Times New Roman" w:hAnsi="Times New Roman" w:cs="Times New Roman"/>
          <w:b/>
          <w:sz w:val="32"/>
          <w:szCs w:val="24"/>
        </w:rPr>
      </w:pPr>
    </w:p>
    <w:p w14:paraId="4AD32F0E" w14:textId="77777777" w:rsidR="000F297C" w:rsidRDefault="000F297C" w:rsidP="000F297C">
      <w:pPr>
        <w:spacing w:line="480" w:lineRule="auto"/>
        <w:jc w:val="center"/>
        <w:rPr>
          <w:rFonts w:ascii="Times New Roman" w:eastAsia="Times New Roman" w:hAnsi="Times New Roman" w:cs="Times New Roman"/>
          <w:b/>
          <w:sz w:val="32"/>
          <w:szCs w:val="24"/>
        </w:rPr>
      </w:pPr>
    </w:p>
    <w:p w14:paraId="22C10481" w14:textId="77777777" w:rsidR="000F297C" w:rsidRDefault="000F297C" w:rsidP="000F297C">
      <w:pPr>
        <w:spacing w:line="480" w:lineRule="auto"/>
        <w:jc w:val="center"/>
        <w:rPr>
          <w:rFonts w:ascii="Times New Roman" w:eastAsia="Times New Roman" w:hAnsi="Times New Roman" w:cs="Times New Roman"/>
          <w:b/>
          <w:sz w:val="32"/>
          <w:szCs w:val="24"/>
        </w:rPr>
      </w:pPr>
    </w:p>
    <w:p w14:paraId="61D6893A" w14:textId="77777777" w:rsidR="000F297C" w:rsidRDefault="000F297C" w:rsidP="000F297C">
      <w:pPr>
        <w:spacing w:line="480" w:lineRule="auto"/>
        <w:jc w:val="center"/>
        <w:rPr>
          <w:rFonts w:ascii="Times New Roman" w:eastAsia="Times New Roman" w:hAnsi="Times New Roman" w:cs="Times New Roman"/>
          <w:b/>
          <w:sz w:val="32"/>
          <w:szCs w:val="24"/>
        </w:rPr>
      </w:pPr>
    </w:p>
    <w:p w14:paraId="7E5B5108" w14:textId="77777777" w:rsidR="000F297C" w:rsidRDefault="000F297C" w:rsidP="000F297C">
      <w:pPr>
        <w:spacing w:line="480" w:lineRule="auto"/>
        <w:jc w:val="center"/>
        <w:rPr>
          <w:rFonts w:ascii="Times New Roman" w:eastAsia="Times New Roman" w:hAnsi="Times New Roman" w:cs="Times New Roman"/>
          <w:b/>
          <w:sz w:val="32"/>
          <w:szCs w:val="24"/>
        </w:rPr>
      </w:pPr>
    </w:p>
    <w:p w14:paraId="10408D61" w14:textId="77777777" w:rsidR="000F297C" w:rsidRDefault="000F297C" w:rsidP="000F297C">
      <w:pPr>
        <w:spacing w:line="480" w:lineRule="auto"/>
        <w:jc w:val="center"/>
        <w:rPr>
          <w:rFonts w:ascii="Times New Roman" w:eastAsia="Times New Roman" w:hAnsi="Times New Roman" w:cs="Times New Roman"/>
          <w:b/>
          <w:sz w:val="32"/>
          <w:szCs w:val="24"/>
        </w:rPr>
      </w:pPr>
    </w:p>
    <w:p w14:paraId="177C8441" w14:textId="77777777" w:rsidR="00656DB0" w:rsidRPr="000F297C" w:rsidRDefault="008740CA" w:rsidP="000F297C">
      <w:pPr>
        <w:spacing w:line="480" w:lineRule="auto"/>
        <w:jc w:val="center"/>
        <w:rPr>
          <w:rFonts w:ascii="Times New Roman" w:eastAsia="Times New Roman" w:hAnsi="Times New Roman" w:cs="Times New Roman"/>
          <w:b/>
          <w:sz w:val="32"/>
          <w:szCs w:val="24"/>
        </w:rPr>
      </w:pPr>
      <w:r w:rsidRPr="000F297C">
        <w:rPr>
          <w:rFonts w:ascii="Times New Roman" w:eastAsia="Times New Roman" w:hAnsi="Times New Roman" w:cs="Times New Roman"/>
          <w:b/>
          <w:sz w:val="32"/>
          <w:szCs w:val="24"/>
        </w:rPr>
        <w:t>ASSESSMENT 1: HUMAN RESOURCE MANAGEMENT</w:t>
      </w:r>
    </w:p>
    <w:p w14:paraId="1EEA6611" w14:textId="7BD2E8D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Name of the student:</w:t>
      </w:r>
      <w:r w:rsidR="005C0D51">
        <w:rPr>
          <w:rFonts w:ascii="Times New Roman" w:eastAsia="Times New Roman" w:hAnsi="Times New Roman" w:cs="Times New Roman"/>
          <w:sz w:val="24"/>
          <w:szCs w:val="24"/>
        </w:rPr>
        <w:t xml:space="preserve"> Leela </w:t>
      </w:r>
      <w:proofErr w:type="spellStart"/>
      <w:r w:rsidR="005C0D51">
        <w:rPr>
          <w:rFonts w:ascii="Times New Roman" w:eastAsia="Times New Roman" w:hAnsi="Times New Roman" w:cs="Times New Roman"/>
          <w:sz w:val="24"/>
          <w:szCs w:val="24"/>
        </w:rPr>
        <w:t>sai</w:t>
      </w:r>
      <w:proofErr w:type="spellEnd"/>
      <w:r w:rsidR="005C0D51">
        <w:rPr>
          <w:rFonts w:ascii="Times New Roman" w:eastAsia="Times New Roman" w:hAnsi="Times New Roman" w:cs="Times New Roman"/>
          <w:sz w:val="24"/>
          <w:szCs w:val="24"/>
        </w:rPr>
        <w:t xml:space="preserve"> </w:t>
      </w:r>
      <w:proofErr w:type="spellStart"/>
      <w:r w:rsidR="005C0D51">
        <w:rPr>
          <w:rFonts w:ascii="Times New Roman" w:eastAsia="Times New Roman" w:hAnsi="Times New Roman" w:cs="Times New Roman"/>
          <w:sz w:val="24"/>
          <w:szCs w:val="24"/>
        </w:rPr>
        <w:t>krishna</w:t>
      </w:r>
      <w:proofErr w:type="spellEnd"/>
      <w:r w:rsidR="005C0D51">
        <w:rPr>
          <w:rFonts w:ascii="Times New Roman" w:eastAsia="Times New Roman" w:hAnsi="Times New Roman" w:cs="Times New Roman"/>
          <w:sz w:val="24"/>
          <w:szCs w:val="24"/>
        </w:rPr>
        <w:t xml:space="preserve"> </w:t>
      </w:r>
      <w:proofErr w:type="spellStart"/>
      <w:r w:rsidR="005C0D51">
        <w:rPr>
          <w:rFonts w:ascii="Times New Roman" w:eastAsia="Times New Roman" w:hAnsi="Times New Roman" w:cs="Times New Roman"/>
          <w:sz w:val="24"/>
          <w:szCs w:val="24"/>
        </w:rPr>
        <w:t>madala</w:t>
      </w:r>
      <w:proofErr w:type="spellEnd"/>
    </w:p>
    <w:p w14:paraId="215A5359" w14:textId="40BA6BF3" w:rsidR="00656DB0" w:rsidRPr="000F297C" w:rsidRDefault="00656DB0" w:rsidP="005C0D51">
      <w:pPr>
        <w:spacing w:line="480" w:lineRule="auto"/>
        <w:rPr>
          <w:rFonts w:ascii="Times New Roman" w:eastAsia="Times New Roman" w:hAnsi="Times New Roman" w:cs="Times New Roman"/>
          <w:sz w:val="24"/>
          <w:szCs w:val="24"/>
        </w:rPr>
      </w:pPr>
    </w:p>
    <w:p w14:paraId="213C4783" w14:textId="3D0A1C33" w:rsidR="00656DB0"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Student’s ID:</w:t>
      </w:r>
      <w:r w:rsidR="005C0D51">
        <w:rPr>
          <w:rFonts w:ascii="Times New Roman" w:eastAsia="Times New Roman" w:hAnsi="Times New Roman" w:cs="Times New Roman"/>
          <w:sz w:val="24"/>
          <w:szCs w:val="24"/>
        </w:rPr>
        <w:t>2208088</w:t>
      </w:r>
    </w:p>
    <w:p w14:paraId="20903FB0" w14:textId="77777777" w:rsidR="000F297C" w:rsidRDefault="008740C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IN" w:eastAsia="en-IN"/>
        </w:rPr>
        <w:id w:val="613719688"/>
        <w:docPartObj>
          <w:docPartGallery w:val="Table of Contents"/>
          <w:docPartUnique/>
        </w:docPartObj>
      </w:sdtPr>
      <w:sdtEndPr>
        <w:rPr>
          <w:b/>
          <w:bCs/>
          <w:noProof/>
        </w:rPr>
      </w:sdtEndPr>
      <w:sdtContent>
        <w:p w14:paraId="58E80745" w14:textId="77777777" w:rsidR="00073547" w:rsidRPr="00073547" w:rsidRDefault="00073547" w:rsidP="00073547">
          <w:pPr>
            <w:pStyle w:val="TOCHeading"/>
            <w:spacing w:line="480" w:lineRule="auto"/>
            <w:jc w:val="center"/>
            <w:rPr>
              <w:rFonts w:ascii="Times New Roman" w:hAnsi="Times New Roman" w:cs="Times New Roman"/>
              <w:b/>
              <w:color w:val="auto"/>
              <w:sz w:val="24"/>
              <w:szCs w:val="24"/>
            </w:rPr>
          </w:pPr>
          <w:r w:rsidRPr="00073547">
            <w:rPr>
              <w:rFonts w:ascii="Times New Roman" w:hAnsi="Times New Roman" w:cs="Times New Roman"/>
              <w:b/>
              <w:color w:val="auto"/>
              <w:sz w:val="24"/>
              <w:szCs w:val="24"/>
            </w:rPr>
            <w:t>Contents</w:t>
          </w:r>
        </w:p>
        <w:p w14:paraId="586BD515" w14:textId="77777777" w:rsidR="00073547" w:rsidRPr="00073547" w:rsidRDefault="00073547" w:rsidP="00073547">
          <w:pPr>
            <w:pStyle w:val="TOC1"/>
            <w:tabs>
              <w:tab w:val="right" w:leader="dot" w:pos="9019"/>
            </w:tabs>
            <w:spacing w:line="480" w:lineRule="auto"/>
            <w:jc w:val="both"/>
            <w:rPr>
              <w:rFonts w:ascii="Times New Roman" w:hAnsi="Times New Roman" w:cs="Times New Roman"/>
              <w:noProof/>
              <w:sz w:val="24"/>
              <w:szCs w:val="24"/>
            </w:rPr>
          </w:pPr>
          <w:r w:rsidRPr="00073547">
            <w:rPr>
              <w:rFonts w:ascii="Times New Roman" w:hAnsi="Times New Roman" w:cs="Times New Roman"/>
              <w:sz w:val="24"/>
              <w:szCs w:val="24"/>
            </w:rPr>
            <w:fldChar w:fldCharType="begin"/>
          </w:r>
          <w:r w:rsidRPr="00073547">
            <w:rPr>
              <w:rFonts w:ascii="Times New Roman" w:hAnsi="Times New Roman" w:cs="Times New Roman"/>
              <w:sz w:val="24"/>
              <w:szCs w:val="24"/>
            </w:rPr>
            <w:instrText xml:space="preserve"> TOC \o "1-3" \h \z \u </w:instrText>
          </w:r>
          <w:r w:rsidRPr="00073547">
            <w:rPr>
              <w:rFonts w:ascii="Times New Roman" w:hAnsi="Times New Roman" w:cs="Times New Roman"/>
              <w:sz w:val="24"/>
              <w:szCs w:val="24"/>
            </w:rPr>
            <w:fldChar w:fldCharType="separate"/>
          </w:r>
          <w:hyperlink w:anchor="_Toc123663081" w:history="1">
            <w:r w:rsidRPr="00073547">
              <w:rPr>
                <w:rStyle w:val="Hyperlink"/>
                <w:rFonts w:ascii="Times New Roman" w:hAnsi="Times New Roman" w:cs="Times New Roman"/>
                <w:noProof/>
                <w:sz w:val="24"/>
                <w:szCs w:val="24"/>
              </w:rPr>
              <w:t>Executive summary</w:t>
            </w:r>
            <w:r w:rsidRPr="00073547">
              <w:rPr>
                <w:rFonts w:ascii="Times New Roman" w:hAnsi="Times New Roman" w:cs="Times New Roman"/>
                <w:noProof/>
                <w:webHidden/>
                <w:sz w:val="24"/>
                <w:szCs w:val="24"/>
              </w:rPr>
              <w:tab/>
            </w:r>
            <w:r w:rsidRPr="00073547">
              <w:rPr>
                <w:rFonts w:ascii="Times New Roman" w:hAnsi="Times New Roman" w:cs="Times New Roman"/>
                <w:noProof/>
                <w:webHidden/>
                <w:sz w:val="24"/>
                <w:szCs w:val="24"/>
              </w:rPr>
              <w:fldChar w:fldCharType="begin"/>
            </w:r>
            <w:r w:rsidRPr="00073547">
              <w:rPr>
                <w:rFonts w:ascii="Times New Roman" w:hAnsi="Times New Roman" w:cs="Times New Roman"/>
                <w:noProof/>
                <w:webHidden/>
                <w:sz w:val="24"/>
                <w:szCs w:val="24"/>
              </w:rPr>
              <w:instrText xml:space="preserve"> PAGEREF _Toc123663081 \h </w:instrText>
            </w:r>
            <w:r w:rsidRPr="00073547">
              <w:rPr>
                <w:rFonts w:ascii="Times New Roman" w:hAnsi="Times New Roman" w:cs="Times New Roman"/>
                <w:noProof/>
                <w:webHidden/>
                <w:sz w:val="24"/>
                <w:szCs w:val="24"/>
              </w:rPr>
            </w:r>
            <w:r w:rsidRPr="00073547">
              <w:rPr>
                <w:rFonts w:ascii="Times New Roman" w:hAnsi="Times New Roman" w:cs="Times New Roman"/>
                <w:noProof/>
                <w:webHidden/>
                <w:sz w:val="24"/>
                <w:szCs w:val="24"/>
              </w:rPr>
              <w:fldChar w:fldCharType="separate"/>
            </w:r>
            <w:r w:rsidRPr="00073547">
              <w:rPr>
                <w:rFonts w:ascii="Times New Roman" w:hAnsi="Times New Roman" w:cs="Times New Roman"/>
                <w:noProof/>
                <w:webHidden/>
                <w:sz w:val="24"/>
                <w:szCs w:val="24"/>
              </w:rPr>
              <w:t>3</w:t>
            </w:r>
            <w:r w:rsidRPr="00073547">
              <w:rPr>
                <w:rFonts w:ascii="Times New Roman" w:hAnsi="Times New Roman" w:cs="Times New Roman"/>
                <w:noProof/>
                <w:webHidden/>
                <w:sz w:val="24"/>
                <w:szCs w:val="24"/>
              </w:rPr>
              <w:fldChar w:fldCharType="end"/>
            </w:r>
          </w:hyperlink>
        </w:p>
        <w:p w14:paraId="3BDA5980"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082" w:history="1">
            <w:r w:rsidR="00073547" w:rsidRPr="00073547">
              <w:rPr>
                <w:rStyle w:val="Hyperlink"/>
                <w:rFonts w:ascii="Times New Roman" w:hAnsi="Times New Roman" w:cs="Times New Roman"/>
                <w:noProof/>
                <w:sz w:val="24"/>
                <w:szCs w:val="24"/>
              </w:rPr>
              <w:t>1.0 Introduction</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_Toc123663082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4</w:t>
            </w:r>
            <w:r w:rsidR="00073547" w:rsidRPr="00073547">
              <w:rPr>
                <w:rFonts w:ascii="Times New Roman" w:hAnsi="Times New Roman" w:cs="Times New Roman"/>
                <w:noProof/>
                <w:webHidden/>
                <w:sz w:val="24"/>
                <w:szCs w:val="24"/>
              </w:rPr>
              <w:fldChar w:fldCharType="end"/>
            </w:r>
          </w:hyperlink>
        </w:p>
        <w:p w14:paraId="42A8594B"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083" w:history="1">
            <w:r w:rsidR="00073547" w:rsidRPr="00073547">
              <w:rPr>
                <w:rStyle w:val="Hyperlink"/>
                <w:rFonts w:ascii="Times New Roman" w:hAnsi="Times New Roman" w:cs="Times New Roman"/>
                <w:noProof/>
                <w:sz w:val="24"/>
                <w:szCs w:val="24"/>
              </w:rPr>
              <w:t>2.0 The recent status of the labour market in the UK</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_Toc123663083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4</w:t>
            </w:r>
            <w:r w:rsidR="00073547" w:rsidRPr="00073547">
              <w:rPr>
                <w:rFonts w:ascii="Times New Roman" w:hAnsi="Times New Roman" w:cs="Times New Roman"/>
                <w:noProof/>
                <w:webHidden/>
                <w:sz w:val="24"/>
                <w:szCs w:val="24"/>
              </w:rPr>
              <w:fldChar w:fldCharType="end"/>
            </w:r>
          </w:hyperlink>
        </w:p>
        <w:p w14:paraId="4F766B43"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84" w:history="1">
            <w:r w:rsidR="00073547" w:rsidRPr="00073547">
              <w:rPr>
                <w:rStyle w:val="Hyperlink"/>
                <w:rFonts w:ascii="Times New Roman" w:hAnsi="Times New Roman" w:cs="Times New Roman"/>
                <w:noProof/>
                <w:sz w:val="24"/>
                <w:szCs w:val="24"/>
              </w:rPr>
              <w:t>2.1 Evolution of the labour market in the UK</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_Toc123663084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4</w:t>
            </w:r>
            <w:r w:rsidR="00073547" w:rsidRPr="00073547">
              <w:rPr>
                <w:rFonts w:ascii="Times New Roman" w:hAnsi="Times New Roman" w:cs="Times New Roman"/>
                <w:noProof/>
                <w:webHidden/>
                <w:sz w:val="24"/>
                <w:szCs w:val="24"/>
              </w:rPr>
              <w:fldChar w:fldCharType="end"/>
            </w:r>
          </w:hyperlink>
        </w:p>
        <w:p w14:paraId="0CFDBB17"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85" w:history="1">
            <w:r w:rsidR="00073547" w:rsidRPr="00073547">
              <w:rPr>
                <w:rStyle w:val="Hyperlink"/>
                <w:rFonts w:ascii="Times New Roman" w:hAnsi="Times New Roman" w:cs="Times New Roman"/>
                <w:noProof/>
                <w:sz w:val="24"/>
                <w:szCs w:val="24"/>
              </w:rPr>
              <w:t>2.2 Regulations focusing on the UK labour market</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_Toc123663085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6</w:t>
            </w:r>
            <w:r w:rsidR="00073547" w:rsidRPr="00073547">
              <w:rPr>
                <w:rFonts w:ascii="Times New Roman" w:hAnsi="Times New Roman" w:cs="Times New Roman"/>
                <w:noProof/>
                <w:webHidden/>
                <w:sz w:val="24"/>
                <w:szCs w:val="24"/>
              </w:rPr>
              <w:fldChar w:fldCharType="end"/>
            </w:r>
          </w:hyperlink>
        </w:p>
        <w:p w14:paraId="7CFF1B59"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86" w:history="1">
            <w:r w:rsidR="00073547" w:rsidRPr="00073547">
              <w:rPr>
                <w:rStyle w:val="Hyperlink"/>
                <w:rFonts w:ascii="Times New Roman" w:hAnsi="Times New Roman" w:cs="Times New Roman"/>
                <w:noProof/>
                <w:sz w:val="24"/>
                <w:szCs w:val="24"/>
              </w:rPr>
              <w:t>2.3 The current state of the labour market in the UK</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_Toc123663086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7</w:t>
            </w:r>
            <w:r w:rsidR="00073547" w:rsidRPr="00073547">
              <w:rPr>
                <w:rFonts w:ascii="Times New Roman" w:hAnsi="Times New Roman" w:cs="Times New Roman"/>
                <w:noProof/>
                <w:webHidden/>
                <w:sz w:val="24"/>
                <w:szCs w:val="24"/>
              </w:rPr>
              <w:fldChar w:fldCharType="end"/>
            </w:r>
          </w:hyperlink>
        </w:p>
        <w:p w14:paraId="61C915CC"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87" w:history="1">
            <w:r w:rsidR="00073547" w:rsidRPr="00073547">
              <w:rPr>
                <w:rStyle w:val="Hyperlink"/>
                <w:rFonts w:ascii="Times New Roman" w:hAnsi="Times New Roman" w:cs="Times New Roman"/>
                <w:noProof/>
                <w:sz w:val="24"/>
                <w:szCs w:val="24"/>
              </w:rPr>
              <w:t>2.4 Challenges faced by the labours of the UK due to external factors</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_Toc123663087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9</w:t>
            </w:r>
            <w:r w:rsidR="00073547" w:rsidRPr="00073547">
              <w:rPr>
                <w:rFonts w:ascii="Times New Roman" w:hAnsi="Times New Roman" w:cs="Times New Roman"/>
                <w:noProof/>
                <w:webHidden/>
                <w:sz w:val="24"/>
                <w:szCs w:val="24"/>
              </w:rPr>
              <w:fldChar w:fldCharType="end"/>
            </w:r>
          </w:hyperlink>
        </w:p>
        <w:p w14:paraId="7A5625AC"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088" w:history="1">
            <w:r w:rsidR="00073547" w:rsidRPr="00073547">
              <w:rPr>
                <w:rStyle w:val="Hyperlink"/>
                <w:rFonts w:ascii="Times New Roman" w:hAnsi="Times New Roman" w:cs="Times New Roman"/>
                <w:noProof/>
                <w:sz w:val="24"/>
                <w:szCs w:val="24"/>
              </w:rPr>
              <w:t>3.0 The challenges regarding the Covid-19 pandemic faced by Human Resource Management</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_Toc123663088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10</w:t>
            </w:r>
            <w:r w:rsidR="00073547" w:rsidRPr="00073547">
              <w:rPr>
                <w:rFonts w:ascii="Times New Roman" w:hAnsi="Times New Roman" w:cs="Times New Roman"/>
                <w:noProof/>
                <w:webHidden/>
                <w:sz w:val="24"/>
                <w:szCs w:val="24"/>
              </w:rPr>
              <w:fldChar w:fldCharType="end"/>
            </w:r>
          </w:hyperlink>
        </w:p>
        <w:p w14:paraId="55F02D45"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89" w:history="1">
            <w:r w:rsidR="00073547" w:rsidRPr="00073547">
              <w:rPr>
                <w:rStyle w:val="Hyperlink"/>
                <w:rFonts w:ascii="Times New Roman" w:hAnsi="Times New Roman" w:cs="Times New Roman"/>
                <w:noProof/>
                <w:sz w:val="24"/>
                <w:szCs w:val="24"/>
              </w:rPr>
              <w:t>3.1 Employee engagement and retention</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_Toc123663089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10</w:t>
            </w:r>
            <w:r w:rsidR="00073547" w:rsidRPr="00073547">
              <w:rPr>
                <w:rFonts w:ascii="Times New Roman" w:hAnsi="Times New Roman" w:cs="Times New Roman"/>
                <w:noProof/>
                <w:webHidden/>
                <w:sz w:val="24"/>
                <w:szCs w:val="24"/>
              </w:rPr>
              <w:fldChar w:fldCharType="end"/>
            </w:r>
          </w:hyperlink>
        </w:p>
        <w:p w14:paraId="7A059E95"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90" w:history="1">
            <w:r w:rsidR="00073547" w:rsidRPr="00073547">
              <w:rPr>
                <w:rStyle w:val="Hyperlink"/>
                <w:rFonts w:ascii="Times New Roman" w:hAnsi="Times New Roman" w:cs="Times New Roman"/>
                <w:noProof/>
                <w:sz w:val="24"/>
                <w:szCs w:val="24"/>
              </w:rPr>
              <w:t>3.2 Remote working facility</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_Toc123663090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11</w:t>
            </w:r>
            <w:r w:rsidR="00073547" w:rsidRPr="00073547">
              <w:rPr>
                <w:rFonts w:ascii="Times New Roman" w:hAnsi="Times New Roman" w:cs="Times New Roman"/>
                <w:noProof/>
                <w:webHidden/>
                <w:sz w:val="24"/>
                <w:szCs w:val="24"/>
              </w:rPr>
              <w:fldChar w:fldCharType="end"/>
            </w:r>
          </w:hyperlink>
        </w:p>
        <w:p w14:paraId="44A1B742"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091" w:history="1">
            <w:r w:rsidR="00073547" w:rsidRPr="00073547">
              <w:rPr>
                <w:rStyle w:val="Hyperlink"/>
                <w:rFonts w:ascii="Times New Roman" w:hAnsi="Times New Roman" w:cs="Times New Roman"/>
                <w:noProof/>
                <w:sz w:val="24"/>
                <w:szCs w:val="24"/>
              </w:rPr>
              <w:t>4.0 The changing Human Resource Management strategies due to post-Covid</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_Toc123663091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11</w:t>
            </w:r>
            <w:r w:rsidR="00073547" w:rsidRPr="00073547">
              <w:rPr>
                <w:rFonts w:ascii="Times New Roman" w:hAnsi="Times New Roman" w:cs="Times New Roman"/>
                <w:noProof/>
                <w:webHidden/>
                <w:sz w:val="24"/>
                <w:szCs w:val="24"/>
              </w:rPr>
              <w:fldChar w:fldCharType="end"/>
            </w:r>
          </w:hyperlink>
        </w:p>
        <w:p w14:paraId="0B004602"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92" w:history="1">
            <w:r w:rsidR="00073547" w:rsidRPr="00073547">
              <w:rPr>
                <w:rStyle w:val="Hyperlink"/>
                <w:rFonts w:ascii="Times New Roman" w:hAnsi="Times New Roman" w:cs="Times New Roman"/>
                <w:noProof/>
                <w:sz w:val="24"/>
                <w:szCs w:val="24"/>
              </w:rPr>
              <w:t>4.1 Providing a flexible work environment</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_Toc123663092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11</w:t>
            </w:r>
            <w:r w:rsidR="00073547" w:rsidRPr="00073547">
              <w:rPr>
                <w:rFonts w:ascii="Times New Roman" w:hAnsi="Times New Roman" w:cs="Times New Roman"/>
                <w:noProof/>
                <w:webHidden/>
                <w:sz w:val="24"/>
                <w:szCs w:val="24"/>
              </w:rPr>
              <w:fldChar w:fldCharType="end"/>
            </w:r>
          </w:hyperlink>
        </w:p>
        <w:p w14:paraId="248A64D7"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93" w:history="1">
            <w:r w:rsidR="00073547" w:rsidRPr="00073547">
              <w:rPr>
                <w:rStyle w:val="Hyperlink"/>
                <w:rFonts w:ascii="Times New Roman" w:hAnsi="Times New Roman" w:cs="Times New Roman"/>
                <w:noProof/>
                <w:sz w:val="24"/>
                <w:szCs w:val="24"/>
              </w:rPr>
              <w:t>4.2 Implementation of MBO theory</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_Toc123663093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11</w:t>
            </w:r>
            <w:r w:rsidR="00073547" w:rsidRPr="00073547">
              <w:rPr>
                <w:rFonts w:ascii="Times New Roman" w:hAnsi="Times New Roman" w:cs="Times New Roman"/>
                <w:noProof/>
                <w:webHidden/>
                <w:sz w:val="24"/>
                <w:szCs w:val="24"/>
              </w:rPr>
              <w:fldChar w:fldCharType="end"/>
            </w:r>
          </w:hyperlink>
        </w:p>
        <w:p w14:paraId="6C4B42BA"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94" w:history="1">
            <w:r w:rsidR="00073547" w:rsidRPr="00073547">
              <w:rPr>
                <w:rStyle w:val="Hyperlink"/>
                <w:rFonts w:ascii="Times New Roman" w:hAnsi="Times New Roman" w:cs="Times New Roman"/>
                <w:noProof/>
                <w:sz w:val="24"/>
                <w:szCs w:val="24"/>
              </w:rPr>
              <w:t>4.3 Improving employee well-being</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_Toc123663094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12</w:t>
            </w:r>
            <w:r w:rsidR="00073547" w:rsidRPr="00073547">
              <w:rPr>
                <w:rFonts w:ascii="Times New Roman" w:hAnsi="Times New Roman" w:cs="Times New Roman"/>
                <w:noProof/>
                <w:webHidden/>
                <w:sz w:val="24"/>
                <w:szCs w:val="24"/>
              </w:rPr>
              <w:fldChar w:fldCharType="end"/>
            </w:r>
          </w:hyperlink>
        </w:p>
        <w:p w14:paraId="1E4BC35F"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095" w:history="1">
            <w:r w:rsidR="00073547" w:rsidRPr="00073547">
              <w:rPr>
                <w:rStyle w:val="Hyperlink"/>
                <w:rFonts w:ascii="Times New Roman" w:hAnsi="Times New Roman" w:cs="Times New Roman"/>
                <w:noProof/>
                <w:sz w:val="24"/>
                <w:szCs w:val="24"/>
              </w:rPr>
              <w:t>5.0 The challenges regarding Brexit faced by Human Resource Management</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_Toc123663095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12</w:t>
            </w:r>
            <w:r w:rsidR="00073547" w:rsidRPr="00073547">
              <w:rPr>
                <w:rFonts w:ascii="Times New Roman" w:hAnsi="Times New Roman" w:cs="Times New Roman"/>
                <w:noProof/>
                <w:webHidden/>
                <w:sz w:val="24"/>
                <w:szCs w:val="24"/>
              </w:rPr>
              <w:fldChar w:fldCharType="end"/>
            </w:r>
          </w:hyperlink>
        </w:p>
        <w:p w14:paraId="5B92D945"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96" w:history="1">
            <w:r w:rsidR="00073547" w:rsidRPr="00073547">
              <w:rPr>
                <w:rStyle w:val="Hyperlink"/>
                <w:rFonts w:ascii="Times New Roman" w:hAnsi="Times New Roman" w:cs="Times New Roman"/>
                <w:noProof/>
                <w:sz w:val="24"/>
                <w:szCs w:val="24"/>
              </w:rPr>
              <w:t>5.1 Impact of labour shortage</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_Toc123663096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13</w:t>
            </w:r>
            <w:r w:rsidR="00073547" w:rsidRPr="00073547">
              <w:rPr>
                <w:rFonts w:ascii="Times New Roman" w:hAnsi="Times New Roman" w:cs="Times New Roman"/>
                <w:noProof/>
                <w:webHidden/>
                <w:sz w:val="24"/>
                <w:szCs w:val="24"/>
              </w:rPr>
              <w:fldChar w:fldCharType="end"/>
            </w:r>
          </w:hyperlink>
        </w:p>
        <w:p w14:paraId="2BA60A07"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97" w:history="1">
            <w:r w:rsidR="00073547" w:rsidRPr="00073547">
              <w:rPr>
                <w:rStyle w:val="Hyperlink"/>
                <w:rFonts w:ascii="Times New Roman" w:hAnsi="Times New Roman" w:cs="Times New Roman"/>
                <w:noProof/>
                <w:sz w:val="24"/>
                <w:szCs w:val="24"/>
              </w:rPr>
              <w:t>5.2 Negative effects of immigration</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_Toc123663097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13</w:t>
            </w:r>
            <w:r w:rsidR="00073547" w:rsidRPr="00073547">
              <w:rPr>
                <w:rFonts w:ascii="Times New Roman" w:hAnsi="Times New Roman" w:cs="Times New Roman"/>
                <w:noProof/>
                <w:webHidden/>
                <w:sz w:val="24"/>
                <w:szCs w:val="24"/>
              </w:rPr>
              <w:fldChar w:fldCharType="end"/>
            </w:r>
          </w:hyperlink>
        </w:p>
        <w:p w14:paraId="1BDB7FD8"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098" w:history="1">
            <w:r w:rsidR="00073547" w:rsidRPr="00073547">
              <w:rPr>
                <w:rStyle w:val="Hyperlink"/>
                <w:rFonts w:ascii="Times New Roman" w:hAnsi="Times New Roman" w:cs="Times New Roman"/>
                <w:noProof/>
                <w:sz w:val="24"/>
                <w:szCs w:val="24"/>
              </w:rPr>
              <w:t>6.0 The changing Human Resource Management strategies due to post-Brexit</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_Toc123663098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13</w:t>
            </w:r>
            <w:r w:rsidR="00073547" w:rsidRPr="00073547">
              <w:rPr>
                <w:rFonts w:ascii="Times New Roman" w:hAnsi="Times New Roman" w:cs="Times New Roman"/>
                <w:noProof/>
                <w:webHidden/>
                <w:sz w:val="24"/>
                <w:szCs w:val="24"/>
              </w:rPr>
              <w:fldChar w:fldCharType="end"/>
            </w:r>
          </w:hyperlink>
        </w:p>
        <w:p w14:paraId="4EC43804"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099" w:history="1">
            <w:r w:rsidR="00073547" w:rsidRPr="00073547">
              <w:rPr>
                <w:rStyle w:val="Hyperlink"/>
                <w:rFonts w:ascii="Times New Roman" w:hAnsi="Times New Roman" w:cs="Times New Roman"/>
                <w:noProof/>
                <w:sz w:val="24"/>
                <w:szCs w:val="24"/>
              </w:rPr>
              <w:t>6.1 Providing guidance to the workforce</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_Toc123663099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13</w:t>
            </w:r>
            <w:r w:rsidR="00073547" w:rsidRPr="00073547">
              <w:rPr>
                <w:rFonts w:ascii="Times New Roman" w:hAnsi="Times New Roman" w:cs="Times New Roman"/>
                <w:noProof/>
                <w:webHidden/>
                <w:sz w:val="24"/>
                <w:szCs w:val="24"/>
              </w:rPr>
              <w:fldChar w:fldCharType="end"/>
            </w:r>
          </w:hyperlink>
        </w:p>
        <w:p w14:paraId="58A5D448"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100" w:history="1">
            <w:r w:rsidR="00073547" w:rsidRPr="00073547">
              <w:rPr>
                <w:rStyle w:val="Hyperlink"/>
                <w:rFonts w:ascii="Times New Roman" w:hAnsi="Times New Roman" w:cs="Times New Roman"/>
                <w:noProof/>
                <w:sz w:val="24"/>
                <w:szCs w:val="24"/>
              </w:rPr>
              <w:t>6.2 Implementation of contingency theory</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_Toc123663100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13</w:t>
            </w:r>
            <w:r w:rsidR="00073547" w:rsidRPr="00073547">
              <w:rPr>
                <w:rFonts w:ascii="Times New Roman" w:hAnsi="Times New Roman" w:cs="Times New Roman"/>
                <w:noProof/>
                <w:webHidden/>
                <w:sz w:val="24"/>
                <w:szCs w:val="24"/>
              </w:rPr>
              <w:fldChar w:fldCharType="end"/>
            </w:r>
          </w:hyperlink>
        </w:p>
        <w:p w14:paraId="6CCDBE65" w14:textId="77777777" w:rsidR="00073547" w:rsidRPr="00073547" w:rsidRDefault="00000000" w:rsidP="00073547">
          <w:pPr>
            <w:pStyle w:val="TOC2"/>
            <w:tabs>
              <w:tab w:val="right" w:leader="dot" w:pos="9019"/>
            </w:tabs>
            <w:spacing w:line="480" w:lineRule="auto"/>
            <w:jc w:val="both"/>
            <w:rPr>
              <w:rFonts w:ascii="Times New Roman" w:hAnsi="Times New Roman" w:cs="Times New Roman"/>
              <w:noProof/>
              <w:sz w:val="24"/>
              <w:szCs w:val="24"/>
            </w:rPr>
          </w:pPr>
          <w:hyperlink w:anchor="_Toc123663101" w:history="1">
            <w:r w:rsidR="00073547" w:rsidRPr="00073547">
              <w:rPr>
                <w:rStyle w:val="Hyperlink"/>
                <w:rFonts w:ascii="Times New Roman" w:hAnsi="Times New Roman" w:cs="Times New Roman"/>
                <w:noProof/>
                <w:sz w:val="24"/>
                <w:szCs w:val="24"/>
              </w:rPr>
              <w:t>6.3 Development of an audit</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_Toc123663101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14</w:t>
            </w:r>
            <w:r w:rsidR="00073547" w:rsidRPr="00073547">
              <w:rPr>
                <w:rFonts w:ascii="Times New Roman" w:hAnsi="Times New Roman" w:cs="Times New Roman"/>
                <w:noProof/>
                <w:webHidden/>
                <w:sz w:val="24"/>
                <w:szCs w:val="24"/>
              </w:rPr>
              <w:fldChar w:fldCharType="end"/>
            </w:r>
          </w:hyperlink>
        </w:p>
        <w:p w14:paraId="2C0E2CA4"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102" w:history="1">
            <w:r w:rsidR="00073547" w:rsidRPr="00073547">
              <w:rPr>
                <w:rStyle w:val="Hyperlink"/>
                <w:rFonts w:ascii="Times New Roman" w:hAnsi="Times New Roman" w:cs="Times New Roman"/>
                <w:noProof/>
                <w:sz w:val="24"/>
                <w:szCs w:val="24"/>
              </w:rPr>
              <w:t>7.0 Conclusion</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_Toc123663102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15</w:t>
            </w:r>
            <w:r w:rsidR="00073547" w:rsidRPr="00073547">
              <w:rPr>
                <w:rFonts w:ascii="Times New Roman" w:hAnsi="Times New Roman" w:cs="Times New Roman"/>
                <w:noProof/>
                <w:webHidden/>
                <w:sz w:val="24"/>
                <w:szCs w:val="24"/>
              </w:rPr>
              <w:fldChar w:fldCharType="end"/>
            </w:r>
          </w:hyperlink>
        </w:p>
        <w:p w14:paraId="36D36479" w14:textId="77777777" w:rsidR="00073547" w:rsidRPr="00073547" w:rsidRDefault="00000000" w:rsidP="00073547">
          <w:pPr>
            <w:pStyle w:val="TOC1"/>
            <w:tabs>
              <w:tab w:val="right" w:leader="dot" w:pos="9019"/>
            </w:tabs>
            <w:spacing w:line="480" w:lineRule="auto"/>
            <w:jc w:val="both"/>
            <w:rPr>
              <w:rFonts w:ascii="Times New Roman" w:hAnsi="Times New Roman" w:cs="Times New Roman"/>
              <w:noProof/>
              <w:sz w:val="24"/>
              <w:szCs w:val="24"/>
            </w:rPr>
          </w:pPr>
          <w:hyperlink w:anchor="_Toc123663103" w:history="1">
            <w:r w:rsidR="00073547" w:rsidRPr="00073547">
              <w:rPr>
                <w:rStyle w:val="Hyperlink"/>
                <w:rFonts w:ascii="Times New Roman" w:hAnsi="Times New Roman" w:cs="Times New Roman"/>
                <w:noProof/>
                <w:sz w:val="24"/>
                <w:szCs w:val="24"/>
              </w:rPr>
              <w:t>8.0 References</w:t>
            </w:r>
            <w:r w:rsidR="00073547" w:rsidRPr="00073547">
              <w:rPr>
                <w:rFonts w:ascii="Times New Roman" w:hAnsi="Times New Roman" w:cs="Times New Roman"/>
                <w:noProof/>
                <w:webHidden/>
                <w:sz w:val="24"/>
                <w:szCs w:val="24"/>
              </w:rPr>
              <w:tab/>
            </w:r>
            <w:r w:rsidR="00073547" w:rsidRPr="00073547">
              <w:rPr>
                <w:rFonts w:ascii="Times New Roman" w:hAnsi="Times New Roman" w:cs="Times New Roman"/>
                <w:noProof/>
                <w:webHidden/>
                <w:sz w:val="24"/>
                <w:szCs w:val="24"/>
              </w:rPr>
              <w:fldChar w:fldCharType="begin"/>
            </w:r>
            <w:r w:rsidR="00073547" w:rsidRPr="00073547">
              <w:rPr>
                <w:rFonts w:ascii="Times New Roman" w:hAnsi="Times New Roman" w:cs="Times New Roman"/>
                <w:noProof/>
                <w:webHidden/>
                <w:sz w:val="24"/>
                <w:szCs w:val="24"/>
              </w:rPr>
              <w:instrText xml:space="preserve"> PAGEREF _Toc123663103 \h </w:instrText>
            </w:r>
            <w:r w:rsidR="00073547" w:rsidRPr="00073547">
              <w:rPr>
                <w:rFonts w:ascii="Times New Roman" w:hAnsi="Times New Roman" w:cs="Times New Roman"/>
                <w:noProof/>
                <w:webHidden/>
                <w:sz w:val="24"/>
                <w:szCs w:val="24"/>
              </w:rPr>
            </w:r>
            <w:r w:rsidR="00073547" w:rsidRPr="00073547">
              <w:rPr>
                <w:rFonts w:ascii="Times New Roman" w:hAnsi="Times New Roman" w:cs="Times New Roman"/>
                <w:noProof/>
                <w:webHidden/>
                <w:sz w:val="24"/>
                <w:szCs w:val="24"/>
              </w:rPr>
              <w:fldChar w:fldCharType="separate"/>
            </w:r>
            <w:r w:rsidR="00073547" w:rsidRPr="00073547">
              <w:rPr>
                <w:rFonts w:ascii="Times New Roman" w:hAnsi="Times New Roman" w:cs="Times New Roman"/>
                <w:noProof/>
                <w:webHidden/>
                <w:sz w:val="24"/>
                <w:szCs w:val="24"/>
              </w:rPr>
              <w:t>16</w:t>
            </w:r>
            <w:r w:rsidR="00073547" w:rsidRPr="00073547">
              <w:rPr>
                <w:rFonts w:ascii="Times New Roman" w:hAnsi="Times New Roman" w:cs="Times New Roman"/>
                <w:noProof/>
                <w:webHidden/>
                <w:sz w:val="24"/>
                <w:szCs w:val="24"/>
              </w:rPr>
              <w:fldChar w:fldCharType="end"/>
            </w:r>
          </w:hyperlink>
        </w:p>
        <w:p w14:paraId="66C24814" w14:textId="77777777" w:rsidR="00073547" w:rsidRPr="00073547" w:rsidRDefault="00073547" w:rsidP="00073547">
          <w:pPr>
            <w:spacing w:line="480" w:lineRule="auto"/>
            <w:jc w:val="both"/>
            <w:rPr>
              <w:rFonts w:ascii="Times New Roman" w:hAnsi="Times New Roman" w:cs="Times New Roman"/>
              <w:sz w:val="24"/>
              <w:szCs w:val="24"/>
            </w:rPr>
          </w:pPr>
          <w:r w:rsidRPr="00073547">
            <w:rPr>
              <w:rFonts w:ascii="Times New Roman" w:hAnsi="Times New Roman" w:cs="Times New Roman"/>
              <w:b/>
              <w:bCs/>
              <w:noProof/>
              <w:sz w:val="24"/>
              <w:szCs w:val="24"/>
            </w:rPr>
            <w:fldChar w:fldCharType="end"/>
          </w:r>
        </w:p>
      </w:sdtContent>
    </w:sdt>
    <w:p w14:paraId="4654041A" w14:textId="77777777" w:rsidR="00073547" w:rsidRDefault="00073547">
      <w:pPr>
        <w:rPr>
          <w:rFonts w:ascii="Times New Roman" w:hAnsi="Times New Roman"/>
          <w:b/>
          <w:sz w:val="24"/>
          <w:szCs w:val="40"/>
        </w:rPr>
      </w:pPr>
      <w:r>
        <w:br w:type="page"/>
      </w:r>
    </w:p>
    <w:p w14:paraId="202E354F" w14:textId="77777777" w:rsidR="00656DB0" w:rsidRPr="000F297C" w:rsidRDefault="008740CA" w:rsidP="001658D9">
      <w:pPr>
        <w:pStyle w:val="Heading1"/>
      </w:pPr>
      <w:bookmarkStart w:id="0" w:name="_Toc123663081"/>
      <w:r w:rsidRPr="000F297C">
        <w:lastRenderedPageBreak/>
        <w:t>Executive summary</w:t>
      </w:r>
      <w:bookmarkEnd w:id="0"/>
    </w:p>
    <w:p w14:paraId="27BFE5B4" w14:textId="77777777" w:rsidR="00656DB0" w:rsidRPr="000F297C" w:rsidRDefault="008740CA" w:rsidP="000F297C">
      <w:pPr>
        <w:spacing w:line="480" w:lineRule="auto"/>
        <w:jc w:val="both"/>
        <w:rPr>
          <w:rFonts w:ascii="Times New Roman" w:eastAsia="Times New Roman" w:hAnsi="Times New Roman" w:cs="Times New Roman"/>
          <w:b/>
          <w:sz w:val="24"/>
          <w:szCs w:val="24"/>
        </w:rPr>
      </w:pPr>
      <w:r w:rsidRPr="000F297C">
        <w:rPr>
          <w:rFonts w:ascii="Times New Roman" w:eastAsia="Times New Roman" w:hAnsi="Times New Roman" w:cs="Times New Roman"/>
          <w:sz w:val="24"/>
          <w:szCs w:val="24"/>
        </w:rPr>
        <w:t xml:space="preserve">The report has highlighted the significance of Human Resource Management as well as the different aspects of the labour market. The evolution of the labour market in the UK has been discussed in this report along with the regulations challenges and </w:t>
      </w:r>
      <w:r w:rsidR="000213B0" w:rsidRPr="000F297C">
        <w:rPr>
          <w:rFonts w:ascii="Times New Roman" w:eastAsia="Times New Roman" w:hAnsi="Times New Roman" w:cs="Times New Roman"/>
          <w:sz w:val="24"/>
          <w:szCs w:val="24"/>
        </w:rPr>
        <w:t>status</w:t>
      </w:r>
      <w:r w:rsidRPr="000F297C">
        <w:rPr>
          <w:rFonts w:ascii="Times New Roman" w:eastAsia="Times New Roman" w:hAnsi="Times New Roman" w:cs="Times New Roman"/>
          <w:sz w:val="24"/>
          <w:szCs w:val="24"/>
        </w:rPr>
        <w:t xml:space="preserve"> in the post-pandemic and Brexit situation. The pandemic and political instability due to Brexit have affected the UK labour market to a great extent. It has negatively affected the practices of Human Resource Management. The report has reflected upon the challenges faced by the human resource management of various business organisations operating in the UK market due to the pandemic and Brexit. The changing strategies of the HR department of every UK company have been discussed in this report for a better understanding of the impact of adverse situations.</w:t>
      </w:r>
      <w:r w:rsidRPr="000F297C">
        <w:rPr>
          <w:rFonts w:ascii="Times New Roman" w:hAnsi="Times New Roman" w:cs="Times New Roman"/>
          <w:sz w:val="24"/>
          <w:szCs w:val="24"/>
        </w:rPr>
        <w:br w:type="page"/>
      </w:r>
    </w:p>
    <w:p w14:paraId="07DBE13E" w14:textId="77777777" w:rsidR="00656DB0" w:rsidRPr="000F297C" w:rsidRDefault="008740CA" w:rsidP="001658D9">
      <w:pPr>
        <w:pStyle w:val="Heading1"/>
      </w:pPr>
      <w:bookmarkStart w:id="1" w:name="_Toc123663082"/>
      <w:r>
        <w:lastRenderedPageBreak/>
        <w:t xml:space="preserve">1.0 </w:t>
      </w:r>
      <w:r w:rsidR="00B54298" w:rsidRPr="000F297C">
        <w:t>Introduction</w:t>
      </w:r>
      <w:bookmarkEnd w:id="1"/>
      <w:r w:rsidR="00B54298" w:rsidRPr="000F297C">
        <w:t xml:space="preserve"> </w:t>
      </w:r>
    </w:p>
    <w:p w14:paraId="195CB981"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The focus of the assignment is to understand the current state of the labour market in the UK along with human resource management. Supply and demand for the workforce depend on the labour </w:t>
      </w:r>
      <w:r w:rsidR="000213B0" w:rsidRPr="000F297C">
        <w:rPr>
          <w:rFonts w:ascii="Times New Roman" w:eastAsia="Times New Roman" w:hAnsi="Times New Roman" w:cs="Times New Roman"/>
          <w:sz w:val="24"/>
          <w:szCs w:val="24"/>
        </w:rPr>
        <w:t>market, which</w:t>
      </w:r>
      <w:r w:rsidRPr="000F297C">
        <w:rPr>
          <w:rFonts w:ascii="Times New Roman" w:eastAsia="Times New Roman" w:hAnsi="Times New Roman" w:cs="Times New Roman"/>
          <w:sz w:val="24"/>
          <w:szCs w:val="24"/>
        </w:rPr>
        <w:t xml:space="preserve"> can effectively influence the economic condition of a country. The labour market can benefit the individual employees, the employer as well as the financial condition of the organisation in a proper manner. The global workforce can provide employment to multinational </w:t>
      </w:r>
      <w:r w:rsidR="000213B0" w:rsidRPr="000F297C">
        <w:rPr>
          <w:rFonts w:ascii="Times New Roman" w:eastAsia="Times New Roman" w:hAnsi="Times New Roman" w:cs="Times New Roman"/>
          <w:sz w:val="24"/>
          <w:szCs w:val="24"/>
        </w:rPr>
        <w:t>organisations, which</w:t>
      </w:r>
      <w:r w:rsidRPr="000F297C">
        <w:rPr>
          <w:rFonts w:ascii="Times New Roman" w:eastAsia="Times New Roman" w:hAnsi="Times New Roman" w:cs="Times New Roman"/>
          <w:sz w:val="24"/>
          <w:szCs w:val="24"/>
        </w:rPr>
        <w:t xml:space="preserve"> are connected through a global system of networking. Generally, the labour market in developing countries is observed to have frequent temporary migration according to the requirement of work. Lack of specialisation is one of the major issues in the labour market in developing countries.</w:t>
      </w:r>
    </w:p>
    <w:p w14:paraId="15454343"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The UK labour market has effectively improved the economic condition of the country with the ability of a skilled workforce. This report will highlight the </w:t>
      </w:r>
      <w:r w:rsidR="000213B0" w:rsidRPr="000F297C">
        <w:rPr>
          <w:rFonts w:ascii="Times New Roman" w:eastAsia="Times New Roman" w:hAnsi="Times New Roman" w:cs="Times New Roman"/>
          <w:sz w:val="24"/>
          <w:szCs w:val="24"/>
        </w:rPr>
        <w:t>status</w:t>
      </w:r>
      <w:r w:rsidRPr="000F297C">
        <w:rPr>
          <w:rFonts w:ascii="Times New Roman" w:eastAsia="Times New Roman" w:hAnsi="Times New Roman" w:cs="Times New Roman"/>
          <w:sz w:val="24"/>
          <w:szCs w:val="24"/>
        </w:rPr>
        <w:t xml:space="preserve"> of the labour market in the </w:t>
      </w:r>
      <w:r w:rsidR="000213B0" w:rsidRPr="000F297C">
        <w:rPr>
          <w:rFonts w:ascii="Times New Roman" w:eastAsia="Times New Roman" w:hAnsi="Times New Roman" w:cs="Times New Roman"/>
          <w:sz w:val="24"/>
          <w:szCs w:val="24"/>
        </w:rPr>
        <w:t>UK, which</w:t>
      </w:r>
      <w:r w:rsidRPr="000F297C">
        <w:rPr>
          <w:rFonts w:ascii="Times New Roman" w:eastAsia="Times New Roman" w:hAnsi="Times New Roman" w:cs="Times New Roman"/>
          <w:sz w:val="24"/>
          <w:szCs w:val="24"/>
        </w:rPr>
        <w:t xml:space="preserve"> has effectively improved the economy of the United Kingdom. The pandemic and the political turbulence of Brexit have majorly affected the human resource management of various organisations operating in the United Kingdom. It is important to make effective changes in the strategies of human </w:t>
      </w:r>
      <w:r w:rsidR="000213B0" w:rsidRPr="000F297C">
        <w:rPr>
          <w:rFonts w:ascii="Times New Roman" w:eastAsia="Times New Roman" w:hAnsi="Times New Roman" w:cs="Times New Roman"/>
          <w:sz w:val="24"/>
          <w:szCs w:val="24"/>
        </w:rPr>
        <w:t>resources, which</w:t>
      </w:r>
      <w:r w:rsidRPr="000F297C">
        <w:rPr>
          <w:rFonts w:ascii="Times New Roman" w:eastAsia="Times New Roman" w:hAnsi="Times New Roman" w:cs="Times New Roman"/>
          <w:sz w:val="24"/>
          <w:szCs w:val="24"/>
        </w:rPr>
        <w:t xml:space="preserve"> can provide the employees with an opportunity to adjust according to the consequences of the adverse situation. In this report, the changing human resource strategies according to the situation regarding the Covid-19 pandemic and post-Brexit environment will be discussed in the proper manner.</w:t>
      </w:r>
    </w:p>
    <w:p w14:paraId="1D321A10" w14:textId="77777777" w:rsidR="00656DB0" w:rsidRPr="000F297C" w:rsidRDefault="008740CA" w:rsidP="001658D9">
      <w:pPr>
        <w:pStyle w:val="Heading1"/>
      </w:pPr>
      <w:bookmarkStart w:id="2" w:name="_Toc123663083"/>
      <w:r>
        <w:t xml:space="preserve">2.0 </w:t>
      </w:r>
      <w:r w:rsidR="00B54298" w:rsidRPr="000F297C">
        <w:t>The recent status of the labour market in the UK</w:t>
      </w:r>
      <w:bookmarkEnd w:id="2"/>
    </w:p>
    <w:p w14:paraId="261E9E8C" w14:textId="77777777" w:rsidR="00656DB0" w:rsidRPr="000F297C" w:rsidRDefault="008740CA" w:rsidP="001658D9">
      <w:pPr>
        <w:pStyle w:val="Heading2"/>
      </w:pPr>
      <w:bookmarkStart w:id="3" w:name="_Toc123663084"/>
      <w:r>
        <w:t xml:space="preserve">2.1 </w:t>
      </w:r>
      <w:r w:rsidR="00B54298" w:rsidRPr="000F297C">
        <w:t>Evolution of the labour market in the UK</w:t>
      </w:r>
      <w:bookmarkEnd w:id="3"/>
      <w:r w:rsidR="00B54298" w:rsidRPr="000F297C">
        <w:t xml:space="preserve"> </w:t>
      </w:r>
    </w:p>
    <w:p w14:paraId="7FB52650"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Taking control over the labour market</w:t>
      </w:r>
      <w:r w:rsidR="000213B0" w:rsidRPr="000F297C">
        <w:rPr>
          <w:rFonts w:ascii="Times New Roman" w:eastAsia="Times New Roman" w:hAnsi="Times New Roman" w:cs="Times New Roman"/>
          <w:sz w:val="24"/>
          <w:szCs w:val="24"/>
        </w:rPr>
        <w:t>, the</w:t>
      </w:r>
      <w:r w:rsidRPr="000F297C">
        <w:rPr>
          <w:rFonts w:ascii="Times New Roman" w:eastAsia="Times New Roman" w:hAnsi="Times New Roman" w:cs="Times New Roman"/>
          <w:sz w:val="24"/>
          <w:szCs w:val="24"/>
        </w:rPr>
        <w:t xml:space="preserve"> economic condition of an organisation as well as the country can be effectively improved in a proper manner. The labour market of the United </w:t>
      </w:r>
      <w:r w:rsidRPr="000F297C">
        <w:rPr>
          <w:rFonts w:ascii="Times New Roman" w:eastAsia="Times New Roman" w:hAnsi="Times New Roman" w:cs="Times New Roman"/>
          <w:sz w:val="24"/>
          <w:szCs w:val="24"/>
        </w:rPr>
        <w:lastRenderedPageBreak/>
        <w:t xml:space="preserve">Kingdom has influenced the financial condition of the country to a great extent through various levels of evolution </w:t>
      </w:r>
      <w:r w:rsidR="00997483" w:rsidRPr="00420698">
        <w:rPr>
          <w:rFonts w:ascii="Times New Roman" w:hAnsi="Times New Roman" w:cs="Times New Roman"/>
          <w:sz w:val="24"/>
          <w:szCs w:val="24"/>
        </w:rPr>
        <w:t>(Graham and Anwar, 2019)</w:t>
      </w:r>
      <w:r w:rsidRPr="000F297C">
        <w:rPr>
          <w:rFonts w:ascii="Times New Roman" w:eastAsia="Times New Roman" w:hAnsi="Times New Roman" w:cs="Times New Roman"/>
          <w:sz w:val="24"/>
          <w:szCs w:val="24"/>
        </w:rPr>
        <w:t xml:space="preserve">. Between 1951 to </w:t>
      </w:r>
      <w:r w:rsidR="000213B0" w:rsidRPr="000F297C">
        <w:rPr>
          <w:rFonts w:ascii="Times New Roman" w:eastAsia="Times New Roman" w:hAnsi="Times New Roman" w:cs="Times New Roman"/>
          <w:sz w:val="24"/>
          <w:szCs w:val="24"/>
        </w:rPr>
        <w:t>1966,</w:t>
      </w:r>
      <w:r w:rsidRPr="000F297C">
        <w:rPr>
          <w:rFonts w:ascii="Times New Roman" w:eastAsia="Times New Roman" w:hAnsi="Times New Roman" w:cs="Times New Roman"/>
          <w:sz w:val="24"/>
          <w:szCs w:val="24"/>
        </w:rPr>
        <w:t xml:space="preserve"> the employment status of the United Kingdom labour market has become part of the mainstream. The unemployment issues were cyclical and there was a gap of existing </w:t>
      </w:r>
      <w:r w:rsidR="000660B6" w:rsidRPr="000F297C">
        <w:rPr>
          <w:rFonts w:ascii="Times New Roman" w:eastAsia="Times New Roman" w:hAnsi="Times New Roman" w:cs="Times New Roman"/>
          <w:sz w:val="24"/>
          <w:szCs w:val="24"/>
        </w:rPr>
        <w:t>friction, which</w:t>
      </w:r>
      <w:r w:rsidRPr="000F297C">
        <w:rPr>
          <w:rFonts w:ascii="Times New Roman" w:eastAsia="Times New Roman" w:hAnsi="Times New Roman" w:cs="Times New Roman"/>
          <w:sz w:val="24"/>
          <w:szCs w:val="24"/>
        </w:rPr>
        <w:t xml:space="preserve"> generally accounted for 4% of the overall workforce. It has been observed that the current size of the labour market has increased over the years by a huge margin. </w:t>
      </w:r>
    </w:p>
    <w:p w14:paraId="638BD9E0"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noProof/>
          <w:sz w:val="24"/>
          <w:szCs w:val="24"/>
        </w:rPr>
        <w:drawing>
          <wp:inline distT="114300" distB="114300" distL="114300" distR="114300" wp14:anchorId="7190B4C0" wp14:editId="57732A2D">
            <wp:extent cx="3786188" cy="3095277"/>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a:stretch>
                      <a:fillRect/>
                    </a:stretch>
                  </pic:blipFill>
                  <pic:spPr>
                    <a:xfrm>
                      <a:off x="0" y="0"/>
                      <a:ext cx="3786188" cy="3095277"/>
                    </a:xfrm>
                    <a:prstGeom prst="rect">
                      <a:avLst/>
                    </a:prstGeom>
                  </pic:spPr>
                </pic:pic>
              </a:graphicData>
            </a:graphic>
          </wp:inline>
        </w:drawing>
      </w:r>
    </w:p>
    <w:p w14:paraId="0732484F" w14:textId="77777777" w:rsidR="00656DB0" w:rsidRPr="000F297C" w:rsidRDefault="008740CA" w:rsidP="000F297C">
      <w:pPr>
        <w:spacing w:line="480" w:lineRule="auto"/>
        <w:jc w:val="center"/>
        <w:rPr>
          <w:rFonts w:ascii="Times New Roman" w:eastAsia="Times New Roman" w:hAnsi="Times New Roman" w:cs="Times New Roman"/>
          <w:b/>
          <w:sz w:val="24"/>
          <w:szCs w:val="24"/>
        </w:rPr>
      </w:pPr>
      <w:r w:rsidRPr="000F297C">
        <w:rPr>
          <w:rFonts w:ascii="Times New Roman" w:eastAsia="Times New Roman" w:hAnsi="Times New Roman" w:cs="Times New Roman"/>
          <w:b/>
          <w:sz w:val="24"/>
          <w:szCs w:val="24"/>
        </w:rPr>
        <w:t xml:space="preserve">Figure 1: Total working-age population regarding employment status </w:t>
      </w:r>
    </w:p>
    <w:p w14:paraId="2F0CC1B0"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(Source: </w:t>
      </w:r>
      <w:r w:rsidR="0091002A" w:rsidRPr="00420698">
        <w:rPr>
          <w:rFonts w:ascii="Times New Roman" w:hAnsi="Times New Roman" w:cs="Times New Roman"/>
          <w:sz w:val="24"/>
          <w:szCs w:val="24"/>
        </w:rPr>
        <w:t xml:space="preserve">Bick and </w:t>
      </w:r>
      <w:proofErr w:type="spellStart"/>
      <w:r w:rsidR="0091002A" w:rsidRPr="00420698">
        <w:rPr>
          <w:rFonts w:ascii="Times New Roman" w:hAnsi="Times New Roman" w:cs="Times New Roman"/>
          <w:sz w:val="24"/>
          <w:szCs w:val="24"/>
        </w:rPr>
        <w:t>Blandin</w:t>
      </w:r>
      <w:proofErr w:type="spellEnd"/>
      <w:r w:rsidR="0091002A" w:rsidRPr="00420698">
        <w:rPr>
          <w:rFonts w:ascii="Times New Roman" w:hAnsi="Times New Roman" w:cs="Times New Roman"/>
          <w:sz w:val="24"/>
          <w:szCs w:val="24"/>
        </w:rPr>
        <w:t>, 2021</w:t>
      </w:r>
      <w:r w:rsidRPr="000F297C">
        <w:rPr>
          <w:rFonts w:ascii="Times New Roman" w:eastAsia="Times New Roman" w:hAnsi="Times New Roman" w:cs="Times New Roman"/>
          <w:sz w:val="24"/>
          <w:szCs w:val="24"/>
        </w:rPr>
        <w:t>)</w:t>
      </w:r>
    </w:p>
    <w:p w14:paraId="176F3F40"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A significant increase of over 74,000 recruitment has been observed according to the job vacancies present in the job market of the United Kingdom. The result of multiple environmental as well as political situations such as covid-19 pandemic and Brexit has affected the employment rate of the job market in the UK to a great extent </w:t>
      </w:r>
      <w:r w:rsidR="00997483" w:rsidRPr="00420698">
        <w:rPr>
          <w:rFonts w:ascii="Times New Roman" w:hAnsi="Times New Roman" w:cs="Times New Roman"/>
          <w:sz w:val="24"/>
          <w:szCs w:val="24"/>
        </w:rPr>
        <w:t xml:space="preserve">(Bick and </w:t>
      </w:r>
      <w:proofErr w:type="spellStart"/>
      <w:r w:rsidR="00997483" w:rsidRPr="00420698">
        <w:rPr>
          <w:rFonts w:ascii="Times New Roman" w:hAnsi="Times New Roman" w:cs="Times New Roman"/>
          <w:sz w:val="24"/>
          <w:szCs w:val="24"/>
        </w:rPr>
        <w:t>Blandin</w:t>
      </w:r>
      <w:proofErr w:type="spellEnd"/>
      <w:r w:rsidR="00997483" w:rsidRPr="00420698">
        <w:rPr>
          <w:rFonts w:ascii="Times New Roman" w:hAnsi="Times New Roman" w:cs="Times New Roman"/>
          <w:sz w:val="24"/>
          <w:szCs w:val="24"/>
        </w:rPr>
        <w:t>, 2021)</w:t>
      </w:r>
      <w:r w:rsidRPr="000F297C">
        <w:rPr>
          <w:rFonts w:ascii="Times New Roman" w:eastAsia="Times New Roman" w:hAnsi="Times New Roman" w:cs="Times New Roman"/>
          <w:sz w:val="24"/>
          <w:szCs w:val="24"/>
        </w:rPr>
        <w:t xml:space="preserve">. It is essential for business organisations to properly modify the business practices and employment opportunities for the job </w:t>
      </w:r>
      <w:r w:rsidR="000660B6" w:rsidRPr="000F297C">
        <w:rPr>
          <w:rFonts w:ascii="Times New Roman" w:eastAsia="Times New Roman" w:hAnsi="Times New Roman" w:cs="Times New Roman"/>
          <w:sz w:val="24"/>
          <w:szCs w:val="24"/>
        </w:rPr>
        <w:t>market, which</w:t>
      </w:r>
      <w:r w:rsidRPr="000F297C">
        <w:rPr>
          <w:rFonts w:ascii="Times New Roman" w:eastAsia="Times New Roman" w:hAnsi="Times New Roman" w:cs="Times New Roman"/>
          <w:sz w:val="24"/>
          <w:szCs w:val="24"/>
        </w:rPr>
        <w:t xml:space="preserve"> can improve the productivity rate. This way the economic growth of the United Kingdom can be effectively enhanced. The profitability of the organisations operating in the UK market can be improved in a proper manner.</w:t>
      </w:r>
    </w:p>
    <w:p w14:paraId="21DA4A93" w14:textId="77777777" w:rsidR="00656DB0" w:rsidRPr="000F297C" w:rsidRDefault="008740CA" w:rsidP="001658D9">
      <w:pPr>
        <w:pStyle w:val="Heading2"/>
      </w:pPr>
      <w:bookmarkStart w:id="4" w:name="_Toc123663085"/>
      <w:r>
        <w:lastRenderedPageBreak/>
        <w:t xml:space="preserve">2.2 </w:t>
      </w:r>
      <w:r w:rsidR="00B54298" w:rsidRPr="000F297C">
        <w:t>Regulations focusing on the UK labour market</w:t>
      </w:r>
      <w:bookmarkEnd w:id="4"/>
      <w:r w:rsidR="00B54298" w:rsidRPr="000F297C">
        <w:t xml:space="preserve"> </w:t>
      </w:r>
    </w:p>
    <w:p w14:paraId="4E6BB873"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It is essential to regulate human capital in a proper manner. This can be conducted through the maintenance of basic human rights </w:t>
      </w:r>
      <w:r w:rsidR="00997483" w:rsidRPr="00420698">
        <w:rPr>
          <w:rFonts w:ascii="Times New Roman" w:hAnsi="Times New Roman" w:cs="Times New Roman"/>
          <w:sz w:val="24"/>
          <w:szCs w:val="24"/>
        </w:rPr>
        <w:t xml:space="preserve">(MacDonald and </w:t>
      </w:r>
      <w:proofErr w:type="spellStart"/>
      <w:r w:rsidR="00997483" w:rsidRPr="00420698">
        <w:rPr>
          <w:rFonts w:ascii="Times New Roman" w:hAnsi="Times New Roman" w:cs="Times New Roman"/>
          <w:sz w:val="24"/>
          <w:szCs w:val="24"/>
        </w:rPr>
        <w:t>Giazitzoglu</w:t>
      </w:r>
      <w:proofErr w:type="spellEnd"/>
      <w:r w:rsidR="00997483" w:rsidRPr="00420698">
        <w:rPr>
          <w:rFonts w:ascii="Times New Roman" w:hAnsi="Times New Roman" w:cs="Times New Roman"/>
          <w:sz w:val="24"/>
          <w:szCs w:val="24"/>
        </w:rPr>
        <w:t>, 2019)</w:t>
      </w:r>
      <w:r w:rsidRPr="000F297C">
        <w:rPr>
          <w:rFonts w:ascii="Times New Roman" w:eastAsia="Times New Roman" w:hAnsi="Times New Roman" w:cs="Times New Roman"/>
          <w:sz w:val="24"/>
          <w:szCs w:val="24"/>
        </w:rPr>
        <w:t>. The management of various business organisations needs to focus on the regulations regarding the labour market to properly improve the productivity of the organisation.</w:t>
      </w:r>
    </w:p>
    <w:p w14:paraId="159005D2"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b/>
          <w:i/>
          <w:sz w:val="24"/>
          <w:szCs w:val="24"/>
        </w:rPr>
        <w:t>Equality Act, 2010:</w:t>
      </w:r>
      <w:r w:rsidRPr="000F297C">
        <w:rPr>
          <w:rFonts w:ascii="Times New Roman" w:eastAsia="Times New Roman" w:hAnsi="Times New Roman" w:cs="Times New Roman"/>
          <w:sz w:val="24"/>
          <w:szCs w:val="24"/>
        </w:rPr>
        <w:t xml:space="preserve"> According to the equality act of 2010 business organisations need to higher new candidates according to the job designation without any discrimination. The primary purpose of the act is to eliminate discrimination to provide equal opportunity to skilled candidates. It is essential for the management to provide equal opportunity for growth to the workforce within the work environment in a proper manner </w:t>
      </w:r>
      <w:r w:rsidR="00997483" w:rsidRPr="00420698">
        <w:rPr>
          <w:rFonts w:ascii="Times New Roman" w:hAnsi="Times New Roman" w:cs="Times New Roman"/>
          <w:sz w:val="24"/>
          <w:szCs w:val="24"/>
        </w:rPr>
        <w:t>(Platt and Warwick, 2020)</w:t>
      </w:r>
      <w:r w:rsidRPr="000F297C">
        <w:rPr>
          <w:rFonts w:ascii="Times New Roman" w:eastAsia="Times New Roman" w:hAnsi="Times New Roman" w:cs="Times New Roman"/>
          <w:sz w:val="24"/>
          <w:szCs w:val="24"/>
        </w:rPr>
        <w:t xml:space="preserve">. Another major </w:t>
      </w:r>
      <w:r w:rsidR="000660B6" w:rsidRPr="000F297C">
        <w:rPr>
          <w:rFonts w:ascii="Times New Roman" w:eastAsia="Times New Roman" w:hAnsi="Times New Roman" w:cs="Times New Roman"/>
          <w:sz w:val="24"/>
          <w:szCs w:val="24"/>
        </w:rPr>
        <w:t>responsibility, which should be fulfilled by the management of an organisation,</w:t>
      </w:r>
      <w:r w:rsidRPr="000F297C">
        <w:rPr>
          <w:rFonts w:ascii="Times New Roman" w:eastAsia="Times New Roman" w:hAnsi="Times New Roman" w:cs="Times New Roman"/>
          <w:sz w:val="24"/>
          <w:szCs w:val="24"/>
        </w:rPr>
        <w:t xml:space="preserve"> is to foster a good relationship between the employees and management. It is essential for the business organisation to provide the Employees with an inclusive environment free from any kind of discrimination regarding race, gender, background and religion.</w:t>
      </w:r>
    </w:p>
    <w:p w14:paraId="513C0E4C"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noProof/>
          <w:sz w:val="24"/>
          <w:szCs w:val="24"/>
        </w:rPr>
        <w:drawing>
          <wp:inline distT="114300" distB="114300" distL="114300" distR="114300" wp14:anchorId="7825E712" wp14:editId="611E9EDD">
            <wp:extent cx="3600450" cy="31051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3600619" cy="3105296"/>
                    </a:xfrm>
                    <a:prstGeom prst="rect">
                      <a:avLst/>
                    </a:prstGeom>
                  </pic:spPr>
                </pic:pic>
              </a:graphicData>
            </a:graphic>
          </wp:inline>
        </w:drawing>
      </w:r>
    </w:p>
    <w:p w14:paraId="07FD5E9E" w14:textId="77777777" w:rsidR="00656DB0" w:rsidRPr="000F297C" w:rsidRDefault="008740CA" w:rsidP="000F297C">
      <w:pPr>
        <w:spacing w:line="480" w:lineRule="auto"/>
        <w:jc w:val="center"/>
        <w:rPr>
          <w:rFonts w:ascii="Times New Roman" w:eastAsia="Times New Roman" w:hAnsi="Times New Roman" w:cs="Times New Roman"/>
          <w:b/>
          <w:sz w:val="24"/>
          <w:szCs w:val="24"/>
        </w:rPr>
      </w:pPr>
      <w:r w:rsidRPr="000F297C">
        <w:rPr>
          <w:rFonts w:ascii="Times New Roman" w:eastAsia="Times New Roman" w:hAnsi="Times New Roman" w:cs="Times New Roman"/>
          <w:b/>
          <w:sz w:val="24"/>
          <w:szCs w:val="24"/>
        </w:rPr>
        <w:t>Figure 2: Equality Act, 2010</w:t>
      </w:r>
    </w:p>
    <w:p w14:paraId="1E23812F"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(Source: </w:t>
      </w:r>
      <w:r w:rsidR="0091002A" w:rsidRPr="00420698">
        <w:rPr>
          <w:rFonts w:ascii="Times New Roman" w:hAnsi="Times New Roman" w:cs="Times New Roman"/>
          <w:sz w:val="24"/>
          <w:szCs w:val="24"/>
        </w:rPr>
        <w:t>Platt and Warwick, 2020</w:t>
      </w:r>
      <w:r w:rsidRPr="000F297C">
        <w:rPr>
          <w:rFonts w:ascii="Times New Roman" w:eastAsia="Times New Roman" w:hAnsi="Times New Roman" w:cs="Times New Roman"/>
          <w:sz w:val="24"/>
          <w:szCs w:val="24"/>
        </w:rPr>
        <w:t>)</w:t>
      </w:r>
    </w:p>
    <w:p w14:paraId="531F9AE0"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b/>
          <w:i/>
          <w:sz w:val="24"/>
          <w:szCs w:val="24"/>
        </w:rPr>
        <w:lastRenderedPageBreak/>
        <w:t xml:space="preserve">Health and safety at work act 1974: </w:t>
      </w:r>
      <w:r w:rsidRPr="000F297C">
        <w:rPr>
          <w:rFonts w:ascii="Times New Roman" w:eastAsia="Times New Roman" w:hAnsi="Times New Roman" w:cs="Times New Roman"/>
          <w:sz w:val="24"/>
          <w:szCs w:val="24"/>
        </w:rPr>
        <w:t xml:space="preserve">The legislation health and safety at work act 1974 focuses on occupational health and safety in the United Kingdom. It is essential for the management of every business organisation operating in the UK to provide a safe environment for the workers </w:t>
      </w:r>
      <w:r w:rsidR="00997483" w:rsidRPr="00420698">
        <w:rPr>
          <w:rFonts w:ascii="Times New Roman" w:hAnsi="Times New Roman" w:cs="Times New Roman"/>
          <w:sz w:val="24"/>
          <w:szCs w:val="24"/>
        </w:rPr>
        <w:t>(</w:t>
      </w:r>
      <w:proofErr w:type="spellStart"/>
      <w:r w:rsidR="00997483" w:rsidRPr="00420698">
        <w:rPr>
          <w:rFonts w:ascii="Times New Roman" w:hAnsi="Times New Roman" w:cs="Times New Roman"/>
          <w:sz w:val="24"/>
          <w:szCs w:val="24"/>
        </w:rPr>
        <w:t>Ahammad</w:t>
      </w:r>
      <w:proofErr w:type="spellEnd"/>
      <w:r w:rsidR="00997483" w:rsidRPr="00420698">
        <w:rPr>
          <w:rFonts w:ascii="Times New Roman" w:hAnsi="Times New Roman" w:cs="Times New Roman"/>
          <w:sz w:val="24"/>
          <w:szCs w:val="24"/>
        </w:rPr>
        <w:t xml:space="preserve"> et al., 2020)</w:t>
      </w:r>
      <w:r w:rsidRPr="000F297C">
        <w:rPr>
          <w:rFonts w:ascii="Times New Roman" w:eastAsia="Times New Roman" w:hAnsi="Times New Roman" w:cs="Times New Roman"/>
          <w:sz w:val="24"/>
          <w:szCs w:val="24"/>
        </w:rPr>
        <w:t>. The welfare and safety of the workers should be maintained by the management of an organisation in order to reduce the chances of occupational hazards within the workplace.</w:t>
      </w:r>
    </w:p>
    <w:p w14:paraId="7E85630E"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b/>
          <w:i/>
          <w:sz w:val="24"/>
          <w:szCs w:val="24"/>
        </w:rPr>
        <w:t>National Minimum Wage Act, 1998:</w:t>
      </w:r>
      <w:r w:rsidRPr="000F297C">
        <w:rPr>
          <w:rFonts w:ascii="Times New Roman" w:eastAsia="Times New Roman" w:hAnsi="Times New Roman" w:cs="Times New Roman"/>
          <w:sz w:val="24"/>
          <w:szCs w:val="24"/>
        </w:rPr>
        <w:t xml:space="preserve"> It is mandatory for business organisations within the UK market to pay a minimum wage to their existing employees. The national minimum wage act 1998 has affected the quality of life led by the employees of business organisations </w:t>
      </w:r>
      <w:r w:rsidR="000660B6" w:rsidRPr="000F297C">
        <w:rPr>
          <w:rFonts w:ascii="Times New Roman" w:eastAsia="Times New Roman" w:hAnsi="Times New Roman" w:cs="Times New Roman"/>
          <w:sz w:val="24"/>
          <w:szCs w:val="24"/>
        </w:rPr>
        <w:t>largely</w:t>
      </w:r>
      <w:r w:rsidRPr="000F297C">
        <w:rPr>
          <w:rFonts w:ascii="Times New Roman" w:eastAsia="Times New Roman" w:hAnsi="Times New Roman" w:cs="Times New Roman"/>
          <w:sz w:val="24"/>
          <w:szCs w:val="24"/>
        </w:rPr>
        <w:t xml:space="preserve">. They are able to sustain a proper lifestyle due to the minimum wage received from their employers </w:t>
      </w:r>
      <w:r w:rsidR="00997483" w:rsidRPr="00420698">
        <w:rPr>
          <w:rFonts w:ascii="Times New Roman" w:hAnsi="Times New Roman" w:cs="Times New Roman"/>
          <w:sz w:val="24"/>
          <w:szCs w:val="24"/>
        </w:rPr>
        <w:t>(Chams and García-</w:t>
      </w:r>
      <w:proofErr w:type="spellStart"/>
      <w:r w:rsidR="00997483" w:rsidRPr="00420698">
        <w:rPr>
          <w:rFonts w:ascii="Times New Roman" w:hAnsi="Times New Roman" w:cs="Times New Roman"/>
          <w:sz w:val="24"/>
          <w:szCs w:val="24"/>
        </w:rPr>
        <w:t>Blandón</w:t>
      </w:r>
      <w:proofErr w:type="spellEnd"/>
      <w:r w:rsidR="00997483" w:rsidRPr="00420698">
        <w:rPr>
          <w:rFonts w:ascii="Times New Roman" w:hAnsi="Times New Roman" w:cs="Times New Roman"/>
          <w:sz w:val="24"/>
          <w:szCs w:val="24"/>
        </w:rPr>
        <w:t>, 2019)</w:t>
      </w:r>
      <w:r w:rsidRPr="000F297C">
        <w:rPr>
          <w:rFonts w:ascii="Times New Roman" w:eastAsia="Times New Roman" w:hAnsi="Times New Roman" w:cs="Times New Roman"/>
          <w:sz w:val="24"/>
          <w:szCs w:val="24"/>
        </w:rPr>
        <w:t>. According to the act, the average pay scale for 23-year-old and above workers is £9.5 per hour. This is known as the National Living Wage and it is mandatory for the management of every business organisation to provide the workers with this basic amount.</w:t>
      </w:r>
    </w:p>
    <w:p w14:paraId="5E360E90" w14:textId="77777777" w:rsidR="00656DB0" w:rsidRPr="000F297C" w:rsidRDefault="008740CA" w:rsidP="001658D9">
      <w:pPr>
        <w:pStyle w:val="Heading2"/>
      </w:pPr>
      <w:bookmarkStart w:id="5" w:name="_Toc123663086"/>
      <w:r>
        <w:t xml:space="preserve">2.3 </w:t>
      </w:r>
      <w:r w:rsidR="00B54298" w:rsidRPr="000F297C">
        <w:t>The current state of the labour market in the UK</w:t>
      </w:r>
      <w:bookmarkEnd w:id="5"/>
      <w:r w:rsidR="00B54298" w:rsidRPr="000F297C">
        <w:t xml:space="preserve"> </w:t>
      </w:r>
    </w:p>
    <w:p w14:paraId="5AD99B87"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It is evident that major challenges have effectively influenced the global labour market to a great extent due to various restrictions and adverse situations. In the United Kingdom, the labour market has approximately 32.8 million people and the unemployment rate has decreased to 3.6% </w:t>
      </w:r>
      <w:r w:rsidR="00997483" w:rsidRPr="00420698">
        <w:rPr>
          <w:rFonts w:ascii="Times New Roman" w:hAnsi="Times New Roman" w:cs="Times New Roman"/>
          <w:sz w:val="24"/>
          <w:szCs w:val="24"/>
        </w:rPr>
        <w:t>(</w:t>
      </w:r>
      <w:proofErr w:type="spellStart"/>
      <w:r w:rsidR="00997483" w:rsidRPr="00420698">
        <w:rPr>
          <w:rFonts w:ascii="Times New Roman" w:hAnsi="Times New Roman" w:cs="Times New Roman"/>
          <w:sz w:val="24"/>
          <w:szCs w:val="24"/>
        </w:rPr>
        <w:t>Halid</w:t>
      </w:r>
      <w:proofErr w:type="spellEnd"/>
      <w:r w:rsidR="00997483" w:rsidRPr="00420698">
        <w:rPr>
          <w:rFonts w:ascii="Times New Roman" w:hAnsi="Times New Roman" w:cs="Times New Roman"/>
          <w:sz w:val="24"/>
          <w:szCs w:val="24"/>
        </w:rPr>
        <w:t xml:space="preserve"> et al., 2020)</w:t>
      </w:r>
      <w:r w:rsidRPr="000F297C">
        <w:rPr>
          <w:rFonts w:ascii="Times New Roman" w:eastAsia="Times New Roman" w:hAnsi="Times New Roman" w:cs="Times New Roman"/>
          <w:sz w:val="24"/>
          <w:szCs w:val="24"/>
        </w:rPr>
        <w:t xml:space="preserve">. The pandemic has created obstacles for the labour market as the government has mandated social distancing and lockdown protocols. It is essential for the management of the business organisations operating in the UK market to follow the restrictions to provide the employees with a safe working environment. The employment issues regarding the pandemic have posed tremendous challenges for organisations to a great extent. Unemployment issues and instability in the economic condition can negatively affect the </w:t>
      </w:r>
      <w:r w:rsidRPr="000F297C">
        <w:rPr>
          <w:rFonts w:ascii="Times New Roman" w:eastAsia="Times New Roman" w:hAnsi="Times New Roman" w:cs="Times New Roman"/>
          <w:sz w:val="24"/>
          <w:szCs w:val="24"/>
        </w:rPr>
        <w:lastRenderedPageBreak/>
        <w:t xml:space="preserve">business operations of organisations. A decline in manufacturing jobs and trade unions have been observed in the labour market of the UK </w:t>
      </w:r>
      <w:r w:rsidR="00997483" w:rsidRPr="00420698">
        <w:rPr>
          <w:rFonts w:ascii="Times New Roman" w:hAnsi="Times New Roman" w:cs="Times New Roman"/>
          <w:sz w:val="24"/>
          <w:szCs w:val="24"/>
        </w:rPr>
        <w:t>(Pak et al., 2019)</w:t>
      </w:r>
      <w:r w:rsidRPr="000F297C">
        <w:rPr>
          <w:rFonts w:ascii="Times New Roman" w:eastAsia="Times New Roman" w:hAnsi="Times New Roman" w:cs="Times New Roman"/>
          <w:sz w:val="24"/>
          <w:szCs w:val="24"/>
        </w:rPr>
        <w:t xml:space="preserve">. On the other hand, there has been a major growth in female participation and a proper rise in part-time jobs in the employment market </w:t>
      </w:r>
      <w:r w:rsidR="000660B6">
        <w:rPr>
          <w:rFonts w:ascii="Times New Roman" w:eastAsia="Times New Roman" w:hAnsi="Times New Roman" w:cs="Times New Roman"/>
          <w:sz w:val="24"/>
          <w:szCs w:val="24"/>
        </w:rPr>
        <w:t>besides</w:t>
      </w:r>
      <w:r w:rsidRPr="000F297C">
        <w:rPr>
          <w:rFonts w:ascii="Times New Roman" w:eastAsia="Times New Roman" w:hAnsi="Times New Roman" w:cs="Times New Roman"/>
          <w:sz w:val="24"/>
          <w:szCs w:val="24"/>
        </w:rPr>
        <w:t xml:space="preserve"> an increase in self-employment.</w:t>
      </w:r>
    </w:p>
    <w:p w14:paraId="6930757D"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noProof/>
          <w:sz w:val="24"/>
          <w:szCs w:val="24"/>
        </w:rPr>
        <w:drawing>
          <wp:inline distT="114300" distB="114300" distL="114300" distR="114300" wp14:anchorId="6EC171E7" wp14:editId="0E3BA128">
            <wp:extent cx="5148263" cy="277937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148263" cy="2779378"/>
                    </a:xfrm>
                    <a:prstGeom prst="rect">
                      <a:avLst/>
                    </a:prstGeom>
                  </pic:spPr>
                </pic:pic>
              </a:graphicData>
            </a:graphic>
          </wp:inline>
        </w:drawing>
      </w:r>
    </w:p>
    <w:p w14:paraId="03182863" w14:textId="77777777" w:rsidR="00656DB0" w:rsidRPr="000F297C" w:rsidRDefault="008740CA" w:rsidP="000F297C">
      <w:pPr>
        <w:spacing w:line="480" w:lineRule="auto"/>
        <w:jc w:val="center"/>
        <w:rPr>
          <w:rFonts w:ascii="Times New Roman" w:eastAsia="Times New Roman" w:hAnsi="Times New Roman" w:cs="Times New Roman"/>
          <w:b/>
          <w:sz w:val="24"/>
          <w:szCs w:val="24"/>
        </w:rPr>
      </w:pPr>
      <w:r w:rsidRPr="000F297C">
        <w:rPr>
          <w:rFonts w:ascii="Times New Roman" w:eastAsia="Times New Roman" w:hAnsi="Times New Roman" w:cs="Times New Roman"/>
          <w:b/>
          <w:sz w:val="24"/>
          <w:szCs w:val="24"/>
        </w:rPr>
        <w:t>Figure 3: Changes in the labour market</w:t>
      </w:r>
    </w:p>
    <w:p w14:paraId="50D207A0"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(Source: </w:t>
      </w:r>
      <w:r w:rsidR="0091002A" w:rsidRPr="00420698">
        <w:rPr>
          <w:rFonts w:ascii="Times New Roman" w:hAnsi="Times New Roman" w:cs="Times New Roman"/>
          <w:sz w:val="24"/>
          <w:szCs w:val="24"/>
        </w:rPr>
        <w:t>Pak et al., 2019</w:t>
      </w:r>
      <w:r w:rsidRPr="000F297C">
        <w:rPr>
          <w:rFonts w:ascii="Times New Roman" w:eastAsia="Times New Roman" w:hAnsi="Times New Roman" w:cs="Times New Roman"/>
          <w:sz w:val="24"/>
          <w:szCs w:val="24"/>
        </w:rPr>
        <w:t>)</w:t>
      </w:r>
    </w:p>
    <w:p w14:paraId="247B5EAB"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Management operation of organisational entities needs to implement logical advancement to the HRM practices. It is essential for business organisations to accomplish economic independence by focusing on social inclusion within the work environment. The employees should be provided with personal fulfilment goals regarding their career within the </w:t>
      </w:r>
      <w:r w:rsidR="00465A2E" w:rsidRPr="000F297C">
        <w:rPr>
          <w:rFonts w:ascii="Times New Roman" w:eastAsia="Times New Roman" w:hAnsi="Times New Roman" w:cs="Times New Roman"/>
          <w:sz w:val="24"/>
          <w:szCs w:val="24"/>
        </w:rPr>
        <w:t>workplace, which</w:t>
      </w:r>
      <w:r w:rsidRPr="000F297C">
        <w:rPr>
          <w:rFonts w:ascii="Times New Roman" w:eastAsia="Times New Roman" w:hAnsi="Times New Roman" w:cs="Times New Roman"/>
          <w:sz w:val="24"/>
          <w:szCs w:val="24"/>
        </w:rPr>
        <w:t xml:space="preserve"> can effectively improve the productivity of the workforce </w:t>
      </w:r>
      <w:r w:rsidR="00997483" w:rsidRPr="00420698">
        <w:rPr>
          <w:rFonts w:ascii="Times New Roman" w:hAnsi="Times New Roman" w:cs="Times New Roman"/>
          <w:color w:val="222222"/>
          <w:sz w:val="24"/>
          <w:szCs w:val="24"/>
          <w:shd w:val="clear" w:color="auto" w:fill="FFFFFF"/>
        </w:rPr>
        <w:t xml:space="preserve">(Carnevale and </w:t>
      </w:r>
      <w:proofErr w:type="spellStart"/>
      <w:r w:rsidR="00997483" w:rsidRPr="00420698">
        <w:rPr>
          <w:rFonts w:ascii="Times New Roman" w:hAnsi="Times New Roman" w:cs="Times New Roman"/>
          <w:color w:val="222222"/>
          <w:sz w:val="24"/>
          <w:szCs w:val="24"/>
          <w:shd w:val="clear" w:color="auto" w:fill="FFFFFF"/>
        </w:rPr>
        <w:t>Hatak</w:t>
      </w:r>
      <w:proofErr w:type="spellEnd"/>
      <w:r w:rsidR="00997483" w:rsidRPr="00420698">
        <w:rPr>
          <w:rFonts w:ascii="Times New Roman" w:hAnsi="Times New Roman" w:cs="Times New Roman"/>
          <w:color w:val="222222"/>
          <w:sz w:val="24"/>
          <w:szCs w:val="24"/>
          <w:shd w:val="clear" w:color="auto" w:fill="FFFFFF"/>
        </w:rPr>
        <w:t>, 2020)</w:t>
      </w:r>
      <w:r w:rsidRPr="000F297C">
        <w:rPr>
          <w:rFonts w:ascii="Times New Roman" w:eastAsia="Times New Roman" w:hAnsi="Times New Roman" w:cs="Times New Roman"/>
          <w:sz w:val="24"/>
          <w:szCs w:val="24"/>
        </w:rPr>
        <w:t>. The global labour market in the post-pandemic situation has effectively received a shift in the structure and employment within the organisation along with interference in the economic condition. It is important for the management of an organisation to focus on the technological evolution that can enable the organisation to provide employees with remote working facilities.</w:t>
      </w:r>
    </w:p>
    <w:p w14:paraId="2BEB92ED" w14:textId="77777777" w:rsidR="00656DB0" w:rsidRPr="000F297C" w:rsidRDefault="008740CA" w:rsidP="001658D9">
      <w:pPr>
        <w:pStyle w:val="Heading2"/>
      </w:pPr>
      <w:bookmarkStart w:id="6" w:name="_Toc123663087"/>
      <w:r>
        <w:lastRenderedPageBreak/>
        <w:t xml:space="preserve">2.4 </w:t>
      </w:r>
      <w:r w:rsidR="00B54298" w:rsidRPr="000F297C">
        <w:t>Challenges faced by the labours of the UK due to external factors</w:t>
      </w:r>
      <w:bookmarkEnd w:id="6"/>
      <w:r w:rsidR="00B54298" w:rsidRPr="000F297C">
        <w:t xml:space="preserve"> </w:t>
      </w:r>
    </w:p>
    <w:p w14:paraId="0770488C"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Due to the Covid-19 pandemic and Brexit, major challenges for the labour market have affected the economic condition of the UK. The stability of the UK financial condition has been negatively affected by external factors </w:t>
      </w:r>
      <w:r w:rsidR="00465A2E" w:rsidRPr="000F297C">
        <w:rPr>
          <w:rFonts w:ascii="Times New Roman" w:eastAsia="Times New Roman" w:hAnsi="Times New Roman" w:cs="Times New Roman"/>
          <w:sz w:val="24"/>
          <w:szCs w:val="24"/>
        </w:rPr>
        <w:t>largely</w:t>
      </w:r>
      <w:r w:rsidRPr="000F297C">
        <w:rPr>
          <w:rFonts w:ascii="Times New Roman" w:eastAsia="Times New Roman" w:hAnsi="Times New Roman" w:cs="Times New Roman"/>
          <w:sz w:val="24"/>
          <w:szCs w:val="24"/>
        </w:rPr>
        <w:t xml:space="preserve"> </w:t>
      </w:r>
      <w:r w:rsidR="00997483" w:rsidRPr="00420698">
        <w:rPr>
          <w:rFonts w:ascii="Times New Roman" w:hAnsi="Times New Roman" w:cs="Times New Roman"/>
          <w:sz w:val="24"/>
          <w:szCs w:val="24"/>
        </w:rPr>
        <w:t>(Boxall and Purcell, 2022)</w:t>
      </w:r>
      <w:r w:rsidRPr="000F297C">
        <w:rPr>
          <w:rFonts w:ascii="Times New Roman" w:eastAsia="Times New Roman" w:hAnsi="Times New Roman" w:cs="Times New Roman"/>
          <w:sz w:val="24"/>
          <w:szCs w:val="24"/>
        </w:rPr>
        <w:t xml:space="preserve">. The </w:t>
      </w:r>
      <w:r w:rsidR="00465A2E" w:rsidRPr="000F297C">
        <w:rPr>
          <w:rFonts w:ascii="Times New Roman" w:eastAsia="Times New Roman" w:hAnsi="Times New Roman" w:cs="Times New Roman"/>
          <w:sz w:val="24"/>
          <w:szCs w:val="24"/>
        </w:rPr>
        <w:t>management of business organisations should identify the major challenges</w:t>
      </w:r>
      <w:r w:rsidRPr="000F297C">
        <w:rPr>
          <w:rFonts w:ascii="Times New Roman" w:eastAsia="Times New Roman" w:hAnsi="Times New Roman" w:cs="Times New Roman"/>
          <w:sz w:val="24"/>
          <w:szCs w:val="24"/>
        </w:rPr>
        <w:t xml:space="preserve"> in order to implement effective strategies to overcome the issues.</w:t>
      </w:r>
    </w:p>
    <w:p w14:paraId="799BCA0B"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b/>
          <w:i/>
          <w:sz w:val="24"/>
          <w:szCs w:val="24"/>
        </w:rPr>
        <w:t>Loss of employment:</w:t>
      </w:r>
      <w:r w:rsidRPr="000F297C">
        <w:rPr>
          <w:rFonts w:ascii="Times New Roman" w:eastAsia="Times New Roman" w:hAnsi="Times New Roman" w:cs="Times New Roman"/>
          <w:sz w:val="24"/>
          <w:szCs w:val="24"/>
        </w:rPr>
        <w:t xml:space="preserve"> The UK market has witnessed a major reduction in employment due to the pandemic and political turbulence caused by Brexit. The unemployment issues have affected the productivity of the organisations operating in the UK market to a great extent. Due to the pandemic, the organisations had to follow government-mandated restrictions and measures of social distancing </w:t>
      </w:r>
      <w:r w:rsidR="00997483" w:rsidRPr="00420698">
        <w:rPr>
          <w:rFonts w:ascii="Times New Roman" w:hAnsi="Times New Roman" w:cs="Times New Roman"/>
          <w:sz w:val="24"/>
          <w:szCs w:val="24"/>
        </w:rPr>
        <w:t>(Collins, 2021)</w:t>
      </w:r>
      <w:r w:rsidRPr="000F297C">
        <w:rPr>
          <w:rFonts w:ascii="Times New Roman" w:eastAsia="Times New Roman" w:hAnsi="Times New Roman" w:cs="Times New Roman"/>
          <w:sz w:val="24"/>
          <w:szCs w:val="24"/>
        </w:rPr>
        <w:t>. It is essential for the management to focus on the unemployment issues in a proper manner in order to avoid global uncertainties in the workforce. The employment opportunities have been effectively altered due to the unstable condition of the politics due to Brexit. Employee layoffs have been observed to increase at a larger level due to the pandemic as well as Brexit.</w:t>
      </w:r>
    </w:p>
    <w:p w14:paraId="68A3081F"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noProof/>
          <w:sz w:val="24"/>
          <w:szCs w:val="24"/>
        </w:rPr>
        <w:drawing>
          <wp:inline distT="114300" distB="114300" distL="114300" distR="114300" wp14:anchorId="20A24749" wp14:editId="0C958780">
            <wp:extent cx="4976813" cy="2703352"/>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4976813" cy="2703352"/>
                    </a:xfrm>
                    <a:prstGeom prst="rect">
                      <a:avLst/>
                    </a:prstGeom>
                  </pic:spPr>
                </pic:pic>
              </a:graphicData>
            </a:graphic>
          </wp:inline>
        </w:drawing>
      </w:r>
    </w:p>
    <w:p w14:paraId="517B7E7A" w14:textId="77777777" w:rsidR="00656DB0" w:rsidRPr="000F297C" w:rsidRDefault="008740CA" w:rsidP="000F297C">
      <w:pPr>
        <w:spacing w:line="480" w:lineRule="auto"/>
        <w:jc w:val="center"/>
        <w:rPr>
          <w:rFonts w:ascii="Times New Roman" w:eastAsia="Times New Roman" w:hAnsi="Times New Roman" w:cs="Times New Roman"/>
          <w:b/>
          <w:sz w:val="24"/>
          <w:szCs w:val="24"/>
        </w:rPr>
      </w:pPr>
      <w:r w:rsidRPr="000F297C">
        <w:rPr>
          <w:rFonts w:ascii="Times New Roman" w:eastAsia="Times New Roman" w:hAnsi="Times New Roman" w:cs="Times New Roman"/>
          <w:b/>
          <w:sz w:val="24"/>
          <w:szCs w:val="24"/>
        </w:rPr>
        <w:t>Figure 4: Loss of employment</w:t>
      </w:r>
    </w:p>
    <w:p w14:paraId="09AFF9C5"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(Source: </w:t>
      </w:r>
      <w:r w:rsidR="00D00EE5" w:rsidRPr="00420698">
        <w:rPr>
          <w:rFonts w:ascii="Times New Roman" w:hAnsi="Times New Roman" w:cs="Times New Roman"/>
          <w:sz w:val="24"/>
          <w:szCs w:val="24"/>
        </w:rPr>
        <w:t>Collins, 2021</w:t>
      </w:r>
      <w:r w:rsidRPr="000F297C">
        <w:rPr>
          <w:rFonts w:ascii="Times New Roman" w:eastAsia="Times New Roman" w:hAnsi="Times New Roman" w:cs="Times New Roman"/>
          <w:sz w:val="24"/>
          <w:szCs w:val="24"/>
        </w:rPr>
        <w:t>)</w:t>
      </w:r>
    </w:p>
    <w:p w14:paraId="3F0DC02D"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b/>
          <w:i/>
          <w:sz w:val="24"/>
          <w:szCs w:val="24"/>
        </w:rPr>
        <w:lastRenderedPageBreak/>
        <w:t xml:space="preserve">Shortage of labours: </w:t>
      </w:r>
      <w:r w:rsidRPr="000F297C">
        <w:rPr>
          <w:rFonts w:ascii="Times New Roman" w:eastAsia="Times New Roman" w:hAnsi="Times New Roman" w:cs="Times New Roman"/>
          <w:sz w:val="24"/>
          <w:szCs w:val="24"/>
        </w:rPr>
        <w:t xml:space="preserve">The political instability due to Brexit has majorly affected the labour market of the UK. The impact of Brexit has affected the business growth of various organisations operating in the UK market. It is essential for the management of organisations to focus on implementing effective strategies to overcome the labour shortage issue </w:t>
      </w:r>
      <w:r w:rsidR="00997483" w:rsidRPr="00420698">
        <w:rPr>
          <w:rFonts w:ascii="Times New Roman" w:hAnsi="Times New Roman" w:cs="Times New Roman"/>
          <w:sz w:val="24"/>
          <w:szCs w:val="24"/>
        </w:rPr>
        <w:t>(Greer, 2021)</w:t>
      </w:r>
      <w:r w:rsidRPr="000F297C">
        <w:rPr>
          <w:rFonts w:ascii="Times New Roman" w:eastAsia="Times New Roman" w:hAnsi="Times New Roman" w:cs="Times New Roman"/>
          <w:sz w:val="24"/>
          <w:szCs w:val="24"/>
        </w:rPr>
        <w:t>. Due to the pandemic and Brexit situation, the UK labour market has faced a major labour shortage and it threatened the financial conditions of the business organisations as well as the overall UK economy.</w:t>
      </w:r>
    </w:p>
    <w:p w14:paraId="0D924E60" w14:textId="77777777" w:rsidR="00656DB0" w:rsidRPr="000F297C" w:rsidRDefault="008740CA" w:rsidP="001658D9">
      <w:pPr>
        <w:pStyle w:val="Heading1"/>
      </w:pPr>
      <w:bookmarkStart w:id="7" w:name="_Toc123663088"/>
      <w:r>
        <w:t xml:space="preserve">3.0 </w:t>
      </w:r>
      <w:r w:rsidR="00B54298" w:rsidRPr="000F297C">
        <w:t>The challenges regarding the Covid-19 pandemic faced by Human Resource Management</w:t>
      </w:r>
      <w:bookmarkEnd w:id="7"/>
      <w:r w:rsidR="00B54298" w:rsidRPr="000F297C">
        <w:t xml:space="preserve"> </w:t>
      </w:r>
    </w:p>
    <w:p w14:paraId="40D56C0D"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Human resource management practices should be focused on the well-being of the employees to a great extent. It is essential for the management to properly monitor the practices </w:t>
      </w:r>
      <w:proofErr w:type="gramStart"/>
      <w:r w:rsidRPr="000F297C">
        <w:rPr>
          <w:rFonts w:ascii="Times New Roman" w:eastAsia="Times New Roman" w:hAnsi="Times New Roman" w:cs="Times New Roman"/>
          <w:sz w:val="24"/>
          <w:szCs w:val="24"/>
        </w:rPr>
        <w:t>in order to</w:t>
      </w:r>
      <w:proofErr w:type="gramEnd"/>
      <w:r w:rsidRPr="000F297C">
        <w:rPr>
          <w:rFonts w:ascii="Times New Roman" w:eastAsia="Times New Roman" w:hAnsi="Times New Roman" w:cs="Times New Roman"/>
          <w:sz w:val="24"/>
          <w:szCs w:val="24"/>
        </w:rPr>
        <w:t xml:space="preserve"> improve employee engagement and measure approaches </w:t>
      </w:r>
      <w:r w:rsidR="00997483" w:rsidRPr="00420698">
        <w:rPr>
          <w:rFonts w:ascii="Times New Roman" w:hAnsi="Times New Roman" w:cs="Times New Roman"/>
          <w:sz w:val="24"/>
          <w:szCs w:val="24"/>
        </w:rPr>
        <w:t>(</w:t>
      </w:r>
      <w:proofErr w:type="spellStart"/>
      <w:r w:rsidR="00997483" w:rsidRPr="00420698">
        <w:rPr>
          <w:rFonts w:ascii="Times New Roman" w:hAnsi="Times New Roman" w:cs="Times New Roman"/>
          <w:sz w:val="24"/>
          <w:szCs w:val="24"/>
        </w:rPr>
        <w:t>Wikhamn</w:t>
      </w:r>
      <w:proofErr w:type="spellEnd"/>
      <w:r w:rsidR="00997483" w:rsidRPr="00420698">
        <w:rPr>
          <w:rFonts w:ascii="Times New Roman" w:hAnsi="Times New Roman" w:cs="Times New Roman"/>
          <w:sz w:val="24"/>
          <w:szCs w:val="24"/>
        </w:rPr>
        <w:t>, 2019)</w:t>
      </w:r>
      <w:r w:rsidRPr="000F297C">
        <w:rPr>
          <w:rFonts w:ascii="Times New Roman" w:eastAsia="Times New Roman" w:hAnsi="Times New Roman" w:cs="Times New Roman"/>
          <w:sz w:val="24"/>
          <w:szCs w:val="24"/>
        </w:rPr>
        <w:t>. Due to the pandemic, human resource management has faced major challenges regarding different aspects of HR practices.</w:t>
      </w:r>
    </w:p>
    <w:p w14:paraId="569F0AE2" w14:textId="77777777" w:rsidR="00656DB0" w:rsidRPr="000F297C" w:rsidRDefault="008740CA" w:rsidP="001658D9">
      <w:pPr>
        <w:pStyle w:val="Heading2"/>
      </w:pPr>
      <w:bookmarkStart w:id="8" w:name="_Toc123663089"/>
      <w:r>
        <w:t xml:space="preserve">3.1 </w:t>
      </w:r>
      <w:r w:rsidR="00B54298" w:rsidRPr="000F297C">
        <w:t>Employee engagement and retention</w:t>
      </w:r>
      <w:bookmarkEnd w:id="8"/>
      <w:r w:rsidR="00B54298" w:rsidRPr="000F297C">
        <w:t xml:space="preserve"> </w:t>
      </w:r>
    </w:p>
    <w:p w14:paraId="2E7169FA"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The human resource management of various business organisations operating in the UK market has faced major challenges regarding employee engagement. The issues emerged due to the restrictions mandated by the government such as lockdown protocols and social distancing. HR management has faced major challenges due to a lack of open communication and training programs </w:t>
      </w:r>
      <w:r w:rsidR="00997483" w:rsidRPr="00420698">
        <w:rPr>
          <w:rFonts w:ascii="Times New Roman" w:hAnsi="Times New Roman" w:cs="Times New Roman"/>
          <w:sz w:val="24"/>
          <w:szCs w:val="24"/>
        </w:rPr>
        <w:t>(</w:t>
      </w:r>
      <w:proofErr w:type="spellStart"/>
      <w:r w:rsidR="00997483" w:rsidRPr="00420698">
        <w:rPr>
          <w:rFonts w:ascii="Times New Roman" w:hAnsi="Times New Roman" w:cs="Times New Roman"/>
          <w:sz w:val="24"/>
          <w:szCs w:val="24"/>
        </w:rPr>
        <w:t>Paais</w:t>
      </w:r>
      <w:proofErr w:type="spellEnd"/>
      <w:r w:rsidR="00997483" w:rsidRPr="00420698">
        <w:rPr>
          <w:rFonts w:ascii="Times New Roman" w:hAnsi="Times New Roman" w:cs="Times New Roman"/>
          <w:sz w:val="24"/>
          <w:szCs w:val="24"/>
        </w:rPr>
        <w:t xml:space="preserve"> and </w:t>
      </w:r>
      <w:proofErr w:type="spellStart"/>
      <w:r w:rsidR="00997483" w:rsidRPr="00420698">
        <w:rPr>
          <w:rFonts w:ascii="Times New Roman" w:hAnsi="Times New Roman" w:cs="Times New Roman"/>
          <w:sz w:val="24"/>
          <w:szCs w:val="24"/>
        </w:rPr>
        <w:t>Pattiruhu</w:t>
      </w:r>
      <w:proofErr w:type="spellEnd"/>
      <w:r w:rsidR="00997483" w:rsidRPr="00420698">
        <w:rPr>
          <w:rFonts w:ascii="Times New Roman" w:hAnsi="Times New Roman" w:cs="Times New Roman"/>
          <w:sz w:val="24"/>
          <w:szCs w:val="24"/>
        </w:rPr>
        <w:t>, 2020)</w:t>
      </w:r>
      <w:r w:rsidRPr="000F297C">
        <w:rPr>
          <w:rFonts w:ascii="Times New Roman" w:eastAsia="Times New Roman" w:hAnsi="Times New Roman" w:cs="Times New Roman"/>
          <w:sz w:val="24"/>
          <w:szCs w:val="24"/>
        </w:rPr>
        <w:t>. The workforce of UK organisations has become vulnerable to a great extent which affected the productivity and performance of the employees. This has negatively affected employee retention due to a dissatisfied workforce within the work environment.</w:t>
      </w:r>
    </w:p>
    <w:p w14:paraId="4FFB688C" w14:textId="77777777" w:rsidR="00656DB0" w:rsidRPr="000F297C" w:rsidRDefault="008740CA" w:rsidP="001658D9">
      <w:pPr>
        <w:pStyle w:val="Heading2"/>
      </w:pPr>
      <w:bookmarkStart w:id="9" w:name="_Toc123663090"/>
      <w:r>
        <w:lastRenderedPageBreak/>
        <w:t xml:space="preserve">3.2 </w:t>
      </w:r>
      <w:r w:rsidR="00B54298" w:rsidRPr="000F297C">
        <w:t>Remote working facility</w:t>
      </w:r>
      <w:bookmarkEnd w:id="9"/>
      <w:r w:rsidR="00B54298" w:rsidRPr="000F297C">
        <w:t xml:space="preserve"> </w:t>
      </w:r>
    </w:p>
    <w:p w14:paraId="7AE69CB2"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Due to lockdown protocols, the management of business organisations has adopted work-from-home and remote working processes. This was conducted due to the safety of the employees in the adverse situation. One of the major responsibilities of human resource management is to provide a safe work environment for the employees even in the most negative situations </w:t>
      </w:r>
      <w:r w:rsidR="00997483" w:rsidRPr="00420698">
        <w:rPr>
          <w:rFonts w:ascii="Times New Roman" w:hAnsi="Times New Roman" w:cs="Times New Roman"/>
          <w:sz w:val="24"/>
          <w:szCs w:val="24"/>
        </w:rPr>
        <w:t>(Lieder and Griffiths, 2020)</w:t>
      </w:r>
      <w:r w:rsidRPr="000F297C">
        <w:rPr>
          <w:rFonts w:ascii="Times New Roman" w:eastAsia="Times New Roman" w:hAnsi="Times New Roman" w:cs="Times New Roman"/>
          <w:sz w:val="24"/>
          <w:szCs w:val="24"/>
        </w:rPr>
        <w:t>. The lack of face-to-face communication has created major productivity issues among employees and has negatively affected the business functions of organisations to a great extent.</w:t>
      </w:r>
    </w:p>
    <w:p w14:paraId="7C1650B2" w14:textId="77777777" w:rsidR="00656DB0" w:rsidRPr="000F297C" w:rsidRDefault="008740CA" w:rsidP="001658D9">
      <w:pPr>
        <w:pStyle w:val="Heading1"/>
      </w:pPr>
      <w:bookmarkStart w:id="10" w:name="_Toc123663091"/>
      <w:r>
        <w:t xml:space="preserve">4.0 </w:t>
      </w:r>
      <w:r w:rsidR="00B54298" w:rsidRPr="000F297C">
        <w:t>The changing Human Resource Management strategies due to post-Covid</w:t>
      </w:r>
      <w:bookmarkEnd w:id="10"/>
      <w:r w:rsidR="00B54298" w:rsidRPr="000F297C">
        <w:t xml:space="preserve"> </w:t>
      </w:r>
    </w:p>
    <w:p w14:paraId="7F22BC90" w14:textId="77777777" w:rsidR="00656DB0" w:rsidRPr="000F297C" w:rsidRDefault="008740CA" w:rsidP="001658D9">
      <w:pPr>
        <w:pStyle w:val="Heading2"/>
      </w:pPr>
      <w:bookmarkStart w:id="11" w:name="_Toc123663092"/>
      <w:r>
        <w:t xml:space="preserve">4.1 </w:t>
      </w:r>
      <w:r w:rsidR="00B54298" w:rsidRPr="000F297C">
        <w:t>Providing a flexible work environment</w:t>
      </w:r>
      <w:bookmarkEnd w:id="11"/>
    </w:p>
    <w:p w14:paraId="72A8E2E9"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It is essential for the management of an organisation to provide a flexible work environment for the employees. It is important to improve the performance of the employees in order to effectively enhance the productivity of the organisation to a great extent. Over </w:t>
      </w:r>
      <w:r w:rsidR="00465A2E" w:rsidRPr="000F297C">
        <w:rPr>
          <w:rFonts w:ascii="Times New Roman" w:eastAsia="Times New Roman" w:hAnsi="Times New Roman" w:cs="Times New Roman"/>
          <w:sz w:val="24"/>
          <w:szCs w:val="24"/>
        </w:rPr>
        <w:t>time,</w:t>
      </w:r>
      <w:r w:rsidRPr="000F297C">
        <w:rPr>
          <w:rFonts w:ascii="Times New Roman" w:eastAsia="Times New Roman" w:hAnsi="Times New Roman" w:cs="Times New Roman"/>
          <w:sz w:val="24"/>
          <w:szCs w:val="24"/>
        </w:rPr>
        <w:t xml:space="preserve"> the operational practices of UK organisations have changed </w:t>
      </w:r>
      <w:r w:rsidR="00997483" w:rsidRPr="00420698">
        <w:rPr>
          <w:rFonts w:ascii="Times New Roman" w:hAnsi="Times New Roman" w:cs="Times New Roman"/>
          <w:sz w:val="24"/>
          <w:szCs w:val="24"/>
        </w:rPr>
        <w:t>(Graham and Anwar, 2019)</w:t>
      </w:r>
      <w:r w:rsidRPr="000F297C">
        <w:rPr>
          <w:rFonts w:ascii="Times New Roman" w:eastAsia="Times New Roman" w:hAnsi="Times New Roman" w:cs="Times New Roman"/>
          <w:sz w:val="24"/>
          <w:szCs w:val="24"/>
        </w:rPr>
        <w:t>. Due to the pandemic, the office hours have been changed according to the needs of the organisation as well as the employees.</w:t>
      </w:r>
    </w:p>
    <w:p w14:paraId="5415F590" w14:textId="77777777" w:rsidR="00656DB0" w:rsidRPr="000F297C" w:rsidRDefault="008740CA" w:rsidP="001658D9">
      <w:pPr>
        <w:pStyle w:val="Heading2"/>
      </w:pPr>
      <w:bookmarkStart w:id="12" w:name="_Toc123663093"/>
      <w:r>
        <w:t xml:space="preserve">4.2 </w:t>
      </w:r>
      <w:r w:rsidR="00B54298" w:rsidRPr="000F297C">
        <w:t>Implementation of MBO theory</w:t>
      </w:r>
      <w:bookmarkEnd w:id="12"/>
      <w:r w:rsidR="00B54298" w:rsidRPr="000F297C">
        <w:t xml:space="preserve"> </w:t>
      </w:r>
    </w:p>
    <w:p w14:paraId="697A64F6"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The </w:t>
      </w:r>
      <w:r w:rsidR="00465A2E" w:rsidRPr="000F297C">
        <w:rPr>
          <w:rFonts w:ascii="Times New Roman" w:eastAsia="Times New Roman" w:hAnsi="Times New Roman" w:cs="Times New Roman"/>
          <w:sz w:val="24"/>
          <w:szCs w:val="24"/>
        </w:rPr>
        <w:t>management of business organisations should implement the theory of Management by Objectives</w:t>
      </w:r>
      <w:r w:rsidRPr="000F297C">
        <w:rPr>
          <w:rFonts w:ascii="Times New Roman" w:eastAsia="Times New Roman" w:hAnsi="Times New Roman" w:cs="Times New Roman"/>
          <w:sz w:val="24"/>
          <w:szCs w:val="24"/>
        </w:rPr>
        <w:t xml:space="preserve"> where a manager and individual employees are able to focus on a specific performance goal. Due to the pandemic, the organisation has faced difficulties to meet its objectives of the organisation </w:t>
      </w:r>
      <w:r w:rsidR="00997483" w:rsidRPr="00420698">
        <w:rPr>
          <w:rFonts w:ascii="Times New Roman" w:hAnsi="Times New Roman" w:cs="Times New Roman"/>
          <w:sz w:val="24"/>
          <w:szCs w:val="24"/>
        </w:rPr>
        <w:t xml:space="preserve">(Bick and </w:t>
      </w:r>
      <w:proofErr w:type="spellStart"/>
      <w:r w:rsidR="00997483" w:rsidRPr="00420698">
        <w:rPr>
          <w:rFonts w:ascii="Times New Roman" w:hAnsi="Times New Roman" w:cs="Times New Roman"/>
          <w:sz w:val="24"/>
          <w:szCs w:val="24"/>
        </w:rPr>
        <w:t>Blandin</w:t>
      </w:r>
      <w:proofErr w:type="spellEnd"/>
      <w:r w:rsidR="00997483" w:rsidRPr="00420698">
        <w:rPr>
          <w:rFonts w:ascii="Times New Roman" w:hAnsi="Times New Roman" w:cs="Times New Roman"/>
          <w:sz w:val="24"/>
          <w:szCs w:val="24"/>
        </w:rPr>
        <w:t>, 2021)</w:t>
      </w:r>
      <w:r w:rsidRPr="000F297C">
        <w:rPr>
          <w:rFonts w:ascii="Times New Roman" w:eastAsia="Times New Roman" w:hAnsi="Times New Roman" w:cs="Times New Roman"/>
          <w:sz w:val="24"/>
          <w:szCs w:val="24"/>
        </w:rPr>
        <w:t xml:space="preserve">. By developing a proper plan according to the </w:t>
      </w:r>
      <w:r w:rsidR="00465A2E" w:rsidRPr="000F297C">
        <w:rPr>
          <w:rFonts w:ascii="Times New Roman" w:eastAsia="Times New Roman" w:hAnsi="Times New Roman" w:cs="Times New Roman"/>
          <w:sz w:val="24"/>
          <w:szCs w:val="24"/>
        </w:rPr>
        <w:t>theory,</w:t>
      </w:r>
      <w:r w:rsidRPr="000F297C">
        <w:rPr>
          <w:rFonts w:ascii="Times New Roman" w:eastAsia="Times New Roman" w:hAnsi="Times New Roman" w:cs="Times New Roman"/>
          <w:sz w:val="24"/>
          <w:szCs w:val="24"/>
        </w:rPr>
        <w:t xml:space="preserve"> the management is able to boost the participation and commitment of the employees </w:t>
      </w:r>
      <w:r w:rsidR="00465A2E" w:rsidRPr="000F297C">
        <w:rPr>
          <w:rFonts w:ascii="Times New Roman" w:eastAsia="Times New Roman" w:hAnsi="Times New Roman" w:cs="Times New Roman"/>
          <w:sz w:val="24"/>
          <w:szCs w:val="24"/>
        </w:rPr>
        <w:t>largely</w:t>
      </w:r>
      <w:r w:rsidRPr="000F297C">
        <w:rPr>
          <w:rFonts w:ascii="Times New Roman" w:eastAsia="Times New Roman" w:hAnsi="Times New Roman" w:cs="Times New Roman"/>
          <w:sz w:val="24"/>
          <w:szCs w:val="24"/>
        </w:rPr>
        <w:t>.</w:t>
      </w:r>
    </w:p>
    <w:p w14:paraId="17800E6E"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noProof/>
          <w:sz w:val="24"/>
          <w:szCs w:val="24"/>
        </w:rPr>
        <w:lastRenderedPageBreak/>
        <w:drawing>
          <wp:inline distT="114300" distB="114300" distL="114300" distR="114300" wp14:anchorId="5F7BF404" wp14:editId="314D3856">
            <wp:extent cx="3567113" cy="3383424"/>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1"/>
                    <a:stretch>
                      <a:fillRect/>
                    </a:stretch>
                  </pic:blipFill>
                  <pic:spPr>
                    <a:xfrm>
                      <a:off x="0" y="0"/>
                      <a:ext cx="3567113" cy="3383424"/>
                    </a:xfrm>
                    <a:prstGeom prst="rect">
                      <a:avLst/>
                    </a:prstGeom>
                  </pic:spPr>
                </pic:pic>
              </a:graphicData>
            </a:graphic>
          </wp:inline>
        </w:drawing>
      </w:r>
    </w:p>
    <w:p w14:paraId="26B65C5E" w14:textId="77777777" w:rsidR="00656DB0" w:rsidRPr="000F297C" w:rsidRDefault="008740CA" w:rsidP="000F297C">
      <w:pPr>
        <w:spacing w:line="480" w:lineRule="auto"/>
        <w:jc w:val="center"/>
        <w:rPr>
          <w:rFonts w:ascii="Times New Roman" w:eastAsia="Times New Roman" w:hAnsi="Times New Roman" w:cs="Times New Roman"/>
          <w:b/>
          <w:sz w:val="24"/>
          <w:szCs w:val="24"/>
        </w:rPr>
      </w:pPr>
      <w:r w:rsidRPr="000F297C">
        <w:rPr>
          <w:rFonts w:ascii="Times New Roman" w:eastAsia="Times New Roman" w:hAnsi="Times New Roman" w:cs="Times New Roman"/>
          <w:b/>
          <w:sz w:val="24"/>
          <w:szCs w:val="24"/>
        </w:rPr>
        <w:t>Figure 5: Management By Objectives</w:t>
      </w:r>
    </w:p>
    <w:p w14:paraId="3D0243C9"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(Source: </w:t>
      </w:r>
      <w:r w:rsidR="00D00EE5" w:rsidRPr="00420698">
        <w:rPr>
          <w:rFonts w:ascii="Times New Roman" w:hAnsi="Times New Roman" w:cs="Times New Roman"/>
          <w:sz w:val="24"/>
          <w:szCs w:val="24"/>
        </w:rPr>
        <w:t xml:space="preserve">Bick and </w:t>
      </w:r>
      <w:proofErr w:type="spellStart"/>
      <w:r w:rsidR="00D00EE5" w:rsidRPr="00420698">
        <w:rPr>
          <w:rFonts w:ascii="Times New Roman" w:hAnsi="Times New Roman" w:cs="Times New Roman"/>
          <w:sz w:val="24"/>
          <w:szCs w:val="24"/>
        </w:rPr>
        <w:t>Blandin</w:t>
      </w:r>
      <w:proofErr w:type="spellEnd"/>
      <w:r w:rsidR="00D00EE5" w:rsidRPr="00420698">
        <w:rPr>
          <w:rFonts w:ascii="Times New Roman" w:hAnsi="Times New Roman" w:cs="Times New Roman"/>
          <w:sz w:val="24"/>
          <w:szCs w:val="24"/>
        </w:rPr>
        <w:t>, 2021</w:t>
      </w:r>
      <w:r w:rsidRPr="000F297C">
        <w:rPr>
          <w:rFonts w:ascii="Times New Roman" w:eastAsia="Times New Roman" w:hAnsi="Times New Roman" w:cs="Times New Roman"/>
          <w:sz w:val="24"/>
          <w:szCs w:val="24"/>
        </w:rPr>
        <w:t>)</w:t>
      </w:r>
    </w:p>
    <w:p w14:paraId="1AEF545B" w14:textId="77777777" w:rsidR="00656DB0" w:rsidRPr="000F297C" w:rsidRDefault="008740CA" w:rsidP="001658D9">
      <w:pPr>
        <w:pStyle w:val="Heading2"/>
      </w:pPr>
      <w:bookmarkStart w:id="13" w:name="_Toc123663094"/>
      <w:r>
        <w:t xml:space="preserve">4.3 </w:t>
      </w:r>
      <w:r w:rsidR="00B54298" w:rsidRPr="000F297C">
        <w:t>Improving employee well-being</w:t>
      </w:r>
      <w:bookmarkEnd w:id="13"/>
      <w:r w:rsidR="00B54298" w:rsidRPr="000F297C">
        <w:t xml:space="preserve"> </w:t>
      </w:r>
    </w:p>
    <w:p w14:paraId="6A83F4D5"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The sudden outbreak of the pandemic has taken a toll on the mental well-being of employees. Human resource management has faced major productivity issues due to the reduced physical and mental well-being of the employees. It is essential for the human resource management of an organisation to improve the mental health of the employees and provide physical health benefits.</w:t>
      </w:r>
    </w:p>
    <w:p w14:paraId="63547E0C" w14:textId="77777777" w:rsidR="00656DB0" w:rsidRPr="000F297C" w:rsidRDefault="008740CA" w:rsidP="001658D9">
      <w:pPr>
        <w:pStyle w:val="Heading1"/>
      </w:pPr>
      <w:bookmarkStart w:id="14" w:name="_Toc123663095"/>
      <w:r>
        <w:t xml:space="preserve">5.0 </w:t>
      </w:r>
      <w:r w:rsidR="00B54298" w:rsidRPr="000F297C">
        <w:t>The challenges regarding Brexit faced by Human Resource Management</w:t>
      </w:r>
      <w:bookmarkEnd w:id="14"/>
      <w:r w:rsidR="00B54298" w:rsidRPr="000F297C">
        <w:t xml:space="preserve"> </w:t>
      </w:r>
    </w:p>
    <w:p w14:paraId="3B747710"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The organisations operating in the UK market have faced significant obstacles due to the political turbulence of Brexit. The challenges should be considered by the management of an organisation to understand the negative influence of political instability </w:t>
      </w:r>
      <w:r w:rsidR="00997483" w:rsidRPr="00420698">
        <w:rPr>
          <w:rFonts w:ascii="Times New Roman" w:hAnsi="Times New Roman" w:cs="Times New Roman"/>
          <w:sz w:val="24"/>
          <w:szCs w:val="24"/>
        </w:rPr>
        <w:t xml:space="preserve">(MacDonald and </w:t>
      </w:r>
      <w:proofErr w:type="spellStart"/>
      <w:r w:rsidR="00997483" w:rsidRPr="00420698">
        <w:rPr>
          <w:rFonts w:ascii="Times New Roman" w:hAnsi="Times New Roman" w:cs="Times New Roman"/>
          <w:sz w:val="24"/>
          <w:szCs w:val="24"/>
        </w:rPr>
        <w:lastRenderedPageBreak/>
        <w:t>Giazitzoglu</w:t>
      </w:r>
      <w:proofErr w:type="spellEnd"/>
      <w:r w:rsidR="00997483" w:rsidRPr="00420698">
        <w:rPr>
          <w:rFonts w:ascii="Times New Roman" w:hAnsi="Times New Roman" w:cs="Times New Roman"/>
          <w:sz w:val="24"/>
          <w:szCs w:val="24"/>
        </w:rPr>
        <w:t>, 2019)</w:t>
      </w:r>
      <w:r w:rsidRPr="000F297C">
        <w:rPr>
          <w:rFonts w:ascii="Times New Roman" w:eastAsia="Times New Roman" w:hAnsi="Times New Roman" w:cs="Times New Roman"/>
          <w:sz w:val="24"/>
          <w:szCs w:val="24"/>
        </w:rPr>
        <w:t>. Due to the Brexit movement, organisations have faced major challenges regarding the workforce in the UK.</w:t>
      </w:r>
    </w:p>
    <w:p w14:paraId="7E087F72" w14:textId="77777777" w:rsidR="00656DB0" w:rsidRPr="000F297C" w:rsidRDefault="008740CA" w:rsidP="001658D9">
      <w:pPr>
        <w:pStyle w:val="Heading2"/>
      </w:pPr>
      <w:bookmarkStart w:id="15" w:name="_Toc123663096"/>
      <w:r>
        <w:t xml:space="preserve">5.1 </w:t>
      </w:r>
      <w:r w:rsidR="00B54298" w:rsidRPr="000F297C">
        <w:t>Impact of labour shortage</w:t>
      </w:r>
      <w:bookmarkEnd w:id="15"/>
      <w:r w:rsidR="00B54298" w:rsidRPr="000F297C">
        <w:t xml:space="preserve"> </w:t>
      </w:r>
    </w:p>
    <w:p w14:paraId="270E2211"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The political instability has affected the productivity of business organisations by increasing the labour shortage issue to a great extent. It is evident that challenges regarding employee absence have effectively reduced the profitability of the organisation in the UK market.</w:t>
      </w:r>
    </w:p>
    <w:p w14:paraId="643D9E25" w14:textId="77777777" w:rsidR="00656DB0" w:rsidRPr="000F297C" w:rsidRDefault="008740CA" w:rsidP="001658D9">
      <w:pPr>
        <w:pStyle w:val="Heading2"/>
      </w:pPr>
      <w:bookmarkStart w:id="16" w:name="_Toc123663097"/>
      <w:r>
        <w:t xml:space="preserve">5.2 </w:t>
      </w:r>
      <w:r w:rsidR="00B54298" w:rsidRPr="000F297C">
        <w:t>Negative effects of immigration</w:t>
      </w:r>
      <w:bookmarkEnd w:id="16"/>
      <w:r w:rsidR="00B54298" w:rsidRPr="000F297C">
        <w:t xml:space="preserve"> </w:t>
      </w:r>
    </w:p>
    <w:p w14:paraId="2AE8E595"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The human resource management of various business organisations operating in the UK market needs to understand the UK immigration system. The HR managers should be able to understand the system in order to profile necessary benefits to the employees in a proper manner </w:t>
      </w:r>
      <w:r w:rsidR="00997483" w:rsidRPr="00420698">
        <w:rPr>
          <w:rFonts w:ascii="Times New Roman" w:hAnsi="Times New Roman" w:cs="Times New Roman"/>
          <w:sz w:val="24"/>
          <w:szCs w:val="24"/>
        </w:rPr>
        <w:t>(Platt and Warwick, 2020)</w:t>
      </w:r>
      <w:r w:rsidRPr="000F297C">
        <w:rPr>
          <w:rFonts w:ascii="Times New Roman" w:eastAsia="Times New Roman" w:hAnsi="Times New Roman" w:cs="Times New Roman"/>
          <w:sz w:val="24"/>
          <w:szCs w:val="24"/>
        </w:rPr>
        <w:t>. The changing immigration system in the post-Brexit situation has affected the recruitment procedure of UK business organisations to a great extent.</w:t>
      </w:r>
    </w:p>
    <w:p w14:paraId="43BC4D6F" w14:textId="77777777" w:rsidR="00656DB0" w:rsidRPr="000F297C" w:rsidRDefault="008740CA" w:rsidP="001658D9">
      <w:pPr>
        <w:pStyle w:val="Heading1"/>
      </w:pPr>
      <w:bookmarkStart w:id="17" w:name="_Toc123663098"/>
      <w:r>
        <w:t xml:space="preserve">6.0 </w:t>
      </w:r>
      <w:r w:rsidR="00B54298" w:rsidRPr="000F297C">
        <w:t>The changing Human Resource Management strategies due to post-Brexit</w:t>
      </w:r>
      <w:bookmarkEnd w:id="17"/>
    </w:p>
    <w:p w14:paraId="29F38008" w14:textId="77777777" w:rsidR="00656DB0" w:rsidRPr="000F297C" w:rsidRDefault="008740CA" w:rsidP="001658D9">
      <w:pPr>
        <w:pStyle w:val="Heading2"/>
      </w:pPr>
      <w:bookmarkStart w:id="18" w:name="_Toc123663099"/>
      <w:r>
        <w:t xml:space="preserve">6.1 </w:t>
      </w:r>
      <w:r w:rsidR="00B54298" w:rsidRPr="000F297C">
        <w:t>Providing guidance to the workforce</w:t>
      </w:r>
      <w:bookmarkEnd w:id="18"/>
      <w:r w:rsidR="00B54298" w:rsidRPr="000F297C">
        <w:t xml:space="preserve"> </w:t>
      </w:r>
    </w:p>
    <w:p w14:paraId="7D836B2D"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It is essential for the human resource management of business organisations to provide necessary guidance to the employees in the post-Brexit situation. </w:t>
      </w:r>
      <w:r w:rsidR="00465A2E" w:rsidRPr="000F297C">
        <w:rPr>
          <w:rFonts w:ascii="Times New Roman" w:eastAsia="Times New Roman" w:hAnsi="Times New Roman" w:cs="Times New Roman"/>
          <w:sz w:val="24"/>
          <w:szCs w:val="24"/>
        </w:rPr>
        <w:t>Human resource management to up-skill should modify the training and development programme</w:t>
      </w:r>
      <w:r w:rsidRPr="000F297C">
        <w:rPr>
          <w:rFonts w:ascii="Times New Roman" w:eastAsia="Times New Roman" w:hAnsi="Times New Roman" w:cs="Times New Roman"/>
          <w:sz w:val="24"/>
          <w:szCs w:val="24"/>
        </w:rPr>
        <w:t xml:space="preserve"> of the employees of an organisation in a proper manner.</w:t>
      </w:r>
    </w:p>
    <w:p w14:paraId="35B386FF" w14:textId="77777777" w:rsidR="00656DB0" w:rsidRPr="000F297C" w:rsidRDefault="008740CA" w:rsidP="001658D9">
      <w:pPr>
        <w:pStyle w:val="Heading2"/>
      </w:pPr>
      <w:bookmarkStart w:id="19" w:name="_Toc123663100"/>
      <w:r>
        <w:t xml:space="preserve">6.2 </w:t>
      </w:r>
      <w:r w:rsidR="00B54298" w:rsidRPr="000F297C">
        <w:t>Implementation of contingency theory</w:t>
      </w:r>
      <w:bookmarkEnd w:id="19"/>
      <w:r w:rsidR="00B54298" w:rsidRPr="000F297C">
        <w:t xml:space="preserve"> </w:t>
      </w:r>
    </w:p>
    <w:p w14:paraId="434EC2F9"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The organisational theory of effective leadership </w:t>
      </w:r>
      <w:r w:rsidR="00465A2E" w:rsidRPr="000F297C">
        <w:rPr>
          <w:rFonts w:ascii="Times New Roman" w:eastAsia="Times New Roman" w:hAnsi="Times New Roman" w:cs="Times New Roman"/>
          <w:sz w:val="24"/>
          <w:szCs w:val="24"/>
        </w:rPr>
        <w:t>style, which is contingent,</w:t>
      </w:r>
      <w:r w:rsidRPr="000F297C">
        <w:rPr>
          <w:rFonts w:ascii="Times New Roman" w:eastAsia="Times New Roman" w:hAnsi="Times New Roman" w:cs="Times New Roman"/>
          <w:sz w:val="24"/>
          <w:szCs w:val="24"/>
        </w:rPr>
        <w:t xml:space="preserve"> is known as contingency theory. The management of an organisation should be able to implement a </w:t>
      </w:r>
      <w:r w:rsidRPr="000F297C">
        <w:rPr>
          <w:rFonts w:ascii="Times New Roman" w:eastAsia="Times New Roman" w:hAnsi="Times New Roman" w:cs="Times New Roman"/>
          <w:sz w:val="24"/>
          <w:szCs w:val="24"/>
        </w:rPr>
        <w:lastRenderedPageBreak/>
        <w:t xml:space="preserve">particular leadership </w:t>
      </w:r>
      <w:r w:rsidR="00465A2E" w:rsidRPr="000F297C">
        <w:rPr>
          <w:rFonts w:ascii="Times New Roman" w:eastAsia="Times New Roman" w:hAnsi="Times New Roman" w:cs="Times New Roman"/>
          <w:sz w:val="24"/>
          <w:szCs w:val="24"/>
        </w:rPr>
        <w:t>style that</w:t>
      </w:r>
      <w:r w:rsidRPr="000F297C">
        <w:rPr>
          <w:rFonts w:ascii="Times New Roman" w:eastAsia="Times New Roman" w:hAnsi="Times New Roman" w:cs="Times New Roman"/>
          <w:sz w:val="24"/>
          <w:szCs w:val="24"/>
        </w:rPr>
        <w:t xml:space="preserve"> is most accurate for the situation </w:t>
      </w:r>
      <w:r w:rsidR="00997483" w:rsidRPr="00420698">
        <w:rPr>
          <w:rFonts w:ascii="Times New Roman" w:hAnsi="Times New Roman" w:cs="Times New Roman"/>
          <w:sz w:val="24"/>
          <w:szCs w:val="24"/>
        </w:rPr>
        <w:t>(</w:t>
      </w:r>
      <w:proofErr w:type="spellStart"/>
      <w:r w:rsidR="00997483" w:rsidRPr="00420698">
        <w:rPr>
          <w:rFonts w:ascii="Times New Roman" w:hAnsi="Times New Roman" w:cs="Times New Roman"/>
          <w:sz w:val="24"/>
          <w:szCs w:val="24"/>
        </w:rPr>
        <w:t>Ahammad</w:t>
      </w:r>
      <w:proofErr w:type="spellEnd"/>
      <w:r w:rsidR="00997483" w:rsidRPr="00420698">
        <w:rPr>
          <w:rFonts w:ascii="Times New Roman" w:hAnsi="Times New Roman" w:cs="Times New Roman"/>
          <w:sz w:val="24"/>
          <w:szCs w:val="24"/>
        </w:rPr>
        <w:t xml:space="preserve"> et al., 2020)</w:t>
      </w:r>
      <w:r w:rsidRPr="000F297C">
        <w:rPr>
          <w:rFonts w:ascii="Times New Roman" w:eastAsia="Times New Roman" w:hAnsi="Times New Roman" w:cs="Times New Roman"/>
          <w:sz w:val="24"/>
          <w:szCs w:val="24"/>
        </w:rPr>
        <w:t>. This way human resource management properly improves the decision-making process of the organisation and enhances its productivity of the organisation. Human resource management of various business organisations operating in the UK market can effectively overcome the negative consequences of the post-Brexit situation by adopting effective leadership styles according to the need of the workforce.</w:t>
      </w:r>
    </w:p>
    <w:p w14:paraId="3F9A983C" w14:textId="77777777" w:rsidR="00656DB0" w:rsidRPr="000F297C" w:rsidRDefault="008740CA" w:rsidP="000F297C">
      <w:pPr>
        <w:spacing w:line="480" w:lineRule="auto"/>
        <w:jc w:val="center"/>
        <w:rPr>
          <w:rFonts w:ascii="Times New Roman" w:eastAsia="Times New Roman" w:hAnsi="Times New Roman" w:cs="Times New Roman"/>
          <w:b/>
          <w:i/>
          <w:sz w:val="24"/>
          <w:szCs w:val="24"/>
        </w:rPr>
      </w:pPr>
      <w:r w:rsidRPr="000F297C">
        <w:rPr>
          <w:rFonts w:ascii="Times New Roman" w:eastAsia="Times New Roman" w:hAnsi="Times New Roman" w:cs="Times New Roman"/>
          <w:b/>
          <w:i/>
          <w:noProof/>
          <w:sz w:val="24"/>
          <w:szCs w:val="24"/>
        </w:rPr>
        <w:drawing>
          <wp:inline distT="114300" distB="114300" distL="114300" distR="114300" wp14:anchorId="7A7710E2" wp14:editId="44CF9F8B">
            <wp:extent cx="5247576" cy="3441065"/>
            <wp:effectExtent l="0" t="0" r="0" b="6985"/>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rotWithShape="1">
                    <a:blip r:embed="rId12"/>
                    <a:srcRect l="3823" r="4598"/>
                    <a:stretch/>
                  </pic:blipFill>
                  <pic:spPr bwMode="auto">
                    <a:xfrm>
                      <a:off x="0" y="0"/>
                      <a:ext cx="5248544" cy="3441700"/>
                    </a:xfrm>
                    <a:prstGeom prst="rect">
                      <a:avLst/>
                    </a:prstGeom>
                    <a:ln>
                      <a:noFill/>
                    </a:ln>
                    <a:extLst>
                      <a:ext uri="{53640926-AAD7-44D8-BBD7-CCE9431645EC}">
                        <a14:shadowObscured xmlns:a14="http://schemas.microsoft.com/office/drawing/2010/main"/>
                      </a:ext>
                    </a:extLst>
                  </pic:spPr>
                </pic:pic>
              </a:graphicData>
            </a:graphic>
          </wp:inline>
        </w:drawing>
      </w:r>
    </w:p>
    <w:p w14:paraId="28CEFE1B" w14:textId="77777777" w:rsidR="00656DB0" w:rsidRPr="000F297C" w:rsidRDefault="008740CA" w:rsidP="000F297C">
      <w:pPr>
        <w:spacing w:line="480" w:lineRule="auto"/>
        <w:jc w:val="center"/>
        <w:rPr>
          <w:rFonts w:ascii="Times New Roman" w:eastAsia="Times New Roman" w:hAnsi="Times New Roman" w:cs="Times New Roman"/>
          <w:b/>
          <w:sz w:val="24"/>
          <w:szCs w:val="24"/>
        </w:rPr>
      </w:pPr>
      <w:r w:rsidRPr="000F297C">
        <w:rPr>
          <w:rFonts w:ascii="Times New Roman" w:eastAsia="Times New Roman" w:hAnsi="Times New Roman" w:cs="Times New Roman"/>
          <w:b/>
          <w:sz w:val="24"/>
          <w:szCs w:val="24"/>
        </w:rPr>
        <w:t>Figure 6: Contingency theory</w:t>
      </w:r>
    </w:p>
    <w:p w14:paraId="27F71027" w14:textId="77777777" w:rsidR="00656DB0" w:rsidRPr="000F297C" w:rsidRDefault="008740CA" w:rsidP="000F297C">
      <w:pPr>
        <w:spacing w:line="480" w:lineRule="auto"/>
        <w:jc w:val="center"/>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(Source: </w:t>
      </w:r>
      <w:proofErr w:type="spellStart"/>
      <w:r w:rsidR="00D00EE5" w:rsidRPr="00420698">
        <w:rPr>
          <w:rFonts w:ascii="Times New Roman" w:hAnsi="Times New Roman" w:cs="Times New Roman"/>
          <w:sz w:val="24"/>
          <w:szCs w:val="24"/>
        </w:rPr>
        <w:t>Ahammad</w:t>
      </w:r>
      <w:proofErr w:type="spellEnd"/>
      <w:r w:rsidR="00D00EE5" w:rsidRPr="00420698">
        <w:rPr>
          <w:rFonts w:ascii="Times New Roman" w:hAnsi="Times New Roman" w:cs="Times New Roman"/>
          <w:sz w:val="24"/>
          <w:szCs w:val="24"/>
        </w:rPr>
        <w:t xml:space="preserve"> et al., 2020</w:t>
      </w:r>
      <w:r w:rsidRPr="000F297C">
        <w:rPr>
          <w:rFonts w:ascii="Times New Roman" w:eastAsia="Times New Roman" w:hAnsi="Times New Roman" w:cs="Times New Roman"/>
          <w:sz w:val="24"/>
          <w:szCs w:val="24"/>
        </w:rPr>
        <w:t>)</w:t>
      </w:r>
    </w:p>
    <w:p w14:paraId="4C336070" w14:textId="77777777" w:rsidR="00656DB0" w:rsidRPr="000F297C" w:rsidRDefault="008740CA" w:rsidP="001658D9">
      <w:pPr>
        <w:pStyle w:val="Heading2"/>
        <w:rPr>
          <w:b w:val="0"/>
        </w:rPr>
      </w:pPr>
      <w:bookmarkStart w:id="20" w:name="_Toc123663101"/>
      <w:r>
        <w:t xml:space="preserve">6.3 </w:t>
      </w:r>
      <w:r w:rsidR="00B54298" w:rsidRPr="000F297C">
        <w:t>Development of an audit</w:t>
      </w:r>
      <w:bookmarkEnd w:id="20"/>
      <w:r w:rsidR="00B54298" w:rsidRPr="000F297C">
        <w:t xml:space="preserve"> </w:t>
      </w:r>
    </w:p>
    <w:p w14:paraId="6A079256" w14:textId="77777777" w:rsidR="00656DB0" w:rsidRPr="000F297C"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 xml:space="preserve">Human resource management can effectively conduct proper audits for the employee base in order to mitigate the issues regarding the post-Brexit situation. It is important for the HR manager to properly analyse the performance of the </w:t>
      </w:r>
      <w:r w:rsidR="00465A2E" w:rsidRPr="000F297C">
        <w:rPr>
          <w:rFonts w:ascii="Times New Roman" w:eastAsia="Times New Roman" w:hAnsi="Times New Roman" w:cs="Times New Roman"/>
          <w:sz w:val="24"/>
          <w:szCs w:val="24"/>
        </w:rPr>
        <w:t>employees, which</w:t>
      </w:r>
      <w:r w:rsidRPr="000F297C">
        <w:rPr>
          <w:rFonts w:ascii="Times New Roman" w:eastAsia="Times New Roman" w:hAnsi="Times New Roman" w:cs="Times New Roman"/>
          <w:sz w:val="24"/>
          <w:szCs w:val="24"/>
        </w:rPr>
        <w:t xml:space="preserve"> can help them identify the areas of improvement </w:t>
      </w:r>
      <w:r w:rsidR="00997483" w:rsidRPr="00420698">
        <w:rPr>
          <w:rFonts w:ascii="Times New Roman" w:hAnsi="Times New Roman" w:cs="Times New Roman"/>
          <w:sz w:val="24"/>
          <w:szCs w:val="24"/>
        </w:rPr>
        <w:t>(Chams and García-</w:t>
      </w:r>
      <w:proofErr w:type="spellStart"/>
      <w:r w:rsidR="00997483" w:rsidRPr="00420698">
        <w:rPr>
          <w:rFonts w:ascii="Times New Roman" w:hAnsi="Times New Roman" w:cs="Times New Roman"/>
          <w:sz w:val="24"/>
          <w:szCs w:val="24"/>
        </w:rPr>
        <w:t>Blandón</w:t>
      </w:r>
      <w:proofErr w:type="spellEnd"/>
      <w:r w:rsidR="00997483" w:rsidRPr="00420698">
        <w:rPr>
          <w:rFonts w:ascii="Times New Roman" w:hAnsi="Times New Roman" w:cs="Times New Roman"/>
          <w:sz w:val="24"/>
          <w:szCs w:val="24"/>
        </w:rPr>
        <w:t>, 2019)</w:t>
      </w:r>
      <w:r w:rsidRPr="000F297C">
        <w:rPr>
          <w:rFonts w:ascii="Times New Roman" w:eastAsia="Times New Roman" w:hAnsi="Times New Roman" w:cs="Times New Roman"/>
          <w:sz w:val="24"/>
          <w:szCs w:val="24"/>
        </w:rPr>
        <w:t xml:space="preserve">. By </w:t>
      </w:r>
      <w:r>
        <w:rPr>
          <w:rFonts w:ascii="Times New Roman" w:eastAsia="Times New Roman" w:hAnsi="Times New Roman" w:cs="Times New Roman"/>
          <w:sz w:val="24"/>
          <w:szCs w:val="24"/>
        </w:rPr>
        <w:t>providing</w:t>
      </w:r>
      <w:r w:rsidRPr="000F297C">
        <w:rPr>
          <w:rFonts w:ascii="Times New Roman" w:eastAsia="Times New Roman" w:hAnsi="Times New Roman" w:cs="Times New Roman"/>
          <w:sz w:val="24"/>
          <w:szCs w:val="24"/>
        </w:rPr>
        <w:t xml:space="preserve"> the employees </w:t>
      </w:r>
      <w:r w:rsidRPr="000F297C">
        <w:rPr>
          <w:rFonts w:ascii="Times New Roman" w:eastAsia="Times New Roman" w:hAnsi="Times New Roman" w:cs="Times New Roman"/>
          <w:sz w:val="24"/>
          <w:szCs w:val="24"/>
        </w:rPr>
        <w:lastRenderedPageBreak/>
        <w:t>with an opportunity to improve their performance in the workplace</w:t>
      </w:r>
      <w:r>
        <w:rPr>
          <w:rFonts w:ascii="Times New Roman" w:eastAsia="Times New Roman" w:hAnsi="Times New Roman" w:cs="Times New Roman"/>
          <w:sz w:val="24"/>
          <w:szCs w:val="24"/>
        </w:rPr>
        <w:t>,</w:t>
      </w:r>
      <w:r w:rsidRPr="000F297C">
        <w:rPr>
          <w:rFonts w:ascii="Times New Roman" w:eastAsia="Times New Roman" w:hAnsi="Times New Roman" w:cs="Times New Roman"/>
          <w:sz w:val="24"/>
          <w:szCs w:val="24"/>
        </w:rPr>
        <w:t xml:space="preserve"> Human Resource Management can boost their self-esteem and improve the productivity of the organisation.</w:t>
      </w:r>
    </w:p>
    <w:p w14:paraId="3F85CB6D" w14:textId="77777777" w:rsidR="00656DB0" w:rsidRPr="000F297C" w:rsidRDefault="008740CA" w:rsidP="001658D9">
      <w:pPr>
        <w:pStyle w:val="Heading1"/>
      </w:pPr>
      <w:bookmarkStart w:id="21" w:name="_Toc123663102"/>
      <w:r>
        <w:t xml:space="preserve">7.0 </w:t>
      </w:r>
      <w:r w:rsidR="00B54298" w:rsidRPr="000F297C">
        <w:t>Conclusion</w:t>
      </w:r>
      <w:bookmarkEnd w:id="21"/>
      <w:r w:rsidR="00B54298" w:rsidRPr="000F297C">
        <w:t xml:space="preserve"> </w:t>
      </w:r>
    </w:p>
    <w:p w14:paraId="0AD9FACE" w14:textId="77777777" w:rsidR="00656DB0" w:rsidRPr="00D96775" w:rsidRDefault="008740CA" w:rsidP="000F297C">
      <w:pPr>
        <w:spacing w:line="480" w:lineRule="auto"/>
        <w:jc w:val="both"/>
        <w:rPr>
          <w:rFonts w:ascii="Times New Roman" w:eastAsia="Times New Roman" w:hAnsi="Times New Roman" w:cs="Times New Roman"/>
          <w:sz w:val="24"/>
          <w:szCs w:val="24"/>
        </w:rPr>
      </w:pPr>
      <w:r w:rsidRPr="000F297C">
        <w:rPr>
          <w:rFonts w:ascii="Times New Roman" w:eastAsia="Times New Roman" w:hAnsi="Times New Roman" w:cs="Times New Roman"/>
          <w:sz w:val="24"/>
          <w:szCs w:val="24"/>
        </w:rPr>
        <w:t>From the above discussion, it can be concluded that the labour market of the UK has effectively improved the economy of the United Kingdom to a great extent. On the other hand, human resource management and the effective strategies undertaken by HR managers have enabled business organisations to perform better during adverse situations. The report has highlighted the evolution of the UK labour market along with the various regulations and challenges faced by that workforce. The various challenges have affected employment rates to a great extent in the UK job market. Due to the pandemic and political turbulence of Brexit human resource management has faced major challenges. In order to mitigate the issues, human resource management of various business organisations have implemented effective strategies and practices. This has significantly affected the business functions and productivity of the workforce of various organisations. The report has reflected upon the changing HR strategies undertaken by the managers of organisations according to the requirement of the situation.</w:t>
      </w:r>
      <w:r w:rsidRPr="000F297C">
        <w:rPr>
          <w:rFonts w:ascii="Times New Roman" w:hAnsi="Times New Roman" w:cs="Times New Roman"/>
          <w:sz w:val="24"/>
          <w:szCs w:val="24"/>
        </w:rPr>
        <w:br w:type="page"/>
      </w:r>
    </w:p>
    <w:p w14:paraId="67775B05" w14:textId="77777777" w:rsidR="00656DB0" w:rsidRPr="000F297C" w:rsidRDefault="008740CA" w:rsidP="001658D9">
      <w:pPr>
        <w:pStyle w:val="Heading1"/>
        <w:rPr>
          <w:b w:val="0"/>
        </w:rPr>
      </w:pPr>
      <w:bookmarkStart w:id="22" w:name="_Toc123663103"/>
      <w:r>
        <w:lastRenderedPageBreak/>
        <w:t xml:space="preserve">8.0 </w:t>
      </w:r>
      <w:r w:rsidR="00B54298" w:rsidRPr="000F297C">
        <w:t>References</w:t>
      </w:r>
      <w:bookmarkEnd w:id="22"/>
      <w:r w:rsidR="00B54298" w:rsidRPr="000F297C">
        <w:t xml:space="preserve"> </w:t>
      </w:r>
    </w:p>
    <w:p w14:paraId="68EBB2C5" w14:textId="77777777" w:rsidR="00FB7AF2" w:rsidRPr="00420698" w:rsidRDefault="00FB7AF2" w:rsidP="00FB7AF2">
      <w:pPr>
        <w:spacing w:line="480" w:lineRule="auto"/>
        <w:jc w:val="both"/>
        <w:rPr>
          <w:rFonts w:ascii="Times New Roman" w:hAnsi="Times New Roman" w:cs="Times New Roman"/>
          <w:sz w:val="24"/>
          <w:szCs w:val="24"/>
        </w:rPr>
      </w:pPr>
      <w:proofErr w:type="spellStart"/>
      <w:r w:rsidRPr="00420698">
        <w:rPr>
          <w:rFonts w:ascii="Times New Roman" w:hAnsi="Times New Roman" w:cs="Times New Roman"/>
          <w:sz w:val="24"/>
          <w:szCs w:val="24"/>
        </w:rPr>
        <w:t>Ahammad</w:t>
      </w:r>
      <w:proofErr w:type="spellEnd"/>
      <w:r w:rsidRPr="00420698">
        <w:rPr>
          <w:rFonts w:ascii="Times New Roman" w:hAnsi="Times New Roman" w:cs="Times New Roman"/>
          <w:sz w:val="24"/>
          <w:szCs w:val="24"/>
        </w:rPr>
        <w:t xml:space="preserve">, M.F., </w:t>
      </w:r>
      <w:proofErr w:type="spellStart"/>
      <w:r w:rsidRPr="00420698">
        <w:rPr>
          <w:rFonts w:ascii="Times New Roman" w:hAnsi="Times New Roman" w:cs="Times New Roman"/>
          <w:sz w:val="24"/>
          <w:szCs w:val="24"/>
        </w:rPr>
        <w:t>Glaister</w:t>
      </w:r>
      <w:proofErr w:type="spellEnd"/>
      <w:r w:rsidRPr="00420698">
        <w:rPr>
          <w:rFonts w:ascii="Times New Roman" w:hAnsi="Times New Roman" w:cs="Times New Roman"/>
          <w:sz w:val="24"/>
          <w:szCs w:val="24"/>
        </w:rPr>
        <w:t>, K.W. and Gomes, E., (2020). Strategic agility and human resource management. </w:t>
      </w:r>
      <w:r w:rsidRPr="00420698">
        <w:rPr>
          <w:rFonts w:ascii="Times New Roman" w:hAnsi="Times New Roman" w:cs="Times New Roman"/>
          <w:i/>
          <w:iCs/>
          <w:sz w:val="24"/>
          <w:szCs w:val="24"/>
        </w:rPr>
        <w:t>Human Resource Management Review</w:t>
      </w:r>
      <w:r w:rsidRPr="00420698">
        <w:rPr>
          <w:rFonts w:ascii="Times New Roman" w:hAnsi="Times New Roman" w:cs="Times New Roman"/>
          <w:sz w:val="24"/>
          <w:szCs w:val="24"/>
        </w:rPr>
        <w:t>, </w:t>
      </w:r>
      <w:r w:rsidRPr="00420698">
        <w:rPr>
          <w:rFonts w:ascii="Times New Roman" w:hAnsi="Times New Roman" w:cs="Times New Roman"/>
          <w:i/>
          <w:iCs/>
          <w:sz w:val="24"/>
          <w:szCs w:val="24"/>
        </w:rPr>
        <w:t>30</w:t>
      </w:r>
      <w:r w:rsidRPr="00420698">
        <w:rPr>
          <w:rFonts w:ascii="Times New Roman" w:hAnsi="Times New Roman" w:cs="Times New Roman"/>
          <w:sz w:val="24"/>
          <w:szCs w:val="24"/>
        </w:rPr>
        <w:t>(1), p.100700.</w:t>
      </w:r>
    </w:p>
    <w:p w14:paraId="3536153F"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 xml:space="preserve">Bick, A. and </w:t>
      </w:r>
      <w:proofErr w:type="spellStart"/>
      <w:r w:rsidRPr="00420698">
        <w:rPr>
          <w:rFonts w:ascii="Times New Roman" w:hAnsi="Times New Roman" w:cs="Times New Roman"/>
          <w:sz w:val="24"/>
          <w:szCs w:val="24"/>
        </w:rPr>
        <w:t>Blandin</w:t>
      </w:r>
      <w:proofErr w:type="spellEnd"/>
      <w:r w:rsidRPr="00420698">
        <w:rPr>
          <w:rFonts w:ascii="Times New Roman" w:hAnsi="Times New Roman" w:cs="Times New Roman"/>
          <w:sz w:val="24"/>
          <w:szCs w:val="24"/>
        </w:rPr>
        <w:t xml:space="preserve">, A., (2021). Real-time </w:t>
      </w:r>
      <w:proofErr w:type="spellStart"/>
      <w:r w:rsidRPr="00420698">
        <w:rPr>
          <w:rFonts w:ascii="Times New Roman" w:hAnsi="Times New Roman" w:cs="Times New Roman"/>
          <w:sz w:val="24"/>
          <w:szCs w:val="24"/>
        </w:rPr>
        <w:t>labor</w:t>
      </w:r>
      <w:proofErr w:type="spellEnd"/>
      <w:r w:rsidRPr="00420698">
        <w:rPr>
          <w:rFonts w:ascii="Times New Roman" w:hAnsi="Times New Roman" w:cs="Times New Roman"/>
          <w:sz w:val="24"/>
          <w:szCs w:val="24"/>
        </w:rPr>
        <w:t xml:space="preserve"> market estimates during the 2020 coronavirus outbreak. </w:t>
      </w:r>
      <w:r w:rsidRPr="00420698">
        <w:rPr>
          <w:rFonts w:ascii="Times New Roman" w:hAnsi="Times New Roman" w:cs="Times New Roman"/>
          <w:i/>
          <w:iCs/>
          <w:sz w:val="24"/>
          <w:szCs w:val="24"/>
        </w:rPr>
        <w:t>Available at SSRN 3692425</w:t>
      </w:r>
      <w:r w:rsidRPr="00420698">
        <w:rPr>
          <w:rFonts w:ascii="Times New Roman" w:hAnsi="Times New Roman" w:cs="Times New Roman"/>
          <w:sz w:val="24"/>
          <w:szCs w:val="24"/>
        </w:rPr>
        <w:t>.</w:t>
      </w:r>
    </w:p>
    <w:p w14:paraId="76D9D804"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Boxall, P. and Purcell, J., (2022). </w:t>
      </w:r>
      <w:r w:rsidRPr="00420698">
        <w:rPr>
          <w:rFonts w:ascii="Times New Roman" w:hAnsi="Times New Roman" w:cs="Times New Roman"/>
          <w:i/>
          <w:iCs/>
          <w:sz w:val="24"/>
          <w:szCs w:val="24"/>
        </w:rPr>
        <w:t>Strategy and human resource management</w:t>
      </w:r>
      <w:r w:rsidRPr="00420698">
        <w:rPr>
          <w:rFonts w:ascii="Times New Roman" w:hAnsi="Times New Roman" w:cs="Times New Roman"/>
          <w:sz w:val="24"/>
          <w:szCs w:val="24"/>
        </w:rPr>
        <w:t>. Bloomsbury Publishing.</w:t>
      </w:r>
    </w:p>
    <w:p w14:paraId="1E411242"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color w:val="222222"/>
          <w:sz w:val="24"/>
          <w:szCs w:val="24"/>
          <w:shd w:val="clear" w:color="auto" w:fill="FFFFFF"/>
        </w:rPr>
        <w:t xml:space="preserve">Carnevale, J.B. and </w:t>
      </w:r>
      <w:proofErr w:type="spellStart"/>
      <w:r w:rsidRPr="00420698">
        <w:rPr>
          <w:rFonts w:ascii="Times New Roman" w:hAnsi="Times New Roman" w:cs="Times New Roman"/>
          <w:color w:val="222222"/>
          <w:sz w:val="24"/>
          <w:szCs w:val="24"/>
          <w:shd w:val="clear" w:color="auto" w:fill="FFFFFF"/>
        </w:rPr>
        <w:t>Hatak</w:t>
      </w:r>
      <w:proofErr w:type="spellEnd"/>
      <w:r w:rsidRPr="00420698">
        <w:rPr>
          <w:rFonts w:ascii="Times New Roman" w:hAnsi="Times New Roman" w:cs="Times New Roman"/>
          <w:color w:val="222222"/>
          <w:sz w:val="24"/>
          <w:szCs w:val="24"/>
          <w:shd w:val="clear" w:color="auto" w:fill="FFFFFF"/>
        </w:rPr>
        <w:t>, I., (2020). Employee adjustment and well-being in the era of COVID-19: Implications for human resource management. </w:t>
      </w:r>
      <w:r w:rsidRPr="00420698">
        <w:rPr>
          <w:rFonts w:ascii="Times New Roman" w:hAnsi="Times New Roman" w:cs="Times New Roman"/>
          <w:i/>
          <w:iCs/>
          <w:color w:val="222222"/>
          <w:sz w:val="24"/>
          <w:szCs w:val="24"/>
          <w:shd w:val="clear" w:color="auto" w:fill="FFFFFF"/>
        </w:rPr>
        <w:t>Journal of business research</w:t>
      </w:r>
      <w:r w:rsidRPr="00420698">
        <w:rPr>
          <w:rFonts w:ascii="Times New Roman" w:hAnsi="Times New Roman" w:cs="Times New Roman"/>
          <w:color w:val="222222"/>
          <w:sz w:val="24"/>
          <w:szCs w:val="24"/>
          <w:shd w:val="clear" w:color="auto" w:fill="FFFFFF"/>
        </w:rPr>
        <w:t>, </w:t>
      </w:r>
      <w:r w:rsidRPr="00420698">
        <w:rPr>
          <w:rFonts w:ascii="Times New Roman" w:hAnsi="Times New Roman" w:cs="Times New Roman"/>
          <w:i/>
          <w:iCs/>
          <w:color w:val="222222"/>
          <w:sz w:val="24"/>
          <w:szCs w:val="24"/>
          <w:shd w:val="clear" w:color="auto" w:fill="FFFFFF"/>
        </w:rPr>
        <w:t>116</w:t>
      </w:r>
      <w:r w:rsidRPr="00420698">
        <w:rPr>
          <w:rFonts w:ascii="Times New Roman" w:hAnsi="Times New Roman" w:cs="Times New Roman"/>
          <w:color w:val="222222"/>
          <w:sz w:val="24"/>
          <w:szCs w:val="24"/>
          <w:shd w:val="clear" w:color="auto" w:fill="FFFFFF"/>
        </w:rPr>
        <w:t>, pp.183-187.</w:t>
      </w:r>
    </w:p>
    <w:p w14:paraId="41662ABE"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Chams, N. and García-</w:t>
      </w:r>
      <w:proofErr w:type="spellStart"/>
      <w:r w:rsidRPr="00420698">
        <w:rPr>
          <w:rFonts w:ascii="Times New Roman" w:hAnsi="Times New Roman" w:cs="Times New Roman"/>
          <w:sz w:val="24"/>
          <w:szCs w:val="24"/>
        </w:rPr>
        <w:t>Blandón</w:t>
      </w:r>
      <w:proofErr w:type="spellEnd"/>
      <w:r w:rsidRPr="00420698">
        <w:rPr>
          <w:rFonts w:ascii="Times New Roman" w:hAnsi="Times New Roman" w:cs="Times New Roman"/>
          <w:sz w:val="24"/>
          <w:szCs w:val="24"/>
        </w:rPr>
        <w:t>, J., (2019). On the importance of sustainable human resource management for the adoption of sustainable development goals. </w:t>
      </w:r>
      <w:r w:rsidRPr="00420698">
        <w:rPr>
          <w:rFonts w:ascii="Times New Roman" w:hAnsi="Times New Roman" w:cs="Times New Roman"/>
          <w:i/>
          <w:iCs/>
          <w:sz w:val="24"/>
          <w:szCs w:val="24"/>
        </w:rPr>
        <w:t>Resources, Conservation and Recycling</w:t>
      </w:r>
      <w:r w:rsidRPr="00420698">
        <w:rPr>
          <w:rFonts w:ascii="Times New Roman" w:hAnsi="Times New Roman" w:cs="Times New Roman"/>
          <w:sz w:val="24"/>
          <w:szCs w:val="24"/>
        </w:rPr>
        <w:t>, </w:t>
      </w:r>
      <w:r w:rsidRPr="00420698">
        <w:rPr>
          <w:rFonts w:ascii="Times New Roman" w:hAnsi="Times New Roman" w:cs="Times New Roman"/>
          <w:i/>
          <w:iCs/>
          <w:sz w:val="24"/>
          <w:szCs w:val="24"/>
        </w:rPr>
        <w:t>141</w:t>
      </w:r>
      <w:r w:rsidRPr="00420698">
        <w:rPr>
          <w:rFonts w:ascii="Times New Roman" w:hAnsi="Times New Roman" w:cs="Times New Roman"/>
          <w:sz w:val="24"/>
          <w:szCs w:val="24"/>
        </w:rPr>
        <w:t>, pp.109-122.</w:t>
      </w:r>
    </w:p>
    <w:p w14:paraId="0782A0C8"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Collins, C.J., (2021). Expanding the resource based view model of strategic human resource management. </w:t>
      </w:r>
      <w:r w:rsidRPr="00420698">
        <w:rPr>
          <w:rFonts w:ascii="Times New Roman" w:hAnsi="Times New Roman" w:cs="Times New Roman"/>
          <w:i/>
          <w:iCs/>
          <w:sz w:val="24"/>
          <w:szCs w:val="24"/>
        </w:rPr>
        <w:t>The International Journal of Human Resource Management</w:t>
      </w:r>
      <w:r w:rsidRPr="00420698">
        <w:rPr>
          <w:rFonts w:ascii="Times New Roman" w:hAnsi="Times New Roman" w:cs="Times New Roman"/>
          <w:sz w:val="24"/>
          <w:szCs w:val="24"/>
        </w:rPr>
        <w:t>, </w:t>
      </w:r>
      <w:r w:rsidRPr="00420698">
        <w:rPr>
          <w:rFonts w:ascii="Times New Roman" w:hAnsi="Times New Roman" w:cs="Times New Roman"/>
          <w:i/>
          <w:iCs/>
          <w:sz w:val="24"/>
          <w:szCs w:val="24"/>
        </w:rPr>
        <w:t>32</w:t>
      </w:r>
      <w:r w:rsidRPr="00420698">
        <w:rPr>
          <w:rFonts w:ascii="Times New Roman" w:hAnsi="Times New Roman" w:cs="Times New Roman"/>
          <w:sz w:val="24"/>
          <w:szCs w:val="24"/>
        </w:rPr>
        <w:t>(2), pp.331-358.</w:t>
      </w:r>
    </w:p>
    <w:p w14:paraId="395EBF65"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 xml:space="preserve">Graham, M. and Anwar, M., (2019). The global gig economy: Towards a planetary labour </w:t>
      </w:r>
      <w:proofErr w:type="gramStart"/>
      <w:r w:rsidRPr="00420698">
        <w:rPr>
          <w:rFonts w:ascii="Times New Roman" w:hAnsi="Times New Roman" w:cs="Times New Roman"/>
          <w:sz w:val="24"/>
          <w:szCs w:val="24"/>
        </w:rPr>
        <w:t>market?.</w:t>
      </w:r>
      <w:proofErr w:type="gramEnd"/>
      <w:r w:rsidRPr="00420698">
        <w:rPr>
          <w:rFonts w:ascii="Times New Roman" w:hAnsi="Times New Roman" w:cs="Times New Roman"/>
          <w:sz w:val="24"/>
          <w:szCs w:val="24"/>
        </w:rPr>
        <w:t> </w:t>
      </w:r>
      <w:r w:rsidRPr="00420698">
        <w:rPr>
          <w:rFonts w:ascii="Times New Roman" w:hAnsi="Times New Roman" w:cs="Times New Roman"/>
          <w:i/>
          <w:iCs/>
          <w:sz w:val="24"/>
          <w:szCs w:val="24"/>
        </w:rPr>
        <w:t>First Monday</w:t>
      </w:r>
      <w:r w:rsidRPr="00420698">
        <w:rPr>
          <w:rFonts w:ascii="Times New Roman" w:hAnsi="Times New Roman" w:cs="Times New Roman"/>
          <w:sz w:val="24"/>
          <w:szCs w:val="24"/>
        </w:rPr>
        <w:t>, </w:t>
      </w:r>
      <w:r w:rsidRPr="00420698">
        <w:rPr>
          <w:rFonts w:ascii="Times New Roman" w:hAnsi="Times New Roman" w:cs="Times New Roman"/>
          <w:i/>
          <w:iCs/>
          <w:sz w:val="24"/>
          <w:szCs w:val="24"/>
        </w:rPr>
        <w:t>24</w:t>
      </w:r>
      <w:r w:rsidRPr="00420698">
        <w:rPr>
          <w:rFonts w:ascii="Times New Roman" w:hAnsi="Times New Roman" w:cs="Times New Roman"/>
          <w:sz w:val="24"/>
          <w:szCs w:val="24"/>
        </w:rPr>
        <w:t>(4).</w:t>
      </w:r>
    </w:p>
    <w:p w14:paraId="02E15C03"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Greer, C.R., (2021). </w:t>
      </w:r>
      <w:r w:rsidRPr="00420698">
        <w:rPr>
          <w:rFonts w:ascii="Times New Roman" w:hAnsi="Times New Roman" w:cs="Times New Roman"/>
          <w:i/>
          <w:iCs/>
          <w:sz w:val="24"/>
          <w:szCs w:val="24"/>
        </w:rPr>
        <w:t>Strategic human resource management</w:t>
      </w:r>
      <w:r w:rsidRPr="00420698">
        <w:rPr>
          <w:rFonts w:ascii="Times New Roman" w:hAnsi="Times New Roman" w:cs="Times New Roman"/>
          <w:sz w:val="24"/>
          <w:szCs w:val="24"/>
        </w:rPr>
        <w:t>. Pearson Custom Publishing.</w:t>
      </w:r>
    </w:p>
    <w:p w14:paraId="1A939C29" w14:textId="77777777" w:rsidR="00FB7AF2" w:rsidRPr="00420698" w:rsidRDefault="00FB7AF2" w:rsidP="00FB7AF2">
      <w:pPr>
        <w:spacing w:line="480" w:lineRule="auto"/>
        <w:jc w:val="both"/>
        <w:rPr>
          <w:rFonts w:ascii="Times New Roman" w:hAnsi="Times New Roman" w:cs="Times New Roman"/>
          <w:sz w:val="24"/>
          <w:szCs w:val="24"/>
        </w:rPr>
      </w:pPr>
      <w:proofErr w:type="spellStart"/>
      <w:r w:rsidRPr="00420698">
        <w:rPr>
          <w:rFonts w:ascii="Times New Roman" w:hAnsi="Times New Roman" w:cs="Times New Roman"/>
          <w:sz w:val="24"/>
          <w:szCs w:val="24"/>
        </w:rPr>
        <w:t>Halid</w:t>
      </w:r>
      <w:proofErr w:type="spellEnd"/>
      <w:r w:rsidRPr="00420698">
        <w:rPr>
          <w:rFonts w:ascii="Times New Roman" w:hAnsi="Times New Roman" w:cs="Times New Roman"/>
          <w:sz w:val="24"/>
          <w:szCs w:val="24"/>
        </w:rPr>
        <w:t xml:space="preserve">, H., </w:t>
      </w:r>
      <w:proofErr w:type="spellStart"/>
      <w:r w:rsidRPr="00420698">
        <w:rPr>
          <w:rFonts w:ascii="Times New Roman" w:hAnsi="Times New Roman" w:cs="Times New Roman"/>
          <w:sz w:val="24"/>
          <w:szCs w:val="24"/>
        </w:rPr>
        <w:t>Yusoff</w:t>
      </w:r>
      <w:proofErr w:type="spellEnd"/>
      <w:r w:rsidRPr="00420698">
        <w:rPr>
          <w:rFonts w:ascii="Times New Roman" w:hAnsi="Times New Roman" w:cs="Times New Roman"/>
          <w:sz w:val="24"/>
          <w:szCs w:val="24"/>
        </w:rPr>
        <w:t>, Y.M. and Somu, H., (2020, May). The relationship between digital human resource management and organizational performance. In </w:t>
      </w:r>
      <w:r w:rsidRPr="00420698">
        <w:rPr>
          <w:rFonts w:ascii="Times New Roman" w:hAnsi="Times New Roman" w:cs="Times New Roman"/>
          <w:i/>
          <w:iCs/>
          <w:sz w:val="24"/>
          <w:szCs w:val="24"/>
        </w:rPr>
        <w:t>First ASEAN Business, Environment, and Technology Symposium (ABEATS 2019)</w:t>
      </w:r>
      <w:r w:rsidRPr="00420698">
        <w:rPr>
          <w:rFonts w:ascii="Times New Roman" w:hAnsi="Times New Roman" w:cs="Times New Roman"/>
          <w:sz w:val="24"/>
          <w:szCs w:val="24"/>
        </w:rPr>
        <w:t> (pp. 96-99). Atlantis Press.</w:t>
      </w:r>
    </w:p>
    <w:p w14:paraId="2BDA85CC"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Lieder, F. and Griffiths, T.L., (2020). Resource-rational analysis: Understanding human cognition as the optimal use of limited computational resources. </w:t>
      </w:r>
      <w:proofErr w:type="spellStart"/>
      <w:r w:rsidRPr="00420698">
        <w:rPr>
          <w:rFonts w:ascii="Times New Roman" w:hAnsi="Times New Roman" w:cs="Times New Roman"/>
          <w:i/>
          <w:iCs/>
          <w:sz w:val="24"/>
          <w:szCs w:val="24"/>
        </w:rPr>
        <w:t>Behavioral</w:t>
      </w:r>
      <w:proofErr w:type="spellEnd"/>
      <w:r w:rsidRPr="00420698">
        <w:rPr>
          <w:rFonts w:ascii="Times New Roman" w:hAnsi="Times New Roman" w:cs="Times New Roman"/>
          <w:i/>
          <w:iCs/>
          <w:sz w:val="24"/>
          <w:szCs w:val="24"/>
        </w:rPr>
        <w:t xml:space="preserve"> and brain sciences</w:t>
      </w:r>
      <w:r w:rsidRPr="00420698">
        <w:rPr>
          <w:rFonts w:ascii="Times New Roman" w:hAnsi="Times New Roman" w:cs="Times New Roman"/>
          <w:sz w:val="24"/>
          <w:szCs w:val="24"/>
        </w:rPr>
        <w:t>, </w:t>
      </w:r>
      <w:r w:rsidRPr="00420698">
        <w:rPr>
          <w:rFonts w:ascii="Times New Roman" w:hAnsi="Times New Roman" w:cs="Times New Roman"/>
          <w:i/>
          <w:iCs/>
          <w:sz w:val="24"/>
          <w:szCs w:val="24"/>
        </w:rPr>
        <w:t>43</w:t>
      </w:r>
      <w:r w:rsidRPr="00420698">
        <w:rPr>
          <w:rFonts w:ascii="Times New Roman" w:hAnsi="Times New Roman" w:cs="Times New Roman"/>
          <w:sz w:val="24"/>
          <w:szCs w:val="24"/>
        </w:rPr>
        <w:t>.</w:t>
      </w:r>
    </w:p>
    <w:p w14:paraId="794BB6BA"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lastRenderedPageBreak/>
        <w:t xml:space="preserve">MacDonald, R. and </w:t>
      </w:r>
      <w:proofErr w:type="spellStart"/>
      <w:r w:rsidRPr="00420698">
        <w:rPr>
          <w:rFonts w:ascii="Times New Roman" w:hAnsi="Times New Roman" w:cs="Times New Roman"/>
          <w:sz w:val="24"/>
          <w:szCs w:val="24"/>
        </w:rPr>
        <w:t>Giazitzoglu</w:t>
      </w:r>
      <w:proofErr w:type="spellEnd"/>
      <w:r w:rsidRPr="00420698">
        <w:rPr>
          <w:rFonts w:ascii="Times New Roman" w:hAnsi="Times New Roman" w:cs="Times New Roman"/>
          <w:sz w:val="24"/>
          <w:szCs w:val="24"/>
        </w:rPr>
        <w:t>, A., (2019). Youth, enterprise and precarity: or, what is, and what is wrong with, the ‘gig economy</w:t>
      </w:r>
      <w:proofErr w:type="gramStart"/>
      <w:r w:rsidRPr="00420698">
        <w:rPr>
          <w:rFonts w:ascii="Times New Roman" w:hAnsi="Times New Roman" w:cs="Times New Roman"/>
          <w:sz w:val="24"/>
          <w:szCs w:val="24"/>
        </w:rPr>
        <w:t>’?.</w:t>
      </w:r>
      <w:proofErr w:type="gramEnd"/>
      <w:r w:rsidRPr="00420698">
        <w:rPr>
          <w:rFonts w:ascii="Times New Roman" w:hAnsi="Times New Roman" w:cs="Times New Roman"/>
          <w:sz w:val="24"/>
          <w:szCs w:val="24"/>
        </w:rPr>
        <w:t> </w:t>
      </w:r>
      <w:r w:rsidRPr="00420698">
        <w:rPr>
          <w:rFonts w:ascii="Times New Roman" w:hAnsi="Times New Roman" w:cs="Times New Roman"/>
          <w:i/>
          <w:iCs/>
          <w:sz w:val="24"/>
          <w:szCs w:val="24"/>
        </w:rPr>
        <w:t>Journal of Sociology</w:t>
      </w:r>
      <w:r w:rsidRPr="00420698">
        <w:rPr>
          <w:rFonts w:ascii="Times New Roman" w:hAnsi="Times New Roman" w:cs="Times New Roman"/>
          <w:sz w:val="24"/>
          <w:szCs w:val="24"/>
        </w:rPr>
        <w:t>, </w:t>
      </w:r>
      <w:r w:rsidRPr="00420698">
        <w:rPr>
          <w:rFonts w:ascii="Times New Roman" w:hAnsi="Times New Roman" w:cs="Times New Roman"/>
          <w:i/>
          <w:iCs/>
          <w:sz w:val="24"/>
          <w:szCs w:val="24"/>
        </w:rPr>
        <w:t>55</w:t>
      </w:r>
      <w:r w:rsidRPr="00420698">
        <w:rPr>
          <w:rFonts w:ascii="Times New Roman" w:hAnsi="Times New Roman" w:cs="Times New Roman"/>
          <w:sz w:val="24"/>
          <w:szCs w:val="24"/>
        </w:rPr>
        <w:t>(4), pp.724-740.</w:t>
      </w:r>
    </w:p>
    <w:p w14:paraId="68ADF2AE" w14:textId="77777777" w:rsidR="00FB7AF2" w:rsidRPr="00420698" w:rsidRDefault="00FB7AF2" w:rsidP="00FB7AF2">
      <w:pPr>
        <w:spacing w:line="480" w:lineRule="auto"/>
        <w:jc w:val="both"/>
        <w:rPr>
          <w:rFonts w:ascii="Times New Roman" w:hAnsi="Times New Roman" w:cs="Times New Roman"/>
          <w:sz w:val="24"/>
          <w:szCs w:val="24"/>
        </w:rPr>
      </w:pPr>
      <w:proofErr w:type="spellStart"/>
      <w:r w:rsidRPr="00420698">
        <w:rPr>
          <w:rFonts w:ascii="Times New Roman" w:hAnsi="Times New Roman" w:cs="Times New Roman"/>
          <w:sz w:val="24"/>
          <w:szCs w:val="24"/>
        </w:rPr>
        <w:t>Paais</w:t>
      </w:r>
      <w:proofErr w:type="spellEnd"/>
      <w:r w:rsidRPr="00420698">
        <w:rPr>
          <w:rFonts w:ascii="Times New Roman" w:hAnsi="Times New Roman" w:cs="Times New Roman"/>
          <w:sz w:val="24"/>
          <w:szCs w:val="24"/>
        </w:rPr>
        <w:t xml:space="preserve">, M. and </w:t>
      </w:r>
      <w:proofErr w:type="spellStart"/>
      <w:r w:rsidRPr="00420698">
        <w:rPr>
          <w:rFonts w:ascii="Times New Roman" w:hAnsi="Times New Roman" w:cs="Times New Roman"/>
          <w:sz w:val="24"/>
          <w:szCs w:val="24"/>
        </w:rPr>
        <w:t>Pattiruhu</w:t>
      </w:r>
      <w:proofErr w:type="spellEnd"/>
      <w:r w:rsidRPr="00420698">
        <w:rPr>
          <w:rFonts w:ascii="Times New Roman" w:hAnsi="Times New Roman" w:cs="Times New Roman"/>
          <w:sz w:val="24"/>
          <w:szCs w:val="24"/>
        </w:rPr>
        <w:t>, J.R., (2020). Effect of motivation, leadership, and organizational culture on satisfaction and employee performance. </w:t>
      </w:r>
      <w:r w:rsidRPr="00420698">
        <w:rPr>
          <w:rFonts w:ascii="Times New Roman" w:hAnsi="Times New Roman" w:cs="Times New Roman"/>
          <w:i/>
          <w:iCs/>
          <w:sz w:val="24"/>
          <w:szCs w:val="24"/>
        </w:rPr>
        <w:t>The Journal of Asian Finance, Economics and Business</w:t>
      </w:r>
      <w:r w:rsidRPr="00420698">
        <w:rPr>
          <w:rFonts w:ascii="Times New Roman" w:hAnsi="Times New Roman" w:cs="Times New Roman"/>
          <w:sz w:val="24"/>
          <w:szCs w:val="24"/>
        </w:rPr>
        <w:t>, </w:t>
      </w:r>
      <w:r w:rsidRPr="00420698">
        <w:rPr>
          <w:rFonts w:ascii="Times New Roman" w:hAnsi="Times New Roman" w:cs="Times New Roman"/>
          <w:i/>
          <w:iCs/>
          <w:sz w:val="24"/>
          <w:szCs w:val="24"/>
        </w:rPr>
        <w:t>7</w:t>
      </w:r>
      <w:r w:rsidRPr="00420698">
        <w:rPr>
          <w:rFonts w:ascii="Times New Roman" w:hAnsi="Times New Roman" w:cs="Times New Roman"/>
          <w:sz w:val="24"/>
          <w:szCs w:val="24"/>
        </w:rPr>
        <w:t>(8), pp.577-588.</w:t>
      </w:r>
    </w:p>
    <w:p w14:paraId="7443F9D0"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 xml:space="preserve">Pak, K., </w:t>
      </w:r>
      <w:proofErr w:type="spellStart"/>
      <w:r w:rsidRPr="00420698">
        <w:rPr>
          <w:rFonts w:ascii="Times New Roman" w:hAnsi="Times New Roman" w:cs="Times New Roman"/>
          <w:sz w:val="24"/>
          <w:szCs w:val="24"/>
        </w:rPr>
        <w:t>Kooij</w:t>
      </w:r>
      <w:proofErr w:type="spellEnd"/>
      <w:r w:rsidRPr="00420698">
        <w:rPr>
          <w:rFonts w:ascii="Times New Roman" w:hAnsi="Times New Roman" w:cs="Times New Roman"/>
          <w:sz w:val="24"/>
          <w:szCs w:val="24"/>
        </w:rPr>
        <w:t xml:space="preserve">, D.T., De Lange, A.H. and Van </w:t>
      </w:r>
      <w:proofErr w:type="spellStart"/>
      <w:r w:rsidRPr="00420698">
        <w:rPr>
          <w:rFonts w:ascii="Times New Roman" w:hAnsi="Times New Roman" w:cs="Times New Roman"/>
          <w:sz w:val="24"/>
          <w:szCs w:val="24"/>
        </w:rPr>
        <w:t>Veldhoven</w:t>
      </w:r>
      <w:proofErr w:type="spellEnd"/>
      <w:r w:rsidRPr="00420698">
        <w:rPr>
          <w:rFonts w:ascii="Times New Roman" w:hAnsi="Times New Roman" w:cs="Times New Roman"/>
          <w:sz w:val="24"/>
          <w:szCs w:val="24"/>
        </w:rPr>
        <w:t>, M.J., (2019). Human Resource Management and the ability, motivation and opportunity to continue working: A review of quantitative studies. </w:t>
      </w:r>
      <w:r w:rsidRPr="00420698">
        <w:rPr>
          <w:rFonts w:ascii="Times New Roman" w:hAnsi="Times New Roman" w:cs="Times New Roman"/>
          <w:i/>
          <w:iCs/>
          <w:sz w:val="24"/>
          <w:szCs w:val="24"/>
        </w:rPr>
        <w:t>Human Resource Management Review</w:t>
      </w:r>
      <w:r w:rsidRPr="00420698">
        <w:rPr>
          <w:rFonts w:ascii="Times New Roman" w:hAnsi="Times New Roman" w:cs="Times New Roman"/>
          <w:sz w:val="24"/>
          <w:szCs w:val="24"/>
        </w:rPr>
        <w:t>, </w:t>
      </w:r>
      <w:r w:rsidRPr="00420698">
        <w:rPr>
          <w:rFonts w:ascii="Times New Roman" w:hAnsi="Times New Roman" w:cs="Times New Roman"/>
          <w:i/>
          <w:iCs/>
          <w:sz w:val="24"/>
          <w:szCs w:val="24"/>
        </w:rPr>
        <w:t>29</w:t>
      </w:r>
      <w:r w:rsidRPr="00420698">
        <w:rPr>
          <w:rFonts w:ascii="Times New Roman" w:hAnsi="Times New Roman" w:cs="Times New Roman"/>
          <w:sz w:val="24"/>
          <w:szCs w:val="24"/>
        </w:rPr>
        <w:t>(3), pp.336-352.</w:t>
      </w:r>
    </w:p>
    <w:p w14:paraId="6ED3A363" w14:textId="77777777" w:rsidR="00FB7AF2" w:rsidRPr="00420698" w:rsidRDefault="00FB7AF2" w:rsidP="00FB7AF2">
      <w:pPr>
        <w:spacing w:line="480" w:lineRule="auto"/>
        <w:jc w:val="both"/>
        <w:rPr>
          <w:rFonts w:ascii="Times New Roman" w:hAnsi="Times New Roman" w:cs="Times New Roman"/>
          <w:sz w:val="24"/>
          <w:szCs w:val="24"/>
        </w:rPr>
      </w:pPr>
      <w:r w:rsidRPr="00420698">
        <w:rPr>
          <w:rFonts w:ascii="Times New Roman" w:hAnsi="Times New Roman" w:cs="Times New Roman"/>
          <w:sz w:val="24"/>
          <w:szCs w:val="24"/>
        </w:rPr>
        <w:t>Platt, L. and Warwick, R., (2020). Are some ethnic groups more vulnerable to COVID-19 than others. </w:t>
      </w:r>
      <w:r w:rsidRPr="00420698">
        <w:rPr>
          <w:rFonts w:ascii="Times New Roman" w:hAnsi="Times New Roman" w:cs="Times New Roman"/>
          <w:i/>
          <w:iCs/>
          <w:sz w:val="24"/>
          <w:szCs w:val="24"/>
        </w:rPr>
        <w:t>Institute for fiscal studies</w:t>
      </w:r>
      <w:r w:rsidRPr="00420698">
        <w:rPr>
          <w:rFonts w:ascii="Times New Roman" w:hAnsi="Times New Roman" w:cs="Times New Roman"/>
          <w:sz w:val="24"/>
          <w:szCs w:val="24"/>
        </w:rPr>
        <w:t>, </w:t>
      </w:r>
      <w:r w:rsidRPr="00420698">
        <w:rPr>
          <w:rFonts w:ascii="Times New Roman" w:hAnsi="Times New Roman" w:cs="Times New Roman"/>
          <w:i/>
          <w:iCs/>
          <w:sz w:val="24"/>
          <w:szCs w:val="24"/>
        </w:rPr>
        <w:t>1</w:t>
      </w:r>
      <w:r w:rsidRPr="00420698">
        <w:rPr>
          <w:rFonts w:ascii="Times New Roman" w:hAnsi="Times New Roman" w:cs="Times New Roman"/>
          <w:sz w:val="24"/>
          <w:szCs w:val="24"/>
        </w:rPr>
        <w:t>(05), p.2020.</w:t>
      </w:r>
    </w:p>
    <w:p w14:paraId="482FEC80" w14:textId="77777777" w:rsidR="00656DB0" w:rsidRPr="00FB7AF2" w:rsidRDefault="00FB7AF2" w:rsidP="000F297C">
      <w:pPr>
        <w:spacing w:line="480" w:lineRule="auto"/>
        <w:jc w:val="both"/>
        <w:rPr>
          <w:rFonts w:ascii="Times New Roman" w:hAnsi="Times New Roman" w:cs="Times New Roman"/>
          <w:sz w:val="24"/>
          <w:szCs w:val="24"/>
        </w:rPr>
      </w:pPr>
      <w:proofErr w:type="spellStart"/>
      <w:r w:rsidRPr="00420698">
        <w:rPr>
          <w:rFonts w:ascii="Times New Roman" w:hAnsi="Times New Roman" w:cs="Times New Roman"/>
          <w:sz w:val="24"/>
          <w:szCs w:val="24"/>
        </w:rPr>
        <w:t>Wikhamn</w:t>
      </w:r>
      <w:proofErr w:type="spellEnd"/>
      <w:r w:rsidRPr="00420698">
        <w:rPr>
          <w:rFonts w:ascii="Times New Roman" w:hAnsi="Times New Roman" w:cs="Times New Roman"/>
          <w:sz w:val="24"/>
          <w:szCs w:val="24"/>
        </w:rPr>
        <w:t>, W., (2019). Innovation, sustainable HRM and customer satisfaction. </w:t>
      </w:r>
      <w:r w:rsidRPr="00420698">
        <w:rPr>
          <w:rFonts w:ascii="Times New Roman" w:hAnsi="Times New Roman" w:cs="Times New Roman"/>
          <w:i/>
          <w:iCs/>
          <w:sz w:val="24"/>
          <w:szCs w:val="24"/>
        </w:rPr>
        <w:t>International Journal of Hospitality Management</w:t>
      </w:r>
      <w:r w:rsidRPr="00420698">
        <w:rPr>
          <w:rFonts w:ascii="Times New Roman" w:hAnsi="Times New Roman" w:cs="Times New Roman"/>
          <w:sz w:val="24"/>
          <w:szCs w:val="24"/>
        </w:rPr>
        <w:t>, </w:t>
      </w:r>
      <w:r w:rsidRPr="00420698">
        <w:rPr>
          <w:rFonts w:ascii="Times New Roman" w:hAnsi="Times New Roman" w:cs="Times New Roman"/>
          <w:i/>
          <w:iCs/>
          <w:sz w:val="24"/>
          <w:szCs w:val="24"/>
        </w:rPr>
        <w:t>76</w:t>
      </w:r>
      <w:r w:rsidRPr="00420698">
        <w:rPr>
          <w:rFonts w:ascii="Times New Roman" w:hAnsi="Times New Roman" w:cs="Times New Roman"/>
          <w:sz w:val="24"/>
          <w:szCs w:val="24"/>
        </w:rPr>
        <w:t>, pp.102-110.</w:t>
      </w:r>
    </w:p>
    <w:sectPr w:rsidR="00656DB0" w:rsidRPr="00FB7AF2">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902C2" w14:textId="77777777" w:rsidR="002E6C5E" w:rsidRDefault="002E6C5E" w:rsidP="00557450">
      <w:pPr>
        <w:spacing w:line="240" w:lineRule="auto"/>
      </w:pPr>
      <w:r>
        <w:separator/>
      </w:r>
    </w:p>
  </w:endnote>
  <w:endnote w:type="continuationSeparator" w:id="0">
    <w:p w14:paraId="08300F51" w14:textId="77777777" w:rsidR="002E6C5E" w:rsidRDefault="002E6C5E" w:rsidP="005574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993961"/>
      <w:docPartObj>
        <w:docPartGallery w:val="Page Numbers (Bottom of Page)"/>
        <w:docPartUnique/>
      </w:docPartObj>
    </w:sdtPr>
    <w:sdtEndPr>
      <w:rPr>
        <w:noProof/>
      </w:rPr>
    </w:sdtEndPr>
    <w:sdtContent>
      <w:p w14:paraId="3B9DB329" w14:textId="77777777" w:rsidR="00557450" w:rsidRDefault="00557450">
        <w:pPr>
          <w:pStyle w:val="Footer"/>
          <w:jc w:val="right"/>
        </w:pPr>
        <w:r>
          <w:fldChar w:fldCharType="begin"/>
        </w:r>
        <w:r>
          <w:instrText xml:space="preserve"> PAGE   \* MERGEFORMAT </w:instrText>
        </w:r>
        <w:r>
          <w:fldChar w:fldCharType="separate"/>
        </w:r>
        <w:r w:rsidR="00D96775">
          <w:rPr>
            <w:noProof/>
          </w:rPr>
          <w:t>18</w:t>
        </w:r>
        <w:r>
          <w:rPr>
            <w:noProof/>
          </w:rPr>
          <w:fldChar w:fldCharType="end"/>
        </w:r>
      </w:p>
    </w:sdtContent>
  </w:sdt>
  <w:p w14:paraId="2BEF0729" w14:textId="77777777" w:rsidR="00557450" w:rsidRDefault="005574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94596" w14:textId="77777777" w:rsidR="002E6C5E" w:rsidRDefault="002E6C5E" w:rsidP="00557450">
      <w:pPr>
        <w:spacing w:line="240" w:lineRule="auto"/>
      </w:pPr>
      <w:r>
        <w:separator/>
      </w:r>
    </w:p>
  </w:footnote>
  <w:footnote w:type="continuationSeparator" w:id="0">
    <w:p w14:paraId="7E985123" w14:textId="77777777" w:rsidR="002E6C5E" w:rsidRDefault="002E6C5E" w:rsidP="005574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DB0"/>
    <w:rsid w:val="000213B0"/>
    <w:rsid w:val="000660B6"/>
    <w:rsid w:val="00073547"/>
    <w:rsid w:val="000F297C"/>
    <w:rsid w:val="001658D9"/>
    <w:rsid w:val="002E6C5E"/>
    <w:rsid w:val="00465A2E"/>
    <w:rsid w:val="00557450"/>
    <w:rsid w:val="005C0D51"/>
    <w:rsid w:val="00656DB0"/>
    <w:rsid w:val="008740CA"/>
    <w:rsid w:val="0091002A"/>
    <w:rsid w:val="00997483"/>
    <w:rsid w:val="00AB530B"/>
    <w:rsid w:val="00B5084F"/>
    <w:rsid w:val="00B54298"/>
    <w:rsid w:val="00BB1F82"/>
    <w:rsid w:val="00C536EE"/>
    <w:rsid w:val="00D00EE5"/>
    <w:rsid w:val="00D96775"/>
    <w:rsid w:val="00FB7A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69D44"/>
  <w15:docId w15:val="{E23B98D4-7BE4-4913-90F3-F19C10E16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658D9"/>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rsid w:val="001658D9"/>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557450"/>
    <w:pPr>
      <w:tabs>
        <w:tab w:val="center" w:pos="4513"/>
        <w:tab w:val="right" w:pos="9026"/>
      </w:tabs>
      <w:spacing w:line="240" w:lineRule="auto"/>
    </w:pPr>
  </w:style>
  <w:style w:type="character" w:customStyle="1" w:styleId="HeaderChar">
    <w:name w:val="Header Char"/>
    <w:basedOn w:val="DefaultParagraphFont"/>
    <w:link w:val="Header"/>
    <w:uiPriority w:val="99"/>
    <w:rsid w:val="00557450"/>
  </w:style>
  <w:style w:type="paragraph" w:styleId="Footer">
    <w:name w:val="footer"/>
    <w:basedOn w:val="Normal"/>
    <w:link w:val="FooterChar"/>
    <w:uiPriority w:val="99"/>
    <w:unhideWhenUsed/>
    <w:rsid w:val="00557450"/>
    <w:pPr>
      <w:tabs>
        <w:tab w:val="center" w:pos="4513"/>
        <w:tab w:val="right" w:pos="9026"/>
      </w:tabs>
      <w:spacing w:line="240" w:lineRule="auto"/>
    </w:pPr>
  </w:style>
  <w:style w:type="character" w:customStyle="1" w:styleId="FooterChar">
    <w:name w:val="Footer Char"/>
    <w:basedOn w:val="DefaultParagraphFont"/>
    <w:link w:val="Footer"/>
    <w:uiPriority w:val="99"/>
    <w:rsid w:val="00557450"/>
  </w:style>
  <w:style w:type="paragraph" w:styleId="TOCHeading">
    <w:name w:val="TOC Heading"/>
    <w:basedOn w:val="Heading1"/>
    <w:next w:val="Normal"/>
    <w:uiPriority w:val="39"/>
    <w:unhideWhenUsed/>
    <w:qFormat/>
    <w:rsid w:val="0007354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73547"/>
    <w:pPr>
      <w:spacing w:after="100"/>
    </w:pPr>
  </w:style>
  <w:style w:type="paragraph" w:styleId="TOC2">
    <w:name w:val="toc 2"/>
    <w:basedOn w:val="Normal"/>
    <w:next w:val="Normal"/>
    <w:autoRedefine/>
    <w:uiPriority w:val="39"/>
    <w:unhideWhenUsed/>
    <w:rsid w:val="00073547"/>
    <w:pPr>
      <w:spacing w:after="100"/>
      <w:ind w:left="220"/>
    </w:pPr>
  </w:style>
  <w:style w:type="character" w:styleId="Hyperlink">
    <w:name w:val="Hyperlink"/>
    <w:basedOn w:val="DefaultParagraphFont"/>
    <w:uiPriority w:val="99"/>
    <w:unhideWhenUsed/>
    <w:rsid w:val="000735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2049C-B8BC-4810-B7B0-D4C46AE5B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3434</Words>
  <Characters>19576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Venu Sai Reddy GADE</cp:lastModifiedBy>
  <cp:revision>4</cp:revision>
  <dcterms:created xsi:type="dcterms:W3CDTF">2023-01-03T13:03:00Z</dcterms:created>
  <dcterms:modified xsi:type="dcterms:W3CDTF">2023-01-03T20:17:00Z</dcterms:modified>
</cp:coreProperties>
</file>