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5CBF9350" w:rsidR="00D544AE" w:rsidRPr="00F13FC6" w:rsidRDefault="00B1250B" w:rsidP="00C46C11">
            <w:pPr>
              <w:rPr>
                <w:rFonts w:ascii="Arial" w:hAnsi="Arial" w:cs="Arial"/>
                <w:b/>
              </w:rPr>
            </w:pPr>
            <w:r>
              <w:rPr>
                <w:rFonts w:ascii="Arial" w:hAnsi="Arial" w:cs="Arial"/>
                <w:b/>
              </w:rPr>
              <w:t>Cerys Davies</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219CE097" w:rsidR="00525EC2" w:rsidRPr="00715AFC" w:rsidRDefault="00F1611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6C3F96C0" w:rsidR="00525EC2" w:rsidRPr="000946C4" w:rsidRDefault="00222C7B"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0FA96945" w:rsidR="00525EC2" w:rsidRPr="000946C4" w:rsidRDefault="00F1611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7138480B" w:rsidR="00525EC2" w:rsidRPr="000946C4" w:rsidRDefault="00F1611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1730AEE2" w:rsidR="00525EC2" w:rsidRPr="000946C4" w:rsidRDefault="00F1611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41B1C255" w:rsidR="00525EC2" w:rsidRPr="000946C4" w:rsidRDefault="00F1611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E5422">
              <w:rPr>
                <w:rFonts w:ascii="Arial" w:hAnsi="Arial" w:cs="Arial"/>
                <w:b/>
                <w:sz w:val="16"/>
                <w:szCs w:val="16"/>
              </w:rPr>
            </w:r>
            <w:r w:rsidR="005E5422">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5FBF9C73" w:rsidR="005A4051" w:rsidRPr="00A406E5" w:rsidRDefault="008C081A" w:rsidP="0063038A">
            <w:pPr>
              <w:jc w:val="right"/>
              <w:rPr>
                <w:rFonts w:ascii="Arial" w:hAnsi="Arial" w:cs="Arial"/>
                <w:b/>
                <w:bCs/>
              </w:rPr>
            </w:pPr>
            <w:r>
              <w:rPr>
                <w:rFonts w:ascii="Arial" w:hAnsi="Arial" w:cs="Arial"/>
                <w:b/>
                <w:bCs/>
              </w:rPr>
              <w:t>60</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5E5422">
              <w:rPr>
                <w:rFonts w:ascii="Arial" w:hAnsi="Arial" w:cs="Arial"/>
                <w:sz w:val="12"/>
                <w:szCs w:val="12"/>
              </w:rPr>
            </w:r>
            <w:r w:rsidR="005E5422">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E5422">
              <w:rPr>
                <w:rFonts w:ascii="Arial" w:hAnsi="Arial" w:cs="Arial"/>
                <w:sz w:val="12"/>
                <w:szCs w:val="12"/>
              </w:rPr>
            </w:r>
            <w:r w:rsidR="005E5422">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C59AE1C" w14:textId="4534FD34" w:rsidR="003B21A5" w:rsidRPr="00B1250B" w:rsidRDefault="00B1250B" w:rsidP="00B1250B">
            <w:pPr>
              <w:spacing w:after="120"/>
              <w:rPr>
                <w:rFonts w:ascii="Arial" w:hAnsi="Arial" w:cs="Arial"/>
                <w:sz w:val="24"/>
                <w:szCs w:val="24"/>
              </w:rPr>
            </w:pPr>
            <w:r w:rsidRPr="00B1250B">
              <w:rPr>
                <w:rFonts w:ascii="Arial" w:hAnsi="Arial" w:cs="Arial"/>
                <w:color w:val="000000" w:themeColor="text1"/>
                <w:sz w:val="24"/>
                <w:szCs w:val="24"/>
              </w:rPr>
              <w:t xml:space="preserve">We can agree with your self-evaluation comments that state your feelings around your research ‘changing style’ as you seem to have a confused collection of references. Towards the end of your book there seems to be a more cohesive approach which needs to be noted and </w:t>
            </w:r>
            <w:r w:rsidRPr="00B1250B">
              <w:rPr>
                <w:rFonts w:ascii="Arial" w:hAnsi="Arial" w:cs="Arial"/>
                <w:color w:val="000000" w:themeColor="text1"/>
                <w:sz w:val="24"/>
                <w:szCs w:val="24"/>
              </w:rPr>
              <w:lastRenderedPageBreak/>
              <w:t xml:space="preserve">developed in the next project. Try to source your research from books and journals as well as the internet to broaden your learning and see work on a larger scale. </w:t>
            </w: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391F3F38" w14:textId="77777777" w:rsidR="00DD1AF2" w:rsidRDefault="00DD1AF2" w:rsidP="00B1250B">
            <w:pPr>
              <w:spacing w:after="120"/>
              <w:rPr>
                <w:rFonts w:ascii="Arial" w:hAnsi="Arial" w:cs="Arial"/>
                <w:sz w:val="24"/>
                <w:szCs w:val="24"/>
              </w:rPr>
            </w:pPr>
          </w:p>
          <w:p w14:paraId="47F255CA" w14:textId="1CE28544" w:rsidR="003B21A5" w:rsidRPr="008C081A" w:rsidRDefault="00B1250B" w:rsidP="00B1250B">
            <w:pPr>
              <w:spacing w:after="120"/>
              <w:rPr>
                <w:rFonts w:ascii="Arial" w:hAnsi="Arial" w:cs="Arial"/>
                <w:sz w:val="24"/>
                <w:szCs w:val="24"/>
              </w:rPr>
            </w:pPr>
            <w:bookmarkStart w:id="2" w:name="_GoBack"/>
            <w:bookmarkEnd w:id="2"/>
            <w:r w:rsidRPr="008C081A">
              <w:rPr>
                <w:rFonts w:ascii="Arial" w:hAnsi="Arial" w:cs="Arial"/>
                <w:sz w:val="24"/>
                <w:szCs w:val="24"/>
              </w:rPr>
              <w:t>You respond well to advice and the drawing exercises in the studio and have developed some exciting images in your sketchbook. Transfer this knowledge of how to produce interesting imagery into your next body of work. E.g. the use of positive and negative</w:t>
            </w:r>
            <w:r w:rsidR="008C081A" w:rsidRPr="008C081A">
              <w:rPr>
                <w:rFonts w:ascii="Arial" w:hAnsi="Arial" w:cs="Arial"/>
                <w:sz w:val="24"/>
                <w:szCs w:val="24"/>
              </w:rPr>
              <w:t xml:space="preserve">. </w:t>
            </w: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28A4177D" w14:textId="77777777" w:rsidR="008C081A" w:rsidRDefault="008C081A" w:rsidP="008C081A">
            <w:pPr>
              <w:pStyle w:val="ListParagraph"/>
              <w:jc w:val="both"/>
              <w:rPr>
                <w:rFonts w:ascii="Arial" w:hAnsi="Arial" w:cs="Arial"/>
                <w:color w:val="C4BC96" w:themeColor="background2" w:themeShade="BF"/>
              </w:rPr>
            </w:pPr>
          </w:p>
          <w:p w14:paraId="0A7A7EAA" w14:textId="77777777" w:rsidR="008C081A" w:rsidRPr="008C081A" w:rsidRDefault="008C081A" w:rsidP="008C081A">
            <w:pPr>
              <w:jc w:val="both"/>
              <w:rPr>
                <w:rFonts w:ascii="Arial" w:hAnsi="Arial" w:cs="Arial"/>
                <w:color w:val="000000" w:themeColor="text1"/>
                <w:sz w:val="24"/>
                <w:szCs w:val="24"/>
              </w:rPr>
            </w:pPr>
            <w:r w:rsidRPr="008C081A">
              <w:rPr>
                <w:rFonts w:ascii="Arial" w:hAnsi="Arial" w:cs="Arial"/>
                <w:color w:val="000000" w:themeColor="text1"/>
                <w:sz w:val="24"/>
                <w:szCs w:val="24"/>
              </w:rPr>
              <w:t xml:space="preserve">You are beginning to make valid connections between the varying strands of research. Thinking comes from drawing as well as found research and you need to reflect on this regularly to develop. </w:t>
            </w:r>
          </w:p>
          <w:p w14:paraId="6DD65786" w14:textId="02C2E93D" w:rsidR="008C081A" w:rsidRPr="008C081A" w:rsidRDefault="008C081A" w:rsidP="008C081A">
            <w:pPr>
              <w:pStyle w:val="ListParagraph"/>
              <w:jc w:val="both"/>
              <w:rPr>
                <w:rFonts w:ascii="Arial" w:hAnsi="Arial" w:cs="Arial"/>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21A0A465" w14:textId="4F8A31D5" w:rsidR="00DB21E0" w:rsidRPr="008C081A" w:rsidRDefault="008C081A" w:rsidP="008C081A">
            <w:pPr>
              <w:jc w:val="both"/>
              <w:rPr>
                <w:rFonts w:ascii="Arial" w:hAnsi="Arial" w:cs="Arial"/>
                <w:sz w:val="24"/>
                <w:szCs w:val="24"/>
              </w:rPr>
            </w:pPr>
            <w:r w:rsidRPr="008C081A">
              <w:rPr>
                <w:rFonts w:ascii="Arial" w:hAnsi="Arial" w:cs="Arial"/>
                <w:color w:val="000000" w:themeColor="text1"/>
                <w:sz w:val="24"/>
                <w:szCs w:val="24"/>
              </w:rPr>
              <w:t xml:space="preserve">You have been rigorous in your technical process and your body of work shows a range of experiments and solutions within the table cloth designs. </w:t>
            </w: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3D984F23" w14:textId="77777777" w:rsidR="008C081A" w:rsidRPr="008C081A" w:rsidRDefault="008C081A" w:rsidP="008C081A">
            <w:pPr>
              <w:jc w:val="both"/>
              <w:rPr>
                <w:rFonts w:ascii="Arial" w:hAnsi="Arial" w:cs="Arial"/>
                <w:color w:val="000000" w:themeColor="text1"/>
                <w:sz w:val="24"/>
                <w:szCs w:val="24"/>
              </w:rPr>
            </w:pPr>
            <w:r w:rsidRPr="008C081A">
              <w:rPr>
                <w:rFonts w:ascii="Arial" w:hAnsi="Arial" w:cs="Arial"/>
                <w:color w:val="000000" w:themeColor="text1"/>
                <w:sz w:val="24"/>
                <w:szCs w:val="24"/>
              </w:rPr>
              <w:t xml:space="preserve">Your work is cleanly presented to a professional standard. It is far more sophisticated compared to the start of your research journal. You have clearly communicated your design intentions to your audience. </w:t>
            </w:r>
          </w:p>
          <w:p w14:paraId="2F7A7C1A" w14:textId="7896B6BD" w:rsidR="003B21A5" w:rsidRPr="008C081A" w:rsidRDefault="008C081A" w:rsidP="008C081A">
            <w:pPr>
              <w:jc w:val="both"/>
              <w:rPr>
                <w:rFonts w:ascii="Arial" w:hAnsi="Arial" w:cs="Arial"/>
                <w:color w:val="C4BC96" w:themeColor="background2" w:themeShade="BF"/>
              </w:rPr>
            </w:pPr>
            <w:r w:rsidRPr="008C081A">
              <w:rPr>
                <w:rFonts w:ascii="Arial" w:hAnsi="Arial" w:cs="Arial"/>
                <w:color w:val="000000" w:themeColor="text1"/>
                <w:sz w:val="24"/>
                <w:szCs w:val="24"/>
              </w:rPr>
              <w:t>Well done for an unusual and exciting design.</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49BC63A0" w:rsidR="003B21A5" w:rsidRPr="00F16112" w:rsidRDefault="008C081A" w:rsidP="007F5C77">
            <w:pPr>
              <w:spacing w:after="120"/>
              <w:rPr>
                <w:rFonts w:ascii="Arial" w:hAnsi="Arial" w:cs="Arial"/>
                <w:sz w:val="22"/>
                <w:szCs w:val="22"/>
              </w:rPr>
            </w:pPr>
            <w:r w:rsidRPr="00F16112">
              <w:rPr>
                <w:rFonts w:ascii="Arial" w:hAnsi="Arial" w:cs="Arial"/>
                <w:sz w:val="22"/>
                <w:szCs w:val="22"/>
              </w:rPr>
              <w:t xml:space="preserve">Julia Jones </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27FDAC01" w:rsidR="003B21A5" w:rsidRPr="00F16112" w:rsidRDefault="007F5C77" w:rsidP="003B21A5">
            <w:pPr>
              <w:spacing w:after="120"/>
              <w:rPr>
                <w:rFonts w:ascii="Arial" w:hAnsi="Arial" w:cs="Arial"/>
              </w:rPr>
            </w:pPr>
            <w:r w:rsidRPr="00426AEE">
              <w:rPr>
                <w:rFonts w:ascii="Arial" w:hAnsi="Arial" w:cs="Arial"/>
                <w:sz w:val="22"/>
                <w:szCs w:val="22"/>
              </w:rPr>
              <w:t>Cath Brown</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1915EBA8" w:rsidR="003B21A5" w:rsidRPr="00FA3122" w:rsidRDefault="008C081A" w:rsidP="003B21A5">
            <w:pPr>
              <w:spacing w:after="120"/>
              <w:rPr>
                <w:rFonts w:ascii="Arial" w:hAnsi="Arial" w:cs="Arial"/>
              </w:rPr>
            </w:pPr>
            <w:r w:rsidRPr="00FA3122">
              <w:rPr>
                <w:rFonts w:ascii="Arial" w:hAnsi="Arial" w:cs="Arial"/>
              </w:rPr>
              <w:t>17.1.2019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CD717" w14:textId="77777777" w:rsidR="005E5422" w:rsidRDefault="005E5422">
      <w:r>
        <w:separator/>
      </w:r>
    </w:p>
  </w:endnote>
  <w:endnote w:type="continuationSeparator" w:id="0">
    <w:p w14:paraId="798B725B" w14:textId="77777777" w:rsidR="005E5422" w:rsidRDefault="005E5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E173E" w14:textId="77777777" w:rsidR="005E5422" w:rsidRDefault="005E5422">
      <w:r>
        <w:separator/>
      </w:r>
    </w:p>
  </w:footnote>
  <w:footnote w:type="continuationSeparator" w:id="0">
    <w:p w14:paraId="438A6425" w14:textId="77777777" w:rsidR="005E5422" w:rsidRDefault="005E5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5"/>
  </w:num>
  <w:num w:numId="4">
    <w:abstractNumId w:val="18"/>
  </w:num>
  <w:num w:numId="5">
    <w:abstractNumId w:val="13"/>
  </w:num>
  <w:num w:numId="6">
    <w:abstractNumId w:val="24"/>
  </w:num>
  <w:num w:numId="7">
    <w:abstractNumId w:val="6"/>
  </w:num>
  <w:num w:numId="8">
    <w:abstractNumId w:val="22"/>
  </w:num>
  <w:num w:numId="9">
    <w:abstractNumId w:val="17"/>
  </w:num>
  <w:num w:numId="10">
    <w:abstractNumId w:val="10"/>
  </w:num>
  <w:num w:numId="11">
    <w:abstractNumId w:val="11"/>
  </w:num>
  <w:num w:numId="12">
    <w:abstractNumId w:val="15"/>
  </w:num>
  <w:num w:numId="13">
    <w:abstractNumId w:val="20"/>
  </w:num>
  <w:num w:numId="14">
    <w:abstractNumId w:val="7"/>
  </w:num>
  <w:num w:numId="15">
    <w:abstractNumId w:val="0"/>
  </w:num>
  <w:num w:numId="16">
    <w:abstractNumId w:val="12"/>
  </w:num>
  <w:num w:numId="17">
    <w:abstractNumId w:val="26"/>
  </w:num>
  <w:num w:numId="18">
    <w:abstractNumId w:val="14"/>
  </w:num>
  <w:num w:numId="19">
    <w:abstractNumId w:val="8"/>
  </w:num>
  <w:num w:numId="20">
    <w:abstractNumId w:val="19"/>
  </w:num>
  <w:num w:numId="21">
    <w:abstractNumId w:val="21"/>
  </w:num>
  <w:num w:numId="22">
    <w:abstractNumId w:val="5"/>
  </w:num>
  <w:num w:numId="23">
    <w:abstractNumId w:val="27"/>
  </w:num>
  <w:num w:numId="24">
    <w:abstractNumId w:val="9"/>
  </w:num>
  <w:num w:numId="25">
    <w:abstractNumId w:val="3"/>
  </w:num>
  <w:num w:numId="26">
    <w:abstractNumId w:val="23"/>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822E5"/>
    <w:rsid w:val="000946C4"/>
    <w:rsid w:val="000971FC"/>
    <w:rsid w:val="000A2A3A"/>
    <w:rsid w:val="000A4654"/>
    <w:rsid w:val="000A492A"/>
    <w:rsid w:val="000A6B84"/>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746E"/>
    <w:rsid w:val="0023008F"/>
    <w:rsid w:val="00235F71"/>
    <w:rsid w:val="002444CA"/>
    <w:rsid w:val="00260DE6"/>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104A2"/>
    <w:rsid w:val="003223E0"/>
    <w:rsid w:val="00352C4A"/>
    <w:rsid w:val="00362560"/>
    <w:rsid w:val="003732FD"/>
    <w:rsid w:val="003753B2"/>
    <w:rsid w:val="00376559"/>
    <w:rsid w:val="00382BAA"/>
    <w:rsid w:val="00384D73"/>
    <w:rsid w:val="00393EB6"/>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422"/>
    <w:rsid w:val="005E72F8"/>
    <w:rsid w:val="005F0579"/>
    <w:rsid w:val="005F3A53"/>
    <w:rsid w:val="006062A3"/>
    <w:rsid w:val="00610E08"/>
    <w:rsid w:val="006140BF"/>
    <w:rsid w:val="006161BE"/>
    <w:rsid w:val="00620787"/>
    <w:rsid w:val="00632434"/>
    <w:rsid w:val="0063478F"/>
    <w:rsid w:val="00644256"/>
    <w:rsid w:val="0064508E"/>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43075"/>
    <w:rsid w:val="00757839"/>
    <w:rsid w:val="00757FF6"/>
    <w:rsid w:val="00770C81"/>
    <w:rsid w:val="00782B4D"/>
    <w:rsid w:val="00791024"/>
    <w:rsid w:val="0079363D"/>
    <w:rsid w:val="00793F0A"/>
    <w:rsid w:val="00796569"/>
    <w:rsid w:val="007A2657"/>
    <w:rsid w:val="007B2E3A"/>
    <w:rsid w:val="007C0FFF"/>
    <w:rsid w:val="007C682C"/>
    <w:rsid w:val="007D2385"/>
    <w:rsid w:val="007E6F99"/>
    <w:rsid w:val="007F214F"/>
    <w:rsid w:val="007F5C77"/>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081A"/>
    <w:rsid w:val="008C518B"/>
    <w:rsid w:val="008D763F"/>
    <w:rsid w:val="008F036F"/>
    <w:rsid w:val="008F1308"/>
    <w:rsid w:val="008F78C2"/>
    <w:rsid w:val="00904568"/>
    <w:rsid w:val="00906074"/>
    <w:rsid w:val="00911394"/>
    <w:rsid w:val="00921431"/>
    <w:rsid w:val="00923EF2"/>
    <w:rsid w:val="00926D25"/>
    <w:rsid w:val="00926E9D"/>
    <w:rsid w:val="00932C6E"/>
    <w:rsid w:val="00933F10"/>
    <w:rsid w:val="009433C5"/>
    <w:rsid w:val="009469C1"/>
    <w:rsid w:val="0095419D"/>
    <w:rsid w:val="00955897"/>
    <w:rsid w:val="00965881"/>
    <w:rsid w:val="00975394"/>
    <w:rsid w:val="00975DEE"/>
    <w:rsid w:val="0098498C"/>
    <w:rsid w:val="009871FF"/>
    <w:rsid w:val="00990799"/>
    <w:rsid w:val="00995D51"/>
    <w:rsid w:val="009A0631"/>
    <w:rsid w:val="009B10ED"/>
    <w:rsid w:val="009D3EA4"/>
    <w:rsid w:val="009D649C"/>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B6FE7"/>
    <w:rsid w:val="00AB7AD7"/>
    <w:rsid w:val="00AC5F32"/>
    <w:rsid w:val="00AC67FA"/>
    <w:rsid w:val="00AD2430"/>
    <w:rsid w:val="00AE41A6"/>
    <w:rsid w:val="00AF0E34"/>
    <w:rsid w:val="00AF271D"/>
    <w:rsid w:val="00AF56C2"/>
    <w:rsid w:val="00B004E6"/>
    <w:rsid w:val="00B0744D"/>
    <w:rsid w:val="00B1250B"/>
    <w:rsid w:val="00B50EA8"/>
    <w:rsid w:val="00B64082"/>
    <w:rsid w:val="00B72325"/>
    <w:rsid w:val="00B81AD3"/>
    <w:rsid w:val="00B829D8"/>
    <w:rsid w:val="00B84B5B"/>
    <w:rsid w:val="00B86446"/>
    <w:rsid w:val="00BA1176"/>
    <w:rsid w:val="00BA1B77"/>
    <w:rsid w:val="00BB638A"/>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B21E0"/>
    <w:rsid w:val="00DB5FB7"/>
    <w:rsid w:val="00DD17CC"/>
    <w:rsid w:val="00DD1AF2"/>
    <w:rsid w:val="00DE217A"/>
    <w:rsid w:val="00DE77F7"/>
    <w:rsid w:val="00DF321B"/>
    <w:rsid w:val="00E05287"/>
    <w:rsid w:val="00E1337C"/>
    <w:rsid w:val="00E230E0"/>
    <w:rsid w:val="00E424FD"/>
    <w:rsid w:val="00E51AAC"/>
    <w:rsid w:val="00E665FC"/>
    <w:rsid w:val="00E66CC0"/>
    <w:rsid w:val="00E728A9"/>
    <w:rsid w:val="00E807D9"/>
    <w:rsid w:val="00EA0F4E"/>
    <w:rsid w:val="00EA295B"/>
    <w:rsid w:val="00EA2F36"/>
    <w:rsid w:val="00EA3B9B"/>
    <w:rsid w:val="00EA6801"/>
    <w:rsid w:val="00EB4F96"/>
    <w:rsid w:val="00EC788E"/>
    <w:rsid w:val="00ED1FD3"/>
    <w:rsid w:val="00ED2D2D"/>
    <w:rsid w:val="00ED7072"/>
    <w:rsid w:val="00EE3132"/>
    <w:rsid w:val="00EE3D9D"/>
    <w:rsid w:val="00EE6F25"/>
    <w:rsid w:val="00F02126"/>
    <w:rsid w:val="00F03D85"/>
    <w:rsid w:val="00F07C8C"/>
    <w:rsid w:val="00F13FC6"/>
    <w:rsid w:val="00F1537F"/>
    <w:rsid w:val="00F16112"/>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3122"/>
    <w:rsid w:val="00FA465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22</TotalTime>
  <Pages>2</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2019-01-17T16:17:00Z</dcterms:created>
  <dcterms:modified xsi:type="dcterms:W3CDTF">2019-02-11T20:19:00Z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