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1EC305" w14:textId="770A072B"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r w:rsidRPr="0046165F">
        <w:rPr>
          <w:rFonts w:ascii="Arial" w:eastAsia="Times New Roman" w:hAnsi="Arial" w:cs="Arial"/>
          <w:color w:val="000000"/>
          <w:kern w:val="0"/>
          <w:sz w:val="22"/>
          <w:szCs w:val="22"/>
          <w:lang w:eastAsia="en-GB"/>
          <w14:ligatures w14:val="none"/>
        </w:rPr>
        <w:t>Discussing the potential ‘Benefits’ of adventure</w:t>
      </w:r>
      <w:r>
        <w:rPr>
          <w:rFonts w:ascii="Arial" w:eastAsia="Times New Roman" w:hAnsi="Arial" w:cs="Arial"/>
          <w:color w:val="000000"/>
          <w:kern w:val="0"/>
          <w:sz w:val="22"/>
          <w:szCs w:val="22"/>
          <w:lang w:eastAsia="en-GB"/>
          <w14:ligatures w14:val="none"/>
        </w:rPr>
        <w:t xml:space="preserve"> - 2416177</w:t>
      </w:r>
    </w:p>
    <w:p w14:paraId="5A2C96A2"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p>
    <w:p w14:paraId="7B9BB11F"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r w:rsidRPr="0046165F">
        <w:rPr>
          <w:rFonts w:ascii="Arial" w:eastAsia="Times New Roman" w:hAnsi="Arial" w:cs="Arial"/>
          <w:color w:val="000000"/>
          <w:kern w:val="0"/>
          <w:sz w:val="22"/>
          <w:szCs w:val="22"/>
          <w:lang w:eastAsia="en-GB"/>
          <w14:ligatures w14:val="none"/>
        </w:rPr>
        <w:t>Adventure to me is doing an activity which has an element of the unknown, that incorporates both a physical and mental nature. This can bring with it great benefits, but there may also be plenty of risks associated with certain kinds of adventure. For anyone partaking in these activities, it is important to weigh up its value with the potential harm they’re exposing themselves to. </w:t>
      </w:r>
    </w:p>
    <w:p w14:paraId="1EE6DE29"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p>
    <w:p w14:paraId="19E593F4"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r w:rsidRPr="0046165F">
        <w:rPr>
          <w:rFonts w:ascii="Arial" w:eastAsia="Times New Roman" w:hAnsi="Arial" w:cs="Arial"/>
          <w:color w:val="000000"/>
          <w:kern w:val="0"/>
          <w:sz w:val="22"/>
          <w:szCs w:val="22"/>
          <w:lang w:eastAsia="en-GB"/>
          <w14:ligatures w14:val="none"/>
        </w:rPr>
        <w:t xml:space="preserve">As a group going on adventures, we have always been out in nature, looking to the environment to decide the specific activity. This act of getting outside and exposed to nature has its own benefits. While green spaces are known to help reduce stress and improve one's mood, Arthur Kaplan, a professor of bioethics, proposed his Attentional Restoration theory where he states that natural environments also bring people into a process of soft fascination. This is opposed to urban environments where we are forced to use our focus </w:t>
      </w:r>
      <w:proofErr w:type="gramStart"/>
      <w:r w:rsidRPr="0046165F">
        <w:rPr>
          <w:rFonts w:ascii="Arial" w:eastAsia="Times New Roman" w:hAnsi="Arial" w:cs="Arial"/>
          <w:color w:val="000000"/>
          <w:kern w:val="0"/>
          <w:sz w:val="22"/>
          <w:szCs w:val="22"/>
          <w:lang w:eastAsia="en-GB"/>
          <w14:ligatures w14:val="none"/>
        </w:rPr>
        <w:t>in order to</w:t>
      </w:r>
      <w:proofErr w:type="gramEnd"/>
      <w:r w:rsidRPr="0046165F">
        <w:rPr>
          <w:rFonts w:ascii="Arial" w:eastAsia="Times New Roman" w:hAnsi="Arial" w:cs="Arial"/>
          <w:color w:val="000000"/>
          <w:kern w:val="0"/>
          <w:sz w:val="22"/>
          <w:szCs w:val="22"/>
          <w:lang w:eastAsia="en-GB"/>
          <w14:ligatures w14:val="none"/>
        </w:rPr>
        <w:t xml:space="preserve"> overcome the constant stimulation, which leads to cognitive fatigue. Soft fascination can restore directed attention, allowing for a more fulfilling experience. Today, most of our attention spans are depleting drastically with all of life’s </w:t>
      </w:r>
      <w:proofErr w:type="gramStart"/>
      <w:r w:rsidRPr="0046165F">
        <w:rPr>
          <w:rFonts w:ascii="Arial" w:eastAsia="Times New Roman" w:hAnsi="Arial" w:cs="Arial"/>
          <w:color w:val="000000"/>
          <w:kern w:val="0"/>
          <w:sz w:val="22"/>
          <w:szCs w:val="22"/>
          <w:lang w:eastAsia="en-GB"/>
          <w14:ligatures w14:val="none"/>
        </w:rPr>
        <w:t>distractions, and</w:t>
      </w:r>
      <w:proofErr w:type="gramEnd"/>
      <w:r w:rsidRPr="0046165F">
        <w:rPr>
          <w:rFonts w:ascii="Arial" w:eastAsia="Times New Roman" w:hAnsi="Arial" w:cs="Arial"/>
          <w:color w:val="000000"/>
          <w:kern w:val="0"/>
          <w:sz w:val="22"/>
          <w:szCs w:val="22"/>
          <w:lang w:eastAsia="en-GB"/>
          <w14:ligatures w14:val="none"/>
        </w:rPr>
        <w:t xml:space="preserve"> so having this ability to adventure in places of simple beauty, and the clarity that comes with that, is very valuable. The act of adventure also improves our relationship with such places, because it helps us to experience the details. “Motion helps</w:t>
      </w:r>
    </w:p>
    <w:p w14:paraId="1769AEF1"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r w:rsidRPr="0046165F">
        <w:rPr>
          <w:rFonts w:ascii="Arial" w:eastAsia="Times New Roman" w:hAnsi="Arial" w:cs="Arial"/>
          <w:color w:val="000000"/>
          <w:kern w:val="0"/>
          <w:sz w:val="22"/>
          <w:szCs w:val="22"/>
          <w:lang w:eastAsia="en-GB"/>
          <w14:ligatures w14:val="none"/>
        </w:rPr>
        <w:t>give a voice to nature, or, more accurately, it helps us detect what we often miss” - ‘philosophy, risk and adventure sports’, page 44. We notice just how severe a slope is, or the power of a river and feel the texture of a rock. These things affect us in more dramatic ways when moving more energetically in their environments, as opposed to witnessing these aspects from afar (physically or mentally). </w:t>
      </w:r>
    </w:p>
    <w:p w14:paraId="4C6908F9"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p>
    <w:p w14:paraId="748A25D9"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r w:rsidRPr="0046165F">
        <w:rPr>
          <w:rFonts w:ascii="Arial" w:eastAsia="Times New Roman" w:hAnsi="Arial" w:cs="Arial"/>
          <w:color w:val="000000"/>
          <w:kern w:val="0"/>
          <w:sz w:val="22"/>
          <w:szCs w:val="22"/>
          <w:lang w:eastAsia="en-GB"/>
          <w14:ligatures w14:val="none"/>
        </w:rPr>
        <w:t xml:space="preserve">Looking at my own adventures, for instance, when I bike-packed through a good portion of mountains, I can say that I remember it with joy. It was a time of real individuality for me - something I have struggled with and did struggle with during the trip. It was a difficult journey, one that made me feel lonely most of its mornings and evenings, but I </w:t>
      </w:r>
      <w:proofErr w:type="spellStart"/>
      <w:r w:rsidRPr="0046165F">
        <w:rPr>
          <w:rFonts w:ascii="Arial" w:eastAsia="Times New Roman" w:hAnsi="Arial" w:cs="Arial"/>
          <w:color w:val="000000"/>
          <w:kern w:val="0"/>
          <w:sz w:val="22"/>
          <w:szCs w:val="22"/>
          <w:lang w:eastAsia="en-GB"/>
          <w14:ligatures w14:val="none"/>
        </w:rPr>
        <w:t>realised</w:t>
      </w:r>
      <w:proofErr w:type="spellEnd"/>
      <w:r w:rsidRPr="0046165F">
        <w:rPr>
          <w:rFonts w:ascii="Arial" w:eastAsia="Times New Roman" w:hAnsi="Arial" w:cs="Arial"/>
          <w:color w:val="000000"/>
          <w:kern w:val="0"/>
          <w:sz w:val="22"/>
          <w:szCs w:val="22"/>
          <w:lang w:eastAsia="en-GB"/>
          <w14:ligatures w14:val="none"/>
        </w:rPr>
        <w:t xml:space="preserve"> that if I pushed on the good times would blow the struggles out of the water. It was true. By following my instinct into the mountains, I came out stronger in every way. I was self-sufficient and gliding along, fitter than I’d ever been. Me and the mountains both had peaks then. I suppose the main benefit was a feeling of fulfillment and awe at my experience. I had stuck to my guns and completed a tough mission. The adventure allowed me to get to know myself better; when to go for it and put myself out there, and when to pull back. </w:t>
      </w:r>
    </w:p>
    <w:p w14:paraId="72DAFD86"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p>
    <w:p w14:paraId="563CFC15"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r w:rsidRPr="0046165F">
        <w:rPr>
          <w:rFonts w:ascii="Arial" w:eastAsia="Times New Roman" w:hAnsi="Arial" w:cs="Arial"/>
          <w:color w:val="000000"/>
          <w:kern w:val="0"/>
          <w:sz w:val="22"/>
          <w:szCs w:val="22"/>
          <w:lang w:eastAsia="en-GB"/>
          <w14:ligatures w14:val="none"/>
        </w:rPr>
        <w:t xml:space="preserve">Now, this adventure, like all adventures, had various hazards and associated risks. Although my expectation was to be exposed to such things longer than usual, and with less backup than usual if it went wrong. I also wanted to try and capture the passage with my video camera which I had only a little experience at doing. The fact is that things did go wrong occasionally, some of them I was somewhat prepared for, others not so much, and others were things that could have been avoided. In preparation for the </w:t>
      </w:r>
      <w:proofErr w:type="gramStart"/>
      <w:r w:rsidRPr="0046165F">
        <w:rPr>
          <w:rFonts w:ascii="Arial" w:eastAsia="Times New Roman" w:hAnsi="Arial" w:cs="Arial"/>
          <w:color w:val="000000"/>
          <w:kern w:val="0"/>
          <w:sz w:val="22"/>
          <w:szCs w:val="22"/>
          <w:lang w:eastAsia="en-GB"/>
          <w14:ligatures w14:val="none"/>
        </w:rPr>
        <w:t>journey</w:t>
      </w:r>
      <w:proofErr w:type="gramEnd"/>
      <w:r w:rsidRPr="0046165F">
        <w:rPr>
          <w:rFonts w:ascii="Arial" w:eastAsia="Times New Roman" w:hAnsi="Arial" w:cs="Arial"/>
          <w:color w:val="000000"/>
          <w:kern w:val="0"/>
          <w:sz w:val="22"/>
          <w:szCs w:val="22"/>
          <w:lang w:eastAsia="en-GB"/>
          <w14:ligatures w14:val="none"/>
        </w:rPr>
        <w:t xml:space="preserve"> I hadn’t made much of a plan except for the general route. Understanding the risks more now, I would have been </w:t>
      </w:r>
      <w:proofErr w:type="gramStart"/>
      <w:r w:rsidRPr="0046165F">
        <w:rPr>
          <w:rFonts w:ascii="Arial" w:eastAsia="Times New Roman" w:hAnsi="Arial" w:cs="Arial"/>
          <w:color w:val="000000"/>
          <w:kern w:val="0"/>
          <w:sz w:val="22"/>
          <w:szCs w:val="22"/>
          <w:lang w:eastAsia="en-GB"/>
          <w14:ligatures w14:val="none"/>
        </w:rPr>
        <w:t>more weary</w:t>
      </w:r>
      <w:proofErr w:type="gramEnd"/>
      <w:r w:rsidRPr="0046165F">
        <w:rPr>
          <w:rFonts w:ascii="Arial" w:eastAsia="Times New Roman" w:hAnsi="Arial" w:cs="Arial"/>
          <w:color w:val="000000"/>
          <w:kern w:val="0"/>
          <w:sz w:val="22"/>
          <w:szCs w:val="22"/>
          <w:lang w:eastAsia="en-GB"/>
          <w14:ligatures w14:val="none"/>
        </w:rPr>
        <w:t xml:space="preserve"> of time. This would have let me avoid getting stuck high up in the cold and dark, or turning up to a village to find that everything was closed. With the cold I managed to spend the night in relative comfort due to the hot water bottle I packed. However, unsuspectingly turning up to a ghost town taught me to pack more food and water than I thought. I would argue that most of the things that happened I could have predicted, but it really cemented the risk in my mind once it </w:t>
      </w:r>
      <w:proofErr w:type="gramStart"/>
      <w:r w:rsidRPr="0046165F">
        <w:rPr>
          <w:rFonts w:ascii="Arial" w:eastAsia="Times New Roman" w:hAnsi="Arial" w:cs="Arial"/>
          <w:color w:val="000000"/>
          <w:kern w:val="0"/>
          <w:sz w:val="22"/>
          <w:szCs w:val="22"/>
          <w:lang w:eastAsia="en-GB"/>
          <w14:ligatures w14:val="none"/>
        </w:rPr>
        <w:t>actually happened</w:t>
      </w:r>
      <w:proofErr w:type="gramEnd"/>
      <w:r w:rsidRPr="0046165F">
        <w:rPr>
          <w:rFonts w:ascii="Arial" w:eastAsia="Times New Roman" w:hAnsi="Arial" w:cs="Arial"/>
          <w:color w:val="000000"/>
          <w:kern w:val="0"/>
          <w:sz w:val="22"/>
          <w:szCs w:val="22"/>
          <w:lang w:eastAsia="en-GB"/>
          <w14:ligatures w14:val="none"/>
        </w:rPr>
        <w:t xml:space="preserve">. It highlights the importance of experience. I wouldn’t make a lot of these mistakes again now that </w:t>
      </w:r>
      <w:r w:rsidRPr="0046165F">
        <w:rPr>
          <w:rFonts w:ascii="Arial" w:eastAsia="Times New Roman" w:hAnsi="Arial" w:cs="Arial"/>
          <w:color w:val="000000"/>
          <w:kern w:val="0"/>
          <w:sz w:val="22"/>
          <w:szCs w:val="22"/>
          <w:lang w:eastAsia="en-GB"/>
          <w14:ligatures w14:val="none"/>
        </w:rPr>
        <w:lastRenderedPageBreak/>
        <w:t xml:space="preserve">I’ve gone through them. Despite things catching me out, as someone with bike packing knowledge and decent fitness, the hazards I faced posed decreased risk. I was able to stay quite calm throughout, allowing me to be patient and think events through. Going into the trip as a solo adventurer, with some trust in myself, was what led me to seemingly just head into the mountains with only a subtle plan. It’s great to have a risk assessment, and now I’m more familiar with them, I expect I’ll make at least a short one if I were to do something like this again, but I’d say </w:t>
      </w:r>
      <w:proofErr w:type="gramStart"/>
      <w:r w:rsidRPr="0046165F">
        <w:rPr>
          <w:rFonts w:ascii="Arial" w:eastAsia="Times New Roman" w:hAnsi="Arial" w:cs="Arial"/>
          <w:color w:val="000000"/>
          <w:kern w:val="0"/>
          <w:sz w:val="22"/>
          <w:szCs w:val="22"/>
          <w:lang w:eastAsia="en-GB"/>
          <w14:ligatures w14:val="none"/>
        </w:rPr>
        <w:t>past experience</w:t>
      </w:r>
      <w:proofErr w:type="gramEnd"/>
      <w:r w:rsidRPr="0046165F">
        <w:rPr>
          <w:rFonts w:ascii="Arial" w:eastAsia="Times New Roman" w:hAnsi="Arial" w:cs="Arial"/>
          <w:color w:val="000000"/>
          <w:kern w:val="0"/>
          <w:sz w:val="22"/>
          <w:szCs w:val="22"/>
          <w:lang w:eastAsia="en-GB"/>
          <w14:ligatures w14:val="none"/>
        </w:rPr>
        <w:t xml:space="preserve"> gives a lot better value when it comes to a strong mindset in the moment. Now due to me having valuable experience, I can look to go on perhaps more difficult cycling trips. Therefore, this personal adventure has broadened my horizon, which is one of the best benefits you can get. </w:t>
      </w:r>
    </w:p>
    <w:p w14:paraId="7C9F9BF3"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p>
    <w:p w14:paraId="122EAFD1"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r w:rsidRPr="0046165F">
        <w:rPr>
          <w:rFonts w:ascii="Arial" w:eastAsia="Times New Roman" w:hAnsi="Arial" w:cs="Arial"/>
          <w:color w:val="000000"/>
          <w:kern w:val="0"/>
          <w:sz w:val="22"/>
          <w:szCs w:val="22"/>
          <w:lang w:eastAsia="en-GB"/>
          <w14:ligatures w14:val="none"/>
        </w:rPr>
        <w:t xml:space="preserve">In contrast to this experience have been our adventures as university students. We are always, to some degree, acting as a group. This changes the whole activity because there is a lot more to </w:t>
      </w:r>
      <w:proofErr w:type="gramStart"/>
      <w:r w:rsidRPr="0046165F">
        <w:rPr>
          <w:rFonts w:ascii="Arial" w:eastAsia="Times New Roman" w:hAnsi="Arial" w:cs="Arial"/>
          <w:color w:val="000000"/>
          <w:kern w:val="0"/>
          <w:sz w:val="22"/>
          <w:szCs w:val="22"/>
          <w:lang w:eastAsia="en-GB"/>
          <w14:ligatures w14:val="none"/>
        </w:rPr>
        <w:t>take into account</w:t>
      </w:r>
      <w:proofErr w:type="gramEnd"/>
      <w:r w:rsidRPr="0046165F">
        <w:rPr>
          <w:rFonts w:ascii="Arial" w:eastAsia="Times New Roman" w:hAnsi="Arial" w:cs="Arial"/>
          <w:color w:val="000000"/>
          <w:kern w:val="0"/>
          <w:sz w:val="22"/>
          <w:szCs w:val="22"/>
          <w:lang w:eastAsia="en-GB"/>
          <w14:ligatures w14:val="none"/>
        </w:rPr>
        <w:t xml:space="preserve">. For instance, you’re generally slower and so must be more wary of distances. This is illustrated in ‘Safety, risk and adventure in outdoor activities’, page 24 - “any such success will always come from a recognition of the limitations to what can be reasonably attempted together”. It’s of the utmost importance to look after the </w:t>
      </w:r>
      <w:proofErr w:type="gramStart"/>
      <w:r w:rsidRPr="0046165F">
        <w:rPr>
          <w:rFonts w:ascii="Arial" w:eastAsia="Times New Roman" w:hAnsi="Arial" w:cs="Arial"/>
          <w:color w:val="000000"/>
          <w:kern w:val="0"/>
          <w:sz w:val="22"/>
          <w:szCs w:val="22"/>
          <w:lang w:eastAsia="en-GB"/>
          <w14:ligatures w14:val="none"/>
        </w:rPr>
        <w:t>group as a whole</w:t>
      </w:r>
      <w:proofErr w:type="gramEnd"/>
      <w:r w:rsidRPr="0046165F">
        <w:rPr>
          <w:rFonts w:ascii="Arial" w:eastAsia="Times New Roman" w:hAnsi="Arial" w:cs="Arial"/>
          <w:color w:val="000000"/>
          <w:kern w:val="0"/>
          <w:sz w:val="22"/>
          <w:szCs w:val="22"/>
          <w:lang w:eastAsia="en-GB"/>
          <w14:ligatures w14:val="none"/>
        </w:rPr>
        <w:t xml:space="preserve">. Kimball and Bacon (1993) suggested that strong feelings of mutual dependence developed during challenging situations creating a bond between participants. This leads to a community feel which can be a major part of outdoor activities for people. Helping others and getting support from others is a healthy practice, and one I find adventure lends itself to. When I’d come across other cyclists on my journey or just commuting to work, you’d feel part of a tribe. Especially in the mountains, fellow cyclists would always stop, speak of shared experiences and give advice. It was always so exciting to see the rare shape of someone </w:t>
      </w:r>
      <w:proofErr w:type="spellStart"/>
      <w:r w:rsidRPr="0046165F">
        <w:rPr>
          <w:rFonts w:ascii="Arial" w:eastAsia="Times New Roman" w:hAnsi="Arial" w:cs="Arial"/>
          <w:color w:val="000000"/>
          <w:kern w:val="0"/>
          <w:sz w:val="22"/>
          <w:szCs w:val="22"/>
          <w:lang w:eastAsia="en-GB"/>
          <w14:ligatures w14:val="none"/>
        </w:rPr>
        <w:t>pedalling</w:t>
      </w:r>
      <w:proofErr w:type="spellEnd"/>
      <w:r w:rsidRPr="0046165F">
        <w:rPr>
          <w:rFonts w:ascii="Arial" w:eastAsia="Times New Roman" w:hAnsi="Arial" w:cs="Arial"/>
          <w:color w:val="000000"/>
          <w:kern w:val="0"/>
          <w:sz w:val="22"/>
          <w:szCs w:val="22"/>
          <w:lang w:eastAsia="en-GB"/>
          <w14:ligatures w14:val="none"/>
        </w:rPr>
        <w:t xml:space="preserve"> toward you. And even though you’d only see them for a short time, due to the paradox of them always going the opposite direction, it helped knowing you weren’t the only one in your position. Everyone was trying to look out for one another. </w:t>
      </w:r>
    </w:p>
    <w:p w14:paraId="241BA60A"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p>
    <w:p w14:paraId="53BDA18D"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r w:rsidRPr="0046165F">
        <w:rPr>
          <w:rFonts w:ascii="Arial" w:eastAsia="Times New Roman" w:hAnsi="Arial" w:cs="Arial"/>
          <w:color w:val="000000"/>
          <w:kern w:val="0"/>
          <w:sz w:val="22"/>
          <w:szCs w:val="22"/>
          <w:lang w:eastAsia="en-GB"/>
          <w14:ligatures w14:val="none"/>
        </w:rPr>
        <w:t xml:space="preserve">While working in a close-knit team is a joy for me - I think it’s fun to delegate and roles and dedicate myself to completing it well for the </w:t>
      </w:r>
      <w:proofErr w:type="gramStart"/>
      <w:r w:rsidRPr="0046165F">
        <w:rPr>
          <w:rFonts w:ascii="Arial" w:eastAsia="Times New Roman" w:hAnsi="Arial" w:cs="Arial"/>
          <w:color w:val="000000"/>
          <w:kern w:val="0"/>
          <w:sz w:val="22"/>
          <w:szCs w:val="22"/>
          <w:lang w:eastAsia="en-GB"/>
          <w14:ligatures w14:val="none"/>
        </w:rPr>
        <w:t>group, and</w:t>
      </w:r>
      <w:proofErr w:type="gramEnd"/>
      <w:r w:rsidRPr="0046165F">
        <w:rPr>
          <w:rFonts w:ascii="Arial" w:eastAsia="Times New Roman" w:hAnsi="Arial" w:cs="Arial"/>
          <w:color w:val="000000"/>
          <w:kern w:val="0"/>
          <w:sz w:val="22"/>
          <w:szCs w:val="22"/>
          <w:lang w:eastAsia="en-GB"/>
          <w14:ligatures w14:val="none"/>
        </w:rPr>
        <w:t xml:space="preserve"> finding that synchronism that can bring such giddiness once things go right - I also believe that a sense of flow is easier and perhaps more profound when solo. You don’t have to worry about the safety of someone else. You’re free to push yourself to the ends of your </w:t>
      </w:r>
      <w:proofErr w:type="gramStart"/>
      <w:r w:rsidRPr="0046165F">
        <w:rPr>
          <w:rFonts w:ascii="Arial" w:eastAsia="Times New Roman" w:hAnsi="Arial" w:cs="Arial"/>
          <w:color w:val="000000"/>
          <w:kern w:val="0"/>
          <w:sz w:val="22"/>
          <w:szCs w:val="22"/>
          <w:lang w:eastAsia="en-GB"/>
          <w14:ligatures w14:val="none"/>
        </w:rPr>
        <w:t>ability, and</w:t>
      </w:r>
      <w:proofErr w:type="gramEnd"/>
      <w:r w:rsidRPr="0046165F">
        <w:rPr>
          <w:rFonts w:ascii="Arial" w:eastAsia="Times New Roman" w:hAnsi="Arial" w:cs="Arial"/>
          <w:color w:val="000000"/>
          <w:kern w:val="0"/>
          <w:sz w:val="22"/>
          <w:szCs w:val="22"/>
          <w:lang w:eastAsia="en-GB"/>
          <w14:ligatures w14:val="none"/>
        </w:rPr>
        <w:t xml:space="preserve"> have as much fun as possible. It can occur when there is “opportunities for action, as well as high states of personal attention, well-being, and control… a state reached where one feels as though they can do nothing wrong” - ‘Adventure and society’ page 34. Who wouldn’t want to achieve this and feel as though they are in full control?  During some of the long, speedy descents on my bike, I'd say that I reached a sense of flow. It may not have been “Deep flow … where someone achieves mastery of an activity” but I was </w:t>
      </w:r>
      <w:proofErr w:type="gramStart"/>
      <w:r w:rsidRPr="0046165F">
        <w:rPr>
          <w:rFonts w:ascii="Arial" w:eastAsia="Times New Roman" w:hAnsi="Arial" w:cs="Arial"/>
          <w:color w:val="000000"/>
          <w:kern w:val="0"/>
          <w:sz w:val="22"/>
          <w:szCs w:val="22"/>
          <w:lang w:eastAsia="en-GB"/>
          <w14:ligatures w14:val="none"/>
        </w:rPr>
        <w:t>definitely totally</w:t>
      </w:r>
      <w:proofErr w:type="gramEnd"/>
      <w:r w:rsidRPr="0046165F">
        <w:rPr>
          <w:rFonts w:ascii="Arial" w:eastAsia="Times New Roman" w:hAnsi="Arial" w:cs="Arial"/>
          <w:color w:val="000000"/>
          <w:kern w:val="0"/>
          <w:sz w:val="22"/>
          <w:szCs w:val="22"/>
          <w:lang w:eastAsia="en-GB"/>
          <w14:ligatures w14:val="none"/>
        </w:rPr>
        <w:t xml:space="preserve"> involved. The road opened out for me, every break in it I either skirted around or hopped over the top, </w:t>
      </w:r>
      <w:proofErr w:type="spellStart"/>
      <w:r w:rsidRPr="0046165F">
        <w:rPr>
          <w:rFonts w:ascii="Arial" w:eastAsia="Times New Roman" w:hAnsi="Arial" w:cs="Arial"/>
          <w:color w:val="000000"/>
          <w:kern w:val="0"/>
          <w:sz w:val="22"/>
          <w:szCs w:val="22"/>
          <w:lang w:eastAsia="en-GB"/>
          <w14:ligatures w14:val="none"/>
        </w:rPr>
        <w:t>pedalling</w:t>
      </w:r>
      <w:proofErr w:type="spellEnd"/>
      <w:r w:rsidRPr="0046165F">
        <w:rPr>
          <w:rFonts w:ascii="Arial" w:eastAsia="Times New Roman" w:hAnsi="Arial" w:cs="Arial"/>
          <w:color w:val="000000"/>
          <w:kern w:val="0"/>
          <w:sz w:val="22"/>
          <w:szCs w:val="22"/>
          <w:lang w:eastAsia="en-GB"/>
          <w14:ligatures w14:val="none"/>
        </w:rPr>
        <w:t xml:space="preserve"> away </w:t>
      </w:r>
      <w:proofErr w:type="gramStart"/>
      <w:r w:rsidRPr="0046165F">
        <w:rPr>
          <w:rFonts w:ascii="Arial" w:eastAsia="Times New Roman" w:hAnsi="Arial" w:cs="Arial"/>
          <w:color w:val="000000"/>
          <w:kern w:val="0"/>
          <w:sz w:val="22"/>
          <w:szCs w:val="22"/>
          <w:lang w:eastAsia="en-GB"/>
          <w14:ligatures w14:val="none"/>
        </w:rPr>
        <w:t>speed-hungry</w:t>
      </w:r>
      <w:proofErr w:type="gramEnd"/>
      <w:r w:rsidRPr="0046165F">
        <w:rPr>
          <w:rFonts w:ascii="Arial" w:eastAsia="Times New Roman" w:hAnsi="Arial" w:cs="Arial"/>
          <w:color w:val="000000"/>
          <w:kern w:val="0"/>
          <w:sz w:val="22"/>
          <w:szCs w:val="22"/>
          <w:lang w:eastAsia="en-GB"/>
          <w14:ligatures w14:val="none"/>
        </w:rPr>
        <w:t xml:space="preserve"> as the cold air prickled past me. There were some truly epic cascades down those mammoth hills. I’m so glad I chose to go for it. </w:t>
      </w:r>
    </w:p>
    <w:p w14:paraId="2CEB88D9"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r w:rsidRPr="0046165F">
        <w:rPr>
          <w:rFonts w:ascii="Arial" w:eastAsia="Times New Roman" w:hAnsi="Arial" w:cs="Arial"/>
          <w:color w:val="000000"/>
          <w:kern w:val="0"/>
          <w:sz w:val="22"/>
          <w:szCs w:val="22"/>
          <w:lang w:eastAsia="en-GB"/>
          <w14:ligatures w14:val="none"/>
        </w:rPr>
        <w:t>‘Philosophy, risk and adventure sports’</w:t>
      </w:r>
    </w:p>
    <w:p w14:paraId="62EDB283"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p>
    <w:p w14:paraId="53E648F2"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r w:rsidRPr="0046165F">
        <w:rPr>
          <w:rFonts w:ascii="Arial" w:eastAsia="Times New Roman" w:hAnsi="Arial" w:cs="Arial"/>
          <w:color w:val="000000"/>
          <w:kern w:val="0"/>
          <w:sz w:val="22"/>
          <w:szCs w:val="22"/>
          <w:lang w:eastAsia="en-GB"/>
          <w14:ligatures w14:val="none"/>
        </w:rPr>
        <w:t xml:space="preserve">An episode of </w:t>
      </w:r>
      <w:proofErr w:type="gramStart"/>
      <w:r w:rsidRPr="0046165F">
        <w:rPr>
          <w:rFonts w:ascii="Arial" w:eastAsia="Times New Roman" w:hAnsi="Arial" w:cs="Arial"/>
          <w:color w:val="000000"/>
          <w:kern w:val="0"/>
          <w:sz w:val="22"/>
          <w:szCs w:val="22"/>
          <w:lang w:eastAsia="en-GB"/>
          <w14:ligatures w14:val="none"/>
        </w:rPr>
        <w:t>The</w:t>
      </w:r>
      <w:proofErr w:type="gramEnd"/>
      <w:r w:rsidRPr="0046165F">
        <w:rPr>
          <w:rFonts w:ascii="Arial" w:eastAsia="Times New Roman" w:hAnsi="Arial" w:cs="Arial"/>
          <w:color w:val="000000"/>
          <w:kern w:val="0"/>
          <w:sz w:val="22"/>
          <w:szCs w:val="22"/>
          <w:lang w:eastAsia="en-GB"/>
          <w14:ligatures w14:val="none"/>
        </w:rPr>
        <w:t xml:space="preserve"> adventure podcast I listened to </w:t>
      </w:r>
      <w:proofErr w:type="gramStart"/>
      <w:r w:rsidRPr="0046165F">
        <w:rPr>
          <w:rFonts w:ascii="Arial" w:eastAsia="Times New Roman" w:hAnsi="Arial" w:cs="Arial"/>
          <w:color w:val="000000"/>
          <w:kern w:val="0"/>
          <w:sz w:val="22"/>
          <w:szCs w:val="22"/>
          <w:lang w:eastAsia="en-GB"/>
          <w14:ligatures w14:val="none"/>
        </w:rPr>
        <w:t>had</w:t>
      </w:r>
      <w:proofErr w:type="gramEnd"/>
      <w:r w:rsidRPr="0046165F">
        <w:rPr>
          <w:rFonts w:ascii="Arial" w:eastAsia="Times New Roman" w:hAnsi="Arial" w:cs="Arial"/>
          <w:color w:val="000000"/>
          <w:kern w:val="0"/>
          <w:sz w:val="22"/>
          <w:szCs w:val="22"/>
          <w:lang w:eastAsia="en-GB"/>
          <w14:ligatures w14:val="none"/>
        </w:rPr>
        <w:t xml:space="preserve"> a rock climber called Jerry Gore. He knew many people who had perished </w:t>
      </w:r>
      <w:proofErr w:type="gramStart"/>
      <w:r w:rsidRPr="0046165F">
        <w:rPr>
          <w:rFonts w:ascii="Arial" w:eastAsia="Times New Roman" w:hAnsi="Arial" w:cs="Arial"/>
          <w:color w:val="000000"/>
          <w:kern w:val="0"/>
          <w:sz w:val="22"/>
          <w:szCs w:val="22"/>
          <w:lang w:eastAsia="en-GB"/>
          <w14:ligatures w14:val="none"/>
        </w:rPr>
        <w:t>as a result of</w:t>
      </w:r>
      <w:proofErr w:type="gramEnd"/>
      <w:r w:rsidRPr="0046165F">
        <w:rPr>
          <w:rFonts w:ascii="Arial" w:eastAsia="Times New Roman" w:hAnsi="Arial" w:cs="Arial"/>
          <w:color w:val="000000"/>
          <w:kern w:val="0"/>
          <w:sz w:val="22"/>
          <w:szCs w:val="22"/>
          <w:lang w:eastAsia="en-GB"/>
          <w14:ligatures w14:val="none"/>
        </w:rPr>
        <w:t xml:space="preserve"> adventuring. He referred to them as the “lucky </w:t>
      </w:r>
      <w:proofErr w:type="gramStart"/>
      <w:r w:rsidRPr="0046165F">
        <w:rPr>
          <w:rFonts w:ascii="Arial" w:eastAsia="Times New Roman" w:hAnsi="Arial" w:cs="Arial"/>
          <w:color w:val="000000"/>
          <w:kern w:val="0"/>
          <w:sz w:val="22"/>
          <w:szCs w:val="22"/>
          <w:lang w:eastAsia="en-GB"/>
          <w14:ligatures w14:val="none"/>
        </w:rPr>
        <w:t>ones”...</w:t>
      </w:r>
      <w:proofErr w:type="gramEnd"/>
      <w:r w:rsidRPr="0046165F">
        <w:rPr>
          <w:rFonts w:ascii="Arial" w:eastAsia="Times New Roman" w:hAnsi="Arial" w:cs="Arial"/>
          <w:color w:val="000000"/>
          <w:kern w:val="0"/>
          <w:sz w:val="22"/>
          <w:szCs w:val="22"/>
          <w:lang w:eastAsia="en-GB"/>
          <w14:ligatures w14:val="none"/>
        </w:rPr>
        <w:t xml:space="preserve"> explaining that they’d died doing what they wanted to do - they didn’t have to grow old, slowly depleting into a sorry state, unable to live as they had. While I see this as an exaggeration, I think it paints a good picture of just how beneficial/important adventure can be for some people. Yes, a lot of top adventurers have died, but does that risk outweigh their need </w:t>
      </w:r>
      <w:r w:rsidRPr="0046165F">
        <w:rPr>
          <w:rFonts w:ascii="Arial" w:eastAsia="Times New Roman" w:hAnsi="Arial" w:cs="Arial"/>
          <w:color w:val="000000"/>
          <w:kern w:val="0"/>
          <w:sz w:val="22"/>
          <w:szCs w:val="22"/>
          <w:lang w:eastAsia="en-GB"/>
          <w14:ligatures w14:val="none"/>
        </w:rPr>
        <w:lastRenderedPageBreak/>
        <w:t>to put themselves in the jaws of nature? Or is it the risk that provides the pull? Without adventure, there’s a lot of people out there who wouldn’t feel themselves; they’d be lost souls with a lack of fulfilment. To them, I’d bet, the risk of not going for it trumps the risk of going for it. </w:t>
      </w:r>
    </w:p>
    <w:p w14:paraId="44894155"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r w:rsidRPr="0046165F">
        <w:rPr>
          <w:rFonts w:ascii="Arial" w:eastAsia="Times New Roman" w:hAnsi="Arial" w:cs="Arial"/>
          <w:color w:val="000000"/>
          <w:kern w:val="0"/>
          <w:sz w:val="22"/>
          <w:szCs w:val="22"/>
          <w:lang w:eastAsia="en-GB"/>
          <w14:ligatures w14:val="none"/>
        </w:rPr>
        <w:t>   </w:t>
      </w:r>
    </w:p>
    <w:p w14:paraId="609C366A" w14:textId="77777777" w:rsidR="0046165F" w:rsidRPr="0046165F" w:rsidRDefault="0046165F" w:rsidP="0046165F">
      <w:pPr>
        <w:spacing w:after="240" w:line="240" w:lineRule="auto"/>
        <w:rPr>
          <w:rFonts w:ascii="Times New Roman" w:eastAsia="Times New Roman" w:hAnsi="Times New Roman" w:cs="Times New Roman"/>
          <w:color w:val="000000"/>
          <w:kern w:val="0"/>
          <w:lang w:eastAsia="en-GB"/>
          <w14:ligatures w14:val="none"/>
        </w:rPr>
      </w:pPr>
      <w:r w:rsidRPr="0046165F">
        <w:rPr>
          <w:rFonts w:ascii="Times New Roman" w:eastAsia="Times New Roman" w:hAnsi="Times New Roman" w:cs="Times New Roman"/>
          <w:color w:val="000000"/>
          <w:kern w:val="0"/>
          <w:lang w:eastAsia="en-GB"/>
          <w14:ligatures w14:val="none"/>
        </w:rPr>
        <w:br/>
      </w:r>
      <w:r w:rsidRPr="0046165F">
        <w:rPr>
          <w:rFonts w:ascii="Times New Roman" w:eastAsia="Times New Roman" w:hAnsi="Times New Roman" w:cs="Times New Roman"/>
          <w:color w:val="000000"/>
          <w:kern w:val="0"/>
          <w:lang w:eastAsia="en-GB"/>
          <w14:ligatures w14:val="none"/>
        </w:rPr>
        <w:br/>
      </w:r>
      <w:r w:rsidRPr="0046165F">
        <w:rPr>
          <w:rFonts w:ascii="Times New Roman" w:eastAsia="Times New Roman" w:hAnsi="Times New Roman" w:cs="Times New Roman"/>
          <w:color w:val="000000"/>
          <w:kern w:val="0"/>
          <w:lang w:eastAsia="en-GB"/>
          <w14:ligatures w14:val="none"/>
        </w:rPr>
        <w:br/>
      </w:r>
    </w:p>
    <w:p w14:paraId="63E066DC"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r w:rsidRPr="0046165F">
        <w:rPr>
          <w:rFonts w:ascii="Arial" w:eastAsia="Times New Roman" w:hAnsi="Arial" w:cs="Arial"/>
          <w:color w:val="000000"/>
          <w:kern w:val="0"/>
          <w:sz w:val="22"/>
          <w:szCs w:val="22"/>
          <w:lang w:eastAsia="en-GB"/>
          <w14:ligatures w14:val="none"/>
        </w:rPr>
        <w:t>References:</w:t>
      </w:r>
    </w:p>
    <w:p w14:paraId="32D6E468"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r w:rsidRPr="0046165F">
        <w:rPr>
          <w:rFonts w:ascii="Arial" w:eastAsia="Times New Roman" w:hAnsi="Arial" w:cs="Arial"/>
          <w:i/>
          <w:iCs/>
          <w:color w:val="000000"/>
          <w:kern w:val="0"/>
          <w:sz w:val="22"/>
          <w:szCs w:val="22"/>
          <w:lang w:eastAsia="en-GB"/>
          <w14:ligatures w14:val="none"/>
        </w:rPr>
        <w:t>Mike McNamee, 2007, ‘Philosophy, risk and adventure sports’, Routledge, Taylor and Francis group</w:t>
      </w:r>
    </w:p>
    <w:p w14:paraId="7905457E"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p>
    <w:p w14:paraId="5A47D933"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r w:rsidRPr="0046165F">
        <w:rPr>
          <w:rFonts w:ascii="Arial" w:eastAsia="Times New Roman" w:hAnsi="Arial" w:cs="Arial"/>
          <w:i/>
          <w:iCs/>
          <w:color w:val="1B1B1B"/>
          <w:kern w:val="0"/>
          <w:sz w:val="22"/>
          <w:szCs w:val="22"/>
          <w:shd w:val="clear" w:color="auto" w:fill="FFFFFF"/>
          <w:lang w:eastAsia="en-GB"/>
          <w14:ligatures w14:val="none"/>
        </w:rPr>
        <w:t xml:space="preserve">Pearson DG, Craig T. The great outdoors? Exploring the mental health benefits of natural environments. Front Psychol. 2014 Oct </w:t>
      </w:r>
      <w:proofErr w:type="gramStart"/>
      <w:r w:rsidRPr="0046165F">
        <w:rPr>
          <w:rFonts w:ascii="Arial" w:eastAsia="Times New Roman" w:hAnsi="Arial" w:cs="Arial"/>
          <w:i/>
          <w:iCs/>
          <w:color w:val="1B1B1B"/>
          <w:kern w:val="0"/>
          <w:sz w:val="22"/>
          <w:szCs w:val="22"/>
          <w:shd w:val="clear" w:color="auto" w:fill="FFFFFF"/>
          <w:lang w:eastAsia="en-GB"/>
          <w14:ligatures w14:val="none"/>
        </w:rPr>
        <w:t>21;5:1178</w:t>
      </w:r>
      <w:proofErr w:type="gramEnd"/>
      <w:r w:rsidRPr="0046165F">
        <w:rPr>
          <w:rFonts w:ascii="Arial" w:eastAsia="Times New Roman" w:hAnsi="Arial" w:cs="Arial"/>
          <w:i/>
          <w:iCs/>
          <w:color w:val="1B1B1B"/>
          <w:kern w:val="0"/>
          <w:sz w:val="22"/>
          <w:szCs w:val="22"/>
          <w:shd w:val="clear" w:color="auto" w:fill="FFFFFF"/>
          <w:lang w:eastAsia="en-GB"/>
          <w14:ligatures w14:val="none"/>
        </w:rPr>
        <w:t xml:space="preserve">. </w:t>
      </w:r>
      <w:proofErr w:type="spellStart"/>
      <w:r w:rsidRPr="0046165F">
        <w:rPr>
          <w:rFonts w:ascii="Arial" w:eastAsia="Times New Roman" w:hAnsi="Arial" w:cs="Arial"/>
          <w:i/>
          <w:iCs/>
          <w:color w:val="1B1B1B"/>
          <w:kern w:val="0"/>
          <w:sz w:val="22"/>
          <w:szCs w:val="22"/>
          <w:shd w:val="clear" w:color="auto" w:fill="FFFFFF"/>
          <w:lang w:eastAsia="en-GB"/>
          <w14:ligatures w14:val="none"/>
        </w:rPr>
        <w:t>doi</w:t>
      </w:r>
      <w:proofErr w:type="spellEnd"/>
      <w:r w:rsidRPr="0046165F">
        <w:rPr>
          <w:rFonts w:ascii="Arial" w:eastAsia="Times New Roman" w:hAnsi="Arial" w:cs="Arial"/>
          <w:i/>
          <w:iCs/>
          <w:color w:val="1B1B1B"/>
          <w:kern w:val="0"/>
          <w:sz w:val="22"/>
          <w:szCs w:val="22"/>
          <w:shd w:val="clear" w:color="auto" w:fill="FFFFFF"/>
          <w:lang w:eastAsia="en-GB"/>
          <w14:ligatures w14:val="none"/>
        </w:rPr>
        <w:t>: 10.3389/fpsyg.2014.01178. PMID: 25374550; PMCID: PMC4204431.</w:t>
      </w:r>
    </w:p>
    <w:p w14:paraId="11645F0F"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p>
    <w:p w14:paraId="529F7AA5"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r w:rsidRPr="0046165F">
        <w:rPr>
          <w:rFonts w:ascii="Arial" w:eastAsia="Times New Roman" w:hAnsi="Arial" w:cs="Arial"/>
          <w:color w:val="000000"/>
          <w:kern w:val="0"/>
          <w:sz w:val="22"/>
          <w:szCs w:val="22"/>
          <w:lang w:eastAsia="en-GB"/>
          <w14:ligatures w14:val="none"/>
        </w:rPr>
        <w:t>Chris Hodgson; Matt Berry, 2011, ‘</w:t>
      </w:r>
      <w:r w:rsidRPr="0046165F">
        <w:rPr>
          <w:rFonts w:ascii="Arial" w:eastAsia="Times New Roman" w:hAnsi="Arial" w:cs="Arial"/>
          <w:i/>
          <w:iCs/>
          <w:color w:val="000000"/>
          <w:kern w:val="0"/>
          <w:sz w:val="22"/>
          <w:szCs w:val="22"/>
          <w:lang w:eastAsia="en-GB"/>
          <w14:ligatures w14:val="none"/>
        </w:rPr>
        <w:t xml:space="preserve">Adventure </w:t>
      </w:r>
      <w:proofErr w:type="gramStart"/>
      <w:r w:rsidRPr="0046165F">
        <w:rPr>
          <w:rFonts w:ascii="Arial" w:eastAsia="Times New Roman" w:hAnsi="Arial" w:cs="Arial"/>
          <w:i/>
          <w:iCs/>
          <w:color w:val="000000"/>
          <w:kern w:val="0"/>
          <w:sz w:val="22"/>
          <w:szCs w:val="22"/>
          <w:lang w:eastAsia="en-GB"/>
          <w14:ligatures w14:val="none"/>
        </w:rPr>
        <w:t>Education :</w:t>
      </w:r>
      <w:proofErr w:type="gramEnd"/>
      <w:r w:rsidRPr="0046165F">
        <w:rPr>
          <w:rFonts w:ascii="Arial" w:eastAsia="Times New Roman" w:hAnsi="Arial" w:cs="Arial"/>
          <w:i/>
          <w:iCs/>
          <w:color w:val="000000"/>
          <w:kern w:val="0"/>
          <w:sz w:val="22"/>
          <w:szCs w:val="22"/>
          <w:lang w:eastAsia="en-GB"/>
          <w14:ligatures w14:val="none"/>
        </w:rPr>
        <w:t xml:space="preserve"> An Introduction’, Routledge, Models and milestones in adventure education</w:t>
      </w:r>
    </w:p>
    <w:p w14:paraId="4B30EE9F"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p>
    <w:p w14:paraId="2F3F2C12"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r w:rsidRPr="0046165F">
        <w:rPr>
          <w:rFonts w:ascii="Arial" w:eastAsia="Times New Roman" w:hAnsi="Arial" w:cs="Arial"/>
          <w:i/>
          <w:iCs/>
          <w:color w:val="000000"/>
          <w:kern w:val="0"/>
          <w:sz w:val="22"/>
          <w:szCs w:val="22"/>
          <w:lang w:eastAsia="en-GB"/>
          <w14:ligatures w14:val="none"/>
        </w:rPr>
        <w:t>Bob Barton, 2007, ‘Safety, risk and adventure in outdoor activities’, A SAGE publications company</w:t>
      </w:r>
    </w:p>
    <w:p w14:paraId="258A6E01"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p>
    <w:p w14:paraId="4AAAF06F"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r w:rsidRPr="0046165F">
        <w:rPr>
          <w:rFonts w:ascii="Arial" w:eastAsia="Times New Roman" w:hAnsi="Arial" w:cs="Arial"/>
          <w:i/>
          <w:iCs/>
          <w:color w:val="000000"/>
          <w:kern w:val="0"/>
          <w:sz w:val="22"/>
          <w:szCs w:val="22"/>
          <w:lang w:eastAsia="en-GB"/>
          <w14:ligatures w14:val="none"/>
        </w:rPr>
        <w:t xml:space="preserve"> Simon Beames; Chris Mackie; Mathew </w:t>
      </w:r>
      <w:proofErr w:type="spellStart"/>
      <w:r w:rsidRPr="0046165F">
        <w:rPr>
          <w:rFonts w:ascii="Arial" w:eastAsia="Times New Roman" w:hAnsi="Arial" w:cs="Arial"/>
          <w:i/>
          <w:iCs/>
          <w:color w:val="000000"/>
          <w:kern w:val="0"/>
          <w:sz w:val="22"/>
          <w:szCs w:val="22"/>
          <w:lang w:eastAsia="en-GB"/>
          <w14:ligatures w14:val="none"/>
        </w:rPr>
        <w:t>Antencio</w:t>
      </w:r>
      <w:proofErr w:type="spellEnd"/>
      <w:r w:rsidRPr="0046165F">
        <w:rPr>
          <w:rFonts w:ascii="Arial" w:eastAsia="Times New Roman" w:hAnsi="Arial" w:cs="Arial"/>
          <w:i/>
          <w:iCs/>
          <w:color w:val="000000"/>
          <w:kern w:val="0"/>
          <w:sz w:val="22"/>
          <w:szCs w:val="22"/>
          <w:lang w:eastAsia="en-GB"/>
          <w14:ligatures w14:val="none"/>
        </w:rPr>
        <w:t>, 2019, ‘Adventure and society’, Springer International Publishing AG</w:t>
      </w:r>
    </w:p>
    <w:p w14:paraId="1AD6A486"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p>
    <w:p w14:paraId="3772661F" w14:textId="77777777" w:rsidR="0046165F" w:rsidRPr="0046165F" w:rsidRDefault="0046165F" w:rsidP="0046165F">
      <w:pPr>
        <w:spacing w:after="0" w:line="240" w:lineRule="auto"/>
        <w:rPr>
          <w:rFonts w:ascii="Times New Roman" w:eastAsia="Times New Roman" w:hAnsi="Times New Roman" w:cs="Times New Roman"/>
          <w:color w:val="000000"/>
          <w:kern w:val="0"/>
          <w:lang w:eastAsia="en-GB"/>
          <w14:ligatures w14:val="none"/>
        </w:rPr>
      </w:pPr>
      <w:r w:rsidRPr="0046165F">
        <w:rPr>
          <w:rFonts w:ascii="Arial" w:eastAsia="Times New Roman" w:hAnsi="Arial" w:cs="Arial"/>
          <w:color w:val="000000"/>
          <w:kern w:val="0"/>
          <w:sz w:val="22"/>
          <w:szCs w:val="22"/>
          <w:lang w:eastAsia="en-GB"/>
          <w14:ligatures w14:val="none"/>
        </w:rPr>
        <w:t>Matt Pycroft, 2023, ‘The Adventure Podcast - Jerry Gore’</w:t>
      </w:r>
    </w:p>
    <w:p w14:paraId="3AC48B01" w14:textId="77777777" w:rsidR="0046165F" w:rsidRPr="0046165F" w:rsidRDefault="0046165F" w:rsidP="0046165F">
      <w:pPr>
        <w:spacing w:after="240" w:line="240" w:lineRule="auto"/>
        <w:rPr>
          <w:rFonts w:ascii="Times New Roman" w:eastAsia="Times New Roman" w:hAnsi="Times New Roman" w:cs="Times New Roman"/>
          <w:kern w:val="0"/>
          <w:lang w:eastAsia="en-GB"/>
          <w14:ligatures w14:val="none"/>
        </w:rPr>
      </w:pPr>
    </w:p>
    <w:p w14:paraId="211573BE" w14:textId="77777777" w:rsidR="0046165F" w:rsidRPr="0046165F" w:rsidRDefault="0046165F" w:rsidP="0046165F">
      <w:pPr>
        <w:spacing w:after="0" w:line="240" w:lineRule="auto"/>
        <w:rPr>
          <w:rFonts w:ascii="Times New Roman" w:eastAsia="Times New Roman" w:hAnsi="Times New Roman" w:cs="Times New Roman"/>
          <w:kern w:val="0"/>
          <w:lang w:eastAsia="en-GB"/>
          <w14:ligatures w14:val="none"/>
        </w:rPr>
      </w:pPr>
    </w:p>
    <w:p w14:paraId="3B116A5A" w14:textId="77777777" w:rsidR="0026125E" w:rsidRDefault="0026125E"/>
    <w:sectPr w:rsidR="0026125E" w:rsidSect="0046165F">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65F"/>
    <w:rsid w:val="001D1FFB"/>
    <w:rsid w:val="0026125E"/>
    <w:rsid w:val="0046165F"/>
    <w:rsid w:val="00D25E7B"/>
    <w:rsid w:val="00D4089D"/>
    <w:rsid w:val="00EA47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17D6D3A"/>
  <w15:chartTrackingRefBased/>
  <w15:docId w15:val="{62F3319D-E17B-D741-80FD-964C0A967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16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16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16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16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16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16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16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16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16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6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16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16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16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16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16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16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16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165F"/>
    <w:rPr>
      <w:rFonts w:eastAsiaTheme="majorEastAsia" w:cstheme="majorBidi"/>
      <w:color w:val="272727" w:themeColor="text1" w:themeTint="D8"/>
    </w:rPr>
  </w:style>
  <w:style w:type="paragraph" w:styleId="Title">
    <w:name w:val="Title"/>
    <w:basedOn w:val="Normal"/>
    <w:next w:val="Normal"/>
    <w:link w:val="TitleChar"/>
    <w:uiPriority w:val="10"/>
    <w:qFormat/>
    <w:rsid w:val="004616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16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16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16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165F"/>
    <w:pPr>
      <w:spacing w:before="160"/>
      <w:jc w:val="center"/>
    </w:pPr>
    <w:rPr>
      <w:i/>
      <w:iCs/>
      <w:color w:val="404040" w:themeColor="text1" w:themeTint="BF"/>
    </w:rPr>
  </w:style>
  <w:style w:type="character" w:customStyle="1" w:styleId="QuoteChar">
    <w:name w:val="Quote Char"/>
    <w:basedOn w:val="DefaultParagraphFont"/>
    <w:link w:val="Quote"/>
    <w:uiPriority w:val="29"/>
    <w:rsid w:val="0046165F"/>
    <w:rPr>
      <w:i/>
      <w:iCs/>
      <w:color w:val="404040" w:themeColor="text1" w:themeTint="BF"/>
    </w:rPr>
  </w:style>
  <w:style w:type="paragraph" w:styleId="ListParagraph">
    <w:name w:val="List Paragraph"/>
    <w:basedOn w:val="Normal"/>
    <w:uiPriority w:val="34"/>
    <w:qFormat/>
    <w:rsid w:val="0046165F"/>
    <w:pPr>
      <w:ind w:left="720"/>
      <w:contextualSpacing/>
    </w:pPr>
  </w:style>
  <w:style w:type="character" w:styleId="IntenseEmphasis">
    <w:name w:val="Intense Emphasis"/>
    <w:basedOn w:val="DefaultParagraphFont"/>
    <w:uiPriority w:val="21"/>
    <w:qFormat/>
    <w:rsid w:val="0046165F"/>
    <w:rPr>
      <w:i/>
      <w:iCs/>
      <w:color w:val="0F4761" w:themeColor="accent1" w:themeShade="BF"/>
    </w:rPr>
  </w:style>
  <w:style w:type="paragraph" w:styleId="IntenseQuote">
    <w:name w:val="Intense Quote"/>
    <w:basedOn w:val="Normal"/>
    <w:next w:val="Normal"/>
    <w:link w:val="IntenseQuoteChar"/>
    <w:uiPriority w:val="30"/>
    <w:qFormat/>
    <w:rsid w:val="004616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165F"/>
    <w:rPr>
      <w:i/>
      <w:iCs/>
      <w:color w:val="0F4761" w:themeColor="accent1" w:themeShade="BF"/>
    </w:rPr>
  </w:style>
  <w:style w:type="character" w:styleId="IntenseReference">
    <w:name w:val="Intense Reference"/>
    <w:basedOn w:val="DefaultParagraphFont"/>
    <w:uiPriority w:val="32"/>
    <w:qFormat/>
    <w:rsid w:val="0046165F"/>
    <w:rPr>
      <w:b/>
      <w:bCs/>
      <w:smallCaps/>
      <w:color w:val="0F4761" w:themeColor="accent1" w:themeShade="BF"/>
      <w:spacing w:val="5"/>
    </w:rPr>
  </w:style>
  <w:style w:type="paragraph" w:styleId="NormalWeb">
    <w:name w:val="Normal (Web)"/>
    <w:basedOn w:val="Normal"/>
    <w:uiPriority w:val="99"/>
    <w:semiHidden/>
    <w:unhideWhenUsed/>
    <w:rsid w:val="0046165F"/>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699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1377</Words>
  <Characters>7853</Characters>
  <Application>Microsoft Office Word</Application>
  <DocSecurity>0</DocSecurity>
  <Lines>65</Lines>
  <Paragraphs>18</Paragraphs>
  <ScaleCrop>false</ScaleCrop>
  <Company/>
  <LinksUpToDate>false</LinksUpToDate>
  <CharactersWithSpaces>9212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Hedd Williams (2416177)</dc:creator>
  <cp:keywords/>
  <dc:description/>
  <cp:lastModifiedBy>Hedd Williams (2416177)</cp:lastModifiedBy>
  <cp:revision>1</cp:revision>
  <dcterms:created xsi:type="dcterms:W3CDTF">2025-04-25T20:50:00Z</dcterms:created>
  <dcterms:modified xsi:type="dcterms:W3CDTF">2025-04-25T20:51:00Z</dcterms:modified>
</cp:coreProperties>
</file>