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E4F42" w14:textId="77777777" w:rsidR="00D77FE2" w:rsidRDefault="00D77FE2" w:rsidP="002011D9">
      <w:pPr>
        <w:spacing w:line="360" w:lineRule="auto"/>
        <w:jc w:val="center"/>
        <w:rPr>
          <w:rFonts w:ascii="Arial" w:hAnsi="Arial" w:cs="Arial"/>
          <w:b/>
          <w:bCs/>
        </w:rPr>
      </w:pPr>
    </w:p>
    <w:p w14:paraId="16BEC4A4" w14:textId="77777777" w:rsidR="00D77FE2" w:rsidRDefault="00D77FE2" w:rsidP="00D77FE2">
      <w:pPr>
        <w:spacing w:line="360" w:lineRule="auto"/>
        <w:jc w:val="center"/>
        <w:rPr>
          <w:rFonts w:ascii="Arial" w:hAnsi="Arial" w:cs="Arial"/>
          <w:b/>
          <w:bCs/>
        </w:rPr>
      </w:pPr>
    </w:p>
    <w:p w14:paraId="79E3B8E1" w14:textId="77777777" w:rsidR="00EE5928" w:rsidRDefault="00EE5928" w:rsidP="00D77FE2">
      <w:pPr>
        <w:spacing w:line="360" w:lineRule="auto"/>
        <w:jc w:val="center"/>
        <w:rPr>
          <w:rFonts w:ascii="Arial" w:hAnsi="Arial" w:cs="Arial"/>
          <w:b/>
          <w:bCs/>
        </w:rPr>
      </w:pPr>
    </w:p>
    <w:p w14:paraId="6EB6DD9E" w14:textId="77777777" w:rsidR="00F16EE4" w:rsidRDefault="00F16EE4" w:rsidP="00F16EE4">
      <w:pPr>
        <w:spacing w:line="360" w:lineRule="auto"/>
        <w:jc w:val="center"/>
        <w:rPr>
          <w:rFonts w:ascii="Arial" w:hAnsi="Arial" w:cs="Arial"/>
          <w:b/>
          <w:bCs/>
        </w:rPr>
      </w:pPr>
      <w:r>
        <w:rPr>
          <w:rFonts w:ascii="Arial" w:hAnsi="Arial" w:cs="Arial"/>
          <w:b/>
          <w:bCs/>
        </w:rPr>
        <w:t>Student Name: Elena Banica</w:t>
      </w:r>
    </w:p>
    <w:p w14:paraId="108592BA" w14:textId="77777777" w:rsidR="00F16EE4" w:rsidRDefault="00F16EE4" w:rsidP="00F16EE4">
      <w:pPr>
        <w:spacing w:line="360" w:lineRule="auto"/>
        <w:jc w:val="center"/>
        <w:rPr>
          <w:rFonts w:ascii="Arial" w:hAnsi="Arial" w:cs="Arial"/>
          <w:b/>
          <w:bCs/>
        </w:rPr>
      </w:pPr>
      <w:r>
        <w:rPr>
          <w:rFonts w:ascii="Arial" w:hAnsi="Arial" w:cs="Arial"/>
          <w:b/>
          <w:bCs/>
        </w:rPr>
        <w:t>Student Number:2126381</w:t>
      </w:r>
    </w:p>
    <w:p w14:paraId="2F8A96EE" w14:textId="44AD81D2" w:rsidR="00D77FE2" w:rsidRDefault="00F16EE4" w:rsidP="00D77FE2">
      <w:pPr>
        <w:spacing w:line="360" w:lineRule="auto"/>
        <w:jc w:val="center"/>
        <w:rPr>
          <w:rFonts w:ascii="Arial" w:hAnsi="Arial" w:cs="Arial"/>
          <w:b/>
          <w:bCs/>
        </w:rPr>
      </w:pPr>
      <w:r>
        <w:rPr>
          <w:rFonts w:ascii="Arial" w:hAnsi="Arial" w:cs="Arial"/>
          <w:b/>
          <w:bCs/>
        </w:rPr>
        <w:t>Module Code: BMSW5105_BIRM</w:t>
      </w:r>
    </w:p>
    <w:p w14:paraId="72CCE9A5" w14:textId="3B83013E" w:rsidR="00D77FE2" w:rsidRDefault="00F16EE4" w:rsidP="00F16EE4">
      <w:pPr>
        <w:spacing w:line="360" w:lineRule="auto"/>
        <w:jc w:val="center"/>
        <w:rPr>
          <w:rFonts w:ascii="Arial" w:hAnsi="Arial" w:cs="Arial"/>
          <w:b/>
          <w:bCs/>
        </w:rPr>
      </w:pPr>
      <w:r>
        <w:rPr>
          <w:rFonts w:ascii="Arial" w:hAnsi="Arial" w:cs="Arial"/>
          <w:b/>
          <w:bCs/>
        </w:rPr>
        <w:t>Assignment Title: Culture inside Google</w:t>
      </w:r>
    </w:p>
    <w:p w14:paraId="3A2C6032" w14:textId="4D540034" w:rsidR="00D77FE2" w:rsidRDefault="00D77FE2" w:rsidP="00D77FE2">
      <w:pPr>
        <w:spacing w:line="360" w:lineRule="auto"/>
        <w:jc w:val="center"/>
        <w:rPr>
          <w:rFonts w:ascii="Arial" w:hAnsi="Arial" w:cs="Arial"/>
          <w:b/>
          <w:bCs/>
        </w:rPr>
      </w:pPr>
      <w:r>
        <w:rPr>
          <w:rFonts w:ascii="Arial" w:hAnsi="Arial" w:cs="Arial"/>
          <w:b/>
          <w:bCs/>
        </w:rPr>
        <w:t xml:space="preserve">Lecturer </w:t>
      </w:r>
      <w:r w:rsidR="00F16EE4">
        <w:rPr>
          <w:rFonts w:ascii="Arial" w:hAnsi="Arial" w:cs="Arial"/>
          <w:b/>
          <w:bCs/>
        </w:rPr>
        <w:t xml:space="preserve">Name: Aderemi </w:t>
      </w:r>
      <w:proofErr w:type="spellStart"/>
      <w:r w:rsidR="00F16EE4">
        <w:rPr>
          <w:rFonts w:ascii="Arial" w:hAnsi="Arial" w:cs="Arial"/>
          <w:b/>
          <w:bCs/>
        </w:rPr>
        <w:t>Ojebode</w:t>
      </w:r>
      <w:proofErr w:type="spellEnd"/>
    </w:p>
    <w:p w14:paraId="53731E60" w14:textId="77777777" w:rsidR="00D77FE2" w:rsidRDefault="00D77FE2" w:rsidP="00D77FE2">
      <w:pPr>
        <w:spacing w:line="360" w:lineRule="auto"/>
        <w:jc w:val="center"/>
        <w:rPr>
          <w:rFonts w:ascii="Arial" w:hAnsi="Arial" w:cs="Arial"/>
          <w:b/>
          <w:bCs/>
        </w:rPr>
      </w:pPr>
    </w:p>
    <w:p w14:paraId="379483C4" w14:textId="1E388AC0" w:rsidR="00D77FE2" w:rsidRDefault="00D77FE2" w:rsidP="002011D9">
      <w:pPr>
        <w:spacing w:line="360" w:lineRule="auto"/>
        <w:jc w:val="center"/>
        <w:rPr>
          <w:rFonts w:ascii="Arial" w:hAnsi="Arial" w:cs="Arial"/>
          <w:b/>
          <w:bCs/>
        </w:rPr>
      </w:pPr>
    </w:p>
    <w:p w14:paraId="3FD1A557" w14:textId="77777777" w:rsidR="00D77FE2" w:rsidRDefault="00D77FE2" w:rsidP="002011D9">
      <w:pPr>
        <w:spacing w:line="360" w:lineRule="auto"/>
        <w:jc w:val="center"/>
        <w:rPr>
          <w:rFonts w:ascii="Arial" w:hAnsi="Arial" w:cs="Arial"/>
          <w:b/>
          <w:bCs/>
        </w:rPr>
      </w:pPr>
    </w:p>
    <w:p w14:paraId="47E5339F" w14:textId="77777777" w:rsidR="00D77FE2" w:rsidRDefault="00D77FE2" w:rsidP="002011D9">
      <w:pPr>
        <w:spacing w:line="360" w:lineRule="auto"/>
        <w:jc w:val="center"/>
        <w:rPr>
          <w:rFonts w:ascii="Arial" w:hAnsi="Arial" w:cs="Arial"/>
          <w:b/>
          <w:bCs/>
        </w:rPr>
      </w:pPr>
    </w:p>
    <w:p w14:paraId="2033C472" w14:textId="77777777" w:rsidR="00D77FE2" w:rsidRDefault="00D77FE2" w:rsidP="002011D9">
      <w:pPr>
        <w:spacing w:line="360" w:lineRule="auto"/>
        <w:jc w:val="center"/>
        <w:rPr>
          <w:rFonts w:ascii="Arial" w:hAnsi="Arial" w:cs="Arial"/>
          <w:b/>
          <w:bCs/>
        </w:rPr>
      </w:pPr>
    </w:p>
    <w:p w14:paraId="21031AB9" w14:textId="77777777" w:rsidR="00D77FE2" w:rsidRDefault="00D77FE2" w:rsidP="002011D9">
      <w:pPr>
        <w:spacing w:line="360" w:lineRule="auto"/>
        <w:jc w:val="center"/>
        <w:rPr>
          <w:rFonts w:ascii="Arial" w:hAnsi="Arial" w:cs="Arial"/>
          <w:b/>
          <w:bCs/>
        </w:rPr>
      </w:pPr>
    </w:p>
    <w:p w14:paraId="144633D6" w14:textId="77777777" w:rsidR="00D77FE2" w:rsidRDefault="00D77FE2" w:rsidP="002011D9">
      <w:pPr>
        <w:spacing w:line="360" w:lineRule="auto"/>
        <w:jc w:val="center"/>
        <w:rPr>
          <w:rFonts w:ascii="Arial" w:hAnsi="Arial" w:cs="Arial"/>
          <w:b/>
          <w:bCs/>
        </w:rPr>
      </w:pPr>
    </w:p>
    <w:p w14:paraId="1FC24F6B" w14:textId="77777777" w:rsidR="00A949F7" w:rsidRDefault="00A949F7" w:rsidP="002011D9">
      <w:pPr>
        <w:spacing w:line="360" w:lineRule="auto"/>
        <w:jc w:val="center"/>
        <w:rPr>
          <w:rFonts w:ascii="Arial" w:hAnsi="Arial" w:cs="Arial"/>
          <w:b/>
          <w:bCs/>
        </w:rPr>
      </w:pPr>
    </w:p>
    <w:p w14:paraId="117FEB07" w14:textId="77777777" w:rsidR="00A949F7" w:rsidRDefault="00A949F7" w:rsidP="002011D9">
      <w:pPr>
        <w:spacing w:line="360" w:lineRule="auto"/>
        <w:jc w:val="center"/>
        <w:rPr>
          <w:rFonts w:ascii="Arial" w:hAnsi="Arial" w:cs="Arial"/>
          <w:b/>
          <w:bCs/>
        </w:rPr>
      </w:pPr>
    </w:p>
    <w:p w14:paraId="7D440B6F" w14:textId="77777777" w:rsidR="00A949F7" w:rsidRDefault="00A949F7" w:rsidP="002011D9">
      <w:pPr>
        <w:spacing w:line="360" w:lineRule="auto"/>
        <w:jc w:val="center"/>
        <w:rPr>
          <w:rFonts w:ascii="Arial" w:hAnsi="Arial" w:cs="Arial"/>
          <w:b/>
          <w:bCs/>
        </w:rPr>
      </w:pPr>
    </w:p>
    <w:p w14:paraId="236EACF8" w14:textId="77777777" w:rsidR="00A949F7" w:rsidRDefault="00A949F7" w:rsidP="002011D9">
      <w:pPr>
        <w:spacing w:line="360" w:lineRule="auto"/>
        <w:jc w:val="center"/>
        <w:rPr>
          <w:rFonts w:ascii="Arial" w:hAnsi="Arial" w:cs="Arial"/>
          <w:b/>
          <w:bCs/>
        </w:rPr>
      </w:pPr>
    </w:p>
    <w:p w14:paraId="402B0DFA" w14:textId="77777777" w:rsidR="00A949F7" w:rsidRDefault="00A949F7" w:rsidP="002011D9">
      <w:pPr>
        <w:spacing w:line="360" w:lineRule="auto"/>
        <w:jc w:val="center"/>
        <w:rPr>
          <w:rFonts w:ascii="Arial" w:hAnsi="Arial" w:cs="Arial"/>
          <w:b/>
          <w:bCs/>
        </w:rPr>
      </w:pPr>
    </w:p>
    <w:p w14:paraId="4F7763CD" w14:textId="77777777" w:rsidR="00A949F7" w:rsidRDefault="00A949F7" w:rsidP="002011D9">
      <w:pPr>
        <w:spacing w:line="360" w:lineRule="auto"/>
        <w:jc w:val="center"/>
        <w:rPr>
          <w:rFonts w:ascii="Arial" w:hAnsi="Arial" w:cs="Arial"/>
          <w:b/>
          <w:bCs/>
        </w:rPr>
      </w:pPr>
    </w:p>
    <w:p w14:paraId="59861B8D" w14:textId="77777777" w:rsidR="00A949F7" w:rsidRDefault="00A949F7" w:rsidP="002011D9">
      <w:pPr>
        <w:spacing w:line="360" w:lineRule="auto"/>
        <w:jc w:val="center"/>
        <w:rPr>
          <w:rFonts w:ascii="Arial" w:hAnsi="Arial" w:cs="Arial"/>
          <w:b/>
          <w:bCs/>
        </w:rPr>
      </w:pPr>
    </w:p>
    <w:p w14:paraId="72510014" w14:textId="77777777" w:rsidR="00A949F7" w:rsidRDefault="00A949F7" w:rsidP="002011D9">
      <w:pPr>
        <w:spacing w:line="360" w:lineRule="auto"/>
        <w:jc w:val="center"/>
        <w:rPr>
          <w:rFonts w:ascii="Arial" w:hAnsi="Arial" w:cs="Arial"/>
          <w:b/>
          <w:bCs/>
        </w:rPr>
      </w:pPr>
    </w:p>
    <w:p w14:paraId="5B50B3B8" w14:textId="77777777" w:rsidR="00A949F7" w:rsidRDefault="00A949F7" w:rsidP="002011D9">
      <w:pPr>
        <w:spacing w:line="360" w:lineRule="auto"/>
        <w:jc w:val="center"/>
        <w:rPr>
          <w:rFonts w:ascii="Arial" w:hAnsi="Arial" w:cs="Arial"/>
          <w:b/>
          <w:bCs/>
        </w:rPr>
      </w:pPr>
    </w:p>
    <w:p w14:paraId="5047455F" w14:textId="77777777" w:rsidR="00A949F7" w:rsidRDefault="00A949F7" w:rsidP="002011D9">
      <w:pPr>
        <w:spacing w:line="360" w:lineRule="auto"/>
        <w:jc w:val="center"/>
        <w:rPr>
          <w:rFonts w:ascii="Arial" w:hAnsi="Arial" w:cs="Arial"/>
          <w:b/>
          <w:bCs/>
        </w:rPr>
      </w:pPr>
    </w:p>
    <w:p w14:paraId="1874EC61" w14:textId="77777777" w:rsidR="00A949F7" w:rsidRDefault="00A949F7" w:rsidP="002011D9">
      <w:pPr>
        <w:spacing w:line="360" w:lineRule="auto"/>
        <w:jc w:val="center"/>
        <w:rPr>
          <w:rFonts w:ascii="Arial" w:hAnsi="Arial" w:cs="Arial"/>
          <w:b/>
          <w:bCs/>
        </w:rPr>
      </w:pPr>
    </w:p>
    <w:p w14:paraId="6C2508F6" w14:textId="77777777" w:rsidR="00D77FE2" w:rsidRDefault="00D77FE2" w:rsidP="002011D9">
      <w:pPr>
        <w:spacing w:line="360" w:lineRule="auto"/>
        <w:jc w:val="center"/>
        <w:rPr>
          <w:rFonts w:ascii="Arial" w:hAnsi="Arial" w:cs="Arial"/>
          <w:b/>
          <w:bCs/>
        </w:rPr>
      </w:pPr>
    </w:p>
    <w:p w14:paraId="5367A016" w14:textId="7B1812C9" w:rsidR="00A949F7" w:rsidRDefault="00A25795" w:rsidP="00A25795">
      <w:pPr>
        <w:pStyle w:val="Heading1"/>
        <w:jc w:val="center"/>
      </w:pPr>
      <w:bookmarkStart w:id="0" w:name="_Toc150449321"/>
      <w:r>
        <w:t>Executive summary:</w:t>
      </w:r>
      <w:bookmarkEnd w:id="0"/>
    </w:p>
    <w:p w14:paraId="0387BA45" w14:textId="77777777" w:rsidR="00877368" w:rsidRDefault="00877368" w:rsidP="00877368">
      <w:pPr>
        <w:spacing w:line="360" w:lineRule="auto"/>
        <w:ind w:firstLine="720"/>
        <w:rPr>
          <w:rFonts w:ascii="Arial" w:hAnsi="Arial" w:cs="Arial"/>
        </w:rPr>
      </w:pPr>
    </w:p>
    <w:p w14:paraId="1D619B82" w14:textId="222BC094" w:rsidR="00A949F7" w:rsidRPr="00A25795" w:rsidRDefault="00A25795" w:rsidP="00877368">
      <w:pPr>
        <w:spacing w:line="360" w:lineRule="auto"/>
        <w:ind w:firstLine="720"/>
        <w:rPr>
          <w:rFonts w:ascii="Arial" w:hAnsi="Arial" w:cs="Arial"/>
        </w:rPr>
      </w:pPr>
      <w:r w:rsidRPr="00A25795">
        <w:rPr>
          <w:rFonts w:ascii="Arial" w:hAnsi="Arial" w:cs="Arial"/>
        </w:rPr>
        <w:t xml:space="preserve">This report delves into Google distinctive organizational culture, a pivotal factor behind </w:t>
      </w:r>
      <w:r>
        <w:rPr>
          <w:rFonts w:ascii="Arial" w:hAnsi="Arial" w:cs="Arial"/>
        </w:rPr>
        <w:t>it’s a very</w:t>
      </w:r>
      <w:r w:rsidRPr="00A25795">
        <w:rPr>
          <w:rFonts w:ascii="Arial" w:hAnsi="Arial" w:cs="Arial"/>
        </w:rPr>
        <w:t xml:space="preserve"> success</w:t>
      </w:r>
      <w:r>
        <w:rPr>
          <w:rFonts w:ascii="Arial" w:hAnsi="Arial" w:cs="Arial"/>
        </w:rPr>
        <w:t xml:space="preserve"> story</w:t>
      </w:r>
      <w:r w:rsidRPr="00A25795">
        <w:rPr>
          <w:rFonts w:ascii="Arial" w:hAnsi="Arial" w:cs="Arial"/>
        </w:rPr>
        <w:t>, revealing how its employee-centric environment</w:t>
      </w:r>
      <w:r w:rsidR="00DA5126">
        <w:rPr>
          <w:rFonts w:ascii="Arial" w:hAnsi="Arial" w:cs="Arial"/>
        </w:rPr>
        <w:t xml:space="preserve"> </w:t>
      </w:r>
      <w:r w:rsidRPr="00A25795">
        <w:rPr>
          <w:rFonts w:ascii="Arial" w:hAnsi="Arial" w:cs="Arial"/>
        </w:rPr>
        <w:t>marked by social engagement, innovation, and autonomy</w:t>
      </w:r>
      <w:r w:rsidR="00DA5126">
        <w:rPr>
          <w:rFonts w:ascii="Arial" w:hAnsi="Arial" w:cs="Arial"/>
        </w:rPr>
        <w:t xml:space="preserve"> and </w:t>
      </w:r>
      <w:r w:rsidRPr="00A25795">
        <w:rPr>
          <w:rFonts w:ascii="Arial" w:hAnsi="Arial" w:cs="Arial"/>
        </w:rPr>
        <w:t>boosts performance and sustainability in the workplace. It underscores Google's commitment to customer satisfaction and alignment of company values with strategic goals, mirroring its founding principles. However, the report suggests room for improvement</w:t>
      </w:r>
      <w:r w:rsidR="00DA5126">
        <w:rPr>
          <w:rFonts w:ascii="Arial" w:hAnsi="Arial" w:cs="Arial"/>
        </w:rPr>
        <w:t xml:space="preserve"> such as: </w:t>
      </w:r>
      <w:r w:rsidRPr="00A25795">
        <w:rPr>
          <w:rFonts w:ascii="Arial" w:hAnsi="Arial" w:cs="Arial"/>
        </w:rPr>
        <w:t xml:space="preserve">by infusing a greater sense of purpose beyond profit, actively seeking employee feedback to enhance management accountability, and fostering teamwork to bolster efficiency and workplace cohesion. These recommendations aim to reinforce Google's culture, driving it towards even greater organizational efficacy and employee </w:t>
      </w:r>
      <w:r w:rsidR="00DA5126" w:rsidRPr="00A25795">
        <w:rPr>
          <w:rFonts w:ascii="Arial" w:hAnsi="Arial" w:cs="Arial"/>
        </w:rPr>
        <w:t>fulfillment.</w:t>
      </w:r>
    </w:p>
    <w:p w14:paraId="0727E13E" w14:textId="77777777" w:rsidR="00A949F7" w:rsidRDefault="00A949F7" w:rsidP="002011D9">
      <w:pPr>
        <w:spacing w:line="360" w:lineRule="auto"/>
        <w:jc w:val="center"/>
        <w:rPr>
          <w:rFonts w:ascii="Arial" w:hAnsi="Arial" w:cs="Arial"/>
          <w:b/>
          <w:bCs/>
        </w:rPr>
      </w:pPr>
    </w:p>
    <w:p w14:paraId="1B11D4C8" w14:textId="77777777" w:rsidR="00DA5126" w:rsidRDefault="00DA5126" w:rsidP="002011D9">
      <w:pPr>
        <w:spacing w:line="360" w:lineRule="auto"/>
        <w:jc w:val="center"/>
        <w:rPr>
          <w:rFonts w:ascii="Arial" w:hAnsi="Arial" w:cs="Arial"/>
          <w:b/>
          <w:bCs/>
        </w:rPr>
      </w:pPr>
    </w:p>
    <w:p w14:paraId="64CEE355" w14:textId="77777777" w:rsidR="00DA5126" w:rsidRDefault="00DA5126" w:rsidP="002011D9">
      <w:pPr>
        <w:spacing w:line="360" w:lineRule="auto"/>
        <w:jc w:val="center"/>
        <w:rPr>
          <w:rFonts w:ascii="Arial" w:hAnsi="Arial" w:cs="Arial"/>
          <w:b/>
          <w:bCs/>
        </w:rPr>
      </w:pPr>
    </w:p>
    <w:p w14:paraId="04E6ADAB" w14:textId="77777777" w:rsidR="00DA5126" w:rsidRDefault="00DA5126" w:rsidP="002011D9">
      <w:pPr>
        <w:spacing w:line="360" w:lineRule="auto"/>
        <w:jc w:val="center"/>
        <w:rPr>
          <w:rFonts w:ascii="Arial" w:hAnsi="Arial" w:cs="Arial"/>
          <w:b/>
          <w:bCs/>
        </w:rPr>
      </w:pPr>
    </w:p>
    <w:p w14:paraId="639D2B37" w14:textId="77777777" w:rsidR="00DA5126" w:rsidRDefault="00DA5126" w:rsidP="002011D9">
      <w:pPr>
        <w:spacing w:line="360" w:lineRule="auto"/>
        <w:jc w:val="center"/>
        <w:rPr>
          <w:rFonts w:ascii="Arial" w:hAnsi="Arial" w:cs="Arial"/>
          <w:b/>
          <w:bCs/>
        </w:rPr>
      </w:pPr>
    </w:p>
    <w:p w14:paraId="6B3C7BBB" w14:textId="77777777" w:rsidR="00DA5126" w:rsidRDefault="00DA5126" w:rsidP="002011D9">
      <w:pPr>
        <w:spacing w:line="360" w:lineRule="auto"/>
        <w:jc w:val="center"/>
        <w:rPr>
          <w:rFonts w:ascii="Arial" w:hAnsi="Arial" w:cs="Arial"/>
          <w:b/>
          <w:bCs/>
        </w:rPr>
      </w:pPr>
    </w:p>
    <w:p w14:paraId="29D90320" w14:textId="77777777" w:rsidR="00DA5126" w:rsidRDefault="00DA5126" w:rsidP="002011D9">
      <w:pPr>
        <w:spacing w:line="360" w:lineRule="auto"/>
        <w:jc w:val="center"/>
        <w:rPr>
          <w:rFonts w:ascii="Arial" w:hAnsi="Arial" w:cs="Arial"/>
          <w:b/>
          <w:bCs/>
        </w:rPr>
      </w:pPr>
    </w:p>
    <w:p w14:paraId="5B4A3950" w14:textId="77777777" w:rsidR="00DA5126" w:rsidRDefault="00DA5126" w:rsidP="002011D9">
      <w:pPr>
        <w:spacing w:line="360" w:lineRule="auto"/>
        <w:jc w:val="center"/>
        <w:rPr>
          <w:rFonts w:ascii="Arial" w:hAnsi="Arial" w:cs="Arial"/>
          <w:b/>
          <w:bCs/>
        </w:rPr>
      </w:pPr>
    </w:p>
    <w:p w14:paraId="22B6D5B4" w14:textId="77777777" w:rsidR="00DA5126" w:rsidRDefault="00DA5126" w:rsidP="002011D9">
      <w:pPr>
        <w:spacing w:line="360" w:lineRule="auto"/>
        <w:jc w:val="center"/>
        <w:rPr>
          <w:rFonts w:ascii="Arial" w:hAnsi="Arial" w:cs="Arial"/>
          <w:b/>
          <w:bCs/>
        </w:rPr>
      </w:pPr>
    </w:p>
    <w:p w14:paraId="091533F7" w14:textId="77777777" w:rsidR="00DA5126" w:rsidRDefault="00DA5126" w:rsidP="002011D9">
      <w:pPr>
        <w:spacing w:line="360" w:lineRule="auto"/>
        <w:jc w:val="center"/>
        <w:rPr>
          <w:rFonts w:ascii="Arial" w:hAnsi="Arial" w:cs="Arial"/>
          <w:b/>
          <w:bCs/>
        </w:rPr>
      </w:pPr>
    </w:p>
    <w:p w14:paraId="30C5BE02" w14:textId="77777777" w:rsidR="00DA5126" w:rsidRDefault="00DA5126" w:rsidP="002011D9">
      <w:pPr>
        <w:spacing w:line="360" w:lineRule="auto"/>
        <w:jc w:val="center"/>
        <w:rPr>
          <w:rFonts w:ascii="Arial" w:hAnsi="Arial" w:cs="Arial"/>
          <w:b/>
          <w:bCs/>
        </w:rPr>
      </w:pPr>
    </w:p>
    <w:p w14:paraId="6A32C995" w14:textId="77777777" w:rsidR="00DA5126" w:rsidRDefault="00DA5126" w:rsidP="002011D9">
      <w:pPr>
        <w:spacing w:line="360" w:lineRule="auto"/>
        <w:jc w:val="center"/>
        <w:rPr>
          <w:rFonts w:ascii="Arial" w:hAnsi="Arial" w:cs="Arial"/>
          <w:b/>
          <w:bCs/>
        </w:rPr>
      </w:pPr>
    </w:p>
    <w:p w14:paraId="0A58DE53" w14:textId="77777777" w:rsidR="00DA5126" w:rsidRDefault="00DA5126" w:rsidP="002011D9">
      <w:pPr>
        <w:spacing w:line="360" w:lineRule="auto"/>
        <w:jc w:val="center"/>
        <w:rPr>
          <w:rFonts w:ascii="Arial" w:hAnsi="Arial" w:cs="Arial"/>
          <w:b/>
          <w:bCs/>
        </w:rPr>
      </w:pPr>
    </w:p>
    <w:p w14:paraId="0D6F884B" w14:textId="77777777" w:rsidR="00DA5126" w:rsidRDefault="00DA5126" w:rsidP="002011D9">
      <w:pPr>
        <w:spacing w:line="360" w:lineRule="auto"/>
        <w:jc w:val="center"/>
        <w:rPr>
          <w:rFonts w:ascii="Arial" w:hAnsi="Arial" w:cs="Arial"/>
          <w:b/>
          <w:bCs/>
        </w:rPr>
      </w:pPr>
    </w:p>
    <w:p w14:paraId="5A5AFB10" w14:textId="77777777" w:rsidR="00DA5126" w:rsidRDefault="00DA5126" w:rsidP="002011D9">
      <w:pPr>
        <w:spacing w:line="360" w:lineRule="auto"/>
        <w:jc w:val="center"/>
        <w:rPr>
          <w:rFonts w:ascii="Arial" w:hAnsi="Arial" w:cs="Arial"/>
          <w:b/>
          <w:bCs/>
        </w:rPr>
      </w:pPr>
    </w:p>
    <w:p w14:paraId="1537E94D" w14:textId="77777777" w:rsidR="00DA5126" w:rsidRDefault="00DA5126" w:rsidP="002011D9">
      <w:pPr>
        <w:spacing w:line="360" w:lineRule="auto"/>
        <w:jc w:val="center"/>
        <w:rPr>
          <w:rFonts w:ascii="Arial" w:hAnsi="Arial" w:cs="Arial"/>
          <w:b/>
          <w:bCs/>
        </w:rPr>
      </w:pPr>
    </w:p>
    <w:p w14:paraId="51BFF4A4" w14:textId="77777777" w:rsidR="00DA5126" w:rsidRDefault="00DA5126" w:rsidP="002011D9">
      <w:pPr>
        <w:spacing w:line="360" w:lineRule="auto"/>
        <w:jc w:val="center"/>
        <w:rPr>
          <w:rFonts w:ascii="Arial" w:hAnsi="Arial" w:cs="Arial"/>
          <w:b/>
          <w:bCs/>
        </w:rPr>
      </w:pPr>
    </w:p>
    <w:p w14:paraId="786D8B29" w14:textId="77777777" w:rsidR="00DA5126" w:rsidRDefault="00DA5126" w:rsidP="002011D9">
      <w:pPr>
        <w:spacing w:line="360" w:lineRule="auto"/>
        <w:jc w:val="center"/>
        <w:rPr>
          <w:rFonts w:ascii="Arial" w:hAnsi="Arial" w:cs="Arial"/>
          <w:b/>
          <w:bCs/>
        </w:rPr>
      </w:pPr>
    </w:p>
    <w:p w14:paraId="7DC88DB4" w14:textId="77777777" w:rsidR="00DA5126" w:rsidRDefault="00DA5126" w:rsidP="00F16EE4">
      <w:pPr>
        <w:spacing w:line="360" w:lineRule="auto"/>
        <w:rPr>
          <w:rFonts w:ascii="Arial" w:hAnsi="Arial" w:cs="Arial"/>
          <w:b/>
          <w:bCs/>
        </w:rPr>
      </w:pPr>
    </w:p>
    <w:p w14:paraId="6A96C0C3" w14:textId="77777777" w:rsidR="00DA5126" w:rsidRDefault="00DA5126" w:rsidP="002011D9">
      <w:pPr>
        <w:spacing w:line="360" w:lineRule="auto"/>
        <w:jc w:val="center"/>
        <w:rPr>
          <w:rFonts w:ascii="Arial" w:hAnsi="Arial" w:cs="Arial"/>
          <w:b/>
          <w:bCs/>
        </w:rPr>
      </w:pPr>
    </w:p>
    <w:p w14:paraId="78D599BA" w14:textId="77777777" w:rsidR="00DA5126" w:rsidRDefault="00DA5126" w:rsidP="002011D9">
      <w:pPr>
        <w:spacing w:line="360" w:lineRule="auto"/>
        <w:jc w:val="center"/>
        <w:rPr>
          <w:rFonts w:ascii="Arial" w:hAnsi="Arial" w:cs="Arial"/>
          <w:b/>
          <w:bCs/>
        </w:rPr>
      </w:pPr>
    </w:p>
    <w:p w14:paraId="41D90C56" w14:textId="77777777" w:rsidR="00DA5126" w:rsidRDefault="00DA5126" w:rsidP="002011D9">
      <w:pPr>
        <w:spacing w:line="360" w:lineRule="auto"/>
        <w:jc w:val="center"/>
        <w:rPr>
          <w:rFonts w:ascii="Arial" w:hAnsi="Arial" w:cs="Arial"/>
          <w:b/>
          <w:bCs/>
        </w:rPr>
      </w:pPr>
    </w:p>
    <w:p w14:paraId="22DA6FCE" w14:textId="77777777" w:rsidR="00A949F7" w:rsidRDefault="00A949F7" w:rsidP="002011D9">
      <w:pPr>
        <w:spacing w:line="360" w:lineRule="auto"/>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395974913"/>
        <w:docPartObj>
          <w:docPartGallery w:val="Table of Contents"/>
          <w:docPartUnique/>
        </w:docPartObj>
      </w:sdtPr>
      <w:sdtEndPr>
        <w:rPr>
          <w:b/>
          <w:bCs/>
          <w:noProof/>
        </w:rPr>
      </w:sdtEndPr>
      <w:sdtContent>
        <w:p w14:paraId="4CBBA3A5" w14:textId="777A773B" w:rsidR="00A949F7" w:rsidRPr="00B712BA" w:rsidRDefault="00B712BA">
          <w:pPr>
            <w:pStyle w:val="TOCHeading"/>
            <w:rPr>
              <w:rStyle w:val="Heading1Char"/>
            </w:rPr>
          </w:pPr>
          <w:r w:rsidRPr="00B712BA">
            <w:rPr>
              <w:rStyle w:val="Heading1Char"/>
            </w:rPr>
            <w:t xml:space="preserve">Table of </w:t>
          </w:r>
          <w:r w:rsidR="00A949F7" w:rsidRPr="00B712BA">
            <w:rPr>
              <w:rStyle w:val="Heading1Char"/>
            </w:rPr>
            <w:t>Contents</w:t>
          </w:r>
        </w:p>
        <w:p w14:paraId="3DA67FBF" w14:textId="2EDC80B9" w:rsidR="00A949F7" w:rsidRPr="00A949F7" w:rsidRDefault="00A949F7" w:rsidP="00A949F7">
          <w:r>
            <w:t>Title Page</w:t>
          </w:r>
        </w:p>
        <w:p w14:paraId="6B304C97" w14:textId="606D1BA8" w:rsidR="00254647" w:rsidRDefault="00A949F7">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50449321" w:history="1">
            <w:r w:rsidR="00254647" w:rsidRPr="00AA5DA9">
              <w:rPr>
                <w:rStyle w:val="Hyperlink"/>
                <w:noProof/>
              </w:rPr>
              <w:t>Executive summary:</w:t>
            </w:r>
            <w:r w:rsidR="00254647">
              <w:rPr>
                <w:noProof/>
                <w:webHidden/>
              </w:rPr>
              <w:tab/>
            </w:r>
            <w:r w:rsidR="00254647">
              <w:rPr>
                <w:noProof/>
                <w:webHidden/>
              </w:rPr>
              <w:fldChar w:fldCharType="begin"/>
            </w:r>
            <w:r w:rsidR="00254647">
              <w:rPr>
                <w:noProof/>
                <w:webHidden/>
              </w:rPr>
              <w:instrText xml:space="preserve"> PAGEREF _Toc150449321 \h </w:instrText>
            </w:r>
            <w:r w:rsidR="00254647">
              <w:rPr>
                <w:noProof/>
                <w:webHidden/>
              </w:rPr>
            </w:r>
            <w:r w:rsidR="00254647">
              <w:rPr>
                <w:noProof/>
                <w:webHidden/>
              </w:rPr>
              <w:fldChar w:fldCharType="separate"/>
            </w:r>
            <w:r w:rsidR="00254647">
              <w:rPr>
                <w:noProof/>
                <w:webHidden/>
              </w:rPr>
              <w:t>2</w:t>
            </w:r>
            <w:r w:rsidR="00254647">
              <w:rPr>
                <w:noProof/>
                <w:webHidden/>
              </w:rPr>
              <w:fldChar w:fldCharType="end"/>
            </w:r>
          </w:hyperlink>
        </w:p>
        <w:p w14:paraId="36F722AF" w14:textId="30F67DB7" w:rsidR="00254647" w:rsidRDefault="00000000">
          <w:pPr>
            <w:pStyle w:val="TOC1"/>
            <w:tabs>
              <w:tab w:val="right" w:leader="dot" w:pos="9350"/>
            </w:tabs>
            <w:rPr>
              <w:rFonts w:eastAsiaTheme="minorEastAsia"/>
              <w:noProof/>
              <w:lang w:val="en-GB" w:eastAsia="en-GB"/>
            </w:rPr>
          </w:pPr>
          <w:hyperlink w:anchor="_Toc150449322" w:history="1">
            <w:r w:rsidR="00254647" w:rsidRPr="00AA5DA9">
              <w:rPr>
                <w:rStyle w:val="Hyperlink"/>
                <w:noProof/>
              </w:rPr>
              <w:t>Introduction</w:t>
            </w:r>
            <w:r w:rsidR="00254647">
              <w:rPr>
                <w:noProof/>
                <w:webHidden/>
              </w:rPr>
              <w:tab/>
            </w:r>
            <w:r w:rsidR="00254647">
              <w:rPr>
                <w:noProof/>
                <w:webHidden/>
              </w:rPr>
              <w:fldChar w:fldCharType="begin"/>
            </w:r>
            <w:r w:rsidR="00254647">
              <w:rPr>
                <w:noProof/>
                <w:webHidden/>
              </w:rPr>
              <w:instrText xml:space="preserve"> PAGEREF _Toc150449322 \h </w:instrText>
            </w:r>
            <w:r w:rsidR="00254647">
              <w:rPr>
                <w:noProof/>
                <w:webHidden/>
              </w:rPr>
            </w:r>
            <w:r w:rsidR="00254647">
              <w:rPr>
                <w:noProof/>
                <w:webHidden/>
              </w:rPr>
              <w:fldChar w:fldCharType="separate"/>
            </w:r>
            <w:r w:rsidR="00254647">
              <w:rPr>
                <w:noProof/>
                <w:webHidden/>
              </w:rPr>
              <w:t>4</w:t>
            </w:r>
            <w:r w:rsidR="00254647">
              <w:rPr>
                <w:noProof/>
                <w:webHidden/>
              </w:rPr>
              <w:fldChar w:fldCharType="end"/>
            </w:r>
          </w:hyperlink>
        </w:p>
        <w:p w14:paraId="41FA67B8" w14:textId="48618A07" w:rsidR="00254647" w:rsidRDefault="00000000">
          <w:pPr>
            <w:pStyle w:val="TOC1"/>
            <w:tabs>
              <w:tab w:val="right" w:leader="dot" w:pos="9350"/>
            </w:tabs>
            <w:rPr>
              <w:rFonts w:eastAsiaTheme="minorEastAsia"/>
              <w:noProof/>
              <w:lang w:val="en-GB" w:eastAsia="en-GB"/>
            </w:rPr>
          </w:pPr>
          <w:hyperlink w:anchor="_Toc150449323" w:history="1">
            <w:r w:rsidR="00254647" w:rsidRPr="00AA5DA9">
              <w:rPr>
                <w:rStyle w:val="Hyperlink"/>
                <w:noProof/>
              </w:rPr>
              <w:t>Literature Review</w:t>
            </w:r>
            <w:r w:rsidR="00254647">
              <w:rPr>
                <w:noProof/>
                <w:webHidden/>
              </w:rPr>
              <w:tab/>
            </w:r>
            <w:r w:rsidR="00254647">
              <w:rPr>
                <w:noProof/>
                <w:webHidden/>
              </w:rPr>
              <w:fldChar w:fldCharType="begin"/>
            </w:r>
            <w:r w:rsidR="00254647">
              <w:rPr>
                <w:noProof/>
                <w:webHidden/>
              </w:rPr>
              <w:instrText xml:space="preserve"> PAGEREF _Toc150449323 \h </w:instrText>
            </w:r>
            <w:r w:rsidR="00254647">
              <w:rPr>
                <w:noProof/>
                <w:webHidden/>
              </w:rPr>
            </w:r>
            <w:r w:rsidR="00254647">
              <w:rPr>
                <w:noProof/>
                <w:webHidden/>
              </w:rPr>
              <w:fldChar w:fldCharType="separate"/>
            </w:r>
            <w:r w:rsidR="00254647">
              <w:rPr>
                <w:noProof/>
                <w:webHidden/>
              </w:rPr>
              <w:t>4</w:t>
            </w:r>
            <w:r w:rsidR="00254647">
              <w:rPr>
                <w:noProof/>
                <w:webHidden/>
              </w:rPr>
              <w:fldChar w:fldCharType="end"/>
            </w:r>
          </w:hyperlink>
        </w:p>
        <w:p w14:paraId="3E69D702" w14:textId="3F14611C" w:rsidR="00254647" w:rsidRDefault="00000000">
          <w:pPr>
            <w:pStyle w:val="TOC1"/>
            <w:tabs>
              <w:tab w:val="right" w:leader="dot" w:pos="9350"/>
            </w:tabs>
            <w:rPr>
              <w:rFonts w:eastAsiaTheme="minorEastAsia"/>
              <w:noProof/>
              <w:lang w:val="en-GB" w:eastAsia="en-GB"/>
            </w:rPr>
          </w:pPr>
          <w:hyperlink w:anchor="_Toc150449324" w:history="1">
            <w:r w:rsidR="00254647" w:rsidRPr="00AA5DA9">
              <w:rPr>
                <w:rStyle w:val="Hyperlink"/>
                <w:noProof/>
              </w:rPr>
              <w:t>Findings</w:t>
            </w:r>
            <w:r w:rsidR="00254647">
              <w:rPr>
                <w:noProof/>
                <w:webHidden/>
              </w:rPr>
              <w:tab/>
            </w:r>
            <w:r w:rsidR="00254647">
              <w:rPr>
                <w:noProof/>
                <w:webHidden/>
              </w:rPr>
              <w:fldChar w:fldCharType="begin"/>
            </w:r>
            <w:r w:rsidR="00254647">
              <w:rPr>
                <w:noProof/>
                <w:webHidden/>
              </w:rPr>
              <w:instrText xml:space="preserve"> PAGEREF _Toc150449324 \h </w:instrText>
            </w:r>
            <w:r w:rsidR="00254647">
              <w:rPr>
                <w:noProof/>
                <w:webHidden/>
              </w:rPr>
            </w:r>
            <w:r w:rsidR="00254647">
              <w:rPr>
                <w:noProof/>
                <w:webHidden/>
              </w:rPr>
              <w:fldChar w:fldCharType="separate"/>
            </w:r>
            <w:r w:rsidR="00254647">
              <w:rPr>
                <w:noProof/>
                <w:webHidden/>
              </w:rPr>
              <w:t>9</w:t>
            </w:r>
            <w:r w:rsidR="00254647">
              <w:rPr>
                <w:noProof/>
                <w:webHidden/>
              </w:rPr>
              <w:fldChar w:fldCharType="end"/>
            </w:r>
          </w:hyperlink>
        </w:p>
        <w:p w14:paraId="7D6A4768" w14:textId="5D9704A8" w:rsidR="00254647" w:rsidRDefault="00000000">
          <w:pPr>
            <w:pStyle w:val="TOC1"/>
            <w:tabs>
              <w:tab w:val="right" w:leader="dot" w:pos="9350"/>
            </w:tabs>
            <w:rPr>
              <w:rFonts w:eastAsiaTheme="minorEastAsia"/>
              <w:noProof/>
              <w:lang w:val="en-GB" w:eastAsia="en-GB"/>
            </w:rPr>
          </w:pPr>
          <w:hyperlink w:anchor="_Toc150449325" w:history="1">
            <w:r w:rsidR="00254647" w:rsidRPr="00AA5DA9">
              <w:rPr>
                <w:rStyle w:val="Hyperlink"/>
                <w:noProof/>
              </w:rPr>
              <w:t>Conclusion</w:t>
            </w:r>
            <w:r w:rsidR="00254647">
              <w:rPr>
                <w:noProof/>
                <w:webHidden/>
              </w:rPr>
              <w:tab/>
            </w:r>
            <w:r w:rsidR="00254647">
              <w:rPr>
                <w:noProof/>
                <w:webHidden/>
              </w:rPr>
              <w:fldChar w:fldCharType="begin"/>
            </w:r>
            <w:r w:rsidR="00254647">
              <w:rPr>
                <w:noProof/>
                <w:webHidden/>
              </w:rPr>
              <w:instrText xml:space="preserve"> PAGEREF _Toc150449325 \h </w:instrText>
            </w:r>
            <w:r w:rsidR="00254647">
              <w:rPr>
                <w:noProof/>
                <w:webHidden/>
              </w:rPr>
            </w:r>
            <w:r w:rsidR="00254647">
              <w:rPr>
                <w:noProof/>
                <w:webHidden/>
              </w:rPr>
              <w:fldChar w:fldCharType="separate"/>
            </w:r>
            <w:r w:rsidR="00254647">
              <w:rPr>
                <w:noProof/>
                <w:webHidden/>
              </w:rPr>
              <w:t>9</w:t>
            </w:r>
            <w:r w:rsidR="00254647">
              <w:rPr>
                <w:noProof/>
                <w:webHidden/>
              </w:rPr>
              <w:fldChar w:fldCharType="end"/>
            </w:r>
          </w:hyperlink>
        </w:p>
        <w:p w14:paraId="71425F42" w14:textId="0C828720" w:rsidR="00254647" w:rsidRDefault="00000000">
          <w:pPr>
            <w:pStyle w:val="TOC1"/>
            <w:tabs>
              <w:tab w:val="right" w:leader="dot" w:pos="9350"/>
            </w:tabs>
            <w:rPr>
              <w:rFonts w:eastAsiaTheme="minorEastAsia"/>
              <w:noProof/>
              <w:lang w:val="en-GB" w:eastAsia="en-GB"/>
            </w:rPr>
          </w:pPr>
          <w:hyperlink w:anchor="_Toc150449326" w:history="1">
            <w:r w:rsidR="00254647" w:rsidRPr="00AA5DA9">
              <w:rPr>
                <w:rStyle w:val="Hyperlink"/>
                <w:noProof/>
              </w:rPr>
              <w:t>Recommendations</w:t>
            </w:r>
            <w:r w:rsidR="00254647">
              <w:rPr>
                <w:noProof/>
                <w:webHidden/>
              </w:rPr>
              <w:tab/>
            </w:r>
            <w:r w:rsidR="00254647">
              <w:rPr>
                <w:noProof/>
                <w:webHidden/>
              </w:rPr>
              <w:fldChar w:fldCharType="begin"/>
            </w:r>
            <w:r w:rsidR="00254647">
              <w:rPr>
                <w:noProof/>
                <w:webHidden/>
              </w:rPr>
              <w:instrText xml:space="preserve"> PAGEREF _Toc150449326 \h </w:instrText>
            </w:r>
            <w:r w:rsidR="00254647">
              <w:rPr>
                <w:noProof/>
                <w:webHidden/>
              </w:rPr>
            </w:r>
            <w:r w:rsidR="00254647">
              <w:rPr>
                <w:noProof/>
                <w:webHidden/>
              </w:rPr>
              <w:fldChar w:fldCharType="separate"/>
            </w:r>
            <w:r w:rsidR="00254647">
              <w:rPr>
                <w:noProof/>
                <w:webHidden/>
              </w:rPr>
              <w:t>10</w:t>
            </w:r>
            <w:r w:rsidR="00254647">
              <w:rPr>
                <w:noProof/>
                <w:webHidden/>
              </w:rPr>
              <w:fldChar w:fldCharType="end"/>
            </w:r>
          </w:hyperlink>
        </w:p>
        <w:p w14:paraId="1A4D5832" w14:textId="0A5C46F1" w:rsidR="00254647" w:rsidRDefault="00000000">
          <w:pPr>
            <w:pStyle w:val="TOC1"/>
            <w:tabs>
              <w:tab w:val="right" w:leader="dot" w:pos="9350"/>
            </w:tabs>
            <w:rPr>
              <w:rFonts w:eastAsiaTheme="minorEastAsia"/>
              <w:noProof/>
              <w:lang w:val="en-GB" w:eastAsia="en-GB"/>
            </w:rPr>
          </w:pPr>
          <w:hyperlink w:anchor="_Toc150449327" w:history="1">
            <w:r w:rsidR="00254647" w:rsidRPr="00AA5DA9">
              <w:rPr>
                <w:rStyle w:val="Hyperlink"/>
                <w:noProof/>
              </w:rPr>
              <w:t>References</w:t>
            </w:r>
            <w:r w:rsidR="00254647">
              <w:rPr>
                <w:noProof/>
                <w:webHidden/>
              </w:rPr>
              <w:tab/>
            </w:r>
            <w:r w:rsidR="00254647">
              <w:rPr>
                <w:noProof/>
                <w:webHidden/>
              </w:rPr>
              <w:fldChar w:fldCharType="begin"/>
            </w:r>
            <w:r w:rsidR="00254647">
              <w:rPr>
                <w:noProof/>
                <w:webHidden/>
              </w:rPr>
              <w:instrText xml:space="preserve"> PAGEREF _Toc150449327 \h </w:instrText>
            </w:r>
            <w:r w:rsidR="00254647">
              <w:rPr>
                <w:noProof/>
                <w:webHidden/>
              </w:rPr>
            </w:r>
            <w:r w:rsidR="00254647">
              <w:rPr>
                <w:noProof/>
                <w:webHidden/>
              </w:rPr>
              <w:fldChar w:fldCharType="separate"/>
            </w:r>
            <w:r w:rsidR="00254647">
              <w:rPr>
                <w:noProof/>
                <w:webHidden/>
              </w:rPr>
              <w:t>12</w:t>
            </w:r>
            <w:r w:rsidR="00254647">
              <w:rPr>
                <w:noProof/>
                <w:webHidden/>
              </w:rPr>
              <w:fldChar w:fldCharType="end"/>
            </w:r>
          </w:hyperlink>
        </w:p>
        <w:p w14:paraId="5581E215" w14:textId="243D3B53" w:rsidR="00A949F7" w:rsidRDefault="00A949F7">
          <w:r>
            <w:rPr>
              <w:b/>
              <w:bCs/>
              <w:noProof/>
            </w:rPr>
            <w:fldChar w:fldCharType="end"/>
          </w:r>
        </w:p>
      </w:sdtContent>
    </w:sdt>
    <w:p w14:paraId="17FB66F7" w14:textId="77777777" w:rsidR="00D77FE2" w:rsidRDefault="00D77FE2" w:rsidP="002011D9">
      <w:pPr>
        <w:spacing w:line="360" w:lineRule="auto"/>
        <w:jc w:val="center"/>
        <w:rPr>
          <w:rFonts w:ascii="Arial" w:hAnsi="Arial" w:cs="Arial"/>
          <w:b/>
          <w:bCs/>
        </w:rPr>
      </w:pPr>
    </w:p>
    <w:p w14:paraId="683B5A30" w14:textId="77777777" w:rsidR="00D77FE2" w:rsidRDefault="00D77FE2" w:rsidP="002011D9">
      <w:pPr>
        <w:spacing w:line="360" w:lineRule="auto"/>
        <w:jc w:val="center"/>
        <w:rPr>
          <w:rFonts w:ascii="Arial" w:hAnsi="Arial" w:cs="Arial"/>
          <w:b/>
          <w:bCs/>
        </w:rPr>
      </w:pPr>
    </w:p>
    <w:p w14:paraId="3C90D5FD" w14:textId="77777777" w:rsidR="00D77FE2" w:rsidRDefault="00D77FE2" w:rsidP="002011D9">
      <w:pPr>
        <w:spacing w:line="360" w:lineRule="auto"/>
        <w:jc w:val="center"/>
        <w:rPr>
          <w:rFonts w:ascii="Arial" w:hAnsi="Arial" w:cs="Arial"/>
          <w:b/>
          <w:bCs/>
        </w:rPr>
      </w:pPr>
    </w:p>
    <w:p w14:paraId="67DE7573" w14:textId="77777777" w:rsidR="00D77FE2" w:rsidRDefault="00D77FE2" w:rsidP="002011D9">
      <w:pPr>
        <w:spacing w:line="360" w:lineRule="auto"/>
        <w:jc w:val="center"/>
        <w:rPr>
          <w:rFonts w:ascii="Arial" w:hAnsi="Arial" w:cs="Arial"/>
          <w:b/>
          <w:bCs/>
        </w:rPr>
      </w:pPr>
    </w:p>
    <w:p w14:paraId="10CEEC9C" w14:textId="77777777" w:rsidR="00A949F7" w:rsidRDefault="00A949F7" w:rsidP="002011D9">
      <w:pPr>
        <w:spacing w:line="360" w:lineRule="auto"/>
        <w:jc w:val="center"/>
        <w:rPr>
          <w:rFonts w:ascii="Arial" w:hAnsi="Arial" w:cs="Arial"/>
          <w:b/>
          <w:bCs/>
        </w:rPr>
      </w:pPr>
    </w:p>
    <w:p w14:paraId="5C0A1CC9" w14:textId="77777777" w:rsidR="00A949F7" w:rsidRDefault="00A949F7" w:rsidP="002011D9">
      <w:pPr>
        <w:spacing w:line="360" w:lineRule="auto"/>
        <w:jc w:val="center"/>
        <w:rPr>
          <w:rFonts w:ascii="Arial" w:hAnsi="Arial" w:cs="Arial"/>
          <w:b/>
          <w:bCs/>
        </w:rPr>
      </w:pPr>
    </w:p>
    <w:p w14:paraId="5E2D5F66" w14:textId="77777777" w:rsidR="00A949F7" w:rsidRDefault="00A949F7" w:rsidP="002011D9">
      <w:pPr>
        <w:spacing w:line="360" w:lineRule="auto"/>
        <w:jc w:val="center"/>
        <w:rPr>
          <w:rFonts w:ascii="Arial" w:hAnsi="Arial" w:cs="Arial"/>
          <w:b/>
          <w:bCs/>
        </w:rPr>
      </w:pPr>
    </w:p>
    <w:p w14:paraId="64BFD197" w14:textId="77777777" w:rsidR="00A949F7" w:rsidRDefault="00A949F7" w:rsidP="002011D9">
      <w:pPr>
        <w:spacing w:line="360" w:lineRule="auto"/>
        <w:jc w:val="center"/>
        <w:rPr>
          <w:rFonts w:ascii="Arial" w:hAnsi="Arial" w:cs="Arial"/>
          <w:b/>
          <w:bCs/>
        </w:rPr>
      </w:pPr>
    </w:p>
    <w:p w14:paraId="1A1471B1" w14:textId="77777777" w:rsidR="00A949F7" w:rsidRDefault="00A949F7" w:rsidP="002011D9">
      <w:pPr>
        <w:spacing w:line="360" w:lineRule="auto"/>
        <w:jc w:val="center"/>
        <w:rPr>
          <w:rFonts w:ascii="Arial" w:hAnsi="Arial" w:cs="Arial"/>
          <w:b/>
          <w:bCs/>
        </w:rPr>
      </w:pPr>
    </w:p>
    <w:p w14:paraId="73CA291A" w14:textId="2384B9B9" w:rsidR="007E4BE0" w:rsidRPr="002011D9" w:rsidRDefault="009C20BA" w:rsidP="00D77FE2">
      <w:pPr>
        <w:pStyle w:val="Heading1"/>
        <w:jc w:val="center"/>
      </w:pPr>
      <w:bookmarkStart w:id="1" w:name="_Toc150449322"/>
      <w:r w:rsidRPr="002011D9">
        <w:t>Introduction</w:t>
      </w:r>
      <w:bookmarkEnd w:id="1"/>
    </w:p>
    <w:p w14:paraId="63B079D1" w14:textId="77777777" w:rsidR="00D77FE2" w:rsidRDefault="00D77FE2" w:rsidP="002011D9">
      <w:pPr>
        <w:spacing w:line="360" w:lineRule="auto"/>
        <w:ind w:firstLine="720"/>
        <w:rPr>
          <w:rFonts w:ascii="Arial" w:hAnsi="Arial" w:cs="Arial"/>
        </w:rPr>
      </w:pPr>
    </w:p>
    <w:p w14:paraId="7C34C9CD" w14:textId="35D5BC95" w:rsidR="003B1A97" w:rsidRPr="002011D9" w:rsidRDefault="009C20BA" w:rsidP="002011D9">
      <w:pPr>
        <w:spacing w:line="360" w:lineRule="auto"/>
        <w:ind w:firstLine="720"/>
        <w:rPr>
          <w:rFonts w:ascii="Arial" w:hAnsi="Arial" w:cs="Arial"/>
        </w:rPr>
      </w:pPr>
      <w:r w:rsidRPr="002011D9">
        <w:rPr>
          <w:rFonts w:ascii="Arial" w:hAnsi="Arial" w:cs="Arial"/>
        </w:rPr>
        <w:t>Organizational efficiency is the ability of an organization to achieve maximum output using the minimum resources possible. There are several factors that contribute to organizational efficiency that managers ought to be aware of and introduce into their organizations. One factor that has impactful contribution to organizational efficiency is the workplace culture</w:t>
      </w:r>
      <w:r w:rsidR="002B034E" w:rsidRPr="002011D9">
        <w:rPr>
          <w:rFonts w:ascii="Arial" w:hAnsi="Arial" w:cs="Arial"/>
        </w:rPr>
        <w:t xml:space="preserve"> (Mullins and McLean, 2019)</w:t>
      </w:r>
      <w:r w:rsidRPr="002011D9">
        <w:rPr>
          <w:rFonts w:ascii="Arial" w:hAnsi="Arial" w:cs="Arial"/>
        </w:rPr>
        <w:t>. By definition, the culture of an organization is the sum total of its beliefs, principles, and customs that inform the behavior of the individuals in the organization</w:t>
      </w:r>
      <w:r w:rsidR="00875479" w:rsidRPr="002011D9">
        <w:rPr>
          <w:rFonts w:ascii="Arial" w:hAnsi="Arial" w:cs="Arial"/>
        </w:rPr>
        <w:t xml:space="preserve"> (Rogoff, 2003)</w:t>
      </w:r>
      <w:r w:rsidRPr="002011D9">
        <w:rPr>
          <w:rFonts w:ascii="Arial" w:hAnsi="Arial" w:cs="Arial"/>
        </w:rPr>
        <w:t xml:space="preserve">. The culture that is practiced at any organization’s workplace affects efficiency as it determines the workers’ attitude and behavior toward their tasks. This report demonstrates the nature and impact of the culture at Google. The report achieves this goal by discussing the organizational culture, values, and ethos at Google. Subsequently, the report shows how the culture at Google promotes </w:t>
      </w:r>
      <w:r w:rsidR="003B1A97" w:rsidRPr="002011D9">
        <w:rPr>
          <w:rFonts w:ascii="Arial" w:hAnsi="Arial" w:cs="Arial"/>
        </w:rPr>
        <w:t xml:space="preserve">sustainability within the organization. Finally, the report provides recommendations on how Google can improve its culture and rectify the current deficiencies in its culture, values, and ethos. </w:t>
      </w:r>
    </w:p>
    <w:p w14:paraId="33126CCF" w14:textId="059A16D6" w:rsidR="007315DB" w:rsidRDefault="00DB0B4C" w:rsidP="00D77FE2">
      <w:pPr>
        <w:pStyle w:val="Heading1"/>
        <w:jc w:val="center"/>
      </w:pPr>
      <w:bookmarkStart w:id="2" w:name="_Toc150449323"/>
      <w:r w:rsidRPr="002011D9">
        <w:t>Literature Review</w:t>
      </w:r>
      <w:bookmarkEnd w:id="2"/>
    </w:p>
    <w:p w14:paraId="60EB94CF" w14:textId="77777777" w:rsidR="00D77FE2" w:rsidRPr="002011D9" w:rsidRDefault="00D77FE2" w:rsidP="002011D9">
      <w:pPr>
        <w:spacing w:line="360" w:lineRule="auto"/>
        <w:jc w:val="center"/>
        <w:rPr>
          <w:rFonts w:ascii="Arial" w:hAnsi="Arial" w:cs="Arial"/>
          <w:b/>
          <w:bCs/>
        </w:rPr>
      </w:pPr>
    </w:p>
    <w:p w14:paraId="1061914B" w14:textId="0D945B2A" w:rsidR="00532366" w:rsidRPr="002011D9" w:rsidRDefault="0027129F" w:rsidP="002011D9">
      <w:pPr>
        <w:spacing w:line="360" w:lineRule="auto"/>
        <w:ind w:firstLine="720"/>
        <w:rPr>
          <w:rFonts w:ascii="Arial" w:hAnsi="Arial" w:cs="Arial"/>
        </w:rPr>
      </w:pPr>
      <w:r w:rsidRPr="002011D9">
        <w:rPr>
          <w:rFonts w:ascii="Arial" w:hAnsi="Arial" w:cs="Arial"/>
        </w:rPr>
        <w:t xml:space="preserve">The culture, values, and ethos of organizations has attracted researchers in organizational management who set out to establish the effects of culture on organizational performance. </w:t>
      </w:r>
      <w:r w:rsidR="003B1A97" w:rsidRPr="002011D9">
        <w:rPr>
          <w:rFonts w:ascii="Arial" w:hAnsi="Arial" w:cs="Arial"/>
        </w:rPr>
        <w:t xml:space="preserve">All organizations have a culture, a set of values, and the ethos that govern the behavior and attitudes of their workers. </w:t>
      </w:r>
      <w:r w:rsidRPr="002011D9">
        <w:rPr>
          <w:rFonts w:ascii="Arial" w:hAnsi="Arial" w:cs="Arial"/>
        </w:rPr>
        <w:t>According to (</w:t>
      </w:r>
      <w:proofErr w:type="spellStart"/>
      <w:r w:rsidRPr="002011D9">
        <w:rPr>
          <w:rFonts w:ascii="Arial" w:hAnsi="Arial" w:cs="Arial"/>
        </w:rPr>
        <w:t>Smircich</w:t>
      </w:r>
      <w:proofErr w:type="spellEnd"/>
      <w:r w:rsidRPr="002011D9">
        <w:rPr>
          <w:rFonts w:ascii="Arial" w:hAnsi="Arial" w:cs="Arial"/>
        </w:rPr>
        <w:t>, 2017), t</w:t>
      </w:r>
      <w:r w:rsidR="003B1A97" w:rsidRPr="002011D9">
        <w:rPr>
          <w:rFonts w:ascii="Arial" w:hAnsi="Arial" w:cs="Arial"/>
        </w:rPr>
        <w:t>he culture of an organization encompasses the set of acceptable norms and customs that have been cultivated by the management and adhered to by all the individuals within the organization</w:t>
      </w:r>
      <w:r w:rsidRPr="002011D9">
        <w:rPr>
          <w:rFonts w:ascii="Arial" w:hAnsi="Arial" w:cs="Arial"/>
        </w:rPr>
        <w:t xml:space="preserve">. </w:t>
      </w:r>
      <w:r w:rsidR="003B1A97" w:rsidRPr="002011D9">
        <w:rPr>
          <w:rFonts w:ascii="Arial" w:hAnsi="Arial" w:cs="Arial"/>
        </w:rPr>
        <w:t>For example, an organization can have the culture of innovation</w:t>
      </w:r>
      <w:r w:rsidR="00CA7E1A" w:rsidRPr="002011D9">
        <w:rPr>
          <w:rFonts w:ascii="Arial" w:hAnsi="Arial" w:cs="Arial"/>
        </w:rPr>
        <w:t xml:space="preserve"> that</w:t>
      </w:r>
      <w:r w:rsidR="003B1A97" w:rsidRPr="002011D9">
        <w:rPr>
          <w:rFonts w:ascii="Arial" w:hAnsi="Arial" w:cs="Arial"/>
        </w:rPr>
        <w:t xml:space="preserve"> encourages and rewards new ideas </w:t>
      </w:r>
      <w:r w:rsidR="00B712BA" w:rsidRPr="002011D9">
        <w:rPr>
          <w:rFonts w:ascii="Arial" w:hAnsi="Arial" w:cs="Arial"/>
        </w:rPr>
        <w:t>in</w:t>
      </w:r>
      <w:r w:rsidR="003B1A97" w:rsidRPr="002011D9">
        <w:rPr>
          <w:rFonts w:ascii="Arial" w:hAnsi="Arial" w:cs="Arial"/>
        </w:rPr>
        <w:t xml:space="preserve"> the workplace. On the other hand, </w:t>
      </w:r>
      <w:r w:rsidRPr="002011D9">
        <w:rPr>
          <w:rFonts w:ascii="Arial" w:hAnsi="Arial" w:cs="Arial"/>
        </w:rPr>
        <w:t xml:space="preserve">Barrett (2016) defines </w:t>
      </w:r>
      <w:r w:rsidR="003B1A97" w:rsidRPr="002011D9">
        <w:rPr>
          <w:rFonts w:ascii="Arial" w:hAnsi="Arial" w:cs="Arial"/>
        </w:rPr>
        <w:t xml:space="preserve">the values of an organization </w:t>
      </w:r>
      <w:r w:rsidRPr="002011D9">
        <w:rPr>
          <w:rFonts w:ascii="Arial" w:hAnsi="Arial" w:cs="Arial"/>
        </w:rPr>
        <w:t>as</w:t>
      </w:r>
      <w:r w:rsidR="003B1A97" w:rsidRPr="002011D9">
        <w:rPr>
          <w:rFonts w:ascii="Arial" w:hAnsi="Arial" w:cs="Arial"/>
        </w:rPr>
        <w:t xml:space="preserve"> the fundamental beliefs that underlie the decisions that people in the organization make. For </w:t>
      </w:r>
      <w:r w:rsidR="003B1A97" w:rsidRPr="002011D9">
        <w:rPr>
          <w:rFonts w:ascii="Arial" w:hAnsi="Arial" w:cs="Arial"/>
        </w:rPr>
        <w:lastRenderedPageBreak/>
        <w:t xml:space="preserve">example, an organization can have the value of integrity that guides its employees to be honest and make decisions that reflect the value of integrity. Thirdly, </w:t>
      </w:r>
      <w:proofErr w:type="spellStart"/>
      <w:r w:rsidRPr="002011D9">
        <w:rPr>
          <w:rFonts w:ascii="Arial" w:hAnsi="Arial" w:cs="Arial"/>
        </w:rPr>
        <w:t>Melé</w:t>
      </w:r>
      <w:proofErr w:type="spellEnd"/>
      <w:r w:rsidRPr="002011D9">
        <w:rPr>
          <w:rFonts w:ascii="Arial" w:hAnsi="Arial" w:cs="Arial"/>
        </w:rPr>
        <w:t xml:space="preserve"> (2012) defines </w:t>
      </w:r>
      <w:r w:rsidR="003B1A97" w:rsidRPr="002011D9">
        <w:rPr>
          <w:rFonts w:ascii="Arial" w:hAnsi="Arial" w:cs="Arial"/>
        </w:rPr>
        <w:t xml:space="preserve">the ethos </w:t>
      </w:r>
      <w:r w:rsidR="00532366" w:rsidRPr="002011D9">
        <w:rPr>
          <w:rFonts w:ascii="Arial" w:hAnsi="Arial" w:cs="Arial"/>
        </w:rPr>
        <w:t xml:space="preserve">of </w:t>
      </w:r>
      <w:r w:rsidR="00CA7E1A" w:rsidRPr="002011D9">
        <w:rPr>
          <w:rFonts w:ascii="Arial" w:hAnsi="Arial" w:cs="Arial"/>
        </w:rPr>
        <w:t>a</w:t>
      </w:r>
      <w:r w:rsidR="00532366" w:rsidRPr="002011D9">
        <w:rPr>
          <w:rFonts w:ascii="Arial" w:hAnsi="Arial" w:cs="Arial"/>
        </w:rPr>
        <w:t xml:space="preserve"> company </w:t>
      </w:r>
      <w:r w:rsidRPr="002011D9">
        <w:rPr>
          <w:rFonts w:ascii="Arial" w:hAnsi="Arial" w:cs="Arial"/>
        </w:rPr>
        <w:t>as</w:t>
      </w:r>
      <w:r w:rsidR="00532366" w:rsidRPr="002011D9">
        <w:rPr>
          <w:rFonts w:ascii="Arial" w:hAnsi="Arial" w:cs="Arial"/>
        </w:rPr>
        <w:t xml:space="preserve"> the ideals that acted as the driving force behind its creation. </w:t>
      </w:r>
      <w:r w:rsidR="00B12B53" w:rsidRPr="002011D9">
        <w:rPr>
          <w:rFonts w:ascii="Arial" w:hAnsi="Arial" w:cs="Arial"/>
        </w:rPr>
        <w:t>He further writes that t</w:t>
      </w:r>
      <w:r w:rsidR="00532366" w:rsidRPr="002011D9">
        <w:rPr>
          <w:rFonts w:ascii="Arial" w:hAnsi="Arial" w:cs="Arial"/>
        </w:rPr>
        <w:t>he ethos represents the beliefs that were present at the beginning of the company and establishes the values and culture that the company will adopt in the course of its existence</w:t>
      </w:r>
      <w:r w:rsidRPr="002011D9">
        <w:rPr>
          <w:rFonts w:ascii="Arial" w:hAnsi="Arial" w:cs="Arial"/>
        </w:rPr>
        <w:t>.</w:t>
      </w:r>
    </w:p>
    <w:p w14:paraId="61190C90" w14:textId="567F4D36" w:rsidR="00870B6D" w:rsidRPr="002011D9" w:rsidRDefault="00532366" w:rsidP="002011D9">
      <w:pPr>
        <w:spacing w:line="360" w:lineRule="auto"/>
        <w:ind w:firstLine="720"/>
        <w:rPr>
          <w:rFonts w:ascii="Arial" w:hAnsi="Arial" w:cs="Arial"/>
        </w:rPr>
      </w:pPr>
      <w:r w:rsidRPr="002011D9">
        <w:rPr>
          <w:rFonts w:ascii="Arial" w:hAnsi="Arial" w:cs="Arial"/>
        </w:rPr>
        <w:t xml:space="preserve">At Google the culture, values, and ethos that drive the company have been remarked </w:t>
      </w:r>
      <w:r w:rsidR="00B12B53" w:rsidRPr="002011D9">
        <w:rPr>
          <w:rFonts w:ascii="Arial" w:hAnsi="Arial" w:cs="Arial"/>
        </w:rPr>
        <w:t xml:space="preserve">by multiple researchers </w:t>
      </w:r>
      <w:r w:rsidRPr="002011D9">
        <w:rPr>
          <w:rFonts w:ascii="Arial" w:hAnsi="Arial" w:cs="Arial"/>
        </w:rPr>
        <w:t xml:space="preserve">as unique and different from those in traditional companies. </w:t>
      </w:r>
      <w:r w:rsidR="00B12B53" w:rsidRPr="002011D9">
        <w:rPr>
          <w:rFonts w:ascii="Arial" w:hAnsi="Arial" w:cs="Arial"/>
        </w:rPr>
        <w:t xml:space="preserve">In his research, Tran (2017) </w:t>
      </w:r>
      <w:r w:rsidRPr="002011D9">
        <w:rPr>
          <w:rFonts w:ascii="Arial" w:hAnsi="Arial" w:cs="Arial"/>
        </w:rPr>
        <w:t>n</w:t>
      </w:r>
      <w:r w:rsidR="00B12B53" w:rsidRPr="002011D9">
        <w:rPr>
          <w:rFonts w:ascii="Arial" w:hAnsi="Arial" w:cs="Arial"/>
        </w:rPr>
        <w:t>otes that one</w:t>
      </w:r>
      <w:r w:rsidRPr="002011D9">
        <w:rPr>
          <w:rFonts w:ascii="Arial" w:hAnsi="Arial" w:cs="Arial"/>
        </w:rPr>
        <w:t xml:space="preserve"> of the characteristics of the unique culture at Google is the promotion of social interactions among employees. </w:t>
      </w:r>
      <w:r w:rsidR="00B12B53" w:rsidRPr="002011D9">
        <w:rPr>
          <w:rFonts w:ascii="Arial" w:hAnsi="Arial" w:cs="Arial"/>
        </w:rPr>
        <w:t>T</w:t>
      </w:r>
      <w:r w:rsidRPr="002011D9">
        <w:rPr>
          <w:rFonts w:ascii="Arial" w:hAnsi="Arial" w:cs="Arial"/>
        </w:rPr>
        <w:t xml:space="preserve">he workplace culture at Google allows for casual social interactions that are both formal and informal. </w:t>
      </w:r>
      <w:r w:rsidR="00B12B53" w:rsidRPr="002011D9">
        <w:rPr>
          <w:rFonts w:ascii="Arial" w:hAnsi="Arial" w:cs="Arial"/>
        </w:rPr>
        <w:t>He notes that t</w:t>
      </w:r>
      <w:r w:rsidRPr="002011D9">
        <w:rPr>
          <w:rFonts w:ascii="Arial" w:hAnsi="Arial" w:cs="Arial"/>
        </w:rPr>
        <w:t xml:space="preserve">he employees can, for example, take part in social activities that are not directly related to their tasks at the company. </w:t>
      </w:r>
      <w:r w:rsidR="00B12B53" w:rsidRPr="002011D9">
        <w:rPr>
          <w:rFonts w:ascii="Arial" w:hAnsi="Arial" w:cs="Arial"/>
        </w:rPr>
        <w:t>He writes that t</w:t>
      </w:r>
      <w:r w:rsidR="008C1B5A" w:rsidRPr="002011D9">
        <w:rPr>
          <w:rFonts w:ascii="Arial" w:hAnsi="Arial" w:cs="Arial"/>
        </w:rPr>
        <w:t xml:space="preserve">he company encourages employees to take part in </w:t>
      </w:r>
      <w:r w:rsidR="00B712BA" w:rsidRPr="002011D9">
        <w:rPr>
          <w:rFonts w:ascii="Arial" w:hAnsi="Arial" w:cs="Arial"/>
        </w:rPr>
        <w:t>indoor</w:t>
      </w:r>
      <w:r w:rsidR="008C1B5A" w:rsidRPr="002011D9">
        <w:rPr>
          <w:rFonts w:ascii="Arial" w:hAnsi="Arial" w:cs="Arial"/>
        </w:rPr>
        <w:t xml:space="preserve"> sports such as table tennis and work out at the gym at the premises</w:t>
      </w:r>
      <w:r w:rsidR="00B12B53" w:rsidRPr="002011D9">
        <w:rPr>
          <w:rFonts w:ascii="Arial" w:hAnsi="Arial" w:cs="Arial"/>
        </w:rPr>
        <w:t xml:space="preserve">. </w:t>
      </w:r>
      <w:r w:rsidR="008C1B5A" w:rsidRPr="002011D9">
        <w:rPr>
          <w:rFonts w:ascii="Arial" w:hAnsi="Arial" w:cs="Arial"/>
        </w:rPr>
        <w:t xml:space="preserve">As a result of this culture, </w:t>
      </w:r>
      <w:r w:rsidR="00B12B53" w:rsidRPr="002011D9">
        <w:rPr>
          <w:rFonts w:ascii="Arial" w:hAnsi="Arial" w:cs="Arial"/>
        </w:rPr>
        <w:t xml:space="preserve">Tran (2017) notes that the </w:t>
      </w:r>
      <w:r w:rsidR="008C1B5A" w:rsidRPr="002011D9">
        <w:rPr>
          <w:rFonts w:ascii="Arial" w:hAnsi="Arial" w:cs="Arial"/>
        </w:rPr>
        <w:t xml:space="preserve">employees </w:t>
      </w:r>
      <w:r w:rsidR="00B12B53" w:rsidRPr="002011D9">
        <w:rPr>
          <w:rFonts w:ascii="Arial" w:hAnsi="Arial" w:cs="Arial"/>
        </w:rPr>
        <w:t xml:space="preserve">at Google </w:t>
      </w:r>
      <w:r w:rsidR="008C1B5A" w:rsidRPr="002011D9">
        <w:rPr>
          <w:rFonts w:ascii="Arial" w:hAnsi="Arial" w:cs="Arial"/>
        </w:rPr>
        <w:t xml:space="preserve">are able to work for long hours as they take their workplace to be a fun place. </w:t>
      </w:r>
    </w:p>
    <w:p w14:paraId="5097418E" w14:textId="68F87D65" w:rsidR="003B1A97" w:rsidRPr="002011D9" w:rsidRDefault="00B12B53" w:rsidP="002011D9">
      <w:pPr>
        <w:spacing w:line="360" w:lineRule="auto"/>
        <w:ind w:firstLine="720"/>
        <w:rPr>
          <w:rFonts w:ascii="Arial" w:hAnsi="Arial" w:cs="Arial"/>
        </w:rPr>
      </w:pPr>
      <w:r w:rsidRPr="002011D9">
        <w:rPr>
          <w:rFonts w:ascii="Arial" w:hAnsi="Arial" w:cs="Arial"/>
        </w:rPr>
        <w:t>In their study, Hillis et al., (2019) find that t</w:t>
      </w:r>
      <w:r w:rsidR="008C1B5A" w:rsidRPr="002011D9">
        <w:rPr>
          <w:rFonts w:ascii="Arial" w:hAnsi="Arial" w:cs="Arial"/>
        </w:rPr>
        <w:t xml:space="preserve">he culture at Google is </w:t>
      </w:r>
      <w:r w:rsidRPr="002011D9">
        <w:rPr>
          <w:rFonts w:ascii="Arial" w:hAnsi="Arial" w:cs="Arial"/>
        </w:rPr>
        <w:t>largely</w:t>
      </w:r>
      <w:r w:rsidR="008C1B5A" w:rsidRPr="002011D9">
        <w:rPr>
          <w:rFonts w:ascii="Arial" w:hAnsi="Arial" w:cs="Arial"/>
        </w:rPr>
        <w:t xml:space="preserve"> characterized by innovation. Google is a technology company that creates and produces technology products for its customers, with its main product being the Google search engine. To make the innovation of new products and the improvement of existing products possible, </w:t>
      </w:r>
      <w:r w:rsidRPr="002011D9">
        <w:rPr>
          <w:rFonts w:ascii="Arial" w:hAnsi="Arial" w:cs="Arial"/>
        </w:rPr>
        <w:t xml:space="preserve">Hillis et al., (2019) note that </w:t>
      </w:r>
      <w:r w:rsidR="008C1B5A" w:rsidRPr="002011D9">
        <w:rPr>
          <w:rFonts w:ascii="Arial" w:hAnsi="Arial" w:cs="Arial"/>
        </w:rPr>
        <w:t>Google has cultivated a culture that promotes innovation as an ideal that its employees aspire to achieve. The organization creates an environment that promotes creativity and innovation through a culture of happiness and cheerfulness among its employees</w:t>
      </w:r>
      <w:r w:rsidRPr="002011D9">
        <w:rPr>
          <w:rFonts w:ascii="Arial" w:hAnsi="Arial" w:cs="Arial"/>
        </w:rPr>
        <w:t>.</w:t>
      </w:r>
      <w:r w:rsidR="005D4439" w:rsidRPr="002011D9">
        <w:rPr>
          <w:rFonts w:ascii="Arial" w:hAnsi="Arial" w:cs="Arial"/>
        </w:rPr>
        <w:t xml:space="preserve"> </w:t>
      </w:r>
      <w:r w:rsidRPr="002011D9">
        <w:rPr>
          <w:rFonts w:ascii="Arial" w:hAnsi="Arial" w:cs="Arial"/>
        </w:rPr>
        <w:t>Hillis et al., (2019) also note that t</w:t>
      </w:r>
      <w:r w:rsidR="008C1B5A" w:rsidRPr="002011D9">
        <w:rPr>
          <w:rFonts w:ascii="Arial" w:hAnsi="Arial" w:cs="Arial"/>
        </w:rPr>
        <w:t xml:space="preserve">he culture at Google allows employees the flexibility of choosing their space and time of working. For example, the workplace at Google does not have cubicles where employees are stationed and expected to work within strict time frames. The physical workplace structure at the company promotes employee freedom, flexibility, happiness, and </w:t>
      </w:r>
      <w:r w:rsidR="00870B6D" w:rsidRPr="002011D9">
        <w:rPr>
          <w:rFonts w:ascii="Arial" w:hAnsi="Arial" w:cs="Arial"/>
        </w:rPr>
        <w:t>autonomy</w:t>
      </w:r>
      <w:r w:rsidRPr="002011D9">
        <w:rPr>
          <w:rFonts w:ascii="Arial" w:hAnsi="Arial" w:cs="Arial"/>
        </w:rPr>
        <w:t xml:space="preserve">. </w:t>
      </w:r>
      <w:r w:rsidR="00870B6D" w:rsidRPr="002011D9">
        <w:rPr>
          <w:rFonts w:ascii="Arial" w:hAnsi="Arial" w:cs="Arial"/>
        </w:rPr>
        <w:t xml:space="preserve">As a result, the employees are able to achieve maximum levels of creativity that drives </w:t>
      </w:r>
      <w:r w:rsidR="00B712BA" w:rsidRPr="002011D9">
        <w:rPr>
          <w:rFonts w:ascii="Arial" w:hAnsi="Arial" w:cs="Arial"/>
        </w:rPr>
        <w:t>innovation</w:t>
      </w:r>
      <w:r w:rsidR="00870B6D" w:rsidRPr="002011D9">
        <w:rPr>
          <w:rFonts w:ascii="Arial" w:hAnsi="Arial" w:cs="Arial"/>
        </w:rPr>
        <w:t xml:space="preserve"> at the company.</w:t>
      </w:r>
    </w:p>
    <w:p w14:paraId="0C5CD47E" w14:textId="1AA2050A" w:rsidR="00F2215C" w:rsidRPr="002011D9" w:rsidRDefault="00B12B53" w:rsidP="002011D9">
      <w:pPr>
        <w:spacing w:line="360" w:lineRule="auto"/>
        <w:ind w:firstLine="720"/>
        <w:rPr>
          <w:rFonts w:ascii="Arial" w:hAnsi="Arial" w:cs="Arial"/>
        </w:rPr>
      </w:pPr>
      <w:r w:rsidRPr="002011D9">
        <w:rPr>
          <w:rFonts w:ascii="Arial" w:hAnsi="Arial" w:cs="Arial"/>
        </w:rPr>
        <w:t>According to Battelle (2018), t</w:t>
      </w:r>
      <w:r w:rsidR="00870B6D" w:rsidRPr="002011D9">
        <w:rPr>
          <w:rFonts w:ascii="Arial" w:hAnsi="Arial" w:cs="Arial"/>
        </w:rPr>
        <w:t xml:space="preserve">he culture at Google is also characterized by the promotion of employee professional development. The company has an exceptional culture that allows it to develop employees through advanced training programs. </w:t>
      </w:r>
      <w:r w:rsidRPr="002011D9">
        <w:rPr>
          <w:rFonts w:ascii="Arial" w:hAnsi="Arial" w:cs="Arial"/>
        </w:rPr>
        <w:t xml:space="preserve">Battelle (2018) </w:t>
      </w:r>
      <w:r w:rsidR="00B712BA" w:rsidRPr="002011D9">
        <w:rPr>
          <w:rFonts w:ascii="Arial" w:hAnsi="Arial" w:cs="Arial"/>
        </w:rPr>
        <w:t>notes</w:t>
      </w:r>
      <w:r w:rsidRPr="002011D9">
        <w:rPr>
          <w:rFonts w:ascii="Arial" w:hAnsi="Arial" w:cs="Arial"/>
        </w:rPr>
        <w:t xml:space="preserve"> that t</w:t>
      </w:r>
      <w:r w:rsidR="00870B6D" w:rsidRPr="002011D9">
        <w:rPr>
          <w:rFonts w:ascii="Arial" w:hAnsi="Arial" w:cs="Arial"/>
        </w:rPr>
        <w:t>he employees at Google can also change their areas of expertise and assume different positions within the organization</w:t>
      </w:r>
      <w:r w:rsidRPr="002011D9">
        <w:rPr>
          <w:rFonts w:ascii="Arial" w:hAnsi="Arial" w:cs="Arial"/>
        </w:rPr>
        <w:t xml:space="preserve">. </w:t>
      </w:r>
      <w:r w:rsidR="00870B6D" w:rsidRPr="002011D9">
        <w:rPr>
          <w:rFonts w:ascii="Arial" w:hAnsi="Arial" w:cs="Arial"/>
        </w:rPr>
        <w:t xml:space="preserve">Allowing employees to transition from one area of </w:t>
      </w:r>
      <w:r w:rsidR="00870B6D" w:rsidRPr="002011D9">
        <w:rPr>
          <w:rFonts w:ascii="Arial" w:hAnsi="Arial" w:cs="Arial"/>
        </w:rPr>
        <w:lastRenderedPageBreak/>
        <w:t xml:space="preserve">specialization to the other is part of the culture at Google and the organization facilitates such transitions with the necessary training programs that employees may need. </w:t>
      </w:r>
      <w:r w:rsidR="00F12714" w:rsidRPr="002011D9">
        <w:rPr>
          <w:rFonts w:ascii="Arial" w:hAnsi="Arial" w:cs="Arial"/>
        </w:rPr>
        <w:t>Another important aspect of the culture at Google is openness and transparency where employees have the freedom to openly discuss ideas among themselves without fear of criticism</w:t>
      </w:r>
      <w:r w:rsidR="005D4439" w:rsidRPr="002011D9">
        <w:rPr>
          <w:rFonts w:ascii="Arial" w:hAnsi="Arial" w:cs="Arial"/>
        </w:rPr>
        <w:t xml:space="preserve"> (Battelle, 2018)</w:t>
      </w:r>
      <w:r w:rsidR="00F12714" w:rsidRPr="002011D9">
        <w:rPr>
          <w:rFonts w:ascii="Arial" w:hAnsi="Arial" w:cs="Arial"/>
        </w:rPr>
        <w:t>. Traditional organizations have the culture of handing the management the responsibility and right to discuss new ideas and inform the employees on their decisions. At Google, the employees are open to discuss ideas among themselves and with the managers in a transparent manner without the fear of possible repercussions for sharing their opinions</w:t>
      </w:r>
      <w:r w:rsidRPr="002011D9">
        <w:rPr>
          <w:rFonts w:ascii="Arial" w:hAnsi="Arial" w:cs="Arial"/>
        </w:rPr>
        <w:t xml:space="preserve"> (Battelle, 2018)</w:t>
      </w:r>
      <w:r w:rsidR="00F12714" w:rsidRPr="002011D9">
        <w:rPr>
          <w:rFonts w:ascii="Arial" w:hAnsi="Arial" w:cs="Arial"/>
        </w:rPr>
        <w:t>.</w:t>
      </w:r>
    </w:p>
    <w:p w14:paraId="0D08D576" w14:textId="67ED5667" w:rsidR="00F2215C" w:rsidRPr="002011D9" w:rsidRDefault="00A8586A" w:rsidP="002011D9">
      <w:pPr>
        <w:spacing w:line="360" w:lineRule="auto"/>
        <w:ind w:firstLine="720"/>
        <w:rPr>
          <w:rFonts w:ascii="Arial" w:hAnsi="Arial" w:cs="Arial"/>
        </w:rPr>
      </w:pPr>
      <w:r w:rsidRPr="002011D9">
        <w:rPr>
          <w:rFonts w:ascii="Arial" w:hAnsi="Arial" w:cs="Arial"/>
        </w:rPr>
        <w:t xml:space="preserve"> Furthermore, </w:t>
      </w:r>
      <w:proofErr w:type="spellStart"/>
      <w:r w:rsidR="00B12B53" w:rsidRPr="002011D9">
        <w:rPr>
          <w:rFonts w:ascii="Arial" w:hAnsi="Arial" w:cs="Arial"/>
        </w:rPr>
        <w:t>Grimmelmann</w:t>
      </w:r>
      <w:proofErr w:type="spellEnd"/>
      <w:r w:rsidR="00B12B53" w:rsidRPr="002011D9">
        <w:rPr>
          <w:rFonts w:ascii="Arial" w:hAnsi="Arial" w:cs="Arial"/>
        </w:rPr>
        <w:t xml:space="preserve"> (2018) writes that </w:t>
      </w:r>
      <w:r w:rsidRPr="002011D9">
        <w:rPr>
          <w:rFonts w:ascii="Arial" w:hAnsi="Arial" w:cs="Arial"/>
        </w:rPr>
        <w:t xml:space="preserve">Google has a culture of excellence that promotes the achievement of full potential at the organizational and employee level. The company has set its structures such that they promote high </w:t>
      </w:r>
      <w:r w:rsidR="00B712BA" w:rsidRPr="002011D9">
        <w:rPr>
          <w:rFonts w:ascii="Arial" w:hAnsi="Arial" w:cs="Arial"/>
        </w:rPr>
        <w:t>performance</w:t>
      </w:r>
      <w:r w:rsidRPr="002011D9">
        <w:rPr>
          <w:rFonts w:ascii="Arial" w:hAnsi="Arial" w:cs="Arial"/>
        </w:rPr>
        <w:t xml:space="preserve"> and reward excellence. All the support services that Google offers its employees and the freedoms it affords them are designed to elevate their </w:t>
      </w:r>
      <w:r w:rsidR="00254647" w:rsidRPr="002011D9">
        <w:rPr>
          <w:rFonts w:ascii="Arial" w:hAnsi="Arial" w:cs="Arial"/>
        </w:rPr>
        <w:t>performance</w:t>
      </w:r>
      <w:r w:rsidRPr="002011D9">
        <w:rPr>
          <w:rFonts w:ascii="Arial" w:hAnsi="Arial" w:cs="Arial"/>
        </w:rPr>
        <w:t xml:space="preserve"> and achieve excellence in their tasks. </w:t>
      </w:r>
      <w:proofErr w:type="spellStart"/>
      <w:r w:rsidR="00B12B53" w:rsidRPr="002011D9">
        <w:rPr>
          <w:rFonts w:ascii="Arial" w:hAnsi="Arial" w:cs="Arial"/>
        </w:rPr>
        <w:t>Grimmelmann</w:t>
      </w:r>
      <w:proofErr w:type="spellEnd"/>
      <w:r w:rsidR="00B12B53" w:rsidRPr="002011D9">
        <w:rPr>
          <w:rFonts w:ascii="Arial" w:hAnsi="Arial" w:cs="Arial"/>
        </w:rPr>
        <w:t xml:space="preserve"> (2018) shows that t</w:t>
      </w:r>
      <w:r w:rsidRPr="002011D9">
        <w:rPr>
          <w:rFonts w:ascii="Arial" w:hAnsi="Arial" w:cs="Arial"/>
        </w:rPr>
        <w:t xml:space="preserve">he culture of excellence at Google is reflected in the products and services that the company provides. For example, the company achieves a high degree of accuracy in its targeted marketing services. Finally, </w:t>
      </w:r>
      <w:proofErr w:type="spellStart"/>
      <w:r w:rsidR="00B12B53" w:rsidRPr="002011D9">
        <w:rPr>
          <w:rFonts w:ascii="Arial" w:hAnsi="Arial" w:cs="Arial"/>
        </w:rPr>
        <w:t>Grimmelmann</w:t>
      </w:r>
      <w:proofErr w:type="spellEnd"/>
      <w:r w:rsidR="00B12B53" w:rsidRPr="002011D9">
        <w:rPr>
          <w:rFonts w:ascii="Arial" w:hAnsi="Arial" w:cs="Arial"/>
        </w:rPr>
        <w:t xml:space="preserve"> (2018) writes that </w:t>
      </w:r>
      <w:r w:rsidRPr="002011D9">
        <w:rPr>
          <w:rFonts w:ascii="Arial" w:hAnsi="Arial" w:cs="Arial"/>
        </w:rPr>
        <w:t xml:space="preserve">Google has a culture of embracing data in all its activities and decision-making processes. Google collects large volumes of data and analyzes it </w:t>
      </w:r>
      <w:r w:rsidR="00F2215C" w:rsidRPr="002011D9">
        <w:rPr>
          <w:rFonts w:ascii="Arial" w:hAnsi="Arial" w:cs="Arial"/>
        </w:rPr>
        <w:t>using its data analysts who generate information from the data that allows the company to make its decisions in relation to its projects, products, services, and customers</w:t>
      </w:r>
      <w:r w:rsidR="00B12B53" w:rsidRPr="002011D9">
        <w:rPr>
          <w:rFonts w:ascii="Arial" w:hAnsi="Arial" w:cs="Arial"/>
        </w:rPr>
        <w:t>.</w:t>
      </w:r>
    </w:p>
    <w:p w14:paraId="33FAD40F" w14:textId="32308FC0" w:rsidR="00DB0B4C" w:rsidRPr="002011D9" w:rsidRDefault="007315DB" w:rsidP="002011D9">
      <w:pPr>
        <w:spacing w:line="360" w:lineRule="auto"/>
        <w:rPr>
          <w:rFonts w:ascii="Arial" w:hAnsi="Arial" w:cs="Arial"/>
        </w:rPr>
      </w:pPr>
      <w:r w:rsidRPr="002011D9">
        <w:rPr>
          <w:rFonts w:ascii="Arial" w:hAnsi="Arial" w:cs="Arial"/>
          <w:b/>
          <w:bCs/>
        </w:rPr>
        <w:tab/>
      </w:r>
      <w:r w:rsidRPr="002011D9">
        <w:rPr>
          <w:rFonts w:ascii="Arial" w:hAnsi="Arial" w:cs="Arial"/>
        </w:rPr>
        <w:t>The</w:t>
      </w:r>
      <w:r w:rsidRPr="002011D9">
        <w:rPr>
          <w:rFonts w:ascii="Arial" w:hAnsi="Arial" w:cs="Arial"/>
          <w:b/>
          <w:bCs/>
        </w:rPr>
        <w:t xml:space="preserve"> </w:t>
      </w:r>
      <w:r w:rsidRPr="002011D9">
        <w:rPr>
          <w:rFonts w:ascii="Arial" w:hAnsi="Arial" w:cs="Arial"/>
        </w:rPr>
        <w:t xml:space="preserve">activities and decisions that the employees at Google undertake are based on a set of values and ethos that the company was founded on. The company spells out its core values on its official website where it explains the values and the reasons behind their existence. </w:t>
      </w:r>
      <w:r w:rsidR="00592A18" w:rsidRPr="002011D9">
        <w:rPr>
          <w:rFonts w:ascii="Arial" w:hAnsi="Arial" w:cs="Arial"/>
        </w:rPr>
        <w:t>According to Taplin (2017) O</w:t>
      </w:r>
      <w:r w:rsidRPr="002011D9">
        <w:rPr>
          <w:rFonts w:ascii="Arial" w:hAnsi="Arial" w:cs="Arial"/>
        </w:rPr>
        <w:t xml:space="preserve">ne of the values that underpin Google’s operations is the avoidance of evil. As a business, Google generates revenue by providing services such as selling ads. </w:t>
      </w:r>
      <w:r w:rsidR="001A0EF8" w:rsidRPr="002011D9">
        <w:rPr>
          <w:rFonts w:ascii="Arial" w:hAnsi="Arial" w:cs="Arial"/>
        </w:rPr>
        <w:t xml:space="preserve">However, in the process of doing its business, the company takes care to avoid doing evil. </w:t>
      </w:r>
      <w:r w:rsidR="00592A18" w:rsidRPr="002011D9">
        <w:rPr>
          <w:rFonts w:ascii="Arial" w:hAnsi="Arial" w:cs="Arial"/>
        </w:rPr>
        <w:t xml:space="preserve">Taplin (2017) writes that </w:t>
      </w:r>
      <w:r w:rsidR="001A0EF8" w:rsidRPr="002011D9">
        <w:rPr>
          <w:rFonts w:ascii="Arial" w:hAnsi="Arial" w:cs="Arial"/>
        </w:rPr>
        <w:t>Google captures this value in its philosophy with the sentence “You can make money without doing evil</w:t>
      </w:r>
      <w:r w:rsidR="00592A18" w:rsidRPr="002011D9">
        <w:rPr>
          <w:rFonts w:ascii="Arial" w:hAnsi="Arial" w:cs="Arial"/>
        </w:rPr>
        <w:t>.</w:t>
      </w:r>
      <w:r w:rsidR="001A0EF8" w:rsidRPr="002011D9">
        <w:rPr>
          <w:rFonts w:ascii="Arial" w:hAnsi="Arial" w:cs="Arial"/>
        </w:rPr>
        <w:t>”</w:t>
      </w:r>
      <w:r w:rsidR="005D4439" w:rsidRPr="002011D9">
        <w:rPr>
          <w:rFonts w:ascii="Arial" w:hAnsi="Arial" w:cs="Arial"/>
        </w:rPr>
        <w:t xml:space="preserve"> </w:t>
      </w:r>
      <w:r w:rsidR="001A0EF8" w:rsidRPr="002011D9">
        <w:rPr>
          <w:rFonts w:ascii="Arial" w:hAnsi="Arial" w:cs="Arial"/>
        </w:rPr>
        <w:t xml:space="preserve">According to this value, the company maintains fairness in serving all its clients irrespective of the size of revenue they bring to the organization. </w:t>
      </w:r>
      <w:r w:rsidR="00592A18" w:rsidRPr="002011D9">
        <w:rPr>
          <w:rFonts w:ascii="Arial" w:hAnsi="Arial" w:cs="Arial"/>
        </w:rPr>
        <w:t>Taplin (2017) also notes that t</w:t>
      </w:r>
      <w:r w:rsidR="003925B2" w:rsidRPr="002011D9">
        <w:rPr>
          <w:rFonts w:ascii="Arial" w:hAnsi="Arial" w:cs="Arial"/>
        </w:rPr>
        <w:t xml:space="preserve">he company also bases its operations on the value of pursuing greatness beyond expectations. The company captures this value in one of its value statements that </w:t>
      </w:r>
      <w:r w:rsidR="00B712BA" w:rsidRPr="002011D9">
        <w:rPr>
          <w:rFonts w:ascii="Arial" w:hAnsi="Arial" w:cs="Arial"/>
        </w:rPr>
        <w:t>says,</w:t>
      </w:r>
      <w:r w:rsidR="003925B2" w:rsidRPr="002011D9">
        <w:rPr>
          <w:rFonts w:ascii="Arial" w:hAnsi="Arial" w:cs="Arial"/>
        </w:rPr>
        <w:t xml:space="preserve"> “Great just isn’t good enough.” In adherence to this value, the company urges its </w:t>
      </w:r>
      <w:r w:rsidR="003925B2" w:rsidRPr="002011D9">
        <w:rPr>
          <w:rFonts w:ascii="Arial" w:hAnsi="Arial" w:cs="Arial"/>
        </w:rPr>
        <w:lastRenderedPageBreak/>
        <w:t xml:space="preserve">employees to view achieving greatness as the starting point of achieving more greatness. </w:t>
      </w:r>
      <w:r w:rsidR="005F26DB" w:rsidRPr="002011D9">
        <w:rPr>
          <w:rFonts w:ascii="Arial" w:hAnsi="Arial" w:cs="Arial"/>
        </w:rPr>
        <w:t xml:space="preserve">The value of pursuing greatness is also captured in the company’s value statement that </w:t>
      </w:r>
      <w:r w:rsidR="00B712BA" w:rsidRPr="002011D9">
        <w:rPr>
          <w:rFonts w:ascii="Arial" w:hAnsi="Arial" w:cs="Arial"/>
        </w:rPr>
        <w:t>says,</w:t>
      </w:r>
      <w:r w:rsidR="005F26DB" w:rsidRPr="002011D9">
        <w:rPr>
          <w:rFonts w:ascii="Arial" w:hAnsi="Arial" w:cs="Arial"/>
        </w:rPr>
        <w:t xml:space="preserve"> “It’s best to do one thing really, really well</w:t>
      </w:r>
      <w:r w:rsidR="00592A18" w:rsidRPr="002011D9">
        <w:rPr>
          <w:rFonts w:ascii="Arial" w:hAnsi="Arial" w:cs="Arial"/>
        </w:rPr>
        <w:t>.</w:t>
      </w:r>
      <w:r w:rsidR="005F26DB" w:rsidRPr="002011D9">
        <w:rPr>
          <w:rFonts w:ascii="Arial" w:hAnsi="Arial" w:cs="Arial"/>
        </w:rPr>
        <w:t>”</w:t>
      </w:r>
      <w:r w:rsidR="005D4439" w:rsidRPr="002011D9">
        <w:rPr>
          <w:rFonts w:ascii="Arial" w:hAnsi="Arial" w:cs="Arial"/>
        </w:rPr>
        <w:t xml:space="preserve"> </w:t>
      </w:r>
      <w:r w:rsidR="005F26DB" w:rsidRPr="002011D9">
        <w:rPr>
          <w:rFonts w:ascii="Arial" w:hAnsi="Arial" w:cs="Arial"/>
        </w:rPr>
        <w:t xml:space="preserve">In line with this value statement, Google works toward the perfection of its core product of search engine. </w:t>
      </w:r>
      <w:r w:rsidR="00592A18" w:rsidRPr="002011D9">
        <w:rPr>
          <w:rFonts w:ascii="Arial" w:hAnsi="Arial" w:cs="Arial"/>
        </w:rPr>
        <w:t>Taplin (2017) argues that t</w:t>
      </w:r>
      <w:r w:rsidR="005F26DB" w:rsidRPr="002011D9">
        <w:rPr>
          <w:rFonts w:ascii="Arial" w:hAnsi="Arial" w:cs="Arial"/>
        </w:rPr>
        <w:t xml:space="preserve">he value has driven Google to dedicate human and financial resources to the improvement of its search engine in order to ensure it dominates the search space through total perfection of the product. </w:t>
      </w:r>
      <w:r w:rsidR="003925B2" w:rsidRPr="002011D9">
        <w:rPr>
          <w:rFonts w:ascii="Arial" w:hAnsi="Arial" w:cs="Arial"/>
        </w:rPr>
        <w:t xml:space="preserve">Thirdly, </w:t>
      </w:r>
      <w:r w:rsidR="00592A18" w:rsidRPr="002011D9">
        <w:rPr>
          <w:rFonts w:ascii="Arial" w:hAnsi="Arial" w:cs="Arial"/>
        </w:rPr>
        <w:t xml:space="preserve">Taplin (2017) demonstrates that </w:t>
      </w:r>
      <w:r w:rsidR="003925B2" w:rsidRPr="002011D9">
        <w:rPr>
          <w:rFonts w:ascii="Arial" w:hAnsi="Arial" w:cs="Arial"/>
        </w:rPr>
        <w:t xml:space="preserve">Google has embracing challenges as one of its main values. </w:t>
      </w:r>
      <w:r w:rsidR="00592A18" w:rsidRPr="002011D9">
        <w:rPr>
          <w:rFonts w:ascii="Arial" w:hAnsi="Arial" w:cs="Arial"/>
        </w:rPr>
        <w:t>The author notes that t</w:t>
      </w:r>
      <w:r w:rsidR="003925B2" w:rsidRPr="002011D9">
        <w:rPr>
          <w:rFonts w:ascii="Arial" w:hAnsi="Arial" w:cs="Arial"/>
        </w:rPr>
        <w:t xml:space="preserve">he value was important in the founding of the company as its founders believed that work should be </w:t>
      </w:r>
      <w:r w:rsidR="00B712BA" w:rsidRPr="002011D9">
        <w:rPr>
          <w:rFonts w:ascii="Arial" w:hAnsi="Arial" w:cs="Arial"/>
        </w:rPr>
        <w:t>challenging,</w:t>
      </w:r>
      <w:r w:rsidR="003925B2" w:rsidRPr="002011D9">
        <w:rPr>
          <w:rFonts w:ascii="Arial" w:hAnsi="Arial" w:cs="Arial"/>
        </w:rPr>
        <w:t xml:space="preserve"> and challenges should be fun to take on. It is this value that made the company adopt the culture of allowing its employees to be causal, as long as they can address the challenges that come with their tasks. </w:t>
      </w:r>
      <w:r w:rsidR="00592A18" w:rsidRPr="002011D9">
        <w:rPr>
          <w:rFonts w:ascii="Arial" w:hAnsi="Arial" w:cs="Arial"/>
        </w:rPr>
        <w:t>Taplin (2017) writes that o</w:t>
      </w:r>
      <w:r w:rsidR="003925B2" w:rsidRPr="002011D9">
        <w:rPr>
          <w:rFonts w:ascii="Arial" w:hAnsi="Arial" w:cs="Arial"/>
        </w:rPr>
        <w:t>n its website, Google captures this value in the statement “You can be serious without a suit</w:t>
      </w:r>
      <w:r w:rsidR="00592A18" w:rsidRPr="002011D9">
        <w:rPr>
          <w:rFonts w:ascii="Arial" w:hAnsi="Arial" w:cs="Arial"/>
        </w:rPr>
        <w:t>.</w:t>
      </w:r>
      <w:r w:rsidR="003925B2" w:rsidRPr="002011D9">
        <w:rPr>
          <w:rFonts w:ascii="Arial" w:hAnsi="Arial" w:cs="Arial"/>
        </w:rPr>
        <w:t>”</w:t>
      </w:r>
    </w:p>
    <w:p w14:paraId="7BAE9527" w14:textId="37E8E49F" w:rsidR="00E44DEF" w:rsidRPr="002011D9" w:rsidRDefault="00892CD9" w:rsidP="002011D9">
      <w:pPr>
        <w:spacing w:line="360" w:lineRule="auto"/>
        <w:rPr>
          <w:rFonts w:ascii="Arial" w:hAnsi="Arial" w:cs="Arial"/>
        </w:rPr>
      </w:pPr>
      <w:r w:rsidRPr="002011D9">
        <w:rPr>
          <w:rFonts w:ascii="Arial" w:hAnsi="Arial" w:cs="Arial"/>
        </w:rPr>
        <w:tab/>
        <w:t xml:space="preserve">The durability of an organization in the </w:t>
      </w:r>
      <w:r w:rsidR="00B712BA" w:rsidRPr="002011D9">
        <w:rPr>
          <w:rFonts w:ascii="Arial" w:hAnsi="Arial" w:cs="Arial"/>
        </w:rPr>
        <w:t>long run</w:t>
      </w:r>
      <w:r w:rsidRPr="002011D9">
        <w:rPr>
          <w:rFonts w:ascii="Arial" w:hAnsi="Arial" w:cs="Arial"/>
        </w:rPr>
        <w:t xml:space="preserve"> depends on the culture that is practiced in its workplace. Organizations with a toxic workplace culture are not sustainable as the employees leave at a higher rate than the organization can afford</w:t>
      </w:r>
      <w:r w:rsidR="0056114A" w:rsidRPr="002011D9">
        <w:rPr>
          <w:rFonts w:ascii="Arial" w:hAnsi="Arial" w:cs="Arial"/>
        </w:rPr>
        <w:t xml:space="preserve"> (Alvesson, 2012)</w:t>
      </w:r>
      <w:r w:rsidRPr="002011D9">
        <w:rPr>
          <w:rFonts w:ascii="Arial" w:hAnsi="Arial" w:cs="Arial"/>
        </w:rPr>
        <w:t xml:space="preserve">. The workplace culture </w:t>
      </w:r>
      <w:r w:rsidR="00592A18" w:rsidRPr="002011D9">
        <w:rPr>
          <w:rFonts w:ascii="Arial" w:hAnsi="Arial" w:cs="Arial"/>
        </w:rPr>
        <w:t xml:space="preserve">has attracted the interest of </w:t>
      </w:r>
      <w:r w:rsidR="00B712BA" w:rsidRPr="002011D9">
        <w:rPr>
          <w:rFonts w:ascii="Arial" w:hAnsi="Arial" w:cs="Arial"/>
        </w:rPr>
        <w:t>researchers who</w:t>
      </w:r>
      <w:r w:rsidR="00592A18" w:rsidRPr="002011D9">
        <w:rPr>
          <w:rFonts w:ascii="Arial" w:hAnsi="Arial" w:cs="Arial"/>
        </w:rPr>
        <w:t xml:space="preserve"> have aimed at establishing its suitability in enabling workplace sustainability. </w:t>
      </w:r>
      <w:r w:rsidR="009D6111" w:rsidRPr="002011D9">
        <w:rPr>
          <w:rFonts w:ascii="Arial" w:hAnsi="Arial" w:cs="Arial"/>
        </w:rPr>
        <w:t>Battelle (2018) writes that t</w:t>
      </w:r>
      <w:r w:rsidR="00644564" w:rsidRPr="002011D9">
        <w:rPr>
          <w:rFonts w:ascii="Arial" w:hAnsi="Arial" w:cs="Arial"/>
        </w:rPr>
        <w:t xml:space="preserve">he culture at Google caters to the employees needs such as freedom and flexibility. </w:t>
      </w:r>
      <w:r w:rsidR="009D6111" w:rsidRPr="002011D9">
        <w:rPr>
          <w:rFonts w:ascii="Arial" w:hAnsi="Arial" w:cs="Arial"/>
        </w:rPr>
        <w:t>He notes that e</w:t>
      </w:r>
      <w:r w:rsidR="00644564" w:rsidRPr="002011D9">
        <w:rPr>
          <w:rFonts w:ascii="Arial" w:hAnsi="Arial" w:cs="Arial"/>
        </w:rPr>
        <w:t xml:space="preserve">mployees that are allowed the flexibility to decide their work schedules and the freedom to discuss their opinions and ideas with other employees experience a great degree of </w:t>
      </w:r>
      <w:r w:rsidR="00353E40" w:rsidRPr="002011D9">
        <w:rPr>
          <w:rFonts w:ascii="Arial" w:hAnsi="Arial" w:cs="Arial"/>
        </w:rPr>
        <w:t>job</w:t>
      </w:r>
      <w:r w:rsidR="00644564" w:rsidRPr="002011D9">
        <w:rPr>
          <w:rFonts w:ascii="Arial" w:hAnsi="Arial" w:cs="Arial"/>
        </w:rPr>
        <w:t xml:space="preserve"> satisfaction. </w:t>
      </w:r>
      <w:r w:rsidR="00353E40" w:rsidRPr="002011D9">
        <w:rPr>
          <w:rFonts w:ascii="Arial" w:hAnsi="Arial" w:cs="Arial"/>
        </w:rPr>
        <w:t xml:space="preserve">They appreciate their organization for trusting them with the ability to make sound judgements regarding the ideas they come up with and the time to carry out their tasks, hence high levels of jo satisfaction. </w:t>
      </w:r>
    </w:p>
    <w:p w14:paraId="68154C40" w14:textId="03966994" w:rsidR="00353E40" w:rsidRPr="002011D9" w:rsidRDefault="004A43AB" w:rsidP="002011D9">
      <w:pPr>
        <w:spacing w:line="360" w:lineRule="auto"/>
        <w:ind w:firstLine="720"/>
        <w:rPr>
          <w:rFonts w:ascii="Arial" w:hAnsi="Arial" w:cs="Arial"/>
        </w:rPr>
      </w:pPr>
      <w:r w:rsidRPr="002011D9">
        <w:rPr>
          <w:rFonts w:ascii="Arial" w:hAnsi="Arial" w:cs="Arial"/>
        </w:rPr>
        <w:t xml:space="preserve">In addition to freedom and flexibility, </w:t>
      </w:r>
      <w:proofErr w:type="spellStart"/>
      <w:r w:rsidR="007552BD" w:rsidRPr="002011D9">
        <w:rPr>
          <w:rFonts w:ascii="Arial" w:hAnsi="Arial" w:cs="Arial"/>
        </w:rPr>
        <w:t>Grimmelmann</w:t>
      </w:r>
      <w:proofErr w:type="spellEnd"/>
      <w:r w:rsidR="007552BD" w:rsidRPr="002011D9">
        <w:rPr>
          <w:rFonts w:ascii="Arial" w:hAnsi="Arial" w:cs="Arial"/>
        </w:rPr>
        <w:t xml:space="preserve"> (2018) writes that </w:t>
      </w:r>
      <w:r w:rsidRPr="002011D9">
        <w:rPr>
          <w:rFonts w:ascii="Arial" w:hAnsi="Arial" w:cs="Arial"/>
        </w:rPr>
        <w:t xml:space="preserve">the culture at Google promotes job satisfaction by allowing employees to train and develop themselves as professionals. </w:t>
      </w:r>
      <w:r w:rsidR="007552BD" w:rsidRPr="002011D9">
        <w:rPr>
          <w:rFonts w:ascii="Arial" w:hAnsi="Arial" w:cs="Arial"/>
        </w:rPr>
        <w:t>He argues that t</w:t>
      </w:r>
      <w:r w:rsidRPr="002011D9">
        <w:rPr>
          <w:rFonts w:ascii="Arial" w:hAnsi="Arial" w:cs="Arial"/>
        </w:rPr>
        <w:t xml:space="preserve">he advanced training and development programs that Google offers its employees increases their job satisfaction levels. One of the ways in which an organization increases its </w:t>
      </w:r>
      <w:r w:rsidR="00B712BA" w:rsidRPr="002011D9">
        <w:rPr>
          <w:rFonts w:ascii="Arial" w:hAnsi="Arial" w:cs="Arial"/>
        </w:rPr>
        <w:t>employees’</w:t>
      </w:r>
      <w:r w:rsidRPr="002011D9">
        <w:rPr>
          <w:rFonts w:ascii="Arial" w:hAnsi="Arial" w:cs="Arial"/>
        </w:rPr>
        <w:t xml:space="preserve"> job satisfaction levels </w:t>
      </w:r>
      <w:r w:rsidR="00643C05" w:rsidRPr="002011D9">
        <w:rPr>
          <w:rFonts w:ascii="Arial" w:hAnsi="Arial" w:cs="Arial"/>
        </w:rPr>
        <w:t>is through</w:t>
      </w:r>
      <w:r w:rsidRPr="002011D9">
        <w:rPr>
          <w:rFonts w:ascii="Arial" w:hAnsi="Arial" w:cs="Arial"/>
        </w:rPr>
        <w:t xml:space="preserve"> training and </w:t>
      </w:r>
      <w:r w:rsidR="00B712BA" w:rsidRPr="002011D9">
        <w:rPr>
          <w:rFonts w:ascii="Arial" w:hAnsi="Arial" w:cs="Arial"/>
        </w:rPr>
        <w:t>development</w:t>
      </w:r>
      <w:r w:rsidRPr="002011D9">
        <w:rPr>
          <w:rFonts w:ascii="Arial" w:hAnsi="Arial" w:cs="Arial"/>
        </w:rPr>
        <w:t xml:space="preserve">. Organizations that invest in training and developing their employees achieve high levels of job satisfaction as the employees feel valued </w:t>
      </w:r>
      <w:r w:rsidR="00E44DEF" w:rsidRPr="002011D9">
        <w:rPr>
          <w:rFonts w:ascii="Arial" w:hAnsi="Arial" w:cs="Arial"/>
        </w:rPr>
        <w:t>by the organization.</w:t>
      </w:r>
      <w:r w:rsidRPr="002011D9">
        <w:rPr>
          <w:rFonts w:ascii="Arial" w:hAnsi="Arial" w:cs="Arial"/>
        </w:rPr>
        <w:t xml:space="preserve"> </w:t>
      </w:r>
      <w:r w:rsidR="00E44DEF" w:rsidRPr="002011D9">
        <w:rPr>
          <w:rFonts w:ascii="Arial" w:hAnsi="Arial" w:cs="Arial"/>
        </w:rPr>
        <w:t>By investing in their employees’ education, training, and development,</w:t>
      </w:r>
      <w:r w:rsidR="007552BD" w:rsidRPr="002011D9">
        <w:rPr>
          <w:rFonts w:ascii="Arial" w:hAnsi="Arial" w:cs="Arial"/>
        </w:rPr>
        <w:t xml:space="preserve"> </w:t>
      </w:r>
      <w:proofErr w:type="spellStart"/>
      <w:r w:rsidR="007552BD" w:rsidRPr="002011D9">
        <w:rPr>
          <w:rFonts w:ascii="Arial" w:hAnsi="Arial" w:cs="Arial"/>
        </w:rPr>
        <w:t>Grimmelmann</w:t>
      </w:r>
      <w:proofErr w:type="spellEnd"/>
      <w:r w:rsidR="007552BD" w:rsidRPr="002011D9">
        <w:rPr>
          <w:rFonts w:ascii="Arial" w:hAnsi="Arial" w:cs="Arial"/>
        </w:rPr>
        <w:t xml:space="preserve"> (2018) argues,</w:t>
      </w:r>
      <w:r w:rsidR="00E44DEF" w:rsidRPr="002011D9">
        <w:rPr>
          <w:rFonts w:ascii="Arial" w:hAnsi="Arial" w:cs="Arial"/>
        </w:rPr>
        <w:t xml:space="preserve"> Google ensures high job satisfaction among its employees. </w:t>
      </w:r>
      <w:r w:rsidR="00353E40" w:rsidRPr="002011D9">
        <w:rPr>
          <w:rFonts w:ascii="Arial" w:hAnsi="Arial" w:cs="Arial"/>
        </w:rPr>
        <w:t xml:space="preserve">The high job satisfaction makes the </w:t>
      </w:r>
      <w:r w:rsidR="00353E40" w:rsidRPr="002011D9">
        <w:rPr>
          <w:rFonts w:ascii="Arial" w:hAnsi="Arial" w:cs="Arial"/>
        </w:rPr>
        <w:lastRenderedPageBreak/>
        <w:t>employees want to be part of Google for long periods of time, which enables sustainability at the workplace.</w:t>
      </w:r>
    </w:p>
    <w:p w14:paraId="2BF633AD" w14:textId="5C293DCB" w:rsidR="009F1754" w:rsidRPr="002011D9" w:rsidRDefault="007552BD" w:rsidP="002011D9">
      <w:pPr>
        <w:spacing w:line="360" w:lineRule="auto"/>
        <w:ind w:firstLine="720"/>
        <w:rPr>
          <w:rFonts w:ascii="Arial" w:hAnsi="Arial" w:cs="Arial"/>
        </w:rPr>
      </w:pPr>
      <w:r w:rsidRPr="002011D9">
        <w:rPr>
          <w:rFonts w:ascii="Arial" w:hAnsi="Arial" w:cs="Arial"/>
        </w:rPr>
        <w:t>Tran (2017) adds that t</w:t>
      </w:r>
      <w:r w:rsidR="00E44DEF" w:rsidRPr="002011D9">
        <w:rPr>
          <w:rFonts w:ascii="Arial" w:hAnsi="Arial" w:cs="Arial"/>
        </w:rPr>
        <w:t xml:space="preserve">he culture at Google ensures workplace sustainability by providing varying forms of financial support for their employees. One of the main motivators behind the efforts that individuals </w:t>
      </w:r>
      <w:r w:rsidR="00B712BA" w:rsidRPr="002011D9">
        <w:rPr>
          <w:rFonts w:ascii="Arial" w:hAnsi="Arial" w:cs="Arial"/>
        </w:rPr>
        <w:t>make</w:t>
      </w:r>
      <w:r w:rsidR="00E44DEF" w:rsidRPr="002011D9">
        <w:rPr>
          <w:rFonts w:ascii="Arial" w:hAnsi="Arial" w:cs="Arial"/>
        </w:rPr>
        <w:t xml:space="preserve"> in any organization is the financial compensation they receive for their achievements. Therefore, it follows that employees are concerned with the ways in which their organizations are able to support them financially. Organizations that provide their employees with financial support in their projects and in </w:t>
      </w:r>
      <w:r w:rsidR="00B712BA" w:rsidRPr="002011D9">
        <w:rPr>
          <w:rFonts w:ascii="Arial" w:hAnsi="Arial" w:cs="Arial"/>
        </w:rPr>
        <w:t>the form</w:t>
      </w:r>
      <w:r w:rsidR="00E44DEF" w:rsidRPr="002011D9">
        <w:rPr>
          <w:rFonts w:ascii="Arial" w:hAnsi="Arial" w:cs="Arial"/>
        </w:rPr>
        <w:t xml:space="preserve"> of fair compensation achieve workplace sustainability as employees want to continue being part of the </w:t>
      </w:r>
      <w:proofErr w:type="spellStart"/>
      <w:r w:rsidR="00E44DEF" w:rsidRPr="002011D9">
        <w:rPr>
          <w:rFonts w:ascii="Arial" w:hAnsi="Arial" w:cs="Arial"/>
        </w:rPr>
        <w:t>organisation</w:t>
      </w:r>
      <w:proofErr w:type="spellEnd"/>
      <w:r w:rsidR="00424E09" w:rsidRPr="002011D9">
        <w:rPr>
          <w:rFonts w:ascii="Arial" w:hAnsi="Arial" w:cs="Arial"/>
        </w:rPr>
        <w:t xml:space="preserve"> (Abou-</w:t>
      </w:r>
      <w:proofErr w:type="spellStart"/>
      <w:r w:rsidR="00424E09" w:rsidRPr="002011D9">
        <w:rPr>
          <w:rFonts w:ascii="Arial" w:hAnsi="Arial" w:cs="Arial"/>
        </w:rPr>
        <w:t>Moghli</w:t>
      </w:r>
      <w:proofErr w:type="spellEnd"/>
      <w:r w:rsidR="00424E09" w:rsidRPr="002011D9">
        <w:rPr>
          <w:rFonts w:ascii="Arial" w:hAnsi="Arial" w:cs="Arial"/>
        </w:rPr>
        <w:t>, 2015)</w:t>
      </w:r>
      <w:r w:rsidR="00E44DEF" w:rsidRPr="002011D9">
        <w:rPr>
          <w:rFonts w:ascii="Arial" w:hAnsi="Arial" w:cs="Arial"/>
        </w:rPr>
        <w:t xml:space="preserve">. The culture of providing employees with financial support </w:t>
      </w:r>
      <w:r w:rsidR="00971980" w:rsidRPr="002011D9">
        <w:rPr>
          <w:rFonts w:ascii="Arial" w:hAnsi="Arial" w:cs="Arial"/>
        </w:rPr>
        <w:t xml:space="preserve">at Google has contributed to workplace sustainability. </w:t>
      </w:r>
      <w:r w:rsidRPr="002011D9">
        <w:rPr>
          <w:rFonts w:ascii="Arial" w:hAnsi="Arial" w:cs="Arial"/>
        </w:rPr>
        <w:t>Tran (2017) notes that t</w:t>
      </w:r>
      <w:r w:rsidR="00971980" w:rsidRPr="002011D9">
        <w:rPr>
          <w:rFonts w:ascii="Arial" w:hAnsi="Arial" w:cs="Arial"/>
        </w:rPr>
        <w:t xml:space="preserve">he organization has performance reviews programs that enable it to decide the additional financial compensation that each employee is owed for their contribution to its achievement. </w:t>
      </w:r>
    </w:p>
    <w:p w14:paraId="09C9A70D" w14:textId="0D2244AC" w:rsidR="0027129F" w:rsidRPr="002011D9" w:rsidRDefault="00971980" w:rsidP="002011D9">
      <w:pPr>
        <w:spacing w:line="360" w:lineRule="auto"/>
        <w:ind w:firstLine="720"/>
        <w:rPr>
          <w:rFonts w:ascii="Arial" w:hAnsi="Arial" w:cs="Arial"/>
        </w:rPr>
      </w:pPr>
      <w:r w:rsidRPr="002011D9">
        <w:rPr>
          <w:rFonts w:ascii="Arial" w:hAnsi="Arial" w:cs="Arial"/>
        </w:rPr>
        <w:t xml:space="preserve">In addition to compensation, </w:t>
      </w:r>
      <w:r w:rsidR="00424E09" w:rsidRPr="002011D9">
        <w:rPr>
          <w:rFonts w:ascii="Arial" w:hAnsi="Arial" w:cs="Arial"/>
        </w:rPr>
        <w:t xml:space="preserve">Tran (2017) notes that </w:t>
      </w:r>
      <w:r w:rsidRPr="002011D9">
        <w:rPr>
          <w:rFonts w:ascii="Arial" w:hAnsi="Arial" w:cs="Arial"/>
        </w:rPr>
        <w:t xml:space="preserve">the organization funds the projects that employees are tasked with in order to ensure that they have all the financial support they need to achieve great results. Moreover, the company provides employees with personal financial support by availing </w:t>
      </w:r>
      <w:r w:rsidR="00643C05" w:rsidRPr="002011D9">
        <w:rPr>
          <w:rFonts w:ascii="Arial" w:hAnsi="Arial" w:cs="Arial"/>
        </w:rPr>
        <w:t>themselves of on</w:t>
      </w:r>
      <w:r w:rsidRPr="002011D9">
        <w:rPr>
          <w:rFonts w:ascii="Arial" w:hAnsi="Arial" w:cs="Arial"/>
        </w:rPr>
        <w:t>-site financial advice. The company has financial advisors who provide its employees with advice on personal finances and assistance such as filing their tax returns and investments</w:t>
      </w:r>
      <w:r w:rsidR="00424E09" w:rsidRPr="002011D9">
        <w:rPr>
          <w:rFonts w:ascii="Arial" w:hAnsi="Arial" w:cs="Arial"/>
        </w:rPr>
        <w:t xml:space="preserve"> (Tran, 2017)</w:t>
      </w:r>
      <w:r w:rsidRPr="002011D9">
        <w:rPr>
          <w:rFonts w:ascii="Arial" w:hAnsi="Arial" w:cs="Arial"/>
        </w:rPr>
        <w:t xml:space="preserve">. The culture of financial support at the organization leads to workplace sustainability as the employees appreciate the fact that the company cares about their stability </w:t>
      </w:r>
      <w:r w:rsidR="00643C05" w:rsidRPr="002011D9">
        <w:rPr>
          <w:rFonts w:ascii="Arial" w:hAnsi="Arial" w:cs="Arial"/>
        </w:rPr>
        <w:t>hence,</w:t>
      </w:r>
      <w:r w:rsidRPr="002011D9">
        <w:rPr>
          <w:rFonts w:ascii="Arial" w:hAnsi="Arial" w:cs="Arial"/>
        </w:rPr>
        <w:t xml:space="preserve"> </w:t>
      </w:r>
      <w:r w:rsidR="00B712BA" w:rsidRPr="002011D9">
        <w:rPr>
          <w:rFonts w:ascii="Arial" w:hAnsi="Arial" w:cs="Arial"/>
        </w:rPr>
        <w:t>they</w:t>
      </w:r>
      <w:r w:rsidRPr="002011D9">
        <w:rPr>
          <w:rFonts w:ascii="Arial" w:hAnsi="Arial" w:cs="Arial"/>
        </w:rPr>
        <w:t xml:space="preserve"> want to keep working at Google. </w:t>
      </w:r>
    </w:p>
    <w:p w14:paraId="567A7D81" w14:textId="07FD73DE" w:rsidR="00686059" w:rsidRPr="002011D9" w:rsidRDefault="00686059" w:rsidP="002011D9">
      <w:pPr>
        <w:spacing w:line="360" w:lineRule="auto"/>
        <w:ind w:firstLine="720"/>
        <w:rPr>
          <w:rFonts w:ascii="Arial" w:hAnsi="Arial" w:cs="Arial"/>
        </w:rPr>
      </w:pPr>
      <w:r w:rsidRPr="002011D9">
        <w:rPr>
          <w:rFonts w:ascii="Arial" w:hAnsi="Arial" w:cs="Arial"/>
        </w:rPr>
        <w:t>Communication is one of the predictors of low employee turnover. In organizations where effective communication channels have been established and employees can use them pass information laterally and vertically, the employees are likely to stay with the organization in the long-term</w:t>
      </w:r>
      <w:r w:rsidR="00875479" w:rsidRPr="002011D9">
        <w:rPr>
          <w:rFonts w:ascii="Arial" w:hAnsi="Arial" w:cs="Arial"/>
        </w:rPr>
        <w:t xml:space="preserve"> (</w:t>
      </w:r>
      <w:proofErr w:type="spellStart"/>
      <w:r w:rsidR="00875479" w:rsidRPr="002011D9">
        <w:rPr>
          <w:rFonts w:ascii="Arial" w:hAnsi="Arial" w:cs="Arial"/>
        </w:rPr>
        <w:t>Riratanaphong</w:t>
      </w:r>
      <w:proofErr w:type="spellEnd"/>
      <w:r w:rsidR="00875479" w:rsidRPr="002011D9">
        <w:rPr>
          <w:rFonts w:ascii="Arial" w:hAnsi="Arial" w:cs="Arial"/>
        </w:rPr>
        <w:t xml:space="preserve"> and Van der </w:t>
      </w:r>
      <w:proofErr w:type="spellStart"/>
      <w:r w:rsidR="00875479" w:rsidRPr="002011D9">
        <w:rPr>
          <w:rFonts w:ascii="Arial" w:hAnsi="Arial" w:cs="Arial"/>
        </w:rPr>
        <w:t>Voordt</w:t>
      </w:r>
      <w:proofErr w:type="spellEnd"/>
      <w:r w:rsidR="00875479" w:rsidRPr="002011D9">
        <w:rPr>
          <w:rFonts w:ascii="Arial" w:hAnsi="Arial" w:cs="Arial"/>
        </w:rPr>
        <w:t>, 2015)</w:t>
      </w:r>
      <w:r w:rsidRPr="002011D9">
        <w:rPr>
          <w:rFonts w:ascii="Arial" w:hAnsi="Arial" w:cs="Arial"/>
        </w:rPr>
        <w:t xml:space="preserve">. At Google, the workplace culture promotes workplace sustainability by providing an environment that enhances effective communication among employees. The employees at the organization are allowed to communicate </w:t>
      </w:r>
      <w:r w:rsidR="00B712BA" w:rsidRPr="002011D9">
        <w:rPr>
          <w:rFonts w:ascii="Arial" w:hAnsi="Arial" w:cs="Arial"/>
        </w:rPr>
        <w:t>with</w:t>
      </w:r>
      <w:r w:rsidRPr="002011D9">
        <w:rPr>
          <w:rFonts w:ascii="Arial" w:hAnsi="Arial" w:cs="Arial"/>
        </w:rPr>
        <w:t xml:space="preserve"> their fellow employees at any point they need to </w:t>
      </w:r>
      <w:r w:rsidR="00254647" w:rsidRPr="002011D9">
        <w:rPr>
          <w:rFonts w:ascii="Arial" w:hAnsi="Arial" w:cs="Arial"/>
        </w:rPr>
        <w:t>without</w:t>
      </w:r>
      <w:r w:rsidR="00B712BA" w:rsidRPr="002011D9">
        <w:rPr>
          <w:rFonts w:ascii="Arial" w:hAnsi="Arial" w:cs="Arial"/>
        </w:rPr>
        <w:t xml:space="preserve"> </w:t>
      </w:r>
      <w:r w:rsidR="00643C05" w:rsidRPr="002011D9">
        <w:rPr>
          <w:rFonts w:ascii="Arial" w:hAnsi="Arial" w:cs="Arial"/>
        </w:rPr>
        <w:t>have</w:t>
      </w:r>
      <w:r w:rsidRPr="002011D9">
        <w:rPr>
          <w:rFonts w:ascii="Arial" w:hAnsi="Arial" w:cs="Arial"/>
        </w:rPr>
        <w:t xml:space="preserve"> to observe strict communication channels. As a result, employees are able to express themselves without </w:t>
      </w:r>
      <w:r w:rsidR="00B712BA" w:rsidRPr="002011D9">
        <w:rPr>
          <w:rFonts w:ascii="Arial" w:hAnsi="Arial" w:cs="Arial"/>
        </w:rPr>
        <w:t>fear,</w:t>
      </w:r>
      <w:r w:rsidRPr="002011D9">
        <w:rPr>
          <w:rFonts w:ascii="Arial" w:hAnsi="Arial" w:cs="Arial"/>
        </w:rPr>
        <w:t xml:space="preserve"> hence communicating effectively. The effective communication that is enabled by the culture at Google enables the creation of solutions that can jeopardize the workplace. For example, in the event of a conflict at the workplace, effective communication makes it possible to address the problem among the employees in </w:t>
      </w:r>
      <w:r w:rsidR="00B712BA" w:rsidRPr="002011D9">
        <w:rPr>
          <w:rFonts w:ascii="Arial" w:hAnsi="Arial" w:cs="Arial"/>
        </w:rPr>
        <w:t>an</w:t>
      </w:r>
      <w:r w:rsidRPr="002011D9">
        <w:rPr>
          <w:rFonts w:ascii="Arial" w:hAnsi="Arial" w:cs="Arial"/>
        </w:rPr>
        <w:t xml:space="preserve"> efficient manner. As a result, employees </w:t>
      </w:r>
      <w:r w:rsidRPr="002011D9">
        <w:rPr>
          <w:rFonts w:ascii="Arial" w:hAnsi="Arial" w:cs="Arial"/>
        </w:rPr>
        <w:lastRenderedPageBreak/>
        <w:t xml:space="preserve">experience good working relations at the workplace, which makes them want to remain at Google for a long time hence workplace sustainability. </w:t>
      </w:r>
    </w:p>
    <w:p w14:paraId="0330A4C6" w14:textId="397D1EAC" w:rsidR="0027129F" w:rsidRPr="002011D9" w:rsidRDefault="0027129F" w:rsidP="00D77FE2">
      <w:pPr>
        <w:pStyle w:val="Heading1"/>
        <w:jc w:val="center"/>
      </w:pPr>
      <w:bookmarkStart w:id="3" w:name="_Toc150449324"/>
      <w:r w:rsidRPr="002011D9">
        <w:t>Findings</w:t>
      </w:r>
      <w:bookmarkEnd w:id="3"/>
    </w:p>
    <w:p w14:paraId="7238FB6D" w14:textId="77777777" w:rsidR="00D77FE2" w:rsidRDefault="005635E8" w:rsidP="002011D9">
      <w:pPr>
        <w:spacing w:line="360" w:lineRule="auto"/>
        <w:rPr>
          <w:rFonts w:ascii="Arial" w:hAnsi="Arial" w:cs="Arial"/>
        </w:rPr>
      </w:pPr>
      <w:r w:rsidRPr="002011D9">
        <w:rPr>
          <w:rFonts w:ascii="Arial" w:hAnsi="Arial" w:cs="Arial"/>
        </w:rPr>
        <w:tab/>
      </w:r>
    </w:p>
    <w:p w14:paraId="5D065397" w14:textId="572AA9A4" w:rsidR="005635E8" w:rsidRPr="002011D9" w:rsidRDefault="005635E8" w:rsidP="002011D9">
      <w:pPr>
        <w:spacing w:line="360" w:lineRule="auto"/>
        <w:rPr>
          <w:rFonts w:ascii="Arial" w:hAnsi="Arial" w:cs="Arial"/>
        </w:rPr>
      </w:pPr>
      <w:r w:rsidRPr="002011D9">
        <w:rPr>
          <w:rFonts w:ascii="Arial" w:hAnsi="Arial" w:cs="Arial"/>
        </w:rPr>
        <w:t xml:space="preserve">The research articles and books on organizational culture at Google reviewed in the literature review have shown that the culture at Google is largely responsible for the success of the organization. One of the key findings that has been highlighted by the researchers is that the organization cultivated a culture that caters to its employees. The different characteristics of the culture at Google that different researchers have </w:t>
      </w:r>
      <w:r w:rsidR="00B712BA" w:rsidRPr="002011D9">
        <w:rPr>
          <w:rFonts w:ascii="Arial" w:hAnsi="Arial" w:cs="Arial"/>
        </w:rPr>
        <w:t>elaborated on</w:t>
      </w:r>
      <w:r w:rsidRPr="002011D9">
        <w:rPr>
          <w:rFonts w:ascii="Arial" w:hAnsi="Arial" w:cs="Arial"/>
        </w:rPr>
        <w:t xml:space="preserve"> are designed to make the employee comfortable when working. Characteristics such as social interactions, innovation, and freedom, provide an environment that enables the employees at Google </w:t>
      </w:r>
      <w:r w:rsidR="00B712BA" w:rsidRPr="002011D9">
        <w:rPr>
          <w:rFonts w:ascii="Arial" w:hAnsi="Arial" w:cs="Arial"/>
        </w:rPr>
        <w:t>to perform</w:t>
      </w:r>
      <w:r w:rsidRPr="002011D9">
        <w:rPr>
          <w:rFonts w:ascii="Arial" w:hAnsi="Arial" w:cs="Arial"/>
        </w:rPr>
        <w:t xml:space="preserve"> at high levels. </w:t>
      </w:r>
      <w:r w:rsidR="00985EC3" w:rsidRPr="002011D9">
        <w:rPr>
          <w:rFonts w:ascii="Arial" w:hAnsi="Arial" w:cs="Arial"/>
        </w:rPr>
        <w:t xml:space="preserve">The literature on the culture at Google also shows that the company has implemented the culture of prioritizing the customer. The strive for excellence and to create user-friendly services is evidence that the company has a culture of prioritizing its customers. Another important finding from the literature review is that the values at Google are aligned with the goals of the organization. All the values that have been discussed by the different research articles are designed to direct the organization toward its overall goals. Similarly, </w:t>
      </w:r>
      <w:r w:rsidR="009F1754" w:rsidRPr="002011D9">
        <w:rPr>
          <w:rFonts w:ascii="Arial" w:hAnsi="Arial" w:cs="Arial"/>
        </w:rPr>
        <w:t xml:space="preserve">the ethos of the company </w:t>
      </w:r>
      <w:r w:rsidR="00B712BA" w:rsidRPr="002011D9">
        <w:rPr>
          <w:rFonts w:ascii="Arial" w:hAnsi="Arial" w:cs="Arial"/>
        </w:rPr>
        <w:t>is</w:t>
      </w:r>
      <w:r w:rsidR="009F1754" w:rsidRPr="002011D9">
        <w:rPr>
          <w:rFonts w:ascii="Arial" w:hAnsi="Arial" w:cs="Arial"/>
        </w:rPr>
        <w:t xml:space="preserve"> aligned with its founding goals and principles. </w:t>
      </w:r>
      <w:r w:rsidR="00985EC3" w:rsidRPr="002011D9">
        <w:rPr>
          <w:rFonts w:ascii="Arial" w:hAnsi="Arial" w:cs="Arial"/>
        </w:rPr>
        <w:t xml:space="preserve">The literature review has also led to the finding that the culture at Google enhances </w:t>
      </w:r>
      <w:r w:rsidR="00B712BA" w:rsidRPr="002011D9">
        <w:rPr>
          <w:rFonts w:ascii="Arial" w:hAnsi="Arial" w:cs="Arial"/>
        </w:rPr>
        <w:t>workplace</w:t>
      </w:r>
      <w:r w:rsidR="00985EC3" w:rsidRPr="002011D9">
        <w:rPr>
          <w:rFonts w:ascii="Arial" w:hAnsi="Arial" w:cs="Arial"/>
        </w:rPr>
        <w:t xml:space="preserve"> sustainability by creating an environment that promotes retaining talent.   </w:t>
      </w:r>
      <w:r w:rsidRPr="002011D9">
        <w:rPr>
          <w:rFonts w:ascii="Arial" w:hAnsi="Arial" w:cs="Arial"/>
        </w:rPr>
        <w:t xml:space="preserve"> </w:t>
      </w:r>
    </w:p>
    <w:p w14:paraId="48E44719" w14:textId="77777777" w:rsidR="00A427AD" w:rsidRPr="002011D9" w:rsidRDefault="00A427AD" w:rsidP="00D77FE2">
      <w:pPr>
        <w:pStyle w:val="Heading1"/>
        <w:jc w:val="center"/>
      </w:pPr>
      <w:bookmarkStart w:id="4" w:name="_Toc150449325"/>
      <w:r w:rsidRPr="002011D9">
        <w:t>Conclusion</w:t>
      </w:r>
      <w:bookmarkEnd w:id="4"/>
    </w:p>
    <w:p w14:paraId="52D6F128" w14:textId="77777777" w:rsidR="00D77FE2" w:rsidRDefault="00A427AD" w:rsidP="002011D9">
      <w:pPr>
        <w:spacing w:line="360" w:lineRule="auto"/>
        <w:rPr>
          <w:rFonts w:ascii="Arial" w:hAnsi="Arial" w:cs="Arial"/>
        </w:rPr>
      </w:pPr>
      <w:r w:rsidRPr="002011D9">
        <w:rPr>
          <w:rFonts w:ascii="Arial" w:hAnsi="Arial" w:cs="Arial"/>
        </w:rPr>
        <w:tab/>
      </w:r>
    </w:p>
    <w:p w14:paraId="578D5EB3" w14:textId="0E26CD87" w:rsidR="004E5595" w:rsidRPr="002011D9" w:rsidRDefault="00A427AD" w:rsidP="002011D9">
      <w:pPr>
        <w:spacing w:line="360" w:lineRule="auto"/>
        <w:rPr>
          <w:rFonts w:ascii="Arial" w:hAnsi="Arial" w:cs="Arial"/>
        </w:rPr>
      </w:pPr>
      <w:r w:rsidRPr="002011D9">
        <w:rPr>
          <w:rFonts w:ascii="Arial" w:hAnsi="Arial" w:cs="Arial"/>
        </w:rPr>
        <w:t xml:space="preserve">The report has presented a number of facts about organizational culture, values, and ethos. In relation to Google, the report has shown that the organization has a culture that sets it apart from many traditional organizations. In summary, Google’s culture </w:t>
      </w:r>
      <w:r w:rsidR="00057721" w:rsidRPr="002011D9">
        <w:rPr>
          <w:rFonts w:ascii="Arial" w:hAnsi="Arial" w:cs="Arial"/>
        </w:rPr>
        <w:t xml:space="preserve">is characterized by freedom to employees, flexibility for employees, the encouragement of innovation, and the pursuit of greatness. The values and ethos that the organization observes have also been aligned with its goals of achieving </w:t>
      </w:r>
      <w:r w:rsidR="004E5595" w:rsidRPr="002011D9">
        <w:rPr>
          <w:rFonts w:ascii="Arial" w:hAnsi="Arial" w:cs="Arial"/>
        </w:rPr>
        <w:t xml:space="preserve">success as a technology company. However, the organization can further improve its culture by working on the recommendations provided in the report. The recommendations include promoting teamwork, introducing </w:t>
      </w:r>
      <w:r w:rsidR="00B712BA" w:rsidRPr="002011D9">
        <w:rPr>
          <w:rFonts w:ascii="Arial" w:hAnsi="Arial" w:cs="Arial"/>
        </w:rPr>
        <w:t>feedback</w:t>
      </w:r>
      <w:r w:rsidR="004E5595" w:rsidRPr="002011D9">
        <w:rPr>
          <w:rFonts w:ascii="Arial" w:hAnsi="Arial" w:cs="Arial"/>
        </w:rPr>
        <w:t xml:space="preserve"> from employees, and introducing a greater purpose into the employees’ day-to-day activities.</w:t>
      </w:r>
    </w:p>
    <w:p w14:paraId="021143AB" w14:textId="77777777" w:rsidR="00EE5928" w:rsidRDefault="00EE5928" w:rsidP="00EE5928">
      <w:pPr>
        <w:pStyle w:val="Heading1"/>
      </w:pPr>
    </w:p>
    <w:p w14:paraId="019C5CF3" w14:textId="30387C9C" w:rsidR="0027129F" w:rsidRPr="002011D9" w:rsidRDefault="0027129F" w:rsidP="00D77FE2">
      <w:pPr>
        <w:pStyle w:val="Heading1"/>
        <w:jc w:val="center"/>
      </w:pPr>
      <w:bookmarkStart w:id="5" w:name="_Toc150449326"/>
      <w:r w:rsidRPr="002011D9">
        <w:t>Recommendations</w:t>
      </w:r>
      <w:bookmarkEnd w:id="5"/>
    </w:p>
    <w:p w14:paraId="456EEDCC" w14:textId="77777777" w:rsidR="00D77FE2" w:rsidRDefault="00D77FE2" w:rsidP="002011D9">
      <w:pPr>
        <w:spacing w:line="360" w:lineRule="auto"/>
        <w:rPr>
          <w:rFonts w:ascii="Arial" w:hAnsi="Arial" w:cs="Arial"/>
          <w:b/>
          <w:bCs/>
        </w:rPr>
      </w:pPr>
    </w:p>
    <w:p w14:paraId="66A68628" w14:textId="3EC65C4D" w:rsidR="0027129F" w:rsidRPr="002011D9" w:rsidRDefault="0027129F" w:rsidP="002011D9">
      <w:pPr>
        <w:spacing w:line="360" w:lineRule="auto"/>
        <w:rPr>
          <w:rFonts w:ascii="Arial" w:hAnsi="Arial" w:cs="Arial"/>
        </w:rPr>
      </w:pPr>
      <w:r w:rsidRPr="002011D9">
        <w:rPr>
          <w:rFonts w:ascii="Arial" w:hAnsi="Arial" w:cs="Arial"/>
          <w:b/>
          <w:bCs/>
        </w:rPr>
        <w:t xml:space="preserve">Introduce a greater purpose – </w:t>
      </w:r>
      <w:r w:rsidRPr="002011D9">
        <w:rPr>
          <w:rFonts w:ascii="Arial" w:hAnsi="Arial" w:cs="Arial"/>
        </w:rPr>
        <w:t xml:space="preserve">the study of human behavior has revealed important aspects of human behaviors that have enabled </w:t>
      </w:r>
      <w:r w:rsidR="00B712BA" w:rsidRPr="002011D9">
        <w:rPr>
          <w:rFonts w:ascii="Arial" w:hAnsi="Arial" w:cs="Arial"/>
        </w:rPr>
        <w:t>organizations</w:t>
      </w:r>
      <w:r w:rsidRPr="002011D9">
        <w:rPr>
          <w:rFonts w:ascii="Arial" w:hAnsi="Arial" w:cs="Arial"/>
        </w:rPr>
        <w:t xml:space="preserve"> to optimize human behavior to their benefit. One of the revelations from studies in human behavior has been the knowledge </w:t>
      </w:r>
      <w:r w:rsidR="00B712BA" w:rsidRPr="002011D9">
        <w:rPr>
          <w:rFonts w:ascii="Arial" w:hAnsi="Arial" w:cs="Arial"/>
        </w:rPr>
        <w:t>that</w:t>
      </w:r>
      <w:r w:rsidRPr="002011D9">
        <w:rPr>
          <w:rFonts w:ascii="Arial" w:hAnsi="Arial" w:cs="Arial"/>
        </w:rPr>
        <w:t xml:space="preserve"> human beings work better when they are part of a cause that is greater than their self-interests (Robbins et al., 2018). Employees who work for organizations that purpose nobble goals have employees with a high degree of job satisfaction and contentment with their work. Google can take advantage of this aspect of human behavior by introducing the culture of working for purposes greater than profits. The organization can do this by aligning itself with nobble causes that will give employees the sense of working for a cause that is greater than their need for money. For example, the organization can involve the employees in charity causes that are close to their hearts and give them the opportunity to help the organization advance important social causes. Incorporating this recommendation into Google’s culture will enhance the overall organization efficiency as it will increase job satisfaction among employees and improve their performance levels.   </w:t>
      </w:r>
    </w:p>
    <w:p w14:paraId="1D7588FF" w14:textId="7CBEC295" w:rsidR="0027129F" w:rsidRPr="002011D9" w:rsidRDefault="0027129F" w:rsidP="002011D9">
      <w:pPr>
        <w:spacing w:line="360" w:lineRule="auto"/>
        <w:rPr>
          <w:rFonts w:ascii="Arial" w:hAnsi="Arial" w:cs="Arial"/>
          <w:b/>
          <w:bCs/>
        </w:rPr>
      </w:pPr>
      <w:r w:rsidRPr="002011D9">
        <w:rPr>
          <w:rFonts w:ascii="Arial" w:hAnsi="Arial" w:cs="Arial"/>
          <w:b/>
          <w:bCs/>
        </w:rPr>
        <w:t xml:space="preserve">Solicit feedback from </w:t>
      </w:r>
      <w:r w:rsidR="00B712BA" w:rsidRPr="002011D9">
        <w:rPr>
          <w:rFonts w:ascii="Arial" w:hAnsi="Arial" w:cs="Arial"/>
          <w:b/>
          <w:bCs/>
        </w:rPr>
        <w:t>employees.</w:t>
      </w:r>
    </w:p>
    <w:p w14:paraId="4115631F" w14:textId="2B9D9817" w:rsidR="0027129F" w:rsidRPr="002011D9" w:rsidRDefault="0027129F" w:rsidP="002011D9">
      <w:pPr>
        <w:spacing w:line="360" w:lineRule="auto"/>
        <w:rPr>
          <w:rFonts w:ascii="Arial" w:hAnsi="Arial" w:cs="Arial"/>
          <w:b/>
          <w:bCs/>
        </w:rPr>
      </w:pPr>
      <w:r w:rsidRPr="002011D9">
        <w:rPr>
          <w:rFonts w:ascii="Arial" w:hAnsi="Arial" w:cs="Arial"/>
        </w:rPr>
        <w:tab/>
        <w:t xml:space="preserve">Google has a culture of giving employees fair and objective feedback to their employees and </w:t>
      </w:r>
      <w:r w:rsidR="00254647" w:rsidRPr="002011D9">
        <w:rPr>
          <w:rFonts w:ascii="Arial" w:hAnsi="Arial" w:cs="Arial"/>
        </w:rPr>
        <w:t>rewarding</w:t>
      </w:r>
      <w:r w:rsidRPr="002011D9">
        <w:rPr>
          <w:rFonts w:ascii="Arial" w:hAnsi="Arial" w:cs="Arial"/>
        </w:rPr>
        <w:t xml:space="preserve"> them accordingly. However, the organization can improve its culture on this front by allowing feedback from employees where they grade the performance of the organizational management across different criteria such as leadership. Giving the employees the chance to provide their superiors with feedback will be revolutionary for the organization as it will make the management more accountable and more likely to perform their tasks well (Mullins and McLean, 2019). In addition, the employees will understand that their ideas and grievances on how to run the organization are considered and heard. As a result, they will grow to be closer to their leadership and increase their productivity. The feedback from employees can be solicited in formal ways such as performance appraisals or informal ways such as casual meetings. The overall impact of the said changes will be to improve the productivity of the management and the </w:t>
      </w:r>
      <w:r w:rsidR="00B712BA" w:rsidRPr="002011D9">
        <w:rPr>
          <w:rFonts w:ascii="Arial" w:hAnsi="Arial" w:cs="Arial"/>
        </w:rPr>
        <w:t>employees,</w:t>
      </w:r>
      <w:r w:rsidRPr="002011D9">
        <w:rPr>
          <w:rFonts w:ascii="Arial" w:hAnsi="Arial" w:cs="Arial"/>
        </w:rPr>
        <w:t xml:space="preserve"> hence increasing the efficiency of the entire organization.  </w:t>
      </w:r>
      <w:r w:rsidRPr="002011D9">
        <w:rPr>
          <w:rFonts w:ascii="Arial" w:hAnsi="Arial" w:cs="Arial"/>
          <w:b/>
          <w:bCs/>
        </w:rPr>
        <w:t xml:space="preserve"> </w:t>
      </w:r>
    </w:p>
    <w:p w14:paraId="72DCDCC8" w14:textId="77777777" w:rsidR="00B712BA" w:rsidRDefault="0027129F" w:rsidP="002011D9">
      <w:pPr>
        <w:spacing w:line="360" w:lineRule="auto"/>
        <w:rPr>
          <w:rFonts w:ascii="Arial" w:hAnsi="Arial" w:cs="Arial"/>
          <w:b/>
          <w:bCs/>
        </w:rPr>
      </w:pPr>
      <w:r w:rsidRPr="002011D9">
        <w:rPr>
          <w:rFonts w:ascii="Arial" w:hAnsi="Arial" w:cs="Arial"/>
          <w:b/>
          <w:bCs/>
        </w:rPr>
        <w:tab/>
      </w:r>
    </w:p>
    <w:p w14:paraId="392D032D" w14:textId="307767E0" w:rsidR="00B712BA" w:rsidRDefault="00B712BA" w:rsidP="002011D9">
      <w:pPr>
        <w:spacing w:line="360" w:lineRule="auto"/>
        <w:rPr>
          <w:rFonts w:ascii="Arial" w:hAnsi="Arial" w:cs="Arial"/>
          <w:b/>
          <w:bCs/>
        </w:rPr>
      </w:pPr>
      <w:r w:rsidRPr="002011D9">
        <w:rPr>
          <w:rFonts w:ascii="Arial" w:hAnsi="Arial" w:cs="Arial"/>
          <w:b/>
          <w:bCs/>
        </w:rPr>
        <w:lastRenderedPageBreak/>
        <w:t xml:space="preserve">Promote teamwork. </w:t>
      </w:r>
    </w:p>
    <w:p w14:paraId="4A4453D3" w14:textId="207B2CEE" w:rsidR="0027129F" w:rsidRPr="002011D9" w:rsidRDefault="0027129F" w:rsidP="002011D9">
      <w:pPr>
        <w:spacing w:line="360" w:lineRule="auto"/>
        <w:rPr>
          <w:rFonts w:ascii="Arial" w:hAnsi="Arial" w:cs="Arial"/>
        </w:rPr>
      </w:pPr>
      <w:r w:rsidRPr="002011D9">
        <w:rPr>
          <w:rFonts w:ascii="Arial" w:hAnsi="Arial" w:cs="Arial"/>
        </w:rPr>
        <w:t xml:space="preserve">Teamwork in organizations is one of the critical predictors of organizational success. Organizations with teams that operate effectively are more likely to succeed than organizations where individuals work separately (Mukhamad et al., 2020). Given the effectiveness of teamwork, the report recommends that Google should work to embed teamwork into its culture. The organization can achieve this by creating slogans that advocate for teamwork and encouraging its employees to work together more often than not. In addition, the organization can introduce high levels of </w:t>
      </w:r>
      <w:r w:rsidR="00CF3D3A" w:rsidRPr="002011D9">
        <w:rPr>
          <w:rFonts w:ascii="Arial" w:hAnsi="Arial" w:cs="Arial"/>
        </w:rPr>
        <w:t>teamwork</w:t>
      </w:r>
      <w:r w:rsidRPr="002011D9">
        <w:rPr>
          <w:rFonts w:ascii="Arial" w:hAnsi="Arial" w:cs="Arial"/>
        </w:rPr>
        <w:t xml:space="preserve"> into its culture by structuring its projects to be done by teams at all times. Introducing teamwork into the organizational culture will increase the organization’s efficiency. For example, creating a culture of teamwork at Google will increase the collective performance of the team members in each team. Moreover, teamwork will improve working relations among the employees at Google hence creating a workplace environment that is characterized by cohesion. As a result, the employees will be more efficient when carrying out their tasks.</w:t>
      </w:r>
    </w:p>
    <w:p w14:paraId="684030C8" w14:textId="77777777" w:rsidR="0027129F" w:rsidRPr="002011D9" w:rsidRDefault="0027129F" w:rsidP="002011D9">
      <w:pPr>
        <w:spacing w:line="360" w:lineRule="auto"/>
        <w:rPr>
          <w:rFonts w:ascii="Arial" w:hAnsi="Arial" w:cs="Arial"/>
        </w:rPr>
      </w:pPr>
    </w:p>
    <w:p w14:paraId="1EEB2DA0" w14:textId="7396A1BC" w:rsidR="004E5595" w:rsidRPr="002011D9" w:rsidRDefault="004E5595" w:rsidP="002011D9">
      <w:pPr>
        <w:spacing w:line="360" w:lineRule="auto"/>
        <w:rPr>
          <w:rFonts w:ascii="Arial" w:hAnsi="Arial" w:cs="Arial"/>
        </w:rPr>
      </w:pPr>
    </w:p>
    <w:p w14:paraId="471E1C6B" w14:textId="77777777" w:rsidR="00EE5928" w:rsidRDefault="00EE5928" w:rsidP="00D77FE2">
      <w:pPr>
        <w:pStyle w:val="Heading1"/>
        <w:jc w:val="center"/>
      </w:pPr>
    </w:p>
    <w:p w14:paraId="363F8E3C" w14:textId="77777777" w:rsidR="00EE5928" w:rsidRDefault="00EE5928" w:rsidP="00D77FE2">
      <w:pPr>
        <w:pStyle w:val="Heading1"/>
        <w:jc w:val="center"/>
      </w:pPr>
    </w:p>
    <w:p w14:paraId="247326A2" w14:textId="77777777" w:rsidR="00EE5928" w:rsidRDefault="00EE5928" w:rsidP="00D77FE2">
      <w:pPr>
        <w:pStyle w:val="Heading1"/>
        <w:jc w:val="center"/>
      </w:pPr>
    </w:p>
    <w:p w14:paraId="717400AA" w14:textId="77777777" w:rsidR="00EE5928" w:rsidRDefault="00EE5928" w:rsidP="00D77FE2">
      <w:pPr>
        <w:pStyle w:val="Heading1"/>
        <w:jc w:val="center"/>
      </w:pPr>
    </w:p>
    <w:p w14:paraId="66CB1D63" w14:textId="77777777" w:rsidR="00EE5928" w:rsidRDefault="00EE5928" w:rsidP="00D77FE2">
      <w:pPr>
        <w:pStyle w:val="Heading1"/>
        <w:jc w:val="center"/>
      </w:pPr>
    </w:p>
    <w:p w14:paraId="607281D6" w14:textId="77777777" w:rsidR="00EE5928" w:rsidRDefault="00EE5928" w:rsidP="00D77FE2">
      <w:pPr>
        <w:pStyle w:val="Heading1"/>
        <w:jc w:val="center"/>
      </w:pPr>
    </w:p>
    <w:p w14:paraId="24A5E18B" w14:textId="1D5532C5" w:rsidR="000D1DA0" w:rsidRPr="002011D9" w:rsidRDefault="000D1DA0" w:rsidP="00B712BA">
      <w:pPr>
        <w:pStyle w:val="Heading1"/>
      </w:pPr>
    </w:p>
    <w:p w14:paraId="09AA4D13" w14:textId="77777777" w:rsidR="00D77FE2" w:rsidRDefault="00D77FE2" w:rsidP="002011D9">
      <w:pPr>
        <w:spacing w:line="360" w:lineRule="auto"/>
        <w:ind w:left="720" w:hanging="720"/>
        <w:rPr>
          <w:rFonts w:ascii="Arial" w:hAnsi="Arial" w:cs="Arial"/>
        </w:rPr>
      </w:pPr>
    </w:p>
    <w:p w14:paraId="258011D1" w14:textId="2EFD3CA9" w:rsidR="00EE5928" w:rsidRDefault="00EE5928" w:rsidP="00EE5928">
      <w:pPr>
        <w:pStyle w:val="Heading1"/>
      </w:pPr>
    </w:p>
    <w:p w14:paraId="3436B9F2" w14:textId="7A6DF1BB" w:rsidR="00EE5928" w:rsidRDefault="00EE5928" w:rsidP="00EE5928">
      <w:pPr>
        <w:pStyle w:val="Heading1"/>
        <w:jc w:val="center"/>
        <w:rPr>
          <w:rFonts w:ascii="Arial" w:hAnsi="Arial" w:cs="Arial"/>
        </w:rPr>
      </w:pPr>
      <w:bookmarkStart w:id="6" w:name="_Toc150449327"/>
      <w:r w:rsidRPr="002011D9">
        <w:t>References</w:t>
      </w:r>
      <w:bookmarkEnd w:id="6"/>
    </w:p>
    <w:p w14:paraId="54DEC7A2" w14:textId="77777777" w:rsidR="00EE5928" w:rsidRDefault="00EE5928" w:rsidP="00EE5928">
      <w:pPr>
        <w:spacing w:line="360" w:lineRule="auto"/>
        <w:rPr>
          <w:rFonts w:ascii="Arial" w:hAnsi="Arial" w:cs="Arial"/>
        </w:rPr>
      </w:pPr>
    </w:p>
    <w:p w14:paraId="4EB35311" w14:textId="20801929" w:rsidR="00424E09" w:rsidRPr="002011D9" w:rsidRDefault="00424E09" w:rsidP="002011D9">
      <w:pPr>
        <w:spacing w:line="360" w:lineRule="auto"/>
        <w:ind w:left="720" w:hanging="720"/>
        <w:rPr>
          <w:rFonts w:ascii="Arial" w:hAnsi="Arial" w:cs="Arial"/>
        </w:rPr>
      </w:pPr>
      <w:r w:rsidRPr="002011D9">
        <w:rPr>
          <w:rFonts w:ascii="Arial" w:hAnsi="Arial" w:cs="Arial"/>
        </w:rPr>
        <w:t>Abou-</w:t>
      </w:r>
      <w:proofErr w:type="spellStart"/>
      <w:r w:rsidRPr="002011D9">
        <w:rPr>
          <w:rFonts w:ascii="Arial" w:hAnsi="Arial" w:cs="Arial"/>
        </w:rPr>
        <w:t>Moghli</w:t>
      </w:r>
      <w:proofErr w:type="spellEnd"/>
      <w:r w:rsidRPr="002011D9">
        <w:rPr>
          <w:rFonts w:ascii="Arial" w:hAnsi="Arial" w:cs="Arial"/>
        </w:rPr>
        <w:t xml:space="preserve">, A., 2015. The role of organizational support in improving </w:t>
      </w:r>
      <w:r w:rsidR="00CF3D3A" w:rsidRPr="002011D9">
        <w:rPr>
          <w:rFonts w:ascii="Arial" w:hAnsi="Arial" w:cs="Arial"/>
        </w:rPr>
        <w:t>employee</w:t>
      </w:r>
      <w:r w:rsidRPr="002011D9">
        <w:rPr>
          <w:rFonts w:ascii="Arial" w:hAnsi="Arial" w:cs="Arial"/>
        </w:rPr>
        <w:t xml:space="preserve"> performance. </w:t>
      </w:r>
      <w:r w:rsidRPr="002011D9">
        <w:rPr>
          <w:rFonts w:ascii="Arial" w:hAnsi="Arial" w:cs="Arial"/>
          <w:i/>
          <w:iCs/>
        </w:rPr>
        <w:t>International Business Research</w:t>
      </w:r>
      <w:r w:rsidRPr="002011D9">
        <w:rPr>
          <w:rFonts w:ascii="Arial" w:hAnsi="Arial" w:cs="Arial"/>
        </w:rPr>
        <w:t>, </w:t>
      </w:r>
      <w:r w:rsidRPr="002011D9">
        <w:rPr>
          <w:rFonts w:ascii="Arial" w:hAnsi="Arial" w:cs="Arial"/>
          <w:i/>
          <w:iCs/>
        </w:rPr>
        <w:t>8</w:t>
      </w:r>
      <w:r w:rsidRPr="002011D9">
        <w:rPr>
          <w:rFonts w:ascii="Arial" w:hAnsi="Arial" w:cs="Arial"/>
        </w:rPr>
        <w:t>(2), p.198.</w:t>
      </w:r>
    </w:p>
    <w:p w14:paraId="50868A9E" w14:textId="77777777" w:rsidR="00424E09" w:rsidRPr="002011D9" w:rsidRDefault="00424E09" w:rsidP="002011D9">
      <w:pPr>
        <w:spacing w:line="360" w:lineRule="auto"/>
        <w:ind w:left="720" w:hanging="720"/>
        <w:rPr>
          <w:rFonts w:ascii="Arial" w:hAnsi="Arial" w:cs="Arial"/>
        </w:rPr>
      </w:pPr>
      <w:r w:rsidRPr="002011D9">
        <w:rPr>
          <w:rFonts w:ascii="Arial" w:hAnsi="Arial" w:cs="Arial"/>
        </w:rPr>
        <w:t>Alvesson, M., 2012. Understanding organizational culture. </w:t>
      </w:r>
      <w:r w:rsidRPr="002011D9">
        <w:rPr>
          <w:rFonts w:ascii="Arial" w:hAnsi="Arial" w:cs="Arial"/>
          <w:i/>
          <w:iCs/>
        </w:rPr>
        <w:t>Understanding Organizational Culture</w:t>
      </w:r>
      <w:r w:rsidRPr="002011D9">
        <w:rPr>
          <w:rFonts w:ascii="Arial" w:hAnsi="Arial" w:cs="Arial"/>
        </w:rPr>
        <w:t>, pp.1-248.</w:t>
      </w:r>
    </w:p>
    <w:p w14:paraId="5480A843" w14:textId="7B997EAD" w:rsidR="00424E09" w:rsidRPr="002011D9" w:rsidRDefault="00424E09" w:rsidP="002011D9">
      <w:pPr>
        <w:spacing w:line="360" w:lineRule="auto"/>
        <w:ind w:left="720" w:hanging="720"/>
        <w:rPr>
          <w:rFonts w:ascii="Arial" w:hAnsi="Arial" w:cs="Arial"/>
        </w:rPr>
      </w:pPr>
      <w:r w:rsidRPr="002011D9">
        <w:rPr>
          <w:rFonts w:ascii="Arial" w:hAnsi="Arial" w:cs="Arial"/>
        </w:rPr>
        <w:t>Barrett, R., 2016. </w:t>
      </w:r>
      <w:r w:rsidRPr="002011D9">
        <w:rPr>
          <w:rFonts w:ascii="Arial" w:hAnsi="Arial" w:cs="Arial"/>
          <w:i/>
          <w:iCs/>
        </w:rPr>
        <w:t xml:space="preserve">Building a </w:t>
      </w:r>
      <w:r w:rsidR="00CF3D3A" w:rsidRPr="002011D9">
        <w:rPr>
          <w:rFonts w:ascii="Arial" w:hAnsi="Arial" w:cs="Arial"/>
          <w:i/>
          <w:iCs/>
        </w:rPr>
        <w:t>value</w:t>
      </w:r>
      <w:r w:rsidRPr="002011D9">
        <w:rPr>
          <w:rFonts w:ascii="Arial" w:hAnsi="Arial" w:cs="Arial"/>
          <w:i/>
          <w:iCs/>
        </w:rPr>
        <w:t>-driven organization</w:t>
      </w:r>
      <w:r w:rsidRPr="002011D9">
        <w:rPr>
          <w:rFonts w:ascii="Arial" w:hAnsi="Arial" w:cs="Arial"/>
        </w:rPr>
        <w:t>. Routledge.</w:t>
      </w:r>
    </w:p>
    <w:p w14:paraId="66C3FC83" w14:textId="77777777" w:rsidR="00424E09" w:rsidRPr="002011D9" w:rsidRDefault="00424E09" w:rsidP="002011D9">
      <w:pPr>
        <w:spacing w:line="360" w:lineRule="auto"/>
        <w:ind w:left="720" w:hanging="720"/>
        <w:rPr>
          <w:rFonts w:ascii="Arial" w:hAnsi="Arial" w:cs="Arial"/>
        </w:rPr>
      </w:pPr>
      <w:r w:rsidRPr="002011D9">
        <w:rPr>
          <w:rFonts w:ascii="Arial" w:hAnsi="Arial" w:cs="Arial"/>
        </w:rPr>
        <w:t>Battelle, J., 2018. </w:t>
      </w:r>
      <w:r w:rsidRPr="002011D9">
        <w:rPr>
          <w:rFonts w:ascii="Arial" w:hAnsi="Arial" w:cs="Arial"/>
          <w:i/>
          <w:iCs/>
        </w:rPr>
        <w:t>The search: How Google and its rivals rewrote the rules of business and transformed our culture</w:t>
      </w:r>
      <w:r w:rsidRPr="002011D9">
        <w:rPr>
          <w:rFonts w:ascii="Arial" w:hAnsi="Arial" w:cs="Arial"/>
        </w:rPr>
        <w:t>. Hachette UK.</w:t>
      </w:r>
    </w:p>
    <w:p w14:paraId="07BB1632" w14:textId="77777777" w:rsidR="00424E09" w:rsidRPr="002011D9" w:rsidRDefault="00424E09" w:rsidP="002011D9">
      <w:pPr>
        <w:spacing w:line="360" w:lineRule="auto"/>
        <w:ind w:left="720" w:hanging="720"/>
        <w:rPr>
          <w:rFonts w:ascii="Arial" w:hAnsi="Arial" w:cs="Arial"/>
        </w:rPr>
      </w:pPr>
      <w:proofErr w:type="spellStart"/>
      <w:r w:rsidRPr="002011D9">
        <w:rPr>
          <w:rFonts w:ascii="Arial" w:hAnsi="Arial" w:cs="Arial"/>
        </w:rPr>
        <w:t>Grimmelmann</w:t>
      </w:r>
      <w:proofErr w:type="spellEnd"/>
      <w:r w:rsidRPr="002011D9">
        <w:rPr>
          <w:rFonts w:ascii="Arial" w:hAnsi="Arial" w:cs="Arial"/>
        </w:rPr>
        <w:t>, J., 2018. The google dilemma. </w:t>
      </w:r>
      <w:r w:rsidRPr="002011D9">
        <w:rPr>
          <w:rFonts w:ascii="Arial" w:hAnsi="Arial" w:cs="Arial"/>
          <w:i/>
          <w:iCs/>
        </w:rPr>
        <w:t>NYL Sch. L. Rev.</w:t>
      </w:r>
      <w:r w:rsidRPr="002011D9">
        <w:rPr>
          <w:rFonts w:ascii="Arial" w:hAnsi="Arial" w:cs="Arial"/>
        </w:rPr>
        <w:t>, </w:t>
      </w:r>
      <w:r w:rsidRPr="002011D9">
        <w:rPr>
          <w:rFonts w:ascii="Arial" w:hAnsi="Arial" w:cs="Arial"/>
          <w:i/>
          <w:iCs/>
        </w:rPr>
        <w:t>53</w:t>
      </w:r>
      <w:r w:rsidRPr="002011D9">
        <w:rPr>
          <w:rFonts w:ascii="Arial" w:hAnsi="Arial" w:cs="Arial"/>
        </w:rPr>
        <w:t>, p.939.</w:t>
      </w:r>
    </w:p>
    <w:p w14:paraId="2F4F1F28" w14:textId="77777777" w:rsidR="00424E09" w:rsidRPr="002011D9" w:rsidRDefault="00424E09" w:rsidP="002011D9">
      <w:pPr>
        <w:spacing w:line="360" w:lineRule="auto"/>
        <w:ind w:left="720" w:hanging="720"/>
        <w:rPr>
          <w:rFonts w:ascii="Arial" w:hAnsi="Arial" w:cs="Arial"/>
        </w:rPr>
      </w:pPr>
      <w:r w:rsidRPr="002011D9">
        <w:rPr>
          <w:rFonts w:ascii="Arial" w:hAnsi="Arial" w:cs="Arial"/>
        </w:rPr>
        <w:t>Hillis, K., Petit, M. and Jarrett, K., 2019. </w:t>
      </w:r>
      <w:r w:rsidRPr="002011D9">
        <w:rPr>
          <w:rFonts w:ascii="Arial" w:hAnsi="Arial" w:cs="Arial"/>
          <w:i/>
          <w:iCs/>
        </w:rPr>
        <w:t>Google and the Culture of Search</w:t>
      </w:r>
      <w:r w:rsidRPr="002011D9">
        <w:rPr>
          <w:rFonts w:ascii="Arial" w:hAnsi="Arial" w:cs="Arial"/>
        </w:rPr>
        <w:t>. Routledge.</w:t>
      </w:r>
    </w:p>
    <w:p w14:paraId="096B14B5" w14:textId="77777777" w:rsidR="00424E09" w:rsidRPr="002011D9" w:rsidRDefault="00424E09" w:rsidP="002011D9">
      <w:pPr>
        <w:spacing w:line="360" w:lineRule="auto"/>
        <w:ind w:left="720" w:hanging="720"/>
        <w:rPr>
          <w:rFonts w:ascii="Arial" w:hAnsi="Arial" w:cs="Arial"/>
        </w:rPr>
      </w:pPr>
      <w:proofErr w:type="spellStart"/>
      <w:r w:rsidRPr="002011D9">
        <w:rPr>
          <w:rFonts w:ascii="Arial" w:hAnsi="Arial" w:cs="Arial"/>
        </w:rPr>
        <w:t>Melé</w:t>
      </w:r>
      <w:proofErr w:type="spellEnd"/>
      <w:r w:rsidRPr="002011D9">
        <w:rPr>
          <w:rFonts w:ascii="Arial" w:hAnsi="Arial" w:cs="Arial"/>
        </w:rPr>
        <w:t>, D., 2012. The firm as a “community of persons”: A pillar of humanistic business ethos. </w:t>
      </w:r>
      <w:r w:rsidRPr="002011D9">
        <w:rPr>
          <w:rFonts w:ascii="Arial" w:hAnsi="Arial" w:cs="Arial"/>
          <w:i/>
          <w:iCs/>
        </w:rPr>
        <w:t>Journal of Business Ethics</w:t>
      </w:r>
      <w:r w:rsidRPr="002011D9">
        <w:rPr>
          <w:rFonts w:ascii="Arial" w:hAnsi="Arial" w:cs="Arial"/>
        </w:rPr>
        <w:t>, </w:t>
      </w:r>
      <w:r w:rsidRPr="002011D9">
        <w:rPr>
          <w:rFonts w:ascii="Arial" w:hAnsi="Arial" w:cs="Arial"/>
          <w:i/>
          <w:iCs/>
        </w:rPr>
        <w:t>106</w:t>
      </w:r>
      <w:r w:rsidRPr="002011D9">
        <w:rPr>
          <w:rFonts w:ascii="Arial" w:hAnsi="Arial" w:cs="Arial"/>
        </w:rPr>
        <w:t>, pp.89-101.</w:t>
      </w:r>
    </w:p>
    <w:p w14:paraId="6C0608B1" w14:textId="77777777" w:rsidR="00424E09" w:rsidRPr="002011D9" w:rsidRDefault="00424E09" w:rsidP="002011D9">
      <w:pPr>
        <w:spacing w:line="360" w:lineRule="auto"/>
        <w:ind w:left="720" w:hanging="720"/>
        <w:rPr>
          <w:rFonts w:ascii="Arial" w:hAnsi="Arial" w:cs="Arial"/>
        </w:rPr>
      </w:pPr>
      <w:r w:rsidRPr="002011D9">
        <w:rPr>
          <w:rFonts w:ascii="Arial" w:hAnsi="Arial" w:cs="Arial"/>
        </w:rPr>
        <w:t xml:space="preserve">Mukhamad, M., Rahmat, S.T.Y., </w:t>
      </w:r>
      <w:proofErr w:type="spellStart"/>
      <w:r w:rsidRPr="002011D9">
        <w:rPr>
          <w:rFonts w:ascii="Arial" w:hAnsi="Arial" w:cs="Arial"/>
        </w:rPr>
        <w:t>Semerdanta</w:t>
      </w:r>
      <w:proofErr w:type="spellEnd"/>
      <w:r w:rsidRPr="002011D9">
        <w:rPr>
          <w:rFonts w:ascii="Arial" w:hAnsi="Arial" w:cs="Arial"/>
        </w:rPr>
        <w:t xml:space="preserve">, P. and </w:t>
      </w:r>
      <w:proofErr w:type="spellStart"/>
      <w:r w:rsidRPr="002011D9">
        <w:rPr>
          <w:rFonts w:ascii="Arial" w:hAnsi="Arial" w:cs="Arial"/>
        </w:rPr>
        <w:t>Darmansyah</w:t>
      </w:r>
      <w:proofErr w:type="spellEnd"/>
      <w:r w:rsidRPr="002011D9">
        <w:rPr>
          <w:rFonts w:ascii="Arial" w:hAnsi="Arial" w:cs="Arial"/>
        </w:rPr>
        <w:t>, H.S., 2020. Implementation of McKinsey 7S management strategy concepts for startup business: Fruit combining. </w:t>
      </w:r>
      <w:r w:rsidRPr="002011D9">
        <w:rPr>
          <w:rFonts w:ascii="Arial" w:hAnsi="Arial" w:cs="Arial"/>
          <w:i/>
          <w:iCs/>
        </w:rPr>
        <w:t>Russian Journal of Agricultural and Socio-Economic Sciences</w:t>
      </w:r>
      <w:r w:rsidRPr="002011D9">
        <w:rPr>
          <w:rFonts w:ascii="Arial" w:hAnsi="Arial" w:cs="Arial"/>
        </w:rPr>
        <w:t>, </w:t>
      </w:r>
      <w:r w:rsidRPr="002011D9">
        <w:rPr>
          <w:rFonts w:ascii="Arial" w:hAnsi="Arial" w:cs="Arial"/>
          <w:i/>
          <w:iCs/>
        </w:rPr>
        <w:t>97</w:t>
      </w:r>
      <w:r w:rsidRPr="002011D9">
        <w:rPr>
          <w:rFonts w:ascii="Arial" w:hAnsi="Arial" w:cs="Arial"/>
        </w:rPr>
        <w:t>(1), pp.133-141.</w:t>
      </w:r>
    </w:p>
    <w:p w14:paraId="3E885D32" w14:textId="77777777" w:rsidR="00424E09" w:rsidRPr="002011D9" w:rsidRDefault="00424E09" w:rsidP="002011D9">
      <w:pPr>
        <w:spacing w:line="360" w:lineRule="auto"/>
        <w:ind w:left="720" w:hanging="720"/>
        <w:rPr>
          <w:rFonts w:ascii="Arial" w:hAnsi="Arial" w:cs="Arial"/>
        </w:rPr>
      </w:pPr>
      <w:r w:rsidRPr="002011D9">
        <w:rPr>
          <w:rFonts w:ascii="Arial" w:hAnsi="Arial" w:cs="Arial"/>
        </w:rPr>
        <w:t>Mullins, L.J. and McLean, J.E., 2019. </w:t>
      </w:r>
      <w:proofErr w:type="spellStart"/>
      <w:r w:rsidRPr="002011D9">
        <w:rPr>
          <w:rFonts w:ascii="Arial" w:hAnsi="Arial" w:cs="Arial"/>
          <w:i/>
          <w:iCs/>
        </w:rPr>
        <w:t>Organisational</w:t>
      </w:r>
      <w:proofErr w:type="spellEnd"/>
      <w:r w:rsidRPr="002011D9">
        <w:rPr>
          <w:rFonts w:ascii="Arial" w:hAnsi="Arial" w:cs="Arial"/>
          <w:i/>
          <w:iCs/>
        </w:rPr>
        <w:t xml:space="preserve"> </w:t>
      </w:r>
      <w:proofErr w:type="spellStart"/>
      <w:r w:rsidRPr="002011D9">
        <w:rPr>
          <w:rFonts w:ascii="Arial" w:hAnsi="Arial" w:cs="Arial"/>
          <w:i/>
          <w:iCs/>
        </w:rPr>
        <w:t>behaviour</w:t>
      </w:r>
      <w:proofErr w:type="spellEnd"/>
      <w:r w:rsidRPr="002011D9">
        <w:rPr>
          <w:rFonts w:ascii="Arial" w:hAnsi="Arial" w:cs="Arial"/>
          <w:i/>
          <w:iCs/>
        </w:rPr>
        <w:t xml:space="preserve"> in the workplace</w:t>
      </w:r>
      <w:r w:rsidRPr="002011D9">
        <w:rPr>
          <w:rFonts w:ascii="Arial" w:hAnsi="Arial" w:cs="Arial"/>
        </w:rPr>
        <w:t>. Harlow: Pearson.</w:t>
      </w:r>
    </w:p>
    <w:p w14:paraId="106C1A6A" w14:textId="77777777" w:rsidR="00424E09" w:rsidRPr="002011D9" w:rsidRDefault="00424E09" w:rsidP="002011D9">
      <w:pPr>
        <w:spacing w:line="360" w:lineRule="auto"/>
        <w:ind w:left="720" w:hanging="720"/>
        <w:rPr>
          <w:rFonts w:ascii="Arial" w:hAnsi="Arial" w:cs="Arial"/>
        </w:rPr>
      </w:pPr>
      <w:proofErr w:type="spellStart"/>
      <w:r w:rsidRPr="002011D9">
        <w:rPr>
          <w:rFonts w:ascii="Arial" w:hAnsi="Arial" w:cs="Arial"/>
        </w:rPr>
        <w:t>Riratanaphong</w:t>
      </w:r>
      <w:proofErr w:type="spellEnd"/>
      <w:r w:rsidRPr="002011D9">
        <w:rPr>
          <w:rFonts w:ascii="Arial" w:hAnsi="Arial" w:cs="Arial"/>
        </w:rPr>
        <w:t xml:space="preserve">, C. and Van der </w:t>
      </w:r>
      <w:proofErr w:type="spellStart"/>
      <w:r w:rsidRPr="002011D9">
        <w:rPr>
          <w:rFonts w:ascii="Arial" w:hAnsi="Arial" w:cs="Arial"/>
        </w:rPr>
        <w:t>Voordt</w:t>
      </w:r>
      <w:proofErr w:type="spellEnd"/>
      <w:r w:rsidRPr="002011D9">
        <w:rPr>
          <w:rFonts w:ascii="Arial" w:hAnsi="Arial" w:cs="Arial"/>
        </w:rPr>
        <w:t>, T., 2015. Measuring the added value of workplace change: performance measurement in theory and practice. </w:t>
      </w:r>
      <w:r w:rsidRPr="002011D9">
        <w:rPr>
          <w:rFonts w:ascii="Arial" w:hAnsi="Arial" w:cs="Arial"/>
          <w:i/>
          <w:iCs/>
        </w:rPr>
        <w:t>Facilities</w:t>
      </w:r>
      <w:r w:rsidRPr="002011D9">
        <w:rPr>
          <w:rFonts w:ascii="Arial" w:hAnsi="Arial" w:cs="Arial"/>
        </w:rPr>
        <w:t>, </w:t>
      </w:r>
      <w:r w:rsidRPr="002011D9">
        <w:rPr>
          <w:rFonts w:ascii="Arial" w:hAnsi="Arial" w:cs="Arial"/>
          <w:i/>
          <w:iCs/>
        </w:rPr>
        <w:t>33</w:t>
      </w:r>
      <w:r w:rsidRPr="002011D9">
        <w:rPr>
          <w:rFonts w:ascii="Arial" w:hAnsi="Arial" w:cs="Arial"/>
        </w:rPr>
        <w:t>(11/12), pp.773-792.</w:t>
      </w:r>
    </w:p>
    <w:p w14:paraId="1E3E006B" w14:textId="77777777" w:rsidR="00424E09" w:rsidRPr="002011D9" w:rsidRDefault="00424E09" w:rsidP="002011D9">
      <w:pPr>
        <w:spacing w:line="360" w:lineRule="auto"/>
        <w:ind w:left="720" w:hanging="720"/>
        <w:rPr>
          <w:rFonts w:ascii="Arial" w:hAnsi="Arial" w:cs="Arial"/>
        </w:rPr>
      </w:pPr>
      <w:r w:rsidRPr="002011D9">
        <w:rPr>
          <w:rFonts w:ascii="Arial" w:hAnsi="Arial" w:cs="Arial"/>
        </w:rPr>
        <w:t>Robbins, S.P., Judge, T.A. and Vohra, N., 2018. </w:t>
      </w:r>
      <w:r w:rsidRPr="002011D9">
        <w:rPr>
          <w:rFonts w:ascii="Arial" w:hAnsi="Arial" w:cs="Arial"/>
          <w:i/>
          <w:iCs/>
        </w:rPr>
        <w:t>Organizational Behavior 16e</w:t>
      </w:r>
      <w:r w:rsidRPr="002011D9">
        <w:rPr>
          <w:rFonts w:ascii="Arial" w:hAnsi="Arial" w:cs="Arial"/>
        </w:rPr>
        <w:t>. Pearson.</w:t>
      </w:r>
    </w:p>
    <w:p w14:paraId="4BA2CD48" w14:textId="575110F8" w:rsidR="00424E09" w:rsidRPr="002011D9" w:rsidRDefault="00424E09" w:rsidP="002011D9">
      <w:pPr>
        <w:spacing w:line="360" w:lineRule="auto"/>
        <w:ind w:left="720" w:hanging="720"/>
        <w:rPr>
          <w:rFonts w:ascii="Arial" w:hAnsi="Arial" w:cs="Arial"/>
        </w:rPr>
      </w:pPr>
      <w:r w:rsidRPr="002011D9">
        <w:rPr>
          <w:rFonts w:ascii="Arial" w:hAnsi="Arial" w:cs="Arial"/>
        </w:rPr>
        <w:t>Rogoff, B., 2003. </w:t>
      </w:r>
      <w:r w:rsidRPr="002011D9">
        <w:rPr>
          <w:rFonts w:ascii="Arial" w:hAnsi="Arial" w:cs="Arial"/>
          <w:i/>
          <w:iCs/>
        </w:rPr>
        <w:t>The cultural nature of human development</w:t>
      </w:r>
      <w:r w:rsidRPr="002011D9">
        <w:rPr>
          <w:rFonts w:ascii="Arial" w:hAnsi="Arial" w:cs="Arial"/>
        </w:rPr>
        <w:t xml:space="preserve">. Oxford </w:t>
      </w:r>
      <w:r w:rsidR="00254647" w:rsidRPr="002011D9">
        <w:rPr>
          <w:rFonts w:ascii="Arial" w:hAnsi="Arial" w:cs="Arial"/>
        </w:rPr>
        <w:t>University Press</w:t>
      </w:r>
      <w:r w:rsidRPr="002011D9">
        <w:rPr>
          <w:rFonts w:ascii="Arial" w:hAnsi="Arial" w:cs="Arial"/>
        </w:rPr>
        <w:t>.</w:t>
      </w:r>
    </w:p>
    <w:p w14:paraId="3FAA16C7" w14:textId="77777777" w:rsidR="00424E09" w:rsidRPr="002011D9" w:rsidRDefault="00424E09" w:rsidP="002011D9">
      <w:pPr>
        <w:spacing w:line="360" w:lineRule="auto"/>
        <w:ind w:left="720" w:hanging="720"/>
        <w:rPr>
          <w:rFonts w:ascii="Arial" w:hAnsi="Arial" w:cs="Arial"/>
        </w:rPr>
      </w:pPr>
      <w:proofErr w:type="spellStart"/>
      <w:r w:rsidRPr="002011D9">
        <w:rPr>
          <w:rFonts w:ascii="Arial" w:hAnsi="Arial" w:cs="Arial"/>
        </w:rPr>
        <w:t>Smircich</w:t>
      </w:r>
      <w:proofErr w:type="spellEnd"/>
      <w:r w:rsidRPr="002011D9">
        <w:rPr>
          <w:rFonts w:ascii="Arial" w:hAnsi="Arial" w:cs="Arial"/>
        </w:rPr>
        <w:t>, L., 2017. Concepts of culture and organizational analysis. </w:t>
      </w:r>
      <w:r w:rsidRPr="002011D9">
        <w:rPr>
          <w:rFonts w:ascii="Arial" w:hAnsi="Arial" w:cs="Arial"/>
          <w:i/>
          <w:iCs/>
        </w:rPr>
        <w:t xml:space="preserve">The Anthropology of </w:t>
      </w:r>
      <w:proofErr w:type="spellStart"/>
      <w:r w:rsidRPr="002011D9">
        <w:rPr>
          <w:rFonts w:ascii="Arial" w:hAnsi="Arial" w:cs="Arial"/>
          <w:i/>
          <w:iCs/>
        </w:rPr>
        <w:t>Organisations</w:t>
      </w:r>
      <w:proofErr w:type="spellEnd"/>
      <w:r w:rsidRPr="002011D9">
        <w:rPr>
          <w:rFonts w:ascii="Arial" w:hAnsi="Arial" w:cs="Arial"/>
        </w:rPr>
        <w:t>, pp.255-274.</w:t>
      </w:r>
    </w:p>
    <w:p w14:paraId="7B389F0A" w14:textId="77777777" w:rsidR="00424E09" w:rsidRPr="002011D9" w:rsidRDefault="00424E09" w:rsidP="002011D9">
      <w:pPr>
        <w:spacing w:line="360" w:lineRule="auto"/>
        <w:ind w:left="720" w:hanging="720"/>
        <w:rPr>
          <w:rFonts w:ascii="Arial" w:hAnsi="Arial" w:cs="Arial"/>
        </w:rPr>
      </w:pPr>
      <w:r w:rsidRPr="002011D9">
        <w:rPr>
          <w:rFonts w:ascii="Arial" w:hAnsi="Arial" w:cs="Arial"/>
        </w:rPr>
        <w:lastRenderedPageBreak/>
        <w:t>Taplin, J., 2017. </w:t>
      </w:r>
      <w:r w:rsidRPr="002011D9">
        <w:rPr>
          <w:rFonts w:ascii="Arial" w:hAnsi="Arial" w:cs="Arial"/>
          <w:i/>
          <w:iCs/>
        </w:rPr>
        <w:t>Move fast and break things: How Facebook, Google, and Amazon have cornered culture and what it means for all of us</w:t>
      </w:r>
      <w:r w:rsidRPr="002011D9">
        <w:rPr>
          <w:rFonts w:ascii="Arial" w:hAnsi="Arial" w:cs="Arial"/>
        </w:rPr>
        <w:t>. Pan Macmillan.</w:t>
      </w:r>
    </w:p>
    <w:p w14:paraId="463A3F2A" w14:textId="77777777" w:rsidR="00424E09" w:rsidRPr="002011D9" w:rsidRDefault="00424E09" w:rsidP="002011D9">
      <w:pPr>
        <w:spacing w:line="360" w:lineRule="auto"/>
        <w:ind w:left="720" w:hanging="720"/>
        <w:rPr>
          <w:rFonts w:ascii="Arial" w:hAnsi="Arial" w:cs="Arial"/>
        </w:rPr>
      </w:pPr>
      <w:r w:rsidRPr="002011D9">
        <w:rPr>
          <w:rFonts w:ascii="Arial" w:hAnsi="Arial" w:cs="Arial"/>
        </w:rPr>
        <w:t>Tran, S.K., 2017. GOOGLE: a reflection of culture, leader, and management. </w:t>
      </w:r>
      <w:r w:rsidRPr="002011D9">
        <w:rPr>
          <w:rFonts w:ascii="Arial" w:hAnsi="Arial" w:cs="Arial"/>
          <w:i/>
          <w:iCs/>
        </w:rPr>
        <w:t>International Journal of Corporate Social Responsibility</w:t>
      </w:r>
      <w:r w:rsidRPr="002011D9">
        <w:rPr>
          <w:rFonts w:ascii="Arial" w:hAnsi="Arial" w:cs="Arial"/>
        </w:rPr>
        <w:t>, </w:t>
      </w:r>
      <w:r w:rsidRPr="002011D9">
        <w:rPr>
          <w:rFonts w:ascii="Arial" w:hAnsi="Arial" w:cs="Arial"/>
          <w:i/>
          <w:iCs/>
        </w:rPr>
        <w:t>2</w:t>
      </w:r>
      <w:r w:rsidRPr="002011D9">
        <w:rPr>
          <w:rFonts w:ascii="Arial" w:hAnsi="Arial" w:cs="Arial"/>
        </w:rPr>
        <w:t>, pp.1-14.</w:t>
      </w:r>
    </w:p>
    <w:p w14:paraId="4035742A" w14:textId="77777777" w:rsidR="004E5595" w:rsidRPr="002011D9" w:rsidRDefault="004E5595" w:rsidP="002011D9">
      <w:pPr>
        <w:spacing w:line="360" w:lineRule="auto"/>
        <w:rPr>
          <w:rFonts w:ascii="Arial" w:hAnsi="Arial" w:cs="Arial"/>
        </w:rPr>
      </w:pPr>
    </w:p>
    <w:p w14:paraId="6787C9B9" w14:textId="6079277D" w:rsidR="00E44DEF" w:rsidRPr="002011D9" w:rsidRDefault="000D1DA0" w:rsidP="002011D9">
      <w:pPr>
        <w:spacing w:line="360" w:lineRule="auto"/>
        <w:rPr>
          <w:rFonts w:ascii="Arial" w:hAnsi="Arial" w:cs="Arial"/>
          <w:b/>
          <w:bCs/>
        </w:rPr>
      </w:pPr>
      <w:r w:rsidRPr="002011D9">
        <w:rPr>
          <w:rFonts w:ascii="Arial" w:hAnsi="Arial" w:cs="Arial"/>
          <w:b/>
          <w:bCs/>
        </w:rPr>
        <w:tab/>
      </w:r>
      <w:r w:rsidR="00EE7758" w:rsidRPr="002011D9">
        <w:rPr>
          <w:rFonts w:ascii="Arial" w:hAnsi="Arial" w:cs="Arial"/>
        </w:rPr>
        <w:t xml:space="preserve">  </w:t>
      </w:r>
    </w:p>
    <w:p w14:paraId="15BB602B" w14:textId="506500AD" w:rsidR="00353E40" w:rsidRPr="002011D9" w:rsidRDefault="00353E40" w:rsidP="002011D9">
      <w:pPr>
        <w:spacing w:line="360" w:lineRule="auto"/>
        <w:rPr>
          <w:rFonts w:ascii="Arial" w:hAnsi="Arial" w:cs="Arial"/>
        </w:rPr>
      </w:pPr>
      <w:r w:rsidRPr="002011D9">
        <w:rPr>
          <w:rFonts w:ascii="Arial" w:hAnsi="Arial" w:cs="Arial"/>
        </w:rPr>
        <w:tab/>
      </w:r>
    </w:p>
    <w:p w14:paraId="69E29F25" w14:textId="360043DB" w:rsidR="00353E40" w:rsidRPr="002011D9" w:rsidRDefault="00353E40" w:rsidP="002011D9">
      <w:pPr>
        <w:spacing w:line="360" w:lineRule="auto"/>
        <w:rPr>
          <w:rFonts w:ascii="Arial" w:hAnsi="Arial" w:cs="Arial"/>
        </w:rPr>
      </w:pPr>
      <w:r w:rsidRPr="002011D9">
        <w:rPr>
          <w:rFonts w:ascii="Arial" w:hAnsi="Arial" w:cs="Arial"/>
        </w:rPr>
        <w:tab/>
      </w:r>
    </w:p>
    <w:p w14:paraId="1AC4F880" w14:textId="141B243F" w:rsidR="007315DB" w:rsidRPr="002011D9" w:rsidRDefault="00353E40" w:rsidP="002011D9">
      <w:pPr>
        <w:spacing w:line="360" w:lineRule="auto"/>
        <w:rPr>
          <w:rFonts w:ascii="Arial" w:hAnsi="Arial" w:cs="Arial"/>
        </w:rPr>
      </w:pPr>
      <w:r w:rsidRPr="002011D9">
        <w:rPr>
          <w:rFonts w:ascii="Arial" w:hAnsi="Arial" w:cs="Arial"/>
        </w:rPr>
        <w:tab/>
        <w:t xml:space="preserve"> </w:t>
      </w:r>
      <w:r w:rsidR="00644564" w:rsidRPr="002011D9">
        <w:rPr>
          <w:rFonts w:ascii="Arial" w:hAnsi="Arial" w:cs="Arial"/>
        </w:rPr>
        <w:t xml:space="preserve">     </w:t>
      </w:r>
      <w:r w:rsidR="00892CD9" w:rsidRPr="002011D9">
        <w:rPr>
          <w:rFonts w:ascii="Arial" w:hAnsi="Arial" w:cs="Arial"/>
        </w:rPr>
        <w:t xml:space="preserve">  </w:t>
      </w:r>
      <w:r w:rsidR="001A0EF8" w:rsidRPr="002011D9">
        <w:rPr>
          <w:rFonts w:ascii="Arial" w:hAnsi="Arial" w:cs="Arial"/>
        </w:rPr>
        <w:t xml:space="preserve"> </w:t>
      </w:r>
      <w:r w:rsidR="007315DB" w:rsidRPr="002011D9">
        <w:rPr>
          <w:rFonts w:ascii="Arial" w:hAnsi="Arial" w:cs="Arial"/>
        </w:rPr>
        <w:t xml:space="preserve"> </w:t>
      </w:r>
    </w:p>
    <w:p w14:paraId="15081F31" w14:textId="26F1D806" w:rsidR="00870B6D" w:rsidRPr="002011D9" w:rsidRDefault="00870B6D" w:rsidP="002011D9">
      <w:pPr>
        <w:spacing w:line="360" w:lineRule="auto"/>
        <w:rPr>
          <w:rFonts w:ascii="Arial" w:hAnsi="Arial" w:cs="Arial"/>
        </w:rPr>
      </w:pPr>
    </w:p>
    <w:p w14:paraId="52EB1594" w14:textId="4AC41EF5" w:rsidR="009C20BA" w:rsidRPr="002011D9" w:rsidRDefault="009C20BA" w:rsidP="002011D9">
      <w:pPr>
        <w:spacing w:line="360" w:lineRule="auto"/>
        <w:jc w:val="center"/>
        <w:rPr>
          <w:rFonts w:ascii="Arial" w:hAnsi="Arial" w:cs="Arial"/>
        </w:rPr>
      </w:pPr>
    </w:p>
    <w:sectPr w:rsidR="009C20BA" w:rsidRPr="002011D9" w:rsidSect="00870B6D">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B6AA9" w14:textId="77777777" w:rsidR="002F6147" w:rsidRDefault="002F6147" w:rsidP="00870B6D">
      <w:pPr>
        <w:spacing w:after="0" w:line="240" w:lineRule="auto"/>
      </w:pPr>
      <w:r>
        <w:separator/>
      </w:r>
    </w:p>
  </w:endnote>
  <w:endnote w:type="continuationSeparator" w:id="0">
    <w:p w14:paraId="43C017CF" w14:textId="77777777" w:rsidR="002F6147" w:rsidRDefault="002F6147" w:rsidP="00870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15142" w14:textId="77777777" w:rsidR="002F6147" w:rsidRDefault="002F6147" w:rsidP="00870B6D">
      <w:pPr>
        <w:spacing w:after="0" w:line="240" w:lineRule="auto"/>
      </w:pPr>
      <w:r>
        <w:separator/>
      </w:r>
    </w:p>
  </w:footnote>
  <w:footnote w:type="continuationSeparator" w:id="0">
    <w:p w14:paraId="74AA9962" w14:textId="77777777" w:rsidR="002F6147" w:rsidRDefault="002F6147" w:rsidP="00870B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6109606"/>
      <w:docPartObj>
        <w:docPartGallery w:val="Page Numbers (Top of Page)"/>
        <w:docPartUnique/>
      </w:docPartObj>
    </w:sdtPr>
    <w:sdtEndPr>
      <w:rPr>
        <w:rFonts w:ascii="Times New Roman" w:hAnsi="Times New Roman" w:cs="Times New Roman"/>
        <w:sz w:val="24"/>
        <w:szCs w:val="24"/>
      </w:rPr>
    </w:sdtEndPr>
    <w:sdtContent>
      <w:p w14:paraId="0B7D44A1" w14:textId="2A228F89" w:rsidR="00870B6D" w:rsidRPr="00870B6D" w:rsidRDefault="00870B6D" w:rsidP="00870B6D">
        <w:pPr>
          <w:pStyle w:val="Header"/>
          <w:jc w:val="right"/>
          <w:rPr>
            <w:rFonts w:ascii="Times New Roman" w:hAnsi="Times New Roman" w:cs="Times New Roman"/>
            <w:sz w:val="24"/>
            <w:szCs w:val="24"/>
          </w:rPr>
        </w:pPr>
        <w:r w:rsidRPr="00870B6D">
          <w:rPr>
            <w:rFonts w:ascii="Times New Roman" w:hAnsi="Times New Roman" w:cs="Times New Roman"/>
            <w:sz w:val="24"/>
            <w:szCs w:val="24"/>
          </w:rPr>
          <w:fldChar w:fldCharType="begin"/>
        </w:r>
        <w:r w:rsidRPr="00870B6D">
          <w:rPr>
            <w:rFonts w:ascii="Times New Roman" w:hAnsi="Times New Roman" w:cs="Times New Roman"/>
            <w:sz w:val="24"/>
            <w:szCs w:val="24"/>
          </w:rPr>
          <w:instrText>PAGE   \* MERGEFORMAT</w:instrText>
        </w:r>
        <w:r w:rsidRPr="00870B6D">
          <w:rPr>
            <w:rFonts w:ascii="Times New Roman" w:hAnsi="Times New Roman" w:cs="Times New Roman"/>
            <w:sz w:val="24"/>
            <w:szCs w:val="24"/>
          </w:rPr>
          <w:fldChar w:fldCharType="separate"/>
        </w:r>
        <w:r w:rsidRPr="00870B6D">
          <w:rPr>
            <w:rFonts w:ascii="Times New Roman" w:hAnsi="Times New Roman" w:cs="Times New Roman"/>
            <w:sz w:val="24"/>
            <w:szCs w:val="24"/>
            <w:lang w:val="en-GB"/>
          </w:rPr>
          <w:t>2</w:t>
        </w:r>
        <w:r w:rsidRPr="00870B6D">
          <w:rPr>
            <w:rFonts w:ascii="Times New Roman" w:hAnsi="Times New Roman" w:cs="Times New Roman"/>
            <w:sz w:val="24"/>
            <w:szCs w:val="24"/>
          </w:rPr>
          <w:fldChar w:fldCharType="end"/>
        </w:r>
      </w:p>
    </w:sdtContent>
  </w:sdt>
  <w:p w14:paraId="4FB79E72" w14:textId="77777777" w:rsidR="00870B6D" w:rsidRDefault="00870B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ECC09" w14:textId="0C6F7250" w:rsidR="00870B6D" w:rsidRPr="00870B6D" w:rsidRDefault="00870B6D" w:rsidP="00870B6D">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0BA"/>
    <w:rsid w:val="00043740"/>
    <w:rsid w:val="00057721"/>
    <w:rsid w:val="000D1DA0"/>
    <w:rsid w:val="001A0EF8"/>
    <w:rsid w:val="002011D9"/>
    <w:rsid w:val="00202F60"/>
    <w:rsid w:val="00254647"/>
    <w:rsid w:val="0027129F"/>
    <w:rsid w:val="002A32B5"/>
    <w:rsid w:val="002B034E"/>
    <w:rsid w:val="002B07D5"/>
    <w:rsid w:val="002F6147"/>
    <w:rsid w:val="00300A8F"/>
    <w:rsid w:val="00353E40"/>
    <w:rsid w:val="00371F52"/>
    <w:rsid w:val="003925B2"/>
    <w:rsid w:val="003B1A97"/>
    <w:rsid w:val="00424E09"/>
    <w:rsid w:val="004A43AB"/>
    <w:rsid w:val="004E5595"/>
    <w:rsid w:val="00532366"/>
    <w:rsid w:val="0056114A"/>
    <w:rsid w:val="005635E8"/>
    <w:rsid w:val="00592A18"/>
    <w:rsid w:val="005D4439"/>
    <w:rsid w:val="005F26DB"/>
    <w:rsid w:val="00643C05"/>
    <w:rsid w:val="00644564"/>
    <w:rsid w:val="00686059"/>
    <w:rsid w:val="006F131B"/>
    <w:rsid w:val="007315DB"/>
    <w:rsid w:val="007552BD"/>
    <w:rsid w:val="007E4BE0"/>
    <w:rsid w:val="00860F19"/>
    <w:rsid w:val="00870B6D"/>
    <w:rsid w:val="00875479"/>
    <w:rsid w:val="00877368"/>
    <w:rsid w:val="00892CD9"/>
    <w:rsid w:val="008C1B5A"/>
    <w:rsid w:val="00971980"/>
    <w:rsid w:val="00985EC3"/>
    <w:rsid w:val="009B4AB1"/>
    <w:rsid w:val="009C20BA"/>
    <w:rsid w:val="009D6111"/>
    <w:rsid w:val="009F1754"/>
    <w:rsid w:val="00A25795"/>
    <w:rsid w:val="00A427AD"/>
    <w:rsid w:val="00A8586A"/>
    <w:rsid w:val="00A949F7"/>
    <w:rsid w:val="00B12B53"/>
    <w:rsid w:val="00B712BA"/>
    <w:rsid w:val="00C43D0B"/>
    <w:rsid w:val="00CA7E1A"/>
    <w:rsid w:val="00CF3D3A"/>
    <w:rsid w:val="00D71ECA"/>
    <w:rsid w:val="00D77FE2"/>
    <w:rsid w:val="00DA5126"/>
    <w:rsid w:val="00DB0B4C"/>
    <w:rsid w:val="00E44DEF"/>
    <w:rsid w:val="00E4795E"/>
    <w:rsid w:val="00EE5928"/>
    <w:rsid w:val="00EE7758"/>
    <w:rsid w:val="00F12714"/>
    <w:rsid w:val="00F16EE4"/>
    <w:rsid w:val="00F211E8"/>
    <w:rsid w:val="00F22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281D1"/>
  <w15:chartTrackingRefBased/>
  <w15:docId w15:val="{139EC9DF-3D3F-45D0-ABE1-7323A4A49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F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A0E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B6D"/>
  </w:style>
  <w:style w:type="paragraph" w:styleId="Footer">
    <w:name w:val="footer"/>
    <w:basedOn w:val="Normal"/>
    <w:link w:val="FooterChar"/>
    <w:uiPriority w:val="99"/>
    <w:unhideWhenUsed/>
    <w:rsid w:val="00870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B6D"/>
  </w:style>
  <w:style w:type="character" w:customStyle="1" w:styleId="Heading2Char">
    <w:name w:val="Heading 2 Char"/>
    <w:basedOn w:val="DefaultParagraphFont"/>
    <w:link w:val="Heading2"/>
    <w:uiPriority w:val="9"/>
    <w:semiHidden/>
    <w:rsid w:val="001A0EF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77F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49F7"/>
    <w:pPr>
      <w:outlineLvl w:val="9"/>
    </w:pPr>
    <w:rPr>
      <w:kern w:val="0"/>
      <w14:ligatures w14:val="none"/>
    </w:rPr>
  </w:style>
  <w:style w:type="paragraph" w:styleId="TOC1">
    <w:name w:val="toc 1"/>
    <w:basedOn w:val="Normal"/>
    <w:next w:val="Normal"/>
    <w:autoRedefine/>
    <w:uiPriority w:val="39"/>
    <w:unhideWhenUsed/>
    <w:rsid w:val="00A949F7"/>
    <w:pPr>
      <w:spacing w:after="100"/>
    </w:pPr>
  </w:style>
  <w:style w:type="character" w:styleId="Hyperlink">
    <w:name w:val="Hyperlink"/>
    <w:basedOn w:val="DefaultParagraphFont"/>
    <w:uiPriority w:val="99"/>
    <w:unhideWhenUsed/>
    <w:rsid w:val="00A949F7"/>
    <w:rPr>
      <w:color w:val="0563C1" w:themeColor="hyperlink"/>
      <w:u w:val="single"/>
    </w:rPr>
  </w:style>
  <w:style w:type="paragraph" w:styleId="TOC2">
    <w:name w:val="toc 2"/>
    <w:basedOn w:val="Normal"/>
    <w:next w:val="Normal"/>
    <w:autoRedefine/>
    <w:uiPriority w:val="39"/>
    <w:unhideWhenUsed/>
    <w:rsid w:val="00B712BA"/>
    <w:pPr>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B712BA"/>
    <w:pPr>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639140">
      <w:bodyDiv w:val="1"/>
      <w:marLeft w:val="0"/>
      <w:marRight w:val="0"/>
      <w:marTop w:val="0"/>
      <w:marBottom w:val="0"/>
      <w:divBdr>
        <w:top w:val="none" w:sz="0" w:space="0" w:color="auto"/>
        <w:left w:val="none" w:sz="0" w:space="0" w:color="auto"/>
        <w:bottom w:val="none" w:sz="0" w:space="0" w:color="auto"/>
        <w:right w:val="none" w:sz="0" w:space="0" w:color="auto"/>
      </w:divBdr>
    </w:div>
    <w:div w:id="616371053">
      <w:bodyDiv w:val="1"/>
      <w:marLeft w:val="0"/>
      <w:marRight w:val="0"/>
      <w:marTop w:val="0"/>
      <w:marBottom w:val="0"/>
      <w:divBdr>
        <w:top w:val="none" w:sz="0" w:space="0" w:color="auto"/>
        <w:left w:val="none" w:sz="0" w:space="0" w:color="auto"/>
        <w:bottom w:val="none" w:sz="0" w:space="0" w:color="auto"/>
        <w:right w:val="none" w:sz="0" w:space="0" w:color="auto"/>
      </w:divBdr>
    </w:div>
    <w:div w:id="994606701">
      <w:bodyDiv w:val="1"/>
      <w:marLeft w:val="0"/>
      <w:marRight w:val="0"/>
      <w:marTop w:val="0"/>
      <w:marBottom w:val="0"/>
      <w:divBdr>
        <w:top w:val="none" w:sz="0" w:space="0" w:color="auto"/>
        <w:left w:val="none" w:sz="0" w:space="0" w:color="auto"/>
        <w:bottom w:val="none" w:sz="0" w:space="0" w:color="auto"/>
        <w:right w:val="none" w:sz="0" w:space="0" w:color="auto"/>
      </w:divBdr>
    </w:div>
    <w:div w:id="1532113713">
      <w:bodyDiv w:val="1"/>
      <w:marLeft w:val="0"/>
      <w:marRight w:val="0"/>
      <w:marTop w:val="0"/>
      <w:marBottom w:val="0"/>
      <w:divBdr>
        <w:top w:val="none" w:sz="0" w:space="0" w:color="auto"/>
        <w:left w:val="none" w:sz="0" w:space="0" w:color="auto"/>
        <w:bottom w:val="none" w:sz="0" w:space="0" w:color="auto"/>
        <w:right w:val="none" w:sz="0" w:space="0" w:color="auto"/>
      </w:divBdr>
    </w:div>
    <w:div w:id="197166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13</Pages>
  <Words>3446</Words>
  <Characters>19647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Google Report 3000 words</vt:lpstr>
    </vt:vector>
  </TitlesOfParts>
  <Company/>
  <LinksUpToDate>false</LinksUpToDate>
  <CharactersWithSpaces>23047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Google Report 3000 words</dc:title>
  <dc:subject/>
  <dc:creator>Elena Banica</dc:creator>
  <cp:keywords/>
  <dc:description/>
  <cp:lastModifiedBy>Elena Banica</cp:lastModifiedBy>
  <cp:revision>12</cp:revision>
  <dcterms:created xsi:type="dcterms:W3CDTF">2023-11-06T03:30:00Z</dcterms:created>
  <dcterms:modified xsi:type="dcterms:W3CDTF">2023-11-09T19:11:00Z</dcterms:modified>
</cp:coreProperties>
</file>