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6F5B490" w14:textId="23161D33" w:rsidR="00EB37EC" w:rsidRDefault="00EB37EC" w:rsidP="00D15E1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7E48BB5A" w14:textId="77777777" w:rsidR="002A2C9B" w:rsidRDefault="002A2C9B" w:rsidP="00D15E1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08753BA3" w14:textId="77777777" w:rsidR="004F786B" w:rsidRDefault="004F786B" w:rsidP="00D15E1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2E96FB24" w14:textId="2F18D24B" w:rsidR="004F786B" w:rsidRDefault="004F786B" w:rsidP="00D15E12">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p>
    <w:p w14:paraId="44696BEF" w14:textId="77777777" w:rsidR="00FD3B4B" w:rsidRDefault="00FD3B4B" w:rsidP="000769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p>
    <w:p w14:paraId="14BD1178" w14:textId="77777777" w:rsidR="00FD3B4B" w:rsidRDefault="00FD3B4B" w:rsidP="000769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p>
    <w:p w14:paraId="0F4E3A4D" w14:textId="77777777" w:rsidR="00FD3B4B" w:rsidRDefault="00FD3B4B" w:rsidP="000769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p>
    <w:p w14:paraId="738328B5" w14:textId="3453D63A" w:rsidR="004F786B" w:rsidRDefault="00BF39A2" w:rsidP="000316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r>
        <w:rPr>
          <w:rFonts w:ascii="Arial" w:eastAsia="Times New Roman" w:hAnsi="Arial" w:cs="Arial"/>
          <w:color w:val="000000"/>
          <w:kern w:val="36"/>
          <w:sz w:val="22"/>
          <w:szCs w:val="22"/>
          <w14:ligatures w14:val="none"/>
        </w:rPr>
        <w:t>A</w:t>
      </w:r>
      <w:r w:rsidR="00B94CCE">
        <w:rPr>
          <w:rFonts w:ascii="Arial" w:eastAsia="Times New Roman" w:hAnsi="Arial" w:cs="Arial"/>
          <w:color w:val="000000"/>
          <w:kern w:val="36"/>
          <w:sz w:val="22"/>
          <w:szCs w:val="22"/>
          <w14:ligatures w14:val="none"/>
        </w:rPr>
        <w:t xml:space="preserve">urelie </w:t>
      </w:r>
      <w:proofErr w:type="spellStart"/>
      <w:r w:rsidR="00B94CCE">
        <w:rPr>
          <w:rFonts w:ascii="Arial" w:eastAsia="Times New Roman" w:hAnsi="Arial" w:cs="Arial"/>
          <w:color w:val="000000"/>
          <w:kern w:val="36"/>
          <w:sz w:val="22"/>
          <w:szCs w:val="22"/>
          <w14:ligatures w14:val="none"/>
        </w:rPr>
        <w:t>Arl</w:t>
      </w:r>
      <w:r w:rsidR="00855EA5">
        <w:rPr>
          <w:rFonts w:ascii="Arial" w:eastAsia="Times New Roman" w:hAnsi="Arial" w:cs="Arial"/>
          <w:color w:val="000000"/>
          <w:kern w:val="36"/>
          <w:sz w:val="22"/>
          <w:szCs w:val="22"/>
          <w14:ligatures w14:val="none"/>
        </w:rPr>
        <w:t>ette</w:t>
      </w:r>
      <w:proofErr w:type="spellEnd"/>
      <w:r w:rsidR="00855EA5">
        <w:rPr>
          <w:rFonts w:ascii="Arial" w:eastAsia="Times New Roman" w:hAnsi="Arial" w:cs="Arial"/>
          <w:color w:val="000000"/>
          <w:kern w:val="36"/>
          <w:sz w:val="22"/>
          <w:szCs w:val="22"/>
          <w14:ligatures w14:val="none"/>
        </w:rPr>
        <w:t xml:space="preserve"> </w:t>
      </w:r>
      <w:proofErr w:type="spellStart"/>
      <w:r w:rsidR="00855EA5">
        <w:rPr>
          <w:rFonts w:ascii="Arial" w:eastAsia="Times New Roman" w:hAnsi="Arial" w:cs="Arial"/>
          <w:color w:val="000000"/>
          <w:kern w:val="36"/>
          <w:sz w:val="22"/>
          <w:szCs w:val="22"/>
          <w14:ligatures w14:val="none"/>
        </w:rPr>
        <w:t>Ahomb</w:t>
      </w:r>
      <w:r w:rsidR="00476FB8">
        <w:rPr>
          <w:rFonts w:ascii="Arial" w:eastAsia="Times New Roman" w:hAnsi="Arial" w:cs="Arial"/>
          <w:color w:val="000000"/>
          <w:kern w:val="36"/>
          <w:sz w:val="22"/>
          <w:szCs w:val="22"/>
          <w14:ligatures w14:val="none"/>
        </w:rPr>
        <w:t>o</w:t>
      </w:r>
      <w:proofErr w:type="spellEnd"/>
    </w:p>
    <w:p w14:paraId="1F8F93D8" w14:textId="2F423797" w:rsidR="00476FB8" w:rsidRDefault="00476FB8" w:rsidP="000316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r>
        <w:rPr>
          <w:rFonts w:ascii="Arial" w:eastAsia="Times New Roman" w:hAnsi="Arial" w:cs="Arial"/>
          <w:color w:val="000000"/>
          <w:kern w:val="36"/>
          <w:sz w:val="22"/>
          <w:szCs w:val="22"/>
          <w14:ligatures w14:val="none"/>
        </w:rPr>
        <w:t>B</w:t>
      </w:r>
      <w:r w:rsidR="002C1820">
        <w:rPr>
          <w:rFonts w:ascii="Arial" w:eastAsia="Times New Roman" w:hAnsi="Arial" w:cs="Arial"/>
          <w:color w:val="000000"/>
          <w:kern w:val="36"/>
          <w:sz w:val="22"/>
          <w:szCs w:val="22"/>
          <w14:ligatures w14:val="none"/>
        </w:rPr>
        <w:t>MHP</w:t>
      </w:r>
      <w:r w:rsidR="00F133DD">
        <w:rPr>
          <w:rFonts w:ascii="Arial" w:eastAsia="Times New Roman" w:hAnsi="Arial" w:cs="Arial"/>
          <w:color w:val="000000"/>
          <w:kern w:val="36"/>
          <w:sz w:val="22"/>
          <w:szCs w:val="22"/>
          <w14:ligatures w14:val="none"/>
        </w:rPr>
        <w:t>6020</w:t>
      </w:r>
    </w:p>
    <w:p w14:paraId="6A137913" w14:textId="7DF458C2" w:rsidR="006333EF" w:rsidRPr="00BF39A2" w:rsidRDefault="00CC6DAE" w:rsidP="000316B5">
      <w:pPr>
        <w:spacing w:before="100" w:beforeAutospacing="1" w:after="100" w:afterAutospacing="1" w:line="276" w:lineRule="auto"/>
        <w:jc w:val="center"/>
        <w:outlineLvl w:val="0"/>
        <w:rPr>
          <w:rFonts w:ascii="Arial" w:eastAsia="Times New Roman" w:hAnsi="Arial" w:cs="Arial"/>
          <w:color w:val="000000"/>
          <w:kern w:val="36"/>
          <w:sz w:val="22"/>
          <w:szCs w:val="22"/>
          <w14:ligatures w14:val="none"/>
        </w:rPr>
      </w:pPr>
      <w:r>
        <w:rPr>
          <w:rFonts w:ascii="Arial" w:eastAsia="Times New Roman" w:hAnsi="Arial" w:cs="Arial"/>
          <w:color w:val="000000"/>
          <w:kern w:val="36"/>
          <w:sz w:val="22"/>
          <w:szCs w:val="22"/>
          <w14:ligatures w14:val="none"/>
        </w:rPr>
        <w:t>Independent P</w:t>
      </w:r>
      <w:r w:rsidR="00271366">
        <w:rPr>
          <w:rFonts w:ascii="Arial" w:eastAsia="Times New Roman" w:hAnsi="Arial" w:cs="Arial"/>
          <w:color w:val="000000"/>
          <w:kern w:val="36"/>
          <w:sz w:val="22"/>
          <w:szCs w:val="22"/>
          <w14:ligatures w14:val="none"/>
        </w:rPr>
        <w:t>roject:</w:t>
      </w:r>
      <w:r w:rsidR="00DC383B">
        <w:rPr>
          <w:rFonts w:ascii="Arial" w:eastAsia="Times New Roman" w:hAnsi="Arial" w:cs="Arial"/>
          <w:color w:val="000000"/>
          <w:kern w:val="36"/>
          <w:sz w:val="22"/>
          <w:szCs w:val="22"/>
          <w14:ligatures w14:val="none"/>
        </w:rPr>
        <w:t xml:space="preserve"> Element 1</w:t>
      </w:r>
    </w:p>
    <w:p w14:paraId="40D32321" w14:textId="661EB282" w:rsidR="002A2C9B" w:rsidRPr="00D15E12" w:rsidRDefault="0042496C" w:rsidP="000316B5">
      <w:pPr>
        <w:spacing w:before="100" w:beforeAutospacing="1" w:after="100" w:afterAutospacing="1" w:line="240" w:lineRule="auto"/>
        <w:ind w:left="720"/>
        <w:jc w:val="center"/>
        <w:outlineLvl w:val="0"/>
        <w:rPr>
          <w:rFonts w:ascii="Times New Roman" w:eastAsia="Times New Roman" w:hAnsi="Times New Roman" w:cs="Times New Roman"/>
          <w:b/>
          <w:bCs/>
          <w:color w:val="000000"/>
          <w:kern w:val="36"/>
          <w:sz w:val="48"/>
          <w:szCs w:val="48"/>
          <w14:ligatures w14:val="none"/>
        </w:rPr>
      </w:pPr>
      <w:r>
        <w:rPr>
          <w:rFonts w:ascii="Times New Roman" w:eastAsia="Times New Roman" w:hAnsi="Times New Roman" w:cs="Times New Roman"/>
          <w:b/>
          <w:bCs/>
          <w:color w:val="000000"/>
          <w:kern w:val="36"/>
          <w:sz w:val="48"/>
          <w:szCs w:val="48"/>
          <w14:ligatures w14:val="none"/>
        </w:rPr>
        <w:t>P</w:t>
      </w:r>
      <w:r w:rsidR="00A55F67">
        <w:rPr>
          <w:rFonts w:ascii="Times New Roman" w:eastAsia="Times New Roman" w:hAnsi="Times New Roman" w:cs="Times New Roman"/>
          <w:b/>
          <w:bCs/>
          <w:color w:val="000000"/>
          <w:kern w:val="36"/>
          <w:sz w:val="48"/>
          <w:szCs w:val="48"/>
          <w14:ligatures w14:val="none"/>
        </w:rPr>
        <w:t>roject P</w:t>
      </w:r>
      <w:r w:rsidR="00527BD5">
        <w:rPr>
          <w:rFonts w:ascii="Times New Roman" w:eastAsia="Times New Roman" w:hAnsi="Times New Roman" w:cs="Times New Roman"/>
          <w:b/>
          <w:bCs/>
          <w:color w:val="000000"/>
          <w:kern w:val="36"/>
          <w:sz w:val="48"/>
          <w:szCs w:val="48"/>
          <w14:ligatures w14:val="none"/>
        </w:rPr>
        <w:t>rop</w:t>
      </w:r>
      <w:r w:rsidR="00E85B57">
        <w:rPr>
          <w:rFonts w:ascii="Times New Roman" w:eastAsia="Times New Roman" w:hAnsi="Times New Roman" w:cs="Times New Roman"/>
          <w:b/>
          <w:bCs/>
          <w:color w:val="000000"/>
          <w:kern w:val="36"/>
          <w:sz w:val="48"/>
          <w:szCs w:val="48"/>
          <w14:ligatures w14:val="none"/>
        </w:rPr>
        <w:t>osal</w:t>
      </w:r>
    </w:p>
    <w:p w14:paraId="7B1CD3B9" w14:textId="373D8628" w:rsidR="00EB37EC" w:rsidRDefault="00EB37EC" w:rsidP="000316B5">
      <w:pPr>
        <w:spacing w:before="100" w:beforeAutospacing="1" w:after="100" w:afterAutospacing="1" w:line="240" w:lineRule="auto"/>
        <w:ind w:left="720"/>
        <w:jc w:val="center"/>
        <w:rPr>
          <w:rFonts w:ascii="Times New Roman" w:hAnsi="Times New Roman" w:cs="Times New Roman"/>
          <w:color w:val="000000"/>
          <w:kern w:val="0"/>
          <w14:ligatures w14:val="none"/>
        </w:rPr>
      </w:pPr>
      <w:r w:rsidRPr="00EB37EC">
        <w:rPr>
          <w:rFonts w:ascii="Times New Roman" w:hAnsi="Times New Roman" w:cs="Times New Roman"/>
          <w:color w:val="000000"/>
          <w:kern w:val="0"/>
          <w14:ligatures w14:val="none"/>
        </w:rPr>
        <w:t>The Impact of Social Media Use on the Mental Health and Wellbeing of Young Adults in the United Kingdom</w:t>
      </w:r>
    </w:p>
    <w:p w14:paraId="66232005"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785EE164"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0A7A5AB5"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1661FA1C"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60B4EDC0"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7E86A09F"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0BC65053"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06A7D461"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4C529D3F"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50628877" w14:textId="77777777" w:rsidR="00AC2D17" w:rsidRDefault="00AC2D17" w:rsidP="004F786B">
      <w:pPr>
        <w:spacing w:before="100" w:beforeAutospacing="1" w:after="100" w:afterAutospacing="1" w:line="240" w:lineRule="auto"/>
        <w:ind w:left="720"/>
        <w:jc w:val="center"/>
        <w:rPr>
          <w:rFonts w:ascii="Times New Roman" w:hAnsi="Times New Roman" w:cs="Times New Roman"/>
          <w:color w:val="000000"/>
          <w:kern w:val="0"/>
          <w14:ligatures w14:val="none"/>
        </w:rPr>
      </w:pPr>
    </w:p>
    <w:p w14:paraId="2A9E4FA1" w14:textId="77777777" w:rsidR="009274AB" w:rsidRPr="005444CF" w:rsidRDefault="00652A70" w:rsidP="005444CF">
      <w:pPr>
        <w:spacing w:after="0" w:line="276" w:lineRule="auto"/>
        <w:rPr>
          <w:rFonts w:ascii="Arial" w:eastAsia="Times New Roman" w:hAnsi="Arial" w:cs="Arial"/>
          <w:b/>
          <w:bCs/>
          <w:color w:val="000000"/>
          <w:kern w:val="0"/>
          <w:sz w:val="22"/>
          <w:szCs w:val="22"/>
          <w14:ligatures w14:val="none"/>
        </w:rPr>
      </w:pPr>
      <w:r w:rsidRPr="005444CF">
        <w:rPr>
          <w:rFonts w:ascii="Arial" w:eastAsia="Times New Roman" w:hAnsi="Arial" w:cs="Arial"/>
          <w:b/>
          <w:bCs/>
          <w:color w:val="000000"/>
          <w:kern w:val="0"/>
          <w:sz w:val="22"/>
          <w:szCs w:val="22"/>
          <w14:ligatures w14:val="none"/>
        </w:rPr>
        <w:lastRenderedPageBreak/>
        <w:t>Background and Rationale</w:t>
      </w:r>
    </w:p>
    <w:p w14:paraId="2C8143C0" w14:textId="5D368FF6"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 xml:space="preserve">Social media has become an integral part of everyday life, particularly among young adults aged 18–25 years in the United Kingdom. Platforms such as Instagram, TikTok, Facebook and Snapchat enable communication, social </w:t>
      </w:r>
      <w:r w:rsidR="00F14E6F" w:rsidRPr="005444CF">
        <w:rPr>
          <w:rFonts w:ascii="Arial" w:eastAsia="Times New Roman" w:hAnsi="Arial" w:cs="Arial"/>
          <w:color w:val="000000"/>
          <w:kern w:val="0"/>
          <w:sz w:val="22"/>
          <w:szCs w:val="22"/>
          <w14:ligatures w14:val="none"/>
        </w:rPr>
        <w:t>interaction,</w:t>
      </w:r>
      <w:r w:rsidRPr="005444CF">
        <w:rPr>
          <w:rFonts w:ascii="Arial" w:eastAsia="Times New Roman" w:hAnsi="Arial" w:cs="Arial"/>
          <w:color w:val="000000"/>
          <w:kern w:val="0"/>
          <w:sz w:val="22"/>
          <w:szCs w:val="22"/>
          <w14:ligatures w14:val="none"/>
        </w:rPr>
        <w:t xml:space="preserve"> and access to information. While these platforms offer opportunities for connection and support, growing evidence suggests they also present risks to mental health and wellbeing.</w:t>
      </w:r>
    </w:p>
    <w:p w14:paraId="207F040F" w14:textId="77777777" w:rsidR="00C6181B" w:rsidRPr="005444CF" w:rsidRDefault="00C6181B" w:rsidP="005444CF">
      <w:pPr>
        <w:spacing w:after="0" w:line="276" w:lineRule="auto"/>
        <w:rPr>
          <w:rFonts w:ascii="Arial" w:eastAsia="Times New Roman" w:hAnsi="Arial" w:cs="Arial"/>
          <w:color w:val="000000"/>
          <w:kern w:val="0"/>
          <w:sz w:val="22"/>
          <w:szCs w:val="22"/>
          <w14:ligatures w14:val="none"/>
        </w:rPr>
      </w:pPr>
    </w:p>
    <w:p w14:paraId="7610DCA9" w14:textId="59777235"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 xml:space="preserve">Positive aspects of social media use include enhanced social connectedness, peer support </w:t>
      </w:r>
      <w:r w:rsidR="00C6181B" w:rsidRPr="005444CF">
        <w:rPr>
          <w:rFonts w:ascii="Arial" w:eastAsia="Times New Roman" w:hAnsi="Arial" w:cs="Arial"/>
          <w:color w:val="000000"/>
          <w:kern w:val="0"/>
          <w:sz w:val="22"/>
          <w:szCs w:val="22"/>
          <w14:ligatures w14:val="none"/>
        </w:rPr>
        <w:t>networks,</w:t>
      </w:r>
      <w:r w:rsidRPr="005444CF">
        <w:rPr>
          <w:rFonts w:ascii="Arial" w:eastAsia="Times New Roman" w:hAnsi="Arial" w:cs="Arial"/>
          <w:color w:val="000000"/>
          <w:kern w:val="0"/>
          <w:sz w:val="22"/>
          <w:szCs w:val="22"/>
          <w14:ligatures w14:val="none"/>
        </w:rPr>
        <w:t xml:space="preserve"> and increased access to mental health resources </w:t>
      </w:r>
      <w:r w:rsidRPr="008B6F6D">
        <w:rPr>
          <w:rFonts w:ascii="Arial" w:eastAsia="Times New Roman" w:hAnsi="Arial" w:cs="Arial"/>
          <w:i/>
          <w:iCs/>
          <w:color w:val="000000"/>
          <w:kern w:val="0"/>
          <w:sz w:val="22"/>
          <w:szCs w:val="22"/>
          <w14:ligatures w14:val="none"/>
        </w:rPr>
        <w:t>(</w:t>
      </w:r>
      <w:proofErr w:type="spellStart"/>
      <w:r w:rsidRPr="008B6F6D">
        <w:rPr>
          <w:rFonts w:ascii="Arial" w:eastAsia="Times New Roman" w:hAnsi="Arial" w:cs="Arial"/>
          <w:i/>
          <w:iCs/>
          <w:color w:val="000000"/>
          <w:kern w:val="0"/>
          <w:sz w:val="22"/>
          <w:szCs w:val="22"/>
          <w14:ligatures w14:val="none"/>
        </w:rPr>
        <w:t>Naslund</w:t>
      </w:r>
      <w:proofErr w:type="spellEnd"/>
      <w:r w:rsidRPr="008B6F6D">
        <w:rPr>
          <w:rFonts w:ascii="Arial" w:eastAsia="Times New Roman" w:hAnsi="Arial" w:cs="Arial"/>
          <w:i/>
          <w:iCs/>
          <w:color w:val="000000"/>
          <w:kern w:val="0"/>
          <w:sz w:val="22"/>
          <w:szCs w:val="22"/>
          <w14:ligatures w14:val="none"/>
        </w:rPr>
        <w:t xml:space="preserve"> et al., 2020). </w:t>
      </w:r>
      <w:r w:rsidRPr="005444CF">
        <w:rPr>
          <w:rFonts w:ascii="Arial" w:eastAsia="Times New Roman" w:hAnsi="Arial" w:cs="Arial"/>
          <w:color w:val="000000"/>
          <w:kern w:val="0"/>
          <w:sz w:val="22"/>
          <w:szCs w:val="22"/>
          <w14:ligatures w14:val="none"/>
        </w:rPr>
        <w:t xml:space="preserve">For some users, online communities can reduce feelings of isolation and provide a space for self-expression. However, </w:t>
      </w:r>
      <w:r w:rsidR="00C6181B" w:rsidRPr="005444CF">
        <w:rPr>
          <w:rFonts w:ascii="Arial" w:eastAsia="Times New Roman" w:hAnsi="Arial" w:cs="Arial"/>
          <w:color w:val="000000"/>
          <w:kern w:val="0"/>
          <w:sz w:val="22"/>
          <w:szCs w:val="22"/>
          <w14:ligatures w14:val="none"/>
        </w:rPr>
        <w:t>excessive,</w:t>
      </w:r>
      <w:r w:rsidRPr="005444CF">
        <w:rPr>
          <w:rFonts w:ascii="Arial" w:eastAsia="Times New Roman" w:hAnsi="Arial" w:cs="Arial"/>
          <w:color w:val="000000"/>
          <w:kern w:val="0"/>
          <w:sz w:val="22"/>
          <w:szCs w:val="22"/>
          <w14:ligatures w14:val="none"/>
        </w:rPr>
        <w:t xml:space="preserve"> or </w:t>
      </w:r>
      <w:r w:rsidR="005260ED">
        <w:rPr>
          <w:rFonts w:ascii="Arial" w:eastAsia="Times New Roman" w:hAnsi="Arial" w:cs="Arial"/>
          <w:color w:val="000000"/>
          <w:kern w:val="0"/>
          <w:sz w:val="22"/>
          <w:szCs w:val="22"/>
          <w14:ligatures w14:val="none"/>
        </w:rPr>
        <w:t xml:space="preserve">harmful </w:t>
      </w:r>
      <w:r w:rsidRPr="005444CF">
        <w:rPr>
          <w:rFonts w:ascii="Arial" w:eastAsia="Times New Roman" w:hAnsi="Arial" w:cs="Arial"/>
          <w:color w:val="000000"/>
          <w:kern w:val="0"/>
          <w:sz w:val="22"/>
          <w:szCs w:val="22"/>
          <w14:ligatures w14:val="none"/>
        </w:rPr>
        <w:t xml:space="preserve">use has </w:t>
      </w:r>
      <w:bookmarkStart w:id="0" w:name="_Int_tMPfytvl"/>
      <w:r w:rsidRPr="005444CF">
        <w:rPr>
          <w:rFonts w:ascii="Arial" w:eastAsia="Times New Roman" w:hAnsi="Arial" w:cs="Arial"/>
          <w:color w:val="000000"/>
          <w:kern w:val="0"/>
          <w:sz w:val="22"/>
          <w:szCs w:val="22"/>
          <w14:ligatures w14:val="none"/>
        </w:rPr>
        <w:t>been linked</w:t>
      </w:r>
      <w:bookmarkEnd w:id="0"/>
      <w:r w:rsidRPr="005444CF">
        <w:rPr>
          <w:rFonts w:ascii="Arial" w:eastAsia="Times New Roman" w:hAnsi="Arial" w:cs="Arial"/>
          <w:color w:val="000000"/>
          <w:kern w:val="0"/>
          <w:sz w:val="22"/>
          <w:szCs w:val="22"/>
          <w14:ligatures w14:val="none"/>
        </w:rPr>
        <w:t xml:space="preserve"> to negative outcomes such as anxiety, depression, poor </w:t>
      </w:r>
      <w:r w:rsidR="0099385E" w:rsidRPr="005444CF">
        <w:rPr>
          <w:rFonts w:ascii="Arial" w:eastAsia="Times New Roman" w:hAnsi="Arial" w:cs="Arial"/>
          <w:color w:val="000000"/>
          <w:kern w:val="0"/>
          <w:sz w:val="22"/>
          <w:szCs w:val="22"/>
          <w14:ligatures w14:val="none"/>
        </w:rPr>
        <w:t>self-esteem,</w:t>
      </w:r>
      <w:r w:rsidRPr="005444CF">
        <w:rPr>
          <w:rFonts w:ascii="Arial" w:eastAsia="Times New Roman" w:hAnsi="Arial" w:cs="Arial"/>
          <w:color w:val="000000"/>
          <w:kern w:val="0"/>
          <w:sz w:val="22"/>
          <w:szCs w:val="22"/>
          <w14:ligatures w14:val="none"/>
        </w:rPr>
        <w:t xml:space="preserve"> and body image concerns </w:t>
      </w:r>
      <w:r w:rsidRPr="00BF07C3">
        <w:rPr>
          <w:rFonts w:ascii="Arial" w:eastAsia="Times New Roman" w:hAnsi="Arial" w:cs="Arial"/>
          <w:i/>
          <w:iCs/>
          <w:color w:val="000000"/>
          <w:kern w:val="0"/>
          <w:sz w:val="22"/>
          <w:szCs w:val="22"/>
          <w14:ligatures w14:val="none"/>
        </w:rPr>
        <w:t>(</w:t>
      </w:r>
      <w:proofErr w:type="spellStart"/>
      <w:r w:rsidRPr="00BF07C3">
        <w:rPr>
          <w:rFonts w:ascii="Arial" w:eastAsia="Times New Roman" w:hAnsi="Arial" w:cs="Arial"/>
          <w:i/>
          <w:iCs/>
          <w:color w:val="000000"/>
          <w:kern w:val="0"/>
          <w:sz w:val="22"/>
          <w:szCs w:val="22"/>
          <w14:ligatures w14:val="none"/>
        </w:rPr>
        <w:t>Keles</w:t>
      </w:r>
      <w:proofErr w:type="spellEnd"/>
      <w:r w:rsidRPr="00BF07C3">
        <w:rPr>
          <w:rFonts w:ascii="Arial" w:eastAsia="Times New Roman" w:hAnsi="Arial" w:cs="Arial"/>
          <w:i/>
          <w:iCs/>
          <w:color w:val="000000"/>
          <w:kern w:val="0"/>
          <w:sz w:val="22"/>
          <w:szCs w:val="22"/>
          <w14:ligatures w14:val="none"/>
        </w:rPr>
        <w:t xml:space="preserve">, </w:t>
      </w:r>
      <w:proofErr w:type="spellStart"/>
      <w:r w:rsidRPr="00BF07C3">
        <w:rPr>
          <w:rFonts w:ascii="Arial" w:eastAsia="Times New Roman" w:hAnsi="Arial" w:cs="Arial"/>
          <w:i/>
          <w:iCs/>
          <w:color w:val="000000"/>
          <w:kern w:val="0"/>
          <w:sz w:val="22"/>
          <w:szCs w:val="22"/>
          <w14:ligatures w14:val="none"/>
        </w:rPr>
        <w:t>McCrae</w:t>
      </w:r>
      <w:proofErr w:type="spellEnd"/>
      <w:r w:rsidRPr="00BF07C3">
        <w:rPr>
          <w:rFonts w:ascii="Arial" w:eastAsia="Times New Roman" w:hAnsi="Arial" w:cs="Arial"/>
          <w:i/>
          <w:iCs/>
          <w:color w:val="000000"/>
          <w:kern w:val="0"/>
          <w:sz w:val="22"/>
          <w:szCs w:val="22"/>
          <w14:ligatures w14:val="none"/>
        </w:rPr>
        <w:t xml:space="preserve"> and </w:t>
      </w:r>
      <w:proofErr w:type="spellStart"/>
      <w:r w:rsidRPr="00BF07C3">
        <w:rPr>
          <w:rFonts w:ascii="Arial" w:eastAsia="Times New Roman" w:hAnsi="Arial" w:cs="Arial"/>
          <w:i/>
          <w:iCs/>
          <w:color w:val="000000"/>
          <w:kern w:val="0"/>
          <w:sz w:val="22"/>
          <w:szCs w:val="22"/>
          <w14:ligatures w14:val="none"/>
        </w:rPr>
        <w:t>Grealish</w:t>
      </w:r>
      <w:proofErr w:type="spellEnd"/>
      <w:r w:rsidRPr="00BF07C3">
        <w:rPr>
          <w:rFonts w:ascii="Arial" w:eastAsia="Times New Roman" w:hAnsi="Arial" w:cs="Arial"/>
          <w:i/>
          <w:iCs/>
          <w:color w:val="000000"/>
          <w:kern w:val="0"/>
          <w:sz w:val="22"/>
          <w:szCs w:val="22"/>
          <w14:ligatures w14:val="none"/>
        </w:rPr>
        <w:t>, 2020).</w:t>
      </w:r>
      <w:r w:rsidRPr="005444CF">
        <w:rPr>
          <w:rFonts w:ascii="Arial" w:eastAsia="Times New Roman" w:hAnsi="Arial" w:cs="Arial"/>
          <w:color w:val="000000"/>
          <w:kern w:val="0"/>
          <w:sz w:val="22"/>
          <w:szCs w:val="22"/>
          <w14:ligatures w14:val="none"/>
        </w:rPr>
        <w:t xml:space="preserve"> Additionally, exposure to cyberbullying and unrealistic social comparisons can </w:t>
      </w:r>
      <w:r w:rsidR="0099385E" w:rsidRPr="005444CF">
        <w:rPr>
          <w:rFonts w:ascii="Arial" w:eastAsia="Times New Roman" w:hAnsi="Arial" w:cs="Arial"/>
          <w:color w:val="000000"/>
          <w:kern w:val="0"/>
          <w:sz w:val="22"/>
          <w:szCs w:val="22"/>
          <w14:ligatures w14:val="none"/>
        </w:rPr>
        <w:t>worsen</w:t>
      </w:r>
      <w:r w:rsidRPr="005444CF">
        <w:rPr>
          <w:rFonts w:ascii="Arial" w:eastAsia="Times New Roman" w:hAnsi="Arial" w:cs="Arial"/>
          <w:color w:val="000000"/>
          <w:kern w:val="0"/>
          <w:sz w:val="22"/>
          <w:szCs w:val="22"/>
          <w14:ligatures w14:val="none"/>
        </w:rPr>
        <w:t xml:space="preserve"> psychological distress.</w:t>
      </w:r>
    </w:p>
    <w:p w14:paraId="1EE43A26" w14:textId="77777777" w:rsidR="005F04E3" w:rsidRPr="005444CF" w:rsidRDefault="005F04E3" w:rsidP="005444CF">
      <w:pPr>
        <w:spacing w:after="0" w:line="276" w:lineRule="auto"/>
        <w:rPr>
          <w:rFonts w:ascii="Arial" w:eastAsia="Times New Roman" w:hAnsi="Arial" w:cs="Arial"/>
          <w:color w:val="000000"/>
          <w:kern w:val="0"/>
          <w:sz w:val="22"/>
          <w:szCs w:val="22"/>
          <w14:ligatures w14:val="none"/>
        </w:rPr>
      </w:pPr>
    </w:p>
    <w:p w14:paraId="7FEE3D45" w14:textId="1A52B19A"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 xml:space="preserve">Mental health is a significant public health concern in the United Kingdom, with increasing numbers of young adults experiencing anxiety and depression </w:t>
      </w:r>
      <w:r w:rsidRPr="008347AE">
        <w:rPr>
          <w:rFonts w:ascii="Arial" w:eastAsia="Times New Roman" w:hAnsi="Arial" w:cs="Arial"/>
          <w:i/>
          <w:iCs/>
          <w:color w:val="000000"/>
          <w:kern w:val="0"/>
          <w:sz w:val="22"/>
          <w:szCs w:val="22"/>
          <w14:ligatures w14:val="none"/>
        </w:rPr>
        <w:t>(NHS Digital, 2022).</w:t>
      </w:r>
      <w:r w:rsidRPr="005444CF">
        <w:rPr>
          <w:rFonts w:ascii="Arial" w:eastAsia="Times New Roman" w:hAnsi="Arial" w:cs="Arial"/>
          <w:color w:val="000000"/>
          <w:kern w:val="0"/>
          <w:sz w:val="22"/>
          <w:szCs w:val="22"/>
          <w14:ligatures w14:val="none"/>
        </w:rPr>
        <w:t xml:space="preserve"> As social media usage continues to rise in the UK, it is</w:t>
      </w:r>
      <w:r w:rsidR="00F639B2">
        <w:rPr>
          <w:rFonts w:ascii="Arial" w:eastAsia="Times New Roman" w:hAnsi="Arial" w:cs="Arial"/>
          <w:color w:val="000000"/>
          <w:kern w:val="0"/>
          <w:sz w:val="22"/>
          <w:szCs w:val="22"/>
          <w14:ligatures w14:val="none"/>
        </w:rPr>
        <w:t xml:space="preserve"> crucia</w:t>
      </w:r>
      <w:r w:rsidR="00C74EF2">
        <w:rPr>
          <w:rFonts w:ascii="Arial" w:eastAsia="Times New Roman" w:hAnsi="Arial" w:cs="Arial"/>
          <w:color w:val="000000"/>
          <w:kern w:val="0"/>
          <w:sz w:val="22"/>
          <w:szCs w:val="22"/>
          <w14:ligatures w14:val="none"/>
        </w:rPr>
        <w:t>l</w:t>
      </w:r>
      <w:r w:rsidRPr="005444CF">
        <w:rPr>
          <w:rFonts w:ascii="Arial" w:eastAsia="Times New Roman" w:hAnsi="Arial" w:cs="Arial"/>
          <w:color w:val="000000"/>
          <w:kern w:val="0"/>
          <w:sz w:val="22"/>
          <w:szCs w:val="22"/>
          <w14:ligatures w14:val="none"/>
        </w:rPr>
        <w:t xml:space="preserve"> for health and social care professionals to understand its impact on mental wellbeing. This topic is relevant in practice, as professionals </w:t>
      </w:r>
      <w:r w:rsidR="005F04E3" w:rsidRPr="005444CF">
        <w:rPr>
          <w:rFonts w:ascii="Arial" w:eastAsia="Times New Roman" w:hAnsi="Arial" w:cs="Arial"/>
          <w:color w:val="000000"/>
          <w:kern w:val="0"/>
          <w:sz w:val="22"/>
          <w:szCs w:val="22"/>
          <w14:ligatures w14:val="none"/>
        </w:rPr>
        <w:t>often</w:t>
      </w:r>
      <w:r w:rsidRPr="005444CF">
        <w:rPr>
          <w:rFonts w:ascii="Arial" w:eastAsia="Times New Roman" w:hAnsi="Arial" w:cs="Arial"/>
          <w:color w:val="000000"/>
          <w:kern w:val="0"/>
          <w:sz w:val="22"/>
          <w:szCs w:val="22"/>
          <w14:ligatures w14:val="none"/>
        </w:rPr>
        <w:t xml:space="preserve"> support individuals whose mental health may </w:t>
      </w:r>
      <w:bookmarkStart w:id="1" w:name="_Int_x4pzagRI"/>
      <w:r w:rsidRPr="005444CF">
        <w:rPr>
          <w:rFonts w:ascii="Arial" w:eastAsia="Times New Roman" w:hAnsi="Arial" w:cs="Arial"/>
          <w:color w:val="000000"/>
          <w:kern w:val="0"/>
          <w:sz w:val="22"/>
          <w:szCs w:val="22"/>
          <w14:ligatures w14:val="none"/>
        </w:rPr>
        <w:t>be influenced</w:t>
      </w:r>
      <w:bookmarkEnd w:id="1"/>
      <w:r w:rsidRPr="005444CF">
        <w:rPr>
          <w:rFonts w:ascii="Arial" w:eastAsia="Times New Roman" w:hAnsi="Arial" w:cs="Arial"/>
          <w:color w:val="000000"/>
          <w:kern w:val="0"/>
          <w:sz w:val="22"/>
          <w:szCs w:val="22"/>
          <w14:ligatures w14:val="none"/>
        </w:rPr>
        <w:t xml:space="preserve"> by online environments.</w:t>
      </w:r>
    </w:p>
    <w:p w14:paraId="35B5E991" w14:textId="77777777" w:rsidR="005F04E3" w:rsidRPr="005444CF" w:rsidRDefault="005F04E3" w:rsidP="005444CF">
      <w:pPr>
        <w:spacing w:after="0" w:line="276" w:lineRule="auto"/>
        <w:rPr>
          <w:rFonts w:ascii="Arial" w:eastAsia="Times New Roman" w:hAnsi="Arial" w:cs="Arial"/>
          <w:color w:val="000000"/>
          <w:kern w:val="0"/>
          <w:sz w:val="22"/>
          <w:szCs w:val="22"/>
          <w14:ligatures w14:val="none"/>
        </w:rPr>
      </w:pPr>
    </w:p>
    <w:p w14:paraId="71B18643" w14:textId="77777777"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b/>
          <w:bCs/>
          <w:color w:val="000000"/>
          <w:kern w:val="0"/>
          <w:sz w:val="22"/>
          <w:szCs w:val="22"/>
          <w14:ligatures w14:val="none"/>
        </w:rPr>
        <w:t>Research Aim</w:t>
      </w:r>
      <w:r w:rsidRPr="005444CF">
        <w:rPr>
          <w:rFonts w:ascii="Arial" w:eastAsia="Times New Roman" w:hAnsi="Arial" w:cs="Arial"/>
          <w:color w:val="000000"/>
          <w:kern w:val="0"/>
          <w:sz w:val="22"/>
          <w:szCs w:val="22"/>
          <w14:ligatures w14:val="none"/>
        </w:rPr>
        <w:br/>
        <w:t>To critically evaluate the impact of social media use on the mental health and wellbeing of young adults in the United Kingdom.</w:t>
      </w:r>
    </w:p>
    <w:p w14:paraId="6EDEF039" w14:textId="77777777" w:rsidR="00312DCE" w:rsidRPr="005444CF" w:rsidRDefault="00312DCE" w:rsidP="005444CF">
      <w:pPr>
        <w:spacing w:after="0" w:line="276" w:lineRule="auto"/>
        <w:rPr>
          <w:rFonts w:ascii="Arial" w:eastAsia="Times New Roman" w:hAnsi="Arial" w:cs="Arial"/>
          <w:color w:val="000000"/>
          <w:kern w:val="0"/>
          <w:sz w:val="22"/>
          <w:szCs w:val="22"/>
          <w14:ligatures w14:val="none"/>
        </w:rPr>
      </w:pPr>
    </w:p>
    <w:p w14:paraId="42789E78" w14:textId="77777777" w:rsidR="00652A70" w:rsidRPr="005444CF"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b/>
          <w:bCs/>
          <w:color w:val="000000"/>
          <w:kern w:val="0"/>
          <w:sz w:val="22"/>
          <w:szCs w:val="22"/>
          <w14:ligatures w14:val="none"/>
        </w:rPr>
        <w:t>Research Objectives</w:t>
      </w:r>
    </w:p>
    <w:p w14:paraId="28642B40" w14:textId="77777777" w:rsidR="00652A70" w:rsidRPr="005444CF" w:rsidRDefault="00652A70" w:rsidP="005444CF">
      <w:pPr>
        <w:numPr>
          <w:ilvl w:val="0"/>
          <w:numId w:val="4"/>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To examine the relationship between social media use and mental health outcomes among young adults.</w:t>
      </w:r>
    </w:p>
    <w:p w14:paraId="25DBFEEF" w14:textId="21452286" w:rsidR="00652A70" w:rsidRPr="005444CF" w:rsidRDefault="00652A70" w:rsidP="005444CF">
      <w:pPr>
        <w:numPr>
          <w:ilvl w:val="0"/>
          <w:numId w:val="4"/>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 xml:space="preserve">To </w:t>
      </w:r>
      <w:r w:rsidR="00AB4187" w:rsidRPr="005444CF">
        <w:rPr>
          <w:rFonts w:ascii="Arial" w:eastAsia="Times New Roman" w:hAnsi="Arial" w:cs="Arial"/>
          <w:color w:val="000000"/>
          <w:kern w:val="0"/>
          <w:sz w:val="22"/>
          <w:szCs w:val="22"/>
          <w14:ligatures w14:val="none"/>
        </w:rPr>
        <w:t>name</w:t>
      </w:r>
      <w:r w:rsidRPr="005444CF">
        <w:rPr>
          <w:rFonts w:ascii="Arial" w:eastAsia="Times New Roman" w:hAnsi="Arial" w:cs="Arial"/>
          <w:color w:val="000000"/>
          <w:kern w:val="0"/>
          <w:sz w:val="22"/>
          <w:szCs w:val="22"/>
          <w14:ligatures w14:val="none"/>
        </w:rPr>
        <w:t xml:space="preserve"> both positive and negative impacts of social media on wellbeing.</w:t>
      </w:r>
    </w:p>
    <w:p w14:paraId="03CFD1A6" w14:textId="77777777" w:rsidR="00652A70" w:rsidRPr="005444CF" w:rsidRDefault="00652A70" w:rsidP="005444CF">
      <w:pPr>
        <w:numPr>
          <w:ilvl w:val="0"/>
          <w:numId w:val="4"/>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To explore factors influencing how social media affects mental health.</w:t>
      </w:r>
    </w:p>
    <w:p w14:paraId="56AA70F8" w14:textId="77777777" w:rsidR="00652A70" w:rsidRPr="005444CF" w:rsidRDefault="00652A70" w:rsidP="005444CF">
      <w:pPr>
        <w:numPr>
          <w:ilvl w:val="0"/>
          <w:numId w:val="4"/>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To evaluate implications for health and social care practice.</w:t>
      </w:r>
    </w:p>
    <w:p w14:paraId="63BCC59D" w14:textId="77777777" w:rsidR="00652A70" w:rsidRDefault="00652A70" w:rsidP="005444CF">
      <w:pPr>
        <w:numPr>
          <w:ilvl w:val="0"/>
          <w:numId w:val="4"/>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To provide recommendations for promoting healthy social media use.</w:t>
      </w:r>
    </w:p>
    <w:p w14:paraId="5F5CF88A" w14:textId="77777777" w:rsidR="00AB4187" w:rsidRPr="005444CF" w:rsidRDefault="00AB4187" w:rsidP="00AB4187">
      <w:pPr>
        <w:spacing w:before="120" w:after="120" w:line="276" w:lineRule="auto"/>
        <w:ind w:left="720"/>
        <w:rPr>
          <w:rFonts w:ascii="Arial" w:eastAsia="Times New Roman" w:hAnsi="Arial" w:cs="Arial"/>
          <w:color w:val="000000"/>
          <w:kern w:val="0"/>
          <w:sz w:val="22"/>
          <w:szCs w:val="22"/>
          <w14:ligatures w14:val="none"/>
        </w:rPr>
      </w:pPr>
    </w:p>
    <w:p w14:paraId="5BF60AF9" w14:textId="77777777" w:rsidR="00652A70" w:rsidRPr="005444CF"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b/>
          <w:bCs/>
          <w:color w:val="000000"/>
          <w:kern w:val="0"/>
          <w:sz w:val="22"/>
          <w:szCs w:val="22"/>
          <w14:ligatures w14:val="none"/>
        </w:rPr>
        <w:t>Research Questions</w:t>
      </w:r>
    </w:p>
    <w:p w14:paraId="090FE4BA" w14:textId="77777777" w:rsidR="00652A70" w:rsidRPr="005444CF" w:rsidRDefault="00652A70" w:rsidP="005444CF">
      <w:pPr>
        <w:numPr>
          <w:ilvl w:val="0"/>
          <w:numId w:val="5"/>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What impact does social media use have on the mental health and wellbeing of young adults in the UK?</w:t>
      </w:r>
    </w:p>
    <w:p w14:paraId="41C6671F" w14:textId="77777777" w:rsidR="00652A70" w:rsidRPr="005444CF" w:rsidRDefault="00652A70" w:rsidP="005444CF">
      <w:pPr>
        <w:numPr>
          <w:ilvl w:val="0"/>
          <w:numId w:val="5"/>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What positive and negative effects are associated with social media use?</w:t>
      </w:r>
    </w:p>
    <w:p w14:paraId="736EE8E6" w14:textId="77777777" w:rsidR="00652A70" w:rsidRPr="005444CF" w:rsidRDefault="00652A70" w:rsidP="005444CF">
      <w:pPr>
        <w:numPr>
          <w:ilvl w:val="0"/>
          <w:numId w:val="5"/>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Which factors influence this relationship?</w:t>
      </w:r>
    </w:p>
    <w:p w14:paraId="00E9BB31" w14:textId="77777777" w:rsidR="00652A70" w:rsidRPr="005444CF" w:rsidRDefault="00652A70" w:rsidP="005444CF">
      <w:pPr>
        <w:numPr>
          <w:ilvl w:val="0"/>
          <w:numId w:val="5"/>
        </w:numPr>
        <w:spacing w:before="120" w:after="12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What are the implications for health and social care professionals?</w:t>
      </w:r>
    </w:p>
    <w:p w14:paraId="4A011584" w14:textId="77777777" w:rsidR="001B65AB" w:rsidRDefault="001B65AB" w:rsidP="005444CF">
      <w:pPr>
        <w:spacing w:after="0" w:line="276" w:lineRule="auto"/>
        <w:rPr>
          <w:rFonts w:ascii="Arial" w:eastAsia="Times New Roman" w:hAnsi="Arial" w:cs="Arial"/>
          <w:b/>
          <w:bCs/>
          <w:color w:val="000000"/>
          <w:kern w:val="0"/>
          <w:sz w:val="22"/>
          <w:szCs w:val="22"/>
          <w14:ligatures w14:val="none"/>
        </w:rPr>
      </w:pPr>
    </w:p>
    <w:p w14:paraId="03F0FFDE" w14:textId="77777777" w:rsidR="008A5FA4" w:rsidRDefault="008A5FA4" w:rsidP="005444CF">
      <w:pPr>
        <w:spacing w:after="0" w:line="276" w:lineRule="auto"/>
        <w:rPr>
          <w:rFonts w:ascii="Arial" w:eastAsia="Times New Roman" w:hAnsi="Arial" w:cs="Arial"/>
          <w:b/>
          <w:bCs/>
          <w:color w:val="000000"/>
          <w:kern w:val="0"/>
          <w:sz w:val="22"/>
          <w:szCs w:val="22"/>
          <w14:ligatures w14:val="none"/>
        </w:rPr>
      </w:pPr>
    </w:p>
    <w:p w14:paraId="5E537044" w14:textId="77777777" w:rsidR="00A279F9" w:rsidRPr="005444CF" w:rsidRDefault="00A279F9" w:rsidP="005444CF">
      <w:pPr>
        <w:spacing w:after="0" w:line="276" w:lineRule="auto"/>
        <w:rPr>
          <w:rFonts w:ascii="Arial" w:eastAsia="Times New Roman" w:hAnsi="Arial" w:cs="Arial"/>
          <w:color w:val="000000"/>
          <w:kern w:val="0"/>
          <w:sz w:val="22"/>
          <w:szCs w:val="22"/>
          <w14:ligatures w14:val="none"/>
        </w:rPr>
      </w:pPr>
    </w:p>
    <w:p w14:paraId="54447985" w14:textId="26CAAAF3"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b/>
          <w:bCs/>
          <w:color w:val="000000"/>
          <w:kern w:val="0"/>
          <w:sz w:val="22"/>
          <w:szCs w:val="22"/>
          <w14:ligatures w14:val="none"/>
        </w:rPr>
        <w:lastRenderedPageBreak/>
        <w:t>Expected Outcomes</w:t>
      </w:r>
      <w:r w:rsidRPr="005444CF">
        <w:rPr>
          <w:rFonts w:ascii="Arial" w:eastAsia="Times New Roman" w:hAnsi="Arial" w:cs="Arial"/>
          <w:color w:val="000000"/>
          <w:kern w:val="0"/>
          <w:sz w:val="22"/>
          <w:szCs w:val="22"/>
          <w14:ligatures w14:val="none"/>
        </w:rPr>
        <w:br/>
        <w:t xml:space="preserve">The study </w:t>
      </w:r>
      <w:bookmarkStart w:id="2" w:name="_Int_Zigp1K3R"/>
      <w:r w:rsidRPr="005444CF">
        <w:rPr>
          <w:rFonts w:ascii="Arial" w:eastAsia="Times New Roman" w:hAnsi="Arial" w:cs="Arial"/>
          <w:color w:val="000000"/>
          <w:kern w:val="0"/>
          <w:sz w:val="22"/>
          <w:szCs w:val="22"/>
          <w14:ligatures w14:val="none"/>
        </w:rPr>
        <w:t>is expected</w:t>
      </w:r>
      <w:bookmarkEnd w:id="2"/>
      <w:r w:rsidRPr="005444CF">
        <w:rPr>
          <w:rFonts w:ascii="Arial" w:eastAsia="Times New Roman" w:hAnsi="Arial" w:cs="Arial"/>
          <w:color w:val="000000"/>
          <w:kern w:val="0"/>
          <w:sz w:val="22"/>
          <w:szCs w:val="22"/>
          <w14:ligatures w14:val="none"/>
        </w:rPr>
        <w:t xml:space="preserve"> to </w:t>
      </w:r>
      <w:r w:rsidR="00085D95" w:rsidRPr="005444CF">
        <w:rPr>
          <w:rFonts w:ascii="Arial" w:eastAsia="Times New Roman" w:hAnsi="Arial" w:cs="Arial"/>
          <w:color w:val="000000"/>
          <w:kern w:val="0"/>
          <w:sz w:val="22"/>
          <w:szCs w:val="22"/>
          <w14:ligatures w14:val="none"/>
        </w:rPr>
        <w:t>show</w:t>
      </w:r>
      <w:r w:rsidRPr="005444CF">
        <w:rPr>
          <w:rFonts w:ascii="Arial" w:eastAsia="Times New Roman" w:hAnsi="Arial" w:cs="Arial"/>
          <w:color w:val="000000"/>
          <w:kern w:val="0"/>
          <w:sz w:val="22"/>
          <w:szCs w:val="22"/>
          <w14:ligatures w14:val="none"/>
        </w:rPr>
        <w:t xml:space="preserve"> that social media has both beneficial and detrimental effects on mental wellbeing. While it may enhance social support and access to information, excessive use is likely to contribute to anxiety, depression, </w:t>
      </w:r>
      <w:r w:rsidR="00085D95" w:rsidRPr="005444CF">
        <w:rPr>
          <w:rFonts w:ascii="Arial" w:eastAsia="Times New Roman" w:hAnsi="Arial" w:cs="Arial"/>
          <w:color w:val="000000"/>
          <w:kern w:val="0"/>
          <w:sz w:val="22"/>
          <w:szCs w:val="22"/>
          <w14:ligatures w14:val="none"/>
        </w:rPr>
        <w:t>cyberbullying,</w:t>
      </w:r>
      <w:r w:rsidRPr="005444CF">
        <w:rPr>
          <w:rFonts w:ascii="Arial" w:eastAsia="Times New Roman" w:hAnsi="Arial" w:cs="Arial"/>
          <w:color w:val="000000"/>
          <w:kern w:val="0"/>
          <w:sz w:val="22"/>
          <w:szCs w:val="22"/>
          <w14:ligatures w14:val="none"/>
        </w:rPr>
        <w:t xml:space="preserve"> and reduced self-esteem. The findings will inform recommendations for health and social care practitioners to support young adults in developing healthier online behaviours and improving mental wellbeing.</w:t>
      </w:r>
    </w:p>
    <w:p w14:paraId="329F916A" w14:textId="77777777" w:rsidR="00085D95" w:rsidRDefault="00085D95" w:rsidP="005444CF">
      <w:pPr>
        <w:spacing w:after="0" w:line="276" w:lineRule="auto"/>
        <w:rPr>
          <w:rFonts w:ascii="Arial" w:eastAsia="Times New Roman" w:hAnsi="Arial" w:cs="Arial"/>
          <w:color w:val="000000"/>
          <w:kern w:val="0"/>
          <w:sz w:val="22"/>
          <w:szCs w:val="22"/>
          <w14:ligatures w14:val="none"/>
        </w:rPr>
      </w:pPr>
    </w:p>
    <w:p w14:paraId="4198EAEE" w14:textId="77777777" w:rsidR="0009431A" w:rsidRDefault="0009431A" w:rsidP="005444CF">
      <w:pPr>
        <w:spacing w:after="0" w:line="276" w:lineRule="auto"/>
        <w:rPr>
          <w:rFonts w:ascii="Arial" w:eastAsia="Times New Roman" w:hAnsi="Arial" w:cs="Arial"/>
          <w:color w:val="000000"/>
          <w:kern w:val="0"/>
          <w:sz w:val="22"/>
          <w:szCs w:val="22"/>
          <w14:ligatures w14:val="none"/>
        </w:rPr>
      </w:pPr>
    </w:p>
    <w:p w14:paraId="32BAB2E4"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6D376EC6"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0C9F5212"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6E1AA13F"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014FBF48"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54CABBD4"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6199739F"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23028403"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3A6D76A5"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45C136AE"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758A4584"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2E2C79B2"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30559B6E"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18038195"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5C51C40B"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30B5766D"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0929E04C"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40EEAA83"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4BFD830C"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2E884B49"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14EC84D3"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185950D0"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3F52F5BF"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64F17FCA"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3117AF95"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47140B8B"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468F87B5" w14:textId="77777777" w:rsidR="000B2B82" w:rsidRDefault="000B2B82" w:rsidP="005444CF">
      <w:pPr>
        <w:spacing w:after="0" w:line="276" w:lineRule="auto"/>
        <w:rPr>
          <w:rFonts w:ascii="Arial" w:eastAsia="Times New Roman" w:hAnsi="Arial" w:cs="Arial"/>
          <w:color w:val="000000"/>
          <w:kern w:val="0"/>
          <w:sz w:val="22"/>
          <w:szCs w:val="22"/>
          <w14:ligatures w14:val="none"/>
        </w:rPr>
      </w:pPr>
    </w:p>
    <w:p w14:paraId="14519CF7" w14:textId="77777777" w:rsidR="009E4F0D" w:rsidRDefault="009E4F0D" w:rsidP="005444CF">
      <w:pPr>
        <w:spacing w:after="0" w:line="276" w:lineRule="auto"/>
        <w:rPr>
          <w:rFonts w:ascii="Arial" w:eastAsia="Times New Roman" w:hAnsi="Arial" w:cs="Arial"/>
          <w:b/>
          <w:bCs/>
          <w:color w:val="000000"/>
          <w:kern w:val="0"/>
          <w:sz w:val="22"/>
          <w:szCs w:val="22"/>
          <w14:ligatures w14:val="none"/>
        </w:rPr>
      </w:pPr>
    </w:p>
    <w:p w14:paraId="39ECF51C" w14:textId="77777777" w:rsidR="00D57EEF" w:rsidRDefault="00D57EEF" w:rsidP="005444CF">
      <w:pPr>
        <w:spacing w:after="0" w:line="276" w:lineRule="auto"/>
        <w:rPr>
          <w:rFonts w:ascii="Arial" w:eastAsia="Times New Roman" w:hAnsi="Arial" w:cs="Arial"/>
          <w:b/>
          <w:bCs/>
          <w:color w:val="000000"/>
          <w:kern w:val="0"/>
          <w:sz w:val="22"/>
          <w:szCs w:val="22"/>
          <w14:ligatures w14:val="none"/>
        </w:rPr>
      </w:pPr>
    </w:p>
    <w:p w14:paraId="2F38FAA9" w14:textId="77777777" w:rsidR="00D57EEF" w:rsidRDefault="00D57EEF" w:rsidP="005444CF">
      <w:pPr>
        <w:spacing w:after="0" w:line="276" w:lineRule="auto"/>
        <w:rPr>
          <w:rFonts w:ascii="Arial" w:eastAsia="Times New Roman" w:hAnsi="Arial" w:cs="Arial"/>
          <w:b/>
          <w:bCs/>
          <w:color w:val="000000"/>
          <w:kern w:val="0"/>
          <w:sz w:val="22"/>
          <w:szCs w:val="22"/>
          <w14:ligatures w14:val="none"/>
        </w:rPr>
      </w:pPr>
    </w:p>
    <w:p w14:paraId="498C5986" w14:textId="77777777" w:rsidR="00D57EEF" w:rsidRDefault="00D57EEF" w:rsidP="005444CF">
      <w:pPr>
        <w:spacing w:after="0" w:line="276" w:lineRule="auto"/>
        <w:rPr>
          <w:rFonts w:ascii="Arial" w:eastAsia="Times New Roman" w:hAnsi="Arial" w:cs="Arial"/>
          <w:b/>
          <w:bCs/>
          <w:color w:val="000000"/>
          <w:kern w:val="0"/>
          <w:sz w:val="22"/>
          <w:szCs w:val="22"/>
          <w14:ligatures w14:val="none"/>
        </w:rPr>
      </w:pPr>
    </w:p>
    <w:p w14:paraId="1FCA7A8A" w14:textId="77777777" w:rsidR="00D57EEF" w:rsidRDefault="00D57EEF" w:rsidP="005444CF">
      <w:pPr>
        <w:spacing w:after="0" w:line="276" w:lineRule="auto"/>
        <w:rPr>
          <w:rFonts w:ascii="Arial" w:eastAsia="Times New Roman" w:hAnsi="Arial" w:cs="Arial"/>
          <w:b/>
          <w:bCs/>
          <w:color w:val="000000"/>
          <w:kern w:val="0"/>
          <w:sz w:val="22"/>
          <w:szCs w:val="22"/>
          <w14:ligatures w14:val="none"/>
        </w:rPr>
      </w:pPr>
    </w:p>
    <w:p w14:paraId="64C161CE" w14:textId="77777777" w:rsidR="00D57EEF" w:rsidRDefault="00D57EEF" w:rsidP="005444CF">
      <w:pPr>
        <w:spacing w:after="0" w:line="276" w:lineRule="auto"/>
        <w:rPr>
          <w:rFonts w:ascii="Arial" w:eastAsia="Times New Roman" w:hAnsi="Arial" w:cs="Arial"/>
          <w:b/>
          <w:bCs/>
          <w:color w:val="000000"/>
          <w:kern w:val="0"/>
          <w:sz w:val="22"/>
          <w:szCs w:val="22"/>
          <w14:ligatures w14:val="none"/>
        </w:rPr>
      </w:pPr>
    </w:p>
    <w:p w14:paraId="0F911DC7" w14:textId="77777777" w:rsidR="00F2061D" w:rsidRDefault="00F2061D" w:rsidP="005444CF">
      <w:pPr>
        <w:spacing w:after="0" w:line="276" w:lineRule="auto"/>
        <w:rPr>
          <w:rFonts w:ascii="Arial" w:eastAsia="Times New Roman" w:hAnsi="Arial" w:cs="Arial"/>
          <w:b/>
          <w:bCs/>
          <w:color w:val="000000"/>
          <w:kern w:val="0"/>
          <w:sz w:val="22"/>
          <w:szCs w:val="22"/>
          <w14:ligatures w14:val="none"/>
        </w:rPr>
      </w:pPr>
    </w:p>
    <w:p w14:paraId="4AF507BC" w14:textId="77777777" w:rsidR="00F2061D" w:rsidRDefault="00F2061D" w:rsidP="005444CF">
      <w:pPr>
        <w:spacing w:after="0" w:line="276" w:lineRule="auto"/>
        <w:rPr>
          <w:rFonts w:ascii="Arial" w:eastAsia="Times New Roman" w:hAnsi="Arial" w:cs="Arial"/>
          <w:b/>
          <w:bCs/>
          <w:color w:val="000000"/>
          <w:kern w:val="0"/>
          <w:sz w:val="22"/>
          <w:szCs w:val="22"/>
          <w14:ligatures w14:val="none"/>
        </w:rPr>
      </w:pPr>
    </w:p>
    <w:p w14:paraId="08794841" w14:textId="77777777" w:rsidR="00F2061D" w:rsidRDefault="00F2061D" w:rsidP="005444CF">
      <w:pPr>
        <w:spacing w:after="0" w:line="276" w:lineRule="auto"/>
        <w:rPr>
          <w:rFonts w:ascii="Arial" w:eastAsia="Times New Roman" w:hAnsi="Arial" w:cs="Arial"/>
          <w:b/>
          <w:bCs/>
          <w:color w:val="000000"/>
          <w:kern w:val="0"/>
          <w:sz w:val="22"/>
          <w:szCs w:val="22"/>
          <w14:ligatures w14:val="none"/>
        </w:rPr>
      </w:pPr>
    </w:p>
    <w:p w14:paraId="30701841" w14:textId="77777777" w:rsidR="00F2061D" w:rsidRDefault="00F2061D" w:rsidP="005444CF">
      <w:pPr>
        <w:spacing w:after="0" w:line="276" w:lineRule="auto"/>
        <w:rPr>
          <w:rFonts w:ascii="Arial" w:eastAsia="Times New Roman" w:hAnsi="Arial" w:cs="Arial"/>
          <w:b/>
          <w:bCs/>
          <w:color w:val="000000"/>
          <w:kern w:val="0"/>
          <w:sz w:val="22"/>
          <w:szCs w:val="22"/>
          <w14:ligatures w14:val="none"/>
        </w:rPr>
      </w:pPr>
    </w:p>
    <w:p w14:paraId="7AB21243" w14:textId="77777777" w:rsidR="00F2061D" w:rsidRDefault="00F2061D" w:rsidP="005444CF">
      <w:pPr>
        <w:spacing w:after="0" w:line="276" w:lineRule="auto"/>
        <w:rPr>
          <w:rFonts w:ascii="Arial" w:eastAsia="Times New Roman" w:hAnsi="Arial" w:cs="Arial"/>
          <w:b/>
          <w:bCs/>
          <w:color w:val="000000"/>
          <w:kern w:val="0"/>
          <w:sz w:val="22"/>
          <w:szCs w:val="22"/>
          <w14:ligatures w14:val="none"/>
        </w:rPr>
      </w:pPr>
    </w:p>
    <w:p w14:paraId="12499D63" w14:textId="575F3646" w:rsidR="00151274"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b/>
          <w:bCs/>
          <w:color w:val="000000"/>
          <w:kern w:val="0"/>
          <w:sz w:val="22"/>
          <w:szCs w:val="22"/>
          <w14:ligatures w14:val="none"/>
        </w:rPr>
        <w:lastRenderedPageBreak/>
        <w:t>References</w:t>
      </w:r>
      <w:r w:rsidRPr="005444CF">
        <w:rPr>
          <w:rFonts w:ascii="Arial" w:eastAsia="Times New Roman" w:hAnsi="Arial" w:cs="Arial"/>
          <w:color w:val="000000"/>
          <w:kern w:val="0"/>
          <w:sz w:val="22"/>
          <w:szCs w:val="22"/>
          <w14:ligatures w14:val="none"/>
        </w:rPr>
        <w:br/>
      </w:r>
    </w:p>
    <w:p w14:paraId="61F6D4B8" w14:textId="5B3EC648" w:rsidR="00652A70" w:rsidRDefault="00652A70" w:rsidP="005444CF">
      <w:pPr>
        <w:spacing w:after="0" w:line="276" w:lineRule="auto"/>
        <w:rPr>
          <w:rFonts w:ascii="Arial" w:eastAsia="Times New Roman" w:hAnsi="Arial" w:cs="Arial"/>
          <w:color w:val="000000"/>
          <w:kern w:val="0"/>
          <w:sz w:val="22"/>
          <w:szCs w:val="22"/>
          <w14:ligatures w14:val="none"/>
        </w:rPr>
      </w:pPr>
      <w:proofErr w:type="spellStart"/>
      <w:r w:rsidRPr="005444CF">
        <w:rPr>
          <w:rFonts w:ascii="Arial" w:eastAsia="Times New Roman" w:hAnsi="Arial" w:cs="Arial"/>
          <w:color w:val="000000"/>
          <w:kern w:val="0"/>
          <w:sz w:val="22"/>
          <w:szCs w:val="22"/>
          <w14:ligatures w14:val="none"/>
        </w:rPr>
        <w:t>Keles</w:t>
      </w:r>
      <w:proofErr w:type="spellEnd"/>
      <w:r w:rsidRPr="005444CF">
        <w:rPr>
          <w:rFonts w:ascii="Arial" w:eastAsia="Times New Roman" w:hAnsi="Arial" w:cs="Arial"/>
          <w:color w:val="000000"/>
          <w:kern w:val="0"/>
          <w:sz w:val="22"/>
          <w:szCs w:val="22"/>
          <w14:ligatures w14:val="none"/>
        </w:rPr>
        <w:t xml:space="preserve">, B., </w:t>
      </w:r>
      <w:proofErr w:type="spellStart"/>
      <w:r w:rsidRPr="005444CF">
        <w:rPr>
          <w:rFonts w:ascii="Arial" w:eastAsia="Times New Roman" w:hAnsi="Arial" w:cs="Arial"/>
          <w:color w:val="000000"/>
          <w:kern w:val="0"/>
          <w:sz w:val="22"/>
          <w:szCs w:val="22"/>
          <w14:ligatures w14:val="none"/>
        </w:rPr>
        <w:t>McCrae</w:t>
      </w:r>
      <w:proofErr w:type="spellEnd"/>
      <w:r w:rsidRPr="005444CF">
        <w:rPr>
          <w:rFonts w:ascii="Arial" w:eastAsia="Times New Roman" w:hAnsi="Arial" w:cs="Arial"/>
          <w:color w:val="000000"/>
          <w:kern w:val="0"/>
          <w:sz w:val="22"/>
          <w:szCs w:val="22"/>
          <w14:ligatures w14:val="none"/>
        </w:rPr>
        <w:t xml:space="preserve">, N. and </w:t>
      </w:r>
      <w:proofErr w:type="spellStart"/>
      <w:r w:rsidRPr="005444CF">
        <w:rPr>
          <w:rFonts w:ascii="Arial" w:eastAsia="Times New Roman" w:hAnsi="Arial" w:cs="Arial"/>
          <w:color w:val="000000"/>
          <w:kern w:val="0"/>
          <w:sz w:val="22"/>
          <w:szCs w:val="22"/>
          <w14:ligatures w14:val="none"/>
        </w:rPr>
        <w:t>Grealish</w:t>
      </w:r>
      <w:proofErr w:type="spellEnd"/>
      <w:r w:rsidRPr="005444CF">
        <w:rPr>
          <w:rFonts w:ascii="Arial" w:eastAsia="Times New Roman" w:hAnsi="Arial" w:cs="Arial"/>
          <w:color w:val="000000"/>
          <w:kern w:val="0"/>
          <w:sz w:val="22"/>
          <w:szCs w:val="22"/>
          <w14:ligatures w14:val="none"/>
        </w:rPr>
        <w:t>, A. (2020) ‘A systematic review: the influence of social media on depression, anxiety and psychological distress in adolescents’, </w:t>
      </w:r>
      <w:r w:rsidRPr="005444CF">
        <w:rPr>
          <w:rFonts w:ascii="Arial" w:eastAsia="Times New Roman" w:hAnsi="Arial" w:cs="Arial"/>
          <w:i/>
          <w:iCs/>
          <w:color w:val="000000"/>
          <w:kern w:val="0"/>
          <w:sz w:val="22"/>
          <w:szCs w:val="22"/>
          <w14:ligatures w14:val="none"/>
        </w:rPr>
        <w:t>International Journal of Adolescence and Youth</w:t>
      </w:r>
      <w:r w:rsidRPr="005444CF">
        <w:rPr>
          <w:rFonts w:ascii="Arial" w:eastAsia="Times New Roman" w:hAnsi="Arial" w:cs="Arial"/>
          <w:color w:val="000000"/>
          <w:kern w:val="0"/>
          <w:sz w:val="22"/>
          <w:szCs w:val="22"/>
          <w14:ligatures w14:val="none"/>
        </w:rPr>
        <w:t>, 25(1), pp. 79–93.</w:t>
      </w:r>
    </w:p>
    <w:p w14:paraId="64715078"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554B8091" w14:textId="77777777" w:rsidR="00652A70" w:rsidRDefault="00652A70" w:rsidP="005444CF">
      <w:pPr>
        <w:spacing w:after="0" w:line="276" w:lineRule="auto"/>
        <w:rPr>
          <w:rFonts w:ascii="Arial" w:eastAsia="Times New Roman" w:hAnsi="Arial" w:cs="Arial"/>
          <w:color w:val="000000"/>
          <w:kern w:val="0"/>
          <w:sz w:val="22"/>
          <w:szCs w:val="22"/>
          <w14:ligatures w14:val="none"/>
        </w:rPr>
      </w:pPr>
      <w:proofErr w:type="spellStart"/>
      <w:r w:rsidRPr="005444CF">
        <w:rPr>
          <w:rFonts w:ascii="Arial" w:eastAsia="Times New Roman" w:hAnsi="Arial" w:cs="Arial"/>
          <w:color w:val="000000"/>
          <w:kern w:val="0"/>
          <w:sz w:val="22"/>
          <w:szCs w:val="22"/>
          <w14:ligatures w14:val="none"/>
        </w:rPr>
        <w:t>Naslund</w:t>
      </w:r>
      <w:proofErr w:type="spellEnd"/>
      <w:r w:rsidRPr="005444CF">
        <w:rPr>
          <w:rFonts w:ascii="Arial" w:eastAsia="Times New Roman" w:hAnsi="Arial" w:cs="Arial"/>
          <w:color w:val="000000"/>
          <w:kern w:val="0"/>
          <w:sz w:val="22"/>
          <w:szCs w:val="22"/>
          <w14:ligatures w14:val="none"/>
        </w:rPr>
        <w:t xml:space="preserve">, J.A., </w:t>
      </w:r>
      <w:proofErr w:type="spellStart"/>
      <w:r w:rsidRPr="005444CF">
        <w:rPr>
          <w:rFonts w:ascii="Arial" w:eastAsia="Times New Roman" w:hAnsi="Arial" w:cs="Arial"/>
          <w:color w:val="000000"/>
          <w:kern w:val="0"/>
          <w:sz w:val="22"/>
          <w:szCs w:val="22"/>
          <w14:ligatures w14:val="none"/>
        </w:rPr>
        <w:t>Bondre</w:t>
      </w:r>
      <w:proofErr w:type="spellEnd"/>
      <w:r w:rsidRPr="005444CF">
        <w:rPr>
          <w:rFonts w:ascii="Arial" w:eastAsia="Times New Roman" w:hAnsi="Arial" w:cs="Arial"/>
          <w:color w:val="000000"/>
          <w:kern w:val="0"/>
          <w:sz w:val="22"/>
          <w:szCs w:val="22"/>
          <w14:ligatures w14:val="none"/>
        </w:rPr>
        <w:t xml:space="preserve">, A., </w:t>
      </w:r>
      <w:proofErr w:type="spellStart"/>
      <w:r w:rsidRPr="005444CF">
        <w:rPr>
          <w:rFonts w:ascii="Arial" w:eastAsia="Times New Roman" w:hAnsi="Arial" w:cs="Arial"/>
          <w:color w:val="000000"/>
          <w:kern w:val="0"/>
          <w:sz w:val="22"/>
          <w:szCs w:val="22"/>
          <w14:ligatures w14:val="none"/>
        </w:rPr>
        <w:t>Torous</w:t>
      </w:r>
      <w:proofErr w:type="spellEnd"/>
      <w:r w:rsidRPr="005444CF">
        <w:rPr>
          <w:rFonts w:ascii="Arial" w:eastAsia="Times New Roman" w:hAnsi="Arial" w:cs="Arial"/>
          <w:color w:val="000000"/>
          <w:kern w:val="0"/>
          <w:sz w:val="22"/>
          <w:szCs w:val="22"/>
          <w14:ligatures w14:val="none"/>
        </w:rPr>
        <w:t xml:space="preserve">, J. and </w:t>
      </w:r>
      <w:proofErr w:type="spellStart"/>
      <w:r w:rsidRPr="005444CF">
        <w:rPr>
          <w:rFonts w:ascii="Arial" w:eastAsia="Times New Roman" w:hAnsi="Arial" w:cs="Arial"/>
          <w:color w:val="000000"/>
          <w:kern w:val="0"/>
          <w:sz w:val="22"/>
          <w:szCs w:val="22"/>
          <w14:ligatures w14:val="none"/>
        </w:rPr>
        <w:t>Aschbrenner</w:t>
      </w:r>
      <w:proofErr w:type="spellEnd"/>
      <w:r w:rsidRPr="005444CF">
        <w:rPr>
          <w:rFonts w:ascii="Arial" w:eastAsia="Times New Roman" w:hAnsi="Arial" w:cs="Arial"/>
          <w:color w:val="000000"/>
          <w:kern w:val="0"/>
          <w:sz w:val="22"/>
          <w:szCs w:val="22"/>
          <w14:ligatures w14:val="none"/>
        </w:rPr>
        <w:t>, K.A. (2020) ‘Social media and mental health: benefits, risks, and opportunities for research and practice’, </w:t>
      </w:r>
      <w:r w:rsidRPr="005444CF">
        <w:rPr>
          <w:rFonts w:ascii="Arial" w:eastAsia="Times New Roman" w:hAnsi="Arial" w:cs="Arial"/>
          <w:i/>
          <w:iCs/>
          <w:color w:val="000000"/>
          <w:kern w:val="0"/>
          <w:sz w:val="22"/>
          <w:szCs w:val="22"/>
          <w14:ligatures w14:val="none"/>
        </w:rPr>
        <w:t xml:space="preserve">Journal of Technology in </w:t>
      </w:r>
      <w:proofErr w:type="spellStart"/>
      <w:r w:rsidRPr="005444CF">
        <w:rPr>
          <w:rFonts w:ascii="Arial" w:eastAsia="Times New Roman" w:hAnsi="Arial" w:cs="Arial"/>
          <w:i/>
          <w:iCs/>
          <w:color w:val="000000"/>
          <w:kern w:val="0"/>
          <w:sz w:val="22"/>
          <w:szCs w:val="22"/>
          <w14:ligatures w14:val="none"/>
        </w:rPr>
        <w:t>Behavioral</w:t>
      </w:r>
      <w:proofErr w:type="spellEnd"/>
      <w:r w:rsidRPr="005444CF">
        <w:rPr>
          <w:rFonts w:ascii="Arial" w:eastAsia="Times New Roman" w:hAnsi="Arial" w:cs="Arial"/>
          <w:i/>
          <w:iCs/>
          <w:color w:val="000000"/>
          <w:kern w:val="0"/>
          <w:sz w:val="22"/>
          <w:szCs w:val="22"/>
          <w14:ligatures w14:val="none"/>
        </w:rPr>
        <w:t xml:space="preserve"> Science</w:t>
      </w:r>
      <w:r w:rsidRPr="005444CF">
        <w:rPr>
          <w:rFonts w:ascii="Arial" w:eastAsia="Times New Roman" w:hAnsi="Arial" w:cs="Arial"/>
          <w:color w:val="000000"/>
          <w:kern w:val="0"/>
          <w:sz w:val="22"/>
          <w:szCs w:val="22"/>
          <w14:ligatures w14:val="none"/>
        </w:rPr>
        <w:t>, 5(3), pp. 245–257.</w:t>
      </w:r>
    </w:p>
    <w:p w14:paraId="3F01F8F8"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4C901FD4" w14:textId="77777777"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NHS Digital (2022) </w:t>
      </w:r>
      <w:r w:rsidRPr="005444CF">
        <w:rPr>
          <w:rFonts w:ascii="Arial" w:eastAsia="Times New Roman" w:hAnsi="Arial" w:cs="Arial"/>
          <w:i/>
          <w:iCs/>
          <w:color w:val="000000"/>
          <w:kern w:val="0"/>
          <w:sz w:val="22"/>
          <w:szCs w:val="22"/>
          <w14:ligatures w14:val="none"/>
        </w:rPr>
        <w:t>Mental Health of Children and Young People in England 2022</w:t>
      </w:r>
      <w:r w:rsidRPr="005444CF">
        <w:rPr>
          <w:rFonts w:ascii="Arial" w:eastAsia="Times New Roman" w:hAnsi="Arial" w:cs="Arial"/>
          <w:color w:val="000000"/>
          <w:kern w:val="0"/>
          <w:sz w:val="22"/>
          <w:szCs w:val="22"/>
          <w14:ligatures w14:val="none"/>
        </w:rPr>
        <w:t>. Available at: </w:t>
      </w:r>
      <w:hyperlink r:id="rId7" w:history="1">
        <w:r w:rsidRPr="005444CF">
          <w:rPr>
            <w:rFonts w:ascii="Arial" w:eastAsia="Times New Roman" w:hAnsi="Arial" w:cs="Arial"/>
            <w:color w:val="0000FF"/>
            <w:kern w:val="0"/>
            <w:sz w:val="22"/>
            <w:szCs w:val="22"/>
            <w:u w:val="single"/>
            <w14:ligatures w14:val="none"/>
          </w:rPr>
          <w:t>https://digital.nhs.uk</w:t>
        </w:r>
      </w:hyperlink>
      <w:r w:rsidRPr="005444CF">
        <w:rPr>
          <w:rFonts w:ascii="Arial" w:eastAsia="Times New Roman" w:hAnsi="Arial" w:cs="Arial"/>
          <w:color w:val="000000"/>
          <w:kern w:val="0"/>
          <w:sz w:val="22"/>
          <w:szCs w:val="22"/>
          <w14:ligatures w14:val="none"/>
        </w:rPr>
        <w:t>.</w:t>
      </w:r>
    </w:p>
    <w:p w14:paraId="5D6E91A0"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5021EA19" w14:textId="77777777" w:rsidR="00652A70"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Royal Society for Public Health (2019) </w:t>
      </w:r>
      <w:r w:rsidRPr="005444CF">
        <w:rPr>
          <w:rFonts w:ascii="Arial" w:eastAsia="Times New Roman" w:hAnsi="Arial" w:cs="Arial"/>
          <w:i/>
          <w:iCs/>
          <w:color w:val="000000"/>
          <w:kern w:val="0"/>
          <w:sz w:val="22"/>
          <w:szCs w:val="22"/>
          <w14:ligatures w14:val="none"/>
        </w:rPr>
        <w:t>Social Media and Young People’s Mental Health and Wellbeing</w:t>
      </w:r>
      <w:r w:rsidRPr="005444CF">
        <w:rPr>
          <w:rFonts w:ascii="Arial" w:eastAsia="Times New Roman" w:hAnsi="Arial" w:cs="Arial"/>
          <w:color w:val="000000"/>
          <w:kern w:val="0"/>
          <w:sz w:val="22"/>
          <w:szCs w:val="22"/>
          <w14:ligatures w14:val="none"/>
        </w:rPr>
        <w:t>. London: RSPH.</w:t>
      </w:r>
    </w:p>
    <w:p w14:paraId="1B4E2F11"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401E9201" w14:textId="77777777" w:rsidR="00652A70" w:rsidRDefault="00652A70" w:rsidP="005444CF">
      <w:pPr>
        <w:spacing w:after="0" w:line="276" w:lineRule="auto"/>
        <w:rPr>
          <w:rFonts w:ascii="Arial" w:eastAsia="Times New Roman" w:hAnsi="Arial" w:cs="Arial"/>
          <w:color w:val="000000"/>
          <w:kern w:val="0"/>
          <w:sz w:val="22"/>
          <w:szCs w:val="22"/>
          <w14:ligatures w14:val="none"/>
        </w:rPr>
      </w:pPr>
      <w:proofErr w:type="spellStart"/>
      <w:r w:rsidRPr="005444CF">
        <w:rPr>
          <w:rFonts w:ascii="Arial" w:eastAsia="Times New Roman" w:hAnsi="Arial" w:cs="Arial"/>
          <w:color w:val="000000"/>
          <w:kern w:val="0"/>
          <w:sz w:val="22"/>
          <w:szCs w:val="22"/>
          <w14:ligatures w14:val="none"/>
        </w:rPr>
        <w:t>Twenge</w:t>
      </w:r>
      <w:proofErr w:type="spellEnd"/>
      <w:r w:rsidRPr="005444CF">
        <w:rPr>
          <w:rFonts w:ascii="Arial" w:eastAsia="Times New Roman" w:hAnsi="Arial" w:cs="Arial"/>
          <w:color w:val="000000"/>
          <w:kern w:val="0"/>
          <w:sz w:val="22"/>
          <w:szCs w:val="22"/>
          <w14:ligatures w14:val="none"/>
        </w:rPr>
        <w:t>, J.M. (2019) </w:t>
      </w:r>
      <w:proofErr w:type="spellStart"/>
      <w:r w:rsidRPr="005444CF">
        <w:rPr>
          <w:rFonts w:ascii="Arial" w:eastAsia="Times New Roman" w:hAnsi="Arial" w:cs="Arial"/>
          <w:i/>
          <w:iCs/>
          <w:color w:val="000000"/>
          <w:kern w:val="0"/>
          <w:sz w:val="22"/>
          <w:szCs w:val="22"/>
          <w14:ligatures w14:val="none"/>
        </w:rPr>
        <w:t>iGen</w:t>
      </w:r>
      <w:proofErr w:type="spellEnd"/>
      <w:r w:rsidRPr="005444CF">
        <w:rPr>
          <w:rFonts w:ascii="Arial" w:eastAsia="Times New Roman" w:hAnsi="Arial" w:cs="Arial"/>
          <w:i/>
          <w:iCs/>
          <w:color w:val="000000"/>
          <w:kern w:val="0"/>
          <w:sz w:val="22"/>
          <w:szCs w:val="22"/>
          <w14:ligatures w14:val="none"/>
        </w:rPr>
        <w:t>: Why Today’s Super-Connected Kids Are Growing Up Less Rebellious, More Tolerant, Less Happy</w:t>
      </w:r>
      <w:r w:rsidRPr="005444CF">
        <w:rPr>
          <w:rFonts w:ascii="Arial" w:eastAsia="Times New Roman" w:hAnsi="Arial" w:cs="Arial"/>
          <w:color w:val="000000"/>
          <w:kern w:val="0"/>
          <w:sz w:val="22"/>
          <w:szCs w:val="22"/>
          <w14:ligatures w14:val="none"/>
        </w:rPr>
        <w:t>. New York: Atria Books.</w:t>
      </w:r>
    </w:p>
    <w:p w14:paraId="714CF23A"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6FD410CB" w14:textId="77777777" w:rsidR="00652A70" w:rsidRDefault="00652A70" w:rsidP="005444CF">
      <w:pPr>
        <w:spacing w:after="0" w:line="276" w:lineRule="auto"/>
        <w:rPr>
          <w:rFonts w:ascii="Arial" w:eastAsia="Times New Roman" w:hAnsi="Arial" w:cs="Arial"/>
          <w:color w:val="000000"/>
          <w:kern w:val="0"/>
          <w:sz w:val="22"/>
          <w:szCs w:val="22"/>
          <w14:ligatures w14:val="none"/>
        </w:rPr>
      </w:pPr>
      <w:proofErr w:type="spellStart"/>
      <w:r w:rsidRPr="005444CF">
        <w:rPr>
          <w:rFonts w:ascii="Arial" w:eastAsia="Times New Roman" w:hAnsi="Arial" w:cs="Arial"/>
          <w:color w:val="000000"/>
          <w:kern w:val="0"/>
          <w:sz w:val="22"/>
          <w:szCs w:val="22"/>
          <w14:ligatures w14:val="none"/>
        </w:rPr>
        <w:t>Vannucci</w:t>
      </w:r>
      <w:proofErr w:type="spellEnd"/>
      <w:r w:rsidRPr="005444CF">
        <w:rPr>
          <w:rFonts w:ascii="Arial" w:eastAsia="Times New Roman" w:hAnsi="Arial" w:cs="Arial"/>
          <w:color w:val="000000"/>
          <w:kern w:val="0"/>
          <w:sz w:val="22"/>
          <w:szCs w:val="22"/>
          <w14:ligatures w14:val="none"/>
        </w:rPr>
        <w:t xml:space="preserve">, A., Flannery, K.M. and </w:t>
      </w:r>
      <w:proofErr w:type="spellStart"/>
      <w:r w:rsidRPr="005444CF">
        <w:rPr>
          <w:rFonts w:ascii="Arial" w:eastAsia="Times New Roman" w:hAnsi="Arial" w:cs="Arial"/>
          <w:color w:val="000000"/>
          <w:kern w:val="0"/>
          <w:sz w:val="22"/>
          <w:szCs w:val="22"/>
          <w14:ligatures w14:val="none"/>
        </w:rPr>
        <w:t>Ohannessian</w:t>
      </w:r>
      <w:proofErr w:type="spellEnd"/>
      <w:r w:rsidRPr="005444CF">
        <w:rPr>
          <w:rFonts w:ascii="Arial" w:eastAsia="Times New Roman" w:hAnsi="Arial" w:cs="Arial"/>
          <w:color w:val="000000"/>
          <w:kern w:val="0"/>
          <w:sz w:val="22"/>
          <w:szCs w:val="22"/>
          <w14:ligatures w14:val="none"/>
        </w:rPr>
        <w:t>, C.M. (2017) ‘Social media use and anxiety in emerging adults’, </w:t>
      </w:r>
      <w:r w:rsidRPr="005444CF">
        <w:rPr>
          <w:rFonts w:ascii="Arial" w:eastAsia="Times New Roman" w:hAnsi="Arial" w:cs="Arial"/>
          <w:i/>
          <w:iCs/>
          <w:color w:val="000000"/>
          <w:kern w:val="0"/>
          <w:sz w:val="22"/>
          <w:szCs w:val="22"/>
          <w14:ligatures w14:val="none"/>
        </w:rPr>
        <w:t>Journal of Affective Disorders</w:t>
      </w:r>
      <w:r w:rsidRPr="005444CF">
        <w:rPr>
          <w:rFonts w:ascii="Arial" w:eastAsia="Times New Roman" w:hAnsi="Arial" w:cs="Arial"/>
          <w:color w:val="000000"/>
          <w:kern w:val="0"/>
          <w:sz w:val="22"/>
          <w:szCs w:val="22"/>
          <w14:ligatures w14:val="none"/>
        </w:rPr>
        <w:t>, 207, pp. 163–166.</w:t>
      </w:r>
    </w:p>
    <w:p w14:paraId="7C7ADC5D" w14:textId="77777777" w:rsidR="00151274" w:rsidRPr="005444CF" w:rsidRDefault="00151274" w:rsidP="005444CF">
      <w:pPr>
        <w:spacing w:after="0" w:line="276" w:lineRule="auto"/>
        <w:rPr>
          <w:rFonts w:ascii="Arial" w:eastAsia="Times New Roman" w:hAnsi="Arial" w:cs="Arial"/>
          <w:color w:val="000000"/>
          <w:kern w:val="0"/>
          <w:sz w:val="22"/>
          <w:szCs w:val="22"/>
          <w14:ligatures w14:val="none"/>
        </w:rPr>
      </w:pPr>
    </w:p>
    <w:p w14:paraId="3595332F" w14:textId="77777777" w:rsidR="00652A70" w:rsidRPr="005444CF"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 xml:space="preserve">Best, P., </w:t>
      </w:r>
      <w:proofErr w:type="spellStart"/>
      <w:r w:rsidRPr="005444CF">
        <w:rPr>
          <w:rFonts w:ascii="Arial" w:eastAsia="Times New Roman" w:hAnsi="Arial" w:cs="Arial"/>
          <w:color w:val="000000"/>
          <w:kern w:val="0"/>
          <w:sz w:val="22"/>
          <w:szCs w:val="22"/>
          <w14:ligatures w14:val="none"/>
        </w:rPr>
        <w:t>Manktelow</w:t>
      </w:r>
      <w:proofErr w:type="spellEnd"/>
      <w:r w:rsidRPr="005444CF">
        <w:rPr>
          <w:rFonts w:ascii="Arial" w:eastAsia="Times New Roman" w:hAnsi="Arial" w:cs="Arial"/>
          <w:color w:val="000000"/>
          <w:kern w:val="0"/>
          <w:sz w:val="22"/>
          <w:szCs w:val="22"/>
          <w14:ligatures w14:val="none"/>
        </w:rPr>
        <w:t>, R. and Taylor, B. (2018) ‘Online communication, social media and adolescent wellbeing’, </w:t>
      </w:r>
      <w:r w:rsidRPr="005444CF">
        <w:rPr>
          <w:rFonts w:ascii="Arial" w:eastAsia="Times New Roman" w:hAnsi="Arial" w:cs="Arial"/>
          <w:i/>
          <w:iCs/>
          <w:color w:val="000000"/>
          <w:kern w:val="0"/>
          <w:sz w:val="22"/>
          <w:szCs w:val="22"/>
          <w14:ligatures w14:val="none"/>
        </w:rPr>
        <w:t>Children and Youth Services Review</w:t>
      </w:r>
      <w:r w:rsidRPr="005444CF">
        <w:rPr>
          <w:rFonts w:ascii="Arial" w:eastAsia="Times New Roman" w:hAnsi="Arial" w:cs="Arial"/>
          <w:color w:val="000000"/>
          <w:kern w:val="0"/>
          <w:sz w:val="22"/>
          <w:szCs w:val="22"/>
          <w14:ligatures w14:val="none"/>
        </w:rPr>
        <w:t>, 41, pp. 27–36.</w:t>
      </w:r>
    </w:p>
    <w:p w14:paraId="37D95A15" w14:textId="77777777" w:rsidR="00652A70" w:rsidRPr="005444CF" w:rsidRDefault="00652A70" w:rsidP="005444CF">
      <w:pPr>
        <w:spacing w:after="0" w:line="276" w:lineRule="auto"/>
        <w:rPr>
          <w:rFonts w:ascii="Arial" w:eastAsia="Times New Roman" w:hAnsi="Arial" w:cs="Arial"/>
          <w:color w:val="000000"/>
          <w:kern w:val="0"/>
          <w:sz w:val="22"/>
          <w:szCs w:val="22"/>
          <w14:ligatures w14:val="none"/>
        </w:rPr>
      </w:pPr>
      <w:r w:rsidRPr="005444CF">
        <w:rPr>
          <w:rFonts w:ascii="Arial" w:eastAsia="Times New Roman" w:hAnsi="Arial" w:cs="Arial"/>
          <w:color w:val="000000"/>
          <w:kern w:val="0"/>
          <w:sz w:val="22"/>
          <w:szCs w:val="22"/>
          <w14:ligatures w14:val="none"/>
        </w:rPr>
        <w:t>Office for National Statistics (2023) </w:t>
      </w:r>
      <w:r w:rsidRPr="005444CF">
        <w:rPr>
          <w:rFonts w:ascii="Arial" w:eastAsia="Times New Roman" w:hAnsi="Arial" w:cs="Arial"/>
          <w:i/>
          <w:iCs/>
          <w:color w:val="000000"/>
          <w:kern w:val="0"/>
          <w:sz w:val="22"/>
          <w:szCs w:val="22"/>
          <w14:ligatures w14:val="none"/>
        </w:rPr>
        <w:t>Young people’s well-being in the UK</w:t>
      </w:r>
      <w:r w:rsidRPr="005444CF">
        <w:rPr>
          <w:rFonts w:ascii="Arial" w:eastAsia="Times New Roman" w:hAnsi="Arial" w:cs="Arial"/>
          <w:color w:val="000000"/>
          <w:kern w:val="0"/>
          <w:sz w:val="22"/>
          <w:szCs w:val="22"/>
          <w14:ligatures w14:val="none"/>
        </w:rPr>
        <w:t>. Available at: </w:t>
      </w:r>
      <w:hyperlink r:id="rId8" w:history="1">
        <w:r w:rsidRPr="005444CF">
          <w:rPr>
            <w:rFonts w:ascii="Arial" w:eastAsia="Times New Roman" w:hAnsi="Arial" w:cs="Arial"/>
            <w:color w:val="0000FF"/>
            <w:kern w:val="0"/>
            <w:sz w:val="22"/>
            <w:szCs w:val="22"/>
            <w:u w:val="single"/>
            <w14:ligatures w14:val="none"/>
          </w:rPr>
          <w:t>https://www.ons.gov.uk</w:t>
        </w:r>
      </w:hyperlink>
      <w:r w:rsidRPr="005444CF">
        <w:rPr>
          <w:rFonts w:ascii="Arial" w:eastAsia="Times New Roman" w:hAnsi="Arial" w:cs="Arial"/>
          <w:color w:val="000000"/>
          <w:kern w:val="0"/>
          <w:sz w:val="22"/>
          <w:szCs w:val="22"/>
          <w14:ligatures w14:val="none"/>
        </w:rPr>
        <w:t>.</w:t>
      </w:r>
    </w:p>
    <w:p w14:paraId="0A6A0563" w14:textId="77777777" w:rsidR="00652A70" w:rsidRPr="005444CF" w:rsidRDefault="00652A70" w:rsidP="005444CF">
      <w:pPr>
        <w:spacing w:before="100" w:beforeAutospacing="1" w:after="100" w:afterAutospacing="1" w:line="276" w:lineRule="auto"/>
        <w:rPr>
          <w:rFonts w:ascii="Arial" w:hAnsi="Arial" w:cs="Arial"/>
          <w:color w:val="000000"/>
          <w:kern w:val="0"/>
          <w:sz w:val="22"/>
          <w:szCs w:val="22"/>
          <w14:ligatures w14:val="none"/>
        </w:rPr>
      </w:pPr>
    </w:p>
    <w:p w14:paraId="10FF91FA" w14:textId="77777777" w:rsidR="0005091F" w:rsidRPr="005444CF" w:rsidRDefault="0005091F" w:rsidP="005444CF">
      <w:pPr>
        <w:spacing w:before="100" w:beforeAutospacing="1" w:after="100" w:afterAutospacing="1" w:line="276" w:lineRule="auto"/>
        <w:outlineLvl w:val="1"/>
        <w:rPr>
          <w:rFonts w:ascii="Arial" w:eastAsia="Times New Roman" w:hAnsi="Arial" w:cs="Arial"/>
          <w:b/>
          <w:bCs/>
          <w:color w:val="000000"/>
          <w:kern w:val="0"/>
          <w:sz w:val="22"/>
          <w:szCs w:val="22"/>
          <w14:ligatures w14:val="none"/>
        </w:rPr>
      </w:pPr>
    </w:p>
    <w:p w14:paraId="24FE27E1" w14:textId="77777777" w:rsidR="0005091F" w:rsidRPr="005444CF" w:rsidRDefault="0005091F" w:rsidP="005444CF">
      <w:pPr>
        <w:spacing w:before="100" w:beforeAutospacing="1" w:after="100" w:afterAutospacing="1" w:line="276" w:lineRule="auto"/>
        <w:outlineLvl w:val="1"/>
        <w:rPr>
          <w:rFonts w:ascii="Arial" w:eastAsia="Times New Roman" w:hAnsi="Arial" w:cs="Arial"/>
          <w:b/>
          <w:bCs/>
          <w:color w:val="000000"/>
          <w:kern w:val="0"/>
          <w:sz w:val="22"/>
          <w:szCs w:val="22"/>
          <w14:ligatures w14:val="none"/>
        </w:rPr>
      </w:pPr>
    </w:p>
    <w:p w14:paraId="05539113" w14:textId="77777777" w:rsidR="00EB37EC" w:rsidRDefault="00EB37EC"/>
    <w:sectPr w:rsidR="00EB37EC">
      <w:headerReference w:type="default" r:id="rId9"/>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6F4F339" w14:textId="77777777" w:rsidR="004524A3" w:rsidRDefault="004524A3" w:rsidP="00DF168D">
      <w:pPr>
        <w:spacing w:after="0" w:line="240" w:lineRule="auto"/>
      </w:pPr>
      <w:r>
        <w:separator/>
      </w:r>
    </w:p>
  </w:endnote>
  <w:endnote w:type="continuationSeparator" w:id="0">
    <w:p w14:paraId="77C3FF30" w14:textId="77777777" w:rsidR="004524A3" w:rsidRDefault="004524A3" w:rsidP="00DF1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255323382"/>
      <w:docPartObj>
        <w:docPartGallery w:val="Page Numbers (Bottom of Page)"/>
        <w:docPartUnique/>
      </w:docPartObj>
    </w:sdtPr>
    <w:sdtContent>
      <w:p w14:paraId="00D16A5E" w14:textId="4389691E" w:rsidR="008B3DA1" w:rsidRDefault="008B3DA1" w:rsidP="00E645F5">
        <w:pPr>
          <w:pStyle w:val="Footer"/>
          <w:framePr w:wrap="none" w:vAnchor="text" w:hAnchor="margin" w:xAlign="right" w:y="1"/>
          <w:jc w:val="right"/>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94CB329" w14:textId="77777777" w:rsidR="008B3DA1" w:rsidRDefault="008B3DA1" w:rsidP="008B3D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Fonts w:ascii="Arial" w:hAnsi="Arial" w:cs="Arial"/>
      </w:rPr>
      <w:id w:val="-1613659477"/>
      <w:docPartObj>
        <w:docPartGallery w:val="Page Numbers (Bottom of Page)"/>
        <w:docPartUnique/>
      </w:docPartObj>
    </w:sdtPr>
    <w:sdtContent>
      <w:p w14:paraId="0942EB05" w14:textId="1E114B5F" w:rsidR="008B3DA1" w:rsidRPr="00201108" w:rsidRDefault="008B3DA1" w:rsidP="00904A1C">
        <w:pPr>
          <w:pStyle w:val="Footer"/>
          <w:framePr w:wrap="none" w:vAnchor="text" w:hAnchor="margin" w:xAlign="right" w:y="1"/>
          <w:spacing w:line="276" w:lineRule="auto"/>
          <w:jc w:val="right"/>
          <w:rPr>
            <w:rStyle w:val="PageNumber"/>
            <w:rFonts w:ascii="Arial" w:hAnsi="Arial" w:cs="Arial"/>
          </w:rPr>
        </w:pPr>
        <w:r w:rsidRPr="00201108">
          <w:rPr>
            <w:rStyle w:val="PageNumber"/>
            <w:rFonts w:ascii="Arial" w:hAnsi="Arial" w:cs="Arial"/>
          </w:rPr>
          <w:fldChar w:fldCharType="begin"/>
        </w:r>
        <w:r w:rsidRPr="00201108">
          <w:rPr>
            <w:rStyle w:val="PageNumber"/>
            <w:rFonts w:ascii="Arial" w:hAnsi="Arial" w:cs="Arial"/>
          </w:rPr>
          <w:instrText xml:space="preserve"> PAGE </w:instrText>
        </w:r>
        <w:r w:rsidRPr="00201108">
          <w:rPr>
            <w:rStyle w:val="PageNumber"/>
            <w:rFonts w:ascii="Arial" w:hAnsi="Arial" w:cs="Arial"/>
          </w:rPr>
          <w:fldChar w:fldCharType="separate"/>
        </w:r>
        <w:r w:rsidRPr="00201108">
          <w:rPr>
            <w:rStyle w:val="PageNumber"/>
            <w:rFonts w:ascii="Arial" w:hAnsi="Arial" w:cs="Arial"/>
            <w:noProof/>
          </w:rPr>
          <w:t>1</w:t>
        </w:r>
        <w:r w:rsidRPr="00201108">
          <w:rPr>
            <w:rStyle w:val="PageNumber"/>
            <w:rFonts w:ascii="Arial" w:hAnsi="Arial" w:cs="Arial"/>
          </w:rPr>
          <w:fldChar w:fldCharType="end"/>
        </w:r>
      </w:p>
    </w:sdtContent>
  </w:sdt>
  <w:p w14:paraId="30D1A4A0" w14:textId="77777777" w:rsidR="008B3DA1" w:rsidRDefault="008B3DA1" w:rsidP="008B3D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E81F7D7" w14:textId="77777777" w:rsidR="004524A3" w:rsidRDefault="004524A3" w:rsidP="00DF168D">
      <w:pPr>
        <w:spacing w:after="0" w:line="240" w:lineRule="auto"/>
      </w:pPr>
      <w:r>
        <w:separator/>
      </w:r>
    </w:p>
  </w:footnote>
  <w:footnote w:type="continuationSeparator" w:id="0">
    <w:p w14:paraId="7851960D" w14:textId="77777777" w:rsidR="004524A3" w:rsidRDefault="004524A3" w:rsidP="00DF1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C7568F3" w14:textId="590B4544" w:rsidR="00DF168D" w:rsidRPr="003F1A95" w:rsidRDefault="00423BDA" w:rsidP="00012065">
    <w:pPr>
      <w:pStyle w:val="Header"/>
      <w:spacing w:line="276" w:lineRule="auto"/>
      <w:rPr>
        <w:rFonts w:ascii="Arial" w:hAnsi="Arial" w:cs="Arial"/>
        <w:sz w:val="22"/>
        <w:szCs w:val="22"/>
      </w:rPr>
    </w:pPr>
    <w:r w:rsidRPr="003F1A95">
      <w:rPr>
        <w:rFonts w:ascii="Arial" w:hAnsi="Arial" w:cs="Arial"/>
        <w:sz w:val="22"/>
        <w:szCs w:val="22"/>
      </w:rPr>
      <w:t xml:space="preserve">Aurelie </w:t>
    </w:r>
    <w:proofErr w:type="spellStart"/>
    <w:r w:rsidRPr="003F1A95">
      <w:rPr>
        <w:rFonts w:ascii="Arial" w:hAnsi="Arial" w:cs="Arial"/>
        <w:sz w:val="22"/>
        <w:szCs w:val="22"/>
      </w:rPr>
      <w:t>Arlette</w:t>
    </w:r>
    <w:proofErr w:type="spellEnd"/>
    <w:r w:rsidRPr="003F1A95">
      <w:rPr>
        <w:rFonts w:ascii="Arial" w:hAnsi="Arial" w:cs="Arial"/>
        <w:sz w:val="22"/>
        <w:szCs w:val="22"/>
      </w:rPr>
      <w:t xml:space="preserve"> </w:t>
    </w:r>
    <w:proofErr w:type="spellStart"/>
    <w:r w:rsidRPr="003F1A95">
      <w:rPr>
        <w:rFonts w:ascii="Arial" w:hAnsi="Arial" w:cs="Arial"/>
        <w:sz w:val="22"/>
        <w:szCs w:val="22"/>
      </w:rPr>
      <w:t>Ahombo</w:t>
    </w:r>
    <w:proofErr w:type="spellEnd"/>
  </w:p>
  <w:p w14:paraId="5C79A0C8" w14:textId="117B98B5" w:rsidR="00423BDA" w:rsidRPr="003F1A95" w:rsidRDefault="00423BDA" w:rsidP="00012065">
    <w:pPr>
      <w:pStyle w:val="Header"/>
      <w:spacing w:line="276" w:lineRule="auto"/>
      <w:rPr>
        <w:rFonts w:ascii="Arial" w:hAnsi="Arial" w:cs="Arial"/>
        <w:sz w:val="22"/>
        <w:szCs w:val="22"/>
      </w:rPr>
    </w:pPr>
    <w:r w:rsidRPr="003F1A95">
      <w:rPr>
        <w:rFonts w:ascii="Arial" w:hAnsi="Arial" w:cs="Arial"/>
        <w:sz w:val="22"/>
        <w:szCs w:val="22"/>
      </w:rPr>
      <w:t>B</w:t>
    </w:r>
    <w:r w:rsidR="00200F43" w:rsidRPr="003F1A95">
      <w:rPr>
        <w:rFonts w:ascii="Arial" w:hAnsi="Arial" w:cs="Arial"/>
        <w:sz w:val="22"/>
        <w:szCs w:val="22"/>
      </w:rPr>
      <w:t>MHP6020</w:t>
    </w:r>
  </w:p>
</w:hdr>
</file>

<file path=word/intelligence2.xml><?xml version="1.0" encoding="utf-8"?>
<int2:intelligence xmlns:int2="http://schemas.microsoft.com/office/intelligence/2020/intelligence" xmlns:oel="http://schemas.microsoft.com/office/2019/extlst">
  <int2:observations>
    <int2:bookmark int2:bookmarkName="_Int_tMPfytvl" int2:invalidationBookmarkName="" int2:hashCode="qtfrMhwDU32X2k" int2:id="2JjmxRO5">
      <int2:state int2:value="Rejected" int2:type="style"/>
    </int2:bookmark>
    <int2:bookmark int2:bookmarkName="_Int_x4pzagRI" int2:invalidationBookmarkName="" int2:hashCode="Tt+hbXIew+hhuE" int2:id="CTUuUs8S">
      <int2:state int2:value="Rejected" int2:type="style"/>
    </int2:bookmark>
    <int2:bookmark int2:bookmarkName="_Int_Zigp1K3R" int2:invalidationBookmarkName="" int2:hashCode="wGaqei8aKWnHGI" int2:id="n37FIYL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9F13A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391BD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5D3A6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663631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9D95D84"/>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1802980">
    <w:abstractNumId w:val="1"/>
  </w:num>
  <w:num w:numId="2" w16cid:durableId="1683819467">
    <w:abstractNumId w:val="0"/>
  </w:num>
  <w:num w:numId="3" w16cid:durableId="1481920119">
    <w:abstractNumId w:val="4"/>
  </w:num>
  <w:num w:numId="4" w16cid:durableId="120195290">
    <w:abstractNumId w:val="2"/>
  </w:num>
  <w:num w:numId="5" w16cid:durableId="1267618535">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8"/>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37EC"/>
    <w:rsid w:val="0000609F"/>
    <w:rsid w:val="00012065"/>
    <w:rsid w:val="00017205"/>
    <w:rsid w:val="0002123B"/>
    <w:rsid w:val="000316B5"/>
    <w:rsid w:val="0005091F"/>
    <w:rsid w:val="000769B5"/>
    <w:rsid w:val="00085D95"/>
    <w:rsid w:val="0009431A"/>
    <w:rsid w:val="000B2B82"/>
    <w:rsid w:val="000C6087"/>
    <w:rsid w:val="000D2AF3"/>
    <w:rsid w:val="000F0337"/>
    <w:rsid w:val="000F70B6"/>
    <w:rsid w:val="00151274"/>
    <w:rsid w:val="001B65AB"/>
    <w:rsid w:val="001D102A"/>
    <w:rsid w:val="00200F43"/>
    <w:rsid w:val="00201108"/>
    <w:rsid w:val="00202743"/>
    <w:rsid w:val="00217521"/>
    <w:rsid w:val="00240CAF"/>
    <w:rsid w:val="00244561"/>
    <w:rsid w:val="00271366"/>
    <w:rsid w:val="002A2C9B"/>
    <w:rsid w:val="002C1820"/>
    <w:rsid w:val="002F449F"/>
    <w:rsid w:val="002F6C57"/>
    <w:rsid w:val="00312DCE"/>
    <w:rsid w:val="00313C49"/>
    <w:rsid w:val="00317633"/>
    <w:rsid w:val="0036121E"/>
    <w:rsid w:val="003F1A95"/>
    <w:rsid w:val="00423BDA"/>
    <w:rsid w:val="0042496C"/>
    <w:rsid w:val="004274FB"/>
    <w:rsid w:val="004524A3"/>
    <w:rsid w:val="00476FB8"/>
    <w:rsid w:val="00486D0D"/>
    <w:rsid w:val="004F308B"/>
    <w:rsid w:val="004F786B"/>
    <w:rsid w:val="005260ED"/>
    <w:rsid w:val="00527BD5"/>
    <w:rsid w:val="005444CF"/>
    <w:rsid w:val="0056268B"/>
    <w:rsid w:val="0058404F"/>
    <w:rsid w:val="005A007F"/>
    <w:rsid w:val="005C36F2"/>
    <w:rsid w:val="005F04E3"/>
    <w:rsid w:val="00610D52"/>
    <w:rsid w:val="006333EF"/>
    <w:rsid w:val="0063417B"/>
    <w:rsid w:val="00647F7E"/>
    <w:rsid w:val="00652A70"/>
    <w:rsid w:val="008347AE"/>
    <w:rsid w:val="00834C2F"/>
    <w:rsid w:val="00855EA5"/>
    <w:rsid w:val="008A5FA4"/>
    <w:rsid w:val="008B3DA1"/>
    <w:rsid w:val="008B6F6D"/>
    <w:rsid w:val="008C1838"/>
    <w:rsid w:val="008F6DDC"/>
    <w:rsid w:val="00900A65"/>
    <w:rsid w:val="00904A1C"/>
    <w:rsid w:val="00906464"/>
    <w:rsid w:val="009274AB"/>
    <w:rsid w:val="009369CE"/>
    <w:rsid w:val="00950EF5"/>
    <w:rsid w:val="0099385E"/>
    <w:rsid w:val="009D0E66"/>
    <w:rsid w:val="009E4F0D"/>
    <w:rsid w:val="00A279F9"/>
    <w:rsid w:val="00A55F67"/>
    <w:rsid w:val="00A571B3"/>
    <w:rsid w:val="00A9552F"/>
    <w:rsid w:val="00AB4187"/>
    <w:rsid w:val="00AC2D17"/>
    <w:rsid w:val="00AD55E9"/>
    <w:rsid w:val="00B258F1"/>
    <w:rsid w:val="00B50BAD"/>
    <w:rsid w:val="00B674F1"/>
    <w:rsid w:val="00B87E22"/>
    <w:rsid w:val="00B94CCE"/>
    <w:rsid w:val="00BB1E2C"/>
    <w:rsid w:val="00BD5706"/>
    <w:rsid w:val="00BF07C3"/>
    <w:rsid w:val="00BF39A2"/>
    <w:rsid w:val="00C6181B"/>
    <w:rsid w:val="00C7166B"/>
    <w:rsid w:val="00C74EF2"/>
    <w:rsid w:val="00CB50CA"/>
    <w:rsid w:val="00CC2453"/>
    <w:rsid w:val="00CC6DAE"/>
    <w:rsid w:val="00CE75D6"/>
    <w:rsid w:val="00D15E12"/>
    <w:rsid w:val="00D53F33"/>
    <w:rsid w:val="00D57EEF"/>
    <w:rsid w:val="00D84DAE"/>
    <w:rsid w:val="00DC383B"/>
    <w:rsid w:val="00DE529A"/>
    <w:rsid w:val="00DF168D"/>
    <w:rsid w:val="00E3468B"/>
    <w:rsid w:val="00E501BC"/>
    <w:rsid w:val="00E64B23"/>
    <w:rsid w:val="00E65463"/>
    <w:rsid w:val="00E7261F"/>
    <w:rsid w:val="00E85B57"/>
    <w:rsid w:val="00EA03A0"/>
    <w:rsid w:val="00EA3ADA"/>
    <w:rsid w:val="00EB37EC"/>
    <w:rsid w:val="00ED3AC4"/>
    <w:rsid w:val="00EE0E77"/>
    <w:rsid w:val="00F104F3"/>
    <w:rsid w:val="00F133DD"/>
    <w:rsid w:val="00F14E6F"/>
    <w:rsid w:val="00F2061D"/>
    <w:rsid w:val="00F32EAA"/>
    <w:rsid w:val="00F639B2"/>
    <w:rsid w:val="00FD3B4B"/>
    <w:rsid w:val="00FF7F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BA190BA"/>
  <w15:chartTrackingRefBased/>
  <w15:docId w15:val="{5ABD9641-0D23-5B42-8AD3-F9C2DEFE1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37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37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B37E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37E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37E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37E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37E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37E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37E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37E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B37E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37E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37E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37E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37E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37E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37E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37EC"/>
    <w:rPr>
      <w:rFonts w:eastAsiaTheme="majorEastAsia" w:cstheme="majorBidi"/>
      <w:color w:val="272727" w:themeColor="text1" w:themeTint="D8"/>
    </w:rPr>
  </w:style>
  <w:style w:type="paragraph" w:styleId="Title">
    <w:name w:val="Title"/>
    <w:basedOn w:val="Normal"/>
    <w:next w:val="Normal"/>
    <w:link w:val="TitleChar"/>
    <w:uiPriority w:val="10"/>
    <w:qFormat/>
    <w:rsid w:val="00EB37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37E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37E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37E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37EC"/>
    <w:pPr>
      <w:spacing w:before="160"/>
      <w:jc w:val="center"/>
    </w:pPr>
    <w:rPr>
      <w:i/>
      <w:iCs/>
      <w:color w:val="404040" w:themeColor="text1" w:themeTint="BF"/>
    </w:rPr>
  </w:style>
  <w:style w:type="character" w:customStyle="1" w:styleId="QuoteChar">
    <w:name w:val="Quote Char"/>
    <w:basedOn w:val="DefaultParagraphFont"/>
    <w:link w:val="Quote"/>
    <w:uiPriority w:val="29"/>
    <w:rsid w:val="00EB37EC"/>
    <w:rPr>
      <w:i/>
      <w:iCs/>
      <w:color w:val="404040" w:themeColor="text1" w:themeTint="BF"/>
    </w:rPr>
  </w:style>
  <w:style w:type="paragraph" w:styleId="ListParagraph">
    <w:name w:val="List Paragraph"/>
    <w:basedOn w:val="Normal"/>
    <w:uiPriority w:val="34"/>
    <w:qFormat/>
    <w:rsid w:val="00EB37EC"/>
    <w:pPr>
      <w:ind w:left="720"/>
      <w:contextualSpacing/>
    </w:pPr>
  </w:style>
  <w:style w:type="character" w:styleId="IntenseEmphasis">
    <w:name w:val="Intense Emphasis"/>
    <w:basedOn w:val="DefaultParagraphFont"/>
    <w:uiPriority w:val="21"/>
    <w:qFormat/>
    <w:rsid w:val="00EB37EC"/>
    <w:rPr>
      <w:i/>
      <w:iCs/>
      <w:color w:val="0F4761" w:themeColor="accent1" w:themeShade="BF"/>
    </w:rPr>
  </w:style>
  <w:style w:type="paragraph" w:styleId="IntenseQuote">
    <w:name w:val="Intense Quote"/>
    <w:basedOn w:val="Normal"/>
    <w:next w:val="Normal"/>
    <w:link w:val="IntenseQuoteChar"/>
    <w:uiPriority w:val="30"/>
    <w:qFormat/>
    <w:rsid w:val="00EB37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37EC"/>
    <w:rPr>
      <w:i/>
      <w:iCs/>
      <w:color w:val="0F4761" w:themeColor="accent1" w:themeShade="BF"/>
    </w:rPr>
  </w:style>
  <w:style w:type="character" w:styleId="IntenseReference">
    <w:name w:val="Intense Reference"/>
    <w:basedOn w:val="DefaultParagraphFont"/>
    <w:uiPriority w:val="32"/>
    <w:qFormat/>
    <w:rsid w:val="00EB37EC"/>
    <w:rPr>
      <w:b/>
      <w:bCs/>
      <w:smallCaps/>
      <w:color w:val="0F4761" w:themeColor="accent1" w:themeShade="BF"/>
      <w:spacing w:val="5"/>
    </w:rPr>
  </w:style>
  <w:style w:type="paragraph" w:styleId="NormalWeb">
    <w:name w:val="Normal (Web)"/>
    <w:basedOn w:val="Normal"/>
    <w:uiPriority w:val="99"/>
    <w:semiHidden/>
    <w:unhideWhenUsed/>
    <w:rsid w:val="00EB37EC"/>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834C2F"/>
  </w:style>
  <w:style w:type="character" w:styleId="Strong">
    <w:name w:val="Strong"/>
    <w:basedOn w:val="DefaultParagraphFont"/>
    <w:uiPriority w:val="22"/>
    <w:qFormat/>
    <w:rsid w:val="00834C2F"/>
    <w:rPr>
      <w:b/>
      <w:bCs/>
    </w:rPr>
  </w:style>
  <w:style w:type="paragraph" w:styleId="Header">
    <w:name w:val="header"/>
    <w:basedOn w:val="Normal"/>
    <w:link w:val="HeaderChar"/>
    <w:uiPriority w:val="99"/>
    <w:unhideWhenUsed/>
    <w:rsid w:val="00DF16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168D"/>
  </w:style>
  <w:style w:type="paragraph" w:styleId="Footer">
    <w:name w:val="footer"/>
    <w:basedOn w:val="Normal"/>
    <w:link w:val="FooterChar"/>
    <w:uiPriority w:val="99"/>
    <w:unhideWhenUsed/>
    <w:rsid w:val="00DF16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168D"/>
  </w:style>
  <w:style w:type="character" w:styleId="PageNumber">
    <w:name w:val="page number"/>
    <w:basedOn w:val="DefaultParagraphFont"/>
    <w:uiPriority w:val="99"/>
    <w:semiHidden/>
    <w:unhideWhenUsed/>
    <w:rsid w:val="008B3DA1"/>
  </w:style>
  <w:style w:type="character" w:styleId="Hyperlink">
    <w:name w:val="Hyperlink"/>
    <w:basedOn w:val="DefaultParagraphFont"/>
    <w:uiPriority w:val="99"/>
    <w:semiHidden/>
    <w:unhideWhenUsed/>
    <w:rsid w:val="00652A7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digital.nhs.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5112</TotalTime>
  <Pages>4</Pages>
  <Words>656</Words>
  <Characters>3740</Characters>
  <Application>Microsoft Office Word</Application>
  <DocSecurity>0</DocSecurity>
  <Lines>31</Lines>
  <Paragraphs>8</Paragraphs>
  <ScaleCrop>false</ScaleCrop>
  <Company/>
  <LinksUpToDate>false</LinksUpToDate>
  <CharactersWithSpaces>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Degrace Mouanga</dc:creator>
  <cp:keywords/>
  <dc:description/>
  <cp:lastModifiedBy>Degrace Mouanga</cp:lastModifiedBy>
  <cp:revision>118</cp:revision>
  <dcterms:created xsi:type="dcterms:W3CDTF">2026-06-17T20:32:00Z</dcterms:created>
  <dcterms:modified xsi:type="dcterms:W3CDTF">2026-06-21T09:53:00Z</dcterms:modified>
</cp:coreProperties>
</file>