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4BC941CD" w:rsidR="00AD6D75" w:rsidRPr="00BB05A0" w:rsidRDefault="007D7EBC"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Blake James McGrath Auchterlonie"/>
            </w:textInput>
          </w:ffData>
        </w:fldChar>
      </w:r>
      <w:r>
        <w:instrText xml:space="preserve"> FORMTEXT </w:instrText>
      </w:r>
      <w:r>
        <w:fldChar w:fldCharType="separate"/>
      </w:r>
      <w:r>
        <w:rPr>
          <w:noProof/>
        </w:rPr>
        <w:t>Blake James McGrath Auchterlonie</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77244BA3" w:rsidR="00AD6D75" w:rsidRPr="00BB05A0" w:rsidRDefault="007D7EBC" w:rsidP="009F4F9E">
      <w:pPr>
        <w:pStyle w:val="COVERPAGETEXT"/>
      </w:pPr>
      <w:r>
        <w:fldChar w:fldCharType="begin">
          <w:ffData>
            <w:name w:val=""/>
            <w:enabled/>
            <w:calcOnExit w:val="0"/>
            <w:statusText w:type="text" w:val="Click in the shaded area and enter the title of the work"/>
            <w:textInput>
              <w:default w:val="Analysis of  Electromagnetic wave propagation"/>
            </w:textInput>
          </w:ffData>
        </w:fldChar>
      </w:r>
      <w:r>
        <w:instrText xml:space="preserve"> FORMTEXT </w:instrText>
      </w:r>
      <w:r>
        <w:fldChar w:fldCharType="separate"/>
      </w:r>
      <w:r>
        <w:rPr>
          <w:noProof/>
        </w:rPr>
        <w:t>Analysis of  Electromagnetic wave propagation</w:t>
      </w:r>
      <w:r>
        <w:fldChar w:fldCharType="end"/>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7B6B882C" w14:textId="03764E80" w:rsidR="00AD6D75" w:rsidRPr="00BB05A0" w:rsidRDefault="007D7EBC" w:rsidP="009F4F9E">
      <w:pPr>
        <w:pStyle w:val="COVERPAGETEXT"/>
      </w:pPr>
      <w:r>
        <w:fldChar w:fldCharType="begin">
          <w:ffData>
            <w:name w:val=""/>
            <w:enabled/>
            <w:calcOnExit w:val="0"/>
            <w:statusText w:type="text" w:val="Click in the shaded area and enter School"/>
            <w:textInput>
              <w:default w:val="Ordnance, Munitions &amp; Explosives"/>
            </w:textInput>
          </w:ffData>
        </w:fldChar>
      </w:r>
      <w:r>
        <w:instrText xml:space="preserve"> FORMTEXT </w:instrText>
      </w:r>
      <w:r>
        <w:fldChar w:fldCharType="separate"/>
      </w:r>
      <w:r>
        <w:rPr>
          <w:noProof/>
        </w:rPr>
        <w:t>Ordnance, Munitions &amp; Explosives</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360CB93" w:rsidR="00AD6D75" w:rsidRPr="00BB05A0" w:rsidRDefault="007D7EBC" w:rsidP="009F4F9E">
      <w:pPr>
        <w:pStyle w:val="COVERPAGETEXT"/>
      </w:pPr>
      <w:r>
        <w:fldChar w:fldCharType="begin">
          <w:ffData>
            <w:name w:val=""/>
            <w:enabled/>
            <w:calcOnExit w:val="0"/>
            <w:statusText w:type="text" w:val="Click in the shaded area and type in the award for which the thesis is submitted (i.e MSc, PhD)"/>
            <w:textInput>
              <w:default w:val="Stalin Jacob"/>
            </w:textInput>
          </w:ffData>
        </w:fldChar>
      </w:r>
      <w:r>
        <w:instrText xml:space="preserve"> FORMTEXT </w:instrText>
      </w:r>
      <w:r>
        <w:fldChar w:fldCharType="separate"/>
      </w:r>
      <w:r>
        <w:rPr>
          <w:noProof/>
        </w:rPr>
        <w:t>Stalin Jacob</w:t>
      </w:r>
      <w:r>
        <w:fldChar w:fldCharType="end"/>
      </w:r>
    </w:p>
    <w:p w14:paraId="2709D95E" w14:textId="5FCAE00D" w:rsidR="00AD6D75" w:rsidRPr="00BB05A0" w:rsidRDefault="00AD6D75" w:rsidP="009F4F9E">
      <w:pPr>
        <w:pStyle w:val="COVERPAGETEXT"/>
      </w:pPr>
      <w:r>
        <w:t xml:space="preserve">Academic Year: </w:t>
      </w:r>
      <w:r w:rsidR="007D7EBC">
        <w:fldChar w:fldCharType="begin">
          <w:ffData>
            <w:name w:val="Text3"/>
            <w:enabled/>
            <w:calcOnExit w:val="0"/>
            <w:textInput>
              <w:default w:val="2023"/>
            </w:textInput>
          </w:ffData>
        </w:fldChar>
      </w:r>
      <w:bookmarkStart w:id="0" w:name="Text3"/>
      <w:r w:rsidR="007D7EBC">
        <w:instrText xml:space="preserve"> FORMTEXT </w:instrText>
      </w:r>
      <w:r w:rsidR="007D7EBC">
        <w:fldChar w:fldCharType="separate"/>
      </w:r>
      <w:r w:rsidR="007D7EBC">
        <w:rPr>
          <w:noProof/>
        </w:rPr>
        <w:t>2023</w:t>
      </w:r>
      <w:r w:rsidR="007D7EBC">
        <w:fldChar w:fldCharType="end"/>
      </w:r>
      <w:bookmarkEnd w:id="0"/>
      <w:r>
        <w:t xml:space="preserve"> -</w:t>
      </w:r>
      <w:r w:rsidRPr="00931620">
        <w:t xml:space="preserve"> </w:t>
      </w:r>
      <w:r w:rsidR="007D7EBC">
        <w:fldChar w:fldCharType="begin">
          <w:ffData>
            <w:name w:val="Text4"/>
            <w:enabled/>
            <w:calcOnExit w:val="0"/>
            <w:textInput>
              <w:default w:val="2028"/>
            </w:textInput>
          </w:ffData>
        </w:fldChar>
      </w:r>
      <w:bookmarkStart w:id="1" w:name="Text4"/>
      <w:r w:rsidR="007D7EBC">
        <w:instrText xml:space="preserve"> FORMTEXT </w:instrText>
      </w:r>
      <w:r w:rsidR="007D7EBC">
        <w:fldChar w:fldCharType="separate"/>
      </w:r>
      <w:r w:rsidR="007D7EBC">
        <w:rPr>
          <w:noProof/>
        </w:rPr>
        <w:t>2028</w:t>
      </w:r>
      <w:r w:rsidR="007D7EBC">
        <w:fldChar w:fldCharType="end"/>
      </w:r>
      <w:bookmarkEnd w:id="1"/>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624F63C4" w:rsidR="00AD6D75" w:rsidRDefault="00AD6D75" w:rsidP="009F4F9E">
      <w:pPr>
        <w:pStyle w:val="COVERPAGETEXT"/>
      </w:pPr>
      <w:r w:rsidRPr="00BB05A0">
        <w:t>Supervisor:</w:t>
      </w:r>
      <w:r w:rsidRPr="00BB05A0">
        <w:tab/>
      </w:r>
      <w:r>
        <w:t xml:space="preserve"> </w:t>
      </w:r>
      <w:r w:rsidR="00B765F2" w:rsidRPr="00BB05A0">
        <w:fldChar w:fldCharType="begin">
          <w:ffData>
            <w:name w:val=""/>
            <w:enabled/>
            <w:calcOnExit w:val="0"/>
            <w:textInput>
              <w:default w:val="Enter the name of your supervisor"/>
              <w:format w:val="FIRST CAPITAL"/>
            </w:textInput>
          </w:ffData>
        </w:fldChar>
      </w:r>
      <w:r w:rsidRPr="00BB05A0">
        <w:instrText xml:space="preserve"> FORMTEXT </w:instrText>
      </w:r>
      <w:r w:rsidR="00B765F2" w:rsidRPr="00BB05A0">
        <w:fldChar w:fldCharType="separate"/>
      </w:r>
      <w:r w:rsidR="003B1C9F">
        <w:rPr>
          <w:noProof/>
        </w:rPr>
        <w:t>Enter the name of your supervisor</w:t>
      </w:r>
      <w:r w:rsidR="00B765F2" w:rsidRPr="00BB05A0">
        <w:fldChar w:fldCharType="end"/>
      </w:r>
    </w:p>
    <w:p w14:paraId="0AB7BA64" w14:textId="0CF1AC0E" w:rsidR="00A651C5" w:rsidRDefault="007D7EBC" w:rsidP="00A651C5">
      <w:pPr>
        <w:pStyle w:val="COVERPAGETEXT"/>
      </w:pPr>
      <w:r>
        <w:fldChar w:fldCharType="begin">
          <w:ffData>
            <w:name w:val=""/>
            <w:enabled/>
            <w:calcOnExit w:val="0"/>
            <w:textInput>
              <w:default w:val="May 2025"/>
              <w:format w:val="TITLE CASE"/>
            </w:textInput>
          </w:ffData>
        </w:fldChar>
      </w:r>
      <w:r>
        <w:instrText xml:space="preserve"> FORMTEXT </w:instrText>
      </w:r>
      <w:r>
        <w:fldChar w:fldCharType="separate"/>
      </w:r>
      <w:r>
        <w:rPr>
          <w:noProof/>
        </w:rPr>
        <w:t>May 2025</w:t>
      </w:r>
      <w:r>
        <w:fldChar w:fldCharType="end"/>
      </w:r>
    </w:p>
    <w:p w14:paraId="4141C93E" w14:textId="77777777" w:rsidR="00B96699" w:rsidRDefault="00B96699" w:rsidP="00A651C5">
      <w:pPr>
        <w:pStyle w:val="COVERPAGETEXT"/>
      </w:pPr>
    </w:p>
    <w:p w14:paraId="52B1F4ED" w14:textId="26E90FE1" w:rsidR="00DA28B2" w:rsidRDefault="00DA28B2" w:rsidP="007D7EBC">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2" w:name="_Toc290554218"/>
      <w:bookmarkStart w:id="3" w:name="_Toc299621183"/>
      <w:bookmarkStart w:id="4" w:name="_Toc299631411"/>
      <w:bookmarkStart w:id="5" w:name="_Toc299631471"/>
      <w:bookmarkStart w:id="6" w:name="_Toc299631561"/>
      <w:bookmarkStart w:id="7" w:name="_Toc299631638"/>
      <w:bookmarkStart w:id="8" w:name="_Toc197087957"/>
      <w:r w:rsidRPr="006B4213">
        <w:lastRenderedPageBreak/>
        <w:t>Abstract</w:t>
      </w:r>
      <w:bookmarkEnd w:id="2"/>
      <w:bookmarkEnd w:id="3"/>
      <w:bookmarkEnd w:id="4"/>
      <w:bookmarkEnd w:id="5"/>
      <w:bookmarkEnd w:id="6"/>
      <w:bookmarkEnd w:id="7"/>
      <w:bookmarkEnd w:id="8"/>
    </w:p>
    <w:p w14:paraId="09BF13BF" w14:textId="70CC09EE" w:rsidR="006B43B9" w:rsidRDefault="006B43B9" w:rsidP="006B43B9">
      <w:r>
        <w:t xml:space="preserve">This report investigates electromagnetic wave propagation using simulations in Ansys. Two main tests </w:t>
      </w:r>
      <w:r w:rsidR="007A31F3">
        <w:t>were</w:t>
      </w:r>
      <w:r>
        <w:t xml:space="preserve"> carried out, the first a simulation of a rectangular waveguide in two mediums, Vacuum and Teflon. The simulation cutoff frequency closely matched that of the theoretical calculations, confirming the expected behaviour across the two simulations. The Teflon waveguide had a cutoff frequency of </w:t>
      </w:r>
      <w:r w:rsidRPr="00265F1F">
        <w:t>4.45GHz</w:t>
      </w:r>
      <w:r>
        <w:t xml:space="preserve"> while the vacuum had a cutoff frequency of </w:t>
      </w:r>
      <w:r w:rsidRPr="00265F1F">
        <w:t>6.52G</w:t>
      </w:r>
      <w:r>
        <w:t>H</w:t>
      </w:r>
      <w:r w:rsidRPr="00265F1F">
        <w:t>z</w:t>
      </w:r>
      <w:r>
        <w:t xml:space="preserve">, this was expected due to the Teflon’s higher relative permittivity.  The port fields and electric magnitude simulations also matched what would be expected from the two materials. The second task was less successful as the simulated 231mm dipole transmitted a frequency of 2.64GHz, rather than the expected calculation of 1.297GHz, which suggests an issue with the simulation model. Overall the simulation demonstrated how it can assist in aiding electromagnetic wave behaviour, while also highlighting the importance of checking the results with regular calculations to ensure its accuracy. </w:t>
      </w:r>
    </w:p>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5F661D8D" w14:textId="77777777" w:rsidR="00DA28B2" w:rsidRDefault="00DA28B2" w:rsidP="00941D35"/>
    <w:p w14:paraId="6B888662" w14:textId="77777777" w:rsidR="00F2159F" w:rsidRDefault="00F2159F" w:rsidP="00AE480E">
      <w:bookmarkStart w:id="9" w:name="_Toc290554219"/>
      <w:bookmarkStart w:id="10" w:name="_Toc299621184"/>
      <w:bookmarkStart w:id="11" w:name="_Toc299631412"/>
      <w:bookmarkStart w:id="12" w:name="_Toc299631472"/>
      <w:bookmarkStart w:id="13" w:name="_Toc299631562"/>
      <w:bookmarkStart w:id="14" w:name="_Toc299631639"/>
      <w:r>
        <w:br w:type="page"/>
      </w:r>
    </w:p>
    <w:bookmarkEnd w:id="9"/>
    <w:bookmarkEnd w:id="10"/>
    <w:bookmarkEnd w:id="11"/>
    <w:bookmarkEnd w:id="12"/>
    <w:bookmarkEnd w:id="13"/>
    <w:bookmarkEnd w:id="14"/>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2FE53AB4" w14:textId="27E12A32" w:rsidR="00985C43"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7087957" w:history="1">
        <w:r w:rsidR="00985C43" w:rsidRPr="00081111">
          <w:rPr>
            <w:rStyle w:val="Hyperlink"/>
          </w:rPr>
          <w:t>Abstract</w:t>
        </w:r>
        <w:r w:rsidR="00985C43">
          <w:rPr>
            <w:webHidden/>
          </w:rPr>
          <w:tab/>
        </w:r>
        <w:r w:rsidR="00985C43">
          <w:rPr>
            <w:webHidden/>
          </w:rPr>
          <w:fldChar w:fldCharType="begin"/>
        </w:r>
        <w:r w:rsidR="00985C43">
          <w:rPr>
            <w:webHidden/>
          </w:rPr>
          <w:instrText xml:space="preserve"> PAGEREF _Toc197087957 \h </w:instrText>
        </w:r>
        <w:r w:rsidR="00985C43">
          <w:rPr>
            <w:webHidden/>
          </w:rPr>
        </w:r>
        <w:r w:rsidR="00985C43">
          <w:rPr>
            <w:webHidden/>
          </w:rPr>
          <w:fldChar w:fldCharType="separate"/>
        </w:r>
        <w:r w:rsidR="00985C43">
          <w:rPr>
            <w:webHidden/>
          </w:rPr>
          <w:t>ii</w:t>
        </w:r>
        <w:r w:rsidR="00985C43">
          <w:rPr>
            <w:webHidden/>
          </w:rPr>
          <w:fldChar w:fldCharType="end"/>
        </w:r>
      </w:hyperlink>
    </w:p>
    <w:p w14:paraId="0809CB75" w14:textId="1482FCE6" w:rsidR="00985C43" w:rsidRDefault="00985C43">
      <w:pPr>
        <w:pStyle w:val="TOC1"/>
        <w:rPr>
          <w:rFonts w:asciiTheme="minorHAnsi" w:eastAsiaTheme="minorEastAsia" w:hAnsiTheme="minorHAnsi" w:cstheme="minorBidi"/>
          <w:kern w:val="2"/>
          <w:lang w:eastAsia="en-GB"/>
          <w14:ligatures w14:val="standardContextual"/>
        </w:rPr>
      </w:pPr>
      <w:hyperlink w:anchor="_Toc197087958" w:history="1">
        <w:r w:rsidRPr="00081111">
          <w:rPr>
            <w:rStyle w:val="Hyperlink"/>
          </w:rPr>
          <w:t>List of Figures</w:t>
        </w:r>
        <w:r>
          <w:rPr>
            <w:webHidden/>
          </w:rPr>
          <w:tab/>
        </w:r>
        <w:r>
          <w:rPr>
            <w:webHidden/>
          </w:rPr>
          <w:fldChar w:fldCharType="begin"/>
        </w:r>
        <w:r>
          <w:rPr>
            <w:webHidden/>
          </w:rPr>
          <w:instrText xml:space="preserve"> PAGEREF _Toc197087958 \h </w:instrText>
        </w:r>
        <w:r>
          <w:rPr>
            <w:webHidden/>
          </w:rPr>
        </w:r>
        <w:r>
          <w:rPr>
            <w:webHidden/>
          </w:rPr>
          <w:fldChar w:fldCharType="separate"/>
        </w:r>
        <w:r>
          <w:rPr>
            <w:webHidden/>
          </w:rPr>
          <w:t>iv</w:t>
        </w:r>
        <w:r>
          <w:rPr>
            <w:webHidden/>
          </w:rPr>
          <w:fldChar w:fldCharType="end"/>
        </w:r>
      </w:hyperlink>
    </w:p>
    <w:p w14:paraId="7ACF0697" w14:textId="079D165E" w:rsidR="00985C43" w:rsidRDefault="00985C43">
      <w:pPr>
        <w:pStyle w:val="TOC1"/>
        <w:rPr>
          <w:rFonts w:asciiTheme="minorHAnsi" w:eastAsiaTheme="minorEastAsia" w:hAnsiTheme="minorHAnsi" w:cstheme="minorBidi"/>
          <w:kern w:val="2"/>
          <w:lang w:eastAsia="en-GB"/>
          <w14:ligatures w14:val="standardContextual"/>
        </w:rPr>
      </w:pPr>
      <w:hyperlink w:anchor="_Toc197087959" w:history="1">
        <w:r w:rsidRPr="00081111">
          <w:rPr>
            <w:rStyle w:val="Hyperlink"/>
          </w:rPr>
          <w:t>List of Tables</w:t>
        </w:r>
        <w:r>
          <w:rPr>
            <w:webHidden/>
          </w:rPr>
          <w:tab/>
        </w:r>
        <w:r>
          <w:rPr>
            <w:webHidden/>
          </w:rPr>
          <w:fldChar w:fldCharType="begin"/>
        </w:r>
        <w:r>
          <w:rPr>
            <w:webHidden/>
          </w:rPr>
          <w:instrText xml:space="preserve"> PAGEREF _Toc197087959 \h </w:instrText>
        </w:r>
        <w:r>
          <w:rPr>
            <w:webHidden/>
          </w:rPr>
        </w:r>
        <w:r>
          <w:rPr>
            <w:webHidden/>
          </w:rPr>
          <w:fldChar w:fldCharType="separate"/>
        </w:r>
        <w:r>
          <w:rPr>
            <w:webHidden/>
          </w:rPr>
          <w:t>v</w:t>
        </w:r>
        <w:r>
          <w:rPr>
            <w:webHidden/>
          </w:rPr>
          <w:fldChar w:fldCharType="end"/>
        </w:r>
      </w:hyperlink>
    </w:p>
    <w:p w14:paraId="733CCCCF" w14:textId="7E968C75" w:rsidR="00985C43" w:rsidRDefault="00985C43">
      <w:pPr>
        <w:pStyle w:val="TOC1"/>
        <w:rPr>
          <w:rFonts w:asciiTheme="minorHAnsi" w:eastAsiaTheme="minorEastAsia" w:hAnsiTheme="minorHAnsi" w:cstheme="minorBidi"/>
          <w:kern w:val="2"/>
          <w:lang w:eastAsia="en-GB"/>
          <w14:ligatures w14:val="standardContextual"/>
        </w:rPr>
      </w:pPr>
      <w:hyperlink w:anchor="_Toc197087960" w:history="1">
        <w:r w:rsidRPr="00081111">
          <w:rPr>
            <w:rStyle w:val="Hyperlink"/>
          </w:rPr>
          <w:t>List of Equations</w:t>
        </w:r>
        <w:r>
          <w:rPr>
            <w:webHidden/>
          </w:rPr>
          <w:tab/>
        </w:r>
        <w:r>
          <w:rPr>
            <w:webHidden/>
          </w:rPr>
          <w:fldChar w:fldCharType="begin"/>
        </w:r>
        <w:r>
          <w:rPr>
            <w:webHidden/>
          </w:rPr>
          <w:instrText xml:space="preserve"> PAGEREF _Toc197087960 \h </w:instrText>
        </w:r>
        <w:r>
          <w:rPr>
            <w:webHidden/>
          </w:rPr>
        </w:r>
        <w:r>
          <w:rPr>
            <w:webHidden/>
          </w:rPr>
          <w:fldChar w:fldCharType="separate"/>
        </w:r>
        <w:r>
          <w:rPr>
            <w:webHidden/>
          </w:rPr>
          <w:t>vi</w:t>
        </w:r>
        <w:r>
          <w:rPr>
            <w:webHidden/>
          </w:rPr>
          <w:fldChar w:fldCharType="end"/>
        </w:r>
      </w:hyperlink>
    </w:p>
    <w:p w14:paraId="7E8A0813" w14:textId="36542198" w:rsidR="00985C43" w:rsidRDefault="00985C43">
      <w:pPr>
        <w:pStyle w:val="TOC1"/>
        <w:rPr>
          <w:rFonts w:asciiTheme="minorHAnsi" w:eastAsiaTheme="minorEastAsia" w:hAnsiTheme="minorHAnsi" w:cstheme="minorBidi"/>
          <w:kern w:val="2"/>
          <w:lang w:eastAsia="en-GB"/>
          <w14:ligatures w14:val="standardContextual"/>
        </w:rPr>
      </w:pPr>
      <w:hyperlink w:anchor="_Toc197087961" w:history="1">
        <w:r w:rsidRPr="00081111">
          <w:rPr>
            <w:rStyle w:val="Hyperlink"/>
          </w:rPr>
          <w:t>List of Abbreviations</w:t>
        </w:r>
        <w:r>
          <w:rPr>
            <w:webHidden/>
          </w:rPr>
          <w:tab/>
        </w:r>
        <w:r>
          <w:rPr>
            <w:webHidden/>
          </w:rPr>
          <w:fldChar w:fldCharType="begin"/>
        </w:r>
        <w:r>
          <w:rPr>
            <w:webHidden/>
          </w:rPr>
          <w:instrText xml:space="preserve"> PAGEREF _Toc197087961 \h </w:instrText>
        </w:r>
        <w:r>
          <w:rPr>
            <w:webHidden/>
          </w:rPr>
        </w:r>
        <w:r>
          <w:rPr>
            <w:webHidden/>
          </w:rPr>
          <w:fldChar w:fldCharType="separate"/>
        </w:r>
        <w:r>
          <w:rPr>
            <w:webHidden/>
          </w:rPr>
          <w:t>vii</w:t>
        </w:r>
        <w:r>
          <w:rPr>
            <w:webHidden/>
          </w:rPr>
          <w:fldChar w:fldCharType="end"/>
        </w:r>
      </w:hyperlink>
    </w:p>
    <w:p w14:paraId="1064A9E1" w14:textId="7E063755" w:rsidR="00985C43" w:rsidRDefault="00985C43">
      <w:pPr>
        <w:pStyle w:val="TOC1"/>
        <w:rPr>
          <w:rFonts w:asciiTheme="minorHAnsi" w:eastAsiaTheme="minorEastAsia" w:hAnsiTheme="minorHAnsi" w:cstheme="minorBidi"/>
          <w:kern w:val="2"/>
          <w:lang w:eastAsia="en-GB"/>
          <w14:ligatures w14:val="standardContextual"/>
        </w:rPr>
      </w:pPr>
      <w:hyperlink w:anchor="_Toc197087962" w:history="1">
        <w:r w:rsidRPr="00081111">
          <w:rPr>
            <w:rStyle w:val="Hyperlink"/>
          </w:rPr>
          <w:t>1 Introduction</w:t>
        </w:r>
        <w:r>
          <w:rPr>
            <w:webHidden/>
          </w:rPr>
          <w:tab/>
        </w:r>
        <w:r>
          <w:rPr>
            <w:webHidden/>
          </w:rPr>
          <w:fldChar w:fldCharType="begin"/>
        </w:r>
        <w:r>
          <w:rPr>
            <w:webHidden/>
          </w:rPr>
          <w:instrText xml:space="preserve"> PAGEREF _Toc197087962 \h </w:instrText>
        </w:r>
        <w:r>
          <w:rPr>
            <w:webHidden/>
          </w:rPr>
        </w:r>
        <w:r>
          <w:rPr>
            <w:webHidden/>
          </w:rPr>
          <w:fldChar w:fldCharType="separate"/>
        </w:r>
        <w:r>
          <w:rPr>
            <w:webHidden/>
          </w:rPr>
          <w:t>1</w:t>
        </w:r>
        <w:r>
          <w:rPr>
            <w:webHidden/>
          </w:rPr>
          <w:fldChar w:fldCharType="end"/>
        </w:r>
      </w:hyperlink>
    </w:p>
    <w:p w14:paraId="00D5E2A7" w14:textId="0812B5C3" w:rsidR="00985C43" w:rsidRDefault="00985C43">
      <w:pPr>
        <w:pStyle w:val="TOC1"/>
        <w:rPr>
          <w:rFonts w:asciiTheme="minorHAnsi" w:eastAsiaTheme="minorEastAsia" w:hAnsiTheme="minorHAnsi" w:cstheme="minorBidi"/>
          <w:kern w:val="2"/>
          <w:lang w:eastAsia="en-GB"/>
          <w14:ligatures w14:val="standardContextual"/>
        </w:rPr>
      </w:pPr>
      <w:hyperlink w:anchor="_Toc197087963" w:history="1">
        <w:r w:rsidRPr="00081111">
          <w:rPr>
            <w:rStyle w:val="Hyperlink"/>
          </w:rPr>
          <w:t>2 Task 1 Method</w:t>
        </w:r>
        <w:r>
          <w:rPr>
            <w:webHidden/>
          </w:rPr>
          <w:tab/>
        </w:r>
        <w:r>
          <w:rPr>
            <w:webHidden/>
          </w:rPr>
          <w:fldChar w:fldCharType="begin"/>
        </w:r>
        <w:r>
          <w:rPr>
            <w:webHidden/>
          </w:rPr>
          <w:instrText xml:space="preserve"> PAGEREF _Toc197087963 \h </w:instrText>
        </w:r>
        <w:r>
          <w:rPr>
            <w:webHidden/>
          </w:rPr>
        </w:r>
        <w:r>
          <w:rPr>
            <w:webHidden/>
          </w:rPr>
          <w:fldChar w:fldCharType="separate"/>
        </w:r>
        <w:r>
          <w:rPr>
            <w:webHidden/>
          </w:rPr>
          <w:t>2</w:t>
        </w:r>
        <w:r>
          <w:rPr>
            <w:webHidden/>
          </w:rPr>
          <w:fldChar w:fldCharType="end"/>
        </w:r>
      </w:hyperlink>
    </w:p>
    <w:p w14:paraId="2864BFD7" w14:textId="115C2660"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64" w:history="1">
        <w:r w:rsidRPr="00081111">
          <w:rPr>
            <w:rStyle w:val="Hyperlink"/>
            <w:noProof/>
          </w:rPr>
          <w:t>2.1 Task 1a</w:t>
        </w:r>
        <w:r>
          <w:rPr>
            <w:noProof/>
            <w:webHidden/>
          </w:rPr>
          <w:tab/>
        </w:r>
        <w:r>
          <w:rPr>
            <w:noProof/>
            <w:webHidden/>
          </w:rPr>
          <w:fldChar w:fldCharType="begin"/>
        </w:r>
        <w:r>
          <w:rPr>
            <w:noProof/>
            <w:webHidden/>
          </w:rPr>
          <w:instrText xml:space="preserve"> PAGEREF _Toc197087964 \h </w:instrText>
        </w:r>
        <w:r>
          <w:rPr>
            <w:noProof/>
            <w:webHidden/>
          </w:rPr>
        </w:r>
        <w:r>
          <w:rPr>
            <w:noProof/>
            <w:webHidden/>
          </w:rPr>
          <w:fldChar w:fldCharType="separate"/>
        </w:r>
        <w:r>
          <w:rPr>
            <w:noProof/>
            <w:webHidden/>
          </w:rPr>
          <w:t>2</w:t>
        </w:r>
        <w:r>
          <w:rPr>
            <w:noProof/>
            <w:webHidden/>
          </w:rPr>
          <w:fldChar w:fldCharType="end"/>
        </w:r>
      </w:hyperlink>
    </w:p>
    <w:p w14:paraId="3C20642A" w14:textId="09F55406"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65" w:history="1">
        <w:r w:rsidRPr="00081111">
          <w:rPr>
            <w:rStyle w:val="Hyperlink"/>
            <w:noProof/>
          </w:rPr>
          <w:t>2.2 Task 1b</w:t>
        </w:r>
        <w:r>
          <w:rPr>
            <w:noProof/>
            <w:webHidden/>
          </w:rPr>
          <w:tab/>
        </w:r>
        <w:r>
          <w:rPr>
            <w:noProof/>
            <w:webHidden/>
          </w:rPr>
          <w:fldChar w:fldCharType="begin"/>
        </w:r>
        <w:r>
          <w:rPr>
            <w:noProof/>
            <w:webHidden/>
          </w:rPr>
          <w:instrText xml:space="preserve"> PAGEREF _Toc197087965 \h </w:instrText>
        </w:r>
        <w:r>
          <w:rPr>
            <w:noProof/>
            <w:webHidden/>
          </w:rPr>
        </w:r>
        <w:r>
          <w:rPr>
            <w:noProof/>
            <w:webHidden/>
          </w:rPr>
          <w:fldChar w:fldCharType="separate"/>
        </w:r>
        <w:r>
          <w:rPr>
            <w:noProof/>
            <w:webHidden/>
          </w:rPr>
          <w:t>3</w:t>
        </w:r>
        <w:r>
          <w:rPr>
            <w:noProof/>
            <w:webHidden/>
          </w:rPr>
          <w:fldChar w:fldCharType="end"/>
        </w:r>
      </w:hyperlink>
    </w:p>
    <w:p w14:paraId="41AF620E" w14:textId="1B84BD2A" w:rsidR="00985C43" w:rsidRDefault="00985C43">
      <w:pPr>
        <w:pStyle w:val="TOC1"/>
        <w:rPr>
          <w:rFonts w:asciiTheme="minorHAnsi" w:eastAsiaTheme="minorEastAsia" w:hAnsiTheme="minorHAnsi" w:cstheme="minorBidi"/>
          <w:kern w:val="2"/>
          <w:lang w:eastAsia="en-GB"/>
          <w14:ligatures w14:val="standardContextual"/>
        </w:rPr>
      </w:pPr>
      <w:hyperlink w:anchor="_Toc197087966" w:history="1">
        <w:r w:rsidRPr="00081111">
          <w:rPr>
            <w:rStyle w:val="Hyperlink"/>
          </w:rPr>
          <w:t>3 Task 1 results</w:t>
        </w:r>
        <w:r>
          <w:rPr>
            <w:webHidden/>
          </w:rPr>
          <w:tab/>
        </w:r>
        <w:r>
          <w:rPr>
            <w:webHidden/>
          </w:rPr>
          <w:fldChar w:fldCharType="begin"/>
        </w:r>
        <w:r>
          <w:rPr>
            <w:webHidden/>
          </w:rPr>
          <w:instrText xml:space="preserve"> PAGEREF _Toc197087966 \h </w:instrText>
        </w:r>
        <w:r>
          <w:rPr>
            <w:webHidden/>
          </w:rPr>
        </w:r>
        <w:r>
          <w:rPr>
            <w:webHidden/>
          </w:rPr>
          <w:fldChar w:fldCharType="separate"/>
        </w:r>
        <w:r>
          <w:rPr>
            <w:webHidden/>
          </w:rPr>
          <w:t>5</w:t>
        </w:r>
        <w:r>
          <w:rPr>
            <w:webHidden/>
          </w:rPr>
          <w:fldChar w:fldCharType="end"/>
        </w:r>
      </w:hyperlink>
    </w:p>
    <w:p w14:paraId="00519D7D" w14:textId="6BE78350"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67" w:history="1">
        <w:r w:rsidRPr="00081111">
          <w:rPr>
            <w:rStyle w:val="Hyperlink"/>
            <w:noProof/>
          </w:rPr>
          <w:t>3.1 Task 1a</w:t>
        </w:r>
        <w:r>
          <w:rPr>
            <w:noProof/>
            <w:webHidden/>
          </w:rPr>
          <w:tab/>
        </w:r>
        <w:r>
          <w:rPr>
            <w:noProof/>
            <w:webHidden/>
          </w:rPr>
          <w:fldChar w:fldCharType="begin"/>
        </w:r>
        <w:r>
          <w:rPr>
            <w:noProof/>
            <w:webHidden/>
          </w:rPr>
          <w:instrText xml:space="preserve"> PAGEREF _Toc197087967 \h </w:instrText>
        </w:r>
        <w:r>
          <w:rPr>
            <w:noProof/>
            <w:webHidden/>
          </w:rPr>
        </w:r>
        <w:r>
          <w:rPr>
            <w:noProof/>
            <w:webHidden/>
          </w:rPr>
          <w:fldChar w:fldCharType="separate"/>
        </w:r>
        <w:r>
          <w:rPr>
            <w:noProof/>
            <w:webHidden/>
          </w:rPr>
          <w:t>5</w:t>
        </w:r>
        <w:r>
          <w:rPr>
            <w:noProof/>
            <w:webHidden/>
          </w:rPr>
          <w:fldChar w:fldCharType="end"/>
        </w:r>
      </w:hyperlink>
    </w:p>
    <w:p w14:paraId="56137530" w14:textId="487B7C39"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68" w:history="1">
        <w:r w:rsidRPr="00081111">
          <w:rPr>
            <w:rStyle w:val="Hyperlink"/>
            <w:noProof/>
          </w:rPr>
          <w:t>3.1.2 port field display in waveguide port 1 and port 2</w:t>
        </w:r>
        <w:r>
          <w:rPr>
            <w:noProof/>
            <w:webHidden/>
          </w:rPr>
          <w:tab/>
        </w:r>
        <w:r>
          <w:rPr>
            <w:noProof/>
            <w:webHidden/>
          </w:rPr>
          <w:fldChar w:fldCharType="begin"/>
        </w:r>
        <w:r>
          <w:rPr>
            <w:noProof/>
            <w:webHidden/>
          </w:rPr>
          <w:instrText xml:space="preserve"> PAGEREF _Toc197087968 \h </w:instrText>
        </w:r>
        <w:r>
          <w:rPr>
            <w:noProof/>
            <w:webHidden/>
          </w:rPr>
        </w:r>
        <w:r>
          <w:rPr>
            <w:noProof/>
            <w:webHidden/>
          </w:rPr>
          <w:fldChar w:fldCharType="separate"/>
        </w:r>
        <w:r>
          <w:rPr>
            <w:noProof/>
            <w:webHidden/>
          </w:rPr>
          <w:t>5</w:t>
        </w:r>
        <w:r>
          <w:rPr>
            <w:noProof/>
            <w:webHidden/>
          </w:rPr>
          <w:fldChar w:fldCharType="end"/>
        </w:r>
      </w:hyperlink>
    </w:p>
    <w:p w14:paraId="438395CB" w14:textId="4EB0343A"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69" w:history="1">
        <w:r w:rsidRPr="00081111">
          <w:rPr>
            <w:rStyle w:val="Hyperlink"/>
            <w:noProof/>
          </w:rPr>
          <w:t>3.1.3 Port field display in waveguide port 1 and port 2</w:t>
        </w:r>
        <w:r>
          <w:rPr>
            <w:noProof/>
            <w:webHidden/>
          </w:rPr>
          <w:tab/>
        </w:r>
        <w:r>
          <w:rPr>
            <w:noProof/>
            <w:webHidden/>
          </w:rPr>
          <w:fldChar w:fldCharType="begin"/>
        </w:r>
        <w:r>
          <w:rPr>
            <w:noProof/>
            <w:webHidden/>
          </w:rPr>
          <w:instrText xml:space="preserve"> PAGEREF _Toc197087969 \h </w:instrText>
        </w:r>
        <w:r>
          <w:rPr>
            <w:noProof/>
            <w:webHidden/>
          </w:rPr>
        </w:r>
        <w:r>
          <w:rPr>
            <w:noProof/>
            <w:webHidden/>
          </w:rPr>
          <w:fldChar w:fldCharType="separate"/>
        </w:r>
        <w:r>
          <w:rPr>
            <w:noProof/>
            <w:webHidden/>
          </w:rPr>
          <w:t>6</w:t>
        </w:r>
        <w:r>
          <w:rPr>
            <w:noProof/>
            <w:webHidden/>
          </w:rPr>
          <w:fldChar w:fldCharType="end"/>
        </w:r>
      </w:hyperlink>
    </w:p>
    <w:p w14:paraId="2A166F6E" w14:textId="6FACBCF3"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70" w:history="1">
        <w:r w:rsidRPr="00081111">
          <w:rPr>
            <w:rStyle w:val="Hyperlink"/>
            <w:noProof/>
          </w:rPr>
          <w:t>3.1.4 Calculateing the cutoff frequency of the first three modes using theoretical formulas for rectangular waveguide</w:t>
        </w:r>
        <w:r>
          <w:rPr>
            <w:noProof/>
            <w:webHidden/>
          </w:rPr>
          <w:tab/>
        </w:r>
        <w:r>
          <w:rPr>
            <w:noProof/>
            <w:webHidden/>
          </w:rPr>
          <w:fldChar w:fldCharType="begin"/>
        </w:r>
        <w:r>
          <w:rPr>
            <w:noProof/>
            <w:webHidden/>
          </w:rPr>
          <w:instrText xml:space="preserve"> PAGEREF _Toc197087970 \h </w:instrText>
        </w:r>
        <w:r>
          <w:rPr>
            <w:noProof/>
            <w:webHidden/>
          </w:rPr>
        </w:r>
        <w:r>
          <w:rPr>
            <w:noProof/>
            <w:webHidden/>
          </w:rPr>
          <w:fldChar w:fldCharType="separate"/>
        </w:r>
        <w:r>
          <w:rPr>
            <w:noProof/>
            <w:webHidden/>
          </w:rPr>
          <w:t>7</w:t>
        </w:r>
        <w:r>
          <w:rPr>
            <w:noProof/>
            <w:webHidden/>
          </w:rPr>
          <w:fldChar w:fldCharType="end"/>
        </w:r>
      </w:hyperlink>
    </w:p>
    <w:p w14:paraId="39BD8AE7" w14:textId="4ECF9BF8"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71" w:history="1">
        <w:r w:rsidRPr="00081111">
          <w:rPr>
            <w:rStyle w:val="Hyperlink"/>
            <w:noProof/>
          </w:rPr>
          <w:t>3.1.5 Rectangular plot to visualise the cutoff frequencies for all modes</w:t>
        </w:r>
        <w:r>
          <w:rPr>
            <w:noProof/>
            <w:webHidden/>
          </w:rPr>
          <w:tab/>
        </w:r>
        <w:r>
          <w:rPr>
            <w:noProof/>
            <w:webHidden/>
          </w:rPr>
          <w:fldChar w:fldCharType="begin"/>
        </w:r>
        <w:r>
          <w:rPr>
            <w:noProof/>
            <w:webHidden/>
          </w:rPr>
          <w:instrText xml:space="preserve"> PAGEREF _Toc197087971 \h </w:instrText>
        </w:r>
        <w:r>
          <w:rPr>
            <w:noProof/>
            <w:webHidden/>
          </w:rPr>
        </w:r>
        <w:r>
          <w:rPr>
            <w:noProof/>
            <w:webHidden/>
          </w:rPr>
          <w:fldChar w:fldCharType="separate"/>
        </w:r>
        <w:r>
          <w:rPr>
            <w:noProof/>
            <w:webHidden/>
          </w:rPr>
          <w:t>7</w:t>
        </w:r>
        <w:r>
          <w:rPr>
            <w:noProof/>
            <w:webHidden/>
          </w:rPr>
          <w:fldChar w:fldCharType="end"/>
        </w:r>
      </w:hyperlink>
    </w:p>
    <w:p w14:paraId="3786A5BF" w14:textId="630F50C5"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72" w:history="1">
        <w:r w:rsidRPr="00081111">
          <w:rPr>
            <w:rStyle w:val="Hyperlink"/>
            <w:noProof/>
          </w:rPr>
          <w:t>3.2 Task 1b</w:t>
        </w:r>
        <w:r>
          <w:rPr>
            <w:noProof/>
            <w:webHidden/>
          </w:rPr>
          <w:tab/>
        </w:r>
        <w:r>
          <w:rPr>
            <w:noProof/>
            <w:webHidden/>
          </w:rPr>
          <w:fldChar w:fldCharType="begin"/>
        </w:r>
        <w:r>
          <w:rPr>
            <w:noProof/>
            <w:webHidden/>
          </w:rPr>
          <w:instrText xml:space="preserve"> PAGEREF _Toc197087972 \h </w:instrText>
        </w:r>
        <w:r>
          <w:rPr>
            <w:noProof/>
            <w:webHidden/>
          </w:rPr>
        </w:r>
        <w:r>
          <w:rPr>
            <w:noProof/>
            <w:webHidden/>
          </w:rPr>
          <w:fldChar w:fldCharType="separate"/>
        </w:r>
        <w:r>
          <w:rPr>
            <w:noProof/>
            <w:webHidden/>
          </w:rPr>
          <w:t>9</w:t>
        </w:r>
        <w:r>
          <w:rPr>
            <w:noProof/>
            <w:webHidden/>
          </w:rPr>
          <w:fldChar w:fldCharType="end"/>
        </w:r>
      </w:hyperlink>
    </w:p>
    <w:p w14:paraId="43916475" w14:textId="41E740BC"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73" w:history="1">
        <w:r w:rsidRPr="00081111">
          <w:rPr>
            <w:rStyle w:val="Hyperlink"/>
            <w:noProof/>
          </w:rPr>
          <w:t>3.2.1 Port field display in waveguide port 1 and port 2</w:t>
        </w:r>
        <w:r>
          <w:rPr>
            <w:noProof/>
            <w:webHidden/>
          </w:rPr>
          <w:tab/>
        </w:r>
        <w:r>
          <w:rPr>
            <w:noProof/>
            <w:webHidden/>
          </w:rPr>
          <w:fldChar w:fldCharType="begin"/>
        </w:r>
        <w:r>
          <w:rPr>
            <w:noProof/>
            <w:webHidden/>
          </w:rPr>
          <w:instrText xml:space="preserve"> PAGEREF _Toc197087973 \h </w:instrText>
        </w:r>
        <w:r>
          <w:rPr>
            <w:noProof/>
            <w:webHidden/>
          </w:rPr>
        </w:r>
        <w:r>
          <w:rPr>
            <w:noProof/>
            <w:webHidden/>
          </w:rPr>
          <w:fldChar w:fldCharType="separate"/>
        </w:r>
        <w:r>
          <w:rPr>
            <w:noProof/>
            <w:webHidden/>
          </w:rPr>
          <w:t>9</w:t>
        </w:r>
        <w:r>
          <w:rPr>
            <w:noProof/>
            <w:webHidden/>
          </w:rPr>
          <w:fldChar w:fldCharType="end"/>
        </w:r>
      </w:hyperlink>
    </w:p>
    <w:p w14:paraId="3BC7AEB3" w14:textId="73709850"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74" w:history="1">
        <w:r w:rsidRPr="00081111">
          <w:rPr>
            <w:rStyle w:val="Hyperlink"/>
            <w:noProof/>
          </w:rPr>
          <w:t>3.2.2 Calculateing the cutoff frequency of the first three modes using theoretical formula for the design using Teflon</w:t>
        </w:r>
        <w:r>
          <w:rPr>
            <w:noProof/>
            <w:webHidden/>
          </w:rPr>
          <w:tab/>
        </w:r>
        <w:r>
          <w:rPr>
            <w:noProof/>
            <w:webHidden/>
          </w:rPr>
          <w:fldChar w:fldCharType="begin"/>
        </w:r>
        <w:r>
          <w:rPr>
            <w:noProof/>
            <w:webHidden/>
          </w:rPr>
          <w:instrText xml:space="preserve"> PAGEREF _Toc197087974 \h </w:instrText>
        </w:r>
        <w:r>
          <w:rPr>
            <w:noProof/>
            <w:webHidden/>
          </w:rPr>
        </w:r>
        <w:r>
          <w:rPr>
            <w:noProof/>
            <w:webHidden/>
          </w:rPr>
          <w:fldChar w:fldCharType="separate"/>
        </w:r>
        <w:r>
          <w:rPr>
            <w:noProof/>
            <w:webHidden/>
          </w:rPr>
          <w:t>9</w:t>
        </w:r>
        <w:r>
          <w:rPr>
            <w:noProof/>
            <w:webHidden/>
          </w:rPr>
          <w:fldChar w:fldCharType="end"/>
        </w:r>
      </w:hyperlink>
    </w:p>
    <w:p w14:paraId="7685ECD4" w14:textId="615A74CB" w:rsidR="00985C43" w:rsidRDefault="00985C43">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7087975" w:history="1">
        <w:r w:rsidRPr="00081111">
          <w:rPr>
            <w:rStyle w:val="Hyperlink"/>
            <w:noProof/>
          </w:rPr>
          <w:t>3.2.3 Rectangular plot to visualise the cutoff frequencies for all modes in the design using Teflon</w:t>
        </w:r>
        <w:r>
          <w:rPr>
            <w:noProof/>
            <w:webHidden/>
          </w:rPr>
          <w:tab/>
        </w:r>
        <w:r>
          <w:rPr>
            <w:noProof/>
            <w:webHidden/>
          </w:rPr>
          <w:fldChar w:fldCharType="begin"/>
        </w:r>
        <w:r>
          <w:rPr>
            <w:noProof/>
            <w:webHidden/>
          </w:rPr>
          <w:instrText xml:space="preserve"> PAGEREF _Toc197087975 \h </w:instrText>
        </w:r>
        <w:r>
          <w:rPr>
            <w:noProof/>
            <w:webHidden/>
          </w:rPr>
        </w:r>
        <w:r>
          <w:rPr>
            <w:noProof/>
            <w:webHidden/>
          </w:rPr>
          <w:fldChar w:fldCharType="separate"/>
        </w:r>
        <w:r>
          <w:rPr>
            <w:noProof/>
            <w:webHidden/>
          </w:rPr>
          <w:t>10</w:t>
        </w:r>
        <w:r>
          <w:rPr>
            <w:noProof/>
            <w:webHidden/>
          </w:rPr>
          <w:fldChar w:fldCharType="end"/>
        </w:r>
      </w:hyperlink>
    </w:p>
    <w:p w14:paraId="0ADB7F20" w14:textId="4C2795A1" w:rsidR="00985C43" w:rsidRDefault="00985C43">
      <w:pPr>
        <w:pStyle w:val="TOC1"/>
        <w:rPr>
          <w:rFonts w:asciiTheme="minorHAnsi" w:eastAsiaTheme="minorEastAsia" w:hAnsiTheme="minorHAnsi" w:cstheme="minorBidi"/>
          <w:kern w:val="2"/>
          <w:lang w:eastAsia="en-GB"/>
          <w14:ligatures w14:val="standardContextual"/>
        </w:rPr>
      </w:pPr>
      <w:hyperlink w:anchor="_Toc197087976" w:history="1">
        <w:r w:rsidRPr="00081111">
          <w:rPr>
            <w:rStyle w:val="Hyperlink"/>
          </w:rPr>
          <w:t>4 Task 1 Discussion</w:t>
        </w:r>
        <w:r>
          <w:rPr>
            <w:webHidden/>
          </w:rPr>
          <w:tab/>
        </w:r>
        <w:r>
          <w:rPr>
            <w:webHidden/>
          </w:rPr>
          <w:fldChar w:fldCharType="begin"/>
        </w:r>
        <w:r>
          <w:rPr>
            <w:webHidden/>
          </w:rPr>
          <w:instrText xml:space="preserve"> PAGEREF _Toc197087976 \h </w:instrText>
        </w:r>
        <w:r>
          <w:rPr>
            <w:webHidden/>
          </w:rPr>
        </w:r>
        <w:r>
          <w:rPr>
            <w:webHidden/>
          </w:rPr>
          <w:fldChar w:fldCharType="separate"/>
        </w:r>
        <w:r>
          <w:rPr>
            <w:webHidden/>
          </w:rPr>
          <w:t>11</w:t>
        </w:r>
        <w:r>
          <w:rPr>
            <w:webHidden/>
          </w:rPr>
          <w:fldChar w:fldCharType="end"/>
        </w:r>
      </w:hyperlink>
    </w:p>
    <w:p w14:paraId="21A896B7" w14:textId="73C284A0" w:rsidR="00985C43" w:rsidRDefault="00985C43">
      <w:pPr>
        <w:pStyle w:val="TOC1"/>
        <w:rPr>
          <w:rFonts w:asciiTheme="minorHAnsi" w:eastAsiaTheme="minorEastAsia" w:hAnsiTheme="minorHAnsi" w:cstheme="minorBidi"/>
          <w:kern w:val="2"/>
          <w:lang w:eastAsia="en-GB"/>
          <w14:ligatures w14:val="standardContextual"/>
        </w:rPr>
      </w:pPr>
      <w:hyperlink w:anchor="_Toc197087977" w:history="1">
        <w:r w:rsidRPr="00081111">
          <w:rPr>
            <w:rStyle w:val="Hyperlink"/>
          </w:rPr>
          <w:t>5 Task 2 Method</w:t>
        </w:r>
        <w:r>
          <w:rPr>
            <w:webHidden/>
          </w:rPr>
          <w:tab/>
        </w:r>
        <w:r>
          <w:rPr>
            <w:webHidden/>
          </w:rPr>
          <w:fldChar w:fldCharType="begin"/>
        </w:r>
        <w:r>
          <w:rPr>
            <w:webHidden/>
          </w:rPr>
          <w:instrText xml:space="preserve"> PAGEREF _Toc197087977 \h </w:instrText>
        </w:r>
        <w:r>
          <w:rPr>
            <w:webHidden/>
          </w:rPr>
        </w:r>
        <w:r>
          <w:rPr>
            <w:webHidden/>
          </w:rPr>
          <w:fldChar w:fldCharType="separate"/>
        </w:r>
        <w:r>
          <w:rPr>
            <w:webHidden/>
          </w:rPr>
          <w:t>12</w:t>
        </w:r>
        <w:r>
          <w:rPr>
            <w:webHidden/>
          </w:rPr>
          <w:fldChar w:fldCharType="end"/>
        </w:r>
      </w:hyperlink>
    </w:p>
    <w:p w14:paraId="5BAAA4C6" w14:textId="70FC25A2" w:rsidR="00985C43" w:rsidRDefault="00985C43">
      <w:pPr>
        <w:pStyle w:val="TOC1"/>
        <w:rPr>
          <w:rFonts w:asciiTheme="minorHAnsi" w:eastAsiaTheme="minorEastAsia" w:hAnsiTheme="minorHAnsi" w:cstheme="minorBidi"/>
          <w:kern w:val="2"/>
          <w:lang w:eastAsia="en-GB"/>
          <w14:ligatures w14:val="standardContextual"/>
        </w:rPr>
      </w:pPr>
      <w:hyperlink w:anchor="_Toc197087978" w:history="1">
        <w:r w:rsidRPr="00081111">
          <w:rPr>
            <w:rStyle w:val="Hyperlink"/>
          </w:rPr>
          <w:t>6 Task 2 results</w:t>
        </w:r>
        <w:r>
          <w:rPr>
            <w:webHidden/>
          </w:rPr>
          <w:tab/>
        </w:r>
        <w:r>
          <w:rPr>
            <w:webHidden/>
          </w:rPr>
          <w:fldChar w:fldCharType="begin"/>
        </w:r>
        <w:r>
          <w:rPr>
            <w:webHidden/>
          </w:rPr>
          <w:instrText xml:space="preserve"> PAGEREF _Toc197087978 \h </w:instrText>
        </w:r>
        <w:r>
          <w:rPr>
            <w:webHidden/>
          </w:rPr>
        </w:r>
        <w:r>
          <w:rPr>
            <w:webHidden/>
          </w:rPr>
          <w:fldChar w:fldCharType="separate"/>
        </w:r>
        <w:r>
          <w:rPr>
            <w:webHidden/>
          </w:rPr>
          <w:t>14</w:t>
        </w:r>
        <w:r>
          <w:rPr>
            <w:webHidden/>
          </w:rPr>
          <w:fldChar w:fldCharType="end"/>
        </w:r>
      </w:hyperlink>
    </w:p>
    <w:p w14:paraId="3C8025E8" w14:textId="5B24252C"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79" w:history="1">
        <w:r w:rsidRPr="00081111">
          <w:rPr>
            <w:rStyle w:val="Hyperlink"/>
            <w:noProof/>
          </w:rPr>
          <w:t>6.1 Calculation for the length of the halfwave dipole antenna aswell as its operating</w:t>
        </w:r>
        <w:r>
          <w:rPr>
            <w:noProof/>
            <w:webHidden/>
          </w:rPr>
          <w:tab/>
        </w:r>
        <w:r>
          <w:rPr>
            <w:noProof/>
            <w:webHidden/>
          </w:rPr>
          <w:fldChar w:fldCharType="begin"/>
        </w:r>
        <w:r>
          <w:rPr>
            <w:noProof/>
            <w:webHidden/>
          </w:rPr>
          <w:instrText xml:space="preserve"> PAGEREF _Toc197087979 \h </w:instrText>
        </w:r>
        <w:r>
          <w:rPr>
            <w:noProof/>
            <w:webHidden/>
          </w:rPr>
        </w:r>
        <w:r>
          <w:rPr>
            <w:noProof/>
            <w:webHidden/>
          </w:rPr>
          <w:fldChar w:fldCharType="separate"/>
        </w:r>
        <w:r>
          <w:rPr>
            <w:noProof/>
            <w:webHidden/>
          </w:rPr>
          <w:t>14</w:t>
        </w:r>
        <w:r>
          <w:rPr>
            <w:noProof/>
            <w:webHidden/>
          </w:rPr>
          <w:fldChar w:fldCharType="end"/>
        </w:r>
      </w:hyperlink>
    </w:p>
    <w:p w14:paraId="1B3B174A" w14:textId="0044877B"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80" w:history="1">
        <w:r w:rsidRPr="00081111">
          <w:rPr>
            <w:rStyle w:val="Hyperlink"/>
            <w:noProof/>
          </w:rPr>
          <w:t>6.2 S-parameter plot</w:t>
        </w:r>
        <w:r>
          <w:rPr>
            <w:noProof/>
            <w:webHidden/>
          </w:rPr>
          <w:tab/>
        </w:r>
        <w:r>
          <w:rPr>
            <w:noProof/>
            <w:webHidden/>
          </w:rPr>
          <w:fldChar w:fldCharType="begin"/>
        </w:r>
        <w:r>
          <w:rPr>
            <w:noProof/>
            <w:webHidden/>
          </w:rPr>
          <w:instrText xml:space="preserve"> PAGEREF _Toc197087980 \h </w:instrText>
        </w:r>
        <w:r>
          <w:rPr>
            <w:noProof/>
            <w:webHidden/>
          </w:rPr>
        </w:r>
        <w:r>
          <w:rPr>
            <w:noProof/>
            <w:webHidden/>
          </w:rPr>
          <w:fldChar w:fldCharType="separate"/>
        </w:r>
        <w:r>
          <w:rPr>
            <w:noProof/>
            <w:webHidden/>
          </w:rPr>
          <w:t>14</w:t>
        </w:r>
        <w:r>
          <w:rPr>
            <w:noProof/>
            <w:webHidden/>
          </w:rPr>
          <w:fldChar w:fldCharType="end"/>
        </w:r>
      </w:hyperlink>
    </w:p>
    <w:p w14:paraId="44F93BD6" w14:textId="75938C19" w:rsidR="00985C43" w:rsidRDefault="00985C43">
      <w:pPr>
        <w:pStyle w:val="TOC2"/>
        <w:rPr>
          <w:rFonts w:asciiTheme="minorHAnsi" w:eastAsiaTheme="minorEastAsia" w:hAnsiTheme="minorHAnsi" w:cstheme="minorBidi"/>
          <w:noProof/>
          <w:kern w:val="2"/>
          <w:lang w:eastAsia="en-GB"/>
          <w14:ligatures w14:val="standardContextual"/>
        </w:rPr>
      </w:pPr>
      <w:hyperlink w:anchor="_Toc197087981" w:history="1">
        <w:r w:rsidRPr="00081111">
          <w:rPr>
            <w:rStyle w:val="Hyperlink"/>
            <w:noProof/>
          </w:rPr>
          <w:t>6.3 Radiation pattern of the antenna</w:t>
        </w:r>
        <w:r>
          <w:rPr>
            <w:noProof/>
            <w:webHidden/>
          </w:rPr>
          <w:tab/>
        </w:r>
        <w:r>
          <w:rPr>
            <w:noProof/>
            <w:webHidden/>
          </w:rPr>
          <w:fldChar w:fldCharType="begin"/>
        </w:r>
        <w:r>
          <w:rPr>
            <w:noProof/>
            <w:webHidden/>
          </w:rPr>
          <w:instrText xml:space="preserve"> PAGEREF _Toc197087981 \h </w:instrText>
        </w:r>
        <w:r>
          <w:rPr>
            <w:noProof/>
            <w:webHidden/>
          </w:rPr>
        </w:r>
        <w:r>
          <w:rPr>
            <w:noProof/>
            <w:webHidden/>
          </w:rPr>
          <w:fldChar w:fldCharType="separate"/>
        </w:r>
        <w:r>
          <w:rPr>
            <w:noProof/>
            <w:webHidden/>
          </w:rPr>
          <w:t>15</w:t>
        </w:r>
        <w:r>
          <w:rPr>
            <w:noProof/>
            <w:webHidden/>
          </w:rPr>
          <w:fldChar w:fldCharType="end"/>
        </w:r>
      </w:hyperlink>
    </w:p>
    <w:p w14:paraId="2879654C" w14:textId="56772934" w:rsidR="00985C43" w:rsidRDefault="00985C43">
      <w:pPr>
        <w:pStyle w:val="TOC1"/>
        <w:rPr>
          <w:rFonts w:asciiTheme="minorHAnsi" w:eastAsiaTheme="minorEastAsia" w:hAnsiTheme="minorHAnsi" w:cstheme="minorBidi"/>
          <w:kern w:val="2"/>
          <w:lang w:eastAsia="en-GB"/>
          <w14:ligatures w14:val="standardContextual"/>
        </w:rPr>
      </w:pPr>
      <w:hyperlink w:anchor="_Toc197087982" w:history="1">
        <w:r w:rsidRPr="00081111">
          <w:rPr>
            <w:rStyle w:val="Hyperlink"/>
          </w:rPr>
          <w:t>7 Task 2 discussion</w:t>
        </w:r>
        <w:r>
          <w:rPr>
            <w:webHidden/>
          </w:rPr>
          <w:tab/>
        </w:r>
        <w:r>
          <w:rPr>
            <w:webHidden/>
          </w:rPr>
          <w:fldChar w:fldCharType="begin"/>
        </w:r>
        <w:r>
          <w:rPr>
            <w:webHidden/>
          </w:rPr>
          <w:instrText xml:space="preserve"> PAGEREF _Toc197087982 \h </w:instrText>
        </w:r>
        <w:r>
          <w:rPr>
            <w:webHidden/>
          </w:rPr>
        </w:r>
        <w:r>
          <w:rPr>
            <w:webHidden/>
          </w:rPr>
          <w:fldChar w:fldCharType="separate"/>
        </w:r>
        <w:r>
          <w:rPr>
            <w:webHidden/>
          </w:rPr>
          <w:t>16</w:t>
        </w:r>
        <w:r>
          <w:rPr>
            <w:webHidden/>
          </w:rPr>
          <w:fldChar w:fldCharType="end"/>
        </w:r>
      </w:hyperlink>
    </w:p>
    <w:p w14:paraId="542FE54E" w14:textId="25BC9A74" w:rsidR="00985C43" w:rsidRDefault="00985C43">
      <w:pPr>
        <w:pStyle w:val="TOC1"/>
        <w:rPr>
          <w:rFonts w:asciiTheme="minorHAnsi" w:eastAsiaTheme="minorEastAsia" w:hAnsiTheme="minorHAnsi" w:cstheme="minorBidi"/>
          <w:kern w:val="2"/>
          <w:lang w:eastAsia="en-GB"/>
          <w14:ligatures w14:val="standardContextual"/>
        </w:rPr>
      </w:pPr>
      <w:hyperlink w:anchor="_Toc197087983" w:history="1">
        <w:r w:rsidRPr="00081111">
          <w:rPr>
            <w:rStyle w:val="Hyperlink"/>
          </w:rPr>
          <w:t>8 Conclusion</w:t>
        </w:r>
        <w:r>
          <w:rPr>
            <w:webHidden/>
          </w:rPr>
          <w:tab/>
        </w:r>
        <w:r>
          <w:rPr>
            <w:webHidden/>
          </w:rPr>
          <w:fldChar w:fldCharType="begin"/>
        </w:r>
        <w:r>
          <w:rPr>
            <w:webHidden/>
          </w:rPr>
          <w:instrText xml:space="preserve"> PAGEREF _Toc197087983 \h </w:instrText>
        </w:r>
        <w:r>
          <w:rPr>
            <w:webHidden/>
          </w:rPr>
        </w:r>
        <w:r>
          <w:rPr>
            <w:webHidden/>
          </w:rPr>
          <w:fldChar w:fldCharType="separate"/>
        </w:r>
        <w:r>
          <w:rPr>
            <w:webHidden/>
          </w:rPr>
          <w:t>17</w:t>
        </w:r>
        <w:r>
          <w:rPr>
            <w:webHidden/>
          </w:rPr>
          <w:fldChar w:fldCharType="end"/>
        </w:r>
      </w:hyperlink>
    </w:p>
    <w:p w14:paraId="4C7CD33A" w14:textId="1BF1C087" w:rsidR="00985C43" w:rsidRDefault="00985C43">
      <w:pPr>
        <w:pStyle w:val="TOC1"/>
        <w:rPr>
          <w:rFonts w:asciiTheme="minorHAnsi" w:eastAsiaTheme="minorEastAsia" w:hAnsiTheme="minorHAnsi" w:cstheme="minorBidi"/>
          <w:kern w:val="2"/>
          <w:lang w:eastAsia="en-GB"/>
          <w14:ligatures w14:val="standardContextual"/>
        </w:rPr>
      </w:pPr>
      <w:hyperlink w:anchor="_Toc197087984" w:history="1">
        <w:r w:rsidRPr="00081111">
          <w:rPr>
            <w:rStyle w:val="Hyperlink"/>
          </w:rPr>
          <w:t>9 References</w:t>
        </w:r>
        <w:r>
          <w:rPr>
            <w:webHidden/>
          </w:rPr>
          <w:tab/>
        </w:r>
        <w:r>
          <w:rPr>
            <w:webHidden/>
          </w:rPr>
          <w:fldChar w:fldCharType="begin"/>
        </w:r>
        <w:r>
          <w:rPr>
            <w:webHidden/>
          </w:rPr>
          <w:instrText xml:space="preserve"> PAGEREF _Toc197087984 \h </w:instrText>
        </w:r>
        <w:r>
          <w:rPr>
            <w:webHidden/>
          </w:rPr>
        </w:r>
        <w:r>
          <w:rPr>
            <w:webHidden/>
          </w:rPr>
          <w:fldChar w:fldCharType="separate"/>
        </w:r>
        <w:r>
          <w:rPr>
            <w:webHidden/>
          </w:rPr>
          <w:t>18</w:t>
        </w:r>
        <w:r>
          <w:rPr>
            <w:webHidden/>
          </w:rPr>
          <w:fldChar w:fldCharType="end"/>
        </w:r>
      </w:hyperlink>
    </w:p>
    <w:p w14:paraId="1E0A1994" w14:textId="6BC03581"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5" w:name="_Toc51833371"/>
      <w:bookmarkStart w:id="16" w:name="_Toc290554220"/>
      <w:bookmarkStart w:id="17" w:name="_Toc299621185"/>
      <w:bookmarkStart w:id="18" w:name="_Toc299631413"/>
      <w:bookmarkStart w:id="19" w:name="_Toc299631473"/>
      <w:bookmarkStart w:id="20" w:name="_Toc299631563"/>
      <w:bookmarkStart w:id="21" w:name="_Toc299631640"/>
      <w:r>
        <w:br w:type="page"/>
      </w:r>
    </w:p>
    <w:p w14:paraId="77601812" w14:textId="71C222B3" w:rsidR="00DA28B2" w:rsidRDefault="005E3ACA" w:rsidP="00DA28B2">
      <w:pPr>
        <w:pStyle w:val="Heading1"/>
        <w:numPr>
          <w:ilvl w:val="0"/>
          <w:numId w:val="0"/>
        </w:numPr>
      </w:pPr>
      <w:bookmarkStart w:id="22" w:name="_Ref137801750"/>
      <w:bookmarkStart w:id="23" w:name="_Toc197087958"/>
      <w:r>
        <w:lastRenderedPageBreak/>
        <w:t xml:space="preserve">List of </w:t>
      </w:r>
      <w:r w:rsidR="004C2C9C">
        <w:t>F</w:t>
      </w:r>
      <w:r>
        <w:t>igures</w:t>
      </w:r>
      <w:bookmarkEnd w:id="15"/>
      <w:bookmarkEnd w:id="16"/>
      <w:bookmarkEnd w:id="17"/>
      <w:bookmarkEnd w:id="18"/>
      <w:bookmarkEnd w:id="19"/>
      <w:bookmarkEnd w:id="20"/>
      <w:bookmarkEnd w:id="21"/>
      <w:bookmarkEnd w:id="22"/>
      <w:bookmarkEnd w:id="23"/>
    </w:p>
    <w:p w14:paraId="555AB42B" w14:textId="0811726D" w:rsidR="00963D3E"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7085915" w:history="1">
        <w:r w:rsidR="00963D3E" w:rsidRPr="00C70A03">
          <w:rPr>
            <w:rStyle w:val="Hyperlink"/>
            <w:noProof/>
          </w:rPr>
          <w:t>Figure 1 Magnitude and Vectors for the electric field for mode 1</w:t>
        </w:r>
        <w:r w:rsidR="00963D3E">
          <w:rPr>
            <w:noProof/>
            <w:webHidden/>
          </w:rPr>
          <w:tab/>
        </w:r>
        <w:r w:rsidR="00963D3E">
          <w:rPr>
            <w:noProof/>
            <w:webHidden/>
          </w:rPr>
          <w:fldChar w:fldCharType="begin"/>
        </w:r>
        <w:r w:rsidR="00963D3E">
          <w:rPr>
            <w:noProof/>
            <w:webHidden/>
          </w:rPr>
          <w:instrText xml:space="preserve"> PAGEREF _Toc197085915 \h </w:instrText>
        </w:r>
        <w:r w:rsidR="00963D3E">
          <w:rPr>
            <w:noProof/>
            <w:webHidden/>
          </w:rPr>
        </w:r>
        <w:r w:rsidR="00963D3E">
          <w:rPr>
            <w:noProof/>
            <w:webHidden/>
          </w:rPr>
          <w:fldChar w:fldCharType="separate"/>
        </w:r>
        <w:r w:rsidR="00985C43">
          <w:rPr>
            <w:noProof/>
            <w:webHidden/>
          </w:rPr>
          <w:t>6</w:t>
        </w:r>
        <w:r w:rsidR="00963D3E">
          <w:rPr>
            <w:noProof/>
            <w:webHidden/>
          </w:rPr>
          <w:fldChar w:fldCharType="end"/>
        </w:r>
      </w:hyperlink>
    </w:p>
    <w:p w14:paraId="13BEC4F8" w14:textId="0B60B3F6"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16" w:history="1">
        <w:r w:rsidRPr="00C70A03">
          <w:rPr>
            <w:rStyle w:val="Hyperlink"/>
            <w:noProof/>
          </w:rPr>
          <w:t>Figure 2 Magnitude and Vectors for the magnetic field for mode 1</w:t>
        </w:r>
        <w:r>
          <w:rPr>
            <w:noProof/>
            <w:webHidden/>
          </w:rPr>
          <w:tab/>
        </w:r>
        <w:r>
          <w:rPr>
            <w:noProof/>
            <w:webHidden/>
          </w:rPr>
          <w:fldChar w:fldCharType="begin"/>
        </w:r>
        <w:r>
          <w:rPr>
            <w:noProof/>
            <w:webHidden/>
          </w:rPr>
          <w:instrText xml:space="preserve"> PAGEREF _Toc197085916 \h </w:instrText>
        </w:r>
        <w:r>
          <w:rPr>
            <w:noProof/>
            <w:webHidden/>
          </w:rPr>
        </w:r>
        <w:r>
          <w:rPr>
            <w:noProof/>
            <w:webHidden/>
          </w:rPr>
          <w:fldChar w:fldCharType="separate"/>
        </w:r>
        <w:r w:rsidR="00985C43">
          <w:rPr>
            <w:noProof/>
            <w:webHidden/>
          </w:rPr>
          <w:t>6</w:t>
        </w:r>
        <w:r>
          <w:rPr>
            <w:noProof/>
            <w:webHidden/>
          </w:rPr>
          <w:fldChar w:fldCharType="end"/>
        </w:r>
      </w:hyperlink>
    </w:p>
    <w:p w14:paraId="18970E6D" w14:textId="39DE1168"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17" w:history="1">
        <w:r w:rsidRPr="00C70A03">
          <w:rPr>
            <w:rStyle w:val="Hyperlink"/>
            <w:noProof/>
          </w:rPr>
          <w:t>Figure 3 Magnitude and Vectors for the electric field for mode 2</w:t>
        </w:r>
        <w:r>
          <w:rPr>
            <w:noProof/>
            <w:webHidden/>
          </w:rPr>
          <w:tab/>
        </w:r>
        <w:r>
          <w:rPr>
            <w:noProof/>
            <w:webHidden/>
          </w:rPr>
          <w:fldChar w:fldCharType="begin"/>
        </w:r>
        <w:r>
          <w:rPr>
            <w:noProof/>
            <w:webHidden/>
          </w:rPr>
          <w:instrText xml:space="preserve"> PAGEREF _Toc197085917 \h </w:instrText>
        </w:r>
        <w:r>
          <w:rPr>
            <w:noProof/>
            <w:webHidden/>
          </w:rPr>
        </w:r>
        <w:r>
          <w:rPr>
            <w:noProof/>
            <w:webHidden/>
          </w:rPr>
          <w:fldChar w:fldCharType="separate"/>
        </w:r>
        <w:r w:rsidR="00985C43">
          <w:rPr>
            <w:noProof/>
            <w:webHidden/>
          </w:rPr>
          <w:t>6</w:t>
        </w:r>
        <w:r>
          <w:rPr>
            <w:noProof/>
            <w:webHidden/>
          </w:rPr>
          <w:fldChar w:fldCharType="end"/>
        </w:r>
      </w:hyperlink>
    </w:p>
    <w:p w14:paraId="76112524" w14:textId="3B9F4B2C"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18" w:history="1">
        <w:r w:rsidRPr="00C70A03">
          <w:rPr>
            <w:rStyle w:val="Hyperlink"/>
            <w:noProof/>
          </w:rPr>
          <w:t>Figure 4 Magnitude and Vectors for the magnetic field for mode 2</w:t>
        </w:r>
        <w:r>
          <w:rPr>
            <w:noProof/>
            <w:webHidden/>
          </w:rPr>
          <w:tab/>
        </w:r>
        <w:r>
          <w:rPr>
            <w:noProof/>
            <w:webHidden/>
          </w:rPr>
          <w:fldChar w:fldCharType="begin"/>
        </w:r>
        <w:r>
          <w:rPr>
            <w:noProof/>
            <w:webHidden/>
          </w:rPr>
          <w:instrText xml:space="preserve"> PAGEREF _Toc197085918 \h </w:instrText>
        </w:r>
        <w:r>
          <w:rPr>
            <w:noProof/>
            <w:webHidden/>
          </w:rPr>
        </w:r>
        <w:r>
          <w:rPr>
            <w:noProof/>
            <w:webHidden/>
          </w:rPr>
          <w:fldChar w:fldCharType="separate"/>
        </w:r>
        <w:r w:rsidR="00985C43">
          <w:rPr>
            <w:noProof/>
            <w:webHidden/>
          </w:rPr>
          <w:t>6</w:t>
        </w:r>
        <w:r>
          <w:rPr>
            <w:noProof/>
            <w:webHidden/>
          </w:rPr>
          <w:fldChar w:fldCharType="end"/>
        </w:r>
      </w:hyperlink>
    </w:p>
    <w:p w14:paraId="0ACAC31A" w14:textId="2FCD2A5B"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19" w:history="1">
        <w:r w:rsidRPr="00C70A03">
          <w:rPr>
            <w:rStyle w:val="Hyperlink"/>
            <w:noProof/>
          </w:rPr>
          <w:t>Figure 5 Magnitude and Vectors for the electric field for mode 3</w:t>
        </w:r>
        <w:r>
          <w:rPr>
            <w:noProof/>
            <w:webHidden/>
          </w:rPr>
          <w:tab/>
        </w:r>
        <w:r>
          <w:rPr>
            <w:noProof/>
            <w:webHidden/>
          </w:rPr>
          <w:fldChar w:fldCharType="begin"/>
        </w:r>
        <w:r>
          <w:rPr>
            <w:noProof/>
            <w:webHidden/>
          </w:rPr>
          <w:instrText xml:space="preserve"> PAGEREF _Toc197085919 \h </w:instrText>
        </w:r>
        <w:r>
          <w:rPr>
            <w:noProof/>
            <w:webHidden/>
          </w:rPr>
        </w:r>
        <w:r>
          <w:rPr>
            <w:noProof/>
            <w:webHidden/>
          </w:rPr>
          <w:fldChar w:fldCharType="separate"/>
        </w:r>
        <w:r w:rsidR="00985C43">
          <w:rPr>
            <w:noProof/>
            <w:webHidden/>
          </w:rPr>
          <w:t>7</w:t>
        </w:r>
        <w:r>
          <w:rPr>
            <w:noProof/>
            <w:webHidden/>
          </w:rPr>
          <w:fldChar w:fldCharType="end"/>
        </w:r>
      </w:hyperlink>
    </w:p>
    <w:p w14:paraId="1FAB7B03" w14:textId="37BBB5D3"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0" w:history="1">
        <w:r w:rsidRPr="00C70A03">
          <w:rPr>
            <w:rStyle w:val="Hyperlink"/>
            <w:noProof/>
          </w:rPr>
          <w:t>Figure 6 Magnitude and Vectors for the magnetic field for mode 3</w:t>
        </w:r>
        <w:r>
          <w:rPr>
            <w:noProof/>
            <w:webHidden/>
          </w:rPr>
          <w:tab/>
        </w:r>
        <w:r>
          <w:rPr>
            <w:noProof/>
            <w:webHidden/>
          </w:rPr>
          <w:fldChar w:fldCharType="begin"/>
        </w:r>
        <w:r>
          <w:rPr>
            <w:noProof/>
            <w:webHidden/>
          </w:rPr>
          <w:instrText xml:space="preserve"> PAGEREF _Toc197085920 \h </w:instrText>
        </w:r>
        <w:r>
          <w:rPr>
            <w:noProof/>
            <w:webHidden/>
          </w:rPr>
        </w:r>
        <w:r>
          <w:rPr>
            <w:noProof/>
            <w:webHidden/>
          </w:rPr>
          <w:fldChar w:fldCharType="separate"/>
        </w:r>
        <w:r w:rsidR="00985C43">
          <w:rPr>
            <w:noProof/>
            <w:webHidden/>
          </w:rPr>
          <w:t>7</w:t>
        </w:r>
        <w:r>
          <w:rPr>
            <w:noProof/>
            <w:webHidden/>
          </w:rPr>
          <w:fldChar w:fldCharType="end"/>
        </w:r>
      </w:hyperlink>
    </w:p>
    <w:p w14:paraId="109AEF45" w14:textId="730B8B9E"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1" w:history="1">
        <w:r w:rsidRPr="00C70A03">
          <w:rPr>
            <w:rStyle w:val="Hyperlink"/>
            <w:noProof/>
          </w:rPr>
          <w:t>Figure 7 Regtangular plot of the cutoff frequencys for the vacum</w:t>
        </w:r>
        <w:r>
          <w:rPr>
            <w:noProof/>
            <w:webHidden/>
          </w:rPr>
          <w:tab/>
        </w:r>
        <w:r>
          <w:rPr>
            <w:noProof/>
            <w:webHidden/>
          </w:rPr>
          <w:fldChar w:fldCharType="begin"/>
        </w:r>
        <w:r>
          <w:rPr>
            <w:noProof/>
            <w:webHidden/>
          </w:rPr>
          <w:instrText xml:space="preserve"> PAGEREF _Toc197085921 \h </w:instrText>
        </w:r>
        <w:r>
          <w:rPr>
            <w:noProof/>
            <w:webHidden/>
          </w:rPr>
        </w:r>
        <w:r>
          <w:rPr>
            <w:noProof/>
            <w:webHidden/>
          </w:rPr>
          <w:fldChar w:fldCharType="separate"/>
        </w:r>
        <w:r w:rsidR="00985C43">
          <w:rPr>
            <w:noProof/>
            <w:webHidden/>
          </w:rPr>
          <w:t>8</w:t>
        </w:r>
        <w:r>
          <w:rPr>
            <w:noProof/>
            <w:webHidden/>
          </w:rPr>
          <w:fldChar w:fldCharType="end"/>
        </w:r>
      </w:hyperlink>
    </w:p>
    <w:p w14:paraId="22D9E0FE" w14:textId="790493FB"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2" w:history="1">
        <w:r w:rsidRPr="00C70A03">
          <w:rPr>
            <w:rStyle w:val="Hyperlink"/>
            <w:noProof/>
          </w:rPr>
          <w:t>Figure 8 Rectangular plot of the cutoff frequencies for Teflon</w:t>
        </w:r>
        <w:r>
          <w:rPr>
            <w:noProof/>
            <w:webHidden/>
          </w:rPr>
          <w:tab/>
        </w:r>
        <w:r>
          <w:rPr>
            <w:noProof/>
            <w:webHidden/>
          </w:rPr>
          <w:fldChar w:fldCharType="begin"/>
        </w:r>
        <w:r>
          <w:rPr>
            <w:noProof/>
            <w:webHidden/>
          </w:rPr>
          <w:instrText xml:space="preserve"> PAGEREF _Toc197085922 \h </w:instrText>
        </w:r>
        <w:r>
          <w:rPr>
            <w:noProof/>
            <w:webHidden/>
          </w:rPr>
        </w:r>
        <w:r>
          <w:rPr>
            <w:noProof/>
            <w:webHidden/>
          </w:rPr>
          <w:fldChar w:fldCharType="separate"/>
        </w:r>
        <w:r w:rsidR="00985C43">
          <w:rPr>
            <w:noProof/>
            <w:webHidden/>
          </w:rPr>
          <w:t>10</w:t>
        </w:r>
        <w:r>
          <w:rPr>
            <w:noProof/>
            <w:webHidden/>
          </w:rPr>
          <w:fldChar w:fldCharType="end"/>
        </w:r>
      </w:hyperlink>
    </w:p>
    <w:p w14:paraId="1B992939" w14:textId="10AC09FF"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3" w:history="1">
        <w:r w:rsidRPr="00C70A03">
          <w:rPr>
            <w:rStyle w:val="Hyperlink"/>
            <w:noProof/>
          </w:rPr>
          <w:t>Figure 9 The models dipole with the central lumped port</w:t>
        </w:r>
        <w:r>
          <w:rPr>
            <w:noProof/>
            <w:webHidden/>
          </w:rPr>
          <w:tab/>
        </w:r>
        <w:r>
          <w:rPr>
            <w:noProof/>
            <w:webHidden/>
          </w:rPr>
          <w:fldChar w:fldCharType="begin"/>
        </w:r>
        <w:r>
          <w:rPr>
            <w:noProof/>
            <w:webHidden/>
          </w:rPr>
          <w:instrText xml:space="preserve"> PAGEREF _Toc197085923 \h </w:instrText>
        </w:r>
        <w:r>
          <w:rPr>
            <w:noProof/>
            <w:webHidden/>
          </w:rPr>
        </w:r>
        <w:r>
          <w:rPr>
            <w:noProof/>
            <w:webHidden/>
          </w:rPr>
          <w:fldChar w:fldCharType="separate"/>
        </w:r>
        <w:r w:rsidR="00985C43">
          <w:rPr>
            <w:noProof/>
            <w:webHidden/>
          </w:rPr>
          <w:t>12</w:t>
        </w:r>
        <w:r>
          <w:rPr>
            <w:noProof/>
            <w:webHidden/>
          </w:rPr>
          <w:fldChar w:fldCharType="end"/>
        </w:r>
      </w:hyperlink>
    </w:p>
    <w:p w14:paraId="5DCF24FB" w14:textId="5B82E306"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4" w:history="1">
        <w:r w:rsidRPr="00C70A03">
          <w:rPr>
            <w:rStyle w:val="Hyperlink"/>
            <w:noProof/>
          </w:rPr>
          <w:t>Figure 10 The S-parameter plot of the simulated dipole antenna</w:t>
        </w:r>
        <w:r>
          <w:rPr>
            <w:noProof/>
            <w:webHidden/>
          </w:rPr>
          <w:tab/>
        </w:r>
        <w:r>
          <w:rPr>
            <w:noProof/>
            <w:webHidden/>
          </w:rPr>
          <w:fldChar w:fldCharType="begin"/>
        </w:r>
        <w:r>
          <w:rPr>
            <w:noProof/>
            <w:webHidden/>
          </w:rPr>
          <w:instrText xml:space="preserve"> PAGEREF _Toc197085924 \h </w:instrText>
        </w:r>
        <w:r>
          <w:rPr>
            <w:noProof/>
            <w:webHidden/>
          </w:rPr>
        </w:r>
        <w:r>
          <w:rPr>
            <w:noProof/>
            <w:webHidden/>
          </w:rPr>
          <w:fldChar w:fldCharType="separate"/>
        </w:r>
        <w:r w:rsidR="00985C43">
          <w:rPr>
            <w:noProof/>
            <w:webHidden/>
          </w:rPr>
          <w:t>14</w:t>
        </w:r>
        <w:r>
          <w:rPr>
            <w:noProof/>
            <w:webHidden/>
          </w:rPr>
          <w:fldChar w:fldCharType="end"/>
        </w:r>
      </w:hyperlink>
    </w:p>
    <w:p w14:paraId="6ECA90A4" w14:textId="56A1B60A" w:rsidR="00963D3E" w:rsidRDefault="00963D3E">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5925" w:history="1">
        <w:r w:rsidRPr="00C70A03">
          <w:rPr>
            <w:rStyle w:val="Hyperlink"/>
            <w:noProof/>
          </w:rPr>
          <w:t>Figure 11 The radiation pattern of the dipole antenna</w:t>
        </w:r>
        <w:r>
          <w:rPr>
            <w:noProof/>
            <w:webHidden/>
          </w:rPr>
          <w:tab/>
        </w:r>
        <w:r>
          <w:rPr>
            <w:noProof/>
            <w:webHidden/>
          </w:rPr>
          <w:fldChar w:fldCharType="begin"/>
        </w:r>
        <w:r>
          <w:rPr>
            <w:noProof/>
            <w:webHidden/>
          </w:rPr>
          <w:instrText xml:space="preserve"> PAGEREF _Toc197085925 \h </w:instrText>
        </w:r>
        <w:r>
          <w:rPr>
            <w:noProof/>
            <w:webHidden/>
          </w:rPr>
        </w:r>
        <w:r>
          <w:rPr>
            <w:noProof/>
            <w:webHidden/>
          </w:rPr>
          <w:fldChar w:fldCharType="separate"/>
        </w:r>
        <w:r w:rsidR="00985C43">
          <w:rPr>
            <w:noProof/>
            <w:webHidden/>
          </w:rPr>
          <w:t>15</w:t>
        </w:r>
        <w:r>
          <w:rPr>
            <w:noProof/>
            <w:webHidden/>
          </w:rPr>
          <w:fldChar w:fldCharType="end"/>
        </w:r>
      </w:hyperlink>
    </w:p>
    <w:p w14:paraId="56DB9F22" w14:textId="6C1BCD26"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4" w:name="_Toc51833372"/>
      <w:bookmarkStart w:id="25" w:name="_Toc290554221"/>
      <w:bookmarkStart w:id="26" w:name="_Toc299621186"/>
      <w:bookmarkStart w:id="27" w:name="_Toc299631414"/>
      <w:bookmarkStart w:id="28" w:name="_Toc299631474"/>
      <w:bookmarkStart w:id="29" w:name="_Toc299631564"/>
      <w:bookmarkStart w:id="30" w:name="_Toc299631641"/>
      <w:r>
        <w:br w:type="page"/>
      </w:r>
    </w:p>
    <w:p w14:paraId="4B7ABF9F" w14:textId="656B967C" w:rsidR="00DA28B2" w:rsidRDefault="005E3ACA" w:rsidP="00DA28B2">
      <w:pPr>
        <w:pStyle w:val="Heading1nonumber"/>
      </w:pPr>
      <w:bookmarkStart w:id="31" w:name="_Toc197087959"/>
      <w:r>
        <w:lastRenderedPageBreak/>
        <w:t xml:space="preserve">List of </w:t>
      </w:r>
      <w:r w:rsidR="004C2C9C">
        <w:t>T</w:t>
      </w:r>
      <w:r>
        <w:t>ables</w:t>
      </w:r>
      <w:bookmarkEnd w:id="24"/>
      <w:bookmarkEnd w:id="25"/>
      <w:bookmarkEnd w:id="26"/>
      <w:bookmarkEnd w:id="27"/>
      <w:bookmarkEnd w:id="28"/>
      <w:bookmarkEnd w:id="29"/>
      <w:bookmarkEnd w:id="30"/>
      <w:bookmarkEnd w:id="31"/>
    </w:p>
    <w:p w14:paraId="6D497FA7" w14:textId="321BFCC9" w:rsidR="00985C43"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"Table" </w:instrText>
      </w:r>
      <w:r>
        <w:fldChar w:fldCharType="separate"/>
      </w:r>
      <w:hyperlink w:anchor="_Toc197087985" w:history="1">
        <w:r w:rsidR="00985C43" w:rsidRPr="00E409B1">
          <w:rPr>
            <w:rStyle w:val="Hyperlink"/>
            <w:noProof/>
          </w:rPr>
          <w:t>Table 1 A table to show the halfwavelengths in relation to port feilds and modes for a vacum waveguide</w:t>
        </w:r>
        <w:r w:rsidR="00985C43">
          <w:rPr>
            <w:noProof/>
            <w:webHidden/>
          </w:rPr>
          <w:tab/>
        </w:r>
        <w:r w:rsidR="00985C43">
          <w:rPr>
            <w:noProof/>
            <w:webHidden/>
          </w:rPr>
          <w:fldChar w:fldCharType="begin"/>
        </w:r>
        <w:r w:rsidR="00985C43">
          <w:rPr>
            <w:noProof/>
            <w:webHidden/>
          </w:rPr>
          <w:instrText xml:space="preserve"> PAGEREF _Toc197087985 \h </w:instrText>
        </w:r>
        <w:r w:rsidR="00985C43">
          <w:rPr>
            <w:noProof/>
            <w:webHidden/>
          </w:rPr>
        </w:r>
        <w:r w:rsidR="00985C43">
          <w:rPr>
            <w:noProof/>
            <w:webHidden/>
          </w:rPr>
          <w:fldChar w:fldCharType="separate"/>
        </w:r>
        <w:r w:rsidR="00985C43">
          <w:rPr>
            <w:noProof/>
            <w:webHidden/>
          </w:rPr>
          <w:t>5</w:t>
        </w:r>
        <w:r w:rsidR="00985C43">
          <w:rPr>
            <w:noProof/>
            <w:webHidden/>
          </w:rPr>
          <w:fldChar w:fldCharType="end"/>
        </w:r>
      </w:hyperlink>
    </w:p>
    <w:p w14:paraId="37B31065" w14:textId="7DA1E221" w:rsidR="00985C43" w:rsidRDefault="00985C43">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7986" w:history="1">
        <w:r w:rsidRPr="00E409B1">
          <w:rPr>
            <w:rStyle w:val="Hyperlink"/>
            <w:noProof/>
          </w:rPr>
          <w:t>Table 2 A table to show the half wavelengths in relation to port fields and modes for a Teflon waveguide</w:t>
        </w:r>
        <w:r>
          <w:rPr>
            <w:noProof/>
            <w:webHidden/>
          </w:rPr>
          <w:tab/>
        </w:r>
        <w:r>
          <w:rPr>
            <w:noProof/>
            <w:webHidden/>
          </w:rPr>
          <w:fldChar w:fldCharType="begin"/>
        </w:r>
        <w:r>
          <w:rPr>
            <w:noProof/>
            <w:webHidden/>
          </w:rPr>
          <w:instrText xml:space="preserve"> PAGEREF _Toc197087986 \h </w:instrText>
        </w:r>
        <w:r>
          <w:rPr>
            <w:noProof/>
            <w:webHidden/>
          </w:rPr>
        </w:r>
        <w:r>
          <w:rPr>
            <w:noProof/>
            <w:webHidden/>
          </w:rPr>
          <w:fldChar w:fldCharType="separate"/>
        </w:r>
        <w:r>
          <w:rPr>
            <w:noProof/>
            <w:webHidden/>
          </w:rPr>
          <w:t>9</w:t>
        </w:r>
        <w:r>
          <w:rPr>
            <w:noProof/>
            <w:webHidden/>
          </w:rPr>
          <w:fldChar w:fldCharType="end"/>
        </w:r>
      </w:hyperlink>
    </w:p>
    <w:p w14:paraId="4B7981C6" w14:textId="6B88CDBA" w:rsidR="00DA28B2" w:rsidRDefault="00B765F2" w:rsidP="00941D35">
      <w:r>
        <w:fldChar w:fldCharType="end"/>
      </w:r>
    </w:p>
    <w:p w14:paraId="0F746612" w14:textId="77777777" w:rsidR="00DA28B2" w:rsidRDefault="00DA28B2" w:rsidP="00941D35">
      <w:bookmarkStart w:id="32" w:name="_Toc51833373"/>
    </w:p>
    <w:p w14:paraId="7F7C6B8B" w14:textId="77777777" w:rsidR="005C0AF1" w:rsidRDefault="005C0AF1" w:rsidP="00AE480E">
      <w:bookmarkStart w:id="33" w:name="_Toc290554222"/>
      <w:bookmarkStart w:id="34" w:name="_Toc299621187"/>
      <w:bookmarkStart w:id="35" w:name="_Toc299631415"/>
      <w:bookmarkStart w:id="36" w:name="_Toc299631475"/>
      <w:bookmarkStart w:id="37" w:name="_Toc299631565"/>
      <w:bookmarkStart w:id="38" w:name="_Toc299631642"/>
      <w:r>
        <w:br w:type="page"/>
      </w:r>
    </w:p>
    <w:p w14:paraId="6336BDBD" w14:textId="1C748BFD" w:rsidR="00DA28B2" w:rsidRDefault="005E3ACA" w:rsidP="00DA28B2">
      <w:pPr>
        <w:pStyle w:val="Heading1nonumber"/>
      </w:pPr>
      <w:bookmarkStart w:id="39" w:name="_Toc197087960"/>
      <w:r>
        <w:lastRenderedPageBreak/>
        <w:t xml:space="preserve">List of </w:t>
      </w:r>
      <w:r w:rsidR="004C2C9C">
        <w:t>E</w:t>
      </w:r>
      <w:r>
        <w:t>quations</w:t>
      </w:r>
      <w:bookmarkEnd w:id="32"/>
      <w:bookmarkEnd w:id="33"/>
      <w:bookmarkEnd w:id="34"/>
      <w:bookmarkEnd w:id="35"/>
      <w:bookmarkEnd w:id="36"/>
      <w:bookmarkEnd w:id="37"/>
      <w:bookmarkEnd w:id="38"/>
      <w:bookmarkEnd w:id="39"/>
    </w:p>
    <w:p w14:paraId="6AF2395B" w14:textId="62371193" w:rsidR="00B21A3F"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7080411" w:history="1">
        <w:r w:rsidR="00B21A3F" w:rsidRPr="00490BA9">
          <w:rPr>
            <w:rStyle w:val="Hyperlink"/>
            <w:noProof/>
          </w:rPr>
          <w:t>(1</w:t>
        </w:r>
        <w:r w:rsidR="00B21A3F" w:rsidRPr="00490BA9">
          <w:rPr>
            <w:rStyle w:val="Hyperlink"/>
            <w:noProof/>
          </w:rPr>
          <w:noBreakHyphen/>
          <w:t>1)</w:t>
        </w:r>
        <w:r w:rsidR="00B21A3F">
          <w:rPr>
            <w:noProof/>
            <w:webHidden/>
          </w:rPr>
          <w:tab/>
        </w:r>
        <w:r w:rsidR="00B21A3F">
          <w:rPr>
            <w:noProof/>
            <w:webHidden/>
          </w:rPr>
          <w:fldChar w:fldCharType="begin"/>
        </w:r>
        <w:r w:rsidR="00B21A3F">
          <w:rPr>
            <w:noProof/>
            <w:webHidden/>
          </w:rPr>
          <w:instrText xml:space="preserve"> PAGEREF _Toc197080411 \h </w:instrText>
        </w:r>
        <w:r w:rsidR="00B21A3F">
          <w:rPr>
            <w:noProof/>
            <w:webHidden/>
          </w:rPr>
        </w:r>
        <w:r w:rsidR="00B21A3F">
          <w:rPr>
            <w:noProof/>
            <w:webHidden/>
          </w:rPr>
          <w:fldChar w:fldCharType="separate"/>
        </w:r>
        <w:r w:rsidR="00985C43">
          <w:rPr>
            <w:noProof/>
            <w:webHidden/>
          </w:rPr>
          <w:t>3</w:t>
        </w:r>
        <w:r w:rsidR="00B21A3F">
          <w:rPr>
            <w:noProof/>
            <w:webHidden/>
          </w:rPr>
          <w:fldChar w:fldCharType="end"/>
        </w:r>
      </w:hyperlink>
    </w:p>
    <w:p w14:paraId="698F4EE5" w14:textId="1BF923C5" w:rsidR="00B21A3F" w:rsidRDefault="00B21A3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0412" w:history="1">
        <w:r w:rsidRPr="00490BA9">
          <w:rPr>
            <w:rStyle w:val="Hyperlink"/>
            <w:noProof/>
          </w:rPr>
          <w:t>(4</w:t>
        </w:r>
        <w:r w:rsidRPr="00490BA9">
          <w:rPr>
            <w:rStyle w:val="Hyperlink"/>
            <w:noProof/>
          </w:rPr>
          <w:noBreakHyphen/>
          <w:t>1)</w:t>
        </w:r>
        <w:r>
          <w:rPr>
            <w:noProof/>
            <w:webHidden/>
          </w:rPr>
          <w:tab/>
        </w:r>
        <w:r>
          <w:rPr>
            <w:noProof/>
            <w:webHidden/>
          </w:rPr>
          <w:fldChar w:fldCharType="begin"/>
        </w:r>
        <w:r>
          <w:rPr>
            <w:noProof/>
            <w:webHidden/>
          </w:rPr>
          <w:instrText xml:space="preserve"> PAGEREF _Toc197080412 \h </w:instrText>
        </w:r>
        <w:r>
          <w:rPr>
            <w:noProof/>
            <w:webHidden/>
          </w:rPr>
        </w:r>
        <w:r>
          <w:rPr>
            <w:noProof/>
            <w:webHidden/>
          </w:rPr>
          <w:fldChar w:fldCharType="separate"/>
        </w:r>
        <w:r w:rsidR="00985C43">
          <w:rPr>
            <w:noProof/>
            <w:webHidden/>
          </w:rPr>
          <w:t>13</w:t>
        </w:r>
        <w:r>
          <w:rPr>
            <w:noProof/>
            <w:webHidden/>
          </w:rPr>
          <w:fldChar w:fldCharType="end"/>
        </w:r>
      </w:hyperlink>
    </w:p>
    <w:p w14:paraId="39D28454" w14:textId="42C14B7A" w:rsidR="00B21A3F" w:rsidRDefault="00B21A3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7080413" w:history="1">
        <w:r w:rsidRPr="00490BA9">
          <w:rPr>
            <w:rStyle w:val="Hyperlink"/>
            <w:noProof/>
          </w:rPr>
          <w:t>(4</w:t>
        </w:r>
        <w:r w:rsidRPr="00490BA9">
          <w:rPr>
            <w:rStyle w:val="Hyperlink"/>
            <w:noProof/>
          </w:rPr>
          <w:noBreakHyphen/>
        </w:r>
        <w:r>
          <w:rPr>
            <w:rStyle w:val="Hyperlink"/>
            <w:noProof/>
          </w:rPr>
          <w:t>2</w:t>
        </w:r>
        <w:r w:rsidRPr="00490BA9">
          <w:rPr>
            <w:rStyle w:val="Hyperlink"/>
            <w:noProof/>
          </w:rPr>
          <w:t>)</w:t>
        </w:r>
        <w:r>
          <w:rPr>
            <w:noProof/>
            <w:webHidden/>
          </w:rPr>
          <w:tab/>
        </w:r>
        <w:r>
          <w:rPr>
            <w:noProof/>
            <w:webHidden/>
          </w:rPr>
          <w:fldChar w:fldCharType="begin"/>
        </w:r>
        <w:r>
          <w:rPr>
            <w:noProof/>
            <w:webHidden/>
          </w:rPr>
          <w:instrText xml:space="preserve"> PAGEREF _Toc197080413 \h </w:instrText>
        </w:r>
        <w:r>
          <w:rPr>
            <w:noProof/>
            <w:webHidden/>
          </w:rPr>
        </w:r>
        <w:r>
          <w:rPr>
            <w:noProof/>
            <w:webHidden/>
          </w:rPr>
          <w:fldChar w:fldCharType="separate"/>
        </w:r>
        <w:r w:rsidR="00985C43">
          <w:rPr>
            <w:noProof/>
            <w:webHidden/>
          </w:rPr>
          <w:t>13</w:t>
        </w:r>
        <w:r>
          <w:rPr>
            <w:noProof/>
            <w:webHidden/>
          </w:rPr>
          <w:fldChar w:fldCharType="end"/>
        </w:r>
      </w:hyperlink>
    </w:p>
    <w:p w14:paraId="68DE18A2" w14:textId="5C2B5BE3"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0" w:name="_Toc197087961"/>
      <w:r>
        <w:lastRenderedPageBreak/>
        <w:t xml:space="preserve">List of </w:t>
      </w:r>
      <w:r w:rsidR="004C2C9C">
        <w:t>A</w:t>
      </w:r>
      <w:r>
        <w:t>bbreviations</w:t>
      </w:r>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7137"/>
      </w:tblGrid>
      <w:tr w:rsidR="00361EFD" w14:paraId="4AAA4B8D" w14:textId="77777777" w:rsidTr="002A5491">
        <w:tc>
          <w:tcPr>
            <w:tcW w:w="1384" w:type="dxa"/>
          </w:tcPr>
          <w:p w14:paraId="2CFBC5D5" w14:textId="2866752B" w:rsidR="00361EFD" w:rsidRDefault="00C97AB0" w:rsidP="00361EFD">
            <w:pPr>
              <w:pStyle w:val="TableText"/>
            </w:pPr>
            <w:r>
              <w:t>HFSS</w:t>
            </w:r>
          </w:p>
        </w:tc>
        <w:tc>
          <w:tcPr>
            <w:tcW w:w="7336" w:type="dxa"/>
          </w:tcPr>
          <w:p w14:paraId="51E14895" w14:textId="3C9C2770" w:rsidR="00361EFD" w:rsidRDefault="00C97AB0" w:rsidP="00361EFD">
            <w:pPr>
              <w:pStyle w:val="TableText"/>
            </w:pPr>
            <w:r w:rsidRPr="007E52BF">
              <w:t>High-Frequency Structure Simulator</w:t>
            </w:r>
          </w:p>
        </w:tc>
      </w:tr>
      <w:tr w:rsidR="00C97AB0" w14:paraId="608CE3C2" w14:textId="77777777" w:rsidTr="002A5491">
        <w:tc>
          <w:tcPr>
            <w:tcW w:w="1384" w:type="dxa"/>
          </w:tcPr>
          <w:p w14:paraId="3A2CFB54" w14:textId="02BD64E9" w:rsidR="00C97AB0" w:rsidRDefault="00C97AB0" w:rsidP="00361EFD">
            <w:pPr>
              <w:pStyle w:val="TableText"/>
            </w:pPr>
            <w:r>
              <w:t>PEC</w:t>
            </w:r>
          </w:p>
        </w:tc>
        <w:tc>
          <w:tcPr>
            <w:tcW w:w="7336" w:type="dxa"/>
          </w:tcPr>
          <w:p w14:paraId="6AB29862" w14:textId="2ACDE267" w:rsidR="00C97AB0" w:rsidRDefault="00C97AB0" w:rsidP="00361EFD">
            <w:pPr>
              <w:pStyle w:val="TableText"/>
            </w:pPr>
            <w:r w:rsidRPr="005A1E19">
              <w:t>Perfect Electrical Conductor</w:t>
            </w:r>
          </w:p>
        </w:tc>
      </w:tr>
      <w:tr w:rsidR="00C97AB0" w14:paraId="242F23F6" w14:textId="77777777" w:rsidTr="002A5491">
        <w:tc>
          <w:tcPr>
            <w:tcW w:w="1384" w:type="dxa"/>
          </w:tcPr>
          <w:p w14:paraId="2F9C9C6B" w14:textId="77777777" w:rsidR="00C97AB0" w:rsidRDefault="00C97AB0" w:rsidP="00361EFD">
            <w:pPr>
              <w:pStyle w:val="TableText"/>
            </w:pPr>
          </w:p>
        </w:tc>
        <w:tc>
          <w:tcPr>
            <w:tcW w:w="7336" w:type="dxa"/>
          </w:tcPr>
          <w:p w14:paraId="26299468" w14:textId="77777777" w:rsidR="00C97AB0" w:rsidRDefault="00C97AB0" w:rsidP="00361EFD">
            <w:pPr>
              <w:pStyle w:val="TableText"/>
            </w:pPr>
          </w:p>
        </w:tc>
      </w:tr>
      <w:tr w:rsidR="00C97AB0" w14:paraId="77173311" w14:textId="77777777" w:rsidTr="002A5491">
        <w:tc>
          <w:tcPr>
            <w:tcW w:w="1384" w:type="dxa"/>
          </w:tcPr>
          <w:p w14:paraId="073C6FCA" w14:textId="77777777" w:rsidR="00C97AB0" w:rsidRDefault="00C97AB0" w:rsidP="00361EFD">
            <w:pPr>
              <w:pStyle w:val="TableText"/>
            </w:pPr>
          </w:p>
        </w:tc>
        <w:tc>
          <w:tcPr>
            <w:tcW w:w="7336" w:type="dxa"/>
          </w:tcPr>
          <w:p w14:paraId="349945CA" w14:textId="77777777" w:rsidR="00C97AB0" w:rsidRDefault="00C97AB0" w:rsidP="00361EFD">
            <w:pPr>
              <w:pStyle w:val="TableText"/>
            </w:pP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footerReference w:type="default" r:id="rId13"/>
          <w:pgSz w:w="11906" w:h="16838" w:code="9"/>
          <w:pgMar w:top="1701" w:right="1701" w:bottom="1701" w:left="1701" w:header="709" w:footer="851" w:gutter="0"/>
          <w:pgNumType w:fmt="lowerRoman"/>
          <w:cols w:space="708"/>
          <w:docGrid w:linePitch="360"/>
        </w:sectPr>
      </w:pPr>
    </w:p>
    <w:p w14:paraId="574240AE" w14:textId="7868D0D7" w:rsidR="00963D3E" w:rsidRDefault="00963D3E" w:rsidP="00C53236">
      <w:pPr>
        <w:pStyle w:val="Heading1"/>
      </w:pPr>
      <w:bookmarkStart w:id="41" w:name="_Toc197087962"/>
      <w:bookmarkStart w:id="42" w:name="_Toc51833421"/>
      <w:r>
        <w:lastRenderedPageBreak/>
        <w:t>Introduction</w:t>
      </w:r>
      <w:bookmarkEnd w:id="41"/>
    </w:p>
    <w:p w14:paraId="5BA06205" w14:textId="3FFC951D" w:rsidR="006B43B9" w:rsidRDefault="006B43B9" w:rsidP="006B43B9">
      <w:r>
        <w:t>Electromagnetic wave propagation  plays a critical role in modern communication systems</w:t>
      </w:r>
      <w:sdt>
        <w:sdtPr>
          <w:id w:val="-1379312440"/>
          <w:citation/>
        </w:sdtPr>
        <w:sdtContent>
          <w:r>
            <w:fldChar w:fldCharType="begin"/>
          </w:r>
          <w:r>
            <w:instrText xml:space="preserve"> CITATION Mar24 \l 2057 </w:instrText>
          </w:r>
          <w:r>
            <w:fldChar w:fldCharType="separate"/>
          </w:r>
          <w:r>
            <w:rPr>
              <w:noProof/>
            </w:rPr>
            <w:t xml:space="preserve"> [1]</w:t>
          </w:r>
          <w:r>
            <w:fldChar w:fldCharType="end"/>
          </w:r>
        </w:sdtContent>
      </w:sdt>
      <w:r>
        <w:t xml:space="preserve">, with waves traveling though different mediums between transmitting and receiving antennas. This lab aims to </w:t>
      </w:r>
      <w:r w:rsidRPr="005C696B">
        <w:t xml:space="preserve">designed to explore how electromagnetic waves propagate through different mediums and how simulation tools can aid in modelling these wave behaviours. </w:t>
      </w:r>
      <w:r>
        <w:t>By using Ansys</w:t>
      </w:r>
      <w:r w:rsidRPr="005C696B">
        <w:t xml:space="preserve"> to</w:t>
      </w:r>
      <w:r>
        <w:t xml:space="preserve"> simulate the different wave models it will allow</w:t>
      </w:r>
      <w:r w:rsidRPr="005C696B">
        <w:t xml:space="preserve"> analyses and visualize wave propagation in a controlled virtual environment.</w:t>
      </w:r>
      <w:r>
        <w:t xml:space="preserve"> These results can then be compared agaist theoretical calculated models to see the simulations accuracy.</w:t>
      </w:r>
      <w:r w:rsidRPr="005C696B">
        <w:t xml:space="preserve"> </w:t>
      </w:r>
      <w:r>
        <w:t>If accurate, this would then</w:t>
      </w:r>
      <w:r w:rsidRPr="005C696B">
        <w:t xml:space="preserve"> allow for detailed examination of</w:t>
      </w:r>
      <w:r>
        <w:t xml:space="preserve"> isolated</w:t>
      </w:r>
      <w:r w:rsidRPr="005C696B">
        <w:t xml:space="preserve"> field distributions, boundary interactions, and performance that would be difficult or costly to obtain through purely physical testing</w:t>
      </w:r>
      <w:r>
        <w:t xml:space="preserve"> in anechoic chambers</w:t>
      </w:r>
      <w:r w:rsidRPr="005C696B">
        <w:t>.</w:t>
      </w:r>
    </w:p>
    <w:p w14:paraId="7797BEA7" w14:textId="77777777" w:rsidR="00963D3E" w:rsidRDefault="00963D3E" w:rsidP="00963D3E"/>
    <w:p w14:paraId="4D43CDA3" w14:textId="77777777" w:rsidR="00963D3E" w:rsidRDefault="00963D3E" w:rsidP="00963D3E"/>
    <w:p w14:paraId="2B540F49" w14:textId="77777777" w:rsidR="00963D3E" w:rsidRDefault="00963D3E" w:rsidP="00963D3E"/>
    <w:p w14:paraId="3E5AF4C7" w14:textId="77777777" w:rsidR="00963D3E" w:rsidRDefault="00963D3E" w:rsidP="00963D3E"/>
    <w:p w14:paraId="75C4E43D" w14:textId="77777777" w:rsidR="00963D3E" w:rsidRDefault="00963D3E" w:rsidP="00963D3E"/>
    <w:p w14:paraId="28639C66" w14:textId="77777777" w:rsidR="00963D3E" w:rsidRDefault="00963D3E" w:rsidP="00963D3E"/>
    <w:p w14:paraId="41824AA7" w14:textId="77777777" w:rsidR="00963D3E" w:rsidRDefault="00963D3E" w:rsidP="00963D3E"/>
    <w:p w14:paraId="6F0D9001" w14:textId="77777777" w:rsidR="00963D3E" w:rsidRDefault="00963D3E" w:rsidP="00963D3E"/>
    <w:p w14:paraId="075E0C2F" w14:textId="77777777" w:rsidR="00963D3E" w:rsidRDefault="00963D3E" w:rsidP="00963D3E"/>
    <w:p w14:paraId="09C57574" w14:textId="77777777" w:rsidR="00963D3E" w:rsidRDefault="00963D3E" w:rsidP="00963D3E"/>
    <w:p w14:paraId="2918CE67" w14:textId="77777777" w:rsidR="00963D3E" w:rsidRDefault="00963D3E" w:rsidP="00963D3E"/>
    <w:p w14:paraId="6A36A183" w14:textId="77777777" w:rsidR="00963D3E" w:rsidRDefault="00963D3E" w:rsidP="00963D3E"/>
    <w:p w14:paraId="264B67D1" w14:textId="77777777" w:rsidR="00963D3E" w:rsidRDefault="00963D3E" w:rsidP="00963D3E"/>
    <w:p w14:paraId="0B7F4EAD" w14:textId="77777777" w:rsidR="00963D3E" w:rsidRDefault="00963D3E" w:rsidP="00963D3E"/>
    <w:p w14:paraId="67469886" w14:textId="77777777" w:rsidR="00963D3E" w:rsidRPr="00963D3E" w:rsidRDefault="00963D3E" w:rsidP="00963D3E"/>
    <w:p w14:paraId="5321A288" w14:textId="452FD66F" w:rsidR="008D5D60" w:rsidRDefault="00B21A3F" w:rsidP="00C53236">
      <w:pPr>
        <w:pStyle w:val="Heading1"/>
      </w:pPr>
      <w:bookmarkStart w:id="43" w:name="_Toc197087963"/>
      <w:r>
        <w:t>Task 1 Method</w:t>
      </w:r>
      <w:bookmarkEnd w:id="43"/>
    </w:p>
    <w:p w14:paraId="4C651565" w14:textId="2F8A3541" w:rsidR="008D5D60" w:rsidRDefault="007D7EBC" w:rsidP="008D5D60">
      <w:pPr>
        <w:pStyle w:val="Heading2"/>
      </w:pPr>
      <w:bookmarkStart w:id="44" w:name="_Toc197087964"/>
      <w:r>
        <w:t>Task 1a</w:t>
      </w:r>
      <w:bookmarkEnd w:id="44"/>
      <w:r w:rsidR="00E901CD">
        <w:t xml:space="preserve"> method</w:t>
      </w:r>
    </w:p>
    <w:bookmarkEnd w:id="42"/>
    <w:p w14:paraId="06385C3C" w14:textId="16F158E9" w:rsidR="007D7EBC" w:rsidRDefault="007D7EBC" w:rsidP="007D7EBC">
      <w:r>
        <w:t>The first simulation was for a rectangular waveguide model with perfect electric conductor walls</w:t>
      </w:r>
      <w:r w:rsidR="00E901CD">
        <w:t xml:space="preserve"> (PEC)</w:t>
      </w:r>
      <w:r>
        <w:t xml:space="preserve"> with the interior being a vacuum which has a r</w:t>
      </w:r>
      <w:r w:rsidRPr="00C40C47">
        <w:t xml:space="preserve">elative permeability is 1 and relative permittivity </w:t>
      </w:r>
      <w:r>
        <w:t xml:space="preserve">of 1. The dimensions of the waveguide in the first simulation was 23mm in high, 7mm in length, and a </w:t>
      </w:r>
      <w:r w:rsidRPr="0075005A">
        <w:t>width</w:t>
      </w:r>
      <w:r>
        <w:t xml:space="preserve"> of 50mm. In order to create this a new </w:t>
      </w:r>
      <w:r w:rsidRPr="007E52BF">
        <w:t>High-Frequency Structure Simulator</w:t>
      </w:r>
      <w:r>
        <w:t xml:space="preserve"> (HFSS) project was created within Ansys, an electronic analysis system. After setting the units in to millimetres a rectangle was drawn with its X, Y, and Z sizes set to 23mm, 7mm, and 50mm respectively. </w:t>
      </w:r>
    </w:p>
    <w:p w14:paraId="3B372DAF" w14:textId="77777777" w:rsidR="007D7EBC" w:rsidRDefault="007D7EBC" w:rsidP="007D7EBC"/>
    <w:p w14:paraId="4EE05BC7" w14:textId="7C011135" w:rsidR="007D7EBC" w:rsidRDefault="007D7EBC" w:rsidP="007D7EBC">
      <w:r>
        <w:t xml:space="preserve">Properties where then selected for the rectangle in order to make it a suitable model for a wave diagram. For the first simulation a vacuum was selected for the material of the rectangle, with the transparency set to 0.8. This does not </w:t>
      </w:r>
      <w:r w:rsidR="000B527E">
        <w:t>affect</w:t>
      </w:r>
      <w:r>
        <w:t xml:space="preserve"> the model or simulation, it will just allow the waveguide to be seen accurately later in the simulation. </w:t>
      </w:r>
    </w:p>
    <w:p w14:paraId="102DCCE5" w14:textId="77777777" w:rsidR="007D7EBC" w:rsidRDefault="007D7EBC" w:rsidP="007D7EBC"/>
    <w:p w14:paraId="481A1A5F" w14:textId="58B40C85" w:rsidR="007D7EBC" w:rsidRDefault="007D7EBC" w:rsidP="007D7EBC">
      <w:r>
        <w:t xml:space="preserve">So that the waveguide can work as intended, the four larger planes on the rectangle where selected and the Perfect E boundary was assigned to them. This boundary is </w:t>
      </w:r>
      <w:r w:rsidR="00E901CD">
        <w:t xml:space="preserve">PEC </w:t>
      </w:r>
      <w:r>
        <w:t xml:space="preserve">and it removes the tangential </w:t>
      </w:r>
      <w:r w:rsidRPr="005A1E19">
        <w:t>component of the electric field on the surface</w:t>
      </w:r>
      <w:sdt>
        <w:sdtPr>
          <w:id w:val="656352292"/>
          <w:citation/>
        </w:sdtPr>
        <w:sdtContent>
          <w:r w:rsidR="00963D3E">
            <w:fldChar w:fldCharType="begin"/>
          </w:r>
          <w:r w:rsidR="00963D3E">
            <w:instrText xml:space="preserve"> CITATION Ans20 \l 2057 </w:instrText>
          </w:r>
          <w:r w:rsidR="00963D3E">
            <w:fldChar w:fldCharType="separate"/>
          </w:r>
          <w:r w:rsidR="006B43B9">
            <w:rPr>
              <w:noProof/>
            </w:rPr>
            <w:t xml:space="preserve"> [2]</w:t>
          </w:r>
          <w:r w:rsidR="00963D3E">
            <w:fldChar w:fldCharType="end"/>
          </w:r>
        </w:sdtContent>
      </w:sdt>
      <w:r w:rsidRPr="005A1E19">
        <w:t>. </w:t>
      </w:r>
      <w:r>
        <w:t>This allows the model to represent a small part of a larger electric field without the smaller nature of the simulation having any effect on the results. So that signals are able to enter and exit the geometric model</w:t>
      </w:r>
      <w:sdt>
        <w:sdtPr>
          <w:id w:val="308292340"/>
          <w:citation/>
        </w:sdtPr>
        <w:sdtContent>
          <w:r w:rsidR="00963D3E">
            <w:fldChar w:fldCharType="begin"/>
          </w:r>
          <w:r w:rsidR="00963D3E">
            <w:instrText xml:space="preserve"> CITATION Lea21 \l 2057 </w:instrText>
          </w:r>
          <w:r w:rsidR="00963D3E">
            <w:fldChar w:fldCharType="separate"/>
          </w:r>
          <w:r w:rsidR="006B43B9">
            <w:rPr>
              <w:noProof/>
            </w:rPr>
            <w:t xml:space="preserve"> [3]</w:t>
          </w:r>
          <w:r w:rsidR="00963D3E">
            <w:fldChar w:fldCharType="end"/>
          </w:r>
        </w:sdtContent>
      </w:sdt>
      <w:r>
        <w:t xml:space="preserve">, excitations where then made at the two smaller unused ends. These where assigned as wave ports and then the number of waveguide modes was set to three. </w:t>
      </w:r>
    </w:p>
    <w:p w14:paraId="2C729CA8" w14:textId="77777777" w:rsidR="007D7EBC" w:rsidRDefault="007D7EBC" w:rsidP="007D7EBC"/>
    <w:p w14:paraId="43F0B352" w14:textId="77777777" w:rsidR="007D7EBC" w:rsidRDefault="007D7EBC" w:rsidP="007D7EBC">
      <w:r>
        <w:t xml:space="preserve">After verifying that all of the waveguides where working as intended in the Project manager, a solution  was created to run the simulation. The frequency sweep </w:t>
      </w:r>
      <w:r>
        <w:lastRenderedPageBreak/>
        <w:t>was set to start at 2GHz and end at 30GHz. This was then ran and the results calculated on to a rectangular plot.</w:t>
      </w:r>
    </w:p>
    <w:p w14:paraId="041C25E9" w14:textId="77777777" w:rsidR="007D7EBC" w:rsidRDefault="007D7EBC" w:rsidP="007D7EBC"/>
    <w:p w14:paraId="307D83AD" w14:textId="2203F4DC" w:rsidR="007D7EBC" w:rsidRDefault="007D7EBC" w:rsidP="007D7EBC">
      <w:r>
        <w:t>The following equation was then used to calculate the cutoff frequency of the three modes.</w:t>
      </w:r>
    </w:p>
    <w:p w14:paraId="11F75CDD" w14:textId="77777777" w:rsidR="007D7EBC" w:rsidRDefault="007D7EBC" w:rsidP="007D7EBC"/>
    <w:tbl>
      <w:tblPr>
        <w:tblStyle w:val="GridTable1Light"/>
        <w:tblW w:w="0" w:type="auto"/>
        <w:tblLook w:val="00A0" w:firstRow="1" w:lastRow="0" w:firstColumn="1" w:lastColumn="0" w:noHBand="0" w:noVBand="0"/>
      </w:tblPr>
      <w:tblGrid>
        <w:gridCol w:w="6982"/>
        <w:gridCol w:w="730"/>
        <w:gridCol w:w="792"/>
      </w:tblGrid>
      <w:tr w:rsidR="00157D86" w14:paraId="4A23BC8D" w14:textId="77777777" w:rsidTr="00157D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Borders>
              <w:top w:val="nil"/>
              <w:left w:val="nil"/>
              <w:bottom w:val="nil"/>
              <w:right w:val="nil"/>
            </w:tcBorders>
            <w:shd w:val="clear" w:color="auto" w:fill="FFFFFF" w:themeFill="background1"/>
          </w:tcPr>
          <w:p w14:paraId="36668EA0" w14:textId="77777777" w:rsidR="00157D86" w:rsidRDefault="00000000" w:rsidP="007D7EBC">
            <m:oMathPara>
              <m:oMath>
                <m:sSub>
                  <m:sSubPr>
                    <m:ctrlPr>
                      <w:rPr>
                        <w:rFonts w:ascii="Cambria Math" w:eastAsiaTheme="minorHAnsi" w:hAnsi="Cambria Math" w:cstheme="minorBidi"/>
                        <w:b w:val="0"/>
                        <w:bCs w:val="0"/>
                        <w:i/>
                        <w:kern w:val="2"/>
                        <w14:ligatures w14:val="standardContextual"/>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 xml:space="preserve">= </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c</m:t>
                        </m:r>
                      </m:num>
                      <m:den>
                        <m:r>
                          <m:rPr>
                            <m:sty m:val="bi"/>
                          </m:rPr>
                          <w:rPr>
                            <w:rFonts w:ascii="Cambria Math" w:hAnsi="Cambria Math"/>
                          </w:rPr>
                          <m:t>2</m:t>
                        </m:r>
                      </m:den>
                    </m:f>
                    <m:r>
                      <m:rPr>
                        <m:sty m:val="bi"/>
                      </m:rPr>
                      <w:rPr>
                        <w:rFonts w:ascii="Cambria Math" w:hAnsi="Cambria Math"/>
                      </w:rPr>
                      <m:t>)</m:t>
                    </m:r>
                  </m:num>
                  <m:den>
                    <m:rad>
                      <m:radPr>
                        <m:degHide m:val="1"/>
                        <m:ctrlPr>
                          <w:rPr>
                            <w:rFonts w:ascii="Cambria Math" w:eastAsiaTheme="minorHAnsi" w:hAnsi="Cambria Math" w:cstheme="minorBidi"/>
                            <w:b w:val="0"/>
                            <w:bCs w:val="0"/>
                            <w:i/>
                            <w:kern w:val="2"/>
                            <w14:ligatures w14:val="standardContextual"/>
                          </w:rPr>
                        </m:ctrlPr>
                      </m:radPr>
                      <m:deg/>
                      <m:e>
                        <m:r>
                          <m:rPr>
                            <m:sty m:val="bi"/>
                          </m:rPr>
                          <w:rPr>
                            <w:rFonts w:ascii="Cambria Math" w:hAnsi="Cambria Math"/>
                          </w:rPr>
                          <m:t>εμ</m:t>
                        </m:r>
                      </m:e>
                    </m:rad>
                  </m:den>
                </m:f>
                <m:r>
                  <m:rPr>
                    <m:sty m:val="bi"/>
                  </m:rPr>
                  <w:rPr>
                    <w:rFonts w:ascii="Cambria Math" w:hAnsi="Cambria Math"/>
                  </w:rPr>
                  <m:t xml:space="preserve"> </m:t>
                </m:r>
                <m:rad>
                  <m:radPr>
                    <m:degHide m:val="1"/>
                    <m:ctrlPr>
                      <w:rPr>
                        <w:rFonts w:ascii="Cambria Math" w:eastAsiaTheme="minorHAnsi" w:hAnsi="Cambria Math" w:cstheme="minorBidi"/>
                        <w:b w:val="0"/>
                        <w:bCs w:val="0"/>
                        <w:i/>
                        <w:kern w:val="2"/>
                        <w14:ligatures w14:val="standardContextual"/>
                      </w:rPr>
                    </m:ctrlPr>
                  </m:radPr>
                  <m:deg/>
                  <m:e>
                    <m:sSup>
                      <m:sSupPr>
                        <m:ctrlPr>
                          <w:rPr>
                            <w:rFonts w:ascii="Cambria Math" w:eastAsiaTheme="minorHAnsi" w:hAnsi="Cambria Math" w:cstheme="minorBidi"/>
                            <w:b w:val="0"/>
                            <w:bCs w:val="0"/>
                            <w:i/>
                            <w:kern w:val="2"/>
                            <w14:ligatures w14:val="standardContextual"/>
                          </w:rPr>
                        </m:ctrlPr>
                      </m:sSupPr>
                      <m:e>
                        <m:r>
                          <m:rPr>
                            <m:sty m:val="bi"/>
                          </m:rPr>
                          <w:rPr>
                            <w:rFonts w:ascii="Cambria Math" w:hAnsi="Cambria Math"/>
                          </w:rPr>
                          <m:t>(</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m</m:t>
                            </m:r>
                          </m:num>
                          <m:den>
                            <m:r>
                              <m:rPr>
                                <m:sty m:val="bi"/>
                              </m:rPr>
                              <w:rPr>
                                <w:rFonts w:ascii="Cambria Math" w:hAnsi="Cambria Math"/>
                              </w:rPr>
                              <m:t>a</m:t>
                            </m:r>
                          </m:den>
                        </m:f>
                        <m:r>
                          <m:rPr>
                            <m:sty m:val="bi"/>
                          </m:rPr>
                          <w:rPr>
                            <w:rFonts w:ascii="Cambria Math" w:hAnsi="Cambria Math"/>
                          </w:rPr>
                          <m:t>)</m:t>
                        </m:r>
                      </m:e>
                      <m:sup>
                        <m:r>
                          <m:rPr>
                            <m:sty m:val="bi"/>
                          </m:rPr>
                          <w:rPr>
                            <w:rFonts w:ascii="Cambria Math" w:hAnsi="Cambria Math"/>
                          </w:rPr>
                          <m:t>2</m:t>
                        </m:r>
                      </m:sup>
                    </m:sSup>
                    <m:r>
                      <m:rPr>
                        <m:sty m:val="bi"/>
                      </m:rPr>
                      <w:rPr>
                        <w:rFonts w:ascii="Cambria Math" w:hAnsi="Cambria Math"/>
                      </w:rPr>
                      <m:t>+</m:t>
                    </m:r>
                    <m:sSup>
                      <m:sSupPr>
                        <m:ctrlPr>
                          <w:rPr>
                            <w:rFonts w:ascii="Cambria Math" w:eastAsiaTheme="minorHAnsi" w:hAnsi="Cambria Math" w:cstheme="minorBidi"/>
                            <w:b w:val="0"/>
                            <w:bCs w:val="0"/>
                            <w:i/>
                            <w:kern w:val="2"/>
                            <w14:ligatures w14:val="standardContextual"/>
                          </w:rPr>
                        </m:ctrlPr>
                      </m:sSupPr>
                      <m:e>
                        <m:r>
                          <m:rPr>
                            <m:sty m:val="bi"/>
                          </m:rPr>
                          <w:rPr>
                            <w:rFonts w:ascii="Cambria Math" w:hAnsi="Cambria Math"/>
                          </w:rPr>
                          <m:t>(</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n</m:t>
                            </m:r>
                          </m:num>
                          <m:den>
                            <m:r>
                              <m:rPr>
                                <m:sty m:val="bi"/>
                              </m:rPr>
                              <w:rPr>
                                <w:rFonts w:ascii="Cambria Math" w:hAnsi="Cambria Math"/>
                              </w:rPr>
                              <m:t>b</m:t>
                            </m:r>
                          </m:den>
                        </m:f>
                        <m:r>
                          <m:rPr>
                            <m:sty m:val="bi"/>
                          </m:rPr>
                          <w:rPr>
                            <w:rFonts w:ascii="Cambria Math" w:hAnsi="Cambria Math"/>
                          </w:rPr>
                          <m:t>)</m:t>
                        </m:r>
                      </m:e>
                      <m:sup>
                        <m:r>
                          <m:rPr>
                            <m:sty m:val="bi"/>
                          </m:rPr>
                          <w:rPr>
                            <w:rFonts w:ascii="Cambria Math" w:hAnsi="Cambria Math"/>
                          </w:rPr>
                          <m:t>2</m:t>
                        </m:r>
                      </m:sup>
                    </m:sSup>
                  </m:e>
                </m:rad>
              </m:oMath>
            </m:oMathPara>
          </w:p>
          <w:p w14:paraId="021DF197" w14:textId="3F961DDD" w:rsidR="00157D86" w:rsidRDefault="00157D86" w:rsidP="008F0674"/>
        </w:tc>
        <w:tc>
          <w:tcPr>
            <w:tcW w:w="730" w:type="dxa"/>
            <w:tcBorders>
              <w:top w:val="nil"/>
              <w:left w:val="nil"/>
              <w:bottom w:val="nil"/>
              <w:right w:val="nil"/>
            </w:tcBorders>
          </w:tcPr>
          <w:p w14:paraId="2A76E359" w14:textId="77777777" w:rsidR="00157D86" w:rsidRDefault="00157D86" w:rsidP="008F0674">
            <w:pPr>
              <w:pStyle w:val="Caption"/>
              <w:jc w:val="right"/>
              <w:cnfStyle w:val="100000000000" w:firstRow="1" w:lastRow="0" w:firstColumn="0" w:lastColumn="0" w:oddVBand="0" w:evenVBand="0" w:oddHBand="0" w:evenHBand="0" w:firstRowFirstColumn="0" w:firstRowLastColumn="0" w:lastRowFirstColumn="0" w:lastRowLastColumn="0"/>
            </w:pPr>
          </w:p>
        </w:tc>
        <w:tc>
          <w:tcPr>
            <w:tcW w:w="792" w:type="dxa"/>
            <w:tcBorders>
              <w:top w:val="nil"/>
              <w:left w:val="nil"/>
              <w:bottom w:val="nil"/>
              <w:right w:val="nil"/>
            </w:tcBorders>
          </w:tcPr>
          <w:p w14:paraId="51C9EA06" w14:textId="59DDBBB5" w:rsidR="00157D86" w:rsidRDefault="00157D86" w:rsidP="008F0674">
            <w:pPr>
              <w:pStyle w:val="Caption"/>
              <w:jc w:val="right"/>
              <w:cnfStyle w:val="100000000000" w:firstRow="1" w:lastRow="0" w:firstColumn="0" w:lastColumn="0" w:oddVBand="0" w:evenVBand="0" w:oddHBand="0" w:evenHBand="0" w:firstRowFirstColumn="0" w:firstRowLastColumn="0" w:lastRowFirstColumn="0" w:lastRowLastColumn="0"/>
            </w:pPr>
            <w:bookmarkStart w:id="45" w:name="_Toc197080411"/>
            <w:r>
              <w:t>(</w:t>
            </w:r>
            <w:fldSimple w:instr=" STYLEREF 1 \s ">
              <w:r>
                <w:rPr>
                  <w:noProof/>
                </w:rPr>
                <w:t>1</w:t>
              </w:r>
            </w:fldSimple>
            <w:r>
              <w:noBreakHyphen/>
            </w:r>
            <w:fldSimple w:instr=" SEQ Equation \* ARABIC \s 1 ">
              <w:r>
                <w:rPr>
                  <w:noProof/>
                </w:rPr>
                <w:t>1</w:t>
              </w:r>
            </w:fldSimple>
            <w:r>
              <w:t>)</w:t>
            </w:r>
            <w:bookmarkEnd w:id="45"/>
          </w:p>
        </w:tc>
      </w:tr>
    </w:tbl>
    <w:p w14:paraId="1BE130F1" w14:textId="380FE9D7" w:rsidR="00941D35" w:rsidRPr="00941D35" w:rsidRDefault="007D7EBC" w:rsidP="00941D35">
      <w:r>
        <w:t>Where:</w:t>
      </w:r>
    </w:p>
    <w:p w14:paraId="78256510" w14:textId="77777777" w:rsidR="00941D35" w:rsidRDefault="007D7EBC" w:rsidP="007D7EBC">
      <w:pPr>
        <w:jc w:val="left"/>
      </w:pPr>
      <w:r>
        <w:t>c = the speed of light in a vacuum (3x108m/s2)</w:t>
      </w:r>
      <w:r>
        <w:br/>
        <w:t>m = The number of half-wavelengths in the azimuthal direction</w:t>
      </w:r>
      <w:r>
        <w:br/>
        <w:t>n = The number of half-wavelength in the transverse direction</w:t>
      </w:r>
      <w:r>
        <w:br/>
        <w:t>a = The width of the waveguide</w:t>
      </w:r>
      <w:r>
        <w:br/>
        <w:t>b = The hight of the waveguide</w:t>
      </w:r>
      <w:r>
        <w:br/>
        <w:t>ε = The absolute permittivity of the medium</w:t>
      </w:r>
      <w:r>
        <w:br/>
        <w:t>μ = The absolute permeability of the medium</w:t>
      </w:r>
    </w:p>
    <w:p w14:paraId="0324584F" w14:textId="77777777" w:rsidR="007D7EBC" w:rsidRDefault="007D7EBC" w:rsidP="007D7EBC">
      <w:pPr>
        <w:jc w:val="left"/>
      </w:pPr>
    </w:p>
    <w:p w14:paraId="0D2E5C30" w14:textId="77777777" w:rsidR="007D7EBC" w:rsidRDefault="007D7EBC" w:rsidP="007D7EBC">
      <w:pPr>
        <w:jc w:val="left"/>
      </w:pPr>
    </w:p>
    <w:p w14:paraId="4829E932" w14:textId="77777777" w:rsidR="007D7EBC" w:rsidRDefault="007D7EBC" w:rsidP="007D7EBC">
      <w:pPr>
        <w:pStyle w:val="Heading2"/>
      </w:pPr>
      <w:bookmarkStart w:id="46" w:name="_Toc197087965"/>
      <w:r>
        <w:t>Task 1b</w:t>
      </w:r>
      <w:bookmarkEnd w:id="46"/>
    </w:p>
    <w:p w14:paraId="0AE410B6" w14:textId="4E066F1D" w:rsidR="007D7EBC" w:rsidRDefault="007D7EBC" w:rsidP="007D7EBC">
      <w:r>
        <w:t xml:space="preserve">The simulation for task 1b was similar to the simulation created for task 1a, the </w:t>
      </w:r>
      <w:r w:rsidR="00157D86">
        <w:t>difference being</w:t>
      </w:r>
      <w:r>
        <w:t xml:space="preserve"> that during the properties step during creation, the material Teflon was used for the rectangle material instead of vacuum. The Teflon used has a r</w:t>
      </w:r>
      <w:r w:rsidRPr="00C40C47">
        <w:t>elative permeability is 1 and relative permittivity is 2.1</w:t>
      </w:r>
      <w:r>
        <w:t xml:space="preserve">. The wave port, frequency sweep and dimensions for the waveguide where identical to the simulation setup in task 1a. </w:t>
      </w:r>
    </w:p>
    <w:p w14:paraId="31DC5D99" w14:textId="65F5AAC6" w:rsidR="007D7EBC" w:rsidRPr="007D7EBC" w:rsidRDefault="007D7EBC" w:rsidP="007D7EBC">
      <w:pPr>
        <w:sectPr w:rsidR="007D7EBC" w:rsidRPr="007D7EBC" w:rsidSect="00623A81">
          <w:headerReference w:type="default" r:id="rId14"/>
          <w:pgSz w:w="11906" w:h="16838" w:code="9"/>
          <w:pgMar w:top="1701" w:right="1701" w:bottom="1701" w:left="1701" w:header="709" w:footer="851" w:gutter="0"/>
          <w:pgNumType w:start="1"/>
          <w:cols w:space="708"/>
          <w:docGrid w:linePitch="360"/>
        </w:sectPr>
      </w:pPr>
    </w:p>
    <w:p w14:paraId="6DFF7F43" w14:textId="56E68E80" w:rsidR="007D48F0" w:rsidRDefault="007D7EBC" w:rsidP="007D48F0">
      <w:pPr>
        <w:pStyle w:val="Heading1"/>
      </w:pPr>
      <w:bookmarkStart w:id="47" w:name="_Toc197087966"/>
      <w:r>
        <w:lastRenderedPageBreak/>
        <w:t>Task 1 results</w:t>
      </w:r>
      <w:bookmarkEnd w:id="47"/>
    </w:p>
    <w:p w14:paraId="18B3F4C9" w14:textId="36A44FA1" w:rsidR="007D48F0" w:rsidRDefault="007D7EBC" w:rsidP="007D7EBC">
      <w:pPr>
        <w:pStyle w:val="Heading2"/>
      </w:pPr>
      <w:bookmarkStart w:id="48" w:name="_Toc197087967"/>
      <w:r>
        <w:t>Task 1a</w:t>
      </w:r>
      <w:bookmarkEnd w:id="48"/>
    </w:p>
    <w:p w14:paraId="08A36531" w14:textId="54BA42AD" w:rsidR="00157D86" w:rsidRPr="00157D86" w:rsidRDefault="00157D86" w:rsidP="00157D86">
      <w:pPr>
        <w:pStyle w:val="Heading9"/>
      </w:pPr>
      <w:r w:rsidRPr="00157D86">
        <w:t>Identify</w:t>
      </w:r>
      <w:r>
        <w:t>ing</w:t>
      </w:r>
      <w:r w:rsidRPr="00157D86">
        <w:t xml:space="preserve"> the dominant mode and the modes propagating through the waveguide</w:t>
      </w:r>
    </w:p>
    <w:p w14:paraId="76296DE9" w14:textId="57FFF53D" w:rsidR="00157D86" w:rsidRDefault="007D7EBC" w:rsidP="007D7EBC">
      <w:r w:rsidRPr="00543099">
        <w:t>The dominant mode in a waveguide is the propagation mode with the lowest cut-off frequency</w:t>
      </w:r>
      <w:r>
        <w:t xml:space="preserve">, in the case of the simulation this is mode 1 with a cutoff frequency of 6.48GHz. </w:t>
      </w:r>
    </w:p>
    <w:p w14:paraId="1F8DF682" w14:textId="1DA03338" w:rsidR="00157D86" w:rsidRDefault="009E36ED" w:rsidP="00157D86">
      <w:pPr>
        <w:pStyle w:val="Heading3"/>
        <w:rPr>
          <w:noProof/>
        </w:rPr>
      </w:pPr>
      <w:bookmarkStart w:id="49" w:name="_Toc197087968"/>
      <w:r>
        <w:rPr>
          <w:noProof/>
        </w:rPr>
        <w:t>P</w:t>
      </w:r>
      <w:r w:rsidR="00157D86" w:rsidRPr="00157D86">
        <w:rPr>
          <w:noProof/>
        </w:rPr>
        <w:t>ort field display in waveguide port 1 and port 2</w:t>
      </w:r>
      <w:bookmarkEnd w:id="49"/>
    </w:p>
    <w:p w14:paraId="7E8455E0" w14:textId="148EACA7" w:rsidR="007D7EBC" w:rsidRDefault="00EE0442" w:rsidP="007D7EBC">
      <w:r>
        <w:t>In table 1 the</w:t>
      </w:r>
      <w:r w:rsidR="007D7EBC">
        <w:t xml:space="preserve"> waveguides are shown for both port field 1 and port field 2 with the waves </w:t>
      </w:r>
      <w:r>
        <w:t>plotted</w:t>
      </w:r>
      <w:r w:rsidR="007D7EBC">
        <w:t xml:space="preserve"> on to them. The results are what was expected with the waveguides from port field 1 and port field 2 being identical. This was expected due to the shape of the waveguide being regular and symmetrical with the parameters of both wave ports having the same parameters set. </w:t>
      </w:r>
      <w:r>
        <w:t>The number of half waves are also shown in the port</w:t>
      </w:r>
      <w:r w:rsidR="007A31F3">
        <w:t xml:space="preserve"> fields</w:t>
      </w:r>
      <w:r>
        <w:t xml:space="preserve">, with mode 1 having 1 </w:t>
      </w:r>
      <w:r w:rsidR="007A31F3">
        <w:t>half wavelength</w:t>
      </w:r>
      <w:r>
        <w:t xml:space="preserve">, mode 2 having two </w:t>
      </w:r>
      <w:r w:rsidR="007A31F3">
        <w:t>half wavelength</w:t>
      </w:r>
      <w:r>
        <w:t xml:space="preserve"> and mode 3 having 3 </w:t>
      </w:r>
      <w:r w:rsidR="007A31F3">
        <w:t>half wavelength</w:t>
      </w:r>
      <w:r>
        <w:t>.</w:t>
      </w:r>
    </w:p>
    <w:p w14:paraId="433FC644" w14:textId="56A1966C" w:rsidR="00EE0442" w:rsidRDefault="00EE0442" w:rsidP="00EE0442">
      <w:pPr>
        <w:pStyle w:val="Caption"/>
        <w:keepNext/>
      </w:pPr>
      <w:bookmarkStart w:id="50" w:name="_Toc197087985"/>
      <w:r>
        <w:t xml:space="preserve">Table </w:t>
      </w:r>
      <w:fldSimple w:instr=" SEQ Table \* ARABIC ">
        <w:r w:rsidR="00497CC5">
          <w:rPr>
            <w:noProof/>
          </w:rPr>
          <w:t>1</w:t>
        </w:r>
      </w:fldSimple>
      <w:r>
        <w:t xml:space="preserve"> </w:t>
      </w:r>
      <w:bookmarkStart w:id="51" w:name="_Hlk197078386"/>
      <w:r>
        <w:t xml:space="preserve">A table to show the </w:t>
      </w:r>
      <w:r w:rsidR="007A31F3">
        <w:t>half wavelength</w:t>
      </w:r>
      <w:r>
        <w:t xml:space="preserve"> in relation to port </w:t>
      </w:r>
      <w:r w:rsidR="007A31F3">
        <w:t>fields</w:t>
      </w:r>
      <w:r>
        <w:t xml:space="preserve"> and modes</w:t>
      </w:r>
      <w:r w:rsidR="00497CC5">
        <w:t xml:space="preserve"> for a </w:t>
      </w:r>
      <w:r w:rsidR="007A31F3">
        <w:t>vacuum</w:t>
      </w:r>
      <w:r w:rsidR="00497CC5">
        <w:t xml:space="preserve"> waveguide</w:t>
      </w:r>
      <w:bookmarkEnd w:id="50"/>
      <w:bookmarkEnd w:id="51"/>
    </w:p>
    <w:tbl>
      <w:tblPr>
        <w:tblStyle w:val="TableGrid"/>
        <w:tblW w:w="9109" w:type="dxa"/>
        <w:tblInd w:w="-289" w:type="dxa"/>
        <w:tblLook w:val="04A0" w:firstRow="1" w:lastRow="0" w:firstColumn="1" w:lastColumn="0" w:noHBand="0" w:noVBand="1"/>
      </w:tblPr>
      <w:tblGrid>
        <w:gridCol w:w="657"/>
        <w:gridCol w:w="2858"/>
        <w:gridCol w:w="2826"/>
        <w:gridCol w:w="2768"/>
      </w:tblGrid>
      <w:tr w:rsidR="00EE0442" w14:paraId="695FA48A" w14:textId="77777777" w:rsidTr="007A31F3">
        <w:trPr>
          <w:trHeight w:val="96"/>
        </w:trPr>
        <w:tc>
          <w:tcPr>
            <w:tcW w:w="657" w:type="dxa"/>
          </w:tcPr>
          <w:p w14:paraId="35DF73B4" w14:textId="77777777" w:rsidR="007D7EBC" w:rsidRDefault="007D7EBC" w:rsidP="008F0674"/>
        </w:tc>
        <w:tc>
          <w:tcPr>
            <w:tcW w:w="2858" w:type="dxa"/>
          </w:tcPr>
          <w:p w14:paraId="586687A5" w14:textId="77777777" w:rsidR="007D7EBC" w:rsidRDefault="007D7EBC" w:rsidP="008F0674">
            <w:r>
              <w:t>Mode 1</w:t>
            </w:r>
          </w:p>
        </w:tc>
        <w:tc>
          <w:tcPr>
            <w:tcW w:w="2826" w:type="dxa"/>
          </w:tcPr>
          <w:p w14:paraId="706EBB2D" w14:textId="77777777" w:rsidR="007D7EBC" w:rsidRDefault="007D7EBC" w:rsidP="008F0674">
            <w:r>
              <w:t>Mode 2</w:t>
            </w:r>
          </w:p>
        </w:tc>
        <w:tc>
          <w:tcPr>
            <w:tcW w:w="2768" w:type="dxa"/>
          </w:tcPr>
          <w:p w14:paraId="630F9F50" w14:textId="77777777" w:rsidR="007D7EBC" w:rsidRDefault="007D7EBC" w:rsidP="008F0674">
            <w:r>
              <w:t>Mode 3</w:t>
            </w:r>
          </w:p>
        </w:tc>
      </w:tr>
      <w:tr w:rsidR="00EE0442" w14:paraId="0A9E3094" w14:textId="77777777" w:rsidTr="00EE0442">
        <w:trPr>
          <w:trHeight w:val="1287"/>
        </w:trPr>
        <w:tc>
          <w:tcPr>
            <w:tcW w:w="657" w:type="dxa"/>
          </w:tcPr>
          <w:p w14:paraId="1538323A" w14:textId="77777777" w:rsidR="007D7EBC" w:rsidRDefault="007D7EBC" w:rsidP="008F0674">
            <w:r>
              <w:t>Port field 1</w:t>
            </w:r>
          </w:p>
        </w:tc>
        <w:tc>
          <w:tcPr>
            <w:tcW w:w="2858" w:type="dxa"/>
          </w:tcPr>
          <w:p w14:paraId="27EBAAB9" w14:textId="574D5653" w:rsidR="007D7EBC" w:rsidRDefault="00EE0442" w:rsidP="008F0674">
            <w:r>
              <w:rPr>
                <w:noProof/>
              </w:rPr>
              <w:drawing>
                <wp:inline distT="0" distB="0" distL="0" distR="0" wp14:anchorId="18CF3D5A" wp14:editId="76A679DA">
                  <wp:extent cx="1677861" cy="1024723"/>
                  <wp:effectExtent l="0" t="0" r="0" b="4445"/>
                  <wp:docPr id="5028626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693408" cy="1034218"/>
                          </a:xfrm>
                          <a:prstGeom prst="rect">
                            <a:avLst/>
                          </a:prstGeom>
                          <a:noFill/>
                          <a:ln>
                            <a:noFill/>
                          </a:ln>
                        </pic:spPr>
                      </pic:pic>
                    </a:graphicData>
                  </a:graphic>
                </wp:inline>
              </w:drawing>
            </w:r>
          </w:p>
        </w:tc>
        <w:tc>
          <w:tcPr>
            <w:tcW w:w="2826" w:type="dxa"/>
          </w:tcPr>
          <w:p w14:paraId="170131E8" w14:textId="55DB669D" w:rsidR="007D7EBC" w:rsidRDefault="00EE0442" w:rsidP="008F0674">
            <w:r>
              <w:rPr>
                <w:noProof/>
              </w:rPr>
              <w:drawing>
                <wp:inline distT="0" distB="0" distL="0" distR="0" wp14:anchorId="6D885470" wp14:editId="48516BEF">
                  <wp:extent cx="1652954" cy="1009482"/>
                  <wp:effectExtent l="0" t="0" r="4445" b="635"/>
                  <wp:docPr id="54694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35340" cy="1059796"/>
                          </a:xfrm>
                          <a:prstGeom prst="rect">
                            <a:avLst/>
                          </a:prstGeom>
                          <a:noFill/>
                          <a:ln>
                            <a:noFill/>
                          </a:ln>
                        </pic:spPr>
                      </pic:pic>
                    </a:graphicData>
                  </a:graphic>
                </wp:inline>
              </w:drawing>
            </w:r>
          </w:p>
        </w:tc>
        <w:tc>
          <w:tcPr>
            <w:tcW w:w="2768" w:type="dxa"/>
          </w:tcPr>
          <w:p w14:paraId="23E45BB0" w14:textId="157CE168" w:rsidR="007D7EBC" w:rsidRDefault="00EE0442" w:rsidP="008F0674">
            <w:r>
              <w:rPr>
                <w:noProof/>
              </w:rPr>
              <w:drawing>
                <wp:inline distT="0" distB="0" distL="0" distR="0" wp14:anchorId="72E01E9B" wp14:editId="312089C1">
                  <wp:extent cx="1620617" cy="989762"/>
                  <wp:effectExtent l="0" t="0" r="0" b="1270"/>
                  <wp:docPr id="11080627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0809" cy="995987"/>
                          </a:xfrm>
                          <a:prstGeom prst="rect">
                            <a:avLst/>
                          </a:prstGeom>
                          <a:noFill/>
                          <a:ln>
                            <a:noFill/>
                          </a:ln>
                        </pic:spPr>
                      </pic:pic>
                    </a:graphicData>
                  </a:graphic>
                </wp:inline>
              </w:drawing>
            </w:r>
          </w:p>
        </w:tc>
      </w:tr>
      <w:tr w:rsidR="00EE0442" w14:paraId="711FE23C" w14:textId="77777777" w:rsidTr="007A31F3">
        <w:trPr>
          <w:trHeight w:val="1691"/>
        </w:trPr>
        <w:tc>
          <w:tcPr>
            <w:tcW w:w="657" w:type="dxa"/>
          </w:tcPr>
          <w:p w14:paraId="71BA55BC" w14:textId="77777777" w:rsidR="007D7EBC" w:rsidRDefault="007D7EBC" w:rsidP="008F0674">
            <w:r>
              <w:t>Port field 2</w:t>
            </w:r>
          </w:p>
        </w:tc>
        <w:tc>
          <w:tcPr>
            <w:tcW w:w="2858" w:type="dxa"/>
          </w:tcPr>
          <w:p w14:paraId="14780170" w14:textId="77777777" w:rsidR="007D7EBC" w:rsidRDefault="007D7EBC" w:rsidP="008F0674">
            <w:r>
              <w:rPr>
                <w:noProof/>
              </w:rPr>
              <w:drawing>
                <wp:inline distT="0" distB="0" distL="0" distR="0" wp14:anchorId="4DD2AB98" wp14:editId="228F0B0C">
                  <wp:extent cx="1590354" cy="971550"/>
                  <wp:effectExtent l="0" t="0" r="0" b="0"/>
                  <wp:docPr id="2050383068" name="Picture 2050383068" descr="A graph with red and yellow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83068" name="Picture 2050383068" descr="A graph with red and yellow dots&#10;&#10;AI-generated content may be incorrect."/>
                          <pic:cNvPicPr/>
                        </pic:nvPicPr>
                        <pic:blipFill>
                          <a:blip r:embed="rId18"/>
                          <a:stretch>
                            <a:fillRect/>
                          </a:stretch>
                        </pic:blipFill>
                        <pic:spPr>
                          <a:xfrm>
                            <a:off x="0" y="0"/>
                            <a:ext cx="1611223" cy="984299"/>
                          </a:xfrm>
                          <a:prstGeom prst="rect">
                            <a:avLst/>
                          </a:prstGeom>
                        </pic:spPr>
                      </pic:pic>
                    </a:graphicData>
                  </a:graphic>
                </wp:inline>
              </w:drawing>
            </w:r>
          </w:p>
        </w:tc>
        <w:tc>
          <w:tcPr>
            <w:tcW w:w="2826" w:type="dxa"/>
          </w:tcPr>
          <w:p w14:paraId="5ADBEE24" w14:textId="77777777" w:rsidR="007D7EBC" w:rsidRDefault="007D7EBC" w:rsidP="008F0674">
            <w:r>
              <w:rPr>
                <w:noProof/>
              </w:rPr>
              <w:drawing>
                <wp:inline distT="0" distB="0" distL="0" distR="0" wp14:anchorId="7A1A7F45" wp14:editId="64A7832E">
                  <wp:extent cx="1552934" cy="948690"/>
                  <wp:effectExtent l="0" t="0" r="9525" b="3810"/>
                  <wp:docPr id="1036599184" name="Picture 1036599184" descr="A grid with many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99184" name="Picture 1036599184" descr="A grid with many colored dots&#10;&#10;AI-generated content may be incorrect."/>
                          <pic:cNvPicPr/>
                        </pic:nvPicPr>
                        <pic:blipFill>
                          <a:blip r:embed="rId19"/>
                          <a:stretch>
                            <a:fillRect/>
                          </a:stretch>
                        </pic:blipFill>
                        <pic:spPr>
                          <a:xfrm flipH="1">
                            <a:off x="0" y="0"/>
                            <a:ext cx="1564644" cy="955843"/>
                          </a:xfrm>
                          <a:prstGeom prst="rect">
                            <a:avLst/>
                          </a:prstGeom>
                        </pic:spPr>
                      </pic:pic>
                    </a:graphicData>
                  </a:graphic>
                </wp:inline>
              </w:drawing>
            </w:r>
          </w:p>
        </w:tc>
        <w:tc>
          <w:tcPr>
            <w:tcW w:w="2768" w:type="dxa"/>
          </w:tcPr>
          <w:p w14:paraId="424BCDB8" w14:textId="77777777" w:rsidR="007D7EBC" w:rsidRDefault="007D7EBC" w:rsidP="008F0674">
            <w:r>
              <w:rPr>
                <w:noProof/>
              </w:rPr>
              <w:drawing>
                <wp:inline distT="0" distB="0" distL="0" distR="0" wp14:anchorId="19FDEFF4" wp14:editId="096061EB">
                  <wp:extent cx="1568525" cy="958215"/>
                  <wp:effectExtent l="0" t="0" r="0" b="0"/>
                  <wp:docPr id="1977075479" name="Picture 1977075479" descr="A gri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75479" name="Picture 1977075479" descr="A grid with red and blue dots&#10;&#10;AI-generated content may be incorrect."/>
                          <pic:cNvPicPr/>
                        </pic:nvPicPr>
                        <pic:blipFill>
                          <a:blip r:embed="rId20"/>
                          <a:stretch>
                            <a:fillRect/>
                          </a:stretch>
                        </pic:blipFill>
                        <pic:spPr>
                          <a:xfrm flipH="1">
                            <a:off x="0" y="0"/>
                            <a:ext cx="1574290" cy="961737"/>
                          </a:xfrm>
                          <a:prstGeom prst="rect">
                            <a:avLst/>
                          </a:prstGeom>
                        </pic:spPr>
                      </pic:pic>
                    </a:graphicData>
                  </a:graphic>
                </wp:inline>
              </w:drawing>
            </w:r>
          </w:p>
        </w:tc>
      </w:tr>
    </w:tbl>
    <w:p w14:paraId="6F370231" w14:textId="7CDC3D95" w:rsidR="007D7EBC" w:rsidRDefault="007D7EBC" w:rsidP="007D7EBC"/>
    <w:p w14:paraId="2C5C0F4F" w14:textId="16FD1F22" w:rsidR="007D7EBC" w:rsidRDefault="00157D86" w:rsidP="00157D86">
      <w:pPr>
        <w:pStyle w:val="Heading3"/>
      </w:pPr>
      <w:bookmarkStart w:id="52" w:name="_Toc197087969"/>
      <w:r>
        <w:lastRenderedPageBreak/>
        <w:t>P</w:t>
      </w:r>
      <w:r w:rsidRPr="00157D86">
        <w:t>ort field display in waveguide port 1 and port 2</w:t>
      </w:r>
      <w:bookmarkEnd w:id="52"/>
    </w:p>
    <w:p w14:paraId="62C406C4" w14:textId="5CAA9249" w:rsidR="007D7EBC" w:rsidRDefault="007D7EBC" w:rsidP="007D7EBC">
      <w:r>
        <w:t>Figures below show the magnitude and vectors for the magnetic</w:t>
      </w:r>
      <w:r w:rsidR="00157D86">
        <w:t xml:space="preserve"> and electric</w:t>
      </w:r>
      <w:r>
        <w:t xml:space="preserve"> fields within the waveguide model for each of the modes</w:t>
      </w:r>
      <w:r w:rsidR="00157D86">
        <w:t>.</w:t>
      </w:r>
    </w:p>
    <w:p w14:paraId="02B294A4" w14:textId="70DEC02F" w:rsidR="00157D86" w:rsidRDefault="00157D86" w:rsidP="007D7EB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1"/>
        <w:gridCol w:w="4213"/>
      </w:tblGrid>
      <w:tr w:rsidR="00157D86" w14:paraId="059D1C07" w14:textId="77777777" w:rsidTr="00157D86">
        <w:tc>
          <w:tcPr>
            <w:tcW w:w="4291" w:type="dxa"/>
          </w:tcPr>
          <w:p w14:paraId="31C98268" w14:textId="29642A46" w:rsidR="00157D86" w:rsidRDefault="00157D86" w:rsidP="00EE0442">
            <w:r>
              <w:rPr>
                <w:noProof/>
              </w:rPr>
              <mc:AlternateContent>
                <mc:Choice Requires="wps">
                  <w:drawing>
                    <wp:anchor distT="0" distB="0" distL="114300" distR="114300" simplePos="0" relativeHeight="251673600" behindDoc="0" locked="0" layoutInCell="1" allowOverlap="1" wp14:anchorId="7806292D" wp14:editId="2B14618E">
                      <wp:simplePos x="0" y="0"/>
                      <wp:positionH relativeFrom="column">
                        <wp:posOffset>-65405</wp:posOffset>
                      </wp:positionH>
                      <wp:positionV relativeFrom="paragraph">
                        <wp:posOffset>1779905</wp:posOffset>
                      </wp:positionV>
                      <wp:extent cx="2484120" cy="517525"/>
                      <wp:effectExtent l="0" t="0" r="0" b="0"/>
                      <wp:wrapTopAndBottom/>
                      <wp:docPr id="99716279" name="Text Box 1"/>
                      <wp:cNvGraphicFramePr/>
                      <a:graphic xmlns:a="http://schemas.openxmlformats.org/drawingml/2006/main">
                        <a:graphicData uri="http://schemas.microsoft.com/office/word/2010/wordprocessingShape">
                          <wps:wsp>
                            <wps:cNvSpPr txBox="1"/>
                            <wps:spPr>
                              <a:xfrm>
                                <a:off x="0" y="0"/>
                                <a:ext cx="2484120" cy="517525"/>
                              </a:xfrm>
                              <a:prstGeom prst="rect">
                                <a:avLst/>
                              </a:prstGeom>
                              <a:solidFill>
                                <a:prstClr val="white"/>
                              </a:solidFill>
                              <a:ln>
                                <a:noFill/>
                              </a:ln>
                            </wps:spPr>
                            <wps:txbx>
                              <w:txbxContent>
                                <w:p w14:paraId="6CB0000F" w14:textId="16F2B25E" w:rsidR="00157D86" w:rsidRPr="00F55453" w:rsidRDefault="00157D86" w:rsidP="00157D86">
                                  <w:pPr>
                                    <w:pStyle w:val="Caption"/>
                                    <w:rPr>
                                      <w:noProof/>
                                    </w:rPr>
                                  </w:pPr>
                                  <w:bookmarkStart w:id="53" w:name="_Toc197085915"/>
                                  <w:r>
                                    <w:t xml:space="preserve">Figure </w:t>
                                  </w:r>
                                  <w:fldSimple w:instr=" SEQ Figure \* ARABIC ">
                                    <w:r w:rsidR="00066A36">
                                      <w:rPr>
                                        <w:noProof/>
                                      </w:rPr>
                                      <w:t>1</w:t>
                                    </w:r>
                                  </w:fldSimple>
                                  <w:r>
                                    <w:t xml:space="preserve"> </w:t>
                                  </w:r>
                                  <w:r w:rsidRPr="004938D4">
                                    <w:t>Magnitude and Vectors for the electric field for mode 1</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06292D" id="_x0000_t202" coordsize="21600,21600" o:spt="202" path="m,l,21600r21600,l21600,xe">
                      <v:stroke joinstyle="miter"/>
                      <v:path gradientshapeok="t" o:connecttype="rect"/>
                    </v:shapetype>
                    <v:shape id="Text Box 1" o:spid="_x0000_s1026" type="#_x0000_t202" style="position:absolute;left:0;text-align:left;margin-left:-5.15pt;margin-top:140.15pt;width:195.6pt;height:40.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" stroked="f">
                      <v:textbox inset="0,0,0,0">
                        <w:txbxContent>
                          <w:p w14:paraId="6CB0000F" w14:textId="16F2B25E" w:rsidR="00157D86" w:rsidRPr="00F55453" w:rsidRDefault="00157D86" w:rsidP="00157D86">
                            <w:pPr>
                              <w:pStyle w:val="Caption"/>
                              <w:rPr>
                                <w:noProof/>
                              </w:rPr>
                            </w:pPr>
                            <w:bookmarkStart w:id="54" w:name="_Toc197085915"/>
                            <w:r>
                              <w:t xml:space="preserve">Figure </w:t>
                            </w:r>
                            <w:r>
                              <w:fldChar w:fldCharType="begin"/>
                            </w:r>
                            <w:r>
                              <w:instrText xml:space="preserve"> SEQ Figure \* ARABIC </w:instrText>
                            </w:r>
                            <w:r>
                              <w:fldChar w:fldCharType="separate"/>
                            </w:r>
                            <w:r w:rsidR="00066A36">
                              <w:rPr>
                                <w:noProof/>
                              </w:rPr>
                              <w:t>1</w:t>
                            </w:r>
                            <w:r>
                              <w:fldChar w:fldCharType="end"/>
                            </w:r>
                            <w:r>
                              <w:t xml:space="preserve"> </w:t>
                            </w:r>
                            <w:r w:rsidRPr="004938D4">
                              <w:t>Magnitude and Vectors for the electric field for mode 1</w:t>
                            </w:r>
                            <w:bookmarkEnd w:id="54"/>
                          </w:p>
                        </w:txbxContent>
                      </v:textbox>
                      <w10:wrap type="topAndBottom"/>
                    </v:shape>
                  </w:pict>
                </mc:Fallback>
              </mc:AlternateContent>
            </w:r>
            <w:r>
              <w:rPr>
                <w:noProof/>
              </w:rPr>
              <w:drawing>
                <wp:anchor distT="0" distB="0" distL="114300" distR="114300" simplePos="0" relativeHeight="251658240" behindDoc="0" locked="0" layoutInCell="1" allowOverlap="1" wp14:anchorId="28653C18" wp14:editId="0E35A86E">
                  <wp:simplePos x="0" y="0"/>
                  <wp:positionH relativeFrom="margin">
                    <wp:posOffset>-65405</wp:posOffset>
                  </wp:positionH>
                  <wp:positionV relativeFrom="page">
                    <wp:posOffset>0</wp:posOffset>
                  </wp:positionV>
                  <wp:extent cx="2809875" cy="1722755"/>
                  <wp:effectExtent l="0" t="0" r="9525" b="0"/>
                  <wp:wrapTopAndBottom/>
                  <wp:docPr id="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AI-generated content may be incorrect."/>
                          <pic:cNvPicPr/>
                        </pic:nvPicPr>
                        <pic:blipFill rotWithShape="1">
                          <a:blip r:embed="rId21" cstate="print">
                            <a:extLst>
                              <a:ext uri="{28A0092B-C50C-407E-A947-70E740481C1C}">
                                <a14:useLocalDpi xmlns:a14="http://schemas.microsoft.com/office/drawing/2010/main" val="0"/>
                              </a:ext>
                            </a:extLst>
                          </a:blip>
                          <a:srcRect l="17430" t="13394" r="8111" b="5449"/>
                          <a:stretch/>
                        </pic:blipFill>
                        <pic:spPr bwMode="auto">
                          <a:xfrm>
                            <a:off x="0" y="0"/>
                            <a:ext cx="2809875" cy="1722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213" w:type="dxa"/>
          </w:tcPr>
          <w:p w14:paraId="1A9C9F6F" w14:textId="00196BFA" w:rsidR="00157D86" w:rsidRDefault="00157D86" w:rsidP="00EE0442">
            <w:r>
              <w:rPr>
                <w:noProof/>
              </w:rPr>
              <mc:AlternateContent>
                <mc:Choice Requires="wps">
                  <w:drawing>
                    <wp:anchor distT="0" distB="0" distL="114300" distR="114300" simplePos="0" relativeHeight="251679744" behindDoc="0" locked="0" layoutInCell="1" allowOverlap="1" wp14:anchorId="6A500DDD" wp14:editId="1EB37F6A">
                      <wp:simplePos x="0" y="0"/>
                      <wp:positionH relativeFrom="column">
                        <wp:posOffset>-68580</wp:posOffset>
                      </wp:positionH>
                      <wp:positionV relativeFrom="paragraph">
                        <wp:posOffset>1786255</wp:posOffset>
                      </wp:positionV>
                      <wp:extent cx="2665095" cy="862330"/>
                      <wp:effectExtent l="0" t="0" r="1905" b="0"/>
                      <wp:wrapTopAndBottom/>
                      <wp:docPr id="281227653" name="Text Box 1"/>
                      <wp:cNvGraphicFramePr/>
                      <a:graphic xmlns:a="http://schemas.openxmlformats.org/drawingml/2006/main">
                        <a:graphicData uri="http://schemas.microsoft.com/office/word/2010/wordprocessingShape">
                          <wps:wsp>
                            <wps:cNvSpPr txBox="1"/>
                            <wps:spPr>
                              <a:xfrm>
                                <a:off x="0" y="0"/>
                                <a:ext cx="2665095" cy="862330"/>
                              </a:xfrm>
                              <a:prstGeom prst="rect">
                                <a:avLst/>
                              </a:prstGeom>
                              <a:solidFill>
                                <a:prstClr val="white"/>
                              </a:solidFill>
                              <a:ln>
                                <a:noFill/>
                              </a:ln>
                            </wps:spPr>
                            <wps:txbx>
                              <w:txbxContent>
                                <w:p w14:paraId="23C1DA94" w14:textId="5F8810C9" w:rsidR="00157D86" w:rsidRPr="0055052D" w:rsidRDefault="00157D86" w:rsidP="00157D86">
                                  <w:pPr>
                                    <w:pStyle w:val="Caption"/>
                                    <w:rPr>
                                      <w:noProof/>
                                    </w:rPr>
                                  </w:pPr>
                                  <w:bookmarkStart w:id="54" w:name="_Toc197085916"/>
                                  <w:r>
                                    <w:t xml:space="preserve">Figure </w:t>
                                  </w:r>
                                  <w:fldSimple w:instr=" SEQ Figure \* ARABIC ">
                                    <w:r w:rsidR="00066A36">
                                      <w:rPr>
                                        <w:noProof/>
                                      </w:rPr>
                                      <w:t>2</w:t>
                                    </w:r>
                                  </w:fldSimple>
                                  <w:r>
                                    <w:t xml:space="preserve"> </w:t>
                                  </w:r>
                                  <w:r w:rsidRPr="00AD174E">
                                    <w:t xml:space="preserve">Magnitude and Vectors for the </w:t>
                                  </w:r>
                                  <w:r>
                                    <w:t>magnetic</w:t>
                                  </w:r>
                                  <w:r w:rsidRPr="00AD174E">
                                    <w:t xml:space="preserve"> field for mode 1</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00DDD" id="_x0000_s1027" type="#_x0000_t202" style="position:absolute;left:0;text-align:left;margin-left:-5.4pt;margin-top:140.65pt;width:209.85pt;height:6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" stroked="f">
                      <v:textbox inset="0,0,0,0">
                        <w:txbxContent>
                          <w:p w14:paraId="23C1DA94" w14:textId="5F8810C9" w:rsidR="00157D86" w:rsidRPr="0055052D" w:rsidRDefault="00157D86" w:rsidP="00157D86">
                            <w:pPr>
                              <w:pStyle w:val="Caption"/>
                              <w:rPr>
                                <w:noProof/>
                              </w:rPr>
                            </w:pPr>
                            <w:bookmarkStart w:id="56" w:name="_Toc197085916"/>
                            <w:r>
                              <w:t xml:space="preserve">Figure </w:t>
                            </w:r>
                            <w:r>
                              <w:fldChar w:fldCharType="begin"/>
                            </w:r>
                            <w:r>
                              <w:instrText xml:space="preserve"> SEQ Figure \* ARABIC </w:instrText>
                            </w:r>
                            <w:r>
                              <w:fldChar w:fldCharType="separate"/>
                            </w:r>
                            <w:r w:rsidR="00066A36">
                              <w:rPr>
                                <w:noProof/>
                              </w:rPr>
                              <w:t>2</w:t>
                            </w:r>
                            <w:r>
                              <w:fldChar w:fldCharType="end"/>
                            </w:r>
                            <w:r>
                              <w:t xml:space="preserve"> </w:t>
                            </w:r>
                            <w:r w:rsidRPr="00AD174E">
                              <w:t xml:space="preserve">Magnitude and Vectors for the </w:t>
                            </w:r>
                            <w:r>
                              <w:t>magnetic</w:t>
                            </w:r>
                            <w:r w:rsidRPr="00AD174E">
                              <w:t xml:space="preserve"> field for mode 1</w:t>
                            </w:r>
                            <w:bookmarkEnd w:id="56"/>
                          </w:p>
                        </w:txbxContent>
                      </v:textbox>
                      <w10:wrap type="topAndBottom"/>
                    </v:shape>
                  </w:pict>
                </mc:Fallback>
              </mc:AlternateContent>
            </w:r>
            <w:r>
              <w:rPr>
                <w:noProof/>
              </w:rPr>
              <w:drawing>
                <wp:anchor distT="0" distB="0" distL="114300" distR="114300" simplePos="0" relativeHeight="251661312" behindDoc="0" locked="0" layoutInCell="1" allowOverlap="1" wp14:anchorId="300C921E" wp14:editId="3EE5BAA2">
                  <wp:simplePos x="0" y="0"/>
                  <wp:positionH relativeFrom="margin">
                    <wp:posOffset>-65405</wp:posOffset>
                  </wp:positionH>
                  <wp:positionV relativeFrom="paragraph">
                    <wp:posOffset>0</wp:posOffset>
                  </wp:positionV>
                  <wp:extent cx="2764790" cy="1695450"/>
                  <wp:effectExtent l="0" t="0" r="0" b="0"/>
                  <wp:wrapTopAndBottom/>
                  <wp:docPr id="8" name="Picture 8"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mputer screen shot of a computer&#10;&#10;AI-generated content may be incorrect."/>
                          <pic:cNvPicPr/>
                        </pic:nvPicPr>
                        <pic:blipFill rotWithShape="1">
                          <a:blip r:embed="rId22" cstate="print">
                            <a:extLst>
                              <a:ext uri="{28A0092B-C50C-407E-A947-70E740481C1C}">
                                <a14:useLocalDpi xmlns:a14="http://schemas.microsoft.com/office/drawing/2010/main" val="0"/>
                              </a:ext>
                            </a:extLst>
                          </a:blip>
                          <a:srcRect l="17433" t="13921" r="8117" b="4930"/>
                          <a:stretch/>
                        </pic:blipFill>
                        <pic:spPr bwMode="auto">
                          <a:xfrm>
                            <a:off x="0" y="0"/>
                            <a:ext cx="2764790"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57D86" w14:paraId="48675853" w14:textId="77777777" w:rsidTr="00157D86">
        <w:tc>
          <w:tcPr>
            <w:tcW w:w="4291" w:type="dxa"/>
          </w:tcPr>
          <w:p w14:paraId="7748DC95" w14:textId="66BF06C5" w:rsidR="00157D86" w:rsidRDefault="00157D86" w:rsidP="00EE0442">
            <w:r>
              <w:rPr>
                <w:noProof/>
              </w:rPr>
              <mc:AlternateContent>
                <mc:Choice Requires="wps">
                  <w:drawing>
                    <wp:anchor distT="0" distB="0" distL="114300" distR="114300" simplePos="0" relativeHeight="251675648" behindDoc="0" locked="0" layoutInCell="1" allowOverlap="1" wp14:anchorId="49738F0E" wp14:editId="4864FA98">
                      <wp:simplePos x="0" y="0"/>
                      <wp:positionH relativeFrom="column">
                        <wp:posOffset>-65405</wp:posOffset>
                      </wp:positionH>
                      <wp:positionV relativeFrom="paragraph">
                        <wp:posOffset>1638300</wp:posOffset>
                      </wp:positionV>
                      <wp:extent cx="2610485" cy="635"/>
                      <wp:effectExtent l="0" t="0" r="0" b="0"/>
                      <wp:wrapTopAndBottom/>
                      <wp:docPr id="1686397804" name="Text Box 1"/>
                      <wp:cNvGraphicFramePr/>
                      <a:graphic xmlns:a="http://schemas.openxmlformats.org/drawingml/2006/main">
                        <a:graphicData uri="http://schemas.microsoft.com/office/word/2010/wordprocessingShape">
                          <wps:wsp>
                            <wps:cNvSpPr txBox="1"/>
                            <wps:spPr>
                              <a:xfrm>
                                <a:off x="0" y="0"/>
                                <a:ext cx="2610485" cy="635"/>
                              </a:xfrm>
                              <a:prstGeom prst="rect">
                                <a:avLst/>
                              </a:prstGeom>
                              <a:solidFill>
                                <a:prstClr val="white"/>
                              </a:solidFill>
                              <a:ln>
                                <a:noFill/>
                              </a:ln>
                            </wps:spPr>
                            <wps:txbx>
                              <w:txbxContent>
                                <w:p w14:paraId="684987FC" w14:textId="3A78D05B" w:rsidR="00157D86" w:rsidRPr="00F056A8" w:rsidRDefault="00157D86" w:rsidP="00157D86">
                                  <w:pPr>
                                    <w:pStyle w:val="Caption"/>
                                    <w:rPr>
                                      <w:noProof/>
                                    </w:rPr>
                                  </w:pPr>
                                  <w:bookmarkStart w:id="55" w:name="_Toc197085917"/>
                                  <w:r>
                                    <w:t xml:space="preserve">Figure </w:t>
                                  </w:r>
                                  <w:fldSimple w:instr=" SEQ Figure \* ARABIC ">
                                    <w:r w:rsidR="00066A36">
                                      <w:rPr>
                                        <w:noProof/>
                                      </w:rPr>
                                      <w:t>3</w:t>
                                    </w:r>
                                  </w:fldSimple>
                                  <w:r>
                                    <w:t xml:space="preserve"> </w:t>
                                  </w:r>
                                  <w:r w:rsidRPr="002F1D2E">
                                    <w:t xml:space="preserve">Magnitude and Vectors for the electric field for mode </w:t>
                                  </w:r>
                                  <w:r>
                                    <w:t>2</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738F0E" id="_x0000_s1028" type="#_x0000_t202" style="position:absolute;left:0;text-align:left;margin-left:-5.15pt;margin-top:129pt;width:205.5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" stroked="f">
                      <v:textbox style="mso-fit-shape-to-text:t" inset="0,0,0,0">
                        <w:txbxContent>
                          <w:p w14:paraId="684987FC" w14:textId="3A78D05B" w:rsidR="00157D86" w:rsidRPr="00F056A8" w:rsidRDefault="00157D86" w:rsidP="00157D86">
                            <w:pPr>
                              <w:pStyle w:val="Caption"/>
                              <w:rPr>
                                <w:noProof/>
                              </w:rPr>
                            </w:pPr>
                            <w:bookmarkStart w:id="58" w:name="_Toc197085917"/>
                            <w:r>
                              <w:t xml:space="preserve">Figure </w:t>
                            </w:r>
                            <w:r>
                              <w:fldChar w:fldCharType="begin"/>
                            </w:r>
                            <w:r>
                              <w:instrText xml:space="preserve"> SEQ Figure \* ARABIC </w:instrText>
                            </w:r>
                            <w:r>
                              <w:fldChar w:fldCharType="separate"/>
                            </w:r>
                            <w:r w:rsidR="00066A36">
                              <w:rPr>
                                <w:noProof/>
                              </w:rPr>
                              <w:t>3</w:t>
                            </w:r>
                            <w:r>
                              <w:fldChar w:fldCharType="end"/>
                            </w:r>
                            <w:r>
                              <w:t xml:space="preserve"> </w:t>
                            </w:r>
                            <w:r w:rsidRPr="002F1D2E">
                              <w:t xml:space="preserve">Magnitude and Vectors for the electric field for mode </w:t>
                            </w:r>
                            <w:r>
                              <w:t>2</w:t>
                            </w:r>
                            <w:bookmarkEnd w:id="58"/>
                          </w:p>
                        </w:txbxContent>
                      </v:textbox>
                      <w10:wrap type="topAndBottom"/>
                    </v:shape>
                  </w:pict>
                </mc:Fallback>
              </mc:AlternateContent>
            </w:r>
            <w:r>
              <w:rPr>
                <w:noProof/>
              </w:rPr>
              <w:drawing>
                <wp:anchor distT="0" distB="0" distL="114300" distR="114300" simplePos="0" relativeHeight="251659264" behindDoc="0" locked="0" layoutInCell="1" allowOverlap="1" wp14:anchorId="00C0E7E7" wp14:editId="13730724">
                  <wp:simplePos x="0" y="0"/>
                  <wp:positionH relativeFrom="margin">
                    <wp:posOffset>-65405</wp:posOffset>
                  </wp:positionH>
                  <wp:positionV relativeFrom="page">
                    <wp:posOffset>0</wp:posOffset>
                  </wp:positionV>
                  <wp:extent cx="2610485" cy="1581150"/>
                  <wp:effectExtent l="0" t="0" r="0" b="0"/>
                  <wp:wrapTopAndBottom/>
                  <wp:docPr id="16" name="Picture 16"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omputer screen shot of a rectangular object&#10;&#10;AI-generated content may be incorrect."/>
                          <pic:cNvPicPr/>
                        </pic:nvPicPr>
                        <pic:blipFill rotWithShape="1">
                          <a:blip r:embed="rId23" cstate="print">
                            <a:extLst>
                              <a:ext uri="{28A0092B-C50C-407E-A947-70E740481C1C}">
                                <a14:useLocalDpi xmlns:a14="http://schemas.microsoft.com/office/drawing/2010/main" val="0"/>
                              </a:ext>
                            </a:extLst>
                          </a:blip>
                          <a:srcRect l="17284" t="14183" r="7822" b="5194"/>
                          <a:stretch/>
                        </pic:blipFill>
                        <pic:spPr bwMode="auto">
                          <a:xfrm>
                            <a:off x="0" y="0"/>
                            <a:ext cx="2610485"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213" w:type="dxa"/>
          </w:tcPr>
          <w:p w14:paraId="41432821" w14:textId="3BD9B490" w:rsidR="00157D86" w:rsidRDefault="00157D86" w:rsidP="00EE0442">
            <w:r>
              <w:rPr>
                <w:noProof/>
              </w:rPr>
              <mc:AlternateContent>
                <mc:Choice Requires="wps">
                  <w:drawing>
                    <wp:anchor distT="0" distB="0" distL="114300" distR="114300" simplePos="0" relativeHeight="251681792" behindDoc="0" locked="0" layoutInCell="1" allowOverlap="1" wp14:anchorId="29F0B96D" wp14:editId="1B40F1F0">
                      <wp:simplePos x="0" y="0"/>
                      <wp:positionH relativeFrom="column">
                        <wp:posOffset>-60960</wp:posOffset>
                      </wp:positionH>
                      <wp:positionV relativeFrom="paragraph">
                        <wp:posOffset>1607185</wp:posOffset>
                      </wp:positionV>
                      <wp:extent cx="2544445" cy="635"/>
                      <wp:effectExtent l="0" t="0" r="8255" b="0"/>
                      <wp:wrapTopAndBottom/>
                      <wp:docPr id="512588487" name="Text Box 1"/>
                      <wp:cNvGraphicFramePr/>
                      <a:graphic xmlns:a="http://schemas.openxmlformats.org/drawingml/2006/main">
                        <a:graphicData uri="http://schemas.microsoft.com/office/word/2010/wordprocessingShape">
                          <wps:wsp>
                            <wps:cNvSpPr txBox="1"/>
                            <wps:spPr>
                              <a:xfrm>
                                <a:off x="0" y="0"/>
                                <a:ext cx="2544445" cy="635"/>
                              </a:xfrm>
                              <a:prstGeom prst="rect">
                                <a:avLst/>
                              </a:prstGeom>
                              <a:solidFill>
                                <a:prstClr val="white"/>
                              </a:solidFill>
                              <a:ln>
                                <a:noFill/>
                              </a:ln>
                            </wps:spPr>
                            <wps:txbx>
                              <w:txbxContent>
                                <w:p w14:paraId="24D84E5D" w14:textId="4751460C" w:rsidR="00157D86" w:rsidRPr="00FF6424" w:rsidRDefault="00157D86" w:rsidP="00157D86">
                                  <w:pPr>
                                    <w:pStyle w:val="Caption"/>
                                    <w:rPr>
                                      <w:noProof/>
                                    </w:rPr>
                                  </w:pPr>
                                  <w:bookmarkStart w:id="56" w:name="_Toc197085918"/>
                                  <w:r>
                                    <w:t xml:space="preserve">Figure </w:t>
                                  </w:r>
                                  <w:fldSimple w:instr=" SEQ Figure \* ARABIC ">
                                    <w:r w:rsidR="00066A36">
                                      <w:rPr>
                                        <w:noProof/>
                                      </w:rPr>
                                      <w:t>4</w:t>
                                    </w:r>
                                  </w:fldSimple>
                                  <w:r>
                                    <w:t xml:space="preserve"> </w:t>
                                  </w:r>
                                  <w:r w:rsidRPr="00B70F63">
                                    <w:t xml:space="preserve">Magnitude and Vectors for the magnetic field for mode </w:t>
                                  </w:r>
                                  <w:r>
                                    <w:t>2</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9F0B96D" id="_x0000_s1029" type="#_x0000_t202" style="position:absolute;left:0;text-align:left;margin-left:-4.8pt;margin-top:126.55pt;width:200.35pt;height:.0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" stroked="f">
                      <v:textbox style="mso-fit-shape-to-text:t" inset="0,0,0,0">
                        <w:txbxContent>
                          <w:p w14:paraId="24D84E5D" w14:textId="4751460C" w:rsidR="00157D86" w:rsidRPr="00FF6424" w:rsidRDefault="00157D86" w:rsidP="00157D86">
                            <w:pPr>
                              <w:pStyle w:val="Caption"/>
                              <w:rPr>
                                <w:noProof/>
                              </w:rPr>
                            </w:pPr>
                            <w:bookmarkStart w:id="60" w:name="_Toc197085918"/>
                            <w:r>
                              <w:t xml:space="preserve">Figure </w:t>
                            </w:r>
                            <w:r>
                              <w:fldChar w:fldCharType="begin"/>
                            </w:r>
                            <w:r>
                              <w:instrText xml:space="preserve"> SEQ Figure \* ARABIC </w:instrText>
                            </w:r>
                            <w:r>
                              <w:fldChar w:fldCharType="separate"/>
                            </w:r>
                            <w:r w:rsidR="00066A36">
                              <w:rPr>
                                <w:noProof/>
                              </w:rPr>
                              <w:t>4</w:t>
                            </w:r>
                            <w:r>
                              <w:fldChar w:fldCharType="end"/>
                            </w:r>
                            <w:r>
                              <w:t xml:space="preserve"> </w:t>
                            </w:r>
                            <w:r w:rsidRPr="00B70F63">
                              <w:t xml:space="preserve">Magnitude and Vectors for the magnetic field for mode </w:t>
                            </w:r>
                            <w:r>
                              <w:t>2</w:t>
                            </w:r>
                            <w:bookmarkEnd w:id="60"/>
                          </w:p>
                        </w:txbxContent>
                      </v:textbox>
                      <w10:wrap type="topAndBottom"/>
                    </v:shape>
                  </w:pict>
                </mc:Fallback>
              </mc:AlternateContent>
            </w:r>
            <w:r>
              <w:rPr>
                <w:noProof/>
              </w:rPr>
              <w:drawing>
                <wp:anchor distT="0" distB="0" distL="114300" distR="114300" simplePos="0" relativeHeight="251662336" behindDoc="0" locked="0" layoutInCell="1" allowOverlap="1" wp14:anchorId="0FF22EA2" wp14:editId="2A016B02">
                  <wp:simplePos x="0" y="0"/>
                  <wp:positionH relativeFrom="margin">
                    <wp:posOffset>-65273</wp:posOffset>
                  </wp:positionH>
                  <wp:positionV relativeFrom="paragraph">
                    <wp:posOffset>275</wp:posOffset>
                  </wp:positionV>
                  <wp:extent cx="2532021" cy="1552832"/>
                  <wp:effectExtent l="0" t="0" r="1905" b="9525"/>
                  <wp:wrapTopAndBottom/>
                  <wp:docPr id="17" name="Picture 17"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omputer screen shot of a rectangular object&#10;&#10;AI-generated content may be incorrect."/>
                          <pic:cNvPicPr/>
                        </pic:nvPicPr>
                        <pic:blipFill rotWithShape="1">
                          <a:blip r:embed="rId24" cstate="print">
                            <a:extLst>
                              <a:ext uri="{28A0092B-C50C-407E-A947-70E740481C1C}">
                                <a14:useLocalDpi xmlns:a14="http://schemas.microsoft.com/office/drawing/2010/main" val="0"/>
                              </a:ext>
                            </a:extLst>
                          </a:blip>
                          <a:srcRect l="17283" t="13656" r="8276" b="5181"/>
                          <a:stretch/>
                        </pic:blipFill>
                        <pic:spPr bwMode="auto">
                          <a:xfrm>
                            <a:off x="0" y="0"/>
                            <a:ext cx="2532021" cy="15528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57D86" w14:paraId="474E4AE8" w14:textId="77777777" w:rsidTr="00157D86">
        <w:tc>
          <w:tcPr>
            <w:tcW w:w="4291" w:type="dxa"/>
          </w:tcPr>
          <w:p w14:paraId="3FB435EE" w14:textId="3CA6D8A6" w:rsidR="00157D86" w:rsidRDefault="00157D86" w:rsidP="00EE0442">
            <w:r>
              <w:rPr>
                <w:noProof/>
              </w:rPr>
              <w:lastRenderedPageBreak/>
              <mc:AlternateContent>
                <mc:Choice Requires="wps">
                  <w:drawing>
                    <wp:anchor distT="0" distB="0" distL="114300" distR="114300" simplePos="0" relativeHeight="251677696" behindDoc="0" locked="0" layoutInCell="1" allowOverlap="1" wp14:anchorId="67D21AFD" wp14:editId="5501E212">
                      <wp:simplePos x="0" y="0"/>
                      <wp:positionH relativeFrom="column">
                        <wp:posOffset>-64770</wp:posOffset>
                      </wp:positionH>
                      <wp:positionV relativeFrom="paragraph">
                        <wp:posOffset>1570990</wp:posOffset>
                      </wp:positionV>
                      <wp:extent cx="2517775" cy="635"/>
                      <wp:effectExtent l="0" t="0" r="0" b="0"/>
                      <wp:wrapTopAndBottom/>
                      <wp:docPr id="353817599" name="Text Box 1"/>
                      <wp:cNvGraphicFramePr/>
                      <a:graphic xmlns:a="http://schemas.openxmlformats.org/drawingml/2006/main">
                        <a:graphicData uri="http://schemas.microsoft.com/office/word/2010/wordprocessingShape">
                          <wps:wsp>
                            <wps:cNvSpPr txBox="1"/>
                            <wps:spPr>
                              <a:xfrm>
                                <a:off x="0" y="0"/>
                                <a:ext cx="2517775" cy="635"/>
                              </a:xfrm>
                              <a:prstGeom prst="rect">
                                <a:avLst/>
                              </a:prstGeom>
                              <a:solidFill>
                                <a:prstClr val="white"/>
                              </a:solidFill>
                              <a:ln>
                                <a:noFill/>
                              </a:ln>
                            </wps:spPr>
                            <wps:txbx>
                              <w:txbxContent>
                                <w:p w14:paraId="67793F75" w14:textId="15F8AC6F" w:rsidR="00157D86" w:rsidRPr="00B04ABD" w:rsidRDefault="00157D86" w:rsidP="00157D86">
                                  <w:pPr>
                                    <w:pStyle w:val="Caption"/>
                                    <w:rPr>
                                      <w:noProof/>
                                    </w:rPr>
                                  </w:pPr>
                                  <w:bookmarkStart w:id="57" w:name="_Toc197085919"/>
                                  <w:r>
                                    <w:t xml:space="preserve">Figure </w:t>
                                  </w:r>
                                  <w:fldSimple w:instr=" SEQ Figure \* ARABIC ">
                                    <w:r w:rsidR="00066A36">
                                      <w:rPr>
                                        <w:noProof/>
                                      </w:rPr>
                                      <w:t>5</w:t>
                                    </w:r>
                                  </w:fldSimple>
                                  <w:r>
                                    <w:t xml:space="preserve"> </w:t>
                                  </w:r>
                                  <w:r w:rsidRPr="002C62D1">
                                    <w:t xml:space="preserve">Magnitude and Vectors for the electric field for mode </w:t>
                                  </w:r>
                                  <w:r>
                                    <w:t>3</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D21AFD" id="_x0000_s1030" type="#_x0000_t202" style="position:absolute;left:0;text-align:left;margin-left:-5.1pt;margin-top:123.7pt;width:198.2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" stroked="f">
                      <v:textbox style="mso-fit-shape-to-text:t" inset="0,0,0,0">
                        <w:txbxContent>
                          <w:p w14:paraId="67793F75" w14:textId="15F8AC6F" w:rsidR="00157D86" w:rsidRPr="00B04ABD" w:rsidRDefault="00157D86" w:rsidP="00157D86">
                            <w:pPr>
                              <w:pStyle w:val="Caption"/>
                              <w:rPr>
                                <w:noProof/>
                              </w:rPr>
                            </w:pPr>
                            <w:bookmarkStart w:id="62" w:name="_Toc197085919"/>
                            <w:r>
                              <w:t xml:space="preserve">Figure </w:t>
                            </w:r>
                            <w:r>
                              <w:fldChar w:fldCharType="begin"/>
                            </w:r>
                            <w:r>
                              <w:instrText xml:space="preserve"> SEQ Figure \* ARABIC </w:instrText>
                            </w:r>
                            <w:r>
                              <w:fldChar w:fldCharType="separate"/>
                            </w:r>
                            <w:r w:rsidR="00066A36">
                              <w:rPr>
                                <w:noProof/>
                              </w:rPr>
                              <w:t>5</w:t>
                            </w:r>
                            <w:r>
                              <w:fldChar w:fldCharType="end"/>
                            </w:r>
                            <w:r>
                              <w:t xml:space="preserve"> </w:t>
                            </w:r>
                            <w:r w:rsidRPr="002C62D1">
                              <w:t xml:space="preserve">Magnitude and Vectors for the electric field for mode </w:t>
                            </w:r>
                            <w:r>
                              <w:t>3</w:t>
                            </w:r>
                            <w:bookmarkEnd w:id="62"/>
                          </w:p>
                        </w:txbxContent>
                      </v:textbox>
                      <w10:wrap type="topAndBottom"/>
                    </v:shape>
                  </w:pict>
                </mc:Fallback>
              </mc:AlternateContent>
            </w:r>
            <w:r>
              <w:rPr>
                <w:noProof/>
              </w:rPr>
              <w:drawing>
                <wp:anchor distT="0" distB="0" distL="114300" distR="114300" simplePos="0" relativeHeight="251660288" behindDoc="0" locked="0" layoutInCell="1" allowOverlap="1" wp14:anchorId="659E3AAD" wp14:editId="54786682">
                  <wp:simplePos x="0" y="0"/>
                  <wp:positionH relativeFrom="margin">
                    <wp:posOffset>-65106</wp:posOffset>
                  </wp:positionH>
                  <wp:positionV relativeFrom="paragraph">
                    <wp:posOffset>167</wp:posOffset>
                  </wp:positionV>
                  <wp:extent cx="2517775" cy="1513840"/>
                  <wp:effectExtent l="0" t="0" r="0" b="0"/>
                  <wp:wrapTopAndBottom/>
                  <wp:docPr id="20" name="Picture 20"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screen shot of a rectangular object&#10;&#10;AI-generated content may be incorrect."/>
                          <pic:cNvPicPr/>
                        </pic:nvPicPr>
                        <pic:blipFill rotWithShape="1">
                          <a:blip r:embed="rId25" cstate="print">
                            <a:extLst>
                              <a:ext uri="{28A0092B-C50C-407E-A947-70E740481C1C}">
                                <a14:useLocalDpi xmlns:a14="http://schemas.microsoft.com/office/drawing/2010/main" val="0"/>
                              </a:ext>
                            </a:extLst>
                          </a:blip>
                          <a:srcRect l="17432" t="14445" r="8117" b="5981"/>
                          <a:stretch/>
                        </pic:blipFill>
                        <pic:spPr bwMode="auto">
                          <a:xfrm>
                            <a:off x="0" y="0"/>
                            <a:ext cx="2517775" cy="1513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213" w:type="dxa"/>
          </w:tcPr>
          <w:p w14:paraId="7F85B3C3" w14:textId="631F07FA" w:rsidR="00157D86" w:rsidRDefault="00157D86" w:rsidP="00EE0442">
            <w:r>
              <w:rPr>
                <w:noProof/>
              </w:rPr>
              <mc:AlternateContent>
                <mc:Choice Requires="wps">
                  <w:drawing>
                    <wp:anchor distT="0" distB="0" distL="114300" distR="114300" simplePos="0" relativeHeight="251683840" behindDoc="0" locked="0" layoutInCell="1" allowOverlap="1" wp14:anchorId="3881E327" wp14:editId="2FE2F82C">
                      <wp:simplePos x="0" y="0"/>
                      <wp:positionH relativeFrom="column">
                        <wp:posOffset>-68017</wp:posOffset>
                      </wp:positionH>
                      <wp:positionV relativeFrom="paragraph">
                        <wp:posOffset>1575747</wp:posOffset>
                      </wp:positionV>
                      <wp:extent cx="2542540" cy="635"/>
                      <wp:effectExtent l="0" t="0" r="0" b="0"/>
                      <wp:wrapTopAndBottom/>
                      <wp:docPr id="29075732" name="Text Box 1"/>
                      <wp:cNvGraphicFramePr/>
                      <a:graphic xmlns:a="http://schemas.openxmlformats.org/drawingml/2006/main">
                        <a:graphicData uri="http://schemas.microsoft.com/office/word/2010/wordprocessingShape">
                          <wps:wsp>
                            <wps:cNvSpPr txBox="1"/>
                            <wps:spPr>
                              <a:xfrm>
                                <a:off x="0" y="0"/>
                                <a:ext cx="2542540" cy="635"/>
                              </a:xfrm>
                              <a:prstGeom prst="rect">
                                <a:avLst/>
                              </a:prstGeom>
                              <a:solidFill>
                                <a:prstClr val="white"/>
                              </a:solidFill>
                              <a:ln>
                                <a:noFill/>
                              </a:ln>
                            </wps:spPr>
                            <wps:txbx>
                              <w:txbxContent>
                                <w:p w14:paraId="42B6F524" w14:textId="0773CB06" w:rsidR="00157D86" w:rsidRPr="00EE01A9" w:rsidRDefault="00157D86" w:rsidP="00157D86">
                                  <w:pPr>
                                    <w:pStyle w:val="Caption"/>
                                    <w:rPr>
                                      <w:noProof/>
                                    </w:rPr>
                                  </w:pPr>
                                  <w:bookmarkStart w:id="58" w:name="_Toc197085920"/>
                                  <w:r>
                                    <w:t xml:space="preserve">Figure </w:t>
                                  </w:r>
                                  <w:fldSimple w:instr=" SEQ Figure \* ARABIC ">
                                    <w:r w:rsidR="00066A36">
                                      <w:rPr>
                                        <w:noProof/>
                                      </w:rPr>
                                      <w:t>6</w:t>
                                    </w:r>
                                  </w:fldSimple>
                                  <w:r>
                                    <w:t xml:space="preserve"> </w:t>
                                  </w:r>
                                  <w:r w:rsidRPr="00AF796A">
                                    <w:t xml:space="preserve">Magnitude and Vectors for the magnetic field for mode </w:t>
                                  </w:r>
                                  <w:r>
                                    <w:t>3</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81E327" id="_x0000_s1031" type="#_x0000_t202" style="position:absolute;left:0;text-align:left;margin-left:-5.35pt;margin-top:124.05pt;width:200.2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" stroked="f">
                      <v:textbox style="mso-fit-shape-to-text:t" inset="0,0,0,0">
                        <w:txbxContent>
                          <w:p w14:paraId="42B6F524" w14:textId="0773CB06" w:rsidR="00157D86" w:rsidRPr="00EE01A9" w:rsidRDefault="00157D86" w:rsidP="00157D86">
                            <w:pPr>
                              <w:pStyle w:val="Caption"/>
                              <w:rPr>
                                <w:noProof/>
                              </w:rPr>
                            </w:pPr>
                            <w:bookmarkStart w:id="64" w:name="_Toc197085920"/>
                            <w:r>
                              <w:t xml:space="preserve">Figure </w:t>
                            </w:r>
                            <w:r>
                              <w:fldChar w:fldCharType="begin"/>
                            </w:r>
                            <w:r>
                              <w:instrText xml:space="preserve"> SEQ Figure \* ARABIC </w:instrText>
                            </w:r>
                            <w:r>
                              <w:fldChar w:fldCharType="separate"/>
                            </w:r>
                            <w:r w:rsidR="00066A36">
                              <w:rPr>
                                <w:noProof/>
                              </w:rPr>
                              <w:t>6</w:t>
                            </w:r>
                            <w:r>
                              <w:fldChar w:fldCharType="end"/>
                            </w:r>
                            <w:r>
                              <w:t xml:space="preserve"> </w:t>
                            </w:r>
                            <w:r w:rsidRPr="00AF796A">
                              <w:t xml:space="preserve">Magnitude and Vectors for the magnetic field for mode </w:t>
                            </w:r>
                            <w:r>
                              <w:t>3</w:t>
                            </w:r>
                            <w:bookmarkEnd w:id="64"/>
                          </w:p>
                        </w:txbxContent>
                      </v:textbox>
                      <w10:wrap type="topAndBottom"/>
                    </v:shape>
                  </w:pict>
                </mc:Fallback>
              </mc:AlternateContent>
            </w:r>
            <w:r>
              <w:rPr>
                <w:noProof/>
              </w:rPr>
              <w:drawing>
                <wp:anchor distT="0" distB="0" distL="114300" distR="114300" simplePos="0" relativeHeight="251671552" behindDoc="0" locked="0" layoutInCell="1" allowOverlap="1" wp14:anchorId="3EEB615F" wp14:editId="67E1975B">
                  <wp:simplePos x="0" y="0"/>
                  <wp:positionH relativeFrom="margin">
                    <wp:posOffset>-65297</wp:posOffset>
                  </wp:positionH>
                  <wp:positionV relativeFrom="paragraph">
                    <wp:posOffset>26945</wp:posOffset>
                  </wp:positionV>
                  <wp:extent cx="2543091" cy="1544129"/>
                  <wp:effectExtent l="0" t="0" r="0" b="0"/>
                  <wp:wrapTopAndBottom/>
                  <wp:docPr id="1614382907" name="Picture 1614382907" descr="A computer screen sho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mputer screen shot of a rectangular object&#10;&#10;AI-generated content may be incorrect."/>
                          <pic:cNvPicPr/>
                        </pic:nvPicPr>
                        <pic:blipFill rotWithShape="1">
                          <a:blip r:embed="rId26" cstate="print">
                            <a:extLst>
                              <a:ext uri="{28A0092B-C50C-407E-A947-70E740481C1C}">
                                <a14:useLocalDpi xmlns:a14="http://schemas.microsoft.com/office/drawing/2010/main" val="0"/>
                              </a:ext>
                            </a:extLst>
                          </a:blip>
                          <a:srcRect l="18024" t="13920" r="8265" b="6507"/>
                          <a:stretch/>
                        </pic:blipFill>
                        <pic:spPr bwMode="auto">
                          <a:xfrm>
                            <a:off x="0" y="0"/>
                            <a:ext cx="2543091" cy="1544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157D86" w14:paraId="2CAE919C" w14:textId="77777777" w:rsidTr="00157D86">
        <w:tc>
          <w:tcPr>
            <w:tcW w:w="4291" w:type="dxa"/>
          </w:tcPr>
          <w:p w14:paraId="3C2BB339" w14:textId="77777777" w:rsidR="00157D86" w:rsidRDefault="00157D86" w:rsidP="00EE0442">
            <w:pPr>
              <w:rPr>
                <w:noProof/>
              </w:rPr>
            </w:pPr>
          </w:p>
        </w:tc>
        <w:tc>
          <w:tcPr>
            <w:tcW w:w="4213" w:type="dxa"/>
          </w:tcPr>
          <w:p w14:paraId="73876806" w14:textId="77777777" w:rsidR="00157D86" w:rsidRDefault="00157D86" w:rsidP="00EE0442">
            <w:pPr>
              <w:rPr>
                <w:noProof/>
              </w:rPr>
            </w:pPr>
          </w:p>
        </w:tc>
      </w:tr>
    </w:tbl>
    <w:p w14:paraId="3DA04CD7" w14:textId="148709B1" w:rsidR="00157D86" w:rsidRDefault="00157D86" w:rsidP="00157D86">
      <w:pPr>
        <w:pStyle w:val="Heading3"/>
      </w:pPr>
      <w:r w:rsidRPr="00157D86">
        <w:tab/>
      </w:r>
      <w:bookmarkStart w:id="59" w:name="_Toc197087970"/>
      <w:r w:rsidR="007A31F3" w:rsidRPr="00157D86">
        <w:t>Calculati</w:t>
      </w:r>
      <w:r w:rsidR="007A31F3">
        <w:t>ng</w:t>
      </w:r>
      <w:r w:rsidRPr="00157D86">
        <w:t xml:space="preserve"> the cutoff frequency of the first three modes using theoretical formulas for rectangular waveguide</w:t>
      </w:r>
      <w:r>
        <w:rPr>
          <w:noProof/>
        </w:rPr>
        <mc:AlternateContent>
          <mc:Choice Requires="wps">
            <w:drawing>
              <wp:anchor distT="0" distB="0" distL="114300" distR="114300" simplePos="0" relativeHeight="251665408" behindDoc="0" locked="0" layoutInCell="1" allowOverlap="1" wp14:anchorId="7B574C80" wp14:editId="5D77AFF6">
                <wp:simplePos x="0" y="0"/>
                <wp:positionH relativeFrom="column">
                  <wp:posOffset>346075</wp:posOffset>
                </wp:positionH>
                <wp:positionV relativeFrom="paragraph">
                  <wp:posOffset>3327400</wp:posOffset>
                </wp:positionV>
                <wp:extent cx="4707255" cy="635"/>
                <wp:effectExtent l="0" t="0" r="0" b="0"/>
                <wp:wrapTopAndBottom/>
                <wp:docPr id="949731165" name="Text Box 1"/>
                <wp:cNvGraphicFramePr/>
                <a:graphic xmlns:a="http://schemas.openxmlformats.org/drawingml/2006/main">
                  <a:graphicData uri="http://schemas.microsoft.com/office/word/2010/wordprocessingShape">
                    <wps:wsp>
                      <wps:cNvSpPr txBox="1"/>
                      <wps:spPr>
                        <a:xfrm>
                          <a:off x="0" y="0"/>
                          <a:ext cx="4707255" cy="635"/>
                        </a:xfrm>
                        <a:prstGeom prst="rect">
                          <a:avLst/>
                        </a:prstGeom>
                        <a:solidFill>
                          <a:prstClr val="white"/>
                        </a:solidFill>
                        <a:ln>
                          <a:noFill/>
                        </a:ln>
                      </wps:spPr>
                      <wps:txbx>
                        <w:txbxContent>
                          <w:p w14:paraId="7C180DFC" w14:textId="7BDC5B35" w:rsidR="00157D86" w:rsidRPr="00B853A8" w:rsidRDefault="00157D86" w:rsidP="00157D86">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74C80" id="_x0000_s1032" type="#_x0000_t202" style="position:absolute;left:0;text-align:left;margin-left:27.25pt;margin-top:262pt;width:370.6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" stroked="f">
                <v:textbox style="mso-fit-shape-to-text:t" inset="0,0,0,0">
                  <w:txbxContent>
                    <w:p w14:paraId="7C180DFC" w14:textId="7BDC5B35" w:rsidR="00157D86" w:rsidRPr="00B853A8" w:rsidRDefault="00157D86" w:rsidP="00157D86">
                      <w:pPr>
                        <w:pStyle w:val="Caption"/>
                        <w:rPr>
                          <w:noProof/>
                        </w:rPr>
                      </w:pPr>
                    </w:p>
                  </w:txbxContent>
                </v:textbox>
                <w10:wrap type="topAndBottom"/>
              </v:shape>
            </w:pict>
          </mc:Fallback>
        </mc:AlternateContent>
      </w:r>
      <w:r>
        <w:rPr>
          <w:noProof/>
        </w:rPr>
        <mc:AlternateContent>
          <mc:Choice Requires="wps">
            <w:drawing>
              <wp:anchor distT="0" distB="0" distL="114300" distR="114300" simplePos="0" relativeHeight="251669504" behindDoc="0" locked="0" layoutInCell="1" allowOverlap="1" wp14:anchorId="7FBA3E7B" wp14:editId="4E3562AF">
                <wp:simplePos x="0" y="0"/>
                <wp:positionH relativeFrom="column">
                  <wp:posOffset>566420</wp:posOffset>
                </wp:positionH>
                <wp:positionV relativeFrom="paragraph">
                  <wp:posOffset>8115300</wp:posOffset>
                </wp:positionV>
                <wp:extent cx="4266565" cy="635"/>
                <wp:effectExtent l="0" t="0" r="0" b="0"/>
                <wp:wrapTopAndBottom/>
                <wp:docPr id="1559315597" name="Text Box 1"/>
                <wp:cNvGraphicFramePr/>
                <a:graphic xmlns:a="http://schemas.openxmlformats.org/drawingml/2006/main">
                  <a:graphicData uri="http://schemas.microsoft.com/office/word/2010/wordprocessingShape">
                    <wps:wsp>
                      <wps:cNvSpPr txBox="1"/>
                      <wps:spPr>
                        <a:xfrm>
                          <a:off x="0" y="0"/>
                          <a:ext cx="4266565" cy="635"/>
                        </a:xfrm>
                        <a:prstGeom prst="rect">
                          <a:avLst/>
                        </a:prstGeom>
                        <a:solidFill>
                          <a:prstClr val="white"/>
                        </a:solidFill>
                        <a:ln>
                          <a:noFill/>
                        </a:ln>
                      </wps:spPr>
                      <wps:txbx>
                        <w:txbxContent>
                          <w:p w14:paraId="3CAF4C1C" w14:textId="606AA8FE" w:rsidR="00157D86" w:rsidRPr="003B5CAE" w:rsidRDefault="00157D86" w:rsidP="00157D86">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BA3E7B" id="_x0000_s1033" type="#_x0000_t202" style="position:absolute;left:0;text-align:left;margin-left:44.6pt;margin-top:639pt;width:335.9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" stroked="f">
                <v:textbox style="mso-fit-shape-to-text:t" inset="0,0,0,0">
                  <w:txbxContent>
                    <w:p w14:paraId="3CAF4C1C" w14:textId="606AA8FE" w:rsidR="00157D86" w:rsidRPr="003B5CAE" w:rsidRDefault="00157D86" w:rsidP="00157D86">
                      <w:pPr>
                        <w:pStyle w:val="Caption"/>
                        <w:rPr>
                          <w:noProof/>
                        </w:rPr>
                      </w:pPr>
                    </w:p>
                  </w:txbxContent>
                </v:textbox>
                <w10:wrap type="topAndBottom"/>
              </v:shape>
            </w:pict>
          </mc:Fallback>
        </mc:AlternateContent>
      </w:r>
      <w:bookmarkEnd w:id="59"/>
    </w:p>
    <w:p w14:paraId="6F71D7B0" w14:textId="720276F6" w:rsidR="007D7EBC" w:rsidRDefault="007D7EBC" w:rsidP="007D7EBC">
      <w:r>
        <w:t xml:space="preserve">Using Equation </w:t>
      </w:r>
      <w:r w:rsidR="00157D86">
        <w:t>(1-</w:t>
      </w:r>
      <w:r>
        <w:t>1</w:t>
      </w:r>
      <w:r w:rsidR="00157D86">
        <w:t>)</w:t>
      </w:r>
      <w:r>
        <w:t xml:space="preserve"> from the method the theoretical cut frequency cutoffs can be calculated for the waveguide. The vacuum has a relative permittivity and relative permeability of 1 and c stays as a constant. The width and hight of the waveguide stay as a constant for all three modes, being 0.023m and 0.007m respectively. n will also stay for the three modes, remaining as 0 with m changing from 1 to 3 for the three difrent modes. </w:t>
      </w:r>
    </w:p>
    <w:p w14:paraId="714F142C" w14:textId="639A9E58" w:rsidR="007D7EBC" w:rsidRDefault="007D7EBC" w:rsidP="007D7EBC">
      <w:r>
        <w:t>For mode 1 the calculated frequency is 6.52Ghz, for mode 2 the calculated frequency is 13.03GHz, and finaly the calculated frequency for mode 3 is 19.55GHz.</w:t>
      </w:r>
    </w:p>
    <w:p w14:paraId="13782B06" w14:textId="109FE799" w:rsidR="00157D86" w:rsidRDefault="00157D86" w:rsidP="00157D86">
      <w:pPr>
        <w:pStyle w:val="Heading3"/>
      </w:pPr>
      <w:r w:rsidRPr="00157D86">
        <w:t xml:space="preserve"> </w:t>
      </w:r>
      <w:bookmarkStart w:id="60" w:name="_Toc197087971"/>
      <w:r w:rsidRPr="00157D86">
        <w:t>Rectangular plot to visualise the cutoff frequencies for all modes</w:t>
      </w:r>
      <w:bookmarkEnd w:id="60"/>
    </w:p>
    <w:p w14:paraId="6ABF7F6B" w14:textId="77777777" w:rsidR="00157D86" w:rsidRDefault="007D7EBC" w:rsidP="00157D86">
      <w:pPr>
        <w:keepNext/>
      </w:pPr>
      <w:r>
        <w:t xml:space="preserve">Figure </w:t>
      </w:r>
      <w:r w:rsidR="00157D86">
        <w:t xml:space="preserve">7 </w:t>
      </w:r>
      <w:r>
        <w:t xml:space="preserve">shows the rectangular plot of the cutoff frequencies for all modes. The cutoff frequency for mode 1 is 6.48GHZ. The cutoff frequency for mode 2 is </w:t>
      </w:r>
      <w:r>
        <w:lastRenderedPageBreak/>
        <w:t>13.06GHz and the cutoff frequency for mode 3 is 19.5GHz.</w:t>
      </w:r>
      <w:r w:rsidR="00EE0442" w:rsidRPr="00EE0442">
        <w:rPr>
          <w:noProof/>
        </w:rPr>
        <w:t xml:space="preserve"> </w:t>
      </w:r>
      <w:r w:rsidR="00EE0442">
        <w:rPr>
          <w:noProof/>
        </w:rPr>
        <w:drawing>
          <wp:inline distT="0" distB="0" distL="0" distR="0" wp14:anchorId="372E5C10" wp14:editId="088EB638">
            <wp:extent cx="4962525" cy="2419350"/>
            <wp:effectExtent l="0" t="0" r="9525" b="0"/>
            <wp:docPr id="1156386949" name="Picture 1156386949"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 shot of a graph&#10;&#10;AI-generated content may be incorrect."/>
                    <pic:cNvPicPr/>
                  </pic:nvPicPr>
                  <pic:blipFill rotWithShape="1">
                    <a:blip r:embed="rId27"/>
                    <a:srcRect l="12630" t="13295" r="786" b="11661"/>
                    <a:stretch/>
                  </pic:blipFill>
                  <pic:spPr bwMode="auto">
                    <a:xfrm>
                      <a:off x="0" y="0"/>
                      <a:ext cx="4962525" cy="2419350"/>
                    </a:xfrm>
                    <a:prstGeom prst="rect">
                      <a:avLst/>
                    </a:prstGeom>
                    <a:ln>
                      <a:noFill/>
                    </a:ln>
                    <a:extLst>
                      <a:ext uri="{53640926-AAD7-44D8-BBD7-CCE9431645EC}">
                        <a14:shadowObscured xmlns:a14="http://schemas.microsoft.com/office/drawing/2010/main"/>
                      </a:ext>
                    </a:extLst>
                  </pic:spPr>
                </pic:pic>
              </a:graphicData>
            </a:graphic>
          </wp:inline>
        </w:drawing>
      </w:r>
    </w:p>
    <w:p w14:paraId="01C5C20A" w14:textId="3361D12F" w:rsidR="007D7EBC" w:rsidRDefault="00157D86" w:rsidP="00157D86">
      <w:pPr>
        <w:pStyle w:val="Caption"/>
      </w:pPr>
      <w:bookmarkStart w:id="61" w:name="_Toc197085921"/>
      <w:r>
        <w:t xml:space="preserve">Figure </w:t>
      </w:r>
      <w:fldSimple w:instr=" SEQ Figure \* ARABIC ">
        <w:r w:rsidR="00066A36">
          <w:rPr>
            <w:noProof/>
          </w:rPr>
          <w:t>7</w:t>
        </w:r>
      </w:fldSimple>
      <w:r>
        <w:t xml:space="preserve"> </w:t>
      </w:r>
      <w:r w:rsidR="007A31F3">
        <w:t>Rectangular</w:t>
      </w:r>
      <w:r>
        <w:t xml:space="preserve"> plot of the cutoff </w:t>
      </w:r>
      <w:r w:rsidR="007A31F3">
        <w:t>frequency</w:t>
      </w:r>
      <w:r>
        <w:t xml:space="preserve"> for the </w:t>
      </w:r>
      <w:bookmarkEnd w:id="61"/>
      <w:r w:rsidR="007A31F3">
        <w:t>vacuum</w:t>
      </w:r>
    </w:p>
    <w:p w14:paraId="3C5789D6" w14:textId="77777777" w:rsidR="007D7EBC" w:rsidRDefault="007D7EBC" w:rsidP="007D7EBC"/>
    <w:p w14:paraId="3A9F081F" w14:textId="77777777" w:rsidR="00157D86" w:rsidRDefault="00157D86" w:rsidP="007D7EBC"/>
    <w:p w14:paraId="6F4D9629" w14:textId="77777777" w:rsidR="00157D86" w:rsidRDefault="00157D86" w:rsidP="007D7EBC"/>
    <w:p w14:paraId="5C1816C1" w14:textId="77777777" w:rsidR="00157D86" w:rsidRDefault="00157D86" w:rsidP="007D7EBC"/>
    <w:p w14:paraId="326663E7" w14:textId="77777777" w:rsidR="00157D86" w:rsidRDefault="00157D86" w:rsidP="007D7EBC"/>
    <w:p w14:paraId="0B62131D" w14:textId="77777777" w:rsidR="00157D86" w:rsidRDefault="00157D86" w:rsidP="007D7EBC"/>
    <w:p w14:paraId="7B737E41" w14:textId="77777777" w:rsidR="00157D86" w:rsidRDefault="00157D86" w:rsidP="007D7EBC"/>
    <w:p w14:paraId="027385D1" w14:textId="77777777" w:rsidR="00157D86" w:rsidRDefault="00157D86" w:rsidP="007D7EBC"/>
    <w:p w14:paraId="747196F1" w14:textId="77777777" w:rsidR="00157D86" w:rsidRDefault="00157D86" w:rsidP="007D7EBC"/>
    <w:p w14:paraId="783398C1" w14:textId="77777777" w:rsidR="00157D86" w:rsidRDefault="00157D86" w:rsidP="007D7EBC"/>
    <w:p w14:paraId="1263A5C2" w14:textId="77777777" w:rsidR="00157D86" w:rsidRDefault="00157D86" w:rsidP="007D7EBC"/>
    <w:p w14:paraId="0D8B3196" w14:textId="77777777" w:rsidR="00157D86" w:rsidRDefault="00157D86" w:rsidP="007D7EBC"/>
    <w:p w14:paraId="50A61D68" w14:textId="77777777" w:rsidR="00157D86" w:rsidRDefault="00157D86" w:rsidP="007D7EBC"/>
    <w:p w14:paraId="7612C8D1" w14:textId="3FD481DB" w:rsidR="007D7EBC" w:rsidRDefault="007D7EBC" w:rsidP="007D7EBC">
      <w:pPr>
        <w:pStyle w:val="Heading2"/>
      </w:pPr>
      <w:bookmarkStart w:id="62" w:name="_Toc197087972"/>
      <w:r>
        <w:lastRenderedPageBreak/>
        <w:t>Task 1b</w:t>
      </w:r>
      <w:bookmarkEnd w:id="62"/>
    </w:p>
    <w:p w14:paraId="16EE6E0A" w14:textId="5D195DC1" w:rsidR="00497CC5" w:rsidRDefault="00497CC5" w:rsidP="00497CC5">
      <w:pPr>
        <w:pStyle w:val="Heading3"/>
      </w:pPr>
      <w:bookmarkStart w:id="63" w:name="_Toc197087973"/>
      <w:r>
        <w:t>P</w:t>
      </w:r>
      <w:r w:rsidRPr="00157D86">
        <w:t>ort field display in waveguide port 1 and port 2</w:t>
      </w:r>
      <w:bookmarkEnd w:id="63"/>
    </w:p>
    <w:p w14:paraId="6F67E369" w14:textId="77777777" w:rsidR="00497CC5" w:rsidRDefault="00497CC5" w:rsidP="00497CC5">
      <w:bookmarkStart w:id="64" w:name="_Hlk197078342"/>
      <w:r>
        <w:t xml:space="preserve">The port field display was recorded for the Teflon waveguide. They were similar to the ones obtained for the vacuum waveguide with the modes matching for both the entrance and exist field port. </w:t>
      </w:r>
    </w:p>
    <w:p w14:paraId="17664D49" w14:textId="54EF528F" w:rsidR="00497CC5" w:rsidRDefault="00497CC5" w:rsidP="00497CC5">
      <w:pPr>
        <w:pStyle w:val="Caption"/>
        <w:keepNext/>
      </w:pPr>
      <w:bookmarkStart w:id="65" w:name="_Toc197087986"/>
      <w:r>
        <w:t xml:space="preserve">Table </w:t>
      </w:r>
      <w:fldSimple w:instr=" SEQ Table \* ARABIC ">
        <w:r>
          <w:rPr>
            <w:noProof/>
          </w:rPr>
          <w:t>2</w:t>
        </w:r>
      </w:fldSimple>
      <w:r>
        <w:t xml:space="preserve"> </w:t>
      </w:r>
      <w:r w:rsidRPr="000B09A6">
        <w:t xml:space="preserve">A table to show the half wavelengths in relation to port fields and modes for a </w:t>
      </w:r>
      <w:r>
        <w:t>Teflon</w:t>
      </w:r>
      <w:r w:rsidRPr="000B09A6">
        <w:t xml:space="preserve"> waveguide</w:t>
      </w:r>
      <w:bookmarkEnd w:id="65"/>
    </w:p>
    <w:bookmarkEnd w:id="64"/>
    <w:tbl>
      <w:tblPr>
        <w:tblStyle w:val="TableGrid"/>
        <w:tblW w:w="0" w:type="auto"/>
        <w:tblInd w:w="-147" w:type="dxa"/>
        <w:tblLayout w:type="fixed"/>
        <w:tblLook w:val="04A0" w:firstRow="1" w:lastRow="0" w:firstColumn="1" w:lastColumn="0" w:noHBand="0" w:noVBand="1"/>
      </w:tblPr>
      <w:tblGrid>
        <w:gridCol w:w="851"/>
        <w:gridCol w:w="2490"/>
        <w:gridCol w:w="2645"/>
        <w:gridCol w:w="2655"/>
      </w:tblGrid>
      <w:tr w:rsidR="00497CC5" w14:paraId="4100803D" w14:textId="77777777" w:rsidTr="00497CC5">
        <w:tc>
          <w:tcPr>
            <w:tcW w:w="851" w:type="dxa"/>
          </w:tcPr>
          <w:p w14:paraId="7CE28B4D" w14:textId="77777777" w:rsidR="00497CC5" w:rsidRDefault="00497CC5" w:rsidP="008F0674"/>
        </w:tc>
        <w:tc>
          <w:tcPr>
            <w:tcW w:w="2490" w:type="dxa"/>
          </w:tcPr>
          <w:p w14:paraId="1A070AFA" w14:textId="77777777" w:rsidR="00497CC5" w:rsidRDefault="00497CC5" w:rsidP="008F0674">
            <w:r>
              <w:t>Mode 1</w:t>
            </w:r>
          </w:p>
        </w:tc>
        <w:tc>
          <w:tcPr>
            <w:tcW w:w="2645" w:type="dxa"/>
          </w:tcPr>
          <w:p w14:paraId="1B3CD1FE" w14:textId="77777777" w:rsidR="00497CC5" w:rsidRDefault="00497CC5" w:rsidP="008F0674">
            <w:r>
              <w:t>Mode 2</w:t>
            </w:r>
          </w:p>
        </w:tc>
        <w:tc>
          <w:tcPr>
            <w:tcW w:w="2655" w:type="dxa"/>
          </w:tcPr>
          <w:p w14:paraId="0750C775" w14:textId="77777777" w:rsidR="00497CC5" w:rsidRDefault="00497CC5" w:rsidP="008F0674">
            <w:r>
              <w:t>Mode 3</w:t>
            </w:r>
          </w:p>
        </w:tc>
      </w:tr>
      <w:tr w:rsidR="00497CC5" w14:paraId="739FB9CB" w14:textId="77777777" w:rsidTr="00497CC5">
        <w:trPr>
          <w:trHeight w:val="1287"/>
        </w:trPr>
        <w:tc>
          <w:tcPr>
            <w:tcW w:w="851" w:type="dxa"/>
          </w:tcPr>
          <w:p w14:paraId="4B44687F" w14:textId="77777777" w:rsidR="00497CC5" w:rsidRDefault="00497CC5" w:rsidP="008F0674">
            <w:r>
              <w:t>Port field 1</w:t>
            </w:r>
          </w:p>
        </w:tc>
        <w:tc>
          <w:tcPr>
            <w:tcW w:w="2490" w:type="dxa"/>
          </w:tcPr>
          <w:p w14:paraId="1A699CCA" w14:textId="77777777" w:rsidR="00497CC5" w:rsidRDefault="00497CC5" w:rsidP="008F0674">
            <w:r>
              <w:rPr>
                <w:noProof/>
              </w:rPr>
              <w:drawing>
                <wp:inline distT="0" distB="0" distL="0" distR="0" wp14:anchorId="23651E86" wp14:editId="4C91C13D">
                  <wp:extent cx="1552930" cy="948690"/>
                  <wp:effectExtent l="0" t="0" r="9525" b="3810"/>
                  <wp:docPr id="11" name="Picture 11" descr="A graph with red and yellow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aph with red and yellow dots&#10;&#10;AI-generated content may be incorrect."/>
                          <pic:cNvPicPr/>
                        </pic:nvPicPr>
                        <pic:blipFill>
                          <a:blip r:embed="rId18"/>
                          <a:stretch>
                            <a:fillRect/>
                          </a:stretch>
                        </pic:blipFill>
                        <pic:spPr>
                          <a:xfrm>
                            <a:off x="0" y="0"/>
                            <a:ext cx="1574247" cy="961713"/>
                          </a:xfrm>
                          <a:prstGeom prst="rect">
                            <a:avLst/>
                          </a:prstGeom>
                        </pic:spPr>
                      </pic:pic>
                    </a:graphicData>
                  </a:graphic>
                </wp:inline>
              </w:drawing>
            </w:r>
          </w:p>
        </w:tc>
        <w:tc>
          <w:tcPr>
            <w:tcW w:w="2645" w:type="dxa"/>
          </w:tcPr>
          <w:p w14:paraId="60B0C440" w14:textId="77777777" w:rsidR="00497CC5" w:rsidRDefault="00497CC5" w:rsidP="008F0674">
            <w:r>
              <w:rPr>
                <w:noProof/>
              </w:rPr>
              <w:drawing>
                <wp:inline distT="0" distB="0" distL="0" distR="0" wp14:anchorId="290A9120" wp14:editId="0EAF1828">
                  <wp:extent cx="1552934" cy="948690"/>
                  <wp:effectExtent l="0" t="0" r="9525" b="3810"/>
                  <wp:docPr id="12" name="Picture 12" descr="A grid with many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id with many colored dots&#10;&#10;AI-generated content may be incorrect."/>
                          <pic:cNvPicPr/>
                        </pic:nvPicPr>
                        <pic:blipFill>
                          <a:blip r:embed="rId19"/>
                          <a:stretch>
                            <a:fillRect/>
                          </a:stretch>
                        </pic:blipFill>
                        <pic:spPr>
                          <a:xfrm flipH="1">
                            <a:off x="0" y="0"/>
                            <a:ext cx="1564644" cy="955843"/>
                          </a:xfrm>
                          <a:prstGeom prst="rect">
                            <a:avLst/>
                          </a:prstGeom>
                        </pic:spPr>
                      </pic:pic>
                    </a:graphicData>
                  </a:graphic>
                </wp:inline>
              </w:drawing>
            </w:r>
          </w:p>
        </w:tc>
        <w:tc>
          <w:tcPr>
            <w:tcW w:w="2655" w:type="dxa"/>
          </w:tcPr>
          <w:p w14:paraId="7865C767" w14:textId="77777777" w:rsidR="00497CC5" w:rsidRDefault="00497CC5" w:rsidP="008F0674">
            <w:r>
              <w:rPr>
                <w:noProof/>
              </w:rPr>
              <w:drawing>
                <wp:inline distT="0" distB="0" distL="0" distR="0" wp14:anchorId="4161D34E" wp14:editId="6E3E6595">
                  <wp:extent cx="1568525" cy="958215"/>
                  <wp:effectExtent l="0" t="0" r="0" b="0"/>
                  <wp:docPr id="13" name="Picture 13" descr="A gri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id with red and blue dots&#10;&#10;AI-generated content may be incorrect."/>
                          <pic:cNvPicPr/>
                        </pic:nvPicPr>
                        <pic:blipFill>
                          <a:blip r:embed="rId20"/>
                          <a:stretch>
                            <a:fillRect/>
                          </a:stretch>
                        </pic:blipFill>
                        <pic:spPr>
                          <a:xfrm flipH="1">
                            <a:off x="0" y="0"/>
                            <a:ext cx="1574290" cy="961737"/>
                          </a:xfrm>
                          <a:prstGeom prst="rect">
                            <a:avLst/>
                          </a:prstGeom>
                        </pic:spPr>
                      </pic:pic>
                    </a:graphicData>
                  </a:graphic>
                </wp:inline>
              </w:drawing>
            </w:r>
          </w:p>
        </w:tc>
      </w:tr>
      <w:tr w:rsidR="00497CC5" w14:paraId="5341EE70" w14:textId="77777777" w:rsidTr="00497CC5">
        <w:trPr>
          <w:trHeight w:val="2128"/>
        </w:trPr>
        <w:tc>
          <w:tcPr>
            <w:tcW w:w="851" w:type="dxa"/>
          </w:tcPr>
          <w:p w14:paraId="51A798DB" w14:textId="77777777" w:rsidR="00497CC5" w:rsidRDefault="00497CC5" w:rsidP="008F0674">
            <w:r>
              <w:t>Port field 2</w:t>
            </w:r>
          </w:p>
        </w:tc>
        <w:tc>
          <w:tcPr>
            <w:tcW w:w="2490" w:type="dxa"/>
          </w:tcPr>
          <w:p w14:paraId="259FE9FE" w14:textId="77777777" w:rsidR="00497CC5" w:rsidRDefault="00497CC5" w:rsidP="008F0674">
            <w:r>
              <w:rPr>
                <w:noProof/>
              </w:rPr>
              <w:drawing>
                <wp:inline distT="0" distB="0" distL="0" distR="0" wp14:anchorId="108B79FE" wp14:editId="6ACC0807">
                  <wp:extent cx="1590354" cy="971550"/>
                  <wp:effectExtent l="0" t="0" r="0" b="0"/>
                  <wp:docPr id="922005651" name="Picture 922005651" descr="A graph with red and yellow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05651" name="Picture 922005651" descr="A graph with red and yellow dots&#10;&#10;AI-generated content may be incorrect."/>
                          <pic:cNvPicPr/>
                        </pic:nvPicPr>
                        <pic:blipFill>
                          <a:blip r:embed="rId18"/>
                          <a:stretch>
                            <a:fillRect/>
                          </a:stretch>
                        </pic:blipFill>
                        <pic:spPr>
                          <a:xfrm>
                            <a:off x="0" y="0"/>
                            <a:ext cx="1611223" cy="984299"/>
                          </a:xfrm>
                          <a:prstGeom prst="rect">
                            <a:avLst/>
                          </a:prstGeom>
                        </pic:spPr>
                      </pic:pic>
                    </a:graphicData>
                  </a:graphic>
                </wp:inline>
              </w:drawing>
            </w:r>
          </w:p>
        </w:tc>
        <w:tc>
          <w:tcPr>
            <w:tcW w:w="2645" w:type="dxa"/>
          </w:tcPr>
          <w:p w14:paraId="02E0865A" w14:textId="77777777" w:rsidR="00497CC5" w:rsidRDefault="00497CC5" w:rsidP="008F0674">
            <w:r>
              <w:rPr>
                <w:noProof/>
              </w:rPr>
              <w:drawing>
                <wp:inline distT="0" distB="0" distL="0" distR="0" wp14:anchorId="42AE2C0F" wp14:editId="305CDAF9">
                  <wp:extent cx="1552934" cy="948690"/>
                  <wp:effectExtent l="0" t="0" r="9525" b="3810"/>
                  <wp:docPr id="253115830" name="Picture 253115830" descr="A grid with many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115830" name="Picture 253115830" descr="A grid with many colored dots&#10;&#10;AI-generated content may be incorrect."/>
                          <pic:cNvPicPr/>
                        </pic:nvPicPr>
                        <pic:blipFill>
                          <a:blip r:embed="rId19"/>
                          <a:stretch>
                            <a:fillRect/>
                          </a:stretch>
                        </pic:blipFill>
                        <pic:spPr>
                          <a:xfrm flipH="1">
                            <a:off x="0" y="0"/>
                            <a:ext cx="1564644" cy="955843"/>
                          </a:xfrm>
                          <a:prstGeom prst="rect">
                            <a:avLst/>
                          </a:prstGeom>
                        </pic:spPr>
                      </pic:pic>
                    </a:graphicData>
                  </a:graphic>
                </wp:inline>
              </w:drawing>
            </w:r>
          </w:p>
        </w:tc>
        <w:tc>
          <w:tcPr>
            <w:tcW w:w="2655" w:type="dxa"/>
          </w:tcPr>
          <w:p w14:paraId="7A8ECC56" w14:textId="77777777" w:rsidR="00497CC5" w:rsidRDefault="00497CC5" w:rsidP="008F0674">
            <w:r>
              <w:rPr>
                <w:noProof/>
              </w:rPr>
              <w:drawing>
                <wp:inline distT="0" distB="0" distL="0" distR="0" wp14:anchorId="73A5FC9F" wp14:editId="7549419E">
                  <wp:extent cx="1568525" cy="958215"/>
                  <wp:effectExtent l="0" t="0" r="0" b="0"/>
                  <wp:docPr id="2056654569" name="Picture 2056654569" descr="A grid with red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54569" name="Picture 2056654569" descr="A grid with red and blue dots&#10;&#10;AI-generated content may be incorrect."/>
                          <pic:cNvPicPr/>
                        </pic:nvPicPr>
                        <pic:blipFill>
                          <a:blip r:embed="rId20"/>
                          <a:stretch>
                            <a:fillRect/>
                          </a:stretch>
                        </pic:blipFill>
                        <pic:spPr>
                          <a:xfrm flipH="1">
                            <a:off x="0" y="0"/>
                            <a:ext cx="1574290" cy="961737"/>
                          </a:xfrm>
                          <a:prstGeom prst="rect">
                            <a:avLst/>
                          </a:prstGeom>
                        </pic:spPr>
                      </pic:pic>
                    </a:graphicData>
                  </a:graphic>
                </wp:inline>
              </w:drawing>
            </w:r>
          </w:p>
        </w:tc>
      </w:tr>
    </w:tbl>
    <w:p w14:paraId="6F17BE0A" w14:textId="77777777" w:rsidR="00497CC5" w:rsidRPr="00497CC5" w:rsidRDefault="00497CC5" w:rsidP="00497CC5"/>
    <w:p w14:paraId="47B72730" w14:textId="73A2497A" w:rsidR="00157D86" w:rsidRPr="00157D86" w:rsidRDefault="003D5837" w:rsidP="00157D86">
      <w:pPr>
        <w:pStyle w:val="Heading3"/>
      </w:pPr>
      <w:r w:rsidRPr="003D5837">
        <w:tab/>
      </w:r>
      <w:bookmarkStart w:id="66" w:name="_Toc197087974"/>
      <w:r w:rsidR="007A31F3" w:rsidRPr="003D5837">
        <w:t>Calculati</w:t>
      </w:r>
      <w:r w:rsidR="007A31F3">
        <w:t>ng</w:t>
      </w:r>
      <w:r w:rsidRPr="003D5837">
        <w:t xml:space="preserve"> the cutoff frequency of the first three modes using theoretical formula for the design using Teflon</w:t>
      </w:r>
      <w:bookmarkEnd w:id="66"/>
    </w:p>
    <w:p w14:paraId="5FC4C397" w14:textId="7967D81D" w:rsidR="003D5837" w:rsidRDefault="003D5837" w:rsidP="003D5837">
      <w:r>
        <w:t xml:space="preserve">I used Equation (1-1) from the method the theoretical cut frequency cutoffs can be calculated for the waveguide. The Teflon has a relative permittivity of 1 and relative permeability of 2.1. c still stays as a constant aswell as the width and hight of the waveguide, still being 0.023m and 0.007m respectively. n will also stay for the three modes, remaining as 0 with m changing from 1 to 3 for the three difrent modes. </w:t>
      </w:r>
    </w:p>
    <w:p w14:paraId="3FE811B0" w14:textId="037FFACA" w:rsidR="007D7EBC" w:rsidRDefault="003D5837" w:rsidP="007D7EBC">
      <w:r>
        <w:br/>
      </w:r>
      <w:r w:rsidR="007D7EBC">
        <w:t xml:space="preserve">For mode 1 the calculated frequency is 4.50GHz, for mode 2 the calculated </w:t>
      </w:r>
      <w:r w:rsidR="007D7EBC">
        <w:lastRenderedPageBreak/>
        <w:t>frequency is 9.00GHz, and finaly the calculated frequency for mode 3 is 13.49GHz.</w:t>
      </w:r>
    </w:p>
    <w:p w14:paraId="3BE3237C" w14:textId="77777777" w:rsidR="003D5837" w:rsidRDefault="003D5837" w:rsidP="007D7EBC"/>
    <w:p w14:paraId="0F77CAF1" w14:textId="57F88D32" w:rsidR="003D5837" w:rsidRPr="003D5837" w:rsidRDefault="003D5837" w:rsidP="003D5837">
      <w:pPr>
        <w:pStyle w:val="Heading3"/>
      </w:pPr>
      <w:bookmarkStart w:id="67" w:name="_Toc197087975"/>
      <w:r w:rsidRPr="003D5837">
        <w:t>Rectangular plot to visualise the cutoff frequencies for all modes in the design using Teflon</w:t>
      </w:r>
      <w:bookmarkEnd w:id="67"/>
    </w:p>
    <w:p w14:paraId="2526142D" w14:textId="59972096" w:rsidR="003D5837" w:rsidRDefault="007D7EBC" w:rsidP="007D7EBC">
      <w:r>
        <w:t xml:space="preserve">The </w:t>
      </w:r>
      <w:r w:rsidR="003D5837">
        <w:t xml:space="preserve">figure </w:t>
      </w:r>
      <w:r>
        <w:t xml:space="preserve"> shows the cutoff frequency for the Teflon simulation for all modes. The cutoff frequency for mode 1 is 4.45GHz. The cutoff frequency for mode 2 is 8.86GHz and the cutoff frequency for mode 3 is 13.41GHz.</w:t>
      </w:r>
      <w:r w:rsidR="003D5837">
        <w:t xml:space="preserve"> </w:t>
      </w:r>
    </w:p>
    <w:p w14:paraId="3808D1D3" w14:textId="77777777" w:rsidR="003D5837" w:rsidRDefault="007D7EBC" w:rsidP="003D5837">
      <w:pPr>
        <w:keepNext/>
      </w:pPr>
      <w:r>
        <w:rPr>
          <w:noProof/>
        </w:rPr>
        <w:drawing>
          <wp:inline distT="0" distB="0" distL="0" distR="0" wp14:anchorId="16682335" wp14:editId="341B5FA1">
            <wp:extent cx="5731510" cy="3016885"/>
            <wp:effectExtent l="0" t="0" r="2540" b="0"/>
            <wp:docPr id="1"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graph&#10;&#10;AI-generated content may be incorrect."/>
                    <pic:cNvPicPr/>
                  </pic:nvPicPr>
                  <pic:blipFill>
                    <a:blip r:embed="rId28"/>
                    <a:stretch>
                      <a:fillRect/>
                    </a:stretch>
                  </pic:blipFill>
                  <pic:spPr>
                    <a:xfrm>
                      <a:off x="0" y="0"/>
                      <a:ext cx="5731510" cy="3016885"/>
                    </a:xfrm>
                    <a:prstGeom prst="rect">
                      <a:avLst/>
                    </a:prstGeom>
                  </pic:spPr>
                </pic:pic>
              </a:graphicData>
            </a:graphic>
          </wp:inline>
        </w:drawing>
      </w:r>
    </w:p>
    <w:p w14:paraId="78A6145D" w14:textId="54734533" w:rsidR="007D7EBC" w:rsidRDefault="003D5837" w:rsidP="003D5837">
      <w:pPr>
        <w:pStyle w:val="Caption"/>
      </w:pPr>
      <w:bookmarkStart w:id="68" w:name="_Toc197085922"/>
      <w:r>
        <w:t xml:space="preserve">Figure </w:t>
      </w:r>
      <w:fldSimple w:instr=" SEQ Figure \* ARABIC ">
        <w:r w:rsidR="00066A36">
          <w:rPr>
            <w:noProof/>
          </w:rPr>
          <w:t>8</w:t>
        </w:r>
      </w:fldSimple>
      <w:r>
        <w:t xml:space="preserve"> R</w:t>
      </w:r>
      <w:r w:rsidRPr="0089771B">
        <w:t>ectangular plot of the cutoff frequencies for Teflon</w:t>
      </w:r>
      <w:bookmarkEnd w:id="68"/>
    </w:p>
    <w:p w14:paraId="6503051D" w14:textId="77777777" w:rsidR="007D7EBC" w:rsidRPr="007D7EBC" w:rsidRDefault="007D7EBC" w:rsidP="007D7EBC"/>
    <w:p w14:paraId="1AB1BC66" w14:textId="77777777" w:rsidR="007D7EBC" w:rsidRDefault="007D7EBC" w:rsidP="007D7EBC"/>
    <w:p w14:paraId="65D27D9E" w14:textId="77777777" w:rsidR="00DA28B2" w:rsidRDefault="00DA28B2" w:rsidP="00941D35"/>
    <w:p w14:paraId="5729FF86" w14:textId="77777777" w:rsidR="00DA28B2" w:rsidRDefault="00DA28B2" w:rsidP="00941D35"/>
    <w:p w14:paraId="4CC57E28" w14:textId="77777777" w:rsidR="00DA28B2" w:rsidRDefault="00DA28B2" w:rsidP="00DA28B2">
      <w:pPr>
        <w:pStyle w:val="Heading1"/>
        <w:sectPr w:rsidR="00DA28B2" w:rsidSect="00623A81">
          <w:headerReference w:type="default" r:id="rId29"/>
          <w:pgSz w:w="11906" w:h="16838" w:code="9"/>
          <w:pgMar w:top="1701" w:right="1701" w:bottom="1701" w:left="1701" w:header="709" w:footer="851" w:gutter="0"/>
          <w:cols w:space="708"/>
          <w:docGrid w:linePitch="360"/>
        </w:sectPr>
      </w:pPr>
    </w:p>
    <w:p w14:paraId="4F85A646" w14:textId="7D310AA7" w:rsidR="00DA28B2" w:rsidRDefault="003D5837" w:rsidP="00DA28B2">
      <w:pPr>
        <w:pStyle w:val="Heading1"/>
      </w:pPr>
      <w:bookmarkStart w:id="69" w:name="_Toc197087976"/>
      <w:r>
        <w:t>Task 1 D</w:t>
      </w:r>
      <w:r w:rsidRPr="003D5837">
        <w:t>iscussion</w:t>
      </w:r>
      <w:bookmarkEnd w:id="69"/>
    </w:p>
    <w:p w14:paraId="2D786D4B" w14:textId="77777777" w:rsidR="00497CC5" w:rsidRDefault="00497CC5" w:rsidP="00497CC5">
      <w:r>
        <w:t>The results from task 1a (vacuum filled waveguide) and 1b (Teflon filled waveguide) show the influence that the material properties have on wave propagation for the rectangular wavelength. The dominant mode for both simulations was TE</w:t>
      </w:r>
      <w:r>
        <w:rPr>
          <w:vertAlign w:val="subscript"/>
        </w:rPr>
        <w:t>10</w:t>
      </w:r>
      <w:r>
        <w:t xml:space="preserve"> as this was the mode which showed the lowest cutoff frequency. </w:t>
      </w:r>
    </w:p>
    <w:p w14:paraId="000592A4" w14:textId="77777777" w:rsidR="00497CC5" w:rsidRDefault="00497CC5" w:rsidP="00497CC5"/>
    <w:p w14:paraId="70D7607D" w14:textId="77777777" w:rsidR="00497CC5" w:rsidRDefault="00497CC5" w:rsidP="00497CC5">
      <w:r>
        <w:t xml:space="preserve">The simulation and theoretical calculations where consistent for task 1a, with the greatest difference between the two frequencies being for mode 3. The simulated frequency was 19.50GHz while the calculated frequency was 0.05GHz greater at 19.55GHz. This is still a small discrepancy however and it shows that the simulation is valid for determining the cut off frequencies using the method used. The port fields also show expected wave propagation at both the input and output ports with the expected number of half wavelengths at each port aswell as being symmetrical. </w:t>
      </w:r>
    </w:p>
    <w:p w14:paraId="119D7D1F" w14:textId="77777777" w:rsidR="00497CC5" w:rsidRDefault="00497CC5" w:rsidP="00497CC5"/>
    <w:p w14:paraId="61D5CA47" w14:textId="77777777" w:rsidR="00497CC5" w:rsidRPr="00914A23" w:rsidRDefault="00497CC5" w:rsidP="00497CC5">
      <w:r>
        <w:t xml:space="preserve">For task 1b, the simulated and calculated results were also similar aswell, showing the reliability of the software simulation. The effect of replacing the vacuum with Teflon is shown in the propagation characteristics as due to its higher </w:t>
      </w:r>
      <w:r w:rsidRPr="00914A23">
        <w:t>permittivity</w:t>
      </w:r>
      <w:r>
        <w:t xml:space="preserve"> it slows down the wavelength, leading to a lower cut of frequency.  This is how the waves where expected to react in a material with higher permittivity. </w:t>
      </w:r>
    </w:p>
    <w:p w14:paraId="39645545" w14:textId="77777777" w:rsidR="00DA28B2" w:rsidRDefault="00DA28B2" w:rsidP="00941D35"/>
    <w:p w14:paraId="59280145" w14:textId="77777777" w:rsidR="00DA28B2" w:rsidRDefault="00DA28B2" w:rsidP="00941D35"/>
    <w:p w14:paraId="27FD4832" w14:textId="77777777" w:rsidR="00DA28B2" w:rsidRDefault="00DA28B2" w:rsidP="00DA28B2">
      <w:pPr>
        <w:pStyle w:val="Heading1"/>
        <w:sectPr w:rsidR="00DA28B2" w:rsidSect="00623A81">
          <w:headerReference w:type="default" r:id="rId30"/>
          <w:pgSz w:w="11906" w:h="16838" w:code="9"/>
          <w:pgMar w:top="1701" w:right="1701" w:bottom="1701" w:left="1701" w:header="709" w:footer="851" w:gutter="0"/>
          <w:cols w:space="708"/>
          <w:docGrid w:linePitch="360"/>
        </w:sectPr>
      </w:pPr>
    </w:p>
    <w:p w14:paraId="3AC7610F" w14:textId="4D6F8DD3" w:rsidR="00DA28B2" w:rsidRDefault="00B21A3F" w:rsidP="00DA28B2">
      <w:pPr>
        <w:pStyle w:val="Heading1"/>
      </w:pPr>
      <w:bookmarkStart w:id="70" w:name="_Toc197087977"/>
      <w:r>
        <w:t>Task 2 Method</w:t>
      </w:r>
      <w:bookmarkEnd w:id="70"/>
    </w:p>
    <w:p w14:paraId="14899ED6" w14:textId="2D68DDFD" w:rsidR="00B21A3F" w:rsidRDefault="00B21A3F" w:rsidP="00B21A3F">
      <w:r>
        <w:t xml:space="preserve">The task 2 simulation was also created in Ansys, and was for a halfwave dipole antenna with a radius of 1mm. It was intended to radiate electromagnetic waves with a  wavelength of 231mm. It is designed with perfect electric conductor walls </w:t>
      </w:r>
      <w:r w:rsidRPr="0033623C">
        <w:t>and excitation is applied through the lumped port with a port impedance is 50 Ohms</w:t>
      </w:r>
      <w:r>
        <w:t>.</w:t>
      </w:r>
    </w:p>
    <w:p w14:paraId="7E9F430B" w14:textId="1824FE61" w:rsidR="00B21A3F" w:rsidRDefault="00B21A3F" w:rsidP="00B21A3F"/>
    <w:p w14:paraId="15F55D14" w14:textId="4FF20DF7" w:rsidR="00B21A3F" w:rsidRDefault="00066A36" w:rsidP="00B21A3F">
      <w:r>
        <w:rPr>
          <w:noProof/>
        </w:rPr>
        <mc:AlternateContent>
          <mc:Choice Requires="wps">
            <w:drawing>
              <wp:anchor distT="0" distB="0" distL="114300" distR="114300" simplePos="0" relativeHeight="251686912" behindDoc="0" locked="0" layoutInCell="1" allowOverlap="1" wp14:anchorId="3C13F874" wp14:editId="5DED98BC">
                <wp:simplePos x="0" y="0"/>
                <wp:positionH relativeFrom="column">
                  <wp:posOffset>517525</wp:posOffset>
                </wp:positionH>
                <wp:positionV relativeFrom="paragraph">
                  <wp:posOffset>5941060</wp:posOffset>
                </wp:positionV>
                <wp:extent cx="4364355" cy="635"/>
                <wp:effectExtent l="0" t="0" r="0" b="0"/>
                <wp:wrapTopAndBottom/>
                <wp:docPr id="471795539" name="Text Box 1"/>
                <wp:cNvGraphicFramePr/>
                <a:graphic xmlns:a="http://schemas.openxmlformats.org/drawingml/2006/main">
                  <a:graphicData uri="http://schemas.microsoft.com/office/word/2010/wordprocessingShape">
                    <wps:wsp>
                      <wps:cNvSpPr txBox="1"/>
                      <wps:spPr>
                        <a:xfrm>
                          <a:off x="0" y="0"/>
                          <a:ext cx="4364355" cy="635"/>
                        </a:xfrm>
                        <a:prstGeom prst="rect">
                          <a:avLst/>
                        </a:prstGeom>
                        <a:solidFill>
                          <a:prstClr val="white"/>
                        </a:solidFill>
                        <a:ln>
                          <a:noFill/>
                        </a:ln>
                      </wps:spPr>
                      <wps:txbx>
                        <w:txbxContent>
                          <w:p w14:paraId="58A73401" w14:textId="4D6FEEBD" w:rsidR="00066A36" w:rsidRPr="00153AF9" w:rsidRDefault="00066A36" w:rsidP="00066A36">
                            <w:pPr>
                              <w:pStyle w:val="Caption"/>
                              <w:rPr>
                                <w:noProof/>
                              </w:rPr>
                            </w:pPr>
                            <w:bookmarkStart w:id="71" w:name="_Toc197085923"/>
                            <w:r>
                              <w:t xml:space="preserve">Figure </w:t>
                            </w:r>
                            <w:fldSimple w:instr=" SEQ Figure \* ARABIC ">
                              <w:r>
                                <w:rPr>
                                  <w:noProof/>
                                </w:rPr>
                                <w:t>9</w:t>
                              </w:r>
                            </w:fldSimple>
                            <w:r>
                              <w:t xml:space="preserve"> </w:t>
                            </w:r>
                            <w:r w:rsidRPr="007F5F28">
                              <w:t>The models dipole with the central lumped port</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13F874" id="_x0000_s1034" type="#_x0000_t202" style="position:absolute;left:0;text-align:left;margin-left:40.75pt;margin-top:467.8pt;width:343.6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" stroked="f">
                <v:textbox style="mso-fit-shape-to-text:t" inset="0,0,0,0">
                  <w:txbxContent>
                    <w:p w14:paraId="58A73401" w14:textId="4D6FEEBD" w:rsidR="00066A36" w:rsidRPr="00153AF9" w:rsidRDefault="00066A36" w:rsidP="00066A36">
                      <w:pPr>
                        <w:pStyle w:val="Caption"/>
                        <w:rPr>
                          <w:noProof/>
                        </w:rPr>
                      </w:pPr>
                      <w:bookmarkStart w:id="78" w:name="_Toc197085923"/>
                      <w:r>
                        <w:t xml:space="preserve">Figure </w:t>
                      </w:r>
                      <w:r>
                        <w:fldChar w:fldCharType="begin"/>
                      </w:r>
                      <w:r>
                        <w:instrText xml:space="preserve"> SEQ Figure \* ARABIC </w:instrText>
                      </w:r>
                      <w:r>
                        <w:fldChar w:fldCharType="separate"/>
                      </w:r>
                      <w:r>
                        <w:rPr>
                          <w:noProof/>
                        </w:rPr>
                        <w:t>9</w:t>
                      </w:r>
                      <w:r>
                        <w:fldChar w:fldCharType="end"/>
                      </w:r>
                      <w:r>
                        <w:t xml:space="preserve"> </w:t>
                      </w:r>
                      <w:r w:rsidRPr="007F5F28">
                        <w:t>The models dipole with the central lumped port</w:t>
                      </w:r>
                      <w:bookmarkEnd w:id="78"/>
                    </w:p>
                  </w:txbxContent>
                </v:textbox>
                <w10:wrap type="topAndBottom"/>
              </v:shape>
            </w:pict>
          </mc:Fallback>
        </mc:AlternateContent>
      </w:r>
      <w:r>
        <w:rPr>
          <w:noProof/>
        </w:rPr>
        <w:drawing>
          <wp:anchor distT="0" distB="0" distL="114300" distR="114300" simplePos="0" relativeHeight="251684864" behindDoc="0" locked="0" layoutInCell="1" allowOverlap="1" wp14:anchorId="5169DA76" wp14:editId="75D1AB59">
            <wp:simplePos x="0" y="0"/>
            <wp:positionH relativeFrom="margin">
              <wp:align>center</wp:align>
            </wp:positionH>
            <wp:positionV relativeFrom="paragraph">
              <wp:posOffset>3000711</wp:posOffset>
            </wp:positionV>
            <wp:extent cx="4364355" cy="2883535"/>
            <wp:effectExtent l="0" t="0" r="0" b="0"/>
            <wp:wrapTopAndBottom/>
            <wp:docPr id="3" name="Picture 3" descr="A white pipe with red and green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pipe with red and green arrow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64355" cy="2883535"/>
                    </a:xfrm>
                    <a:prstGeom prst="rect">
                      <a:avLst/>
                    </a:prstGeom>
                  </pic:spPr>
                </pic:pic>
              </a:graphicData>
            </a:graphic>
            <wp14:sizeRelH relativeFrom="margin">
              <wp14:pctWidth>0</wp14:pctWidth>
            </wp14:sizeRelH>
            <wp14:sizeRelV relativeFrom="margin">
              <wp14:pctHeight>0</wp14:pctHeight>
            </wp14:sizeRelV>
          </wp:anchor>
        </w:drawing>
      </w:r>
      <w:r w:rsidR="00B21A3F">
        <w:t xml:space="preserve">A cylinder of 231mm was created and centred within the HFSS project it was given the properties of a vacuum, the same vacuum as from task 1a with a transparency of 0.8 aswell. A gap of 1mm was then removed from the cylinder by creating a second object within the original vacuum cylinder, and then subtracting the Boolean from the original. This split the cylinder in to two half and allowed space for a lumped port to be created. </w:t>
      </w:r>
      <w:r w:rsidR="00B21A3F" w:rsidRPr="0033623C">
        <w:t xml:space="preserve">Lumped ports are used to drive input signals </w:t>
      </w:r>
      <w:r w:rsidR="00B21A3F">
        <w:t xml:space="preserve">between </w:t>
      </w:r>
      <w:r w:rsidR="00B21A3F" w:rsidRPr="0033623C">
        <w:t>two conductors from a transmission line signal conductor to ground</w:t>
      </w:r>
      <w:sdt>
        <w:sdtPr>
          <w:id w:val="-1476751514"/>
          <w:citation/>
        </w:sdtPr>
        <w:sdtContent>
          <w:r w:rsidR="00963D3E">
            <w:fldChar w:fldCharType="begin"/>
          </w:r>
          <w:r w:rsidR="00963D3E">
            <w:instrText xml:space="preserve"> CITATION Opt15 \l 2057 </w:instrText>
          </w:r>
          <w:r w:rsidR="00963D3E">
            <w:fldChar w:fldCharType="separate"/>
          </w:r>
          <w:r w:rsidR="006B43B9">
            <w:rPr>
              <w:noProof/>
            </w:rPr>
            <w:t xml:space="preserve"> [4]</w:t>
          </w:r>
          <w:r w:rsidR="00963D3E">
            <w:fldChar w:fldCharType="end"/>
          </w:r>
        </w:sdtContent>
      </w:sdt>
      <w:r w:rsidR="00B21A3F">
        <w:t>.  After the lumped port was created between the two vacuum cylinders, a rectangular open region was made around the dipole with an operating frequency of 1GHz.</w:t>
      </w:r>
      <w:r w:rsidRPr="00066A36">
        <w:rPr>
          <w:noProof/>
        </w:rPr>
        <w:t xml:space="preserve"> </w:t>
      </w:r>
      <w:r>
        <w:rPr>
          <w:noProof/>
        </w:rPr>
        <w:t>Figure 9 shows the two dipols with the Lumped port in the center.</w:t>
      </w:r>
    </w:p>
    <w:p w14:paraId="0100742E" w14:textId="31A59A73" w:rsidR="00B21A3F" w:rsidRDefault="00B21A3F" w:rsidP="00B21A3F">
      <w:r>
        <w:t>The two following equations where used to calculate the Antenna length (4-1) and the operating frequency (4-2).</w:t>
      </w:r>
    </w:p>
    <w:p w14:paraId="385D3AAE" w14:textId="0DD38B99" w:rsidR="00B21A3F" w:rsidRDefault="00B21A3F" w:rsidP="00B21A3F"/>
    <w:tbl>
      <w:tblPr>
        <w:tblStyle w:val="GridTable1Light"/>
        <w:tblW w:w="0" w:type="auto"/>
        <w:tblLook w:val="00A0" w:firstRow="1" w:lastRow="0" w:firstColumn="1" w:lastColumn="0" w:noHBand="0" w:noVBand="0"/>
      </w:tblPr>
      <w:tblGrid>
        <w:gridCol w:w="6982"/>
        <w:gridCol w:w="730"/>
        <w:gridCol w:w="792"/>
      </w:tblGrid>
      <w:tr w:rsidR="00B21A3F" w14:paraId="42508EF6" w14:textId="77777777" w:rsidTr="008F0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Borders>
              <w:top w:val="nil"/>
              <w:left w:val="nil"/>
              <w:bottom w:val="nil"/>
              <w:right w:val="nil"/>
            </w:tcBorders>
            <w:shd w:val="clear" w:color="auto" w:fill="FFFFFF" w:themeFill="background1"/>
          </w:tcPr>
          <w:p w14:paraId="69E7F9D9" w14:textId="77777777" w:rsidR="00B21A3F" w:rsidRPr="000A1012" w:rsidRDefault="00B21A3F" w:rsidP="00B21A3F">
            <w:pPr>
              <w:rPr>
                <w:rFonts w:eastAsiaTheme="minorEastAsia"/>
              </w:rPr>
            </w:pPr>
            <m:oMathPara>
              <m:oMath>
                <m:r>
                  <m:rPr>
                    <m:sty m:val="bi"/>
                  </m:rPr>
                  <w:rPr>
                    <w:rFonts w:ascii="Cambria Math" w:hAnsi="Cambria Math"/>
                  </w:rPr>
                  <m:t xml:space="preserve">L= </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λ</m:t>
                    </m:r>
                  </m:num>
                  <m:den>
                    <m:r>
                      <m:rPr>
                        <m:sty m:val="bi"/>
                      </m:rPr>
                      <w:rPr>
                        <w:rFonts w:ascii="Cambria Math" w:hAnsi="Cambria Math"/>
                      </w:rPr>
                      <m:t>2</m:t>
                    </m:r>
                  </m:den>
                </m:f>
              </m:oMath>
            </m:oMathPara>
          </w:p>
          <w:p w14:paraId="050D61E1" w14:textId="77777777" w:rsidR="00B21A3F" w:rsidRDefault="00B21A3F" w:rsidP="008F0674"/>
        </w:tc>
        <w:tc>
          <w:tcPr>
            <w:tcW w:w="730" w:type="dxa"/>
            <w:tcBorders>
              <w:top w:val="nil"/>
              <w:left w:val="nil"/>
              <w:bottom w:val="nil"/>
              <w:right w:val="nil"/>
            </w:tcBorders>
          </w:tcPr>
          <w:p w14:paraId="6D70B09B" w14:textId="77777777" w:rsidR="00B21A3F" w:rsidRDefault="00B21A3F" w:rsidP="008F0674">
            <w:pPr>
              <w:pStyle w:val="Caption"/>
              <w:jc w:val="right"/>
              <w:cnfStyle w:val="100000000000" w:firstRow="1" w:lastRow="0" w:firstColumn="0" w:lastColumn="0" w:oddVBand="0" w:evenVBand="0" w:oddHBand="0" w:evenHBand="0" w:firstRowFirstColumn="0" w:firstRowLastColumn="0" w:lastRowFirstColumn="0" w:lastRowLastColumn="0"/>
            </w:pPr>
          </w:p>
        </w:tc>
        <w:tc>
          <w:tcPr>
            <w:tcW w:w="792" w:type="dxa"/>
            <w:tcBorders>
              <w:top w:val="nil"/>
              <w:left w:val="nil"/>
              <w:bottom w:val="nil"/>
              <w:right w:val="nil"/>
            </w:tcBorders>
          </w:tcPr>
          <w:p w14:paraId="1734092C" w14:textId="0D78A2C4" w:rsidR="00B21A3F" w:rsidRDefault="00B21A3F" w:rsidP="008F0674">
            <w:pPr>
              <w:pStyle w:val="Caption"/>
              <w:jc w:val="right"/>
              <w:cnfStyle w:val="100000000000" w:firstRow="1" w:lastRow="0" w:firstColumn="0" w:lastColumn="0" w:oddVBand="0" w:evenVBand="0" w:oddHBand="0" w:evenHBand="0" w:firstRowFirstColumn="0" w:firstRowLastColumn="0" w:lastRowFirstColumn="0" w:lastRowLastColumn="0"/>
            </w:pPr>
            <w:bookmarkStart w:id="72" w:name="_Toc197080412"/>
            <w:r>
              <w:t>(4</w:t>
            </w:r>
            <w:r>
              <w:noBreakHyphen/>
            </w:r>
            <w:fldSimple w:instr=" SEQ Equation \* ARABIC \s 1 ">
              <w:r>
                <w:rPr>
                  <w:noProof/>
                </w:rPr>
                <w:t>1</w:t>
              </w:r>
            </w:fldSimple>
            <w:r>
              <w:t>)</w:t>
            </w:r>
            <w:bookmarkEnd w:id="72"/>
          </w:p>
        </w:tc>
      </w:tr>
    </w:tbl>
    <w:p w14:paraId="545A7D55" w14:textId="77777777" w:rsidR="00B21A3F" w:rsidRDefault="00B21A3F" w:rsidP="00B21A3F">
      <w:pPr>
        <w:rPr>
          <w:rFonts w:eastAsiaTheme="minorEastAsia"/>
        </w:rPr>
      </w:pPr>
      <w:r>
        <w:rPr>
          <w:rFonts w:eastAsiaTheme="minorEastAsia"/>
        </w:rPr>
        <w:t>Where:</w:t>
      </w:r>
    </w:p>
    <w:p w14:paraId="2E870AB3" w14:textId="77777777" w:rsidR="00B21A3F" w:rsidRDefault="00B21A3F" w:rsidP="00B21A3F">
      <w:pPr>
        <w:jc w:val="left"/>
      </w:pPr>
      <w:r>
        <w:t>L</w:t>
      </w:r>
      <w:r w:rsidRPr="000A1012">
        <w:t xml:space="preserve"> </w:t>
      </w:r>
      <w:r>
        <w:t>= The length of the antenna (m)</w:t>
      </w:r>
      <w:r>
        <w:br/>
      </w:r>
      <w:r w:rsidRPr="000A1012">
        <w:t>λ</w:t>
      </w:r>
      <w:r>
        <w:t xml:space="preserve"> = The wavelength (m)</w:t>
      </w:r>
    </w:p>
    <w:p w14:paraId="6F3C1121" w14:textId="77777777" w:rsidR="00B21A3F" w:rsidRDefault="00B21A3F" w:rsidP="00B21A3F">
      <w:pPr>
        <w:jc w:val="left"/>
      </w:pPr>
    </w:p>
    <w:tbl>
      <w:tblPr>
        <w:tblStyle w:val="GridTable1Light"/>
        <w:tblW w:w="0" w:type="auto"/>
        <w:tblLook w:val="00A0" w:firstRow="1" w:lastRow="0" w:firstColumn="1" w:lastColumn="0" w:noHBand="0" w:noVBand="0"/>
      </w:tblPr>
      <w:tblGrid>
        <w:gridCol w:w="6982"/>
        <w:gridCol w:w="730"/>
        <w:gridCol w:w="792"/>
      </w:tblGrid>
      <w:tr w:rsidR="00B21A3F" w14:paraId="04A9F803" w14:textId="77777777" w:rsidTr="008F0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Borders>
              <w:top w:val="nil"/>
              <w:left w:val="nil"/>
              <w:bottom w:val="nil"/>
              <w:right w:val="nil"/>
            </w:tcBorders>
            <w:shd w:val="clear" w:color="auto" w:fill="FFFFFF" w:themeFill="background1"/>
          </w:tcPr>
          <w:p w14:paraId="1104C7BF" w14:textId="77777777" w:rsidR="00B21A3F" w:rsidRPr="000A1012" w:rsidRDefault="00B21A3F" w:rsidP="00B21A3F">
            <w:pPr>
              <w:rPr>
                <w:rFonts w:eastAsiaTheme="minorEastAsia"/>
              </w:rPr>
            </w:pPr>
            <m:oMathPara>
              <m:oMath>
                <m:r>
                  <m:rPr>
                    <m:sty m:val="bi"/>
                  </m:rPr>
                  <w:rPr>
                    <w:rFonts w:ascii="Cambria Math" w:hAnsi="Cambria Math"/>
                  </w:rPr>
                  <m:t xml:space="preserve">f= </m:t>
                </m:r>
                <m:f>
                  <m:fPr>
                    <m:ctrlPr>
                      <w:rPr>
                        <w:rFonts w:ascii="Cambria Math" w:eastAsiaTheme="minorHAnsi" w:hAnsi="Cambria Math" w:cstheme="minorBidi"/>
                        <w:b w:val="0"/>
                        <w:bCs w:val="0"/>
                        <w:i/>
                        <w:kern w:val="2"/>
                        <w14:ligatures w14:val="standardContextual"/>
                      </w:rPr>
                    </m:ctrlPr>
                  </m:fPr>
                  <m:num>
                    <m:r>
                      <m:rPr>
                        <m:sty m:val="bi"/>
                      </m:rPr>
                      <w:rPr>
                        <w:rFonts w:ascii="Cambria Math" w:hAnsi="Cambria Math"/>
                      </w:rPr>
                      <m:t>c</m:t>
                    </m:r>
                  </m:num>
                  <m:den>
                    <m:r>
                      <m:rPr>
                        <m:sty m:val="b"/>
                      </m:rPr>
                      <w:rPr>
                        <w:rFonts w:ascii="Cambria Math" w:hAnsi="Cambria Math"/>
                      </w:rPr>
                      <m:t xml:space="preserve">λ </m:t>
                    </m:r>
                  </m:den>
                </m:f>
              </m:oMath>
            </m:oMathPara>
          </w:p>
          <w:p w14:paraId="7B5D4C31" w14:textId="77777777" w:rsidR="00B21A3F" w:rsidRDefault="00B21A3F" w:rsidP="008F0674"/>
        </w:tc>
        <w:tc>
          <w:tcPr>
            <w:tcW w:w="730" w:type="dxa"/>
            <w:tcBorders>
              <w:top w:val="nil"/>
              <w:left w:val="nil"/>
              <w:bottom w:val="nil"/>
              <w:right w:val="nil"/>
            </w:tcBorders>
          </w:tcPr>
          <w:p w14:paraId="4540F188" w14:textId="77777777" w:rsidR="00B21A3F" w:rsidRDefault="00B21A3F" w:rsidP="008F0674">
            <w:pPr>
              <w:pStyle w:val="Caption"/>
              <w:jc w:val="right"/>
              <w:cnfStyle w:val="100000000000" w:firstRow="1" w:lastRow="0" w:firstColumn="0" w:lastColumn="0" w:oddVBand="0" w:evenVBand="0" w:oddHBand="0" w:evenHBand="0" w:firstRowFirstColumn="0" w:firstRowLastColumn="0" w:lastRowFirstColumn="0" w:lastRowLastColumn="0"/>
            </w:pPr>
          </w:p>
        </w:tc>
        <w:tc>
          <w:tcPr>
            <w:tcW w:w="792" w:type="dxa"/>
            <w:tcBorders>
              <w:top w:val="nil"/>
              <w:left w:val="nil"/>
              <w:bottom w:val="nil"/>
              <w:right w:val="nil"/>
            </w:tcBorders>
          </w:tcPr>
          <w:p w14:paraId="7F720C45" w14:textId="77777777" w:rsidR="00B21A3F" w:rsidRDefault="00B21A3F" w:rsidP="008F0674">
            <w:pPr>
              <w:pStyle w:val="Caption"/>
              <w:jc w:val="right"/>
              <w:cnfStyle w:val="100000000000" w:firstRow="1" w:lastRow="0" w:firstColumn="0" w:lastColumn="0" w:oddVBand="0" w:evenVBand="0" w:oddHBand="0" w:evenHBand="0" w:firstRowFirstColumn="0" w:firstRowLastColumn="0" w:lastRowFirstColumn="0" w:lastRowLastColumn="0"/>
              <w:rPr>
                <w:b/>
                <w:bCs/>
              </w:rPr>
            </w:pPr>
            <w:r>
              <w:t>(4</w:t>
            </w:r>
            <w:r>
              <w:noBreakHyphen/>
              <w:t>2)</w:t>
            </w:r>
          </w:p>
          <w:p w14:paraId="677EC073" w14:textId="554DA8DA" w:rsidR="00B21A3F" w:rsidRPr="00B21A3F" w:rsidRDefault="00B21A3F" w:rsidP="00B21A3F">
            <w:pPr>
              <w:cnfStyle w:val="100000000000" w:firstRow="1" w:lastRow="0" w:firstColumn="0" w:lastColumn="0" w:oddVBand="0" w:evenVBand="0" w:oddHBand="0" w:evenHBand="0" w:firstRowFirstColumn="0" w:firstRowLastColumn="0" w:lastRowFirstColumn="0" w:lastRowLastColumn="0"/>
            </w:pPr>
            <w:bookmarkStart w:id="73" w:name="_Toc197080413"/>
            <w:r w:rsidRPr="00B21A3F">
              <w:rPr>
                <w:color w:val="FFFFFF" w:themeColor="background1"/>
              </w:rPr>
              <w:t>(4</w:t>
            </w:r>
            <w:r w:rsidRPr="00B21A3F">
              <w:rPr>
                <w:color w:val="FFFFFF" w:themeColor="background1"/>
              </w:rPr>
              <w:noBreakHyphen/>
            </w:r>
            <w:r w:rsidRPr="00B21A3F">
              <w:rPr>
                <w:color w:val="FFFFFF" w:themeColor="background1"/>
              </w:rPr>
              <w:fldChar w:fldCharType="begin"/>
            </w:r>
            <w:r w:rsidRPr="00B21A3F">
              <w:rPr>
                <w:color w:val="FFFFFF" w:themeColor="background1"/>
              </w:rPr>
              <w:instrText xml:space="preserve"> SEQ Equation \* ARABIC \s 1 </w:instrText>
            </w:r>
            <w:r w:rsidRPr="00B21A3F">
              <w:rPr>
                <w:color w:val="FFFFFF" w:themeColor="background1"/>
              </w:rPr>
              <w:fldChar w:fldCharType="separate"/>
            </w:r>
            <w:r w:rsidRPr="00B21A3F">
              <w:rPr>
                <w:noProof/>
                <w:color w:val="FFFFFF" w:themeColor="background1"/>
              </w:rPr>
              <w:t>1</w:t>
            </w:r>
            <w:r w:rsidRPr="00B21A3F">
              <w:rPr>
                <w:noProof/>
                <w:color w:val="FFFFFF" w:themeColor="background1"/>
              </w:rPr>
              <w:fldChar w:fldCharType="end"/>
            </w:r>
            <w:r w:rsidRPr="00B21A3F">
              <w:rPr>
                <w:color w:val="FFFFFF" w:themeColor="background1"/>
              </w:rPr>
              <w:t>)</w:t>
            </w:r>
            <w:bookmarkEnd w:id="73"/>
          </w:p>
        </w:tc>
      </w:tr>
    </w:tbl>
    <w:p w14:paraId="5DA45E1D" w14:textId="77777777" w:rsidR="00B21A3F" w:rsidRDefault="00B21A3F" w:rsidP="00B21A3F">
      <w:pPr>
        <w:rPr>
          <w:rFonts w:eastAsiaTheme="minorEastAsia"/>
        </w:rPr>
      </w:pPr>
    </w:p>
    <w:p w14:paraId="05BB729A" w14:textId="77777777" w:rsidR="00B21A3F" w:rsidRDefault="00B21A3F" w:rsidP="00B21A3F">
      <w:pPr>
        <w:rPr>
          <w:rFonts w:eastAsiaTheme="minorEastAsia"/>
        </w:rPr>
      </w:pPr>
      <w:r>
        <w:rPr>
          <w:rFonts w:eastAsiaTheme="minorEastAsia"/>
        </w:rPr>
        <w:t>Where:</w:t>
      </w:r>
    </w:p>
    <w:p w14:paraId="29569C73" w14:textId="5D7CA55B" w:rsidR="00B21A3F" w:rsidRPr="00B21A3F" w:rsidRDefault="00B21A3F" w:rsidP="00B21A3F">
      <w:pPr>
        <w:jc w:val="left"/>
      </w:pPr>
      <w:r>
        <w:rPr>
          <w:rFonts w:eastAsiaTheme="minorEastAsia"/>
        </w:rPr>
        <w:t>f = Frequency (GHz)</w:t>
      </w:r>
      <w:r>
        <w:rPr>
          <w:rFonts w:eastAsiaTheme="minorEastAsia"/>
        </w:rPr>
        <w:br/>
      </w:r>
      <w:r>
        <w:t>c = the speed of light in a vacuum (</w:t>
      </w:r>
      <w:bookmarkStart w:id="74" w:name="_Hlk197080763"/>
      <w:r>
        <w:t>3x10</w:t>
      </w:r>
      <w:r>
        <w:rPr>
          <w:vertAlign w:val="superscript"/>
        </w:rPr>
        <w:t>8</w:t>
      </w:r>
      <w:r>
        <w:t>m/s</w:t>
      </w:r>
      <w:r>
        <w:rPr>
          <w:vertAlign w:val="superscript"/>
        </w:rPr>
        <w:t>2</w:t>
      </w:r>
      <w:bookmarkEnd w:id="74"/>
      <w:r>
        <w:t>)</w:t>
      </w:r>
      <w:r>
        <w:br/>
      </w:r>
      <w:r w:rsidRPr="000A1012">
        <w:t>λ</w:t>
      </w:r>
      <w:r>
        <w:t xml:space="preserve"> = The wavelength (m)</w:t>
      </w:r>
    </w:p>
    <w:p w14:paraId="1EAAABB2" w14:textId="77777777" w:rsidR="00B21A3F" w:rsidRPr="00B21A3F" w:rsidRDefault="00B21A3F" w:rsidP="00B21A3F"/>
    <w:p w14:paraId="12C91FE1" w14:textId="77777777" w:rsidR="00DA28B2" w:rsidRDefault="00DA28B2" w:rsidP="00941D35"/>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32"/>
          <w:pgSz w:w="11906" w:h="16838" w:code="9"/>
          <w:pgMar w:top="1701" w:right="1701" w:bottom="1701" w:left="1701" w:header="709" w:footer="851" w:gutter="0"/>
          <w:cols w:space="708"/>
          <w:docGrid w:linePitch="360"/>
        </w:sectPr>
      </w:pPr>
    </w:p>
    <w:p w14:paraId="50B926B6" w14:textId="7015025F" w:rsidR="00DA28B2" w:rsidRDefault="00B21A3F" w:rsidP="00DA28B2">
      <w:pPr>
        <w:pStyle w:val="Heading1"/>
      </w:pPr>
      <w:bookmarkStart w:id="75" w:name="_Toc197087978"/>
      <w:r>
        <w:t>Task 2 results</w:t>
      </w:r>
      <w:bookmarkEnd w:id="75"/>
      <w:r>
        <w:t xml:space="preserve"> </w:t>
      </w:r>
    </w:p>
    <w:p w14:paraId="657EF51B" w14:textId="6667BE3D" w:rsidR="00DA28B2" w:rsidRDefault="00B21A3F" w:rsidP="00B21A3F">
      <w:pPr>
        <w:pStyle w:val="Heading2"/>
      </w:pPr>
      <w:bookmarkStart w:id="76" w:name="_Toc197087979"/>
      <w:r>
        <w:t>Calculation for</w:t>
      </w:r>
      <w:r w:rsidRPr="00B21A3F">
        <w:t xml:space="preserve"> the length of the halfwave dipole antenna </w:t>
      </w:r>
      <w:r>
        <w:t xml:space="preserve">aswell as its </w:t>
      </w:r>
      <w:r w:rsidRPr="00B21A3F">
        <w:t>operating</w:t>
      </w:r>
      <w:bookmarkEnd w:id="76"/>
      <w:r w:rsidRPr="00B21A3F">
        <w:t xml:space="preserve"> </w:t>
      </w:r>
    </w:p>
    <w:p w14:paraId="646A7649" w14:textId="77777777" w:rsidR="00066A36" w:rsidRDefault="00066A36" w:rsidP="00066A36">
      <w:bookmarkStart w:id="77" w:name="_Hlk197080664"/>
      <w:r>
        <w:t xml:space="preserve">Using the equation (4-1) the length of the dipole antenna can be calculated. As the wavelength of the wave is 0.231m, the dipole antenna is 0.116m in length. </w:t>
      </w:r>
      <w:bookmarkEnd w:id="77"/>
    </w:p>
    <w:p w14:paraId="6348C4FB" w14:textId="77777777" w:rsidR="00066A36" w:rsidRDefault="00066A36" w:rsidP="00066A36"/>
    <w:p w14:paraId="79B9B1B0" w14:textId="77777777" w:rsidR="00066A36" w:rsidRDefault="00066A36" w:rsidP="00066A36">
      <w:r>
        <w:t>The operating frequency of the dipole antenna can be calculated using equation (4-2). C in the equation is the speed of light in a vacuum and is the constant 3x10</w:t>
      </w:r>
      <w:r>
        <w:rPr>
          <w:vertAlign w:val="superscript"/>
        </w:rPr>
        <w:t>8</w:t>
      </w:r>
      <w:r>
        <w:t>m/s</w:t>
      </w:r>
      <w:r>
        <w:rPr>
          <w:vertAlign w:val="superscript"/>
        </w:rPr>
        <w:t>2</w:t>
      </w:r>
      <w:r>
        <w:t xml:space="preserve">. </w:t>
      </w:r>
      <w:r w:rsidRPr="000A1012">
        <w:t>λ</w:t>
      </w:r>
      <w:r>
        <w:t xml:space="preserve"> remains the same at 0.231m. as such the frequency of the dipole antenna is 1.297GHz.</w:t>
      </w:r>
    </w:p>
    <w:p w14:paraId="4E1C093B" w14:textId="77777777" w:rsidR="00066A36" w:rsidRDefault="00066A36" w:rsidP="00066A36"/>
    <w:p w14:paraId="6A5C30C7" w14:textId="6A714BA1" w:rsidR="00066A36" w:rsidRDefault="00066A36" w:rsidP="00066A36">
      <w:pPr>
        <w:pStyle w:val="Heading2"/>
      </w:pPr>
      <w:bookmarkStart w:id="78" w:name="_Toc197087980"/>
      <w:r w:rsidRPr="00066A36">
        <w:t>S-parameter plot</w:t>
      </w:r>
      <w:bookmarkEnd w:id="78"/>
    </w:p>
    <w:p w14:paraId="6DE1089F" w14:textId="77777777" w:rsidR="00066A36" w:rsidRDefault="00066A36" w:rsidP="00066A36">
      <w:r>
        <w:t xml:space="preserve">Figure 10 shows the </w:t>
      </w:r>
      <w:r w:rsidRPr="0052204C">
        <w:t>S-parameter plot</w:t>
      </w:r>
      <w:r>
        <w:t xml:space="preserve"> of the dipole antenna. The minimum point on the dB sweep shows the operating frequency of the plot. For the simulated dipole antenna this is approximately 2.64GHz. </w:t>
      </w:r>
    </w:p>
    <w:p w14:paraId="252380FE" w14:textId="77777777" w:rsidR="00066A36" w:rsidRDefault="00066A36" w:rsidP="00066A36">
      <w:pPr>
        <w:keepNext/>
      </w:pPr>
      <w:r>
        <w:rPr>
          <w:noProof/>
        </w:rPr>
        <w:drawing>
          <wp:inline distT="0" distB="0" distL="0" distR="0" wp14:anchorId="14745348" wp14:editId="6E6B64EA">
            <wp:extent cx="5400040" cy="2842410"/>
            <wp:effectExtent l="0" t="0" r="0" b="0"/>
            <wp:docPr id="1576390044" name="Picture 1576390044"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90044" name="Picture 1576390044" descr="A graph with a red line&#10;&#10;AI-generated content may be incorrect."/>
                    <pic:cNvPicPr>
                      <a:picLocks noChangeAspect="1"/>
                    </pic:cNvPicPr>
                  </pic:nvPicPr>
                  <pic:blipFill>
                    <a:blip r:embed="rId33"/>
                    <a:stretch>
                      <a:fillRect/>
                    </a:stretch>
                  </pic:blipFill>
                  <pic:spPr>
                    <a:xfrm>
                      <a:off x="0" y="0"/>
                      <a:ext cx="5400040" cy="2842410"/>
                    </a:xfrm>
                    <a:prstGeom prst="rect">
                      <a:avLst/>
                    </a:prstGeom>
                  </pic:spPr>
                </pic:pic>
              </a:graphicData>
            </a:graphic>
          </wp:inline>
        </w:drawing>
      </w:r>
    </w:p>
    <w:p w14:paraId="2B2963A9" w14:textId="3F103FA9" w:rsidR="00066A36" w:rsidRDefault="00066A36" w:rsidP="00066A36">
      <w:pPr>
        <w:pStyle w:val="Caption"/>
      </w:pPr>
      <w:bookmarkStart w:id="79" w:name="_Toc197085924"/>
      <w:r>
        <w:t xml:space="preserve">Figure </w:t>
      </w:r>
      <w:fldSimple w:instr=" SEQ Figure \* ARABIC ">
        <w:r>
          <w:rPr>
            <w:noProof/>
          </w:rPr>
          <w:t>10</w:t>
        </w:r>
      </w:fldSimple>
      <w:r>
        <w:t xml:space="preserve"> The S-parameter plot of the simulated dipole antenna</w:t>
      </w:r>
      <w:bookmarkEnd w:id="79"/>
    </w:p>
    <w:p w14:paraId="5D84207C" w14:textId="77777777" w:rsidR="00066A36" w:rsidRDefault="00066A36" w:rsidP="00066A36"/>
    <w:p w14:paraId="79DA7A28" w14:textId="6C49E2FA" w:rsidR="00066A36" w:rsidRDefault="00066A36" w:rsidP="00066A36">
      <w:pPr>
        <w:pStyle w:val="Heading2"/>
      </w:pPr>
      <w:bookmarkStart w:id="80" w:name="_Toc197087981"/>
      <w:r>
        <w:t>R</w:t>
      </w:r>
      <w:r w:rsidRPr="00066A36">
        <w:t>adiation pattern of the antenna</w:t>
      </w:r>
      <w:bookmarkEnd w:id="80"/>
    </w:p>
    <w:p w14:paraId="4F9322D4" w14:textId="38DB2422" w:rsidR="00066A36" w:rsidRDefault="00066A36" w:rsidP="00066A36">
      <w:r>
        <w:t>Figure 11 shows the radiation pattern of an antenna. It shows what is expected of a dipole antenna with the maximum radiation perpendicular to the centre of the antennas axis, aswell as no radiation along its axis</w:t>
      </w:r>
      <w:sdt>
        <w:sdtPr>
          <w:id w:val="-657455062"/>
          <w:citation/>
        </w:sdtPr>
        <w:sdtContent>
          <w:r w:rsidR="00963D3E">
            <w:fldChar w:fldCharType="begin"/>
          </w:r>
          <w:r w:rsidR="00963D3E">
            <w:instrText xml:space="preserve"> CITATION Ant25 \l 2057 </w:instrText>
          </w:r>
          <w:r w:rsidR="00963D3E">
            <w:fldChar w:fldCharType="separate"/>
          </w:r>
          <w:r w:rsidR="006B43B9">
            <w:rPr>
              <w:noProof/>
            </w:rPr>
            <w:t xml:space="preserve"> [5]</w:t>
          </w:r>
          <w:r w:rsidR="00963D3E">
            <w:fldChar w:fldCharType="end"/>
          </w:r>
        </w:sdtContent>
      </w:sdt>
      <w:r>
        <w:t>.</w:t>
      </w:r>
    </w:p>
    <w:p w14:paraId="3C0A70F7" w14:textId="77777777" w:rsidR="00066A36" w:rsidRDefault="00066A36" w:rsidP="00066A36">
      <w:pPr>
        <w:keepNext/>
      </w:pPr>
      <w:r>
        <w:rPr>
          <w:noProof/>
        </w:rPr>
        <w:drawing>
          <wp:inline distT="0" distB="0" distL="0" distR="0" wp14:anchorId="7952F959" wp14:editId="7992C660">
            <wp:extent cx="5400040" cy="2842410"/>
            <wp:effectExtent l="0" t="0" r="0" b="0"/>
            <wp:docPr id="2" name="Picture 2" descr="A red apple with green and yellow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ed apple with green and yellow circles&#10;&#10;AI-generated content may be incorrect."/>
                    <pic:cNvPicPr/>
                  </pic:nvPicPr>
                  <pic:blipFill>
                    <a:blip r:embed="rId34"/>
                    <a:stretch>
                      <a:fillRect/>
                    </a:stretch>
                  </pic:blipFill>
                  <pic:spPr>
                    <a:xfrm>
                      <a:off x="0" y="0"/>
                      <a:ext cx="5400040" cy="2842410"/>
                    </a:xfrm>
                    <a:prstGeom prst="rect">
                      <a:avLst/>
                    </a:prstGeom>
                  </pic:spPr>
                </pic:pic>
              </a:graphicData>
            </a:graphic>
          </wp:inline>
        </w:drawing>
      </w:r>
    </w:p>
    <w:p w14:paraId="25321B3F" w14:textId="4A2ED98A" w:rsidR="00066A36" w:rsidRDefault="00066A36" w:rsidP="00066A36">
      <w:pPr>
        <w:pStyle w:val="Caption"/>
      </w:pPr>
      <w:bookmarkStart w:id="81" w:name="_Toc197085925"/>
      <w:r>
        <w:t xml:space="preserve">Figure </w:t>
      </w:r>
      <w:fldSimple w:instr=" SEQ Figure \* ARABIC ">
        <w:r>
          <w:rPr>
            <w:noProof/>
          </w:rPr>
          <w:t>11</w:t>
        </w:r>
      </w:fldSimple>
      <w:r>
        <w:t xml:space="preserve"> The </w:t>
      </w:r>
      <w:bookmarkStart w:id="82" w:name="_Hlk197082042"/>
      <w:r>
        <w:t>radiation pattern of the dipole antenna</w:t>
      </w:r>
      <w:bookmarkEnd w:id="81"/>
      <w:bookmarkEnd w:id="82"/>
    </w:p>
    <w:p w14:paraId="40D7A8C3" w14:textId="77777777" w:rsidR="00C97AB0" w:rsidRDefault="00C97AB0" w:rsidP="00C97AB0"/>
    <w:p w14:paraId="2E570F54" w14:textId="77777777" w:rsidR="00C97AB0" w:rsidRDefault="00C97AB0" w:rsidP="00C97AB0"/>
    <w:p w14:paraId="0F527AAE" w14:textId="77777777" w:rsidR="00C97AB0" w:rsidRDefault="00C97AB0" w:rsidP="00C97AB0"/>
    <w:p w14:paraId="2B5B0AC6" w14:textId="77777777" w:rsidR="00C97AB0" w:rsidRDefault="00C97AB0" w:rsidP="00C97AB0"/>
    <w:p w14:paraId="7FF56536" w14:textId="77777777" w:rsidR="00C97AB0" w:rsidRDefault="00C97AB0" w:rsidP="00C97AB0"/>
    <w:p w14:paraId="0E60B5F0" w14:textId="77777777" w:rsidR="00C97AB0" w:rsidRDefault="00C97AB0" w:rsidP="00C97AB0"/>
    <w:p w14:paraId="703D4350" w14:textId="77777777" w:rsidR="00C97AB0" w:rsidRDefault="00C97AB0" w:rsidP="00C97AB0"/>
    <w:p w14:paraId="00BF6114" w14:textId="77777777" w:rsidR="00C97AB0" w:rsidRDefault="00C97AB0" w:rsidP="00C97AB0"/>
    <w:p w14:paraId="01C7B91E" w14:textId="77777777" w:rsidR="00C97AB0" w:rsidRDefault="00C97AB0" w:rsidP="00C97AB0"/>
    <w:p w14:paraId="5E84BB8A" w14:textId="77777777" w:rsidR="00C97AB0" w:rsidRDefault="00C97AB0" w:rsidP="00C97AB0"/>
    <w:p w14:paraId="2B2B6F0F" w14:textId="58C0D671" w:rsidR="00C97AB0" w:rsidRDefault="00C97AB0" w:rsidP="00C97AB0">
      <w:pPr>
        <w:pStyle w:val="Heading1"/>
      </w:pPr>
      <w:bookmarkStart w:id="83" w:name="_Toc197087982"/>
      <w:r>
        <w:t xml:space="preserve">Task 2 </w:t>
      </w:r>
      <w:r w:rsidRPr="00C97AB0">
        <w:t>discussion</w:t>
      </w:r>
      <w:bookmarkEnd w:id="83"/>
    </w:p>
    <w:p w14:paraId="368F2E6E" w14:textId="77777777" w:rsidR="00C97AB0" w:rsidRDefault="00C97AB0" w:rsidP="00C97AB0">
      <w:r>
        <w:t xml:space="preserve">The purpose of task 2 was to design and simulate a half wave dipole antenna with a wavelength od 231mm. Both the target frequency and dipole length where able to be determined from the wavelength, with the target frequency being 1.297GHz and the dipole length being calculated at being 0.116m. </w:t>
      </w:r>
    </w:p>
    <w:p w14:paraId="2DF4FD7D" w14:textId="2A80B257" w:rsidR="00C97AB0" w:rsidRPr="000A1012" w:rsidRDefault="00C97AB0" w:rsidP="00C97AB0">
      <w:r w:rsidRPr="0086369E">
        <w:t>The</w:t>
      </w:r>
      <w:r>
        <w:t xml:space="preserve"> simulated</w:t>
      </w:r>
      <w:r w:rsidRPr="0086369E">
        <w:t xml:space="preserve"> S-parameter plot (Figure 10) showed a minimum reflection S11 point at approximately 2.64 GHz, rather than the anticipated 1.297 GHz.</w:t>
      </w:r>
      <w:r>
        <w:t xml:space="preserve"> This is a significant frequency shift and suggests that the simulated antenna did not transmit at the target wavelength. This inaccuracy could have been caused by the model in the simulation not fully representing the ideal dipole antenna, or inaccuracies in the modelling of the lumped node, as if the </w:t>
      </w:r>
      <w:r w:rsidRPr="0086369E">
        <w:t>gap or feed structure was not idea</w:t>
      </w:r>
      <w:r>
        <w:t xml:space="preserve"> it could affect the antennas output greatly</w:t>
      </w:r>
      <w:sdt>
        <w:sdtPr>
          <w:id w:val="2010098924"/>
          <w:citation/>
        </w:sdtPr>
        <w:sdtContent>
          <w:r w:rsidR="00963D3E">
            <w:fldChar w:fldCharType="begin"/>
          </w:r>
          <w:r w:rsidR="00963D3E">
            <w:instrText xml:space="preserve"> CITATION Aji19 \l 2057 </w:instrText>
          </w:r>
          <w:r w:rsidR="00963D3E">
            <w:fldChar w:fldCharType="separate"/>
          </w:r>
          <w:r w:rsidR="006B43B9">
            <w:rPr>
              <w:noProof/>
            </w:rPr>
            <w:t xml:space="preserve"> [6]</w:t>
          </w:r>
          <w:r w:rsidR="00963D3E">
            <w:fldChar w:fldCharType="end"/>
          </w:r>
        </w:sdtContent>
      </w:sdt>
      <w:r>
        <w:t>.</w:t>
      </w:r>
    </w:p>
    <w:p w14:paraId="610922F6" w14:textId="77777777" w:rsidR="00C97AB0" w:rsidRPr="00C97AB0" w:rsidRDefault="00C97AB0" w:rsidP="00C97AB0"/>
    <w:p w14:paraId="76A005F5" w14:textId="77777777" w:rsidR="00B21A3F" w:rsidRPr="00914A23" w:rsidRDefault="00B21A3F" w:rsidP="00B21A3F"/>
    <w:p w14:paraId="2D820A2E" w14:textId="77777777" w:rsidR="00DA28B2" w:rsidRDefault="00DA28B2" w:rsidP="00941D35"/>
    <w:p w14:paraId="1B185FBA" w14:textId="77777777" w:rsidR="00DA28B2" w:rsidRDefault="00DA28B2" w:rsidP="00DA28B2">
      <w:pPr>
        <w:pStyle w:val="Heading1"/>
        <w:sectPr w:rsidR="00DA28B2" w:rsidSect="00623A81">
          <w:headerReference w:type="default" r:id="rId35"/>
          <w:pgSz w:w="11906" w:h="16838" w:code="9"/>
          <w:pgMar w:top="1701" w:right="1701" w:bottom="1701" w:left="1701" w:header="709" w:footer="851" w:gutter="0"/>
          <w:cols w:space="708"/>
          <w:docGrid w:linePitch="360"/>
        </w:sectPr>
      </w:pPr>
    </w:p>
    <w:p w14:paraId="111D1DC4" w14:textId="1BEE2959" w:rsidR="00DA28B2" w:rsidRDefault="00C97AB0" w:rsidP="00DA28B2">
      <w:pPr>
        <w:pStyle w:val="Heading1"/>
      </w:pPr>
      <w:bookmarkStart w:id="84" w:name="_Toc197087983"/>
      <w:r>
        <w:t>Conclusion</w:t>
      </w:r>
      <w:bookmarkEnd w:id="84"/>
      <w:r>
        <w:t xml:space="preserve"> </w:t>
      </w:r>
    </w:p>
    <w:p w14:paraId="128E86EC" w14:textId="77777777" w:rsidR="00C97AB0" w:rsidRDefault="00C97AB0" w:rsidP="00C97AB0">
      <w:r>
        <w:t xml:space="preserve">The lab report looked at two electromagnetic structures created and simulated in Ansys. The two rectangular wavelength simulations behaved as was expected from the theoretical calculations done before the simulations, with only small discrepancies between the ideal calculations and the simulated results. The Teflon rectangular waveguide also produced lower frequency cutoffs when compared to the vacuum filled waveguide. This was also expected to happen due to the higher relative permittivity of Teflon compared to a vacuum. The port fields also showed expected behaviour doing the two simulations, with the halfwave lengths increasing as additional modes where added to the simulations. </w:t>
      </w:r>
    </w:p>
    <w:p w14:paraId="00DAC56F" w14:textId="77777777" w:rsidR="00C97AB0" w:rsidRDefault="00C97AB0" w:rsidP="00C97AB0">
      <w:r>
        <w:t>The half-wave dipole antenna model differed from the ideal calculations done before the simulations. The length of the dipole antenna matched the model, however the simulated S-parameter plot indicated that the simulation transmitted at 2.64GHz rather than the expected frequency of 1.297GHz. As the simulated result was almost exactly double the expected frequency, an error in the model is most likely to be the cause of the discrepancy rather than an error with the simulation. This is backed up by the simulation showing the expected radiation pattern of a dipole antenna.</w:t>
      </w:r>
    </w:p>
    <w:p w14:paraId="74904EB7" w14:textId="77777777" w:rsidR="00DA28B2" w:rsidRDefault="00DA28B2" w:rsidP="00941D35"/>
    <w:p w14:paraId="5F28C980" w14:textId="77777777" w:rsidR="00DA28B2" w:rsidRDefault="00DA28B2" w:rsidP="00941D35"/>
    <w:p w14:paraId="70B90AA3" w14:textId="77777777" w:rsidR="00DA28B2" w:rsidRDefault="00DA28B2" w:rsidP="00941D35"/>
    <w:p w14:paraId="05DA0A2D" w14:textId="77777777" w:rsidR="00DA28B2" w:rsidRDefault="00DA28B2" w:rsidP="00941D35"/>
    <w:p w14:paraId="10149C64" w14:textId="77777777" w:rsidR="00DA28B2" w:rsidRDefault="00DA28B2" w:rsidP="00C97AB0">
      <w:pPr>
        <w:pStyle w:val="Heading1"/>
        <w:numPr>
          <w:ilvl w:val="0"/>
          <w:numId w:val="0"/>
        </w:numPr>
        <w:ind w:left="432"/>
        <w:sectPr w:rsidR="00DA28B2" w:rsidSect="00623A81">
          <w:headerReference w:type="default" r:id="rId36"/>
          <w:pgSz w:w="11906" w:h="16838" w:code="9"/>
          <w:pgMar w:top="1701" w:right="1701" w:bottom="1701" w:left="1701" w:header="709" w:footer="851" w:gutter="0"/>
          <w:cols w:space="708"/>
          <w:docGrid w:linePitch="360"/>
        </w:sectPr>
      </w:pPr>
    </w:p>
    <w:bookmarkStart w:id="85" w:name="_Toc197087984" w:displacedByCustomXml="next"/>
    <w:sdt>
      <w:sdtPr>
        <w:rPr>
          <w:rFonts w:cs="Times New Roman"/>
          <w:b w:val="0"/>
          <w:bCs w:val="0"/>
          <w:kern w:val="0"/>
          <w:sz w:val="24"/>
          <w:szCs w:val="24"/>
        </w:rPr>
        <w:id w:val="-1920865742"/>
        <w:docPartObj>
          <w:docPartGallery w:val="Bibliographies"/>
          <w:docPartUnique/>
        </w:docPartObj>
      </w:sdtPr>
      <w:sdtContent>
        <w:p w14:paraId="3EFA0D79" w14:textId="3C168389" w:rsidR="00963D3E" w:rsidRDefault="00963D3E">
          <w:pPr>
            <w:pStyle w:val="Heading1"/>
          </w:pPr>
          <w:r>
            <w:t>References</w:t>
          </w:r>
          <w:bookmarkEnd w:id="85"/>
        </w:p>
        <w:sdt>
          <w:sdtPr>
            <w:id w:val="-573587230"/>
            <w:bibliography/>
          </w:sdtPr>
          <w:sdtContent>
            <w:p w14:paraId="308B32F7" w14:textId="77777777" w:rsidR="006B43B9" w:rsidRDefault="00963D3E">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5"/>
                <w:gridCol w:w="8169"/>
              </w:tblGrid>
              <w:tr w:rsidR="006B43B9" w14:paraId="5050584B" w14:textId="77777777">
                <w:trPr>
                  <w:divId w:val="1335642949"/>
                  <w:tblCellSpacing w:w="15" w:type="dxa"/>
                </w:trPr>
                <w:tc>
                  <w:tcPr>
                    <w:tcW w:w="50" w:type="pct"/>
                    <w:hideMark/>
                  </w:tcPr>
                  <w:p w14:paraId="2B1FEF0A" w14:textId="47D0CE67" w:rsidR="006B43B9" w:rsidRDefault="006B43B9">
                    <w:pPr>
                      <w:pStyle w:val="Bibliography"/>
                      <w:rPr>
                        <w:noProof/>
                      </w:rPr>
                    </w:pPr>
                    <w:r>
                      <w:rPr>
                        <w:noProof/>
                      </w:rPr>
                      <w:t xml:space="preserve">[1] </w:t>
                    </w:r>
                  </w:p>
                </w:tc>
                <w:tc>
                  <w:tcPr>
                    <w:tcW w:w="0" w:type="auto"/>
                    <w:hideMark/>
                  </w:tcPr>
                  <w:p w14:paraId="03222775" w14:textId="77777777" w:rsidR="006B43B9" w:rsidRDefault="006B43B9">
                    <w:pPr>
                      <w:pStyle w:val="Bibliography"/>
                      <w:rPr>
                        <w:noProof/>
                      </w:rPr>
                    </w:pPr>
                    <w:r>
                      <w:rPr>
                        <w:noProof/>
                      </w:rPr>
                      <w:t xml:space="preserve">S. A. L. M. Marefat Fazli, “THE ROLE OF ELECTROMAGNETIC WAVES IN MODERN COMMUNICATIONS,” </w:t>
                    </w:r>
                    <w:r>
                      <w:rPr>
                        <w:i/>
                        <w:iCs/>
                        <w:noProof/>
                      </w:rPr>
                      <w:t xml:space="preserve">Academic research in educational sciences, </w:t>
                    </w:r>
                    <w:r>
                      <w:rPr>
                        <w:noProof/>
                      </w:rPr>
                      <w:t xml:space="preserve">vol. 5, no. 7, 2024. </w:t>
                    </w:r>
                  </w:p>
                </w:tc>
              </w:tr>
              <w:tr w:rsidR="006B43B9" w14:paraId="5A19670E" w14:textId="77777777">
                <w:trPr>
                  <w:divId w:val="1335642949"/>
                  <w:tblCellSpacing w:w="15" w:type="dxa"/>
                </w:trPr>
                <w:tc>
                  <w:tcPr>
                    <w:tcW w:w="50" w:type="pct"/>
                    <w:hideMark/>
                  </w:tcPr>
                  <w:p w14:paraId="35581635" w14:textId="77777777" w:rsidR="006B43B9" w:rsidRDefault="006B43B9">
                    <w:pPr>
                      <w:pStyle w:val="Bibliography"/>
                      <w:rPr>
                        <w:noProof/>
                      </w:rPr>
                    </w:pPr>
                    <w:r>
                      <w:rPr>
                        <w:noProof/>
                      </w:rPr>
                      <w:t xml:space="preserve">[2] </w:t>
                    </w:r>
                  </w:p>
                </w:tc>
                <w:tc>
                  <w:tcPr>
                    <w:tcW w:w="0" w:type="auto"/>
                    <w:hideMark/>
                  </w:tcPr>
                  <w:p w14:paraId="0F58BB62" w14:textId="77777777" w:rsidR="006B43B9" w:rsidRDefault="006B43B9">
                    <w:pPr>
                      <w:pStyle w:val="Bibliography"/>
                      <w:rPr>
                        <w:noProof/>
                      </w:rPr>
                    </w:pPr>
                    <w:r>
                      <w:rPr>
                        <w:noProof/>
                      </w:rPr>
                      <w:t>Ansys, “Module 2: Boundaries and Simulation Space,” 2020. [Online]. Available: https://innovationspace.ansys.com/courses/wp-content/uploads/2021/07/HFSS_GS_2020R2_EN_LE2_BoundsSimSpace.pdf. [Accessed 25 4 2025].</w:t>
                    </w:r>
                  </w:p>
                </w:tc>
              </w:tr>
              <w:tr w:rsidR="006B43B9" w14:paraId="12BF2EC5" w14:textId="77777777">
                <w:trPr>
                  <w:divId w:val="1335642949"/>
                  <w:tblCellSpacing w:w="15" w:type="dxa"/>
                </w:trPr>
                <w:tc>
                  <w:tcPr>
                    <w:tcW w:w="50" w:type="pct"/>
                    <w:hideMark/>
                  </w:tcPr>
                  <w:p w14:paraId="1B9376BB" w14:textId="77777777" w:rsidR="006B43B9" w:rsidRDefault="006B43B9">
                    <w:pPr>
                      <w:pStyle w:val="Bibliography"/>
                      <w:rPr>
                        <w:noProof/>
                      </w:rPr>
                    </w:pPr>
                    <w:r>
                      <w:rPr>
                        <w:noProof/>
                      </w:rPr>
                      <w:t xml:space="preserve">[3] </w:t>
                    </w:r>
                  </w:p>
                </w:tc>
                <w:tc>
                  <w:tcPr>
                    <w:tcW w:w="0" w:type="auto"/>
                    <w:hideMark/>
                  </w:tcPr>
                  <w:p w14:paraId="033E93F7" w14:textId="77777777" w:rsidR="006B43B9" w:rsidRDefault="006B43B9">
                    <w:pPr>
                      <w:pStyle w:val="Bibliography"/>
                      <w:rPr>
                        <w:noProof/>
                      </w:rPr>
                    </w:pPr>
                    <w:r>
                      <w:rPr>
                        <w:noProof/>
                      </w:rPr>
                      <w:t>A. Learning, “Modelling Signal Inputs with Ansys HFSS Using Wave Ports and Lumped Ports,” 25 Febuary 2021. [Online]. Available: https://www.youtube.com/watch?v=KkiCTtLegjQ. [Accessed 23 April 2025].</w:t>
                    </w:r>
                  </w:p>
                </w:tc>
              </w:tr>
              <w:tr w:rsidR="006B43B9" w14:paraId="4184EFBE" w14:textId="77777777">
                <w:trPr>
                  <w:divId w:val="1335642949"/>
                  <w:tblCellSpacing w:w="15" w:type="dxa"/>
                </w:trPr>
                <w:tc>
                  <w:tcPr>
                    <w:tcW w:w="50" w:type="pct"/>
                    <w:hideMark/>
                  </w:tcPr>
                  <w:p w14:paraId="4B71EC59" w14:textId="77777777" w:rsidR="006B43B9" w:rsidRDefault="006B43B9">
                    <w:pPr>
                      <w:pStyle w:val="Bibliography"/>
                      <w:rPr>
                        <w:noProof/>
                      </w:rPr>
                    </w:pPr>
                    <w:r>
                      <w:rPr>
                        <w:noProof/>
                      </w:rPr>
                      <w:t xml:space="preserve">[4] </w:t>
                    </w:r>
                  </w:p>
                </w:tc>
                <w:tc>
                  <w:tcPr>
                    <w:tcW w:w="0" w:type="auto"/>
                    <w:hideMark/>
                  </w:tcPr>
                  <w:p w14:paraId="6C84E653" w14:textId="77777777" w:rsidR="006B43B9" w:rsidRDefault="006B43B9">
                    <w:pPr>
                      <w:pStyle w:val="Bibliography"/>
                      <w:rPr>
                        <w:noProof/>
                      </w:rPr>
                    </w:pPr>
                    <w:r>
                      <w:rPr>
                        <w:noProof/>
                      </w:rPr>
                      <w:t>Optics, “Ports and Lumped Ports for Wave Electromagnetics Problems,” 9 March 2015. [Online]. Available: https://optics1043.rssing.com/chan-55567357/article4.html. [Accessed 1 May 2025].</w:t>
                    </w:r>
                  </w:p>
                </w:tc>
              </w:tr>
              <w:tr w:rsidR="006B43B9" w14:paraId="6A5D33D6" w14:textId="77777777">
                <w:trPr>
                  <w:divId w:val="1335642949"/>
                  <w:tblCellSpacing w:w="15" w:type="dxa"/>
                </w:trPr>
                <w:tc>
                  <w:tcPr>
                    <w:tcW w:w="50" w:type="pct"/>
                    <w:hideMark/>
                  </w:tcPr>
                  <w:p w14:paraId="23EE33F3" w14:textId="77777777" w:rsidR="006B43B9" w:rsidRDefault="006B43B9">
                    <w:pPr>
                      <w:pStyle w:val="Bibliography"/>
                      <w:rPr>
                        <w:noProof/>
                      </w:rPr>
                    </w:pPr>
                    <w:r>
                      <w:rPr>
                        <w:noProof/>
                      </w:rPr>
                      <w:t xml:space="preserve">[5] </w:t>
                    </w:r>
                  </w:p>
                </w:tc>
                <w:tc>
                  <w:tcPr>
                    <w:tcW w:w="0" w:type="auto"/>
                    <w:hideMark/>
                  </w:tcPr>
                  <w:p w14:paraId="044BC8A6" w14:textId="77777777" w:rsidR="006B43B9" w:rsidRDefault="006B43B9">
                    <w:pPr>
                      <w:pStyle w:val="Bibliography"/>
                      <w:rPr>
                        <w:noProof/>
                      </w:rPr>
                    </w:pPr>
                    <w:r>
                      <w:rPr>
                        <w:noProof/>
                      </w:rPr>
                      <w:t>Antenna Theory, “The Dipole Antenna,” [Online]. Available: https://www.antenna-theory.com/antennas/dipole.php. [Accessed 26 April 2025].</w:t>
                    </w:r>
                  </w:p>
                </w:tc>
              </w:tr>
              <w:tr w:rsidR="006B43B9" w14:paraId="08F27104" w14:textId="77777777">
                <w:trPr>
                  <w:divId w:val="1335642949"/>
                  <w:tblCellSpacing w:w="15" w:type="dxa"/>
                </w:trPr>
                <w:tc>
                  <w:tcPr>
                    <w:tcW w:w="50" w:type="pct"/>
                    <w:hideMark/>
                  </w:tcPr>
                  <w:p w14:paraId="149A870A" w14:textId="77777777" w:rsidR="006B43B9" w:rsidRDefault="006B43B9">
                    <w:pPr>
                      <w:pStyle w:val="Bibliography"/>
                      <w:rPr>
                        <w:noProof/>
                      </w:rPr>
                    </w:pPr>
                    <w:r>
                      <w:rPr>
                        <w:noProof/>
                      </w:rPr>
                      <w:t xml:space="preserve">[6] </w:t>
                    </w:r>
                  </w:p>
                </w:tc>
                <w:tc>
                  <w:tcPr>
                    <w:tcW w:w="0" w:type="auto"/>
                    <w:hideMark/>
                  </w:tcPr>
                  <w:p w14:paraId="073B4C80" w14:textId="77777777" w:rsidR="006B43B9" w:rsidRDefault="006B43B9">
                    <w:pPr>
                      <w:pStyle w:val="Bibliography"/>
                      <w:rPr>
                        <w:noProof/>
                      </w:rPr>
                    </w:pPr>
                    <w:r>
                      <w:rPr>
                        <w:noProof/>
                      </w:rPr>
                      <w:t>A. Bhuddi, “How to Use Lumped Elements to Model a Mechanical System,” 19 May 2019. [Online]. Available: https://www.comsol.com/blogs/how-to-use-lumped-elements-to-model-a-mechanical-system. [Accessed April 24 2025].</w:t>
                    </w:r>
                  </w:p>
                </w:tc>
              </w:tr>
            </w:tbl>
            <w:p w14:paraId="57E667DD" w14:textId="77777777" w:rsidR="006B43B9" w:rsidRDefault="006B43B9">
              <w:pPr>
                <w:divId w:val="1335642949"/>
                <w:rPr>
                  <w:noProof/>
                </w:rPr>
              </w:pPr>
            </w:p>
            <w:p w14:paraId="19E3B88C" w14:textId="10482DEC" w:rsidR="00963D3E" w:rsidRDefault="00963D3E">
              <w:r>
                <w:rPr>
                  <w:b/>
                  <w:bCs/>
                  <w:noProof/>
                </w:rPr>
                <w:fldChar w:fldCharType="end"/>
              </w:r>
            </w:p>
          </w:sdtContent>
        </w:sdt>
      </w:sdtContent>
    </w:sdt>
    <w:sectPr w:rsidR="00963D3E" w:rsidSect="000D3AB7">
      <w:headerReference w:type="default" r:id="rId3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86429" w14:textId="77777777" w:rsidR="00CA1344" w:rsidRDefault="00CA1344">
      <w:r>
        <w:separator/>
      </w:r>
    </w:p>
  </w:endnote>
  <w:endnote w:type="continuationSeparator" w:id="0">
    <w:p w14:paraId="3B34F272" w14:textId="77777777" w:rsidR="00CA1344" w:rsidRDefault="00CA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91E14" w14:textId="77777777" w:rsidR="00CA1344" w:rsidRDefault="00CA1344">
      <w:r>
        <w:separator/>
      </w:r>
    </w:p>
  </w:footnote>
  <w:footnote w:type="continuationSeparator" w:id="0">
    <w:p w14:paraId="6818F1AE" w14:textId="77777777" w:rsidR="00CA1344" w:rsidRDefault="00CA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C132"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39269"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6A36"/>
    <w:rsid w:val="00067512"/>
    <w:rsid w:val="00071CD5"/>
    <w:rsid w:val="00086305"/>
    <w:rsid w:val="00097727"/>
    <w:rsid w:val="000A4407"/>
    <w:rsid w:val="000B527E"/>
    <w:rsid w:val="000B6677"/>
    <w:rsid w:val="000C6559"/>
    <w:rsid w:val="000D3236"/>
    <w:rsid w:val="000D3AB7"/>
    <w:rsid w:val="000E1E14"/>
    <w:rsid w:val="000E5531"/>
    <w:rsid w:val="000F3FC7"/>
    <w:rsid w:val="000F5578"/>
    <w:rsid w:val="00126903"/>
    <w:rsid w:val="00130109"/>
    <w:rsid w:val="00132B6A"/>
    <w:rsid w:val="00145332"/>
    <w:rsid w:val="001507DE"/>
    <w:rsid w:val="00157D86"/>
    <w:rsid w:val="00171953"/>
    <w:rsid w:val="001850E2"/>
    <w:rsid w:val="00187AAB"/>
    <w:rsid w:val="00196CAA"/>
    <w:rsid w:val="001B0633"/>
    <w:rsid w:val="001B63F7"/>
    <w:rsid w:val="001C1A69"/>
    <w:rsid w:val="001C2208"/>
    <w:rsid w:val="001C23E5"/>
    <w:rsid w:val="001D1974"/>
    <w:rsid w:val="001D2FAF"/>
    <w:rsid w:val="001D636A"/>
    <w:rsid w:val="001D7982"/>
    <w:rsid w:val="001E00D5"/>
    <w:rsid w:val="001E388D"/>
    <w:rsid w:val="001E7302"/>
    <w:rsid w:val="001F1539"/>
    <w:rsid w:val="001F3055"/>
    <w:rsid w:val="001F41DE"/>
    <w:rsid w:val="001F7EBB"/>
    <w:rsid w:val="00204473"/>
    <w:rsid w:val="002121F3"/>
    <w:rsid w:val="0021707C"/>
    <w:rsid w:val="00224C6D"/>
    <w:rsid w:val="00224E7F"/>
    <w:rsid w:val="00230B99"/>
    <w:rsid w:val="00232B80"/>
    <w:rsid w:val="00243313"/>
    <w:rsid w:val="00245DA7"/>
    <w:rsid w:val="00246995"/>
    <w:rsid w:val="0025099B"/>
    <w:rsid w:val="00267F4D"/>
    <w:rsid w:val="00285034"/>
    <w:rsid w:val="002A5491"/>
    <w:rsid w:val="002A7DD0"/>
    <w:rsid w:val="002B0693"/>
    <w:rsid w:val="002B133F"/>
    <w:rsid w:val="002B7456"/>
    <w:rsid w:val="002B7B28"/>
    <w:rsid w:val="002D05CE"/>
    <w:rsid w:val="002D4A7B"/>
    <w:rsid w:val="002F7211"/>
    <w:rsid w:val="00304798"/>
    <w:rsid w:val="003500A4"/>
    <w:rsid w:val="00351E83"/>
    <w:rsid w:val="003550A0"/>
    <w:rsid w:val="0035720C"/>
    <w:rsid w:val="00361EFD"/>
    <w:rsid w:val="0037068D"/>
    <w:rsid w:val="00372935"/>
    <w:rsid w:val="00393F05"/>
    <w:rsid w:val="003A5815"/>
    <w:rsid w:val="003B075E"/>
    <w:rsid w:val="003B1C9F"/>
    <w:rsid w:val="003B2155"/>
    <w:rsid w:val="003D5837"/>
    <w:rsid w:val="003F67A2"/>
    <w:rsid w:val="004015E2"/>
    <w:rsid w:val="00404309"/>
    <w:rsid w:val="0041685B"/>
    <w:rsid w:val="00423DB3"/>
    <w:rsid w:val="00445061"/>
    <w:rsid w:val="00445556"/>
    <w:rsid w:val="004534AC"/>
    <w:rsid w:val="00460314"/>
    <w:rsid w:val="0046152D"/>
    <w:rsid w:val="004747AF"/>
    <w:rsid w:val="0049076B"/>
    <w:rsid w:val="00497CC5"/>
    <w:rsid w:val="004A1164"/>
    <w:rsid w:val="004A133A"/>
    <w:rsid w:val="004B5597"/>
    <w:rsid w:val="004B5D2E"/>
    <w:rsid w:val="004C03F0"/>
    <w:rsid w:val="004C2C9C"/>
    <w:rsid w:val="004D265B"/>
    <w:rsid w:val="004D5EBD"/>
    <w:rsid w:val="004E7AF1"/>
    <w:rsid w:val="005064F6"/>
    <w:rsid w:val="005125CD"/>
    <w:rsid w:val="005134B3"/>
    <w:rsid w:val="0052247A"/>
    <w:rsid w:val="005244BB"/>
    <w:rsid w:val="00524E57"/>
    <w:rsid w:val="005304A9"/>
    <w:rsid w:val="00541950"/>
    <w:rsid w:val="00543179"/>
    <w:rsid w:val="00547EA4"/>
    <w:rsid w:val="005528A4"/>
    <w:rsid w:val="00571D27"/>
    <w:rsid w:val="005800F4"/>
    <w:rsid w:val="005A29B0"/>
    <w:rsid w:val="005C0AF1"/>
    <w:rsid w:val="005C6FA2"/>
    <w:rsid w:val="005D4968"/>
    <w:rsid w:val="005D68D1"/>
    <w:rsid w:val="005E3ACA"/>
    <w:rsid w:val="005E4B39"/>
    <w:rsid w:val="005F520A"/>
    <w:rsid w:val="00600F1E"/>
    <w:rsid w:val="006159AA"/>
    <w:rsid w:val="00620197"/>
    <w:rsid w:val="00623A81"/>
    <w:rsid w:val="00626744"/>
    <w:rsid w:val="0062728E"/>
    <w:rsid w:val="006342AB"/>
    <w:rsid w:val="006454D8"/>
    <w:rsid w:val="0065601E"/>
    <w:rsid w:val="006573D9"/>
    <w:rsid w:val="006575E8"/>
    <w:rsid w:val="00671FA2"/>
    <w:rsid w:val="00684F95"/>
    <w:rsid w:val="00685088"/>
    <w:rsid w:val="00693975"/>
    <w:rsid w:val="006A19EC"/>
    <w:rsid w:val="006A3182"/>
    <w:rsid w:val="006A797F"/>
    <w:rsid w:val="006B43B9"/>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92A54"/>
    <w:rsid w:val="00795AC0"/>
    <w:rsid w:val="007A31F3"/>
    <w:rsid w:val="007A5657"/>
    <w:rsid w:val="007C3474"/>
    <w:rsid w:val="007D48F0"/>
    <w:rsid w:val="007D7EBC"/>
    <w:rsid w:val="007F0255"/>
    <w:rsid w:val="007F10F9"/>
    <w:rsid w:val="007F186D"/>
    <w:rsid w:val="007F2D3B"/>
    <w:rsid w:val="007F5C55"/>
    <w:rsid w:val="00801843"/>
    <w:rsid w:val="00806B8E"/>
    <w:rsid w:val="00807610"/>
    <w:rsid w:val="00807CDF"/>
    <w:rsid w:val="00830238"/>
    <w:rsid w:val="00833618"/>
    <w:rsid w:val="00835E1B"/>
    <w:rsid w:val="00837448"/>
    <w:rsid w:val="008428F4"/>
    <w:rsid w:val="008462C0"/>
    <w:rsid w:val="00851ADB"/>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0E2"/>
    <w:rsid w:val="0093381A"/>
    <w:rsid w:val="009404A4"/>
    <w:rsid w:val="0094060A"/>
    <w:rsid w:val="00941D35"/>
    <w:rsid w:val="009504C2"/>
    <w:rsid w:val="009616E1"/>
    <w:rsid w:val="00963D3E"/>
    <w:rsid w:val="00974BD2"/>
    <w:rsid w:val="00985C43"/>
    <w:rsid w:val="00995B4F"/>
    <w:rsid w:val="00996FFA"/>
    <w:rsid w:val="009B52E2"/>
    <w:rsid w:val="009B68EF"/>
    <w:rsid w:val="009B7734"/>
    <w:rsid w:val="009E36ED"/>
    <w:rsid w:val="009F42D6"/>
    <w:rsid w:val="009F4F9E"/>
    <w:rsid w:val="00A0329E"/>
    <w:rsid w:val="00A128AB"/>
    <w:rsid w:val="00A226AF"/>
    <w:rsid w:val="00A259D4"/>
    <w:rsid w:val="00A25E3F"/>
    <w:rsid w:val="00A33D5D"/>
    <w:rsid w:val="00A36F61"/>
    <w:rsid w:val="00A633BD"/>
    <w:rsid w:val="00A651C5"/>
    <w:rsid w:val="00A66351"/>
    <w:rsid w:val="00A861DA"/>
    <w:rsid w:val="00A916EE"/>
    <w:rsid w:val="00A95671"/>
    <w:rsid w:val="00AA1E42"/>
    <w:rsid w:val="00AA2009"/>
    <w:rsid w:val="00AA4D83"/>
    <w:rsid w:val="00AA61F1"/>
    <w:rsid w:val="00AD1A00"/>
    <w:rsid w:val="00AD6D75"/>
    <w:rsid w:val="00AE480E"/>
    <w:rsid w:val="00B03D9F"/>
    <w:rsid w:val="00B1530F"/>
    <w:rsid w:val="00B17824"/>
    <w:rsid w:val="00B20072"/>
    <w:rsid w:val="00B20B2C"/>
    <w:rsid w:val="00B21A3F"/>
    <w:rsid w:val="00B2492B"/>
    <w:rsid w:val="00B30745"/>
    <w:rsid w:val="00B40908"/>
    <w:rsid w:val="00B516D8"/>
    <w:rsid w:val="00B53E08"/>
    <w:rsid w:val="00B62048"/>
    <w:rsid w:val="00B765F2"/>
    <w:rsid w:val="00B77263"/>
    <w:rsid w:val="00B8752D"/>
    <w:rsid w:val="00B96699"/>
    <w:rsid w:val="00B9798F"/>
    <w:rsid w:val="00BA0D4C"/>
    <w:rsid w:val="00BA279E"/>
    <w:rsid w:val="00BA5321"/>
    <w:rsid w:val="00BC00B2"/>
    <w:rsid w:val="00BC4978"/>
    <w:rsid w:val="00BD2A70"/>
    <w:rsid w:val="00BE1C94"/>
    <w:rsid w:val="00BE77DE"/>
    <w:rsid w:val="00BF4B1B"/>
    <w:rsid w:val="00BF5778"/>
    <w:rsid w:val="00C04DD4"/>
    <w:rsid w:val="00C10332"/>
    <w:rsid w:val="00C23009"/>
    <w:rsid w:val="00C27103"/>
    <w:rsid w:val="00C4482E"/>
    <w:rsid w:val="00C44DF7"/>
    <w:rsid w:val="00C473DF"/>
    <w:rsid w:val="00C52F9C"/>
    <w:rsid w:val="00C53236"/>
    <w:rsid w:val="00C626AF"/>
    <w:rsid w:val="00C62DD8"/>
    <w:rsid w:val="00C658CA"/>
    <w:rsid w:val="00C71D1F"/>
    <w:rsid w:val="00C82E8D"/>
    <w:rsid w:val="00C90A14"/>
    <w:rsid w:val="00C97AB0"/>
    <w:rsid w:val="00CA1344"/>
    <w:rsid w:val="00CA7AF4"/>
    <w:rsid w:val="00CC21F1"/>
    <w:rsid w:val="00CD6BE3"/>
    <w:rsid w:val="00CD7166"/>
    <w:rsid w:val="00CE3F44"/>
    <w:rsid w:val="00CF66E5"/>
    <w:rsid w:val="00CF6AA9"/>
    <w:rsid w:val="00D00922"/>
    <w:rsid w:val="00D03E8E"/>
    <w:rsid w:val="00D04795"/>
    <w:rsid w:val="00D135C3"/>
    <w:rsid w:val="00D233FE"/>
    <w:rsid w:val="00D234C6"/>
    <w:rsid w:val="00D23D5B"/>
    <w:rsid w:val="00D333B2"/>
    <w:rsid w:val="00D34064"/>
    <w:rsid w:val="00D351A6"/>
    <w:rsid w:val="00D3724C"/>
    <w:rsid w:val="00D507DF"/>
    <w:rsid w:val="00D52AC3"/>
    <w:rsid w:val="00D54B4D"/>
    <w:rsid w:val="00DA28B2"/>
    <w:rsid w:val="00DA7B8C"/>
    <w:rsid w:val="00DB0932"/>
    <w:rsid w:val="00DC6E45"/>
    <w:rsid w:val="00DD3DA3"/>
    <w:rsid w:val="00DE4B07"/>
    <w:rsid w:val="00DF6781"/>
    <w:rsid w:val="00E025DC"/>
    <w:rsid w:val="00E06505"/>
    <w:rsid w:val="00E17857"/>
    <w:rsid w:val="00E27131"/>
    <w:rsid w:val="00E27644"/>
    <w:rsid w:val="00E367E5"/>
    <w:rsid w:val="00E37F83"/>
    <w:rsid w:val="00E53D4B"/>
    <w:rsid w:val="00E60686"/>
    <w:rsid w:val="00E66614"/>
    <w:rsid w:val="00E71C90"/>
    <w:rsid w:val="00E75826"/>
    <w:rsid w:val="00E8030E"/>
    <w:rsid w:val="00E81DD4"/>
    <w:rsid w:val="00E901CD"/>
    <w:rsid w:val="00E94F51"/>
    <w:rsid w:val="00E94FC1"/>
    <w:rsid w:val="00EA3654"/>
    <w:rsid w:val="00EB311A"/>
    <w:rsid w:val="00EB47D6"/>
    <w:rsid w:val="00EC42E2"/>
    <w:rsid w:val="00EC4663"/>
    <w:rsid w:val="00EC473B"/>
    <w:rsid w:val="00EC746C"/>
    <w:rsid w:val="00EE0442"/>
    <w:rsid w:val="00EE07F2"/>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B6B36"/>
    <w:rsid w:val="00FB6B73"/>
    <w:rsid w:val="00FB6BE4"/>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table" w:styleId="GridTable1Light">
    <w:name w:val="Grid Table 1 Light"/>
    <w:basedOn w:val="TableNormal"/>
    <w:uiPriority w:val="46"/>
    <w:rsid w:val="007D7EB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963D3E"/>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963D3E"/>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963D3E"/>
    <w:rPr>
      <w:vertAlign w:val="superscript"/>
    </w:rPr>
  </w:style>
  <w:style w:type="paragraph" w:styleId="Bibliography">
    <w:name w:val="Bibliography"/>
    <w:basedOn w:val="Normal"/>
    <w:next w:val="Normal"/>
    <w:uiPriority w:val="37"/>
    <w:unhideWhenUsed/>
    <w:rsid w:val="00963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0907">
      <w:bodyDiv w:val="1"/>
      <w:marLeft w:val="0"/>
      <w:marRight w:val="0"/>
      <w:marTop w:val="0"/>
      <w:marBottom w:val="0"/>
      <w:divBdr>
        <w:top w:val="none" w:sz="0" w:space="0" w:color="auto"/>
        <w:left w:val="none" w:sz="0" w:space="0" w:color="auto"/>
        <w:bottom w:val="none" w:sz="0" w:space="0" w:color="auto"/>
        <w:right w:val="none" w:sz="0" w:space="0" w:color="auto"/>
      </w:divBdr>
    </w:div>
    <w:div w:id="30497051">
      <w:bodyDiv w:val="1"/>
      <w:marLeft w:val="0"/>
      <w:marRight w:val="0"/>
      <w:marTop w:val="0"/>
      <w:marBottom w:val="0"/>
      <w:divBdr>
        <w:top w:val="none" w:sz="0" w:space="0" w:color="auto"/>
        <w:left w:val="none" w:sz="0" w:space="0" w:color="auto"/>
        <w:bottom w:val="none" w:sz="0" w:space="0" w:color="auto"/>
        <w:right w:val="none" w:sz="0" w:space="0" w:color="auto"/>
      </w:divBdr>
    </w:div>
    <w:div w:id="40398620">
      <w:bodyDiv w:val="1"/>
      <w:marLeft w:val="0"/>
      <w:marRight w:val="0"/>
      <w:marTop w:val="0"/>
      <w:marBottom w:val="0"/>
      <w:divBdr>
        <w:top w:val="none" w:sz="0" w:space="0" w:color="auto"/>
        <w:left w:val="none" w:sz="0" w:space="0" w:color="auto"/>
        <w:bottom w:val="none" w:sz="0" w:space="0" w:color="auto"/>
        <w:right w:val="none" w:sz="0" w:space="0" w:color="auto"/>
      </w:divBdr>
    </w:div>
    <w:div w:id="92673774">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3526748">
      <w:bodyDiv w:val="1"/>
      <w:marLeft w:val="0"/>
      <w:marRight w:val="0"/>
      <w:marTop w:val="0"/>
      <w:marBottom w:val="0"/>
      <w:divBdr>
        <w:top w:val="none" w:sz="0" w:space="0" w:color="auto"/>
        <w:left w:val="none" w:sz="0" w:space="0" w:color="auto"/>
        <w:bottom w:val="none" w:sz="0" w:space="0" w:color="auto"/>
        <w:right w:val="none" w:sz="0" w:space="0" w:color="auto"/>
      </w:divBdr>
    </w:div>
    <w:div w:id="476533121">
      <w:bodyDiv w:val="1"/>
      <w:marLeft w:val="0"/>
      <w:marRight w:val="0"/>
      <w:marTop w:val="0"/>
      <w:marBottom w:val="0"/>
      <w:divBdr>
        <w:top w:val="none" w:sz="0" w:space="0" w:color="auto"/>
        <w:left w:val="none" w:sz="0" w:space="0" w:color="auto"/>
        <w:bottom w:val="none" w:sz="0" w:space="0" w:color="auto"/>
        <w:right w:val="none" w:sz="0" w:space="0" w:color="auto"/>
      </w:divBdr>
    </w:div>
    <w:div w:id="492642587">
      <w:bodyDiv w:val="1"/>
      <w:marLeft w:val="0"/>
      <w:marRight w:val="0"/>
      <w:marTop w:val="0"/>
      <w:marBottom w:val="0"/>
      <w:divBdr>
        <w:top w:val="none" w:sz="0" w:space="0" w:color="auto"/>
        <w:left w:val="none" w:sz="0" w:space="0" w:color="auto"/>
        <w:bottom w:val="none" w:sz="0" w:space="0" w:color="auto"/>
        <w:right w:val="none" w:sz="0" w:space="0" w:color="auto"/>
      </w:divBdr>
    </w:div>
    <w:div w:id="531235060">
      <w:bodyDiv w:val="1"/>
      <w:marLeft w:val="0"/>
      <w:marRight w:val="0"/>
      <w:marTop w:val="0"/>
      <w:marBottom w:val="0"/>
      <w:divBdr>
        <w:top w:val="none" w:sz="0" w:space="0" w:color="auto"/>
        <w:left w:val="none" w:sz="0" w:space="0" w:color="auto"/>
        <w:bottom w:val="none" w:sz="0" w:space="0" w:color="auto"/>
        <w:right w:val="none" w:sz="0" w:space="0" w:color="auto"/>
      </w:divBdr>
    </w:div>
    <w:div w:id="560139706">
      <w:bodyDiv w:val="1"/>
      <w:marLeft w:val="0"/>
      <w:marRight w:val="0"/>
      <w:marTop w:val="0"/>
      <w:marBottom w:val="0"/>
      <w:divBdr>
        <w:top w:val="none" w:sz="0" w:space="0" w:color="auto"/>
        <w:left w:val="none" w:sz="0" w:space="0" w:color="auto"/>
        <w:bottom w:val="none" w:sz="0" w:space="0" w:color="auto"/>
        <w:right w:val="none" w:sz="0" w:space="0" w:color="auto"/>
      </w:divBdr>
    </w:div>
    <w:div w:id="563102438">
      <w:bodyDiv w:val="1"/>
      <w:marLeft w:val="0"/>
      <w:marRight w:val="0"/>
      <w:marTop w:val="0"/>
      <w:marBottom w:val="0"/>
      <w:divBdr>
        <w:top w:val="none" w:sz="0" w:space="0" w:color="auto"/>
        <w:left w:val="none" w:sz="0" w:space="0" w:color="auto"/>
        <w:bottom w:val="none" w:sz="0" w:space="0" w:color="auto"/>
        <w:right w:val="none" w:sz="0" w:space="0" w:color="auto"/>
      </w:divBdr>
    </w:div>
    <w:div w:id="640306643">
      <w:bodyDiv w:val="1"/>
      <w:marLeft w:val="0"/>
      <w:marRight w:val="0"/>
      <w:marTop w:val="0"/>
      <w:marBottom w:val="0"/>
      <w:divBdr>
        <w:top w:val="none" w:sz="0" w:space="0" w:color="auto"/>
        <w:left w:val="none" w:sz="0" w:space="0" w:color="auto"/>
        <w:bottom w:val="none" w:sz="0" w:space="0" w:color="auto"/>
        <w:right w:val="none" w:sz="0" w:space="0" w:color="auto"/>
      </w:divBdr>
    </w:div>
    <w:div w:id="646669040">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65349016">
      <w:bodyDiv w:val="1"/>
      <w:marLeft w:val="0"/>
      <w:marRight w:val="0"/>
      <w:marTop w:val="0"/>
      <w:marBottom w:val="0"/>
      <w:divBdr>
        <w:top w:val="none" w:sz="0" w:space="0" w:color="auto"/>
        <w:left w:val="none" w:sz="0" w:space="0" w:color="auto"/>
        <w:bottom w:val="none" w:sz="0" w:space="0" w:color="auto"/>
        <w:right w:val="none" w:sz="0" w:space="0" w:color="auto"/>
      </w:divBdr>
    </w:div>
    <w:div w:id="802695969">
      <w:bodyDiv w:val="1"/>
      <w:marLeft w:val="0"/>
      <w:marRight w:val="0"/>
      <w:marTop w:val="0"/>
      <w:marBottom w:val="0"/>
      <w:divBdr>
        <w:top w:val="none" w:sz="0" w:space="0" w:color="auto"/>
        <w:left w:val="none" w:sz="0" w:space="0" w:color="auto"/>
        <w:bottom w:val="none" w:sz="0" w:space="0" w:color="auto"/>
        <w:right w:val="none" w:sz="0" w:space="0" w:color="auto"/>
      </w:divBdr>
    </w:div>
    <w:div w:id="827866388">
      <w:bodyDiv w:val="1"/>
      <w:marLeft w:val="0"/>
      <w:marRight w:val="0"/>
      <w:marTop w:val="0"/>
      <w:marBottom w:val="0"/>
      <w:divBdr>
        <w:top w:val="none" w:sz="0" w:space="0" w:color="auto"/>
        <w:left w:val="none" w:sz="0" w:space="0" w:color="auto"/>
        <w:bottom w:val="none" w:sz="0" w:space="0" w:color="auto"/>
        <w:right w:val="none" w:sz="0" w:space="0" w:color="auto"/>
      </w:divBdr>
    </w:div>
    <w:div w:id="1082872415">
      <w:bodyDiv w:val="1"/>
      <w:marLeft w:val="0"/>
      <w:marRight w:val="0"/>
      <w:marTop w:val="0"/>
      <w:marBottom w:val="0"/>
      <w:divBdr>
        <w:top w:val="none" w:sz="0" w:space="0" w:color="auto"/>
        <w:left w:val="none" w:sz="0" w:space="0" w:color="auto"/>
        <w:bottom w:val="none" w:sz="0" w:space="0" w:color="auto"/>
        <w:right w:val="none" w:sz="0" w:space="0" w:color="auto"/>
      </w:divBdr>
    </w:div>
    <w:div w:id="1335642949">
      <w:bodyDiv w:val="1"/>
      <w:marLeft w:val="0"/>
      <w:marRight w:val="0"/>
      <w:marTop w:val="0"/>
      <w:marBottom w:val="0"/>
      <w:divBdr>
        <w:top w:val="none" w:sz="0" w:space="0" w:color="auto"/>
        <w:left w:val="none" w:sz="0" w:space="0" w:color="auto"/>
        <w:bottom w:val="none" w:sz="0" w:space="0" w:color="auto"/>
        <w:right w:val="none" w:sz="0" w:space="0" w:color="auto"/>
      </w:divBdr>
    </w:div>
    <w:div w:id="1373922582">
      <w:bodyDiv w:val="1"/>
      <w:marLeft w:val="0"/>
      <w:marRight w:val="0"/>
      <w:marTop w:val="0"/>
      <w:marBottom w:val="0"/>
      <w:divBdr>
        <w:top w:val="none" w:sz="0" w:space="0" w:color="auto"/>
        <w:left w:val="none" w:sz="0" w:space="0" w:color="auto"/>
        <w:bottom w:val="none" w:sz="0" w:space="0" w:color="auto"/>
        <w:right w:val="none" w:sz="0" w:space="0" w:color="auto"/>
      </w:divBdr>
    </w:div>
    <w:div w:id="1405489650">
      <w:bodyDiv w:val="1"/>
      <w:marLeft w:val="0"/>
      <w:marRight w:val="0"/>
      <w:marTop w:val="0"/>
      <w:marBottom w:val="0"/>
      <w:divBdr>
        <w:top w:val="none" w:sz="0" w:space="0" w:color="auto"/>
        <w:left w:val="none" w:sz="0" w:space="0" w:color="auto"/>
        <w:bottom w:val="none" w:sz="0" w:space="0" w:color="auto"/>
        <w:right w:val="none" w:sz="0" w:space="0" w:color="auto"/>
      </w:divBdr>
    </w:div>
    <w:div w:id="1453940151">
      <w:bodyDiv w:val="1"/>
      <w:marLeft w:val="0"/>
      <w:marRight w:val="0"/>
      <w:marTop w:val="0"/>
      <w:marBottom w:val="0"/>
      <w:divBdr>
        <w:top w:val="none" w:sz="0" w:space="0" w:color="auto"/>
        <w:left w:val="none" w:sz="0" w:space="0" w:color="auto"/>
        <w:bottom w:val="none" w:sz="0" w:space="0" w:color="auto"/>
        <w:right w:val="none" w:sz="0" w:space="0" w:color="auto"/>
      </w:divBdr>
    </w:div>
    <w:div w:id="1461417127">
      <w:bodyDiv w:val="1"/>
      <w:marLeft w:val="0"/>
      <w:marRight w:val="0"/>
      <w:marTop w:val="0"/>
      <w:marBottom w:val="0"/>
      <w:divBdr>
        <w:top w:val="none" w:sz="0" w:space="0" w:color="auto"/>
        <w:left w:val="none" w:sz="0" w:space="0" w:color="auto"/>
        <w:bottom w:val="none" w:sz="0" w:space="0" w:color="auto"/>
        <w:right w:val="none" w:sz="0" w:space="0" w:color="auto"/>
      </w:divBdr>
    </w:div>
    <w:div w:id="1592541592">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766732597">
      <w:bodyDiv w:val="1"/>
      <w:marLeft w:val="0"/>
      <w:marRight w:val="0"/>
      <w:marTop w:val="0"/>
      <w:marBottom w:val="0"/>
      <w:divBdr>
        <w:top w:val="none" w:sz="0" w:space="0" w:color="auto"/>
        <w:left w:val="none" w:sz="0" w:space="0" w:color="auto"/>
        <w:bottom w:val="none" w:sz="0" w:space="0" w:color="auto"/>
        <w:right w:val="none" w:sz="0" w:space="0" w:color="auto"/>
      </w:divBdr>
    </w:div>
    <w:div w:id="1782992382">
      <w:bodyDiv w:val="1"/>
      <w:marLeft w:val="0"/>
      <w:marRight w:val="0"/>
      <w:marTop w:val="0"/>
      <w:marBottom w:val="0"/>
      <w:divBdr>
        <w:top w:val="none" w:sz="0" w:space="0" w:color="auto"/>
        <w:left w:val="none" w:sz="0" w:space="0" w:color="auto"/>
        <w:bottom w:val="none" w:sz="0" w:space="0" w:color="auto"/>
        <w:right w:val="none" w:sz="0" w:space="0" w:color="auto"/>
      </w:divBdr>
    </w:div>
    <w:div w:id="1787458705">
      <w:bodyDiv w:val="1"/>
      <w:marLeft w:val="0"/>
      <w:marRight w:val="0"/>
      <w:marTop w:val="0"/>
      <w:marBottom w:val="0"/>
      <w:divBdr>
        <w:top w:val="none" w:sz="0" w:space="0" w:color="auto"/>
        <w:left w:val="none" w:sz="0" w:space="0" w:color="auto"/>
        <w:bottom w:val="none" w:sz="0" w:space="0" w:color="auto"/>
        <w:right w:val="none" w:sz="0" w:space="0" w:color="auto"/>
      </w:divBdr>
    </w:div>
    <w:div w:id="1860506718">
      <w:bodyDiv w:val="1"/>
      <w:marLeft w:val="0"/>
      <w:marRight w:val="0"/>
      <w:marTop w:val="0"/>
      <w:marBottom w:val="0"/>
      <w:divBdr>
        <w:top w:val="none" w:sz="0" w:space="0" w:color="auto"/>
        <w:left w:val="none" w:sz="0" w:space="0" w:color="auto"/>
        <w:bottom w:val="none" w:sz="0" w:space="0" w:color="auto"/>
        <w:right w:val="none" w:sz="0" w:space="0" w:color="auto"/>
      </w:divBdr>
    </w:div>
    <w:div w:id="1927304154">
      <w:bodyDiv w:val="1"/>
      <w:marLeft w:val="0"/>
      <w:marRight w:val="0"/>
      <w:marTop w:val="0"/>
      <w:marBottom w:val="0"/>
      <w:divBdr>
        <w:top w:val="none" w:sz="0" w:space="0" w:color="auto"/>
        <w:left w:val="none" w:sz="0" w:space="0" w:color="auto"/>
        <w:bottom w:val="none" w:sz="0" w:space="0" w:color="auto"/>
        <w:right w:val="none" w:sz="0" w:space="0" w:color="auto"/>
      </w:divBdr>
    </w:div>
    <w:div w:id="206564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theme" Target="theme/theme1.xml"/><Relationship Id="rId21" Type="http://schemas.openxmlformats.org/officeDocument/2006/relationships/image" Target="media/image8.png"/><Relationship Id="rId34" Type="http://schemas.openxmlformats.org/officeDocument/2006/relationships/image" Target="media/image1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eader" Target="header4.xml"/><Relationship Id="rId37"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eader" Target="header3.xml"/><Relationship Id="rId35" Type="http://schemas.openxmlformats.org/officeDocument/2006/relationships/header" Target="header5.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Ans20</b:Tag>
    <b:SourceType>InternetSite</b:SourceType>
    <b:Guid>{F54623FE-54D3-490F-819E-8F6CE2EE4535}</b:Guid>
    <b:Author>
      <b:Author>
        <b:NameList>
          <b:Person>
            <b:Last>Ansys</b:Last>
          </b:Person>
        </b:NameList>
      </b:Author>
    </b:Author>
    <b:Title>Module 2: Boundaries and Simulation Space</b:Title>
    <b:Year>2020</b:Year>
    <b:YearAccessed>2025</b:YearAccessed>
    <b:MonthAccessed>4</b:MonthAccessed>
    <b:DayAccessed>25</b:DayAccessed>
    <b:URL>https://innovationspace.ansys.com/courses/wp-content/uploads/2021/07/HFSS_GS_2020R2_EN_LE2_BoundsSimSpace.pdf</b:URL>
    <b:RefOrder>2</b:RefOrder>
  </b:Source>
  <b:Source>
    <b:Tag>Lea21</b:Tag>
    <b:SourceType>InternetSite</b:SourceType>
    <b:Guid>{54FA863D-24DD-4132-9527-37B80480E4E7}</b:Guid>
    <b:Title>Modelling Signal Inputs with Ansys HFSS Using Wave Ports and Lumped Ports</b:Title>
    <b:Year>2021</b:Year>
    <b:Month>Febuary</b:Month>
    <b:Day>25</b:Day>
    <b:YearAccessed>2025</b:YearAccessed>
    <b:MonthAccessed>April</b:MonthAccessed>
    <b:DayAccessed>23</b:DayAccessed>
    <b:URL>https://www.youtube.com/watch?v=KkiCTtLegjQ</b:URL>
    <b:Author>
      <b:Author>
        <b:NameList>
          <b:Person>
            <b:Last>Learning</b:Last>
            <b:First>Ansys</b:First>
          </b:Person>
        </b:NameList>
      </b:Author>
    </b:Author>
    <b:RefOrder>3</b:RefOrder>
  </b:Source>
  <b:Source>
    <b:Tag>Opt15</b:Tag>
    <b:SourceType>DocumentFromInternetSite</b:SourceType>
    <b:Guid>{1A59AA90-3DE8-422D-AC82-272DA3EDD0D4}</b:Guid>
    <b:Title>Ports and Lumped Ports for Wave Electromagnetics Problems</b:Title>
    <b:Year>2015</b:Year>
    <b:Month>March</b:Month>
    <b:Day>9</b:Day>
    <b:YearAccessed>2025</b:YearAccessed>
    <b:MonthAccessed>May</b:MonthAccessed>
    <b:DayAccessed>1</b:DayAccessed>
    <b:URL>https://optics1043.rssing.com/chan-55567357/article4.html</b:URL>
    <b:Author>
      <b:Author>
        <b:Corporate>Optics</b:Corporate>
      </b:Author>
    </b:Author>
    <b:RefOrder>4</b:RefOrder>
  </b:Source>
  <b:Source>
    <b:Tag>Ant25</b:Tag>
    <b:SourceType>DocumentFromInternetSite</b:SourceType>
    <b:Guid>{F6F80B4B-6068-4B40-84EC-09B65DAF5D66}</b:Guid>
    <b:Author>
      <b:Author>
        <b:Corporate>Antenna Theory</b:Corporate>
      </b:Author>
    </b:Author>
    <b:Title>The Dipole Antenna</b:Title>
    <b:YearAccessed>2025</b:YearAccessed>
    <b:MonthAccessed>April</b:MonthAccessed>
    <b:DayAccessed>26</b:DayAccessed>
    <b:URL>https://www.antenna-theory.com/antennas/dipole.php</b:URL>
    <b:RefOrder>5</b:RefOrder>
  </b:Source>
  <b:Source>
    <b:Tag>Aji19</b:Tag>
    <b:SourceType>InternetSite</b:SourceType>
    <b:Guid>{7B57823A-CF8C-4FAE-9C2A-CB5F46515A31}</b:Guid>
    <b:Title>How to Use Lumped Elements to Model a Mechanical System</b:Title>
    <b:Year>2019</b:Year>
    <b:Month>May</b:Month>
    <b:Day>19</b:Day>
    <b:YearAccessed>2025</b:YearAccessed>
    <b:MonthAccessed>24</b:MonthAccessed>
    <b:DayAccessed>April</b:DayAccessed>
    <b:URL>https://www.comsol.com/blogs/how-to-use-lumped-elements-to-model-a-mechanical-system</b:URL>
    <b:Author>
      <b:Author>
        <b:NameList>
          <b:Person>
            <b:Last>Bhuddi</b:Last>
            <b:First>Ajit</b:First>
          </b:Person>
        </b:NameList>
      </b:Author>
    </b:Author>
    <b:RefOrder>6</b:RefOrder>
  </b:Source>
  <b:Source>
    <b:Tag>Mar24</b:Tag>
    <b:SourceType>JournalArticle</b:SourceType>
    <b:Guid>{4CA6139E-A539-4281-B1EE-DA6AE5A06D16}</b:Guid>
    <b:Title>THE ROLE OF ELECTROMAGNETIC WAVES IN MODERN COMMUNICATIONS</b:Title>
    <b:Year>2024</b:Year>
    <b:Author>
      <b:Author>
        <b:NameList>
          <b:Person>
            <b:Last>Marefat Fazli</b:Last>
            <b:First>Sayed</b:First>
            <b:Middle>Abdul Latif Maftunzada</b:Middle>
          </b:Person>
        </b:NameList>
      </b:Author>
    </b:Author>
    <b:JournalName>Academic research in educational sciences</b:JournalName>
    <b:Volume>5</b:Volume>
    <b:Issue>7</b:Issue>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96FA2B-877F-46A7-B62C-9F7997AC8EFF}">
  <ds:schemaRefs>
    <ds:schemaRef ds:uri="http://schemas.openxmlformats.org/officeDocument/2006/bibliography"/>
  </ds:schemaRefs>
</ds:datastoreItem>
</file>

<file path=customXml/itemProps4.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3634</Words>
  <Characters>17921</Characters>
  <Application>Microsoft Office Word</Application>
  <DocSecurity>0</DocSecurity>
  <Lines>560</Lines>
  <Paragraphs>134</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21421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Blake Auchterlonie (2313854)</cp:lastModifiedBy>
  <cp:revision>5</cp:revision>
  <dcterms:created xsi:type="dcterms:W3CDTF">2025-05-02T13:23:00Z</dcterms:created>
  <dcterms:modified xsi:type="dcterms:W3CDTF">2025-05-02T13:31:00Z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