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53CA04" w14:textId="77777777" w:rsidR="00361ED8" w:rsidRPr="00361ED8" w:rsidRDefault="00361ED8" w:rsidP="00361ED8">
      <w:pPr>
        <w:spacing w:line="259" w:lineRule="auto"/>
        <w:jc w:val="center"/>
        <w:rPr>
          <w:rFonts w:eastAsiaTheme="majorEastAsia" w:cstheme="majorBidi"/>
          <w:b/>
          <w:sz w:val="32"/>
          <w:szCs w:val="32"/>
        </w:rPr>
      </w:pPr>
      <w:r w:rsidRPr="00361ED8">
        <w:rPr>
          <w:b/>
          <w:sz w:val="32"/>
          <w:szCs w:val="32"/>
        </w:rPr>
        <w:t xml:space="preserve">BMSW 5101 </w:t>
      </w:r>
      <w:r w:rsidR="005910D1" w:rsidRPr="00361ED8">
        <w:rPr>
          <w:b/>
          <w:sz w:val="32"/>
          <w:szCs w:val="32"/>
        </w:rPr>
        <w:t>DEVELOPING WORKPLACE CRITICAL THINKING</w:t>
      </w:r>
      <w:r w:rsidRPr="00361ED8">
        <w:rPr>
          <w:b/>
          <w:sz w:val="32"/>
          <w:szCs w:val="32"/>
        </w:rPr>
        <w:br w:type="page"/>
      </w:r>
    </w:p>
    <w:sdt>
      <w:sdtPr>
        <w:rPr>
          <w:rFonts w:ascii="Arial" w:eastAsiaTheme="minorHAnsi" w:hAnsi="Arial" w:cstheme="minorBidi"/>
          <w:color w:val="auto"/>
          <w:sz w:val="22"/>
          <w:szCs w:val="22"/>
          <w:lang w:val="en-IN"/>
        </w:rPr>
        <w:id w:val="-1864356455"/>
        <w:docPartObj>
          <w:docPartGallery w:val="Table of Contents"/>
          <w:docPartUnique/>
        </w:docPartObj>
      </w:sdtPr>
      <w:sdtEndPr>
        <w:rPr>
          <w:b/>
          <w:bCs/>
          <w:noProof/>
        </w:rPr>
      </w:sdtEndPr>
      <w:sdtContent>
        <w:p w14:paraId="2579C8A2" w14:textId="77777777" w:rsidR="00361ED8" w:rsidRPr="00361ED8" w:rsidRDefault="00361ED8" w:rsidP="00361ED8">
          <w:pPr>
            <w:pStyle w:val="TOCHeading"/>
            <w:jc w:val="center"/>
            <w:rPr>
              <w:rFonts w:ascii="Arial" w:hAnsi="Arial" w:cs="Arial"/>
              <w:b/>
              <w:color w:val="auto"/>
            </w:rPr>
          </w:pPr>
          <w:r w:rsidRPr="00361ED8">
            <w:rPr>
              <w:rFonts w:ascii="Arial" w:hAnsi="Arial" w:cs="Arial"/>
              <w:b/>
              <w:color w:val="auto"/>
            </w:rPr>
            <w:t>Table of Contents</w:t>
          </w:r>
        </w:p>
        <w:p w14:paraId="4C12A5C6" w14:textId="77777777" w:rsidR="003D436D" w:rsidRDefault="00FE1137">
          <w:pPr>
            <w:pStyle w:val="TOC1"/>
            <w:tabs>
              <w:tab w:val="right" w:leader="dot" w:pos="9016"/>
            </w:tabs>
            <w:rPr>
              <w:rFonts w:asciiTheme="minorHAnsi" w:eastAsiaTheme="minorEastAsia" w:hAnsiTheme="minorHAnsi"/>
              <w:noProof/>
              <w:lang w:eastAsia="en-IN"/>
            </w:rPr>
          </w:pPr>
          <w:r>
            <w:fldChar w:fldCharType="begin"/>
          </w:r>
          <w:r w:rsidR="00361ED8">
            <w:instrText xml:space="preserve"> TOC \o "1-3" \h \z \u </w:instrText>
          </w:r>
          <w:r>
            <w:fldChar w:fldCharType="separate"/>
          </w:r>
          <w:hyperlink w:anchor="_Toc57392584" w:history="1">
            <w:r w:rsidR="003D436D" w:rsidRPr="00B408A4">
              <w:rPr>
                <w:rStyle w:val="Hyperlink"/>
                <w:noProof/>
              </w:rPr>
              <w:t>Executive Summary</w:t>
            </w:r>
            <w:r w:rsidR="003D436D">
              <w:rPr>
                <w:noProof/>
                <w:webHidden/>
              </w:rPr>
              <w:tab/>
            </w:r>
            <w:r w:rsidR="003D436D">
              <w:rPr>
                <w:noProof/>
                <w:webHidden/>
              </w:rPr>
              <w:fldChar w:fldCharType="begin"/>
            </w:r>
            <w:r w:rsidR="003D436D">
              <w:rPr>
                <w:noProof/>
                <w:webHidden/>
              </w:rPr>
              <w:instrText xml:space="preserve"> PAGEREF _Toc57392584 \h </w:instrText>
            </w:r>
            <w:r w:rsidR="003D436D">
              <w:rPr>
                <w:noProof/>
                <w:webHidden/>
              </w:rPr>
            </w:r>
            <w:r w:rsidR="003D436D">
              <w:rPr>
                <w:noProof/>
                <w:webHidden/>
              </w:rPr>
              <w:fldChar w:fldCharType="separate"/>
            </w:r>
            <w:r w:rsidR="003D436D">
              <w:rPr>
                <w:noProof/>
                <w:webHidden/>
              </w:rPr>
              <w:t>3</w:t>
            </w:r>
            <w:r w:rsidR="003D436D">
              <w:rPr>
                <w:noProof/>
                <w:webHidden/>
              </w:rPr>
              <w:fldChar w:fldCharType="end"/>
            </w:r>
          </w:hyperlink>
        </w:p>
        <w:p w14:paraId="026E7C3E" w14:textId="77777777" w:rsidR="003D436D" w:rsidRDefault="00051C97">
          <w:pPr>
            <w:pStyle w:val="TOC1"/>
            <w:tabs>
              <w:tab w:val="right" w:leader="dot" w:pos="9016"/>
            </w:tabs>
            <w:rPr>
              <w:rFonts w:asciiTheme="minorHAnsi" w:eastAsiaTheme="minorEastAsia" w:hAnsiTheme="minorHAnsi"/>
              <w:noProof/>
              <w:lang w:eastAsia="en-IN"/>
            </w:rPr>
          </w:pPr>
          <w:hyperlink w:anchor="_Toc57392585" w:history="1">
            <w:r w:rsidR="003D436D" w:rsidRPr="00B408A4">
              <w:rPr>
                <w:rStyle w:val="Hyperlink"/>
                <w:noProof/>
              </w:rPr>
              <w:t>Introduction</w:t>
            </w:r>
            <w:r w:rsidR="003D436D">
              <w:rPr>
                <w:noProof/>
                <w:webHidden/>
              </w:rPr>
              <w:tab/>
            </w:r>
            <w:r w:rsidR="003D436D">
              <w:rPr>
                <w:noProof/>
                <w:webHidden/>
              </w:rPr>
              <w:fldChar w:fldCharType="begin"/>
            </w:r>
            <w:r w:rsidR="003D436D">
              <w:rPr>
                <w:noProof/>
                <w:webHidden/>
              </w:rPr>
              <w:instrText xml:space="preserve"> PAGEREF _Toc57392585 \h </w:instrText>
            </w:r>
            <w:r w:rsidR="003D436D">
              <w:rPr>
                <w:noProof/>
                <w:webHidden/>
              </w:rPr>
            </w:r>
            <w:r w:rsidR="003D436D">
              <w:rPr>
                <w:noProof/>
                <w:webHidden/>
              </w:rPr>
              <w:fldChar w:fldCharType="separate"/>
            </w:r>
            <w:r w:rsidR="003D436D">
              <w:rPr>
                <w:noProof/>
                <w:webHidden/>
              </w:rPr>
              <w:t>3</w:t>
            </w:r>
            <w:r w:rsidR="003D436D">
              <w:rPr>
                <w:noProof/>
                <w:webHidden/>
              </w:rPr>
              <w:fldChar w:fldCharType="end"/>
            </w:r>
          </w:hyperlink>
        </w:p>
        <w:p w14:paraId="63A10BCC" w14:textId="77777777" w:rsidR="003D436D" w:rsidRDefault="00051C97">
          <w:pPr>
            <w:pStyle w:val="TOC1"/>
            <w:tabs>
              <w:tab w:val="right" w:leader="dot" w:pos="9016"/>
            </w:tabs>
            <w:rPr>
              <w:rFonts w:asciiTheme="minorHAnsi" w:eastAsiaTheme="minorEastAsia" w:hAnsiTheme="minorHAnsi"/>
              <w:noProof/>
              <w:lang w:eastAsia="en-IN"/>
            </w:rPr>
          </w:pPr>
          <w:hyperlink w:anchor="_Toc57392586" w:history="1">
            <w:r w:rsidR="003D436D" w:rsidRPr="00B408A4">
              <w:rPr>
                <w:rStyle w:val="Hyperlink"/>
                <w:noProof/>
              </w:rPr>
              <w:t>Background of the organisation</w:t>
            </w:r>
            <w:r w:rsidR="003D436D">
              <w:rPr>
                <w:noProof/>
                <w:webHidden/>
              </w:rPr>
              <w:tab/>
            </w:r>
            <w:r w:rsidR="003D436D">
              <w:rPr>
                <w:noProof/>
                <w:webHidden/>
              </w:rPr>
              <w:fldChar w:fldCharType="begin"/>
            </w:r>
            <w:r w:rsidR="003D436D">
              <w:rPr>
                <w:noProof/>
                <w:webHidden/>
              </w:rPr>
              <w:instrText xml:space="preserve"> PAGEREF _Toc57392586 \h </w:instrText>
            </w:r>
            <w:r w:rsidR="003D436D">
              <w:rPr>
                <w:noProof/>
                <w:webHidden/>
              </w:rPr>
            </w:r>
            <w:r w:rsidR="003D436D">
              <w:rPr>
                <w:noProof/>
                <w:webHidden/>
              </w:rPr>
              <w:fldChar w:fldCharType="separate"/>
            </w:r>
            <w:r w:rsidR="003D436D">
              <w:rPr>
                <w:noProof/>
                <w:webHidden/>
              </w:rPr>
              <w:t>3</w:t>
            </w:r>
            <w:r w:rsidR="003D436D">
              <w:rPr>
                <w:noProof/>
                <w:webHidden/>
              </w:rPr>
              <w:fldChar w:fldCharType="end"/>
            </w:r>
          </w:hyperlink>
        </w:p>
        <w:p w14:paraId="344E7092" w14:textId="77777777" w:rsidR="003D436D" w:rsidRDefault="00051C97">
          <w:pPr>
            <w:pStyle w:val="TOC1"/>
            <w:tabs>
              <w:tab w:val="right" w:leader="dot" w:pos="9016"/>
            </w:tabs>
            <w:rPr>
              <w:rFonts w:asciiTheme="minorHAnsi" w:eastAsiaTheme="minorEastAsia" w:hAnsiTheme="minorHAnsi"/>
              <w:noProof/>
              <w:lang w:eastAsia="en-IN"/>
            </w:rPr>
          </w:pPr>
          <w:hyperlink w:anchor="_Toc57392587" w:history="1">
            <w:r w:rsidR="003D436D" w:rsidRPr="00B408A4">
              <w:rPr>
                <w:rStyle w:val="Hyperlink"/>
                <w:noProof/>
              </w:rPr>
              <w:t>Key management theories</w:t>
            </w:r>
            <w:r w:rsidR="003D436D">
              <w:rPr>
                <w:noProof/>
                <w:webHidden/>
              </w:rPr>
              <w:tab/>
            </w:r>
            <w:r w:rsidR="003D436D">
              <w:rPr>
                <w:noProof/>
                <w:webHidden/>
              </w:rPr>
              <w:fldChar w:fldCharType="begin"/>
            </w:r>
            <w:r w:rsidR="003D436D">
              <w:rPr>
                <w:noProof/>
                <w:webHidden/>
              </w:rPr>
              <w:instrText xml:space="preserve"> PAGEREF _Toc57392587 \h </w:instrText>
            </w:r>
            <w:r w:rsidR="003D436D">
              <w:rPr>
                <w:noProof/>
                <w:webHidden/>
              </w:rPr>
            </w:r>
            <w:r w:rsidR="003D436D">
              <w:rPr>
                <w:noProof/>
                <w:webHidden/>
              </w:rPr>
              <w:fldChar w:fldCharType="separate"/>
            </w:r>
            <w:r w:rsidR="003D436D">
              <w:rPr>
                <w:noProof/>
                <w:webHidden/>
              </w:rPr>
              <w:t>5</w:t>
            </w:r>
            <w:r w:rsidR="003D436D">
              <w:rPr>
                <w:noProof/>
                <w:webHidden/>
              </w:rPr>
              <w:fldChar w:fldCharType="end"/>
            </w:r>
          </w:hyperlink>
        </w:p>
        <w:p w14:paraId="40416B41" w14:textId="77777777" w:rsidR="003D436D" w:rsidRDefault="00051C97">
          <w:pPr>
            <w:pStyle w:val="TOC1"/>
            <w:tabs>
              <w:tab w:val="right" w:leader="dot" w:pos="9016"/>
            </w:tabs>
            <w:rPr>
              <w:rFonts w:asciiTheme="minorHAnsi" w:eastAsiaTheme="minorEastAsia" w:hAnsiTheme="minorHAnsi"/>
              <w:noProof/>
              <w:lang w:eastAsia="en-IN"/>
            </w:rPr>
          </w:pPr>
          <w:hyperlink w:anchor="_Toc57392588" w:history="1">
            <w:r w:rsidR="003D436D" w:rsidRPr="00B408A4">
              <w:rPr>
                <w:rStyle w:val="Hyperlink"/>
                <w:noProof/>
              </w:rPr>
              <w:t>Effect of organisational beliefs, attitudes, and value systems on workplace behaviour</w:t>
            </w:r>
            <w:r w:rsidR="003D436D">
              <w:rPr>
                <w:noProof/>
                <w:webHidden/>
              </w:rPr>
              <w:tab/>
            </w:r>
            <w:r w:rsidR="003D436D">
              <w:rPr>
                <w:noProof/>
                <w:webHidden/>
              </w:rPr>
              <w:fldChar w:fldCharType="begin"/>
            </w:r>
            <w:r w:rsidR="003D436D">
              <w:rPr>
                <w:noProof/>
                <w:webHidden/>
              </w:rPr>
              <w:instrText xml:space="preserve"> PAGEREF _Toc57392588 \h </w:instrText>
            </w:r>
            <w:r w:rsidR="003D436D">
              <w:rPr>
                <w:noProof/>
                <w:webHidden/>
              </w:rPr>
            </w:r>
            <w:r w:rsidR="003D436D">
              <w:rPr>
                <w:noProof/>
                <w:webHidden/>
              </w:rPr>
              <w:fldChar w:fldCharType="separate"/>
            </w:r>
            <w:r w:rsidR="003D436D">
              <w:rPr>
                <w:noProof/>
                <w:webHidden/>
              </w:rPr>
              <w:t>10</w:t>
            </w:r>
            <w:r w:rsidR="003D436D">
              <w:rPr>
                <w:noProof/>
                <w:webHidden/>
              </w:rPr>
              <w:fldChar w:fldCharType="end"/>
            </w:r>
          </w:hyperlink>
        </w:p>
        <w:p w14:paraId="28BC6AC4" w14:textId="77777777" w:rsidR="003D436D" w:rsidRDefault="00051C97">
          <w:pPr>
            <w:pStyle w:val="TOC1"/>
            <w:tabs>
              <w:tab w:val="right" w:leader="dot" w:pos="9016"/>
            </w:tabs>
            <w:rPr>
              <w:rFonts w:asciiTheme="minorHAnsi" w:eastAsiaTheme="minorEastAsia" w:hAnsiTheme="minorHAnsi"/>
              <w:noProof/>
              <w:lang w:eastAsia="en-IN"/>
            </w:rPr>
          </w:pPr>
          <w:hyperlink w:anchor="_Toc57392589" w:history="1">
            <w:r w:rsidR="003D436D" w:rsidRPr="00B408A4">
              <w:rPr>
                <w:rStyle w:val="Hyperlink"/>
                <w:noProof/>
                <w:shd w:val="clear" w:color="auto" w:fill="FFFFFF"/>
              </w:rPr>
              <w:t>Effect on Organisational Believes</w:t>
            </w:r>
            <w:r w:rsidR="003D436D">
              <w:rPr>
                <w:noProof/>
                <w:webHidden/>
              </w:rPr>
              <w:tab/>
            </w:r>
            <w:r w:rsidR="003D436D">
              <w:rPr>
                <w:noProof/>
                <w:webHidden/>
              </w:rPr>
              <w:fldChar w:fldCharType="begin"/>
            </w:r>
            <w:r w:rsidR="003D436D">
              <w:rPr>
                <w:noProof/>
                <w:webHidden/>
              </w:rPr>
              <w:instrText xml:space="preserve"> PAGEREF _Toc57392589 \h </w:instrText>
            </w:r>
            <w:r w:rsidR="003D436D">
              <w:rPr>
                <w:noProof/>
                <w:webHidden/>
              </w:rPr>
            </w:r>
            <w:r w:rsidR="003D436D">
              <w:rPr>
                <w:noProof/>
                <w:webHidden/>
              </w:rPr>
              <w:fldChar w:fldCharType="separate"/>
            </w:r>
            <w:r w:rsidR="003D436D">
              <w:rPr>
                <w:noProof/>
                <w:webHidden/>
              </w:rPr>
              <w:t>12</w:t>
            </w:r>
            <w:r w:rsidR="003D436D">
              <w:rPr>
                <w:noProof/>
                <w:webHidden/>
              </w:rPr>
              <w:fldChar w:fldCharType="end"/>
            </w:r>
          </w:hyperlink>
        </w:p>
        <w:p w14:paraId="5F58A5FC" w14:textId="77777777" w:rsidR="003D436D" w:rsidRDefault="00051C97">
          <w:pPr>
            <w:pStyle w:val="TOC1"/>
            <w:tabs>
              <w:tab w:val="right" w:leader="dot" w:pos="9016"/>
            </w:tabs>
            <w:rPr>
              <w:rFonts w:asciiTheme="minorHAnsi" w:eastAsiaTheme="minorEastAsia" w:hAnsiTheme="minorHAnsi"/>
              <w:noProof/>
              <w:lang w:eastAsia="en-IN"/>
            </w:rPr>
          </w:pPr>
          <w:hyperlink w:anchor="_Toc57392590" w:history="1">
            <w:r w:rsidR="003D436D" w:rsidRPr="00B408A4">
              <w:rPr>
                <w:rStyle w:val="Hyperlink"/>
                <w:noProof/>
                <w:shd w:val="clear" w:color="auto" w:fill="FFFFFF"/>
              </w:rPr>
              <w:t>NatWest Bank cut 550 jobs in branches across the United Kingdom</w:t>
            </w:r>
            <w:r w:rsidR="003D436D">
              <w:rPr>
                <w:noProof/>
                <w:webHidden/>
              </w:rPr>
              <w:tab/>
            </w:r>
            <w:r w:rsidR="003D436D">
              <w:rPr>
                <w:noProof/>
                <w:webHidden/>
              </w:rPr>
              <w:fldChar w:fldCharType="begin"/>
            </w:r>
            <w:r w:rsidR="003D436D">
              <w:rPr>
                <w:noProof/>
                <w:webHidden/>
              </w:rPr>
              <w:instrText xml:space="preserve"> PAGEREF _Toc57392590 \h </w:instrText>
            </w:r>
            <w:r w:rsidR="003D436D">
              <w:rPr>
                <w:noProof/>
                <w:webHidden/>
              </w:rPr>
            </w:r>
            <w:r w:rsidR="003D436D">
              <w:rPr>
                <w:noProof/>
                <w:webHidden/>
              </w:rPr>
              <w:fldChar w:fldCharType="separate"/>
            </w:r>
            <w:r w:rsidR="003D436D">
              <w:rPr>
                <w:noProof/>
                <w:webHidden/>
              </w:rPr>
              <w:t>13</w:t>
            </w:r>
            <w:r w:rsidR="003D436D">
              <w:rPr>
                <w:noProof/>
                <w:webHidden/>
              </w:rPr>
              <w:fldChar w:fldCharType="end"/>
            </w:r>
          </w:hyperlink>
        </w:p>
        <w:p w14:paraId="66E4AB02" w14:textId="77777777" w:rsidR="003D436D" w:rsidRDefault="00051C97">
          <w:pPr>
            <w:pStyle w:val="TOC1"/>
            <w:tabs>
              <w:tab w:val="right" w:leader="dot" w:pos="9016"/>
            </w:tabs>
            <w:rPr>
              <w:rFonts w:asciiTheme="minorHAnsi" w:eastAsiaTheme="minorEastAsia" w:hAnsiTheme="minorHAnsi"/>
              <w:noProof/>
              <w:lang w:eastAsia="en-IN"/>
            </w:rPr>
          </w:pPr>
          <w:hyperlink w:anchor="_Toc57392591" w:history="1">
            <w:r w:rsidR="003D436D" w:rsidRPr="00B408A4">
              <w:rPr>
                <w:rStyle w:val="Hyperlink"/>
                <w:noProof/>
                <w:shd w:val="clear" w:color="auto" w:fill="FFFFFF"/>
              </w:rPr>
              <w:t>More digital data</w:t>
            </w:r>
            <w:r w:rsidR="003D436D">
              <w:rPr>
                <w:noProof/>
                <w:webHidden/>
              </w:rPr>
              <w:tab/>
            </w:r>
            <w:r w:rsidR="003D436D">
              <w:rPr>
                <w:noProof/>
                <w:webHidden/>
              </w:rPr>
              <w:fldChar w:fldCharType="begin"/>
            </w:r>
            <w:r w:rsidR="003D436D">
              <w:rPr>
                <w:noProof/>
                <w:webHidden/>
              </w:rPr>
              <w:instrText xml:space="preserve"> PAGEREF _Toc57392591 \h </w:instrText>
            </w:r>
            <w:r w:rsidR="003D436D">
              <w:rPr>
                <w:noProof/>
                <w:webHidden/>
              </w:rPr>
            </w:r>
            <w:r w:rsidR="003D436D">
              <w:rPr>
                <w:noProof/>
                <w:webHidden/>
              </w:rPr>
              <w:fldChar w:fldCharType="separate"/>
            </w:r>
            <w:r w:rsidR="003D436D">
              <w:rPr>
                <w:noProof/>
                <w:webHidden/>
              </w:rPr>
              <w:t>13</w:t>
            </w:r>
            <w:r w:rsidR="003D436D">
              <w:rPr>
                <w:noProof/>
                <w:webHidden/>
              </w:rPr>
              <w:fldChar w:fldCharType="end"/>
            </w:r>
          </w:hyperlink>
        </w:p>
        <w:p w14:paraId="6D814C3B" w14:textId="77777777" w:rsidR="003D436D" w:rsidRDefault="00051C97">
          <w:pPr>
            <w:pStyle w:val="TOC1"/>
            <w:tabs>
              <w:tab w:val="right" w:leader="dot" w:pos="9016"/>
            </w:tabs>
            <w:rPr>
              <w:rFonts w:asciiTheme="minorHAnsi" w:eastAsiaTheme="minorEastAsia" w:hAnsiTheme="minorHAnsi"/>
              <w:noProof/>
              <w:lang w:eastAsia="en-IN"/>
            </w:rPr>
          </w:pPr>
          <w:hyperlink w:anchor="_Toc57392592" w:history="1">
            <w:r w:rsidR="003D436D" w:rsidRPr="00B408A4">
              <w:rPr>
                <w:rStyle w:val="Hyperlink"/>
                <w:noProof/>
              </w:rPr>
              <w:t>Workplace changes for the post-COVID mind-set to tackle the current challenges</w:t>
            </w:r>
            <w:r w:rsidR="003D436D">
              <w:rPr>
                <w:noProof/>
                <w:webHidden/>
              </w:rPr>
              <w:tab/>
            </w:r>
            <w:r w:rsidR="003D436D">
              <w:rPr>
                <w:noProof/>
                <w:webHidden/>
              </w:rPr>
              <w:fldChar w:fldCharType="begin"/>
            </w:r>
            <w:r w:rsidR="003D436D">
              <w:rPr>
                <w:noProof/>
                <w:webHidden/>
              </w:rPr>
              <w:instrText xml:space="preserve"> PAGEREF _Toc57392592 \h </w:instrText>
            </w:r>
            <w:r w:rsidR="003D436D">
              <w:rPr>
                <w:noProof/>
                <w:webHidden/>
              </w:rPr>
            </w:r>
            <w:r w:rsidR="003D436D">
              <w:rPr>
                <w:noProof/>
                <w:webHidden/>
              </w:rPr>
              <w:fldChar w:fldCharType="separate"/>
            </w:r>
            <w:r w:rsidR="003D436D">
              <w:rPr>
                <w:noProof/>
                <w:webHidden/>
              </w:rPr>
              <w:t>13</w:t>
            </w:r>
            <w:r w:rsidR="003D436D">
              <w:rPr>
                <w:noProof/>
                <w:webHidden/>
              </w:rPr>
              <w:fldChar w:fldCharType="end"/>
            </w:r>
          </w:hyperlink>
        </w:p>
        <w:p w14:paraId="145671D7" w14:textId="77777777" w:rsidR="003D436D" w:rsidRDefault="00051C97">
          <w:pPr>
            <w:pStyle w:val="TOC1"/>
            <w:tabs>
              <w:tab w:val="right" w:leader="dot" w:pos="9016"/>
            </w:tabs>
            <w:rPr>
              <w:rFonts w:asciiTheme="minorHAnsi" w:eastAsiaTheme="minorEastAsia" w:hAnsiTheme="minorHAnsi"/>
              <w:noProof/>
              <w:lang w:eastAsia="en-IN"/>
            </w:rPr>
          </w:pPr>
          <w:hyperlink w:anchor="_Toc57392593" w:history="1">
            <w:r w:rsidR="003D436D" w:rsidRPr="00B408A4">
              <w:rPr>
                <w:rStyle w:val="Hyperlink"/>
                <w:noProof/>
              </w:rPr>
              <w:t>Recommendation</w:t>
            </w:r>
            <w:r w:rsidR="003D436D">
              <w:rPr>
                <w:noProof/>
                <w:webHidden/>
              </w:rPr>
              <w:tab/>
            </w:r>
            <w:r w:rsidR="003D436D">
              <w:rPr>
                <w:noProof/>
                <w:webHidden/>
              </w:rPr>
              <w:fldChar w:fldCharType="begin"/>
            </w:r>
            <w:r w:rsidR="003D436D">
              <w:rPr>
                <w:noProof/>
                <w:webHidden/>
              </w:rPr>
              <w:instrText xml:space="preserve"> PAGEREF _Toc57392593 \h </w:instrText>
            </w:r>
            <w:r w:rsidR="003D436D">
              <w:rPr>
                <w:noProof/>
                <w:webHidden/>
              </w:rPr>
            </w:r>
            <w:r w:rsidR="003D436D">
              <w:rPr>
                <w:noProof/>
                <w:webHidden/>
              </w:rPr>
              <w:fldChar w:fldCharType="separate"/>
            </w:r>
            <w:r w:rsidR="003D436D">
              <w:rPr>
                <w:noProof/>
                <w:webHidden/>
              </w:rPr>
              <w:t>14</w:t>
            </w:r>
            <w:r w:rsidR="003D436D">
              <w:rPr>
                <w:noProof/>
                <w:webHidden/>
              </w:rPr>
              <w:fldChar w:fldCharType="end"/>
            </w:r>
          </w:hyperlink>
        </w:p>
        <w:p w14:paraId="535A0911" w14:textId="77777777" w:rsidR="003D436D" w:rsidRDefault="00051C97">
          <w:pPr>
            <w:pStyle w:val="TOC1"/>
            <w:tabs>
              <w:tab w:val="right" w:leader="dot" w:pos="9016"/>
            </w:tabs>
            <w:rPr>
              <w:rFonts w:asciiTheme="minorHAnsi" w:eastAsiaTheme="minorEastAsia" w:hAnsiTheme="minorHAnsi"/>
              <w:noProof/>
              <w:lang w:eastAsia="en-IN"/>
            </w:rPr>
          </w:pPr>
          <w:hyperlink w:anchor="_Toc57392594" w:history="1">
            <w:r w:rsidR="003D436D" w:rsidRPr="00B408A4">
              <w:rPr>
                <w:rStyle w:val="Hyperlink"/>
                <w:noProof/>
              </w:rPr>
              <w:t>Conclusion</w:t>
            </w:r>
            <w:r w:rsidR="003D436D">
              <w:rPr>
                <w:noProof/>
                <w:webHidden/>
              </w:rPr>
              <w:tab/>
            </w:r>
            <w:r w:rsidR="003D436D">
              <w:rPr>
                <w:noProof/>
                <w:webHidden/>
              </w:rPr>
              <w:fldChar w:fldCharType="begin"/>
            </w:r>
            <w:r w:rsidR="003D436D">
              <w:rPr>
                <w:noProof/>
                <w:webHidden/>
              </w:rPr>
              <w:instrText xml:space="preserve"> PAGEREF _Toc57392594 \h </w:instrText>
            </w:r>
            <w:r w:rsidR="003D436D">
              <w:rPr>
                <w:noProof/>
                <w:webHidden/>
              </w:rPr>
            </w:r>
            <w:r w:rsidR="003D436D">
              <w:rPr>
                <w:noProof/>
                <w:webHidden/>
              </w:rPr>
              <w:fldChar w:fldCharType="separate"/>
            </w:r>
            <w:r w:rsidR="003D436D">
              <w:rPr>
                <w:noProof/>
                <w:webHidden/>
              </w:rPr>
              <w:t>14</w:t>
            </w:r>
            <w:r w:rsidR="003D436D">
              <w:rPr>
                <w:noProof/>
                <w:webHidden/>
              </w:rPr>
              <w:fldChar w:fldCharType="end"/>
            </w:r>
          </w:hyperlink>
        </w:p>
        <w:p w14:paraId="401AA159" w14:textId="77777777" w:rsidR="003D436D" w:rsidRDefault="00051C97">
          <w:pPr>
            <w:pStyle w:val="TOC1"/>
            <w:tabs>
              <w:tab w:val="right" w:leader="dot" w:pos="9016"/>
            </w:tabs>
            <w:rPr>
              <w:rFonts w:asciiTheme="minorHAnsi" w:eastAsiaTheme="minorEastAsia" w:hAnsiTheme="minorHAnsi"/>
              <w:noProof/>
              <w:lang w:eastAsia="en-IN"/>
            </w:rPr>
          </w:pPr>
          <w:hyperlink w:anchor="_Toc57392595" w:history="1">
            <w:r w:rsidR="003D436D" w:rsidRPr="00B408A4">
              <w:rPr>
                <w:rStyle w:val="Hyperlink"/>
                <w:noProof/>
              </w:rPr>
              <w:t>References</w:t>
            </w:r>
            <w:r w:rsidR="003D436D">
              <w:rPr>
                <w:noProof/>
                <w:webHidden/>
              </w:rPr>
              <w:tab/>
            </w:r>
            <w:r w:rsidR="003D436D">
              <w:rPr>
                <w:noProof/>
                <w:webHidden/>
              </w:rPr>
              <w:fldChar w:fldCharType="begin"/>
            </w:r>
            <w:r w:rsidR="003D436D">
              <w:rPr>
                <w:noProof/>
                <w:webHidden/>
              </w:rPr>
              <w:instrText xml:space="preserve"> PAGEREF _Toc57392595 \h </w:instrText>
            </w:r>
            <w:r w:rsidR="003D436D">
              <w:rPr>
                <w:noProof/>
                <w:webHidden/>
              </w:rPr>
            </w:r>
            <w:r w:rsidR="003D436D">
              <w:rPr>
                <w:noProof/>
                <w:webHidden/>
              </w:rPr>
              <w:fldChar w:fldCharType="separate"/>
            </w:r>
            <w:r w:rsidR="003D436D">
              <w:rPr>
                <w:noProof/>
                <w:webHidden/>
              </w:rPr>
              <w:t>15</w:t>
            </w:r>
            <w:r w:rsidR="003D436D">
              <w:rPr>
                <w:noProof/>
                <w:webHidden/>
              </w:rPr>
              <w:fldChar w:fldCharType="end"/>
            </w:r>
          </w:hyperlink>
        </w:p>
        <w:p w14:paraId="58ACBACF" w14:textId="77777777" w:rsidR="00361ED8" w:rsidRDefault="00FE1137">
          <w:r>
            <w:rPr>
              <w:b/>
              <w:bCs/>
              <w:noProof/>
            </w:rPr>
            <w:fldChar w:fldCharType="end"/>
          </w:r>
        </w:p>
      </w:sdtContent>
    </w:sdt>
    <w:p w14:paraId="75876B1E" w14:textId="77777777" w:rsidR="00361ED8" w:rsidRDefault="00361ED8">
      <w:pPr>
        <w:spacing w:line="259" w:lineRule="auto"/>
        <w:jc w:val="left"/>
        <w:rPr>
          <w:rFonts w:eastAsiaTheme="majorEastAsia" w:cstheme="majorBidi"/>
          <w:b/>
          <w:sz w:val="24"/>
          <w:szCs w:val="32"/>
        </w:rPr>
      </w:pPr>
      <w:r>
        <w:br w:type="page"/>
      </w:r>
    </w:p>
    <w:p w14:paraId="67254885" w14:textId="77777777" w:rsidR="00127D3B" w:rsidRDefault="00A324E1" w:rsidP="00411355">
      <w:pPr>
        <w:pStyle w:val="Heading1"/>
      </w:pPr>
      <w:bookmarkStart w:id="0" w:name="_Toc57392584"/>
      <w:r>
        <w:lastRenderedPageBreak/>
        <w:t>Executive Summary</w:t>
      </w:r>
      <w:bookmarkEnd w:id="0"/>
    </w:p>
    <w:p w14:paraId="1C5C0271" w14:textId="77777777" w:rsidR="00A324E1" w:rsidRDefault="00A324E1" w:rsidP="00411355">
      <w:pPr>
        <w:pStyle w:val="Heading1"/>
      </w:pPr>
      <w:bookmarkStart w:id="1" w:name="_Toc57392585"/>
      <w:r>
        <w:t>Introduction</w:t>
      </w:r>
      <w:bookmarkEnd w:id="1"/>
    </w:p>
    <w:p w14:paraId="10D660A7" w14:textId="5E85F789" w:rsidR="00E774CF" w:rsidRPr="00E774CF" w:rsidRDefault="00E774CF" w:rsidP="00E774CF">
      <w:r w:rsidRPr="00E774CF">
        <w:t>Organi</w:t>
      </w:r>
      <w:r w:rsidR="00E3349E">
        <w:t>s</w:t>
      </w:r>
      <w:r w:rsidRPr="00E774CF">
        <w:t>ations across the world have displayed incredible resilience during the COVID-19 disease outbreak,</w:t>
      </w:r>
      <w:r w:rsidR="00E3349E">
        <w:t xml:space="preserve"> </w:t>
      </w:r>
      <w:r w:rsidRPr="00E774CF">
        <w:t>shifting business strategies immediately</w:t>
      </w:r>
      <w:r w:rsidR="00E3349E">
        <w:t>;</w:t>
      </w:r>
      <w:r w:rsidRPr="00E774CF">
        <w:t xml:space="preserve"> establishing remote-work provisions; outsourcing the whole business operations to less-affected locations; implementing multi-</w:t>
      </w:r>
      <w:r w:rsidR="00E3349E">
        <w:t>agency</w:t>
      </w:r>
      <w:r w:rsidRPr="00E774CF">
        <w:t xml:space="preserve"> collaboration to reactivate salaried workers throughout industries. The necessity for </w:t>
      </w:r>
      <w:r w:rsidR="00E3349E" w:rsidRPr="00E774CF">
        <w:t>efficiency</w:t>
      </w:r>
      <w:r w:rsidRPr="00E774CF">
        <w:t xml:space="preserve"> dominated over conventional administrative approaches for each case. Through emergency restoration as well as the next standard, the opportunity to integrate fast and agile judgement into corporate characteristics would be broadly supportive. But it takes as much from leaders to navigate throughout this current and unpredictable climate. During the turmoil, the fundamental changes in culture, its organi</w:t>
      </w:r>
      <w:r w:rsidR="00E3349E">
        <w:t>s</w:t>
      </w:r>
      <w:r w:rsidRPr="00E774CF">
        <w:t xml:space="preserve">ations and </w:t>
      </w:r>
      <w:r w:rsidR="00E3349E">
        <w:t>individuals</w:t>
      </w:r>
      <w:r w:rsidRPr="00E774CF">
        <w:t xml:space="preserve"> have implemented additional complexities within the traditional systems. Generali</w:t>
      </w:r>
      <w:r w:rsidR="00497180">
        <w:t>s</w:t>
      </w:r>
      <w:r w:rsidRPr="00E774CF">
        <w:t>ations of what has been real and secure have been unravelled, such as the right to travel through community without constraints.</w:t>
      </w:r>
      <w:r w:rsidR="00E3349E">
        <w:t xml:space="preserve"> </w:t>
      </w:r>
      <w:r w:rsidRPr="00E774CF">
        <w:t>These developments have culminated in dramatic adjustments and significant complexities that ambitious organi</w:t>
      </w:r>
      <w:r w:rsidR="00497180">
        <w:t>s</w:t>
      </w:r>
      <w:r w:rsidRPr="00E774CF">
        <w:t>ational leadership must face about the foundations of commercia</w:t>
      </w:r>
      <w:r>
        <w:t xml:space="preserve">l enterprise and social system. </w:t>
      </w:r>
      <w:r w:rsidRPr="00E774CF">
        <w:t xml:space="preserve">The coronavirus epidemic has provided more room and scope for several individuals to reflect on all </w:t>
      </w:r>
      <w:r w:rsidR="00497180" w:rsidRPr="00E774CF">
        <w:t>surfaces</w:t>
      </w:r>
      <w:r w:rsidRPr="00E774CF">
        <w:t xml:space="preserve"> of their lifestyles, particularly their career opportunities. Granted, individuals could vary significantly within the </w:t>
      </w:r>
      <w:r w:rsidR="00497180" w:rsidRPr="00E774CF">
        <w:t>circumstances</w:t>
      </w:r>
      <w:r w:rsidR="00497180">
        <w:t xml:space="preserve"> </w:t>
      </w:r>
      <w:r w:rsidRPr="00E774CF">
        <w:t>- many have sadly sacrificed their employment mostly during past 2 months, others would have undergone a shift in employment habits or other scenarios throughout that period. Whereas experiencing one such period from different directions, everyone is unified about how they are already using this opportunity constructively to concentrate in certain manner on the direction of the working careers.</w:t>
      </w:r>
    </w:p>
    <w:p w14:paraId="0B46919B" w14:textId="77777777" w:rsidR="00A324E1" w:rsidRDefault="00A324E1" w:rsidP="00411355">
      <w:pPr>
        <w:pStyle w:val="Heading1"/>
      </w:pPr>
      <w:bookmarkStart w:id="2" w:name="_Toc57392586"/>
      <w:r>
        <w:t>Background of the organisation</w:t>
      </w:r>
      <w:bookmarkEnd w:id="2"/>
    </w:p>
    <w:p w14:paraId="2D4C9DDC" w14:textId="2C197B62" w:rsidR="0089451D" w:rsidRPr="00361ED8" w:rsidRDefault="0089451D" w:rsidP="0089451D">
      <w:r w:rsidRPr="00361ED8">
        <w:t>In 1968, the integration of 3 banking institutions, all founded throughout the beginning of 19th century: The National Provincial Bank, the District Bank and the Westminster Bank, formed the National Westminster Bank (NatWest). NatWest out measured Barclays for becoming Britain's leading corporate banking institution by aggressively growing in scale and dramatically enhancing the standard of the consumer facilities after its initial trading day since 1970. The District Bank had been set up as the Manchester as well as Liverpool District Banking Company to Manchester during 1829, including a founding marginal investment of 3 million GBP. After developing additional branches as well as purchasing smaller banking institutions, the organi</w:t>
      </w:r>
      <w:r w:rsidR="00497180">
        <w:t>s</w:t>
      </w:r>
      <w:r w:rsidRPr="00361ED8">
        <w:t>ation aimed to establish a banking infrastructure across north-west England, thus 17 branches were managed to open under 5 years</w:t>
      </w:r>
      <w:r w:rsidR="00B46320" w:rsidRPr="00361ED8">
        <w:t xml:space="preserve"> (</w:t>
      </w:r>
      <w:r w:rsidR="00B46320" w:rsidRPr="00361ED8">
        <w:rPr>
          <w:rFonts w:eastAsiaTheme="majorEastAsia" w:cstheme="majorBidi"/>
        </w:rPr>
        <w:t xml:space="preserve">Home, </w:t>
      </w:r>
      <w:r w:rsidR="00B46320" w:rsidRPr="00361ED8">
        <w:rPr>
          <w:rFonts w:eastAsiaTheme="majorEastAsia" w:cstheme="majorBidi"/>
        </w:rPr>
        <w:lastRenderedPageBreak/>
        <w:t>2016)</w:t>
      </w:r>
      <w:r w:rsidRPr="00361ED8">
        <w:t>. Reported during early 1968, the integration of National Provincial as well as Westminster Bank stunned the British population including banking culture. The Bank of England sought to rationalise the financial services industrial sector throughout the later of 1960s via a programme recognized as rivalry and liquidity management, targeted at placing banking institutions on a much more equitable and sustainable ground and improving regulation of the monetary consumption of the country. While as result of the rationalisation mechanism, the Bank of England suggested a commitment to enable joint ventures, nobody had genuinely believed this would accept joint ventures even amongst the wealthiest and highly powerful banking institutions. The District Bank, National Provincial, as well as Westminster Bank remained completely incorporated into the framework of the enlarged business, whereas independent operations proceeded with a 1920 National Provincial consolidation named Coutts &amp; Company, Ulster Bank, as well as the non-banking subsidiary companies</w:t>
      </w:r>
      <w:r w:rsidR="00B46320" w:rsidRPr="00361ED8">
        <w:t xml:space="preserve"> (</w:t>
      </w:r>
      <w:r w:rsidR="00B46320" w:rsidRPr="00361ED8">
        <w:rPr>
          <w:rFonts w:eastAsiaTheme="majorEastAsia" w:cstheme="majorBidi"/>
        </w:rPr>
        <w:t>Gough and Walter, 2020)</w:t>
      </w:r>
      <w:r w:rsidRPr="00361ED8">
        <w:t>. Duncan Stirling, chairman of Westminster Bank, has become the first chairman for NatWest. David Robarts, previous president of the National Provincial, undertook the responsibility of Stirling during 1969. On 1st January in 1970, the established firm, National Westminster Bank, entered to the business of banking institutions. Throughout the late of 1970s as well as initial 1980s, NatWest launched a systematic attempt to extend its global expansion following a significant transformation and rationalisation. NatWest extended across Scotland during 1975, establishing establishments in Glasgow, Edinburgh, as well as subsequently Aberdeen for endorsing its involvement in fuel ventures in the North Sea. The corporation acquired the National Bank of North America based in New York within the leadership of Robin Leigh-Pemberton, and he became Chairman throughout 1977. By 1979, across Australia, Canada, Bahrain, Greece, Mexico, Hong Kong, Japan, Spain, the Soviet Union and Singapore, NatWest has indeed enlarged its operational centres to Belgium and France, founded establishments throughout West Germany, as well as established international members. Around 1983, while the former was designated the Bank of England's governor, Thomas Boardman succeeded Robin Leigh-Pemberton as NatWest's chairman</w:t>
      </w:r>
      <w:r w:rsidR="00B46320" w:rsidRPr="00361ED8">
        <w:t xml:space="preserve"> (</w:t>
      </w:r>
      <w:r w:rsidR="00B46320" w:rsidRPr="00361ED8">
        <w:rPr>
          <w:rFonts w:eastAsiaTheme="majorEastAsia" w:cstheme="majorBidi"/>
        </w:rPr>
        <w:t>pro</w:t>
      </w:r>
      <w:r w:rsidR="00497180">
        <w:rPr>
          <w:rFonts w:eastAsiaTheme="majorEastAsia" w:cstheme="majorBidi"/>
        </w:rPr>
        <w:t xml:space="preserve"> </w:t>
      </w:r>
      <w:r w:rsidR="00B46320" w:rsidRPr="00361ED8">
        <w:rPr>
          <w:rFonts w:eastAsiaTheme="majorEastAsia" w:cstheme="majorBidi"/>
        </w:rPr>
        <w:t>-</w:t>
      </w:r>
      <w:r w:rsidR="00497180">
        <w:rPr>
          <w:rFonts w:eastAsiaTheme="majorEastAsia" w:cstheme="majorBidi"/>
        </w:rPr>
        <w:t xml:space="preserve"> M</w:t>
      </w:r>
      <w:r w:rsidR="00B46320" w:rsidRPr="00361ED8">
        <w:rPr>
          <w:rFonts w:eastAsiaTheme="majorEastAsia" w:cstheme="majorBidi"/>
        </w:rPr>
        <w:t>anchester., n.d.)</w:t>
      </w:r>
      <w:r w:rsidRPr="00361ED8">
        <w:t xml:space="preserve">. Since 1987, Boardman with Tom Frost, CEO of NatWest, have progressed to turn NatWest from such a regional banking company into such a global banking company, including the establishment of NatWest Investment Bank via the purchase of an intermediate stock exchange worker including broker as part of business plan. By purchasing First Jersey National Bank during 1987 including Ultra Bancorp, some other bank operated at New Jersey, during 1989, NatWest even enlarged the American subsidiary named as NatWest USA. Such investments have delivered 285 branch offices across the North-eastern region and 20 billion US dollars in revenue to NatWest USA. NatWest appeared bent across the 1980s towards transforming its American holding company into a super-regional financial institution, having a credibility </w:t>
      </w:r>
      <w:r w:rsidRPr="00361ED8">
        <w:lastRenderedPageBreak/>
        <w:t>for vigilance, which could someday threaten the conventional supremacy of the wealth banking institutions throughout New York</w:t>
      </w:r>
      <w:r w:rsidR="00B46320" w:rsidRPr="00361ED8">
        <w:t xml:space="preserve"> (</w:t>
      </w:r>
      <w:r w:rsidR="00B46320" w:rsidRPr="00361ED8">
        <w:rPr>
          <w:rFonts w:eastAsiaTheme="majorEastAsia" w:cstheme="majorBidi"/>
        </w:rPr>
        <w:t>Natwestgroup.com., n.d.)</w:t>
      </w:r>
      <w:r w:rsidRPr="00361ED8">
        <w:t>.</w:t>
      </w:r>
    </w:p>
    <w:p w14:paraId="6F50BD63" w14:textId="77777777" w:rsidR="001C230E" w:rsidRPr="00361ED8" w:rsidRDefault="001C230E" w:rsidP="0089451D">
      <w:r w:rsidRPr="00361ED8">
        <w:t>Throughout England and Wales, NatWest supports 14 million consumers, assisting them across their requirements for personal, professional and corporate banking. NatWest, founded mostly with intention of bringing clients with facility first, supports clients throughout all aspects of their life, from creating educational accounts to purchasing the 1st apartment, establishing a company to preparation towards retirement. The bank seems to have a proud tradition of 'firsts' including innovative approaches to difficulties, contributing to the development of cash machineries throughout the late of 1960s and 1970s as well as the introduction of the Switch debit card throughout the 1980s. Nowadays, being almost first banking institutions to introduce ApplePay including TouchID protection, NatWest actually drives the path in technology. MoneySense, the reliable and unbiased financial education initiative for younger generations run by NatWest, has already been operating around 21 years as well as seems to be currently one of the oldest continuous youth financial education services</w:t>
      </w:r>
      <w:r w:rsidR="00B46320" w:rsidRPr="00361ED8">
        <w:t xml:space="preserve"> (</w:t>
      </w:r>
      <w:r w:rsidR="00B46320" w:rsidRPr="00361ED8">
        <w:rPr>
          <w:rFonts w:eastAsiaTheme="majorEastAsia" w:cstheme="majorBidi"/>
        </w:rPr>
        <w:t>Encyclopedia Britannica., n.d.)</w:t>
      </w:r>
      <w:r w:rsidRPr="00361ED8">
        <w:t>. The bank dedicated itself to hitting a million number of 5 to 18 year students even by completion of 2018. The Prince's Trust Enterprise Programme's biggest advocate would be NatWest. The banking institution supports over 8,900 struggling young adults per year from this collaboration, supplying them for business resources to encourage them whether to launch business and sometimes to enter college, education or jobs. Throughout 2015, NatWest confirmed a collaboration with Entrepreneurial Spark, the initial and rising start-up company drive system, reflecting a move about how NatWest endorses UK entrepreneurial culture. It helps the future companies by expanding the facilities and supplying start-ups with assistance as well as a platform of communications. NatWest seems to be a collaborator with the Cricket Board of England and Wales as it promotes T20 cricket throughout all stages</w:t>
      </w:r>
      <w:r w:rsidR="00B46320" w:rsidRPr="00361ED8">
        <w:t xml:space="preserve"> (</w:t>
      </w:r>
      <w:r w:rsidR="00B46320" w:rsidRPr="00361ED8">
        <w:rPr>
          <w:rFonts w:eastAsiaTheme="majorEastAsia" w:cstheme="majorBidi"/>
        </w:rPr>
        <w:t>Powis and Velija, 2020)</w:t>
      </w:r>
      <w:r w:rsidRPr="00361ED8">
        <w:t>.</w:t>
      </w:r>
    </w:p>
    <w:p w14:paraId="077E6F36" w14:textId="77777777" w:rsidR="00A324E1" w:rsidRDefault="00A324E1" w:rsidP="00411355">
      <w:pPr>
        <w:pStyle w:val="Heading1"/>
      </w:pPr>
      <w:bookmarkStart w:id="3" w:name="_Toc57392587"/>
      <w:r>
        <w:t>Key management theories</w:t>
      </w:r>
      <w:bookmarkEnd w:id="3"/>
    </w:p>
    <w:p w14:paraId="187D21FE" w14:textId="4D69F360" w:rsidR="001C230E" w:rsidRPr="00361ED8" w:rsidRDefault="001B04F8" w:rsidP="001B04F8">
      <w:r w:rsidRPr="00361ED8">
        <w:t>Perfect organi</w:t>
      </w:r>
      <w:r w:rsidR="00497180">
        <w:t>s</w:t>
      </w:r>
      <w:r w:rsidRPr="00361ED8">
        <w:t xml:space="preserve">ational management, </w:t>
      </w:r>
      <w:r w:rsidR="00497180" w:rsidRPr="00361ED8">
        <w:t>however,</w:t>
      </w:r>
      <w:r w:rsidRPr="00361ED8">
        <w:t xml:space="preserve"> seems to be some complicated matter. Not each staff member, as well as </w:t>
      </w:r>
      <w:r w:rsidR="00497180" w:rsidRPr="00361ED8">
        <w:t>not</w:t>
      </w:r>
      <w:r w:rsidRPr="00361ED8">
        <w:t xml:space="preserve"> each team of staff members across an organisation, reacts to such management strategies in the very same manner. When working with different individuals, the effective companies are expected to incorporate various approaches, while also using 1 or 2 main guiding principles to guide a community. This may render it difficult for contemporary management. Throughout the professional world, scholars have long debated about what form of management would be appropriate for humanity. Their management </w:t>
      </w:r>
      <w:r w:rsidR="00497180" w:rsidRPr="00361ED8">
        <w:t>hypotheses or</w:t>
      </w:r>
      <w:r w:rsidRPr="00361ED8">
        <w:t xml:space="preserve"> sets of concepts which establish the basis for successful </w:t>
      </w:r>
      <w:r w:rsidRPr="00361ED8">
        <w:lastRenderedPageBreak/>
        <w:t>management technique, are applied to inspire and strive for excellence in workers in current workplace settings.</w:t>
      </w:r>
    </w:p>
    <w:p w14:paraId="138DC9AB" w14:textId="77777777" w:rsidR="001B04F8" w:rsidRPr="00361ED8" w:rsidRDefault="001B04F8" w:rsidP="001B04F8">
      <w:r w:rsidRPr="00361ED8">
        <w:t>Here's the overview mostly on 6 most common management theories listed below:</w:t>
      </w:r>
    </w:p>
    <w:p w14:paraId="417E6808" w14:textId="77777777" w:rsidR="001B04F8" w:rsidRPr="00361ED8" w:rsidRDefault="001B04F8" w:rsidP="001B04F8">
      <w:pPr>
        <w:rPr>
          <w:b/>
          <w:i/>
        </w:rPr>
      </w:pPr>
      <w:r w:rsidRPr="00361ED8">
        <w:rPr>
          <w:b/>
          <w:i/>
        </w:rPr>
        <w:t>Fredrick W. Taylor’s Scientific Theory:</w:t>
      </w:r>
    </w:p>
    <w:p w14:paraId="2969DC9D" w14:textId="77777777" w:rsidR="001B04F8" w:rsidRPr="00361ED8" w:rsidRDefault="001B04F8" w:rsidP="001B04F8">
      <w:r w:rsidRPr="00361ED8">
        <w:t>It really has become a standard. By looking deeply into the efficacy of work methods, Taylor's theoretical theory raises some interesting questions. Taylor had been an engineer who worked in different ways to find the most successful and productive ways to accomplish assignments. His theory retained great importance on the grounds of management. The scientific theory was aimed at making work more successful. The theory, sadly, even had some serious shortcomings</w:t>
      </w:r>
      <w:r w:rsidR="00B46320" w:rsidRPr="00361ED8">
        <w:t xml:space="preserve"> (</w:t>
      </w:r>
      <w:r w:rsidR="00B46320" w:rsidRPr="00361ED8">
        <w:rPr>
          <w:rFonts w:eastAsiaTheme="majorEastAsia" w:cstheme="majorBidi"/>
        </w:rPr>
        <w:t>Narula, 2020)</w:t>
      </w:r>
      <w:r w:rsidRPr="00361ED8">
        <w:t xml:space="preserve">. </w:t>
      </w:r>
    </w:p>
    <w:p w14:paraId="5D41477A" w14:textId="74AA959E" w:rsidR="001B04F8" w:rsidRPr="00361ED8" w:rsidRDefault="001B04F8" w:rsidP="001B04F8">
      <w:r w:rsidRPr="00361ED8">
        <w:t>Four concepts of the scientific management's principle were developed by Taylor. Firstly, to decide the most successful approach to accomplish the job, each process should be examined. It's undermining conventional processes of operation. Second, staff should really be associated with positions that are compatible with their talents and inspiration too. Thirdly, to guarantee that the staff member only implements the appropriate working practises, staff should indeed be closely supervised. Fourth, executives must also expend resources for preparing personnel including scheduling for potential requirements.</w:t>
      </w:r>
      <w:r w:rsidR="00497180">
        <w:t xml:space="preserve"> </w:t>
      </w:r>
      <w:r w:rsidRPr="00361ED8">
        <w:t>This hypothesis has a few promising points. A smart idea would be to optimise performance. This is also an intriguing thought to assign employees to positions depending on their qualifications and career aspirations, which may have favourable impacts in certain areas</w:t>
      </w:r>
      <w:r w:rsidR="00B46320" w:rsidRPr="00361ED8">
        <w:t xml:space="preserve"> (</w:t>
      </w:r>
      <w:r w:rsidR="00B46320" w:rsidRPr="00361ED8">
        <w:rPr>
          <w:rFonts w:eastAsiaTheme="majorEastAsia" w:cstheme="majorBidi"/>
        </w:rPr>
        <w:t>Kitana, 2016)</w:t>
      </w:r>
      <w:r w:rsidRPr="00361ED8">
        <w:t>. The de-emphasis towards teamwork contains significant gaps throughout the theory. Creative skills for problem-solving is eliminated by an overwhelming emphasis on unique as well as personalised activities and rendering teamwork redundant. The philosophy of scientific management often promotes micro - management which could make the workers of today very much insane.</w:t>
      </w:r>
    </w:p>
    <w:p w14:paraId="2C60085C" w14:textId="77777777" w:rsidR="001B04F8" w:rsidRPr="00361ED8" w:rsidRDefault="00B77DA5" w:rsidP="001B04F8">
      <w:pPr>
        <w:rPr>
          <w:b/>
          <w:i/>
        </w:rPr>
      </w:pPr>
      <w:r w:rsidRPr="00361ED8">
        <w:rPr>
          <w:b/>
          <w:i/>
        </w:rPr>
        <w:t>Henri Fayol’s Administrative Theory:</w:t>
      </w:r>
    </w:p>
    <w:p w14:paraId="7B2D809E" w14:textId="77777777" w:rsidR="00B77DA5" w:rsidRPr="00361ED8" w:rsidRDefault="00B77DA5" w:rsidP="00B77DA5">
      <w:r w:rsidRPr="00361ED8">
        <w:t>Fayol established 6 management components which operate in accordance with 14 standards of organizational management. There are several key concepts which inhabit on nowadays throughout this philosophy, but someone will occasionally find an organization that swears by most of the 14 values of Fayol. As mentioned, the 6 aspects are: Predicting, starting to plan, conducting, directing, to co-ordinate, attempting to control.</w:t>
      </w:r>
    </w:p>
    <w:p w14:paraId="1BAC2D61" w14:textId="77777777" w:rsidR="00B77DA5" w:rsidRPr="00361ED8" w:rsidRDefault="00B77DA5" w:rsidP="00B77DA5">
      <w:r w:rsidRPr="00361ED8">
        <w:t xml:space="preserve">Many individuals merge predicting and planning under one component, facilitating the definition down to 5 components. The roles are transparent, with Fayol suggesting that executives have to prepare for the possibilities, coordinate the required resources, guide </w:t>
      </w:r>
      <w:r w:rsidRPr="00361ED8">
        <w:lastRenderedPageBreak/>
        <w:t>staff, collaborative manner interaction and manage staff to ensure that almost everyone tends to follow the required instructions</w:t>
      </w:r>
      <w:r w:rsidR="00B46320" w:rsidRPr="00361ED8">
        <w:t xml:space="preserve"> (</w:t>
      </w:r>
      <w:r w:rsidR="00B46320" w:rsidRPr="00361ED8">
        <w:rPr>
          <w:rFonts w:eastAsiaTheme="majorEastAsia" w:cstheme="majorBidi"/>
        </w:rPr>
        <w:t>Mbalamula</w:t>
      </w:r>
      <w:r w:rsidR="00B46320" w:rsidRPr="00361ED8">
        <w:rPr>
          <w:rFonts w:eastAsiaTheme="majorEastAsia" w:cstheme="majorBidi"/>
          <w:i/>
        </w:rPr>
        <w:t xml:space="preserve">et al., </w:t>
      </w:r>
      <w:r w:rsidR="00B46320" w:rsidRPr="00361ED8">
        <w:rPr>
          <w:rFonts w:eastAsiaTheme="majorEastAsia" w:cstheme="majorBidi"/>
        </w:rPr>
        <w:t>2017)</w:t>
      </w:r>
      <w:r w:rsidRPr="00361ED8">
        <w:t>.</w:t>
      </w:r>
    </w:p>
    <w:p w14:paraId="6AC1CF1D" w14:textId="4F3AD63E" w:rsidR="00B77DA5" w:rsidRPr="00361ED8" w:rsidRDefault="00B77DA5" w:rsidP="00B77DA5">
      <w:r w:rsidRPr="00361ED8">
        <w:t xml:space="preserve">As described, the key principles have been: </w:t>
      </w:r>
    </w:p>
    <w:p w14:paraId="28337F00" w14:textId="77777777" w:rsidR="00B77DA5" w:rsidRPr="00361ED8" w:rsidRDefault="00B77DA5" w:rsidP="00B77DA5">
      <w:r w:rsidRPr="00497180">
        <w:t>Workforce divide</w:t>
      </w:r>
      <w:r w:rsidRPr="00361ED8">
        <w:rPr>
          <w:u w:val="single"/>
        </w:rPr>
        <w:t>:</w:t>
      </w:r>
      <w:r w:rsidRPr="00361ED8">
        <w:t xml:space="preserve"> Workers ought to have comparable ranges of capabilities that help them to specialise under certain fields. </w:t>
      </w:r>
    </w:p>
    <w:p w14:paraId="5A9BF951" w14:textId="77777777" w:rsidR="00B77DA5" w:rsidRPr="00361ED8" w:rsidRDefault="00B77DA5" w:rsidP="00B77DA5">
      <w:r w:rsidRPr="00497180">
        <w:t>Authorization</w:t>
      </w:r>
      <w:r w:rsidRPr="00361ED8">
        <w:rPr>
          <w:u w:val="single"/>
        </w:rPr>
        <w:t>-</w:t>
      </w:r>
      <w:r w:rsidRPr="00361ED8">
        <w:t xml:space="preserve"> Management requires legitimacy to issue instructions to staff members. This power should be decided on. </w:t>
      </w:r>
    </w:p>
    <w:p w14:paraId="2CB87BDB" w14:textId="77777777" w:rsidR="00B77DA5" w:rsidRPr="00361ED8" w:rsidRDefault="00B77DA5" w:rsidP="00B77DA5">
      <w:r w:rsidRPr="00497180">
        <w:t xml:space="preserve">Orderliness- </w:t>
      </w:r>
      <w:r w:rsidRPr="00361ED8">
        <w:t xml:space="preserve">It gets to the premise that workers respond to orders and are responsible in doing jobs. A staff member ought to have the professionalism to </w:t>
      </w:r>
      <w:r w:rsidR="00427A7F" w:rsidRPr="00361ED8">
        <w:t>fulfil</w:t>
      </w:r>
      <w:r w:rsidRPr="00361ED8">
        <w:t xml:space="preserve"> it when a supervisor sets a timeframe. </w:t>
      </w:r>
    </w:p>
    <w:p w14:paraId="3C745BD2" w14:textId="77777777" w:rsidR="00B77DA5" w:rsidRPr="00361ED8" w:rsidRDefault="00B77DA5" w:rsidP="00B77DA5">
      <w:r w:rsidRPr="00497180">
        <w:t>Unification of instruction</w:t>
      </w:r>
      <w:r w:rsidRPr="00361ED8">
        <w:rPr>
          <w:u w:val="single"/>
        </w:rPr>
        <w:t>-</w:t>
      </w:r>
      <w:r w:rsidRPr="00361ED8">
        <w:t xml:space="preserve"> Workers report to their supervisors, as well as the process does not require a collection of needless people. Reaching over the head of the supervisor will be an instance of violating this idea</w:t>
      </w:r>
      <w:r w:rsidR="00B46320" w:rsidRPr="00361ED8">
        <w:t xml:space="preserve"> (</w:t>
      </w:r>
      <w:r w:rsidR="00B46320" w:rsidRPr="00361ED8">
        <w:rPr>
          <w:rFonts w:eastAsiaTheme="majorEastAsia" w:cstheme="majorBidi"/>
        </w:rPr>
        <w:t>Godwin</w:t>
      </w:r>
      <w:r w:rsidR="00B46320" w:rsidRPr="00361ED8">
        <w:rPr>
          <w:rFonts w:eastAsiaTheme="majorEastAsia" w:cstheme="majorBidi"/>
          <w:i/>
        </w:rPr>
        <w:t xml:space="preserve">et al., </w:t>
      </w:r>
      <w:r w:rsidR="00B46320" w:rsidRPr="00361ED8">
        <w:rPr>
          <w:rFonts w:eastAsiaTheme="majorEastAsia" w:cstheme="majorBidi"/>
        </w:rPr>
        <w:t>2017)</w:t>
      </w:r>
      <w:r w:rsidRPr="00361ED8">
        <w:t xml:space="preserve">. </w:t>
      </w:r>
    </w:p>
    <w:p w14:paraId="56F36A45" w14:textId="77777777" w:rsidR="00B77DA5" w:rsidRPr="00361ED8" w:rsidRDefault="00B77DA5" w:rsidP="00B77DA5">
      <w:r w:rsidRPr="00497180">
        <w:t>Unification of guidance-</w:t>
      </w:r>
      <w:r w:rsidRPr="00361ED8">
        <w:t xml:space="preserve"> Departments should aim for shared objectives. </w:t>
      </w:r>
    </w:p>
    <w:p w14:paraId="5340B0E2" w14:textId="0C7F8682" w:rsidR="00B77DA5" w:rsidRPr="00361ED8" w:rsidRDefault="00B77DA5" w:rsidP="00B77DA5">
      <w:r w:rsidRPr="00497180">
        <w:t>Personal preferences subordination-</w:t>
      </w:r>
      <w:r w:rsidRPr="00361ED8">
        <w:t xml:space="preserve">The priority of the team should </w:t>
      </w:r>
      <w:r w:rsidR="00497180" w:rsidRPr="00361ED8">
        <w:t>come</w:t>
      </w:r>
      <w:r w:rsidRPr="00361ED8">
        <w:t xml:space="preserve"> even before the individuals. </w:t>
      </w:r>
    </w:p>
    <w:p w14:paraId="73CEA371" w14:textId="77777777" w:rsidR="00B77DA5" w:rsidRPr="00361ED8" w:rsidRDefault="00B77DA5" w:rsidP="00B77DA5">
      <w:r w:rsidRPr="00497180">
        <w:t>Compensation-</w:t>
      </w:r>
      <w:r w:rsidR="00427A7F" w:rsidRPr="00361ED8">
        <w:t xml:space="preserve"> F</w:t>
      </w:r>
      <w:r w:rsidRPr="00361ED8">
        <w:t xml:space="preserve">inancial and non-financial versions of compensation are available. To encourage employees, both of these are required. </w:t>
      </w:r>
    </w:p>
    <w:p w14:paraId="596121FB" w14:textId="77777777" w:rsidR="00B77DA5" w:rsidRPr="00361ED8" w:rsidRDefault="00B77DA5" w:rsidP="00B77DA5">
      <w:r w:rsidRPr="00497180">
        <w:t>Consolidation of power-</w:t>
      </w:r>
      <w:r w:rsidRPr="00361ED8">
        <w:t xml:space="preserve"> There should have been a correlation within the authority and its power to make decisions. The authority of board members of an organisation, for instance, should really have a stronger voice, however mid-level executives must not be overwhelmed</w:t>
      </w:r>
      <w:r w:rsidR="00B46320" w:rsidRPr="00361ED8">
        <w:t>.</w:t>
      </w:r>
    </w:p>
    <w:p w14:paraId="7E6184CE" w14:textId="77777777" w:rsidR="00427A7F" w:rsidRPr="00361ED8" w:rsidRDefault="00427A7F" w:rsidP="00427A7F">
      <w:r w:rsidRPr="00497180">
        <w:t>Practical framework-</w:t>
      </w:r>
      <w:r w:rsidRPr="00361ED8">
        <w:t xml:space="preserve"> There should be strict organizational constructions for each organisation. </w:t>
      </w:r>
    </w:p>
    <w:p w14:paraId="7E30BEE1" w14:textId="77777777" w:rsidR="00427A7F" w:rsidRPr="00361ED8" w:rsidRDefault="00427A7F" w:rsidP="00427A7F">
      <w:r w:rsidRPr="00497180">
        <w:t>Assign-</w:t>
      </w:r>
      <w:r w:rsidRPr="00361ED8">
        <w:t xml:space="preserve"> Primarily relates to hygienic practices and organisation within the same work environment. An official premise ought not to be horrendously untidy. </w:t>
      </w:r>
    </w:p>
    <w:p w14:paraId="2F17BB3F" w14:textId="77777777" w:rsidR="00427A7F" w:rsidRPr="00361ED8" w:rsidRDefault="00427A7F" w:rsidP="00427A7F">
      <w:r w:rsidRPr="00497180">
        <w:t>Fairness-</w:t>
      </w:r>
      <w:r w:rsidRPr="00361ED8">
        <w:t xml:space="preserve"> Staff members must be treated with proper ethics. </w:t>
      </w:r>
    </w:p>
    <w:p w14:paraId="3C771CF4" w14:textId="77777777" w:rsidR="00427A7F" w:rsidRPr="00361ED8" w:rsidRDefault="00427A7F" w:rsidP="00427A7F">
      <w:r w:rsidRPr="00497180">
        <w:t>Sustainability of staff tenure-</w:t>
      </w:r>
      <w:r w:rsidRPr="00361ED8">
        <w:t xml:space="preserve">This perspective assumes that even as they generate information and enhance, companies must consider limiting profit margin as well as retain workers well over. </w:t>
      </w:r>
    </w:p>
    <w:p w14:paraId="409E97E7" w14:textId="4C91D167" w:rsidR="00B77DA5" w:rsidRPr="00361ED8" w:rsidRDefault="00427A7F" w:rsidP="00427A7F">
      <w:r w:rsidRPr="00497180">
        <w:lastRenderedPageBreak/>
        <w:t>Advancement-</w:t>
      </w:r>
      <w:r w:rsidRPr="00361ED8">
        <w:t xml:space="preserve"> This could also exchange stories </w:t>
      </w:r>
      <w:r w:rsidR="00497180" w:rsidRPr="00361ED8">
        <w:t>and</w:t>
      </w:r>
      <w:r w:rsidRPr="00361ED8">
        <w:t xml:space="preserve"> be compensated for creativity and innovation as well as bringing in new responsibilities</w:t>
      </w:r>
      <w:r w:rsidR="00497180">
        <w:t xml:space="preserve"> </w:t>
      </w:r>
      <w:r w:rsidR="00B46320" w:rsidRPr="00361ED8">
        <w:t>(</w:t>
      </w:r>
      <w:r w:rsidR="00B46320" w:rsidRPr="00361ED8">
        <w:rPr>
          <w:rFonts w:eastAsiaTheme="majorEastAsia" w:cstheme="majorBidi"/>
        </w:rPr>
        <w:t>Edwards, 2018)</w:t>
      </w:r>
      <w:r w:rsidRPr="00361ED8">
        <w:t>.</w:t>
      </w:r>
    </w:p>
    <w:p w14:paraId="1F365BE7" w14:textId="77777777" w:rsidR="00427A7F" w:rsidRPr="00361ED8" w:rsidRDefault="00427A7F" w:rsidP="00427A7F">
      <w:r w:rsidRPr="00497180">
        <w:t>The common spirit-</w:t>
      </w:r>
      <w:r w:rsidRPr="00361ED8">
        <w:t xml:space="preserve"> The productivity of workers makes a difference. This theory indicates that administrators should strive to keep staff involved and motivated.</w:t>
      </w:r>
    </w:p>
    <w:p w14:paraId="03705E60" w14:textId="77777777" w:rsidR="00427A7F" w:rsidRPr="00361ED8" w:rsidRDefault="00427A7F" w:rsidP="00427A7F">
      <w:r w:rsidRPr="00361ED8">
        <w:t>There are efficiency dimensions of the whole philosophy. It could be daunting as well as requires more effort for examining such management compared to start-up businessmen operating their company to recall those 14 principles, however the principles relate to modern workplace. Important facets of management involve topics like compensation and profit sharing. Other concepts, such as the hierarchical structure, are not always needed. Without strong structures, some organisations achieve prosperity, as well as the organisational framework relies primarily on the market as well as the business's volume.</w:t>
      </w:r>
    </w:p>
    <w:p w14:paraId="08E137DC" w14:textId="77777777" w:rsidR="0015176C" w:rsidRPr="00361ED8" w:rsidRDefault="0015176C" w:rsidP="00B77DA5">
      <w:pPr>
        <w:rPr>
          <w:b/>
          <w:i/>
        </w:rPr>
      </w:pPr>
      <w:r w:rsidRPr="00361ED8">
        <w:rPr>
          <w:b/>
          <w:i/>
        </w:rPr>
        <w:t>Max Weber’s Bureaucratic Theory:</w:t>
      </w:r>
    </w:p>
    <w:p w14:paraId="4328A220" w14:textId="77777777" w:rsidR="0015176C" w:rsidRPr="00361ED8" w:rsidRDefault="0015176C" w:rsidP="0015176C">
      <w:r w:rsidRPr="00361ED8">
        <w:t xml:space="preserve">Weber developed the bureaucratic theory, that claims that even if it utilizes a bureaucratic system, an organisation would be most successful. To coordinate everything, Weber's ideal organisation uses common guidelines and consequences. He claimed that for major organisations, this technique was particularly successful. </w:t>
      </w:r>
    </w:p>
    <w:p w14:paraId="08E0901A" w14:textId="77777777" w:rsidR="0015176C" w:rsidRPr="00361ED8" w:rsidRDefault="0015176C" w:rsidP="0015176C">
      <w:r w:rsidRPr="00361ED8">
        <w:t xml:space="preserve">The mentioned five concepts are included in the philosophy: </w:t>
      </w:r>
    </w:p>
    <w:p w14:paraId="2A04ED32" w14:textId="59D84C59" w:rsidR="0015176C" w:rsidRPr="00361ED8" w:rsidRDefault="0015176C" w:rsidP="0015176C">
      <w:r w:rsidRPr="00497180">
        <w:t>Expertise of Tasks-</w:t>
      </w:r>
      <w:r w:rsidRPr="00361ED8">
        <w:t>Weber emphasized the significance of every staff member performing a particular function often within the organi</w:t>
      </w:r>
      <w:r w:rsidR="00497180">
        <w:t>s</w:t>
      </w:r>
      <w:r w:rsidRPr="00361ED8">
        <w:t>ation</w:t>
      </w:r>
      <w:r w:rsidR="00B46320" w:rsidRPr="00361ED8">
        <w:t xml:space="preserve"> (</w:t>
      </w:r>
      <w:r w:rsidR="00B46320" w:rsidRPr="00361ED8">
        <w:rPr>
          <w:rFonts w:eastAsiaTheme="majorEastAsia" w:cstheme="majorBidi"/>
        </w:rPr>
        <w:t>Byrkjeflot and Engelstad, 2018)</w:t>
      </w:r>
      <w:r w:rsidRPr="00361ED8">
        <w:t xml:space="preserve">. </w:t>
      </w:r>
    </w:p>
    <w:p w14:paraId="1A0C500A" w14:textId="77777777" w:rsidR="0015176C" w:rsidRPr="00361ED8" w:rsidRDefault="0015176C" w:rsidP="0015176C">
      <w:r w:rsidRPr="00497180">
        <w:t xml:space="preserve">Hierarchal structure- </w:t>
      </w:r>
      <w:r w:rsidRPr="00361ED8">
        <w:t xml:space="preserve">Weber intended a certain company inside the organisation to also have a specific hierarchical structure. </w:t>
      </w:r>
    </w:p>
    <w:p w14:paraId="65673DF0" w14:textId="77777777" w:rsidR="0015176C" w:rsidRPr="00361ED8" w:rsidRDefault="0015176C" w:rsidP="0015176C">
      <w:r w:rsidRPr="00497180">
        <w:t>Comprehensive Selection-</w:t>
      </w:r>
      <w:r w:rsidRPr="00361ED8">
        <w:t xml:space="preserve">Enterprises view the credentials of an individual when choosing leaders. Depending on credentials, they can be assigned to those positions, that implies they won't be chosen by people voting. </w:t>
      </w:r>
    </w:p>
    <w:p w14:paraId="44C003C4" w14:textId="77777777" w:rsidR="00B77DA5" w:rsidRPr="00361ED8" w:rsidRDefault="0015176C" w:rsidP="0015176C">
      <w:r w:rsidRPr="00497180">
        <w:t>Laws and specifications-</w:t>
      </w:r>
      <w:r w:rsidRPr="00361ED8">
        <w:t xml:space="preserve"> These guarantee that everybody knows what is required of themselves. Weber decided to provide universal guidelines for industry, and regulations are key to achieving this objective</w:t>
      </w:r>
      <w:r w:rsidR="00B46320" w:rsidRPr="00361ED8">
        <w:t xml:space="preserve"> (Beetham, 2018)</w:t>
      </w:r>
      <w:r w:rsidRPr="00361ED8">
        <w:t>.</w:t>
      </w:r>
    </w:p>
    <w:p w14:paraId="155D5F68" w14:textId="77777777" w:rsidR="0015176C" w:rsidRPr="00361ED8" w:rsidRDefault="0015176C" w:rsidP="0015176C">
      <w:r w:rsidRPr="00497180">
        <w:t>Impersonal-</w:t>
      </w:r>
      <w:r w:rsidRPr="00361ED8">
        <w:t xml:space="preserve"> A corporate framework is made impersonal by the policies and guidelines. Promotions of employees are not about feelings or emotional relations, but more about success instead.</w:t>
      </w:r>
    </w:p>
    <w:p w14:paraId="3A21CD28" w14:textId="488F0429" w:rsidR="0015176C" w:rsidRPr="00361ED8" w:rsidRDefault="0015176C" w:rsidP="0015176C">
      <w:r w:rsidRPr="00361ED8">
        <w:t xml:space="preserve">This theory's components make logical sense. Certain regulations and guidelines are </w:t>
      </w:r>
      <w:r w:rsidR="00497180" w:rsidRPr="00361ED8">
        <w:t>important</w:t>
      </w:r>
      <w:r w:rsidRPr="00361ED8">
        <w:t xml:space="preserve"> within any organisation. But at the other direction, implementing most of these </w:t>
      </w:r>
      <w:r w:rsidRPr="00361ED8">
        <w:lastRenderedPageBreak/>
        <w:t xml:space="preserve">concepts is indeed not convenient. Theories and practices do not match up. Keeping sentiments out of business operations would be almost inevitable, and sometimes emotional responses are necessary. </w:t>
      </w:r>
      <w:r w:rsidR="001860A6" w:rsidRPr="00361ED8">
        <w:t xml:space="preserve">For example, </w:t>
      </w:r>
      <w:r w:rsidRPr="00361ED8">
        <w:t>If the business provides 3 months for paternity vacation, but a pregnant mother right at the completion of those 3 months having problems with the pregnancy, some administrators may give several more weeks at residence to take treatment for the pregnancy. Through Weber's attitude, a supervisor might compassionately ask woman to come back for working like everyone else following 3 months. Emotional responses shouldn't necessarily control judgments, though on an individual basis, the effective companies can communicate politely to their workers</w:t>
      </w:r>
      <w:r w:rsidR="00B46320" w:rsidRPr="00361ED8">
        <w:t xml:space="preserve"> (</w:t>
      </w:r>
      <w:r w:rsidR="00B46320" w:rsidRPr="00361ED8">
        <w:rPr>
          <w:rFonts w:eastAsiaTheme="majorEastAsia" w:cstheme="majorBidi"/>
        </w:rPr>
        <w:t>Byrkjeflot, 2018)</w:t>
      </w:r>
      <w:r w:rsidRPr="00361ED8">
        <w:t>.</w:t>
      </w:r>
    </w:p>
    <w:p w14:paraId="3DC85019" w14:textId="77777777" w:rsidR="0015176C" w:rsidRPr="00361ED8" w:rsidRDefault="001860A6" w:rsidP="0015176C">
      <w:pPr>
        <w:rPr>
          <w:b/>
          <w:i/>
        </w:rPr>
      </w:pPr>
      <w:r w:rsidRPr="00361ED8">
        <w:rPr>
          <w:b/>
          <w:i/>
        </w:rPr>
        <w:t>Elton Mayo’s Human Relations Theory:</w:t>
      </w:r>
    </w:p>
    <w:p w14:paraId="48B59D62" w14:textId="77777777" w:rsidR="0015176C" w:rsidRPr="00361ED8" w:rsidRDefault="001860A6" w:rsidP="001860A6">
      <w:r w:rsidRPr="00361ED8">
        <w:t>The hypothesis of human relations emphasises connections, in profound comparison with Weber's bureaucratic theory of management. Mayo thought that when individuals realise just as they seem to be component of a group and respected by their downlines, productivity improves</w:t>
      </w:r>
      <w:r w:rsidR="00B46320" w:rsidRPr="00361ED8">
        <w:t xml:space="preserve"> (</w:t>
      </w:r>
      <w:r w:rsidR="00B46320" w:rsidRPr="00361ED8">
        <w:rPr>
          <w:rFonts w:eastAsiaTheme="majorEastAsia" w:cstheme="majorBidi"/>
        </w:rPr>
        <w:t>Tolibovna, 2020)</w:t>
      </w:r>
      <w:r w:rsidRPr="00361ED8">
        <w:t>. The theory of human relations emphasises encouragement and collaboration as inspirational variables. Basically, that's the reverse of even the bureaucratic theory. Although it is a smart option to emphasise individual traits, this could be much more of a positive idea. Above everything, appreciating connections can contribute to difficult circumstances like office love interests and personality-based promotional activities instead of job achievements. For management teams, a perfect solution around the bureaucratic theory as well as the theory of human relations could be a greater achievement</w:t>
      </w:r>
      <w:r w:rsidR="00361ED8" w:rsidRPr="00361ED8">
        <w:t xml:space="preserve"> (</w:t>
      </w:r>
      <w:r w:rsidR="00361ED8" w:rsidRPr="00361ED8">
        <w:rPr>
          <w:rFonts w:eastAsiaTheme="majorEastAsia" w:cstheme="majorBidi"/>
        </w:rPr>
        <w:t>Nicotera, 2019)</w:t>
      </w:r>
      <w:r w:rsidRPr="00361ED8">
        <w:t>. There have been some rules that are appropriate, but the companies should not dehumanise workers either.</w:t>
      </w:r>
    </w:p>
    <w:p w14:paraId="7A638B52" w14:textId="77777777" w:rsidR="0015176C" w:rsidRPr="00361ED8" w:rsidRDefault="001860A6" w:rsidP="001860A6">
      <w:pPr>
        <w:rPr>
          <w:b/>
          <w:i/>
        </w:rPr>
      </w:pPr>
      <w:r w:rsidRPr="00361ED8">
        <w:rPr>
          <w:b/>
          <w:i/>
        </w:rPr>
        <w:t>Ludwig von Bertalanffy’s System Theory:</w:t>
      </w:r>
    </w:p>
    <w:p w14:paraId="57E4B702" w14:textId="4DF5BCFA" w:rsidR="0015176C" w:rsidRPr="00361ED8" w:rsidRDefault="001860A6" w:rsidP="001860A6">
      <w:r w:rsidRPr="00361ED8">
        <w:t>The management theory of systems assumes that each company seems to have a mechanism with various things happening on to maintain the process moving forward, just like a biological system. A company is not really its CEO, as well as an individual isn't only a command centre. In order to survive, an individual requires other organ and systems and other main characteristics</w:t>
      </w:r>
      <w:r w:rsidR="00361ED8" w:rsidRPr="00361ED8">
        <w:t xml:space="preserve"> (</w:t>
      </w:r>
      <w:r w:rsidR="00361ED8" w:rsidRPr="00361ED8">
        <w:rPr>
          <w:rFonts w:eastAsiaTheme="majorEastAsia" w:cstheme="majorBidi"/>
        </w:rPr>
        <w:t>Vanderstraeten, 2019)</w:t>
      </w:r>
      <w:r w:rsidRPr="00361ED8">
        <w:t xml:space="preserve">. To thrive, an organization requires much more than only a chief executive officer. Although the concept of an organism may be a little dramatic, the comparison extends to most company activities that are not existence efforts. The theory of systems suggests that something </w:t>
      </w:r>
      <w:r w:rsidR="00497180" w:rsidRPr="00361ED8">
        <w:t>must</w:t>
      </w:r>
      <w:r w:rsidRPr="00361ED8">
        <w:t xml:space="preserve"> operate collectively for an organization to be successful. As organisations can prosper from having various divisions on the very same platform, there has been some validity towards this concept. If the marketing department of a company is failing, it may hurt the entire organization</w:t>
      </w:r>
      <w:r w:rsidR="00361ED8" w:rsidRPr="00361ED8">
        <w:t xml:space="preserve"> (</w:t>
      </w:r>
      <w:r w:rsidR="00361ED8" w:rsidRPr="00361ED8">
        <w:rPr>
          <w:rFonts w:eastAsiaTheme="majorEastAsia" w:cstheme="majorBidi"/>
        </w:rPr>
        <w:t>Hammond, 2019)</w:t>
      </w:r>
      <w:r w:rsidRPr="00361ED8">
        <w:t xml:space="preserve">. A marketing department suffering, but at the other direction, would not significantly harm the </w:t>
      </w:r>
      <w:r w:rsidRPr="00361ED8">
        <w:lastRenderedPageBreak/>
        <w:t>finance department. Inside the organisation, most companies have distinct departments, therefore this hypothesis is not entirely precise.</w:t>
      </w:r>
    </w:p>
    <w:p w14:paraId="7C4DA90E" w14:textId="77777777" w:rsidR="0015176C" w:rsidRPr="00361ED8" w:rsidRDefault="001860A6" w:rsidP="001860A6">
      <w:pPr>
        <w:rPr>
          <w:b/>
          <w:i/>
        </w:rPr>
      </w:pPr>
      <w:r w:rsidRPr="00361ED8">
        <w:rPr>
          <w:b/>
          <w:i/>
        </w:rPr>
        <w:t>Douglas McGregor’s X &amp; Y Theory:</w:t>
      </w:r>
    </w:p>
    <w:p w14:paraId="4A5B7C6A" w14:textId="27F7741A" w:rsidR="0015176C" w:rsidRPr="00361ED8" w:rsidRDefault="009C5AF7" w:rsidP="00361ED8">
      <w:r w:rsidRPr="00361ED8">
        <w:t>The X&amp;Y hypothesis of management suggests that there are 2 distinct categories of jobs. Staff in Principle X lack motivation and desire and must be forced by managers to do something. But at the other extreme, Theory Y employees admire the work as well as aim for personal satisfaction</w:t>
      </w:r>
      <w:r w:rsidR="00361ED8" w:rsidRPr="00361ED8">
        <w:t xml:space="preserve"> (</w:t>
      </w:r>
      <w:r w:rsidR="00361ED8" w:rsidRPr="00361ED8">
        <w:rPr>
          <w:rFonts w:eastAsiaTheme="majorEastAsia" w:cstheme="majorBidi"/>
        </w:rPr>
        <w:t>Madero-Gómez and Rodríguez-Delgado, 2018)</w:t>
      </w:r>
      <w:r w:rsidRPr="00361ED8">
        <w:t xml:space="preserve">. Both staff member opinions are a little intense, since most staff members fall around X or Y anywhere. Workers should not have to be told to do </w:t>
      </w:r>
      <w:r w:rsidR="00497180" w:rsidRPr="00361ED8">
        <w:t>each</w:t>
      </w:r>
      <w:r w:rsidRPr="00361ED8">
        <w:t xml:space="preserve"> job, but as with most staff members, there would requirement to be supervision and laws. Most workers do feel </w:t>
      </w:r>
      <w:r w:rsidR="00497180" w:rsidRPr="00361ED8">
        <w:t>fulfilled;</w:t>
      </w:r>
      <w:r w:rsidRPr="00361ED8">
        <w:t xml:space="preserve"> however it may indeed not necessarily come easily and often takes some motivation. For the application of this principle, there ought to be a common ground.</w:t>
      </w:r>
    </w:p>
    <w:p w14:paraId="32C0D1F0" w14:textId="77777777" w:rsidR="00A324E1" w:rsidRDefault="00411355" w:rsidP="00411355">
      <w:pPr>
        <w:pStyle w:val="Heading1"/>
      </w:pPr>
      <w:bookmarkStart w:id="4" w:name="_Toc57392588"/>
      <w:r>
        <w:t xml:space="preserve">Effect of </w:t>
      </w:r>
      <w:r w:rsidRPr="00411355">
        <w:t>organisational beliefs, attitudes, and value systems</w:t>
      </w:r>
      <w:r>
        <w:t xml:space="preserve"> on workplace behaviour</w:t>
      </w:r>
      <w:bookmarkEnd w:id="4"/>
    </w:p>
    <w:p w14:paraId="2A42BF74" w14:textId="06A1054C" w:rsidR="00127D3B" w:rsidRDefault="00127D3B" w:rsidP="006E7908">
      <w:r>
        <w:t xml:space="preserve">As far as the financial services are concerned, the bank and the other financial institutes adapted to some new changes in terms of keeping customers safe while banking. Before getting into the deep discussion about the Effect on NatWest bank, the following effects on global financial institutions is </w:t>
      </w:r>
      <w:r w:rsidR="00497180">
        <w:t>important</w:t>
      </w:r>
      <w:r>
        <w:t xml:space="preserve"> to discuss. </w:t>
      </w:r>
    </w:p>
    <w:p w14:paraId="5DB781C2" w14:textId="77777777" w:rsidR="00127D3B" w:rsidRDefault="00127D3B" w:rsidP="006E7908">
      <w:r>
        <w:t>March 23</w:t>
      </w:r>
    </w:p>
    <w:p w14:paraId="63F9C74A" w14:textId="77777777" w:rsidR="006E7908" w:rsidRDefault="00127D3B" w:rsidP="006E7908">
      <w:r>
        <w:t xml:space="preserve">UK banks said that they would survive the corona virus. After so many years of rising capital requirements, United Kingdom Banks said that their balance sheets are capable of saving them from the pandemic and they would not be afraid of the changes made by the government. The senior bank executives said that the supporting measures were taken and there are ready to fight against the virus.    </w:t>
      </w:r>
    </w:p>
    <w:p w14:paraId="005F5D98" w14:textId="77777777" w:rsidR="00127D3B" w:rsidRDefault="00127D3B" w:rsidP="006E7908">
      <w:r>
        <w:t>March 24</w:t>
      </w:r>
    </w:p>
    <w:p w14:paraId="65963F6C" w14:textId="77777777" w:rsidR="00127D3B" w:rsidRDefault="00127D3B" w:rsidP="006E7908">
      <w:r>
        <w:t xml:space="preserve">Corona virus arrived in the </w:t>
      </w:r>
      <w:r w:rsidR="00CE6DF2">
        <w:t xml:space="preserve">UK, and the president Boris Johnson announced a complete lockdown. People started panicking and started going to ATMs to withdraw some cash. </w:t>
      </w:r>
    </w:p>
    <w:p w14:paraId="500BFCB5" w14:textId="77777777" w:rsidR="00CE6DF2" w:rsidRDefault="00CE6DF2" w:rsidP="006E7908">
      <w:r>
        <w:t>March 25</w:t>
      </w:r>
    </w:p>
    <w:p w14:paraId="76EA983F" w14:textId="77777777" w:rsidR="00CE6DF2" w:rsidRDefault="00CE6DF2" w:rsidP="006E7908">
      <w:pPr>
        <w:rPr>
          <w:rFonts w:cs="Arial"/>
          <w:color w:val="000000" w:themeColor="text1"/>
          <w:shd w:val="clear" w:color="auto" w:fill="FFFFFF"/>
        </w:rPr>
      </w:pPr>
      <w:r>
        <w:t xml:space="preserve">The very next day, critics have said the government support package </w:t>
      </w:r>
      <w:r w:rsidRPr="00CE6DF2">
        <w:rPr>
          <w:rFonts w:cs="Arial"/>
        </w:rPr>
        <w:t xml:space="preserve">of </w:t>
      </w:r>
      <w:r w:rsidRPr="00CE6DF2">
        <w:rPr>
          <w:rFonts w:cs="Arial"/>
          <w:color w:val="000000" w:themeColor="text1"/>
          <w:shd w:val="clear" w:color="auto" w:fill="FFFFFF"/>
        </w:rPr>
        <w:t xml:space="preserve">£330bn was not enough for the </w:t>
      </w:r>
      <w:r>
        <w:rPr>
          <w:rFonts w:cs="Arial"/>
          <w:color w:val="000000" w:themeColor="text1"/>
          <w:shd w:val="clear" w:color="auto" w:fill="FFFFFF"/>
        </w:rPr>
        <w:t xml:space="preserve">country that too the government had taken a loan of that money. At the same time FCA of Financial conduct authority had urged the banks to ease the access to cash for the customers in order to give the money in their hand. The individual saving accounts </w:t>
      </w:r>
      <w:r>
        <w:rPr>
          <w:rFonts w:cs="Arial"/>
          <w:color w:val="000000" w:themeColor="text1"/>
          <w:shd w:val="clear" w:color="auto" w:fill="FFFFFF"/>
        </w:rPr>
        <w:lastRenderedPageBreak/>
        <w:t xml:space="preserve">waved fees for withdrawals, and the banks started allowing the customer to end their term deposits.  </w:t>
      </w:r>
    </w:p>
    <w:p w14:paraId="20DFA9B1" w14:textId="77777777" w:rsidR="00CE6DF2" w:rsidRDefault="00CE6DF2" w:rsidP="006E7908">
      <w:pPr>
        <w:rPr>
          <w:rFonts w:cs="Arial"/>
          <w:color w:val="000000" w:themeColor="text1"/>
          <w:shd w:val="clear" w:color="auto" w:fill="FFFFFF"/>
        </w:rPr>
      </w:pPr>
      <w:r>
        <w:rPr>
          <w:rFonts w:cs="Arial"/>
          <w:color w:val="000000" w:themeColor="text1"/>
          <w:shd w:val="clear" w:color="auto" w:fill="FFFFFF"/>
        </w:rPr>
        <w:t>March 30</w:t>
      </w:r>
    </w:p>
    <w:p w14:paraId="3F7DA811" w14:textId="77777777" w:rsidR="00CE6DF2" w:rsidRDefault="00CE6DF2" w:rsidP="006E7908">
      <w:pPr>
        <w:rPr>
          <w:rFonts w:cs="Arial"/>
          <w:color w:val="000000" w:themeColor="text1"/>
          <w:shd w:val="clear" w:color="auto" w:fill="FFFFFF"/>
        </w:rPr>
      </w:pPr>
      <w:r>
        <w:rPr>
          <w:rFonts w:cs="Arial"/>
          <w:color w:val="000000" w:themeColor="text1"/>
          <w:shd w:val="clear" w:color="auto" w:fill="FFFFFF"/>
        </w:rPr>
        <w:t xml:space="preserve">Corona virus facilitated the social distancing, lockdown and isolation, because of which the Fintech companies have </w:t>
      </w:r>
      <w:r w:rsidR="008457AA">
        <w:rPr>
          <w:rFonts w:cs="Arial"/>
          <w:color w:val="000000" w:themeColor="text1"/>
          <w:shd w:val="clear" w:color="auto" w:fill="FFFFFF"/>
        </w:rPr>
        <w:t xml:space="preserve">seen the growth of users by 72%. The banks saw the online transactions increasing by the same amount at that time. </w:t>
      </w:r>
    </w:p>
    <w:p w14:paraId="52A579ED" w14:textId="77777777" w:rsidR="008457AA" w:rsidRDefault="008457AA" w:rsidP="006E7908">
      <w:pPr>
        <w:rPr>
          <w:rFonts w:cs="Arial"/>
          <w:color w:val="000000" w:themeColor="text1"/>
          <w:shd w:val="clear" w:color="auto" w:fill="FFFFFF"/>
        </w:rPr>
      </w:pPr>
      <w:r>
        <w:rPr>
          <w:rFonts w:cs="Arial"/>
          <w:color w:val="000000" w:themeColor="text1"/>
          <w:shd w:val="clear" w:color="auto" w:fill="FFFFFF"/>
        </w:rPr>
        <w:t>April 3</w:t>
      </w:r>
    </w:p>
    <w:p w14:paraId="31436C90" w14:textId="77777777" w:rsidR="008457AA" w:rsidRDefault="008457AA" w:rsidP="006E7908">
      <w:pPr>
        <w:rPr>
          <w:rFonts w:cs="Arial"/>
          <w:color w:val="000000" w:themeColor="text1"/>
          <w:shd w:val="clear" w:color="auto" w:fill="FFFFFF"/>
        </w:rPr>
      </w:pPr>
      <w:r>
        <w:rPr>
          <w:rFonts w:cs="Arial"/>
          <w:color w:val="000000" w:themeColor="text1"/>
          <w:shd w:val="clear" w:color="auto" w:fill="FFFFFF"/>
        </w:rPr>
        <w:t xml:space="preserve">Banks have decided to pay out the dividends to the shareholders in order to use the money to support lending in the economy. The amount of the dividends was </w:t>
      </w:r>
      <w:r w:rsidRPr="00CE6DF2">
        <w:rPr>
          <w:rFonts w:cs="Arial"/>
          <w:color w:val="000000" w:themeColor="text1"/>
          <w:shd w:val="clear" w:color="auto" w:fill="FFFFFF"/>
        </w:rPr>
        <w:t>£</w:t>
      </w:r>
      <w:r>
        <w:rPr>
          <w:rFonts w:cs="Arial"/>
          <w:color w:val="000000" w:themeColor="text1"/>
          <w:shd w:val="clear" w:color="auto" w:fill="FFFFFF"/>
        </w:rPr>
        <w:t xml:space="preserve">8bn. The banks used their capitals to fund cash flow, credit lines to clients. Sam wood, the deputy governor of UK appreciated the decisions of the banks. </w:t>
      </w:r>
    </w:p>
    <w:p w14:paraId="02A8A6A2" w14:textId="77777777" w:rsidR="008457AA" w:rsidRDefault="008457AA" w:rsidP="006E7908">
      <w:pPr>
        <w:rPr>
          <w:rFonts w:cs="Arial"/>
          <w:color w:val="000000" w:themeColor="text1"/>
          <w:shd w:val="clear" w:color="auto" w:fill="FFFFFF"/>
        </w:rPr>
      </w:pPr>
      <w:r>
        <w:rPr>
          <w:rFonts w:cs="Arial"/>
          <w:color w:val="000000" w:themeColor="text1"/>
          <w:shd w:val="clear" w:color="auto" w:fill="FFFFFF"/>
        </w:rPr>
        <w:t>April 8</w:t>
      </w:r>
    </w:p>
    <w:p w14:paraId="1B0D51EC" w14:textId="77777777" w:rsidR="008457AA" w:rsidRDefault="008457AA" w:rsidP="006E7908">
      <w:pPr>
        <w:rPr>
          <w:rFonts w:cs="Arial"/>
          <w:color w:val="000000" w:themeColor="text1"/>
          <w:shd w:val="clear" w:color="auto" w:fill="FFFFFF"/>
        </w:rPr>
      </w:pPr>
      <w:r>
        <w:rPr>
          <w:rFonts w:cs="Arial"/>
          <w:color w:val="000000" w:themeColor="text1"/>
          <w:shd w:val="clear" w:color="auto" w:fill="FFFFFF"/>
        </w:rPr>
        <w:t xml:space="preserve">NatWest bank was receiving almost 10 times calls than the number of normal calls ailing firms to take out emergency loans since the spreading of virus was growing immensely. Chief Executive Alison Rose said that the </w:t>
      </w:r>
      <w:r w:rsidR="009C5A40">
        <w:rPr>
          <w:rFonts w:cs="Arial"/>
          <w:color w:val="000000" w:themeColor="text1"/>
          <w:shd w:val="clear" w:color="auto" w:fill="FFFFFF"/>
        </w:rPr>
        <w:t xml:space="preserve">normally 3000 calls used to be taken by the call centres, whereas at the time of pandemic they started receiving almost 25,000 calls per day. This is the reason the Chief execute has deployed the staffs and retaining them to help each other. </w:t>
      </w:r>
    </w:p>
    <w:p w14:paraId="690C7FA2" w14:textId="77777777" w:rsidR="00B723F7" w:rsidRDefault="00B723F7" w:rsidP="006E7908">
      <w:pPr>
        <w:rPr>
          <w:rFonts w:cs="Arial"/>
          <w:color w:val="000000" w:themeColor="text1"/>
          <w:shd w:val="clear" w:color="auto" w:fill="FFFFFF"/>
        </w:rPr>
      </w:pPr>
      <w:r>
        <w:rPr>
          <w:rFonts w:cs="Arial"/>
          <w:color w:val="000000" w:themeColor="text1"/>
          <w:shd w:val="clear" w:color="auto" w:fill="FFFFFF"/>
        </w:rPr>
        <w:t>April 15</w:t>
      </w:r>
    </w:p>
    <w:p w14:paraId="1F8963D6" w14:textId="77777777" w:rsidR="00B723F7" w:rsidRDefault="00B723F7" w:rsidP="006E7908">
      <w:pPr>
        <w:rPr>
          <w:rFonts w:cs="Arial"/>
          <w:color w:val="000000" w:themeColor="text1"/>
          <w:shd w:val="clear" w:color="auto" w:fill="FFFFFF"/>
        </w:rPr>
      </w:pPr>
      <w:r>
        <w:rPr>
          <w:rFonts w:cs="Arial"/>
          <w:color w:val="000000" w:themeColor="text1"/>
          <w:shd w:val="clear" w:color="auto" w:fill="FFFFFF"/>
        </w:rPr>
        <w:t xml:space="preserve">FCA chief executive Christopher Woolard said in an open letter that the policies that were being provided by the banks do not cover the pandemics and therefore the banks are not responsible to pay out any coverage for corona affected people. </w:t>
      </w:r>
    </w:p>
    <w:p w14:paraId="74C7D77D" w14:textId="77777777" w:rsidR="00B723F7" w:rsidRDefault="00B723F7" w:rsidP="006E7908">
      <w:pPr>
        <w:rPr>
          <w:rFonts w:cs="Arial"/>
          <w:color w:val="000000" w:themeColor="text1"/>
          <w:shd w:val="clear" w:color="auto" w:fill="FFFFFF"/>
        </w:rPr>
      </w:pPr>
      <w:r>
        <w:rPr>
          <w:rFonts w:cs="Arial"/>
          <w:color w:val="000000" w:themeColor="text1"/>
          <w:shd w:val="clear" w:color="auto" w:fill="FFFFFF"/>
        </w:rPr>
        <w:t>May 1</w:t>
      </w:r>
    </w:p>
    <w:p w14:paraId="31A2D2F1" w14:textId="77777777" w:rsidR="00B723F7" w:rsidRDefault="008B6293" w:rsidP="006E7908">
      <w:pPr>
        <w:rPr>
          <w:rFonts w:cs="Arial"/>
          <w:color w:val="000000" w:themeColor="text1"/>
          <w:shd w:val="clear" w:color="auto" w:fill="FFFFFF"/>
        </w:rPr>
      </w:pPr>
      <w:r>
        <w:rPr>
          <w:rFonts w:cs="Arial"/>
          <w:color w:val="000000" w:themeColor="text1"/>
          <w:shd w:val="clear" w:color="auto" w:fill="FFFFFF"/>
        </w:rPr>
        <w:t>Banks saw</w:t>
      </w:r>
      <w:r w:rsidR="00B723F7">
        <w:rPr>
          <w:rFonts w:cs="Arial"/>
          <w:color w:val="000000" w:themeColor="text1"/>
          <w:shd w:val="clear" w:color="auto" w:fill="FFFFFF"/>
        </w:rPr>
        <w:t xml:space="preserve"> a great interruption to lend out the Corona virus Business Interruption Loans</w:t>
      </w:r>
      <w:r>
        <w:rPr>
          <w:rFonts w:cs="Arial"/>
          <w:color w:val="000000" w:themeColor="text1"/>
          <w:shd w:val="clear" w:color="auto" w:fill="FFFFFF"/>
        </w:rPr>
        <w:t xml:space="preserve"> </w:t>
      </w:r>
      <w:r w:rsidR="00B723F7">
        <w:rPr>
          <w:rFonts w:cs="Arial"/>
          <w:color w:val="000000" w:themeColor="text1"/>
          <w:shd w:val="clear" w:color="auto" w:fill="FFFFFF"/>
        </w:rPr>
        <w:t>(CBILs</w:t>
      </w:r>
      <w:r>
        <w:rPr>
          <w:rFonts w:cs="Arial"/>
          <w:color w:val="000000" w:themeColor="text1"/>
          <w:shd w:val="clear" w:color="auto" w:fill="FFFFFF"/>
        </w:rPr>
        <w:t>) because</w:t>
      </w:r>
      <w:r w:rsidR="00B723F7">
        <w:rPr>
          <w:rFonts w:cs="Arial"/>
          <w:color w:val="000000" w:themeColor="text1"/>
          <w:shd w:val="clear" w:color="auto" w:fill="FFFFFF"/>
        </w:rPr>
        <w:t xml:space="preserve"> there was shortage of employees. Almost 28 thousand loans were not approved on time because of lack </w:t>
      </w:r>
      <w:r>
        <w:rPr>
          <w:rFonts w:cs="Arial"/>
          <w:color w:val="000000" w:themeColor="text1"/>
          <w:shd w:val="clear" w:color="auto" w:fill="FFFFFF"/>
        </w:rPr>
        <w:t xml:space="preserve">of employees. Even NatWest has seen huge demand in the months of April and May. They saw almost 52,807 loan applications of the last week of April. </w:t>
      </w:r>
    </w:p>
    <w:p w14:paraId="4E833D31" w14:textId="77777777" w:rsidR="008B6293" w:rsidRDefault="008B6293" w:rsidP="006E7908">
      <w:pPr>
        <w:rPr>
          <w:rFonts w:cs="Arial"/>
          <w:color w:val="000000" w:themeColor="text1"/>
          <w:shd w:val="clear" w:color="auto" w:fill="FFFFFF"/>
        </w:rPr>
      </w:pPr>
      <w:r>
        <w:rPr>
          <w:rFonts w:cs="Arial"/>
          <w:color w:val="000000" w:themeColor="text1"/>
          <w:shd w:val="clear" w:color="auto" w:fill="FFFFFF"/>
        </w:rPr>
        <w:t>May 29</w:t>
      </w:r>
    </w:p>
    <w:p w14:paraId="1BCF723F" w14:textId="77777777" w:rsidR="008B6293" w:rsidRDefault="008B6293" w:rsidP="006E7908">
      <w:pPr>
        <w:rPr>
          <w:rFonts w:cs="Arial"/>
          <w:color w:val="000000" w:themeColor="text1"/>
          <w:shd w:val="clear" w:color="auto" w:fill="FFFFFF"/>
        </w:rPr>
      </w:pPr>
      <w:r>
        <w:rPr>
          <w:rFonts w:cs="Arial"/>
          <w:color w:val="000000" w:themeColor="text1"/>
          <w:shd w:val="clear" w:color="auto" w:fill="FFFFFF"/>
        </w:rPr>
        <w:t>UK lenders were able to give loans of £27.5b</w:t>
      </w:r>
      <w:r w:rsidR="00E11358">
        <w:rPr>
          <w:rFonts w:cs="Arial"/>
          <w:color w:val="000000" w:themeColor="text1"/>
          <w:shd w:val="clear" w:color="auto" w:fill="FFFFFF"/>
        </w:rPr>
        <w:t xml:space="preserve">n to almost 650,000 businesses </w:t>
      </w:r>
      <w:r w:rsidR="00E11358">
        <w:rPr>
          <w:rFonts w:ascii="Open Sans" w:hAnsi="Open Sans" w:cs="Open Sans"/>
          <w:color w:val="000000"/>
          <w:sz w:val="20"/>
          <w:szCs w:val="20"/>
          <w:shd w:val="clear" w:color="auto" w:fill="FFFFFF"/>
        </w:rPr>
        <w:t>(Retail Banker International, 2020).</w:t>
      </w:r>
    </w:p>
    <w:p w14:paraId="005E8E84" w14:textId="77777777" w:rsidR="005F6BBD" w:rsidRDefault="005F6BBD" w:rsidP="006E7908">
      <w:pPr>
        <w:rPr>
          <w:rFonts w:cs="Arial"/>
          <w:color w:val="000000" w:themeColor="text1"/>
          <w:shd w:val="clear" w:color="auto" w:fill="FFFFFF"/>
        </w:rPr>
      </w:pPr>
    </w:p>
    <w:p w14:paraId="468E1733" w14:textId="77777777" w:rsidR="005F6BBD" w:rsidRDefault="005F6BBD" w:rsidP="006E7908">
      <w:pPr>
        <w:rPr>
          <w:rFonts w:cs="Arial"/>
          <w:color w:val="000000" w:themeColor="text1"/>
          <w:shd w:val="clear" w:color="auto" w:fill="FFFFFF"/>
        </w:rPr>
      </w:pPr>
      <w:r>
        <w:rPr>
          <w:rFonts w:cs="Arial"/>
          <w:color w:val="000000" w:themeColor="text1"/>
          <w:shd w:val="clear" w:color="auto" w:fill="FFFFFF"/>
        </w:rPr>
        <w:t>June 30</w:t>
      </w:r>
    </w:p>
    <w:p w14:paraId="541CD0AD" w14:textId="77777777" w:rsidR="005F6BBD" w:rsidRPr="00E11358" w:rsidRDefault="005F6BBD" w:rsidP="006E7908">
      <w:pPr>
        <w:rPr>
          <w:rFonts w:cs="Arial"/>
          <w:color w:val="000000" w:themeColor="text1"/>
          <w:shd w:val="clear" w:color="auto" w:fill="FFFFFF"/>
        </w:rPr>
      </w:pPr>
      <w:r>
        <w:rPr>
          <w:rFonts w:cs="Arial"/>
          <w:color w:val="000000" w:themeColor="text1"/>
          <w:shd w:val="clear" w:color="auto" w:fill="FFFFFF"/>
        </w:rPr>
        <w:t xml:space="preserve">By the end of June 2020, NatWest bank has seen almost </w:t>
      </w:r>
      <w:r w:rsidRPr="00CE6DF2">
        <w:rPr>
          <w:rFonts w:cs="Arial"/>
          <w:color w:val="000000" w:themeColor="text1"/>
          <w:shd w:val="clear" w:color="auto" w:fill="FFFFFF"/>
        </w:rPr>
        <w:t>£</w:t>
      </w:r>
      <w:r>
        <w:rPr>
          <w:rFonts w:cs="Arial"/>
          <w:color w:val="000000" w:themeColor="text1"/>
          <w:shd w:val="clear" w:color="auto" w:fill="FFFFFF"/>
        </w:rPr>
        <w:t xml:space="preserve">121million attributable loss compared to the H1 2019. The business performance of the first half of NatWest bank was impacted by the challenges and uncertain economic change of Covid-19 pandemic. Even though the NatWest bank group saw a loss, they had a competent capital to recover. The total income of NatWest bank decreased by </w:t>
      </w:r>
      <w:r w:rsidRPr="00CE6DF2">
        <w:rPr>
          <w:rFonts w:cs="Arial"/>
          <w:color w:val="000000" w:themeColor="text1"/>
          <w:shd w:val="clear" w:color="auto" w:fill="FFFFFF"/>
        </w:rPr>
        <w:t>£</w:t>
      </w:r>
      <w:r>
        <w:rPr>
          <w:rFonts w:cs="Arial"/>
          <w:color w:val="000000" w:themeColor="text1"/>
          <w:shd w:val="clear" w:color="auto" w:fill="FFFFFF"/>
        </w:rPr>
        <w:t xml:space="preserve">29Million compared to H1 2019. This happened due to the UK personal banking which was driven by the mortgage margin contraction. It reduced the fee income of the bank. However, the company’s total assets increased by </w:t>
      </w:r>
      <w:r w:rsidRPr="00CE6DF2">
        <w:rPr>
          <w:rFonts w:cs="Arial"/>
          <w:color w:val="000000" w:themeColor="text1"/>
          <w:shd w:val="clear" w:color="auto" w:fill="FFFFFF"/>
        </w:rPr>
        <w:t>£</w:t>
      </w:r>
      <w:r>
        <w:rPr>
          <w:rFonts w:cs="Arial"/>
          <w:color w:val="000000" w:themeColor="text1"/>
          <w:shd w:val="clear" w:color="auto" w:fill="FFFFFF"/>
        </w:rPr>
        <w:t xml:space="preserve">43.8 billion and it figured to almost </w:t>
      </w:r>
      <w:r w:rsidRPr="00CE6DF2">
        <w:rPr>
          <w:rFonts w:cs="Arial"/>
          <w:color w:val="000000" w:themeColor="text1"/>
          <w:shd w:val="clear" w:color="auto" w:fill="FFFFFF"/>
        </w:rPr>
        <w:t>£</w:t>
      </w:r>
      <w:r>
        <w:rPr>
          <w:rFonts w:cs="Arial"/>
          <w:color w:val="000000" w:themeColor="text1"/>
          <w:shd w:val="clear" w:color="auto" w:fill="FFFFFF"/>
        </w:rPr>
        <w:t xml:space="preserve">362.3 billion. Deposits increased by </w:t>
      </w:r>
      <w:r w:rsidRPr="00CE6DF2">
        <w:rPr>
          <w:rFonts w:cs="Arial"/>
          <w:color w:val="000000" w:themeColor="text1"/>
          <w:shd w:val="clear" w:color="auto" w:fill="FFFFFF"/>
        </w:rPr>
        <w:t>£</w:t>
      </w:r>
      <w:r>
        <w:rPr>
          <w:rFonts w:cs="Arial"/>
          <w:color w:val="000000" w:themeColor="text1"/>
          <w:shd w:val="clear" w:color="auto" w:fill="FFFFFF"/>
        </w:rPr>
        <w:t xml:space="preserve">29.1Billion since the customers started saving more in the uncertain environment, which increased the cash of </w:t>
      </w:r>
      <w:r w:rsidRPr="00CE6DF2">
        <w:rPr>
          <w:rFonts w:cs="Arial"/>
          <w:color w:val="000000" w:themeColor="text1"/>
          <w:shd w:val="clear" w:color="auto" w:fill="FFFFFF"/>
        </w:rPr>
        <w:t>£</w:t>
      </w:r>
      <w:r w:rsidR="00E11358">
        <w:rPr>
          <w:rFonts w:cs="Arial"/>
          <w:color w:val="000000" w:themeColor="text1"/>
          <w:shd w:val="clear" w:color="auto" w:fill="FFFFFF"/>
        </w:rPr>
        <w:t xml:space="preserve">17.4 </w:t>
      </w:r>
      <w:r w:rsidR="00286F78">
        <w:rPr>
          <w:rFonts w:ascii="Open Sans" w:hAnsi="Open Sans" w:cs="Open Sans"/>
          <w:color w:val="000000"/>
          <w:sz w:val="20"/>
          <w:szCs w:val="20"/>
          <w:shd w:val="clear" w:color="auto" w:fill="FFFFFF"/>
        </w:rPr>
        <w:t>(Marketscreener.com, 2020).</w:t>
      </w:r>
    </w:p>
    <w:p w14:paraId="707E5A35" w14:textId="77777777" w:rsidR="002504BA" w:rsidRDefault="002504BA" w:rsidP="003D436D">
      <w:pPr>
        <w:pStyle w:val="Heading1"/>
        <w:rPr>
          <w:shd w:val="clear" w:color="auto" w:fill="FFFFFF"/>
        </w:rPr>
      </w:pPr>
      <w:bookmarkStart w:id="5" w:name="_Toc57392589"/>
      <w:r>
        <w:rPr>
          <w:shd w:val="clear" w:color="auto" w:fill="FFFFFF"/>
        </w:rPr>
        <w:t>Effect on Organisational Believes</w:t>
      </w:r>
      <w:bookmarkEnd w:id="5"/>
    </w:p>
    <w:p w14:paraId="3A578988" w14:textId="77777777" w:rsidR="002504BA" w:rsidRDefault="002504BA" w:rsidP="006E7908">
      <w:pPr>
        <w:rPr>
          <w:rFonts w:cs="Arial"/>
          <w:color w:val="000000" w:themeColor="text1"/>
          <w:shd w:val="clear" w:color="auto" w:fill="FFFFFF"/>
        </w:rPr>
      </w:pPr>
      <w:r>
        <w:rPr>
          <w:rFonts w:cs="Arial"/>
          <w:color w:val="000000" w:themeColor="text1"/>
          <w:shd w:val="clear" w:color="auto" w:fill="FFFFFF"/>
        </w:rPr>
        <w:t xml:space="preserve">Amidst all the good or bad there are some organic effects within the organisation.  </w:t>
      </w:r>
    </w:p>
    <w:p w14:paraId="4B43FDFF" w14:textId="189E5B78" w:rsidR="002504BA" w:rsidRDefault="002504BA" w:rsidP="006E7908">
      <w:pPr>
        <w:rPr>
          <w:rFonts w:cs="Arial"/>
          <w:color w:val="000000" w:themeColor="text1"/>
          <w:shd w:val="clear" w:color="auto" w:fill="FFFFFF"/>
        </w:rPr>
      </w:pPr>
      <w:r>
        <w:rPr>
          <w:rFonts w:cs="Arial"/>
          <w:b/>
          <w:color w:val="000000" w:themeColor="text1"/>
          <w:shd w:val="clear" w:color="auto" w:fill="FFFFFF"/>
        </w:rPr>
        <w:t xml:space="preserve">Employee wellbeing- </w:t>
      </w:r>
      <w:r>
        <w:rPr>
          <w:rFonts w:cs="Arial"/>
          <w:color w:val="000000" w:themeColor="text1"/>
          <w:shd w:val="clear" w:color="auto" w:fill="FFFFFF"/>
        </w:rPr>
        <w:t xml:space="preserve">HR managers of NatWest has seen a universal change in all their banks in the time of Lockdown. There were some unexpected behavioural changes within the employees which impacted the business extensively. The HR leaders noticed every single employee very closely and noticed that almost everybody are panicked and scared about getting infected by the virus. They saw easy fatigues without any pressure in works; </w:t>
      </w:r>
      <w:r w:rsidR="00497180">
        <w:rPr>
          <w:rFonts w:cs="Arial"/>
          <w:color w:val="000000" w:themeColor="text1"/>
          <w:shd w:val="clear" w:color="auto" w:fill="FFFFFF"/>
        </w:rPr>
        <w:t>similarly,</w:t>
      </w:r>
      <w:r>
        <w:rPr>
          <w:rFonts w:cs="Arial"/>
          <w:color w:val="000000" w:themeColor="text1"/>
          <w:shd w:val="clear" w:color="auto" w:fill="FFFFFF"/>
        </w:rPr>
        <w:t xml:space="preserve"> they saw extreme changes and stress within the employees during the time of extra pressure. Several studies showed that there was almost zero number of employees who did not panicked at the time of Lockdown. The employees experienced </w:t>
      </w:r>
      <w:r w:rsidR="00D6328C">
        <w:rPr>
          <w:rFonts w:cs="Arial"/>
          <w:color w:val="000000" w:themeColor="text1"/>
          <w:shd w:val="clear" w:color="auto" w:fill="FFFFFF"/>
        </w:rPr>
        <w:t xml:space="preserve">unnecessary mistakes and lack of employee engagements within the organisation. </w:t>
      </w:r>
    </w:p>
    <w:p w14:paraId="0A740671" w14:textId="77777777" w:rsidR="00D6328C" w:rsidRDefault="00D6328C" w:rsidP="006E7908">
      <w:pPr>
        <w:rPr>
          <w:rFonts w:cs="Arial"/>
          <w:color w:val="000000" w:themeColor="text1"/>
          <w:shd w:val="clear" w:color="auto" w:fill="FFFFFF"/>
        </w:rPr>
      </w:pPr>
      <w:r>
        <w:rPr>
          <w:rFonts w:cs="Arial"/>
          <w:b/>
          <w:color w:val="000000" w:themeColor="text1"/>
          <w:shd w:val="clear" w:color="auto" w:fill="FFFFFF"/>
        </w:rPr>
        <w:t xml:space="preserve">The work/life struggle- </w:t>
      </w:r>
      <w:r>
        <w:rPr>
          <w:rFonts w:cs="Arial"/>
          <w:color w:val="000000" w:themeColor="text1"/>
          <w:shd w:val="clear" w:color="auto" w:fill="FFFFFF"/>
        </w:rPr>
        <w:t>It seemed that employees had to work extra hours in the banks just to complete the number of lending works. There were calls from businesses for loan applications and the call centres worked almost 3-4 hours extra. There were targets which were imposed to the employees. It is evident that the company wanted their employees to work extra hard to help the company sustain its business. The most negative impact which was seen at the time of pressure was work-life imbalance. The employees were unable to spend time with their families. Even though some of the sectors have worked from home, there were very less time for the family. It has impacted the employees psychologically and the few of the employees started to feel depressed at times. Most likely at the age from 35-45, the group of the employees struggled to work properly and adequately</w:t>
      </w:r>
      <w:r w:rsidR="00286F78">
        <w:rPr>
          <w:rFonts w:cs="Arial"/>
          <w:color w:val="000000" w:themeColor="text1"/>
          <w:shd w:val="clear" w:color="auto" w:fill="FFFFFF"/>
        </w:rPr>
        <w:t xml:space="preserve"> </w:t>
      </w:r>
      <w:r w:rsidR="00286F78">
        <w:rPr>
          <w:rFonts w:ascii="Open Sans" w:hAnsi="Open Sans" w:cs="Open Sans"/>
          <w:color w:val="000000"/>
          <w:sz w:val="20"/>
          <w:szCs w:val="20"/>
          <w:shd w:val="clear" w:color="auto" w:fill="FFFFFF"/>
        </w:rPr>
        <w:t>(HRZone, 2020)</w:t>
      </w:r>
      <w:r>
        <w:rPr>
          <w:rFonts w:cs="Arial"/>
          <w:color w:val="000000" w:themeColor="text1"/>
          <w:shd w:val="clear" w:color="auto" w:fill="FFFFFF"/>
        </w:rPr>
        <w:t xml:space="preserve">. </w:t>
      </w:r>
    </w:p>
    <w:p w14:paraId="2027D89F" w14:textId="77777777" w:rsidR="00D6328C" w:rsidRDefault="00D6328C" w:rsidP="006E7908">
      <w:pPr>
        <w:rPr>
          <w:rFonts w:cs="Arial"/>
          <w:color w:val="000000" w:themeColor="text1"/>
          <w:shd w:val="clear" w:color="auto" w:fill="FFFFFF"/>
        </w:rPr>
      </w:pPr>
    </w:p>
    <w:p w14:paraId="33AE0EC0" w14:textId="77777777" w:rsidR="00D6328C" w:rsidRDefault="00D6328C" w:rsidP="006E7908">
      <w:pPr>
        <w:rPr>
          <w:rFonts w:cs="Arial"/>
          <w:color w:val="000000" w:themeColor="text1"/>
          <w:shd w:val="clear" w:color="auto" w:fill="FFFFFF"/>
        </w:rPr>
      </w:pPr>
      <w:r>
        <w:rPr>
          <w:rFonts w:cs="Arial"/>
          <w:color w:val="000000" w:themeColor="text1"/>
          <w:shd w:val="clear" w:color="auto" w:fill="FFFFFF"/>
        </w:rPr>
        <w:lastRenderedPageBreak/>
        <w:t xml:space="preserve">Amidst all of that there was </w:t>
      </w:r>
      <w:r w:rsidR="00D37BE5">
        <w:rPr>
          <w:rFonts w:cs="Arial"/>
          <w:color w:val="000000" w:themeColor="text1"/>
          <w:shd w:val="clear" w:color="auto" w:fill="FFFFFF"/>
        </w:rPr>
        <w:t>shocking</w:t>
      </w:r>
      <w:r>
        <w:rPr>
          <w:rFonts w:cs="Arial"/>
          <w:color w:val="000000" w:themeColor="text1"/>
          <w:shd w:val="clear" w:color="auto" w:fill="FFFFFF"/>
        </w:rPr>
        <w:t xml:space="preserve"> news in the month of </w:t>
      </w:r>
      <w:r w:rsidR="00D37BE5">
        <w:rPr>
          <w:rFonts w:cs="Arial"/>
          <w:color w:val="000000" w:themeColor="text1"/>
          <w:shd w:val="clear" w:color="auto" w:fill="FFFFFF"/>
        </w:rPr>
        <w:t xml:space="preserve">August that came right from the NatWest Bank. </w:t>
      </w:r>
    </w:p>
    <w:p w14:paraId="37789E10" w14:textId="77777777" w:rsidR="00D37BE5" w:rsidRDefault="00D37BE5" w:rsidP="003D436D">
      <w:pPr>
        <w:pStyle w:val="Heading1"/>
        <w:rPr>
          <w:shd w:val="clear" w:color="auto" w:fill="FFFFFF"/>
        </w:rPr>
      </w:pPr>
      <w:bookmarkStart w:id="6" w:name="_Toc57392590"/>
      <w:r>
        <w:rPr>
          <w:shd w:val="clear" w:color="auto" w:fill="FFFFFF"/>
        </w:rPr>
        <w:t>NatWest Bank cut 550 jobs in branches across the United Kingdom</w:t>
      </w:r>
      <w:bookmarkEnd w:id="6"/>
    </w:p>
    <w:p w14:paraId="29549C23" w14:textId="77777777" w:rsidR="00D37BE5" w:rsidRDefault="00D37BE5" w:rsidP="006E7908">
      <w:pPr>
        <w:rPr>
          <w:rFonts w:cs="Arial"/>
          <w:color w:val="000000" w:themeColor="text1"/>
          <w:shd w:val="clear" w:color="auto" w:fill="FFFFFF"/>
        </w:rPr>
      </w:pPr>
      <w:r>
        <w:rPr>
          <w:rFonts w:cs="Arial"/>
          <w:color w:val="000000" w:themeColor="text1"/>
          <w:shd w:val="clear" w:color="auto" w:fill="FFFFFF"/>
        </w:rPr>
        <w:t xml:space="preserve">It was estimated long time back, but unemployment of 550 jobs at a time was unexpected from NatWest. The company saw a loss of </w:t>
      </w:r>
      <w:r w:rsidRPr="00CE6DF2">
        <w:rPr>
          <w:rFonts w:cs="Arial"/>
          <w:color w:val="000000" w:themeColor="text1"/>
          <w:shd w:val="clear" w:color="auto" w:fill="FFFFFF"/>
        </w:rPr>
        <w:t>£</w:t>
      </w:r>
      <w:r>
        <w:rPr>
          <w:rFonts w:cs="Arial"/>
          <w:color w:val="000000" w:themeColor="text1"/>
          <w:shd w:val="clear" w:color="auto" w:fill="FFFFFF"/>
        </w:rPr>
        <w:t>121m. According to resources, the NatWest Spokesperson said that there were some changes needed in order to respond to the customer behavioural changes as quickly as possible. The paradigm shift from offline branch banking to digital banking has impacted the business process immensely. The demand for digitally capable employees increased subsequently</w:t>
      </w:r>
      <w:r w:rsidR="003D436D">
        <w:rPr>
          <w:rFonts w:cs="Arial"/>
          <w:color w:val="000000" w:themeColor="text1"/>
          <w:shd w:val="clear" w:color="auto" w:fill="FFFFFF"/>
        </w:rPr>
        <w:t xml:space="preserve"> </w:t>
      </w:r>
      <w:r w:rsidR="003D436D">
        <w:rPr>
          <w:rFonts w:ascii="Open Sans" w:hAnsi="Open Sans" w:cs="Open Sans"/>
          <w:color w:val="000000"/>
          <w:sz w:val="20"/>
          <w:szCs w:val="20"/>
          <w:shd w:val="clear" w:color="auto" w:fill="FFFFFF"/>
        </w:rPr>
        <w:t>(Wilkinson, 2020)</w:t>
      </w:r>
      <w:r>
        <w:rPr>
          <w:rFonts w:cs="Arial"/>
          <w:color w:val="000000" w:themeColor="text1"/>
          <w:shd w:val="clear" w:color="auto" w:fill="FFFFFF"/>
        </w:rPr>
        <w:t xml:space="preserve">. However, this was not only seen in NatWest but all around the UK financial industry. Due to these changes there were some changes in the working environment of NatWest in terms of Digital transformation. </w:t>
      </w:r>
    </w:p>
    <w:p w14:paraId="2DF6B9C4" w14:textId="77777777" w:rsidR="00D37BE5" w:rsidRDefault="00D37BE5" w:rsidP="003D436D">
      <w:pPr>
        <w:pStyle w:val="Heading1"/>
        <w:rPr>
          <w:shd w:val="clear" w:color="auto" w:fill="FFFFFF"/>
        </w:rPr>
      </w:pPr>
      <w:bookmarkStart w:id="7" w:name="_Toc57392591"/>
      <w:r>
        <w:rPr>
          <w:shd w:val="clear" w:color="auto" w:fill="FFFFFF"/>
        </w:rPr>
        <w:t>More digital data</w:t>
      </w:r>
      <w:bookmarkEnd w:id="7"/>
    </w:p>
    <w:p w14:paraId="6D415FE1" w14:textId="77777777" w:rsidR="00D37BE5" w:rsidRPr="00D37BE5" w:rsidRDefault="00D37BE5" w:rsidP="006E7908">
      <w:pPr>
        <w:rPr>
          <w:rFonts w:cs="Arial"/>
          <w:color w:val="000000" w:themeColor="text1"/>
          <w:shd w:val="clear" w:color="auto" w:fill="FFFFFF"/>
        </w:rPr>
      </w:pPr>
      <w:r>
        <w:rPr>
          <w:rFonts w:cs="Arial"/>
          <w:color w:val="000000" w:themeColor="text1"/>
          <w:shd w:val="clear" w:color="auto" w:fill="FFFFFF"/>
        </w:rPr>
        <w:t>The shift of digital transformation h</w:t>
      </w:r>
      <w:r w:rsidR="00BA238F">
        <w:rPr>
          <w:rFonts w:cs="Arial"/>
          <w:color w:val="000000" w:themeColor="text1"/>
          <w:shd w:val="clear" w:color="auto" w:fill="FFFFFF"/>
        </w:rPr>
        <w:t>a</w:t>
      </w:r>
      <w:r>
        <w:rPr>
          <w:rFonts w:cs="Arial"/>
          <w:color w:val="000000" w:themeColor="text1"/>
          <w:shd w:val="clear" w:color="auto" w:fill="FFFFFF"/>
        </w:rPr>
        <w:t xml:space="preserve">s increased the data consumption of the banks. NatWest had </w:t>
      </w:r>
      <w:r w:rsidR="00BA238F">
        <w:rPr>
          <w:rFonts w:cs="Arial"/>
          <w:color w:val="000000" w:themeColor="text1"/>
          <w:shd w:val="clear" w:color="auto" w:fill="FFFFFF"/>
        </w:rPr>
        <w:t>started to take customer data digitally by the end of the March. The digital data reformation enabled the banks to get to the customer information quicker than before. Data mining and big data played a significant role in the NatWest. The sale and marketing are the sectors which were benefited the most by the transformation. Big data mining allowed NatWest to use the customer information to create targeted marketing campaigns. The data is also used to reduce churn by creating offers and solutions to retain the existing customers. Analytics have been immensely benefited the businesses to predict when customers want loans and when they are capable of return it. The Artificial Intelligence software became extensively important for NatWest to implement. Therefore, the experts were needed to handle the data along with the customers, which resulted in cutting of conventional employments and recruiting some experts in return</w:t>
      </w:r>
      <w:r w:rsidR="003D436D">
        <w:rPr>
          <w:rFonts w:cs="Arial"/>
          <w:color w:val="000000" w:themeColor="text1"/>
          <w:shd w:val="clear" w:color="auto" w:fill="FFFFFF"/>
        </w:rPr>
        <w:t xml:space="preserve"> </w:t>
      </w:r>
      <w:r w:rsidR="003D436D">
        <w:rPr>
          <w:rFonts w:ascii="Open Sans" w:hAnsi="Open Sans" w:cs="Open Sans"/>
          <w:color w:val="000000"/>
          <w:sz w:val="20"/>
          <w:szCs w:val="20"/>
          <w:shd w:val="clear" w:color="auto" w:fill="FFFFFF"/>
        </w:rPr>
        <w:t>(EVERFI, 2020)</w:t>
      </w:r>
      <w:r w:rsidR="00BA238F">
        <w:rPr>
          <w:rFonts w:cs="Arial"/>
          <w:color w:val="000000" w:themeColor="text1"/>
          <w:shd w:val="clear" w:color="auto" w:fill="FFFFFF"/>
        </w:rPr>
        <w:t xml:space="preserve">. </w:t>
      </w:r>
    </w:p>
    <w:p w14:paraId="0008261D" w14:textId="77777777" w:rsidR="00D37BE5" w:rsidRPr="00D37BE5" w:rsidRDefault="00D37BE5" w:rsidP="006E7908">
      <w:pPr>
        <w:rPr>
          <w:rFonts w:cs="Arial"/>
          <w:b/>
          <w:color w:val="000000" w:themeColor="text1"/>
          <w:shd w:val="clear" w:color="auto" w:fill="FFFFFF"/>
        </w:rPr>
      </w:pPr>
      <w:r>
        <w:rPr>
          <w:rFonts w:cs="Arial"/>
          <w:color w:val="000000" w:themeColor="text1"/>
          <w:shd w:val="clear" w:color="auto" w:fill="FFFFFF"/>
        </w:rPr>
        <w:t xml:space="preserve"> </w:t>
      </w:r>
    </w:p>
    <w:p w14:paraId="53AAE540" w14:textId="77777777" w:rsidR="00411355" w:rsidRDefault="00411355" w:rsidP="003D436D">
      <w:pPr>
        <w:pStyle w:val="Heading1"/>
      </w:pPr>
      <w:bookmarkStart w:id="8" w:name="_Toc57392592"/>
      <w:r w:rsidRPr="003D436D">
        <w:t>Workplace</w:t>
      </w:r>
      <w:r w:rsidRPr="00411355">
        <w:t xml:space="preserve"> changes for the post-COVID mind-set</w:t>
      </w:r>
      <w:r>
        <w:t xml:space="preserve"> to</w:t>
      </w:r>
      <w:r w:rsidRPr="00411355">
        <w:t xml:space="preserve"> tackle the </w:t>
      </w:r>
      <w:r>
        <w:t xml:space="preserve">current </w:t>
      </w:r>
      <w:r w:rsidRPr="00411355">
        <w:t>challenges</w:t>
      </w:r>
      <w:bookmarkEnd w:id="8"/>
    </w:p>
    <w:p w14:paraId="5E29A35D" w14:textId="2A4295B5" w:rsidR="00C43084" w:rsidRDefault="00BA238F" w:rsidP="00BA238F">
      <w:r>
        <w:t xml:space="preserve">NatWest developed some methods to </w:t>
      </w:r>
      <w:r w:rsidR="00C43084">
        <w:t>adapt to the post-</w:t>
      </w:r>
      <w:r w:rsidR="00497180">
        <w:t>C</w:t>
      </w:r>
      <w:r w:rsidR="00C43084">
        <w:t>ovid situation. The managers are able to implement the following changes in order to make the workplace comfortable with the change.</w:t>
      </w:r>
    </w:p>
    <w:p w14:paraId="7E6D0976" w14:textId="77777777" w:rsidR="00C43084" w:rsidRDefault="00C43084" w:rsidP="003D436D">
      <w:r>
        <w:t>Development of Adaptable Workforce</w:t>
      </w:r>
    </w:p>
    <w:p w14:paraId="3810FC8A" w14:textId="77777777" w:rsidR="00BA238F" w:rsidRDefault="00C43084" w:rsidP="00BA238F">
      <w:r>
        <w:lastRenderedPageBreak/>
        <w:t>The managers are focusing the probable turbulences in the future like covid-19 and accordingly they are planning the workforce. Some changes are maybe voluntary and others are thrust upon.</w:t>
      </w:r>
      <w:r w:rsidR="00BA238F">
        <w:t xml:space="preserve"> </w:t>
      </w:r>
      <w:r>
        <w:t xml:space="preserve">The workforce is shaping in a way so that the groups or the teams can cover others’ mistakes or incompetency. </w:t>
      </w:r>
    </w:p>
    <w:p w14:paraId="7EB4F998" w14:textId="654F3446" w:rsidR="00C43084" w:rsidRPr="00C43084" w:rsidRDefault="00C43084" w:rsidP="00BA238F">
      <w:r>
        <w:rPr>
          <w:b/>
        </w:rPr>
        <w:t xml:space="preserve">Training and Development- </w:t>
      </w:r>
      <w:r>
        <w:t xml:space="preserve">The managers are forced to give extra training and develop the employee behaviour in the changing environment. The employees are spending extra hours just to attend the </w:t>
      </w:r>
      <w:r w:rsidR="00497180">
        <w:t>on-job</w:t>
      </w:r>
      <w:r>
        <w:t xml:space="preserve"> training that is being provided extra. There are some experts recruited just to train the competent employees in the field artificial intelligence, big data handling, and other essential works. </w:t>
      </w:r>
    </w:p>
    <w:p w14:paraId="7FD836A6" w14:textId="77777777" w:rsidR="00411355" w:rsidRDefault="00411355" w:rsidP="00411355">
      <w:pPr>
        <w:pStyle w:val="Heading1"/>
      </w:pPr>
      <w:bookmarkStart w:id="9" w:name="_Toc57392593"/>
      <w:r>
        <w:t>Recommendation</w:t>
      </w:r>
      <w:bookmarkEnd w:id="9"/>
    </w:p>
    <w:p w14:paraId="24B57704" w14:textId="77777777" w:rsidR="00C43084" w:rsidRPr="00C43084" w:rsidRDefault="00C43084" w:rsidP="00C43084">
      <w:r>
        <w:t xml:space="preserve">NatWest should retain their old employees and take the responsibility to train them at the time of change. By doing this they can </w:t>
      </w:r>
      <w:r w:rsidR="00F461F6">
        <w:t>afford the employment as well as they can reinforce the working environment. At the time of Covid-19, the bank should take responsibility of Safety and security of the employees and they should be provided the entire essential items such as masks, sanitizers and napkins. They should be trained how to maintain social distancing within the organisation. As far as the financial services are concerned, the bank should start innovating in terms of their policy and they should consider more coverage to the customers. The business should be customer centric for some time and the market should remain flat for some time, in order to see a sustainable bullish figure by the end of the year 2020. Employees should enhance their skills within the organisation</w:t>
      </w:r>
      <w:r w:rsidR="003D436D">
        <w:t xml:space="preserve"> </w:t>
      </w:r>
      <w:r w:rsidR="003D436D">
        <w:rPr>
          <w:rFonts w:ascii="Open Sans" w:hAnsi="Open Sans" w:cs="Open Sans"/>
          <w:color w:val="000000"/>
          <w:sz w:val="20"/>
          <w:szCs w:val="20"/>
          <w:shd w:val="clear" w:color="auto" w:fill="FFFFFF"/>
        </w:rPr>
        <w:t>(PwC, 2020)</w:t>
      </w:r>
      <w:r w:rsidR="00F461F6">
        <w:t xml:space="preserve">. </w:t>
      </w:r>
    </w:p>
    <w:p w14:paraId="60A39FE7" w14:textId="77777777" w:rsidR="00411355" w:rsidRDefault="00411355" w:rsidP="00411355">
      <w:pPr>
        <w:pStyle w:val="Heading1"/>
      </w:pPr>
      <w:bookmarkStart w:id="10" w:name="_Toc57392594"/>
      <w:r>
        <w:t>Conclusion</w:t>
      </w:r>
      <w:bookmarkEnd w:id="10"/>
    </w:p>
    <w:p w14:paraId="003A5DC1" w14:textId="77777777" w:rsidR="009C5AF7" w:rsidRDefault="00F461F6" w:rsidP="00F461F6">
      <w:pPr>
        <w:jc w:val="left"/>
        <w:rPr>
          <w:rFonts w:eastAsiaTheme="majorEastAsia" w:cstheme="majorBidi"/>
          <w:b/>
          <w:sz w:val="24"/>
          <w:szCs w:val="32"/>
        </w:rPr>
      </w:pPr>
      <w:r>
        <w:t xml:space="preserve">The reader will find it helpful to evaluate the impact of covid-19 in the financial industry. There is information </w:t>
      </w:r>
      <w:r w:rsidR="00E11358">
        <w:t xml:space="preserve">about the overall impact of covid-19 in business and the reader will come across the NatWest Strategies that helped them to adapt to the changes. The information taken here is authentic and verifiable.  </w:t>
      </w:r>
      <w:r w:rsidR="009C5AF7">
        <w:br w:type="page"/>
      </w:r>
    </w:p>
    <w:p w14:paraId="5A2B59C0" w14:textId="77777777" w:rsidR="003D436D" w:rsidRPr="003D436D" w:rsidRDefault="003D436D" w:rsidP="003D436D">
      <w:pPr>
        <w:pStyle w:val="Heading1"/>
        <w:rPr>
          <w:sz w:val="22"/>
          <w:szCs w:val="22"/>
        </w:rPr>
      </w:pPr>
      <w:bookmarkStart w:id="11" w:name="_Toc57392595"/>
      <w:r w:rsidRPr="003D436D">
        <w:rPr>
          <w:sz w:val="22"/>
          <w:szCs w:val="22"/>
        </w:rPr>
        <w:lastRenderedPageBreak/>
        <w:t>References</w:t>
      </w:r>
      <w:bookmarkEnd w:id="11"/>
    </w:p>
    <w:p w14:paraId="4C1F1423" w14:textId="77777777" w:rsidR="003D436D" w:rsidRPr="003D436D" w:rsidRDefault="003D436D" w:rsidP="003D436D">
      <w:pPr>
        <w:rPr>
          <w:rFonts w:eastAsiaTheme="majorEastAsia" w:cs="Arial"/>
        </w:rPr>
      </w:pPr>
    </w:p>
    <w:p w14:paraId="5F544E77" w14:textId="77777777" w:rsidR="003D436D" w:rsidRPr="003D436D" w:rsidRDefault="003D436D" w:rsidP="003D436D">
      <w:pPr>
        <w:rPr>
          <w:rFonts w:eastAsiaTheme="majorEastAsia" w:cstheme="majorBidi"/>
        </w:rPr>
      </w:pPr>
      <w:r w:rsidRPr="003D436D">
        <w:rPr>
          <w:rFonts w:eastAsiaTheme="majorEastAsia" w:cstheme="majorBidi"/>
        </w:rPr>
        <w:t>Beetham, D., (2018). Max Weber and the theory of modern politics. John Wiley &amp; Sons.[Accessed 26 November 2020].</w:t>
      </w:r>
    </w:p>
    <w:p w14:paraId="40531D92" w14:textId="77777777" w:rsidR="003D436D" w:rsidRPr="003D436D" w:rsidRDefault="003D436D" w:rsidP="003D436D">
      <w:pPr>
        <w:rPr>
          <w:rFonts w:eastAsiaTheme="majorEastAsia" w:cstheme="majorBidi"/>
        </w:rPr>
      </w:pPr>
      <w:r w:rsidRPr="003D436D">
        <w:rPr>
          <w:rFonts w:eastAsiaTheme="majorEastAsia" w:cstheme="majorBidi"/>
        </w:rPr>
        <w:t>Byrkjeflot, H. and Engelstad, F., (2018). Introduction: Bureaucracy in Transition', Bureaucracy and Society in Transition (Comparative Social Research, Volume 33) (pp. 1-11). Emerald Publishing Limited.[Accessed 26 November 2020].</w:t>
      </w:r>
    </w:p>
    <w:p w14:paraId="4FA24AEC" w14:textId="77777777" w:rsidR="003D436D" w:rsidRPr="003D436D" w:rsidRDefault="003D436D" w:rsidP="003D436D">
      <w:pPr>
        <w:rPr>
          <w:rFonts w:eastAsiaTheme="majorEastAsia" w:cstheme="majorBidi"/>
        </w:rPr>
      </w:pPr>
      <w:r w:rsidRPr="003D436D">
        <w:rPr>
          <w:rFonts w:eastAsiaTheme="majorEastAsia" w:cstheme="majorBidi"/>
        </w:rPr>
        <w:t>Byrkjeflot, H., (2018). The Impact and Interpretation of Weber’s Bureaucratic Ideal Type in Organisation Theory and Public Administration. In Bureaucracy and Society in Transition. Emerald Publishing Limited.[Accessed 26 November 2020].</w:t>
      </w:r>
    </w:p>
    <w:p w14:paraId="20211441" w14:textId="77777777" w:rsidR="003D436D" w:rsidRPr="003D436D" w:rsidRDefault="003D436D" w:rsidP="003D436D">
      <w:pPr>
        <w:rPr>
          <w:rFonts w:eastAsiaTheme="majorEastAsia" w:cstheme="majorBidi"/>
        </w:rPr>
      </w:pPr>
      <w:r w:rsidRPr="003D436D">
        <w:rPr>
          <w:rFonts w:eastAsiaTheme="majorEastAsia" w:cstheme="majorBidi"/>
        </w:rPr>
        <w:t>Edwards, R., (2018). An Elaboration of the Administrative Theory of the 14 Principles of Management by Henri Fayol. International Journal for Empirical Education and Research, 1(1), pp.41-51.[Accessed 26 November 2020].</w:t>
      </w:r>
    </w:p>
    <w:p w14:paraId="3012D742" w14:textId="77777777" w:rsidR="003D436D" w:rsidRPr="003D436D" w:rsidRDefault="003D436D" w:rsidP="003D436D">
      <w:pPr>
        <w:rPr>
          <w:rFonts w:eastAsiaTheme="majorEastAsia" w:cstheme="majorBidi"/>
        </w:rPr>
      </w:pPr>
      <w:r w:rsidRPr="003D436D">
        <w:rPr>
          <w:rFonts w:eastAsiaTheme="majorEastAsia" w:cstheme="majorBidi"/>
        </w:rPr>
        <w:t>Encyclopedia Britannica. (n.d.) National Westminster Bank | British Company. [online] Available at: &lt;</w:t>
      </w:r>
      <w:hyperlink r:id="rId8" w:history="1">
        <w:r w:rsidRPr="003D436D">
          <w:rPr>
            <w:rStyle w:val="Hyperlink"/>
            <w:rFonts w:eastAsiaTheme="majorEastAsia" w:cstheme="majorBidi"/>
          </w:rPr>
          <w:t>https://www.britannica.com/topic/National-Westminster-Bank</w:t>
        </w:r>
      </w:hyperlink>
      <w:r w:rsidRPr="003D436D">
        <w:rPr>
          <w:rFonts w:eastAsiaTheme="majorEastAsia" w:cstheme="majorBidi"/>
        </w:rPr>
        <w:t>&gt; [Accessed 26 November 2020].</w:t>
      </w:r>
    </w:p>
    <w:p w14:paraId="5DD8CA0E" w14:textId="77777777" w:rsidR="003D436D" w:rsidRPr="003D436D" w:rsidRDefault="003D436D" w:rsidP="003D436D">
      <w:pPr>
        <w:pStyle w:val="NormalWeb"/>
        <w:spacing w:before="0" w:beforeAutospacing="0" w:after="180" w:afterAutospacing="0" w:line="360" w:lineRule="auto"/>
        <w:ind w:left="450" w:hanging="450"/>
        <w:rPr>
          <w:rFonts w:ascii="Arial" w:hAnsi="Arial" w:cs="Arial"/>
          <w:color w:val="000000"/>
          <w:sz w:val="22"/>
          <w:szCs w:val="22"/>
        </w:rPr>
      </w:pPr>
      <w:r w:rsidRPr="003D436D">
        <w:rPr>
          <w:rFonts w:ascii="Arial" w:hAnsi="Arial" w:cs="Arial"/>
          <w:color w:val="000000"/>
          <w:sz w:val="22"/>
          <w:szCs w:val="22"/>
        </w:rPr>
        <w:t>EVERFI, 2020. </w:t>
      </w:r>
      <w:r w:rsidRPr="003D436D">
        <w:rPr>
          <w:rFonts w:ascii="Arial" w:hAnsi="Arial" w:cs="Arial"/>
          <w:i/>
          <w:iCs/>
          <w:color w:val="000000"/>
          <w:sz w:val="22"/>
          <w:szCs w:val="22"/>
        </w:rPr>
        <w:t>What Does Digital Transformation In Banking Look Like?</w:t>
      </w:r>
      <w:r w:rsidRPr="003D436D">
        <w:rPr>
          <w:rFonts w:ascii="Arial" w:hAnsi="Arial" w:cs="Arial"/>
          <w:color w:val="000000"/>
          <w:sz w:val="22"/>
          <w:szCs w:val="22"/>
        </w:rPr>
        <w:t>. [online] EVERFI. Available at: &lt;https://everfi.com/blog/financial-education/what-does-digital-transformation-in-banking-mean/&gt; [Accessed 27 November 2020].</w:t>
      </w:r>
    </w:p>
    <w:p w14:paraId="60CC5513" w14:textId="77777777" w:rsidR="003D436D" w:rsidRPr="003D436D" w:rsidRDefault="003D436D" w:rsidP="003D436D">
      <w:pPr>
        <w:rPr>
          <w:rFonts w:eastAsiaTheme="majorEastAsia" w:cstheme="majorBidi"/>
        </w:rPr>
      </w:pPr>
      <w:r w:rsidRPr="003D436D">
        <w:rPr>
          <w:rFonts w:eastAsiaTheme="majorEastAsia" w:cstheme="majorBidi"/>
        </w:rPr>
        <w:t>Godwin, A., Handsome, O., Ayomide, W., Enobong, A. and Johnson, F., (2017). Application of the Henri Fayol principles of management in startup organizations. Journal of Business and Management, 19(10), pp.78-85.[Accessed 26 November 2020].</w:t>
      </w:r>
    </w:p>
    <w:p w14:paraId="19E89983" w14:textId="77777777" w:rsidR="003D436D" w:rsidRPr="003D436D" w:rsidRDefault="003D436D" w:rsidP="003D436D">
      <w:pPr>
        <w:rPr>
          <w:rFonts w:eastAsiaTheme="majorEastAsia" w:cstheme="majorBidi"/>
        </w:rPr>
      </w:pPr>
      <w:r w:rsidRPr="003D436D">
        <w:rPr>
          <w:rFonts w:eastAsiaTheme="majorEastAsia" w:cstheme="majorBidi"/>
        </w:rPr>
        <w:t>Gough, J. and Walter, R., (2020). The Natwest logo: Geometrical questions in a commercial logo. Vinculum, 57(1), p.9.[Accessed 26 November 2020].</w:t>
      </w:r>
    </w:p>
    <w:p w14:paraId="0B5607BE" w14:textId="77777777" w:rsidR="003D436D" w:rsidRPr="003D436D" w:rsidRDefault="003D436D" w:rsidP="003D436D">
      <w:pPr>
        <w:rPr>
          <w:rFonts w:eastAsiaTheme="majorEastAsia" w:cstheme="majorBidi"/>
        </w:rPr>
      </w:pPr>
      <w:r w:rsidRPr="003D436D">
        <w:rPr>
          <w:rFonts w:eastAsiaTheme="majorEastAsia" w:cstheme="majorBidi"/>
        </w:rPr>
        <w:t>Hammond, D., (2019). The legacy of Ludwig von Bertalanffy and its relevance for our time. Systems Research and Behavioral Science, 36(3), pp.301-307.[Accessed 26 November 2020].</w:t>
      </w:r>
    </w:p>
    <w:p w14:paraId="7E73ACA2" w14:textId="77777777" w:rsidR="003D436D" w:rsidRPr="003D436D" w:rsidRDefault="003D436D" w:rsidP="003D436D">
      <w:pPr>
        <w:rPr>
          <w:rFonts w:eastAsiaTheme="majorEastAsia" w:cstheme="majorBidi"/>
        </w:rPr>
      </w:pPr>
      <w:r w:rsidRPr="003D436D">
        <w:rPr>
          <w:rFonts w:eastAsiaTheme="majorEastAsia" w:cstheme="majorBidi"/>
        </w:rPr>
        <w:t>Home, A.Z., (2016). NatWest: Another Global Bank Gone. The Big Four British Banks: Organisation, Strategy and the Future, p.120.[Accessed 26 November 2020].</w:t>
      </w:r>
    </w:p>
    <w:p w14:paraId="36B2ADED" w14:textId="77777777" w:rsidR="003D436D" w:rsidRDefault="003D436D" w:rsidP="003D436D">
      <w:pPr>
        <w:pStyle w:val="NormalWeb"/>
        <w:spacing w:before="0" w:beforeAutospacing="0" w:after="180" w:afterAutospacing="0" w:line="360" w:lineRule="auto"/>
        <w:ind w:left="450" w:hanging="450"/>
        <w:rPr>
          <w:rFonts w:ascii="Arial" w:hAnsi="Arial" w:cs="Arial"/>
          <w:color w:val="000000"/>
          <w:sz w:val="22"/>
          <w:szCs w:val="22"/>
        </w:rPr>
      </w:pPr>
    </w:p>
    <w:p w14:paraId="7FC7264D" w14:textId="77777777" w:rsidR="003D436D" w:rsidRPr="003D436D" w:rsidRDefault="003D436D" w:rsidP="003D436D">
      <w:pPr>
        <w:pStyle w:val="NormalWeb"/>
        <w:spacing w:before="0" w:beforeAutospacing="0" w:after="180" w:afterAutospacing="0" w:line="360" w:lineRule="auto"/>
        <w:ind w:left="450" w:hanging="450"/>
        <w:rPr>
          <w:rStyle w:val="Emphasis"/>
        </w:rPr>
      </w:pPr>
    </w:p>
    <w:p w14:paraId="16154393" w14:textId="77777777" w:rsidR="003D436D" w:rsidRPr="003D436D" w:rsidRDefault="003D436D" w:rsidP="003D436D">
      <w:pPr>
        <w:pStyle w:val="NormalWeb"/>
        <w:spacing w:before="0" w:beforeAutospacing="0" w:after="180" w:afterAutospacing="0" w:line="360" w:lineRule="auto"/>
        <w:ind w:left="450" w:hanging="450"/>
        <w:rPr>
          <w:rFonts w:ascii="Arial" w:hAnsi="Arial" w:cs="Arial"/>
          <w:color w:val="000000"/>
          <w:sz w:val="22"/>
          <w:szCs w:val="22"/>
        </w:rPr>
      </w:pPr>
      <w:r w:rsidRPr="003D436D">
        <w:rPr>
          <w:rFonts w:ascii="Arial" w:hAnsi="Arial" w:cs="Arial"/>
          <w:color w:val="000000"/>
          <w:sz w:val="22"/>
          <w:szCs w:val="22"/>
        </w:rPr>
        <w:lastRenderedPageBreak/>
        <w:t>HRZone, 2020. </w:t>
      </w:r>
      <w:r w:rsidRPr="003D436D">
        <w:rPr>
          <w:rFonts w:ascii="Arial" w:hAnsi="Arial" w:cs="Arial"/>
          <w:i/>
          <w:iCs/>
          <w:color w:val="000000"/>
          <w:sz w:val="22"/>
          <w:szCs w:val="22"/>
        </w:rPr>
        <w:t>How Covid-19 Will Impact Employee Wellbeing In The Long Term</w:t>
      </w:r>
      <w:r w:rsidRPr="003D436D">
        <w:rPr>
          <w:rFonts w:ascii="Arial" w:hAnsi="Arial" w:cs="Arial"/>
          <w:color w:val="000000"/>
          <w:sz w:val="22"/>
          <w:szCs w:val="22"/>
        </w:rPr>
        <w:t>. [online] HRZone. Available at: &lt;https://www.hrzone.com/lead/change/how-covid-19-will-impact-employee-wellbeing-in-the-long-term&gt; [Accessed 27 November 2020].</w:t>
      </w:r>
    </w:p>
    <w:p w14:paraId="48CE0B95" w14:textId="77777777" w:rsidR="003D436D" w:rsidRPr="003D436D" w:rsidRDefault="003D436D" w:rsidP="003D436D">
      <w:pPr>
        <w:rPr>
          <w:rFonts w:eastAsiaTheme="majorEastAsia" w:cstheme="majorBidi"/>
        </w:rPr>
      </w:pPr>
      <w:r w:rsidRPr="003D436D">
        <w:rPr>
          <w:rFonts w:eastAsiaTheme="majorEastAsia" w:cstheme="majorBidi"/>
        </w:rPr>
        <w:t>Kitana, A., (2016). Overview of the managerial thoughts and theories from the history: Classical management theory to modern management theory. Indian Journal of Management Science, 6(1), p.16.[Accessed 26 November 2020].</w:t>
      </w:r>
    </w:p>
    <w:p w14:paraId="239F4147" w14:textId="77777777" w:rsidR="003D436D" w:rsidRPr="003D436D" w:rsidRDefault="003D436D" w:rsidP="003D436D">
      <w:pPr>
        <w:rPr>
          <w:rFonts w:eastAsiaTheme="majorEastAsia" w:cstheme="majorBidi"/>
        </w:rPr>
      </w:pPr>
      <w:r w:rsidRPr="003D436D">
        <w:rPr>
          <w:rFonts w:eastAsiaTheme="majorEastAsia" w:cstheme="majorBidi"/>
        </w:rPr>
        <w:t>Madero-Gómez, S.M. and Rodríguez-Delgado, D.R., (2018). Relationships between McGregor’s X and Y theory, compensation form, and job satisfaction. CienciaUAT, 13(1), p.95.[Accessed 26 November 2020].</w:t>
      </w:r>
    </w:p>
    <w:p w14:paraId="2F97F4B8" w14:textId="77777777" w:rsidR="003D436D" w:rsidRPr="003D436D" w:rsidRDefault="003D436D" w:rsidP="003D436D">
      <w:pPr>
        <w:pStyle w:val="NormalWeb"/>
        <w:spacing w:before="0" w:beforeAutospacing="0" w:after="180" w:afterAutospacing="0" w:line="360" w:lineRule="auto"/>
        <w:ind w:left="450" w:hanging="450"/>
        <w:rPr>
          <w:rFonts w:ascii="Arial" w:hAnsi="Arial" w:cs="Arial"/>
          <w:color w:val="000000"/>
          <w:sz w:val="22"/>
          <w:szCs w:val="22"/>
        </w:rPr>
      </w:pPr>
      <w:r w:rsidRPr="003D436D">
        <w:rPr>
          <w:rFonts w:ascii="Arial" w:hAnsi="Arial" w:cs="Arial"/>
          <w:color w:val="000000"/>
          <w:sz w:val="22"/>
          <w:szCs w:val="22"/>
        </w:rPr>
        <w:t>Marketscreener.com, 2020. </w:t>
      </w:r>
      <w:r w:rsidRPr="003D436D">
        <w:rPr>
          <w:rFonts w:ascii="Arial" w:hAnsi="Arial" w:cs="Arial"/>
          <w:i/>
          <w:iCs/>
          <w:color w:val="000000"/>
          <w:sz w:val="22"/>
          <w:szCs w:val="22"/>
        </w:rPr>
        <w:t>Natwest : Bank Plc Interim Results | Marketscreener</w:t>
      </w:r>
      <w:r w:rsidRPr="003D436D">
        <w:rPr>
          <w:rFonts w:ascii="Arial" w:hAnsi="Arial" w:cs="Arial"/>
          <w:color w:val="000000"/>
          <w:sz w:val="22"/>
          <w:szCs w:val="22"/>
        </w:rPr>
        <w:t>. [online] Marketscreener.com. Available at: &lt;https://www.marketscreener.com/quote/stock/NATWEST-GROUP-PLC-10759239/news/NatWest-Bank-Plc-Interim-Results-31028509/&gt; [Accessed 27 November 2020].</w:t>
      </w:r>
    </w:p>
    <w:p w14:paraId="73940BF6" w14:textId="77777777" w:rsidR="003D436D" w:rsidRPr="003D436D" w:rsidRDefault="003D436D" w:rsidP="003D436D">
      <w:pPr>
        <w:rPr>
          <w:rFonts w:eastAsiaTheme="majorEastAsia" w:cstheme="majorBidi"/>
        </w:rPr>
      </w:pPr>
      <w:r w:rsidRPr="003D436D">
        <w:rPr>
          <w:rFonts w:eastAsiaTheme="majorEastAsia" w:cstheme="majorBidi"/>
        </w:rPr>
        <w:t>Mbalamula, Y.S., Suru, M.H. and Seni, A.J., (2017). Utility of Henri Fayol’s fourteen principles in the administration process of secondary schools in Tanzania.[Accessed 26 November 2020].</w:t>
      </w:r>
    </w:p>
    <w:p w14:paraId="119BC366" w14:textId="77777777" w:rsidR="003D436D" w:rsidRPr="003D436D" w:rsidRDefault="003D436D" w:rsidP="003D436D">
      <w:pPr>
        <w:rPr>
          <w:rFonts w:eastAsiaTheme="majorEastAsia" w:cstheme="majorBidi"/>
        </w:rPr>
      </w:pPr>
      <w:r w:rsidRPr="003D436D">
        <w:rPr>
          <w:rFonts w:eastAsiaTheme="majorEastAsia" w:cstheme="majorBidi"/>
        </w:rPr>
        <w:t>Narula, V., (2020). Unit-4 Frederick W. Taylor. Indira Gandhi National Open University, New Delhi.[Accessed 26 November 2020].</w:t>
      </w:r>
    </w:p>
    <w:p w14:paraId="1FA3CA3E" w14:textId="77777777" w:rsidR="003D436D" w:rsidRPr="003D436D" w:rsidRDefault="003D436D" w:rsidP="003D436D">
      <w:pPr>
        <w:rPr>
          <w:rFonts w:eastAsiaTheme="majorEastAsia" w:cstheme="majorBidi"/>
        </w:rPr>
      </w:pPr>
      <w:r w:rsidRPr="003D436D">
        <w:rPr>
          <w:rFonts w:eastAsiaTheme="majorEastAsia" w:cstheme="majorBidi"/>
        </w:rPr>
        <w:t>Natwestgroup.com. (n.d.) Our History | Natwest Group. [online] Available at: &lt;</w:t>
      </w:r>
      <w:hyperlink r:id="rId9" w:history="1">
        <w:r w:rsidRPr="003D436D">
          <w:rPr>
            <w:rStyle w:val="Hyperlink"/>
            <w:rFonts w:eastAsiaTheme="majorEastAsia" w:cstheme="majorBidi"/>
          </w:rPr>
          <w:t>https://www.natwestgroup.com/who-we-are/our-history.html</w:t>
        </w:r>
      </w:hyperlink>
      <w:r w:rsidRPr="003D436D">
        <w:rPr>
          <w:rFonts w:eastAsiaTheme="majorEastAsia" w:cstheme="majorBidi"/>
        </w:rPr>
        <w:t>&gt; [Accessed 26 November 2020].</w:t>
      </w:r>
    </w:p>
    <w:p w14:paraId="69926A1D" w14:textId="77777777" w:rsidR="003D436D" w:rsidRPr="003D436D" w:rsidRDefault="003D436D" w:rsidP="003D436D">
      <w:pPr>
        <w:rPr>
          <w:rFonts w:eastAsiaTheme="majorEastAsia" w:cstheme="majorBidi"/>
        </w:rPr>
      </w:pPr>
      <w:r w:rsidRPr="003D436D">
        <w:rPr>
          <w:rFonts w:eastAsiaTheme="majorEastAsia" w:cstheme="majorBidi"/>
        </w:rPr>
        <w:t>Nicotera, A.M., (2019). 6 Human Relations Theory. Origins and Traditions of Organizational Communication: A Comprehensive Introduction to the Field.[Accessed 26 November 2020].</w:t>
      </w:r>
    </w:p>
    <w:p w14:paraId="30FDC037" w14:textId="77777777" w:rsidR="003D436D" w:rsidRPr="003D436D" w:rsidRDefault="003D436D" w:rsidP="003D436D">
      <w:pPr>
        <w:rPr>
          <w:rFonts w:eastAsiaTheme="majorEastAsia" w:cstheme="majorBidi"/>
        </w:rPr>
      </w:pPr>
      <w:r w:rsidRPr="003D436D">
        <w:rPr>
          <w:rFonts w:eastAsiaTheme="majorEastAsia" w:cstheme="majorBidi"/>
        </w:rPr>
        <w:t>Powis, B. and Velija, P., (2020). Cricket has no boundaries with NatWest? The hyperreality of inclusion and diversity in English cricket. Sport in Society, pp.1-16.[Accessed 26 November 2020].</w:t>
      </w:r>
    </w:p>
    <w:p w14:paraId="11C3C41E" w14:textId="77777777" w:rsidR="003D436D" w:rsidRPr="003D436D" w:rsidRDefault="003D436D" w:rsidP="003D436D">
      <w:pPr>
        <w:rPr>
          <w:rFonts w:eastAsiaTheme="majorEastAsia" w:cstheme="majorBidi"/>
        </w:rPr>
      </w:pPr>
      <w:r w:rsidRPr="003D436D">
        <w:rPr>
          <w:rFonts w:eastAsiaTheme="majorEastAsia" w:cstheme="majorBidi"/>
        </w:rPr>
        <w:t>pro-manchester. (n.d.) Natwest - Pro-Manchester. [online] Available at: &lt;</w:t>
      </w:r>
      <w:hyperlink r:id="rId10" w:history="1">
        <w:r w:rsidRPr="003D436D">
          <w:rPr>
            <w:rStyle w:val="Hyperlink"/>
            <w:rFonts w:eastAsiaTheme="majorEastAsia" w:cstheme="majorBidi"/>
          </w:rPr>
          <w:t>https://www.pro-manchester.co.uk/members/natwest/</w:t>
        </w:r>
      </w:hyperlink>
      <w:r w:rsidRPr="003D436D">
        <w:rPr>
          <w:rFonts w:eastAsiaTheme="majorEastAsia" w:cstheme="majorBidi"/>
        </w:rPr>
        <w:t>&gt; [Accessed 26 November 2020].</w:t>
      </w:r>
    </w:p>
    <w:p w14:paraId="1E4766FA" w14:textId="77777777" w:rsidR="003D436D" w:rsidRPr="003D436D" w:rsidRDefault="003D436D" w:rsidP="003D436D">
      <w:pPr>
        <w:pStyle w:val="NormalWeb"/>
        <w:spacing w:before="0" w:beforeAutospacing="0" w:after="180" w:afterAutospacing="0" w:line="360" w:lineRule="auto"/>
        <w:ind w:left="450" w:hanging="450"/>
        <w:rPr>
          <w:rFonts w:ascii="Arial" w:hAnsi="Arial" w:cs="Arial"/>
          <w:color w:val="000000"/>
          <w:sz w:val="22"/>
          <w:szCs w:val="22"/>
        </w:rPr>
      </w:pPr>
      <w:r w:rsidRPr="003D436D">
        <w:rPr>
          <w:rFonts w:ascii="Arial" w:hAnsi="Arial" w:cs="Arial"/>
          <w:color w:val="000000"/>
          <w:sz w:val="22"/>
          <w:szCs w:val="22"/>
        </w:rPr>
        <w:t>PwC, 2020. </w:t>
      </w:r>
      <w:r w:rsidRPr="003D436D">
        <w:rPr>
          <w:rFonts w:ascii="Arial" w:hAnsi="Arial" w:cs="Arial"/>
          <w:i/>
          <w:iCs/>
          <w:color w:val="000000"/>
          <w:sz w:val="22"/>
          <w:szCs w:val="22"/>
        </w:rPr>
        <w:t>COVID-19 Workforce Challenges &amp; Tips - Changing Mindsets To Limit Loss Of Productivity</w:t>
      </w:r>
      <w:r w:rsidRPr="003D436D">
        <w:rPr>
          <w:rFonts w:ascii="Arial" w:hAnsi="Arial" w:cs="Arial"/>
          <w:color w:val="000000"/>
          <w:sz w:val="22"/>
          <w:szCs w:val="22"/>
        </w:rPr>
        <w:t>. [online] PwC. Available at: &lt;https://www.pwc.com/mt/en/publications/humanresources/covid-19-workforce-</w:t>
      </w:r>
      <w:r w:rsidRPr="003D436D">
        <w:rPr>
          <w:rFonts w:ascii="Arial" w:hAnsi="Arial" w:cs="Arial"/>
          <w:color w:val="000000"/>
          <w:sz w:val="22"/>
          <w:szCs w:val="22"/>
        </w:rPr>
        <w:lastRenderedPageBreak/>
        <w:t>challenges/covid-19-workforce-challenges-and-tips-changing-mindsets.html&gt; [Accessed 27 November 2020].</w:t>
      </w:r>
    </w:p>
    <w:p w14:paraId="34464183" w14:textId="77777777" w:rsidR="003D436D" w:rsidRPr="003D436D" w:rsidRDefault="003D436D" w:rsidP="003D436D">
      <w:pPr>
        <w:pStyle w:val="NormalWeb"/>
        <w:spacing w:before="0" w:beforeAutospacing="0" w:after="180" w:afterAutospacing="0" w:line="360" w:lineRule="auto"/>
        <w:ind w:left="450" w:hanging="450"/>
        <w:rPr>
          <w:rFonts w:ascii="Arial" w:hAnsi="Arial" w:cs="Arial"/>
          <w:color w:val="000000"/>
          <w:sz w:val="22"/>
          <w:szCs w:val="22"/>
        </w:rPr>
      </w:pPr>
      <w:r w:rsidRPr="003D436D">
        <w:rPr>
          <w:rFonts w:ascii="Arial" w:hAnsi="Arial" w:cs="Arial"/>
          <w:color w:val="000000"/>
          <w:sz w:val="22"/>
          <w:szCs w:val="22"/>
        </w:rPr>
        <w:t>Retail Banker International, 2020. </w:t>
      </w:r>
      <w:r w:rsidRPr="003D436D">
        <w:rPr>
          <w:rFonts w:ascii="Arial" w:hAnsi="Arial" w:cs="Arial"/>
          <w:i/>
          <w:iCs/>
          <w:color w:val="000000"/>
          <w:sz w:val="22"/>
          <w:szCs w:val="22"/>
        </w:rPr>
        <w:t>Coronavirus Timeline: How Has It Affected Financial Services?</w:t>
      </w:r>
      <w:r w:rsidRPr="003D436D">
        <w:rPr>
          <w:rFonts w:ascii="Arial" w:hAnsi="Arial" w:cs="Arial"/>
          <w:color w:val="000000"/>
          <w:sz w:val="22"/>
          <w:szCs w:val="22"/>
        </w:rPr>
        <w:t>. [online] Retail Banker International. Available at: &lt;https://www.retailbankerinternational.com/news/coronavirus-timeline-financial-services/&gt; [Accessed 27 November 2020].</w:t>
      </w:r>
    </w:p>
    <w:p w14:paraId="064C1D61" w14:textId="77777777" w:rsidR="003D436D" w:rsidRPr="003D436D" w:rsidRDefault="003D436D" w:rsidP="003D436D">
      <w:pPr>
        <w:rPr>
          <w:rFonts w:eastAsiaTheme="majorEastAsia" w:cstheme="majorBidi"/>
        </w:rPr>
      </w:pPr>
      <w:r w:rsidRPr="003D436D">
        <w:rPr>
          <w:rFonts w:eastAsiaTheme="majorEastAsia" w:cstheme="majorBidi"/>
        </w:rPr>
        <w:t>Tolibovna, G.S., (2020). The Issues of Human Factor and Human Relations in the Concept of “Organizations as Organisms”. International Journal of Progressive Sciences and Technologies, 22(2), pp.01-08.[Accessed 26 November 2020].</w:t>
      </w:r>
    </w:p>
    <w:p w14:paraId="310FBD19" w14:textId="77777777" w:rsidR="003D436D" w:rsidRPr="003D436D" w:rsidRDefault="003D436D" w:rsidP="003D436D">
      <w:pPr>
        <w:rPr>
          <w:rFonts w:eastAsiaTheme="majorEastAsia" w:cstheme="majorBidi"/>
        </w:rPr>
      </w:pPr>
      <w:r w:rsidRPr="003D436D">
        <w:rPr>
          <w:rFonts w:eastAsiaTheme="majorEastAsia" w:cstheme="majorBidi"/>
        </w:rPr>
        <w:t>Vanderstraeten, R., (2019). Systems everywhere?. Systems Research and Behavioral Science, 36(3), pp.255-262.[Accessed 26 November 2020].</w:t>
      </w:r>
    </w:p>
    <w:p w14:paraId="43D63E06" w14:textId="77777777" w:rsidR="003D436D" w:rsidRPr="003D436D" w:rsidRDefault="003D436D" w:rsidP="003D436D">
      <w:pPr>
        <w:pStyle w:val="NormalWeb"/>
        <w:spacing w:before="0" w:beforeAutospacing="0" w:after="180" w:afterAutospacing="0" w:line="360" w:lineRule="auto"/>
        <w:ind w:left="450" w:hanging="450"/>
        <w:rPr>
          <w:rFonts w:ascii="Arial" w:hAnsi="Arial" w:cs="Arial"/>
          <w:color w:val="000000"/>
          <w:sz w:val="22"/>
          <w:szCs w:val="22"/>
        </w:rPr>
      </w:pPr>
      <w:r w:rsidRPr="003D436D">
        <w:rPr>
          <w:rFonts w:ascii="Arial" w:hAnsi="Arial" w:cs="Arial"/>
          <w:color w:val="000000"/>
          <w:sz w:val="22"/>
          <w:szCs w:val="22"/>
        </w:rPr>
        <w:t>Wilkinson, S., 2020. </w:t>
      </w:r>
      <w:r w:rsidRPr="003D436D">
        <w:rPr>
          <w:rFonts w:ascii="Arial" w:hAnsi="Arial" w:cs="Arial"/>
          <w:i/>
          <w:iCs/>
          <w:color w:val="000000"/>
          <w:sz w:val="22"/>
          <w:szCs w:val="22"/>
        </w:rPr>
        <w:t>Natwest Bank Cuts Hundreds Of Jobs Across UK</w:t>
      </w:r>
      <w:r w:rsidRPr="003D436D">
        <w:rPr>
          <w:rFonts w:ascii="Arial" w:hAnsi="Arial" w:cs="Arial"/>
          <w:color w:val="000000"/>
          <w:sz w:val="22"/>
          <w:szCs w:val="22"/>
        </w:rPr>
        <w:t>. [online] Thescarboroughnews.co.uk. Available at: &lt;https://www.thescarboroughnews.co.uk/business/consumer/natwest-bank-cuts-hundreds-jobs-across-uk-2941539&gt; [Accessed 27 November 2020].</w:t>
      </w:r>
    </w:p>
    <w:sectPr w:rsidR="003D436D" w:rsidRPr="003D436D" w:rsidSect="00361ED8">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0C2AEA" w14:textId="77777777" w:rsidR="00051C97" w:rsidRDefault="00051C97" w:rsidP="00361ED8">
      <w:pPr>
        <w:spacing w:after="0" w:line="240" w:lineRule="auto"/>
      </w:pPr>
      <w:r>
        <w:separator/>
      </w:r>
    </w:p>
  </w:endnote>
  <w:endnote w:type="continuationSeparator" w:id="0">
    <w:p w14:paraId="5289BF70" w14:textId="77777777" w:rsidR="00051C97" w:rsidRDefault="00051C97" w:rsidP="00361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5602905"/>
      <w:docPartObj>
        <w:docPartGallery w:val="Page Numbers (Bottom of Page)"/>
        <w:docPartUnique/>
      </w:docPartObj>
    </w:sdtPr>
    <w:sdtEndPr/>
    <w:sdtContent>
      <w:p w14:paraId="0E5F1C31" w14:textId="77777777" w:rsidR="00F461F6" w:rsidRDefault="00F461F6">
        <w:pPr>
          <w:pStyle w:val="Footer"/>
          <w:jc w:val="right"/>
        </w:pPr>
        <w:r>
          <w:t xml:space="preserve">Page | </w:t>
        </w:r>
        <w:r w:rsidR="00051C97">
          <w:fldChar w:fldCharType="begin"/>
        </w:r>
        <w:r w:rsidR="00051C97">
          <w:instrText xml:space="preserve"> PAGE   \* MERGEFORMAT </w:instrText>
        </w:r>
        <w:r w:rsidR="00051C97">
          <w:fldChar w:fldCharType="separate"/>
        </w:r>
        <w:r w:rsidR="003D436D">
          <w:rPr>
            <w:noProof/>
          </w:rPr>
          <w:t>2</w:t>
        </w:r>
        <w:r w:rsidR="00051C97">
          <w:rPr>
            <w:noProof/>
          </w:rPr>
          <w:fldChar w:fldCharType="end"/>
        </w:r>
      </w:p>
    </w:sdtContent>
  </w:sdt>
  <w:p w14:paraId="71C94476" w14:textId="77777777" w:rsidR="00F461F6" w:rsidRDefault="00F46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2BB42D" w14:textId="77777777" w:rsidR="00051C97" w:rsidRDefault="00051C97" w:rsidP="00361ED8">
      <w:pPr>
        <w:spacing w:after="0" w:line="240" w:lineRule="auto"/>
      </w:pPr>
      <w:r>
        <w:separator/>
      </w:r>
    </w:p>
  </w:footnote>
  <w:footnote w:type="continuationSeparator" w:id="0">
    <w:p w14:paraId="506FCC35" w14:textId="77777777" w:rsidR="00051C97" w:rsidRDefault="00051C97" w:rsidP="00361E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F8693A"/>
    <w:multiLevelType w:val="multilevel"/>
    <w:tmpl w:val="5C405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7D15EA"/>
    <w:multiLevelType w:val="multilevel"/>
    <w:tmpl w:val="C7943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D1625F"/>
    <w:multiLevelType w:val="multilevel"/>
    <w:tmpl w:val="55B4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5F26ED"/>
    <w:multiLevelType w:val="multilevel"/>
    <w:tmpl w:val="080AE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2901"/>
    <w:rsid w:val="00051C97"/>
    <w:rsid w:val="00127D3B"/>
    <w:rsid w:val="0015176C"/>
    <w:rsid w:val="001860A6"/>
    <w:rsid w:val="001B04F8"/>
    <w:rsid w:val="001C07BA"/>
    <w:rsid w:val="001C230E"/>
    <w:rsid w:val="002504BA"/>
    <w:rsid w:val="00286F78"/>
    <w:rsid w:val="00361ED8"/>
    <w:rsid w:val="003D436D"/>
    <w:rsid w:val="00411355"/>
    <w:rsid w:val="00427A7F"/>
    <w:rsid w:val="00497180"/>
    <w:rsid w:val="004B1365"/>
    <w:rsid w:val="005910D1"/>
    <w:rsid w:val="005B4557"/>
    <w:rsid w:val="005F6BBD"/>
    <w:rsid w:val="006E2C85"/>
    <w:rsid w:val="006E7908"/>
    <w:rsid w:val="006F4F9F"/>
    <w:rsid w:val="008457AA"/>
    <w:rsid w:val="0089451D"/>
    <w:rsid w:val="008B6293"/>
    <w:rsid w:val="008E74E1"/>
    <w:rsid w:val="009008C7"/>
    <w:rsid w:val="009C5A40"/>
    <w:rsid w:val="009C5AF7"/>
    <w:rsid w:val="00A324E1"/>
    <w:rsid w:val="00AA5B2A"/>
    <w:rsid w:val="00B02449"/>
    <w:rsid w:val="00B12C91"/>
    <w:rsid w:val="00B46320"/>
    <w:rsid w:val="00B723F7"/>
    <w:rsid w:val="00B77DA5"/>
    <w:rsid w:val="00BA238F"/>
    <w:rsid w:val="00BA2F91"/>
    <w:rsid w:val="00C43084"/>
    <w:rsid w:val="00CC623C"/>
    <w:rsid w:val="00CE6DF2"/>
    <w:rsid w:val="00D37BE5"/>
    <w:rsid w:val="00D6328C"/>
    <w:rsid w:val="00D64C72"/>
    <w:rsid w:val="00E11358"/>
    <w:rsid w:val="00E3349E"/>
    <w:rsid w:val="00E62901"/>
    <w:rsid w:val="00E774CF"/>
    <w:rsid w:val="00F461F6"/>
    <w:rsid w:val="00FE113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8E564"/>
  <w15:docId w15:val="{577994FB-AB2D-4F8E-ACD2-28A27D259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4E1"/>
    <w:pPr>
      <w:spacing w:line="360" w:lineRule="auto"/>
      <w:jc w:val="both"/>
    </w:pPr>
    <w:rPr>
      <w:rFonts w:ascii="Arial" w:hAnsi="Arial"/>
    </w:rPr>
  </w:style>
  <w:style w:type="paragraph" w:styleId="Heading1">
    <w:name w:val="heading 1"/>
    <w:basedOn w:val="Normal"/>
    <w:next w:val="Normal"/>
    <w:link w:val="Heading1Char"/>
    <w:uiPriority w:val="9"/>
    <w:qFormat/>
    <w:rsid w:val="00411355"/>
    <w:pPr>
      <w:keepNext/>
      <w:keepLines/>
      <w:spacing w:before="240" w:after="0"/>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1C23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355"/>
    <w:rPr>
      <w:rFonts w:ascii="Arial" w:eastAsiaTheme="majorEastAsia" w:hAnsi="Arial" w:cstheme="majorBidi"/>
      <w:b/>
      <w:sz w:val="24"/>
      <w:szCs w:val="32"/>
    </w:rPr>
  </w:style>
  <w:style w:type="paragraph" w:styleId="NormalWeb">
    <w:name w:val="Normal (Web)"/>
    <w:basedOn w:val="Normal"/>
    <w:uiPriority w:val="99"/>
    <w:unhideWhenUsed/>
    <w:rsid w:val="00B02449"/>
    <w:pPr>
      <w:spacing w:before="100" w:beforeAutospacing="1" w:after="100" w:afterAutospacing="1" w:line="240" w:lineRule="auto"/>
      <w:jc w:val="left"/>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B02449"/>
    <w:rPr>
      <w:b/>
      <w:bCs/>
    </w:rPr>
  </w:style>
  <w:style w:type="character" w:styleId="Hyperlink">
    <w:name w:val="Hyperlink"/>
    <w:basedOn w:val="DefaultParagraphFont"/>
    <w:uiPriority w:val="99"/>
    <w:unhideWhenUsed/>
    <w:rsid w:val="00D64C72"/>
    <w:rPr>
      <w:color w:val="0000FF"/>
      <w:u w:val="single"/>
    </w:rPr>
  </w:style>
  <w:style w:type="character" w:customStyle="1" w:styleId="Heading2Char">
    <w:name w:val="Heading 2 Char"/>
    <w:basedOn w:val="DefaultParagraphFont"/>
    <w:link w:val="Heading2"/>
    <w:uiPriority w:val="9"/>
    <w:rsid w:val="001C230E"/>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361E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ED8"/>
    <w:rPr>
      <w:rFonts w:ascii="Arial" w:hAnsi="Arial"/>
    </w:rPr>
  </w:style>
  <w:style w:type="paragraph" w:styleId="Footer">
    <w:name w:val="footer"/>
    <w:basedOn w:val="Normal"/>
    <w:link w:val="FooterChar"/>
    <w:uiPriority w:val="99"/>
    <w:unhideWhenUsed/>
    <w:rsid w:val="00361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ED8"/>
    <w:rPr>
      <w:rFonts w:ascii="Arial" w:hAnsi="Arial"/>
    </w:rPr>
  </w:style>
  <w:style w:type="paragraph" w:styleId="TOCHeading">
    <w:name w:val="TOC Heading"/>
    <w:basedOn w:val="Heading1"/>
    <w:next w:val="Normal"/>
    <w:uiPriority w:val="39"/>
    <w:unhideWhenUsed/>
    <w:qFormat/>
    <w:rsid w:val="00361ED8"/>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61ED8"/>
    <w:pPr>
      <w:spacing w:after="100"/>
    </w:pPr>
  </w:style>
  <w:style w:type="paragraph" w:styleId="BalloonText">
    <w:name w:val="Balloon Text"/>
    <w:basedOn w:val="Normal"/>
    <w:link w:val="BalloonTextChar"/>
    <w:uiPriority w:val="99"/>
    <w:semiHidden/>
    <w:unhideWhenUsed/>
    <w:rsid w:val="006E79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908"/>
    <w:rPr>
      <w:rFonts w:ascii="Tahoma" w:hAnsi="Tahoma" w:cs="Tahoma"/>
      <w:sz w:val="16"/>
      <w:szCs w:val="16"/>
    </w:rPr>
  </w:style>
  <w:style w:type="character" w:styleId="Emphasis">
    <w:name w:val="Emphasis"/>
    <w:basedOn w:val="DefaultParagraphFont"/>
    <w:uiPriority w:val="20"/>
    <w:qFormat/>
    <w:rsid w:val="003D43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7561">
      <w:bodyDiv w:val="1"/>
      <w:marLeft w:val="0"/>
      <w:marRight w:val="0"/>
      <w:marTop w:val="0"/>
      <w:marBottom w:val="0"/>
      <w:divBdr>
        <w:top w:val="none" w:sz="0" w:space="0" w:color="auto"/>
        <w:left w:val="none" w:sz="0" w:space="0" w:color="auto"/>
        <w:bottom w:val="none" w:sz="0" w:space="0" w:color="auto"/>
        <w:right w:val="none" w:sz="0" w:space="0" w:color="auto"/>
      </w:divBdr>
    </w:div>
    <w:div w:id="173158242">
      <w:bodyDiv w:val="1"/>
      <w:marLeft w:val="0"/>
      <w:marRight w:val="0"/>
      <w:marTop w:val="0"/>
      <w:marBottom w:val="0"/>
      <w:divBdr>
        <w:top w:val="none" w:sz="0" w:space="0" w:color="auto"/>
        <w:left w:val="none" w:sz="0" w:space="0" w:color="auto"/>
        <w:bottom w:val="none" w:sz="0" w:space="0" w:color="auto"/>
        <w:right w:val="none" w:sz="0" w:space="0" w:color="auto"/>
      </w:divBdr>
      <w:divsChild>
        <w:div w:id="279991208">
          <w:marLeft w:val="0"/>
          <w:marRight w:val="0"/>
          <w:marTop w:val="0"/>
          <w:marBottom w:val="0"/>
          <w:divBdr>
            <w:top w:val="none" w:sz="0" w:space="0" w:color="auto"/>
            <w:left w:val="none" w:sz="0" w:space="0" w:color="auto"/>
            <w:bottom w:val="none" w:sz="0" w:space="0" w:color="auto"/>
            <w:right w:val="none" w:sz="0" w:space="0" w:color="auto"/>
          </w:divBdr>
        </w:div>
        <w:div w:id="1751387303">
          <w:marLeft w:val="0"/>
          <w:marRight w:val="0"/>
          <w:marTop w:val="0"/>
          <w:marBottom w:val="0"/>
          <w:divBdr>
            <w:top w:val="none" w:sz="0" w:space="0" w:color="auto"/>
            <w:left w:val="none" w:sz="0" w:space="0" w:color="auto"/>
            <w:bottom w:val="none" w:sz="0" w:space="0" w:color="auto"/>
            <w:right w:val="none" w:sz="0" w:space="0" w:color="auto"/>
          </w:divBdr>
        </w:div>
        <w:div w:id="13844709">
          <w:marLeft w:val="0"/>
          <w:marRight w:val="0"/>
          <w:marTop w:val="0"/>
          <w:marBottom w:val="0"/>
          <w:divBdr>
            <w:top w:val="none" w:sz="0" w:space="0" w:color="auto"/>
            <w:left w:val="none" w:sz="0" w:space="0" w:color="auto"/>
            <w:bottom w:val="none" w:sz="0" w:space="0" w:color="auto"/>
            <w:right w:val="none" w:sz="0" w:space="0" w:color="auto"/>
          </w:divBdr>
        </w:div>
        <w:div w:id="580070409">
          <w:marLeft w:val="0"/>
          <w:marRight w:val="0"/>
          <w:marTop w:val="0"/>
          <w:marBottom w:val="0"/>
          <w:divBdr>
            <w:top w:val="none" w:sz="0" w:space="0" w:color="auto"/>
            <w:left w:val="none" w:sz="0" w:space="0" w:color="auto"/>
            <w:bottom w:val="none" w:sz="0" w:space="0" w:color="auto"/>
            <w:right w:val="none" w:sz="0" w:space="0" w:color="auto"/>
          </w:divBdr>
        </w:div>
        <w:div w:id="1710835423">
          <w:marLeft w:val="0"/>
          <w:marRight w:val="0"/>
          <w:marTop w:val="0"/>
          <w:marBottom w:val="0"/>
          <w:divBdr>
            <w:top w:val="none" w:sz="0" w:space="0" w:color="auto"/>
            <w:left w:val="none" w:sz="0" w:space="0" w:color="auto"/>
            <w:bottom w:val="none" w:sz="0" w:space="0" w:color="auto"/>
            <w:right w:val="none" w:sz="0" w:space="0" w:color="auto"/>
          </w:divBdr>
        </w:div>
        <w:div w:id="36859240">
          <w:marLeft w:val="0"/>
          <w:marRight w:val="0"/>
          <w:marTop w:val="0"/>
          <w:marBottom w:val="0"/>
          <w:divBdr>
            <w:top w:val="none" w:sz="0" w:space="0" w:color="auto"/>
            <w:left w:val="none" w:sz="0" w:space="0" w:color="auto"/>
            <w:bottom w:val="none" w:sz="0" w:space="0" w:color="auto"/>
            <w:right w:val="none" w:sz="0" w:space="0" w:color="auto"/>
          </w:divBdr>
        </w:div>
        <w:div w:id="1260210896">
          <w:marLeft w:val="0"/>
          <w:marRight w:val="0"/>
          <w:marTop w:val="0"/>
          <w:marBottom w:val="0"/>
          <w:divBdr>
            <w:top w:val="none" w:sz="0" w:space="0" w:color="auto"/>
            <w:left w:val="none" w:sz="0" w:space="0" w:color="auto"/>
            <w:bottom w:val="none" w:sz="0" w:space="0" w:color="auto"/>
            <w:right w:val="none" w:sz="0" w:space="0" w:color="auto"/>
          </w:divBdr>
        </w:div>
        <w:div w:id="994265632">
          <w:marLeft w:val="0"/>
          <w:marRight w:val="0"/>
          <w:marTop w:val="0"/>
          <w:marBottom w:val="0"/>
          <w:divBdr>
            <w:top w:val="none" w:sz="0" w:space="0" w:color="auto"/>
            <w:left w:val="none" w:sz="0" w:space="0" w:color="auto"/>
            <w:bottom w:val="none" w:sz="0" w:space="0" w:color="auto"/>
            <w:right w:val="none" w:sz="0" w:space="0" w:color="auto"/>
          </w:divBdr>
        </w:div>
        <w:div w:id="1327787477">
          <w:marLeft w:val="0"/>
          <w:marRight w:val="0"/>
          <w:marTop w:val="0"/>
          <w:marBottom w:val="0"/>
          <w:divBdr>
            <w:top w:val="none" w:sz="0" w:space="0" w:color="auto"/>
            <w:left w:val="none" w:sz="0" w:space="0" w:color="auto"/>
            <w:bottom w:val="none" w:sz="0" w:space="0" w:color="auto"/>
            <w:right w:val="none" w:sz="0" w:space="0" w:color="auto"/>
          </w:divBdr>
        </w:div>
        <w:div w:id="575212298">
          <w:marLeft w:val="0"/>
          <w:marRight w:val="0"/>
          <w:marTop w:val="0"/>
          <w:marBottom w:val="0"/>
          <w:divBdr>
            <w:top w:val="none" w:sz="0" w:space="0" w:color="auto"/>
            <w:left w:val="none" w:sz="0" w:space="0" w:color="auto"/>
            <w:bottom w:val="none" w:sz="0" w:space="0" w:color="auto"/>
            <w:right w:val="none" w:sz="0" w:space="0" w:color="auto"/>
          </w:divBdr>
        </w:div>
      </w:divsChild>
    </w:div>
    <w:div w:id="196115863">
      <w:bodyDiv w:val="1"/>
      <w:marLeft w:val="0"/>
      <w:marRight w:val="0"/>
      <w:marTop w:val="0"/>
      <w:marBottom w:val="0"/>
      <w:divBdr>
        <w:top w:val="none" w:sz="0" w:space="0" w:color="auto"/>
        <w:left w:val="none" w:sz="0" w:space="0" w:color="auto"/>
        <w:bottom w:val="none" w:sz="0" w:space="0" w:color="auto"/>
        <w:right w:val="none" w:sz="0" w:space="0" w:color="auto"/>
      </w:divBdr>
      <w:divsChild>
        <w:div w:id="804657744">
          <w:marLeft w:val="0"/>
          <w:marRight w:val="0"/>
          <w:marTop w:val="0"/>
          <w:marBottom w:val="0"/>
          <w:divBdr>
            <w:top w:val="none" w:sz="0" w:space="0" w:color="auto"/>
            <w:left w:val="none" w:sz="0" w:space="0" w:color="auto"/>
            <w:bottom w:val="none" w:sz="0" w:space="0" w:color="auto"/>
            <w:right w:val="none" w:sz="0" w:space="0" w:color="auto"/>
          </w:divBdr>
        </w:div>
        <w:div w:id="2034768256">
          <w:marLeft w:val="0"/>
          <w:marRight w:val="0"/>
          <w:marTop w:val="0"/>
          <w:marBottom w:val="0"/>
          <w:divBdr>
            <w:top w:val="none" w:sz="0" w:space="0" w:color="auto"/>
            <w:left w:val="none" w:sz="0" w:space="0" w:color="auto"/>
            <w:bottom w:val="none" w:sz="0" w:space="0" w:color="auto"/>
            <w:right w:val="none" w:sz="0" w:space="0" w:color="auto"/>
          </w:divBdr>
        </w:div>
        <w:div w:id="1074085560">
          <w:marLeft w:val="0"/>
          <w:marRight w:val="0"/>
          <w:marTop w:val="0"/>
          <w:marBottom w:val="0"/>
          <w:divBdr>
            <w:top w:val="none" w:sz="0" w:space="0" w:color="auto"/>
            <w:left w:val="none" w:sz="0" w:space="0" w:color="auto"/>
            <w:bottom w:val="none" w:sz="0" w:space="0" w:color="auto"/>
            <w:right w:val="none" w:sz="0" w:space="0" w:color="auto"/>
          </w:divBdr>
        </w:div>
        <w:div w:id="953824381">
          <w:marLeft w:val="0"/>
          <w:marRight w:val="0"/>
          <w:marTop w:val="0"/>
          <w:marBottom w:val="0"/>
          <w:divBdr>
            <w:top w:val="none" w:sz="0" w:space="0" w:color="auto"/>
            <w:left w:val="none" w:sz="0" w:space="0" w:color="auto"/>
            <w:bottom w:val="none" w:sz="0" w:space="0" w:color="auto"/>
            <w:right w:val="none" w:sz="0" w:space="0" w:color="auto"/>
          </w:divBdr>
        </w:div>
        <w:div w:id="867571489">
          <w:marLeft w:val="0"/>
          <w:marRight w:val="0"/>
          <w:marTop w:val="0"/>
          <w:marBottom w:val="0"/>
          <w:divBdr>
            <w:top w:val="none" w:sz="0" w:space="0" w:color="auto"/>
            <w:left w:val="none" w:sz="0" w:space="0" w:color="auto"/>
            <w:bottom w:val="none" w:sz="0" w:space="0" w:color="auto"/>
            <w:right w:val="none" w:sz="0" w:space="0" w:color="auto"/>
          </w:divBdr>
        </w:div>
        <w:div w:id="1275670589">
          <w:marLeft w:val="0"/>
          <w:marRight w:val="0"/>
          <w:marTop w:val="0"/>
          <w:marBottom w:val="0"/>
          <w:divBdr>
            <w:top w:val="none" w:sz="0" w:space="0" w:color="auto"/>
            <w:left w:val="none" w:sz="0" w:space="0" w:color="auto"/>
            <w:bottom w:val="none" w:sz="0" w:space="0" w:color="auto"/>
            <w:right w:val="none" w:sz="0" w:space="0" w:color="auto"/>
          </w:divBdr>
        </w:div>
        <w:div w:id="687365353">
          <w:marLeft w:val="0"/>
          <w:marRight w:val="0"/>
          <w:marTop w:val="0"/>
          <w:marBottom w:val="0"/>
          <w:divBdr>
            <w:top w:val="none" w:sz="0" w:space="0" w:color="auto"/>
            <w:left w:val="none" w:sz="0" w:space="0" w:color="auto"/>
            <w:bottom w:val="none" w:sz="0" w:space="0" w:color="auto"/>
            <w:right w:val="none" w:sz="0" w:space="0" w:color="auto"/>
          </w:divBdr>
        </w:div>
        <w:div w:id="1774934741">
          <w:marLeft w:val="0"/>
          <w:marRight w:val="0"/>
          <w:marTop w:val="0"/>
          <w:marBottom w:val="0"/>
          <w:divBdr>
            <w:top w:val="none" w:sz="0" w:space="0" w:color="auto"/>
            <w:left w:val="none" w:sz="0" w:space="0" w:color="auto"/>
            <w:bottom w:val="none" w:sz="0" w:space="0" w:color="auto"/>
            <w:right w:val="none" w:sz="0" w:space="0" w:color="auto"/>
          </w:divBdr>
        </w:div>
        <w:div w:id="1387678621">
          <w:marLeft w:val="0"/>
          <w:marRight w:val="0"/>
          <w:marTop w:val="0"/>
          <w:marBottom w:val="0"/>
          <w:divBdr>
            <w:top w:val="none" w:sz="0" w:space="0" w:color="auto"/>
            <w:left w:val="none" w:sz="0" w:space="0" w:color="auto"/>
            <w:bottom w:val="none" w:sz="0" w:space="0" w:color="auto"/>
            <w:right w:val="none" w:sz="0" w:space="0" w:color="auto"/>
          </w:divBdr>
        </w:div>
        <w:div w:id="1568689489">
          <w:marLeft w:val="0"/>
          <w:marRight w:val="0"/>
          <w:marTop w:val="0"/>
          <w:marBottom w:val="0"/>
          <w:divBdr>
            <w:top w:val="none" w:sz="0" w:space="0" w:color="auto"/>
            <w:left w:val="none" w:sz="0" w:space="0" w:color="auto"/>
            <w:bottom w:val="none" w:sz="0" w:space="0" w:color="auto"/>
            <w:right w:val="none" w:sz="0" w:space="0" w:color="auto"/>
          </w:divBdr>
        </w:div>
        <w:div w:id="1209142602">
          <w:marLeft w:val="0"/>
          <w:marRight w:val="0"/>
          <w:marTop w:val="0"/>
          <w:marBottom w:val="0"/>
          <w:divBdr>
            <w:top w:val="none" w:sz="0" w:space="0" w:color="auto"/>
            <w:left w:val="none" w:sz="0" w:space="0" w:color="auto"/>
            <w:bottom w:val="none" w:sz="0" w:space="0" w:color="auto"/>
            <w:right w:val="none" w:sz="0" w:space="0" w:color="auto"/>
          </w:divBdr>
        </w:div>
        <w:div w:id="1323309785">
          <w:marLeft w:val="0"/>
          <w:marRight w:val="0"/>
          <w:marTop w:val="0"/>
          <w:marBottom w:val="0"/>
          <w:divBdr>
            <w:top w:val="none" w:sz="0" w:space="0" w:color="auto"/>
            <w:left w:val="none" w:sz="0" w:space="0" w:color="auto"/>
            <w:bottom w:val="none" w:sz="0" w:space="0" w:color="auto"/>
            <w:right w:val="none" w:sz="0" w:space="0" w:color="auto"/>
          </w:divBdr>
        </w:div>
      </w:divsChild>
    </w:div>
    <w:div w:id="337273428">
      <w:bodyDiv w:val="1"/>
      <w:marLeft w:val="0"/>
      <w:marRight w:val="0"/>
      <w:marTop w:val="0"/>
      <w:marBottom w:val="0"/>
      <w:divBdr>
        <w:top w:val="none" w:sz="0" w:space="0" w:color="auto"/>
        <w:left w:val="none" w:sz="0" w:space="0" w:color="auto"/>
        <w:bottom w:val="none" w:sz="0" w:space="0" w:color="auto"/>
        <w:right w:val="none" w:sz="0" w:space="0" w:color="auto"/>
      </w:divBdr>
      <w:divsChild>
        <w:div w:id="1416706041">
          <w:marLeft w:val="0"/>
          <w:marRight w:val="0"/>
          <w:marTop w:val="0"/>
          <w:marBottom w:val="0"/>
          <w:divBdr>
            <w:top w:val="none" w:sz="0" w:space="0" w:color="auto"/>
            <w:left w:val="none" w:sz="0" w:space="0" w:color="auto"/>
            <w:bottom w:val="none" w:sz="0" w:space="0" w:color="auto"/>
            <w:right w:val="none" w:sz="0" w:space="0" w:color="auto"/>
          </w:divBdr>
        </w:div>
        <w:div w:id="1480924403">
          <w:marLeft w:val="0"/>
          <w:marRight w:val="0"/>
          <w:marTop w:val="0"/>
          <w:marBottom w:val="0"/>
          <w:divBdr>
            <w:top w:val="none" w:sz="0" w:space="0" w:color="auto"/>
            <w:left w:val="none" w:sz="0" w:space="0" w:color="auto"/>
            <w:bottom w:val="none" w:sz="0" w:space="0" w:color="auto"/>
            <w:right w:val="none" w:sz="0" w:space="0" w:color="auto"/>
          </w:divBdr>
        </w:div>
        <w:div w:id="556549780">
          <w:marLeft w:val="0"/>
          <w:marRight w:val="0"/>
          <w:marTop w:val="0"/>
          <w:marBottom w:val="0"/>
          <w:divBdr>
            <w:top w:val="none" w:sz="0" w:space="0" w:color="auto"/>
            <w:left w:val="none" w:sz="0" w:space="0" w:color="auto"/>
            <w:bottom w:val="none" w:sz="0" w:space="0" w:color="auto"/>
            <w:right w:val="none" w:sz="0" w:space="0" w:color="auto"/>
          </w:divBdr>
        </w:div>
        <w:div w:id="961617878">
          <w:marLeft w:val="0"/>
          <w:marRight w:val="0"/>
          <w:marTop w:val="0"/>
          <w:marBottom w:val="0"/>
          <w:divBdr>
            <w:top w:val="none" w:sz="0" w:space="0" w:color="auto"/>
            <w:left w:val="none" w:sz="0" w:space="0" w:color="auto"/>
            <w:bottom w:val="none" w:sz="0" w:space="0" w:color="auto"/>
            <w:right w:val="none" w:sz="0" w:space="0" w:color="auto"/>
          </w:divBdr>
        </w:div>
        <w:div w:id="1540972071">
          <w:marLeft w:val="0"/>
          <w:marRight w:val="0"/>
          <w:marTop w:val="0"/>
          <w:marBottom w:val="0"/>
          <w:divBdr>
            <w:top w:val="none" w:sz="0" w:space="0" w:color="auto"/>
            <w:left w:val="none" w:sz="0" w:space="0" w:color="auto"/>
            <w:bottom w:val="none" w:sz="0" w:space="0" w:color="auto"/>
            <w:right w:val="none" w:sz="0" w:space="0" w:color="auto"/>
          </w:divBdr>
        </w:div>
        <w:div w:id="853111488">
          <w:marLeft w:val="0"/>
          <w:marRight w:val="0"/>
          <w:marTop w:val="0"/>
          <w:marBottom w:val="0"/>
          <w:divBdr>
            <w:top w:val="none" w:sz="0" w:space="0" w:color="auto"/>
            <w:left w:val="none" w:sz="0" w:space="0" w:color="auto"/>
            <w:bottom w:val="none" w:sz="0" w:space="0" w:color="auto"/>
            <w:right w:val="none" w:sz="0" w:space="0" w:color="auto"/>
          </w:divBdr>
        </w:div>
        <w:div w:id="1588879362">
          <w:marLeft w:val="0"/>
          <w:marRight w:val="0"/>
          <w:marTop w:val="0"/>
          <w:marBottom w:val="0"/>
          <w:divBdr>
            <w:top w:val="none" w:sz="0" w:space="0" w:color="auto"/>
            <w:left w:val="none" w:sz="0" w:space="0" w:color="auto"/>
            <w:bottom w:val="none" w:sz="0" w:space="0" w:color="auto"/>
            <w:right w:val="none" w:sz="0" w:space="0" w:color="auto"/>
          </w:divBdr>
        </w:div>
        <w:div w:id="1671912033">
          <w:marLeft w:val="0"/>
          <w:marRight w:val="0"/>
          <w:marTop w:val="0"/>
          <w:marBottom w:val="0"/>
          <w:divBdr>
            <w:top w:val="none" w:sz="0" w:space="0" w:color="auto"/>
            <w:left w:val="none" w:sz="0" w:space="0" w:color="auto"/>
            <w:bottom w:val="none" w:sz="0" w:space="0" w:color="auto"/>
            <w:right w:val="none" w:sz="0" w:space="0" w:color="auto"/>
          </w:divBdr>
        </w:div>
        <w:div w:id="1339036290">
          <w:marLeft w:val="0"/>
          <w:marRight w:val="0"/>
          <w:marTop w:val="0"/>
          <w:marBottom w:val="0"/>
          <w:divBdr>
            <w:top w:val="none" w:sz="0" w:space="0" w:color="auto"/>
            <w:left w:val="none" w:sz="0" w:space="0" w:color="auto"/>
            <w:bottom w:val="none" w:sz="0" w:space="0" w:color="auto"/>
            <w:right w:val="none" w:sz="0" w:space="0" w:color="auto"/>
          </w:divBdr>
        </w:div>
        <w:div w:id="424425093">
          <w:marLeft w:val="0"/>
          <w:marRight w:val="0"/>
          <w:marTop w:val="0"/>
          <w:marBottom w:val="0"/>
          <w:divBdr>
            <w:top w:val="none" w:sz="0" w:space="0" w:color="auto"/>
            <w:left w:val="none" w:sz="0" w:space="0" w:color="auto"/>
            <w:bottom w:val="none" w:sz="0" w:space="0" w:color="auto"/>
            <w:right w:val="none" w:sz="0" w:space="0" w:color="auto"/>
          </w:divBdr>
        </w:div>
        <w:div w:id="514463363">
          <w:marLeft w:val="0"/>
          <w:marRight w:val="0"/>
          <w:marTop w:val="0"/>
          <w:marBottom w:val="0"/>
          <w:divBdr>
            <w:top w:val="none" w:sz="0" w:space="0" w:color="auto"/>
            <w:left w:val="none" w:sz="0" w:space="0" w:color="auto"/>
            <w:bottom w:val="none" w:sz="0" w:space="0" w:color="auto"/>
            <w:right w:val="none" w:sz="0" w:space="0" w:color="auto"/>
          </w:divBdr>
        </w:div>
        <w:div w:id="989600347">
          <w:marLeft w:val="0"/>
          <w:marRight w:val="0"/>
          <w:marTop w:val="0"/>
          <w:marBottom w:val="0"/>
          <w:divBdr>
            <w:top w:val="none" w:sz="0" w:space="0" w:color="auto"/>
            <w:left w:val="none" w:sz="0" w:space="0" w:color="auto"/>
            <w:bottom w:val="none" w:sz="0" w:space="0" w:color="auto"/>
            <w:right w:val="none" w:sz="0" w:space="0" w:color="auto"/>
          </w:divBdr>
        </w:div>
        <w:div w:id="627904465">
          <w:marLeft w:val="0"/>
          <w:marRight w:val="0"/>
          <w:marTop w:val="0"/>
          <w:marBottom w:val="0"/>
          <w:divBdr>
            <w:top w:val="none" w:sz="0" w:space="0" w:color="auto"/>
            <w:left w:val="none" w:sz="0" w:space="0" w:color="auto"/>
            <w:bottom w:val="none" w:sz="0" w:space="0" w:color="auto"/>
            <w:right w:val="none" w:sz="0" w:space="0" w:color="auto"/>
          </w:divBdr>
        </w:div>
        <w:div w:id="1454401698">
          <w:marLeft w:val="0"/>
          <w:marRight w:val="0"/>
          <w:marTop w:val="0"/>
          <w:marBottom w:val="0"/>
          <w:divBdr>
            <w:top w:val="none" w:sz="0" w:space="0" w:color="auto"/>
            <w:left w:val="none" w:sz="0" w:space="0" w:color="auto"/>
            <w:bottom w:val="none" w:sz="0" w:space="0" w:color="auto"/>
            <w:right w:val="none" w:sz="0" w:space="0" w:color="auto"/>
          </w:divBdr>
        </w:div>
        <w:div w:id="871068716">
          <w:marLeft w:val="0"/>
          <w:marRight w:val="0"/>
          <w:marTop w:val="0"/>
          <w:marBottom w:val="0"/>
          <w:divBdr>
            <w:top w:val="none" w:sz="0" w:space="0" w:color="auto"/>
            <w:left w:val="none" w:sz="0" w:space="0" w:color="auto"/>
            <w:bottom w:val="none" w:sz="0" w:space="0" w:color="auto"/>
            <w:right w:val="none" w:sz="0" w:space="0" w:color="auto"/>
          </w:divBdr>
        </w:div>
        <w:div w:id="1513180988">
          <w:marLeft w:val="0"/>
          <w:marRight w:val="0"/>
          <w:marTop w:val="0"/>
          <w:marBottom w:val="0"/>
          <w:divBdr>
            <w:top w:val="none" w:sz="0" w:space="0" w:color="auto"/>
            <w:left w:val="none" w:sz="0" w:space="0" w:color="auto"/>
            <w:bottom w:val="none" w:sz="0" w:space="0" w:color="auto"/>
            <w:right w:val="none" w:sz="0" w:space="0" w:color="auto"/>
          </w:divBdr>
        </w:div>
        <w:div w:id="1257589559">
          <w:marLeft w:val="0"/>
          <w:marRight w:val="0"/>
          <w:marTop w:val="0"/>
          <w:marBottom w:val="0"/>
          <w:divBdr>
            <w:top w:val="none" w:sz="0" w:space="0" w:color="auto"/>
            <w:left w:val="none" w:sz="0" w:space="0" w:color="auto"/>
            <w:bottom w:val="none" w:sz="0" w:space="0" w:color="auto"/>
            <w:right w:val="none" w:sz="0" w:space="0" w:color="auto"/>
          </w:divBdr>
        </w:div>
        <w:div w:id="224800007">
          <w:marLeft w:val="0"/>
          <w:marRight w:val="0"/>
          <w:marTop w:val="0"/>
          <w:marBottom w:val="0"/>
          <w:divBdr>
            <w:top w:val="none" w:sz="0" w:space="0" w:color="auto"/>
            <w:left w:val="none" w:sz="0" w:space="0" w:color="auto"/>
            <w:bottom w:val="none" w:sz="0" w:space="0" w:color="auto"/>
            <w:right w:val="none" w:sz="0" w:space="0" w:color="auto"/>
          </w:divBdr>
        </w:div>
        <w:div w:id="1791120261">
          <w:marLeft w:val="0"/>
          <w:marRight w:val="0"/>
          <w:marTop w:val="0"/>
          <w:marBottom w:val="0"/>
          <w:divBdr>
            <w:top w:val="none" w:sz="0" w:space="0" w:color="auto"/>
            <w:left w:val="none" w:sz="0" w:space="0" w:color="auto"/>
            <w:bottom w:val="none" w:sz="0" w:space="0" w:color="auto"/>
            <w:right w:val="none" w:sz="0" w:space="0" w:color="auto"/>
          </w:divBdr>
        </w:div>
        <w:div w:id="1089692636">
          <w:marLeft w:val="0"/>
          <w:marRight w:val="0"/>
          <w:marTop w:val="0"/>
          <w:marBottom w:val="0"/>
          <w:divBdr>
            <w:top w:val="none" w:sz="0" w:space="0" w:color="auto"/>
            <w:left w:val="none" w:sz="0" w:space="0" w:color="auto"/>
            <w:bottom w:val="none" w:sz="0" w:space="0" w:color="auto"/>
            <w:right w:val="none" w:sz="0" w:space="0" w:color="auto"/>
          </w:divBdr>
        </w:div>
      </w:divsChild>
    </w:div>
    <w:div w:id="508953965">
      <w:bodyDiv w:val="1"/>
      <w:marLeft w:val="0"/>
      <w:marRight w:val="0"/>
      <w:marTop w:val="0"/>
      <w:marBottom w:val="0"/>
      <w:divBdr>
        <w:top w:val="none" w:sz="0" w:space="0" w:color="auto"/>
        <w:left w:val="none" w:sz="0" w:space="0" w:color="auto"/>
        <w:bottom w:val="none" w:sz="0" w:space="0" w:color="auto"/>
        <w:right w:val="none" w:sz="0" w:space="0" w:color="auto"/>
      </w:divBdr>
      <w:divsChild>
        <w:div w:id="196817516">
          <w:marLeft w:val="0"/>
          <w:marRight w:val="0"/>
          <w:marTop w:val="0"/>
          <w:marBottom w:val="0"/>
          <w:divBdr>
            <w:top w:val="none" w:sz="0" w:space="0" w:color="auto"/>
            <w:left w:val="none" w:sz="0" w:space="0" w:color="auto"/>
            <w:bottom w:val="none" w:sz="0" w:space="0" w:color="auto"/>
            <w:right w:val="none" w:sz="0" w:space="0" w:color="auto"/>
          </w:divBdr>
        </w:div>
        <w:div w:id="2112890279">
          <w:marLeft w:val="0"/>
          <w:marRight w:val="0"/>
          <w:marTop w:val="0"/>
          <w:marBottom w:val="0"/>
          <w:divBdr>
            <w:top w:val="none" w:sz="0" w:space="0" w:color="auto"/>
            <w:left w:val="none" w:sz="0" w:space="0" w:color="auto"/>
            <w:bottom w:val="none" w:sz="0" w:space="0" w:color="auto"/>
            <w:right w:val="none" w:sz="0" w:space="0" w:color="auto"/>
          </w:divBdr>
        </w:div>
        <w:div w:id="5258468">
          <w:marLeft w:val="0"/>
          <w:marRight w:val="0"/>
          <w:marTop w:val="0"/>
          <w:marBottom w:val="0"/>
          <w:divBdr>
            <w:top w:val="none" w:sz="0" w:space="0" w:color="auto"/>
            <w:left w:val="none" w:sz="0" w:space="0" w:color="auto"/>
            <w:bottom w:val="none" w:sz="0" w:space="0" w:color="auto"/>
            <w:right w:val="none" w:sz="0" w:space="0" w:color="auto"/>
          </w:divBdr>
        </w:div>
        <w:div w:id="523982764">
          <w:marLeft w:val="0"/>
          <w:marRight w:val="0"/>
          <w:marTop w:val="0"/>
          <w:marBottom w:val="0"/>
          <w:divBdr>
            <w:top w:val="none" w:sz="0" w:space="0" w:color="auto"/>
            <w:left w:val="none" w:sz="0" w:space="0" w:color="auto"/>
            <w:bottom w:val="none" w:sz="0" w:space="0" w:color="auto"/>
            <w:right w:val="none" w:sz="0" w:space="0" w:color="auto"/>
          </w:divBdr>
        </w:div>
        <w:div w:id="2043555861">
          <w:marLeft w:val="0"/>
          <w:marRight w:val="0"/>
          <w:marTop w:val="0"/>
          <w:marBottom w:val="0"/>
          <w:divBdr>
            <w:top w:val="none" w:sz="0" w:space="0" w:color="auto"/>
            <w:left w:val="none" w:sz="0" w:space="0" w:color="auto"/>
            <w:bottom w:val="none" w:sz="0" w:space="0" w:color="auto"/>
            <w:right w:val="none" w:sz="0" w:space="0" w:color="auto"/>
          </w:divBdr>
        </w:div>
        <w:div w:id="913471825">
          <w:marLeft w:val="0"/>
          <w:marRight w:val="0"/>
          <w:marTop w:val="0"/>
          <w:marBottom w:val="0"/>
          <w:divBdr>
            <w:top w:val="none" w:sz="0" w:space="0" w:color="auto"/>
            <w:left w:val="none" w:sz="0" w:space="0" w:color="auto"/>
            <w:bottom w:val="none" w:sz="0" w:space="0" w:color="auto"/>
            <w:right w:val="none" w:sz="0" w:space="0" w:color="auto"/>
          </w:divBdr>
        </w:div>
        <w:div w:id="1259875472">
          <w:marLeft w:val="0"/>
          <w:marRight w:val="0"/>
          <w:marTop w:val="0"/>
          <w:marBottom w:val="0"/>
          <w:divBdr>
            <w:top w:val="none" w:sz="0" w:space="0" w:color="auto"/>
            <w:left w:val="none" w:sz="0" w:space="0" w:color="auto"/>
            <w:bottom w:val="none" w:sz="0" w:space="0" w:color="auto"/>
            <w:right w:val="none" w:sz="0" w:space="0" w:color="auto"/>
          </w:divBdr>
        </w:div>
        <w:div w:id="660155743">
          <w:marLeft w:val="0"/>
          <w:marRight w:val="0"/>
          <w:marTop w:val="0"/>
          <w:marBottom w:val="0"/>
          <w:divBdr>
            <w:top w:val="none" w:sz="0" w:space="0" w:color="auto"/>
            <w:left w:val="none" w:sz="0" w:space="0" w:color="auto"/>
            <w:bottom w:val="none" w:sz="0" w:space="0" w:color="auto"/>
            <w:right w:val="none" w:sz="0" w:space="0" w:color="auto"/>
          </w:divBdr>
        </w:div>
        <w:div w:id="523055403">
          <w:marLeft w:val="0"/>
          <w:marRight w:val="0"/>
          <w:marTop w:val="0"/>
          <w:marBottom w:val="0"/>
          <w:divBdr>
            <w:top w:val="none" w:sz="0" w:space="0" w:color="auto"/>
            <w:left w:val="none" w:sz="0" w:space="0" w:color="auto"/>
            <w:bottom w:val="none" w:sz="0" w:space="0" w:color="auto"/>
            <w:right w:val="none" w:sz="0" w:space="0" w:color="auto"/>
          </w:divBdr>
        </w:div>
        <w:div w:id="1638608214">
          <w:marLeft w:val="0"/>
          <w:marRight w:val="0"/>
          <w:marTop w:val="0"/>
          <w:marBottom w:val="0"/>
          <w:divBdr>
            <w:top w:val="none" w:sz="0" w:space="0" w:color="auto"/>
            <w:left w:val="none" w:sz="0" w:space="0" w:color="auto"/>
            <w:bottom w:val="none" w:sz="0" w:space="0" w:color="auto"/>
            <w:right w:val="none" w:sz="0" w:space="0" w:color="auto"/>
          </w:divBdr>
        </w:div>
        <w:div w:id="1453935836">
          <w:marLeft w:val="0"/>
          <w:marRight w:val="0"/>
          <w:marTop w:val="0"/>
          <w:marBottom w:val="0"/>
          <w:divBdr>
            <w:top w:val="none" w:sz="0" w:space="0" w:color="auto"/>
            <w:left w:val="none" w:sz="0" w:space="0" w:color="auto"/>
            <w:bottom w:val="none" w:sz="0" w:space="0" w:color="auto"/>
            <w:right w:val="none" w:sz="0" w:space="0" w:color="auto"/>
          </w:divBdr>
        </w:div>
        <w:div w:id="1039478777">
          <w:marLeft w:val="0"/>
          <w:marRight w:val="0"/>
          <w:marTop w:val="0"/>
          <w:marBottom w:val="0"/>
          <w:divBdr>
            <w:top w:val="none" w:sz="0" w:space="0" w:color="auto"/>
            <w:left w:val="none" w:sz="0" w:space="0" w:color="auto"/>
            <w:bottom w:val="none" w:sz="0" w:space="0" w:color="auto"/>
            <w:right w:val="none" w:sz="0" w:space="0" w:color="auto"/>
          </w:divBdr>
        </w:div>
        <w:div w:id="1922255229">
          <w:marLeft w:val="0"/>
          <w:marRight w:val="0"/>
          <w:marTop w:val="0"/>
          <w:marBottom w:val="0"/>
          <w:divBdr>
            <w:top w:val="none" w:sz="0" w:space="0" w:color="auto"/>
            <w:left w:val="none" w:sz="0" w:space="0" w:color="auto"/>
            <w:bottom w:val="none" w:sz="0" w:space="0" w:color="auto"/>
            <w:right w:val="none" w:sz="0" w:space="0" w:color="auto"/>
          </w:divBdr>
        </w:div>
        <w:div w:id="1474909268">
          <w:marLeft w:val="0"/>
          <w:marRight w:val="0"/>
          <w:marTop w:val="0"/>
          <w:marBottom w:val="0"/>
          <w:divBdr>
            <w:top w:val="none" w:sz="0" w:space="0" w:color="auto"/>
            <w:left w:val="none" w:sz="0" w:space="0" w:color="auto"/>
            <w:bottom w:val="none" w:sz="0" w:space="0" w:color="auto"/>
            <w:right w:val="none" w:sz="0" w:space="0" w:color="auto"/>
          </w:divBdr>
        </w:div>
        <w:div w:id="879126555">
          <w:marLeft w:val="0"/>
          <w:marRight w:val="0"/>
          <w:marTop w:val="0"/>
          <w:marBottom w:val="0"/>
          <w:divBdr>
            <w:top w:val="none" w:sz="0" w:space="0" w:color="auto"/>
            <w:left w:val="none" w:sz="0" w:space="0" w:color="auto"/>
            <w:bottom w:val="none" w:sz="0" w:space="0" w:color="auto"/>
            <w:right w:val="none" w:sz="0" w:space="0" w:color="auto"/>
          </w:divBdr>
        </w:div>
        <w:div w:id="192377603">
          <w:marLeft w:val="0"/>
          <w:marRight w:val="0"/>
          <w:marTop w:val="0"/>
          <w:marBottom w:val="0"/>
          <w:divBdr>
            <w:top w:val="none" w:sz="0" w:space="0" w:color="auto"/>
            <w:left w:val="none" w:sz="0" w:space="0" w:color="auto"/>
            <w:bottom w:val="none" w:sz="0" w:space="0" w:color="auto"/>
            <w:right w:val="none" w:sz="0" w:space="0" w:color="auto"/>
          </w:divBdr>
        </w:div>
        <w:div w:id="1577275754">
          <w:marLeft w:val="0"/>
          <w:marRight w:val="0"/>
          <w:marTop w:val="0"/>
          <w:marBottom w:val="0"/>
          <w:divBdr>
            <w:top w:val="none" w:sz="0" w:space="0" w:color="auto"/>
            <w:left w:val="none" w:sz="0" w:space="0" w:color="auto"/>
            <w:bottom w:val="none" w:sz="0" w:space="0" w:color="auto"/>
            <w:right w:val="none" w:sz="0" w:space="0" w:color="auto"/>
          </w:divBdr>
        </w:div>
        <w:div w:id="1129421">
          <w:marLeft w:val="0"/>
          <w:marRight w:val="0"/>
          <w:marTop w:val="0"/>
          <w:marBottom w:val="0"/>
          <w:divBdr>
            <w:top w:val="none" w:sz="0" w:space="0" w:color="auto"/>
            <w:left w:val="none" w:sz="0" w:space="0" w:color="auto"/>
            <w:bottom w:val="none" w:sz="0" w:space="0" w:color="auto"/>
            <w:right w:val="none" w:sz="0" w:space="0" w:color="auto"/>
          </w:divBdr>
        </w:div>
        <w:div w:id="782728130">
          <w:marLeft w:val="0"/>
          <w:marRight w:val="0"/>
          <w:marTop w:val="0"/>
          <w:marBottom w:val="0"/>
          <w:divBdr>
            <w:top w:val="none" w:sz="0" w:space="0" w:color="auto"/>
            <w:left w:val="none" w:sz="0" w:space="0" w:color="auto"/>
            <w:bottom w:val="none" w:sz="0" w:space="0" w:color="auto"/>
            <w:right w:val="none" w:sz="0" w:space="0" w:color="auto"/>
          </w:divBdr>
        </w:div>
        <w:div w:id="1589542002">
          <w:marLeft w:val="0"/>
          <w:marRight w:val="0"/>
          <w:marTop w:val="0"/>
          <w:marBottom w:val="0"/>
          <w:divBdr>
            <w:top w:val="none" w:sz="0" w:space="0" w:color="auto"/>
            <w:left w:val="none" w:sz="0" w:space="0" w:color="auto"/>
            <w:bottom w:val="none" w:sz="0" w:space="0" w:color="auto"/>
            <w:right w:val="none" w:sz="0" w:space="0" w:color="auto"/>
          </w:divBdr>
        </w:div>
        <w:div w:id="1569412317">
          <w:marLeft w:val="0"/>
          <w:marRight w:val="0"/>
          <w:marTop w:val="0"/>
          <w:marBottom w:val="0"/>
          <w:divBdr>
            <w:top w:val="none" w:sz="0" w:space="0" w:color="auto"/>
            <w:left w:val="none" w:sz="0" w:space="0" w:color="auto"/>
            <w:bottom w:val="none" w:sz="0" w:space="0" w:color="auto"/>
            <w:right w:val="none" w:sz="0" w:space="0" w:color="auto"/>
          </w:divBdr>
        </w:div>
        <w:div w:id="1180969577">
          <w:marLeft w:val="0"/>
          <w:marRight w:val="0"/>
          <w:marTop w:val="0"/>
          <w:marBottom w:val="0"/>
          <w:divBdr>
            <w:top w:val="none" w:sz="0" w:space="0" w:color="auto"/>
            <w:left w:val="none" w:sz="0" w:space="0" w:color="auto"/>
            <w:bottom w:val="none" w:sz="0" w:space="0" w:color="auto"/>
            <w:right w:val="none" w:sz="0" w:space="0" w:color="auto"/>
          </w:divBdr>
        </w:div>
        <w:div w:id="560797233">
          <w:marLeft w:val="0"/>
          <w:marRight w:val="0"/>
          <w:marTop w:val="0"/>
          <w:marBottom w:val="0"/>
          <w:divBdr>
            <w:top w:val="none" w:sz="0" w:space="0" w:color="auto"/>
            <w:left w:val="none" w:sz="0" w:space="0" w:color="auto"/>
            <w:bottom w:val="none" w:sz="0" w:space="0" w:color="auto"/>
            <w:right w:val="none" w:sz="0" w:space="0" w:color="auto"/>
          </w:divBdr>
        </w:div>
        <w:div w:id="1887912058">
          <w:marLeft w:val="0"/>
          <w:marRight w:val="0"/>
          <w:marTop w:val="0"/>
          <w:marBottom w:val="0"/>
          <w:divBdr>
            <w:top w:val="none" w:sz="0" w:space="0" w:color="auto"/>
            <w:left w:val="none" w:sz="0" w:space="0" w:color="auto"/>
            <w:bottom w:val="none" w:sz="0" w:space="0" w:color="auto"/>
            <w:right w:val="none" w:sz="0" w:space="0" w:color="auto"/>
          </w:divBdr>
        </w:div>
      </w:divsChild>
    </w:div>
    <w:div w:id="682627192">
      <w:bodyDiv w:val="1"/>
      <w:marLeft w:val="0"/>
      <w:marRight w:val="0"/>
      <w:marTop w:val="0"/>
      <w:marBottom w:val="0"/>
      <w:divBdr>
        <w:top w:val="none" w:sz="0" w:space="0" w:color="auto"/>
        <w:left w:val="none" w:sz="0" w:space="0" w:color="auto"/>
        <w:bottom w:val="none" w:sz="0" w:space="0" w:color="auto"/>
        <w:right w:val="none" w:sz="0" w:space="0" w:color="auto"/>
      </w:divBdr>
      <w:divsChild>
        <w:div w:id="1196844781">
          <w:marLeft w:val="0"/>
          <w:marRight w:val="0"/>
          <w:marTop w:val="0"/>
          <w:marBottom w:val="0"/>
          <w:divBdr>
            <w:top w:val="none" w:sz="0" w:space="0" w:color="auto"/>
            <w:left w:val="none" w:sz="0" w:space="0" w:color="auto"/>
            <w:bottom w:val="none" w:sz="0" w:space="0" w:color="auto"/>
            <w:right w:val="none" w:sz="0" w:space="0" w:color="auto"/>
          </w:divBdr>
        </w:div>
        <w:div w:id="931936015">
          <w:marLeft w:val="0"/>
          <w:marRight w:val="0"/>
          <w:marTop w:val="0"/>
          <w:marBottom w:val="0"/>
          <w:divBdr>
            <w:top w:val="none" w:sz="0" w:space="0" w:color="auto"/>
            <w:left w:val="none" w:sz="0" w:space="0" w:color="auto"/>
            <w:bottom w:val="none" w:sz="0" w:space="0" w:color="auto"/>
            <w:right w:val="none" w:sz="0" w:space="0" w:color="auto"/>
          </w:divBdr>
        </w:div>
        <w:div w:id="1545097103">
          <w:marLeft w:val="0"/>
          <w:marRight w:val="0"/>
          <w:marTop w:val="0"/>
          <w:marBottom w:val="0"/>
          <w:divBdr>
            <w:top w:val="none" w:sz="0" w:space="0" w:color="auto"/>
            <w:left w:val="none" w:sz="0" w:space="0" w:color="auto"/>
            <w:bottom w:val="none" w:sz="0" w:space="0" w:color="auto"/>
            <w:right w:val="none" w:sz="0" w:space="0" w:color="auto"/>
          </w:divBdr>
        </w:div>
        <w:div w:id="1397631859">
          <w:marLeft w:val="0"/>
          <w:marRight w:val="0"/>
          <w:marTop w:val="0"/>
          <w:marBottom w:val="0"/>
          <w:divBdr>
            <w:top w:val="none" w:sz="0" w:space="0" w:color="auto"/>
            <w:left w:val="none" w:sz="0" w:space="0" w:color="auto"/>
            <w:bottom w:val="none" w:sz="0" w:space="0" w:color="auto"/>
            <w:right w:val="none" w:sz="0" w:space="0" w:color="auto"/>
          </w:divBdr>
        </w:div>
        <w:div w:id="2062052502">
          <w:marLeft w:val="0"/>
          <w:marRight w:val="0"/>
          <w:marTop w:val="0"/>
          <w:marBottom w:val="0"/>
          <w:divBdr>
            <w:top w:val="none" w:sz="0" w:space="0" w:color="auto"/>
            <w:left w:val="none" w:sz="0" w:space="0" w:color="auto"/>
            <w:bottom w:val="none" w:sz="0" w:space="0" w:color="auto"/>
            <w:right w:val="none" w:sz="0" w:space="0" w:color="auto"/>
          </w:divBdr>
        </w:div>
        <w:div w:id="1546982777">
          <w:marLeft w:val="0"/>
          <w:marRight w:val="0"/>
          <w:marTop w:val="0"/>
          <w:marBottom w:val="0"/>
          <w:divBdr>
            <w:top w:val="none" w:sz="0" w:space="0" w:color="auto"/>
            <w:left w:val="none" w:sz="0" w:space="0" w:color="auto"/>
            <w:bottom w:val="none" w:sz="0" w:space="0" w:color="auto"/>
            <w:right w:val="none" w:sz="0" w:space="0" w:color="auto"/>
          </w:divBdr>
        </w:div>
        <w:div w:id="1630941523">
          <w:marLeft w:val="0"/>
          <w:marRight w:val="0"/>
          <w:marTop w:val="0"/>
          <w:marBottom w:val="0"/>
          <w:divBdr>
            <w:top w:val="none" w:sz="0" w:space="0" w:color="auto"/>
            <w:left w:val="none" w:sz="0" w:space="0" w:color="auto"/>
            <w:bottom w:val="none" w:sz="0" w:space="0" w:color="auto"/>
            <w:right w:val="none" w:sz="0" w:space="0" w:color="auto"/>
          </w:divBdr>
        </w:div>
        <w:div w:id="1619877322">
          <w:marLeft w:val="0"/>
          <w:marRight w:val="0"/>
          <w:marTop w:val="0"/>
          <w:marBottom w:val="0"/>
          <w:divBdr>
            <w:top w:val="none" w:sz="0" w:space="0" w:color="auto"/>
            <w:left w:val="none" w:sz="0" w:space="0" w:color="auto"/>
            <w:bottom w:val="none" w:sz="0" w:space="0" w:color="auto"/>
            <w:right w:val="none" w:sz="0" w:space="0" w:color="auto"/>
          </w:divBdr>
        </w:div>
        <w:div w:id="591016709">
          <w:marLeft w:val="0"/>
          <w:marRight w:val="0"/>
          <w:marTop w:val="0"/>
          <w:marBottom w:val="0"/>
          <w:divBdr>
            <w:top w:val="none" w:sz="0" w:space="0" w:color="auto"/>
            <w:left w:val="none" w:sz="0" w:space="0" w:color="auto"/>
            <w:bottom w:val="none" w:sz="0" w:space="0" w:color="auto"/>
            <w:right w:val="none" w:sz="0" w:space="0" w:color="auto"/>
          </w:divBdr>
        </w:div>
        <w:div w:id="1281182297">
          <w:marLeft w:val="0"/>
          <w:marRight w:val="0"/>
          <w:marTop w:val="0"/>
          <w:marBottom w:val="0"/>
          <w:divBdr>
            <w:top w:val="none" w:sz="0" w:space="0" w:color="auto"/>
            <w:left w:val="none" w:sz="0" w:space="0" w:color="auto"/>
            <w:bottom w:val="none" w:sz="0" w:space="0" w:color="auto"/>
            <w:right w:val="none" w:sz="0" w:space="0" w:color="auto"/>
          </w:divBdr>
        </w:div>
        <w:div w:id="1234393236">
          <w:marLeft w:val="0"/>
          <w:marRight w:val="0"/>
          <w:marTop w:val="0"/>
          <w:marBottom w:val="0"/>
          <w:divBdr>
            <w:top w:val="none" w:sz="0" w:space="0" w:color="auto"/>
            <w:left w:val="none" w:sz="0" w:space="0" w:color="auto"/>
            <w:bottom w:val="none" w:sz="0" w:space="0" w:color="auto"/>
            <w:right w:val="none" w:sz="0" w:space="0" w:color="auto"/>
          </w:divBdr>
        </w:div>
        <w:div w:id="1249537555">
          <w:marLeft w:val="0"/>
          <w:marRight w:val="0"/>
          <w:marTop w:val="0"/>
          <w:marBottom w:val="0"/>
          <w:divBdr>
            <w:top w:val="none" w:sz="0" w:space="0" w:color="auto"/>
            <w:left w:val="none" w:sz="0" w:space="0" w:color="auto"/>
            <w:bottom w:val="none" w:sz="0" w:space="0" w:color="auto"/>
            <w:right w:val="none" w:sz="0" w:space="0" w:color="auto"/>
          </w:divBdr>
        </w:div>
        <w:div w:id="1790512678">
          <w:marLeft w:val="0"/>
          <w:marRight w:val="0"/>
          <w:marTop w:val="0"/>
          <w:marBottom w:val="0"/>
          <w:divBdr>
            <w:top w:val="none" w:sz="0" w:space="0" w:color="auto"/>
            <w:left w:val="none" w:sz="0" w:space="0" w:color="auto"/>
            <w:bottom w:val="none" w:sz="0" w:space="0" w:color="auto"/>
            <w:right w:val="none" w:sz="0" w:space="0" w:color="auto"/>
          </w:divBdr>
        </w:div>
        <w:div w:id="1305937500">
          <w:marLeft w:val="0"/>
          <w:marRight w:val="0"/>
          <w:marTop w:val="0"/>
          <w:marBottom w:val="0"/>
          <w:divBdr>
            <w:top w:val="none" w:sz="0" w:space="0" w:color="auto"/>
            <w:left w:val="none" w:sz="0" w:space="0" w:color="auto"/>
            <w:bottom w:val="none" w:sz="0" w:space="0" w:color="auto"/>
            <w:right w:val="none" w:sz="0" w:space="0" w:color="auto"/>
          </w:divBdr>
        </w:div>
        <w:div w:id="293217926">
          <w:marLeft w:val="0"/>
          <w:marRight w:val="0"/>
          <w:marTop w:val="0"/>
          <w:marBottom w:val="0"/>
          <w:divBdr>
            <w:top w:val="none" w:sz="0" w:space="0" w:color="auto"/>
            <w:left w:val="none" w:sz="0" w:space="0" w:color="auto"/>
            <w:bottom w:val="none" w:sz="0" w:space="0" w:color="auto"/>
            <w:right w:val="none" w:sz="0" w:space="0" w:color="auto"/>
          </w:divBdr>
        </w:div>
        <w:div w:id="1864856141">
          <w:marLeft w:val="0"/>
          <w:marRight w:val="0"/>
          <w:marTop w:val="0"/>
          <w:marBottom w:val="0"/>
          <w:divBdr>
            <w:top w:val="none" w:sz="0" w:space="0" w:color="auto"/>
            <w:left w:val="none" w:sz="0" w:space="0" w:color="auto"/>
            <w:bottom w:val="none" w:sz="0" w:space="0" w:color="auto"/>
            <w:right w:val="none" w:sz="0" w:space="0" w:color="auto"/>
          </w:divBdr>
        </w:div>
      </w:divsChild>
    </w:div>
    <w:div w:id="784426879">
      <w:bodyDiv w:val="1"/>
      <w:marLeft w:val="0"/>
      <w:marRight w:val="0"/>
      <w:marTop w:val="0"/>
      <w:marBottom w:val="0"/>
      <w:divBdr>
        <w:top w:val="none" w:sz="0" w:space="0" w:color="auto"/>
        <w:left w:val="none" w:sz="0" w:space="0" w:color="auto"/>
        <w:bottom w:val="none" w:sz="0" w:space="0" w:color="auto"/>
        <w:right w:val="none" w:sz="0" w:space="0" w:color="auto"/>
      </w:divBdr>
      <w:divsChild>
        <w:div w:id="698821306">
          <w:marLeft w:val="0"/>
          <w:marRight w:val="0"/>
          <w:marTop w:val="0"/>
          <w:marBottom w:val="0"/>
          <w:divBdr>
            <w:top w:val="none" w:sz="0" w:space="0" w:color="auto"/>
            <w:left w:val="none" w:sz="0" w:space="0" w:color="auto"/>
            <w:bottom w:val="none" w:sz="0" w:space="0" w:color="auto"/>
            <w:right w:val="none" w:sz="0" w:space="0" w:color="auto"/>
          </w:divBdr>
        </w:div>
        <w:div w:id="1174034010">
          <w:marLeft w:val="0"/>
          <w:marRight w:val="0"/>
          <w:marTop w:val="0"/>
          <w:marBottom w:val="0"/>
          <w:divBdr>
            <w:top w:val="none" w:sz="0" w:space="0" w:color="auto"/>
            <w:left w:val="none" w:sz="0" w:space="0" w:color="auto"/>
            <w:bottom w:val="none" w:sz="0" w:space="0" w:color="auto"/>
            <w:right w:val="none" w:sz="0" w:space="0" w:color="auto"/>
          </w:divBdr>
        </w:div>
        <w:div w:id="1462990977">
          <w:marLeft w:val="0"/>
          <w:marRight w:val="0"/>
          <w:marTop w:val="0"/>
          <w:marBottom w:val="0"/>
          <w:divBdr>
            <w:top w:val="none" w:sz="0" w:space="0" w:color="auto"/>
            <w:left w:val="none" w:sz="0" w:space="0" w:color="auto"/>
            <w:bottom w:val="none" w:sz="0" w:space="0" w:color="auto"/>
            <w:right w:val="none" w:sz="0" w:space="0" w:color="auto"/>
          </w:divBdr>
        </w:div>
        <w:div w:id="419913185">
          <w:marLeft w:val="0"/>
          <w:marRight w:val="0"/>
          <w:marTop w:val="0"/>
          <w:marBottom w:val="0"/>
          <w:divBdr>
            <w:top w:val="none" w:sz="0" w:space="0" w:color="auto"/>
            <w:left w:val="none" w:sz="0" w:space="0" w:color="auto"/>
            <w:bottom w:val="none" w:sz="0" w:space="0" w:color="auto"/>
            <w:right w:val="none" w:sz="0" w:space="0" w:color="auto"/>
          </w:divBdr>
        </w:div>
        <w:div w:id="807360093">
          <w:marLeft w:val="0"/>
          <w:marRight w:val="0"/>
          <w:marTop w:val="0"/>
          <w:marBottom w:val="0"/>
          <w:divBdr>
            <w:top w:val="none" w:sz="0" w:space="0" w:color="auto"/>
            <w:left w:val="none" w:sz="0" w:space="0" w:color="auto"/>
            <w:bottom w:val="none" w:sz="0" w:space="0" w:color="auto"/>
            <w:right w:val="none" w:sz="0" w:space="0" w:color="auto"/>
          </w:divBdr>
        </w:div>
        <w:div w:id="1363676709">
          <w:marLeft w:val="0"/>
          <w:marRight w:val="0"/>
          <w:marTop w:val="0"/>
          <w:marBottom w:val="0"/>
          <w:divBdr>
            <w:top w:val="none" w:sz="0" w:space="0" w:color="auto"/>
            <w:left w:val="none" w:sz="0" w:space="0" w:color="auto"/>
            <w:bottom w:val="none" w:sz="0" w:space="0" w:color="auto"/>
            <w:right w:val="none" w:sz="0" w:space="0" w:color="auto"/>
          </w:divBdr>
        </w:div>
        <w:div w:id="493255202">
          <w:marLeft w:val="0"/>
          <w:marRight w:val="0"/>
          <w:marTop w:val="0"/>
          <w:marBottom w:val="0"/>
          <w:divBdr>
            <w:top w:val="none" w:sz="0" w:space="0" w:color="auto"/>
            <w:left w:val="none" w:sz="0" w:space="0" w:color="auto"/>
            <w:bottom w:val="none" w:sz="0" w:space="0" w:color="auto"/>
            <w:right w:val="none" w:sz="0" w:space="0" w:color="auto"/>
          </w:divBdr>
        </w:div>
        <w:div w:id="460274056">
          <w:marLeft w:val="0"/>
          <w:marRight w:val="0"/>
          <w:marTop w:val="0"/>
          <w:marBottom w:val="0"/>
          <w:divBdr>
            <w:top w:val="none" w:sz="0" w:space="0" w:color="auto"/>
            <w:left w:val="none" w:sz="0" w:space="0" w:color="auto"/>
            <w:bottom w:val="none" w:sz="0" w:space="0" w:color="auto"/>
            <w:right w:val="none" w:sz="0" w:space="0" w:color="auto"/>
          </w:divBdr>
        </w:div>
        <w:div w:id="1050228121">
          <w:marLeft w:val="0"/>
          <w:marRight w:val="0"/>
          <w:marTop w:val="0"/>
          <w:marBottom w:val="0"/>
          <w:divBdr>
            <w:top w:val="none" w:sz="0" w:space="0" w:color="auto"/>
            <w:left w:val="none" w:sz="0" w:space="0" w:color="auto"/>
            <w:bottom w:val="none" w:sz="0" w:space="0" w:color="auto"/>
            <w:right w:val="none" w:sz="0" w:space="0" w:color="auto"/>
          </w:divBdr>
        </w:div>
        <w:div w:id="1065831634">
          <w:marLeft w:val="0"/>
          <w:marRight w:val="0"/>
          <w:marTop w:val="0"/>
          <w:marBottom w:val="0"/>
          <w:divBdr>
            <w:top w:val="none" w:sz="0" w:space="0" w:color="auto"/>
            <w:left w:val="none" w:sz="0" w:space="0" w:color="auto"/>
            <w:bottom w:val="none" w:sz="0" w:space="0" w:color="auto"/>
            <w:right w:val="none" w:sz="0" w:space="0" w:color="auto"/>
          </w:divBdr>
        </w:div>
        <w:div w:id="633486329">
          <w:marLeft w:val="0"/>
          <w:marRight w:val="0"/>
          <w:marTop w:val="0"/>
          <w:marBottom w:val="0"/>
          <w:divBdr>
            <w:top w:val="none" w:sz="0" w:space="0" w:color="auto"/>
            <w:left w:val="none" w:sz="0" w:space="0" w:color="auto"/>
            <w:bottom w:val="none" w:sz="0" w:space="0" w:color="auto"/>
            <w:right w:val="none" w:sz="0" w:space="0" w:color="auto"/>
          </w:divBdr>
        </w:div>
        <w:div w:id="1376585074">
          <w:marLeft w:val="0"/>
          <w:marRight w:val="0"/>
          <w:marTop w:val="0"/>
          <w:marBottom w:val="0"/>
          <w:divBdr>
            <w:top w:val="none" w:sz="0" w:space="0" w:color="auto"/>
            <w:left w:val="none" w:sz="0" w:space="0" w:color="auto"/>
            <w:bottom w:val="none" w:sz="0" w:space="0" w:color="auto"/>
            <w:right w:val="none" w:sz="0" w:space="0" w:color="auto"/>
          </w:divBdr>
        </w:div>
        <w:div w:id="1987274135">
          <w:marLeft w:val="0"/>
          <w:marRight w:val="0"/>
          <w:marTop w:val="0"/>
          <w:marBottom w:val="0"/>
          <w:divBdr>
            <w:top w:val="none" w:sz="0" w:space="0" w:color="auto"/>
            <w:left w:val="none" w:sz="0" w:space="0" w:color="auto"/>
            <w:bottom w:val="none" w:sz="0" w:space="0" w:color="auto"/>
            <w:right w:val="none" w:sz="0" w:space="0" w:color="auto"/>
          </w:divBdr>
        </w:div>
        <w:div w:id="1731077405">
          <w:marLeft w:val="0"/>
          <w:marRight w:val="0"/>
          <w:marTop w:val="0"/>
          <w:marBottom w:val="0"/>
          <w:divBdr>
            <w:top w:val="none" w:sz="0" w:space="0" w:color="auto"/>
            <w:left w:val="none" w:sz="0" w:space="0" w:color="auto"/>
            <w:bottom w:val="none" w:sz="0" w:space="0" w:color="auto"/>
            <w:right w:val="none" w:sz="0" w:space="0" w:color="auto"/>
          </w:divBdr>
        </w:div>
        <w:div w:id="1717580256">
          <w:marLeft w:val="0"/>
          <w:marRight w:val="0"/>
          <w:marTop w:val="0"/>
          <w:marBottom w:val="0"/>
          <w:divBdr>
            <w:top w:val="none" w:sz="0" w:space="0" w:color="auto"/>
            <w:left w:val="none" w:sz="0" w:space="0" w:color="auto"/>
            <w:bottom w:val="none" w:sz="0" w:space="0" w:color="auto"/>
            <w:right w:val="none" w:sz="0" w:space="0" w:color="auto"/>
          </w:divBdr>
        </w:div>
        <w:div w:id="1972520114">
          <w:marLeft w:val="0"/>
          <w:marRight w:val="0"/>
          <w:marTop w:val="0"/>
          <w:marBottom w:val="0"/>
          <w:divBdr>
            <w:top w:val="none" w:sz="0" w:space="0" w:color="auto"/>
            <w:left w:val="none" w:sz="0" w:space="0" w:color="auto"/>
            <w:bottom w:val="none" w:sz="0" w:space="0" w:color="auto"/>
            <w:right w:val="none" w:sz="0" w:space="0" w:color="auto"/>
          </w:divBdr>
        </w:div>
        <w:div w:id="55906922">
          <w:marLeft w:val="0"/>
          <w:marRight w:val="0"/>
          <w:marTop w:val="0"/>
          <w:marBottom w:val="0"/>
          <w:divBdr>
            <w:top w:val="none" w:sz="0" w:space="0" w:color="auto"/>
            <w:left w:val="none" w:sz="0" w:space="0" w:color="auto"/>
            <w:bottom w:val="none" w:sz="0" w:space="0" w:color="auto"/>
            <w:right w:val="none" w:sz="0" w:space="0" w:color="auto"/>
          </w:divBdr>
        </w:div>
        <w:div w:id="1840194982">
          <w:marLeft w:val="0"/>
          <w:marRight w:val="0"/>
          <w:marTop w:val="0"/>
          <w:marBottom w:val="0"/>
          <w:divBdr>
            <w:top w:val="none" w:sz="0" w:space="0" w:color="auto"/>
            <w:left w:val="none" w:sz="0" w:space="0" w:color="auto"/>
            <w:bottom w:val="none" w:sz="0" w:space="0" w:color="auto"/>
            <w:right w:val="none" w:sz="0" w:space="0" w:color="auto"/>
          </w:divBdr>
        </w:div>
        <w:div w:id="1711876735">
          <w:marLeft w:val="0"/>
          <w:marRight w:val="0"/>
          <w:marTop w:val="0"/>
          <w:marBottom w:val="0"/>
          <w:divBdr>
            <w:top w:val="none" w:sz="0" w:space="0" w:color="auto"/>
            <w:left w:val="none" w:sz="0" w:space="0" w:color="auto"/>
            <w:bottom w:val="none" w:sz="0" w:space="0" w:color="auto"/>
            <w:right w:val="none" w:sz="0" w:space="0" w:color="auto"/>
          </w:divBdr>
        </w:div>
        <w:div w:id="1675567344">
          <w:marLeft w:val="0"/>
          <w:marRight w:val="0"/>
          <w:marTop w:val="0"/>
          <w:marBottom w:val="0"/>
          <w:divBdr>
            <w:top w:val="none" w:sz="0" w:space="0" w:color="auto"/>
            <w:left w:val="none" w:sz="0" w:space="0" w:color="auto"/>
            <w:bottom w:val="none" w:sz="0" w:space="0" w:color="auto"/>
            <w:right w:val="none" w:sz="0" w:space="0" w:color="auto"/>
          </w:divBdr>
        </w:div>
      </w:divsChild>
    </w:div>
    <w:div w:id="862934875">
      <w:bodyDiv w:val="1"/>
      <w:marLeft w:val="0"/>
      <w:marRight w:val="0"/>
      <w:marTop w:val="0"/>
      <w:marBottom w:val="0"/>
      <w:divBdr>
        <w:top w:val="none" w:sz="0" w:space="0" w:color="auto"/>
        <w:left w:val="none" w:sz="0" w:space="0" w:color="auto"/>
        <w:bottom w:val="none" w:sz="0" w:space="0" w:color="auto"/>
        <w:right w:val="none" w:sz="0" w:space="0" w:color="auto"/>
      </w:divBdr>
      <w:divsChild>
        <w:div w:id="1415857010">
          <w:marLeft w:val="0"/>
          <w:marRight w:val="0"/>
          <w:marTop w:val="0"/>
          <w:marBottom w:val="0"/>
          <w:divBdr>
            <w:top w:val="none" w:sz="0" w:space="0" w:color="auto"/>
            <w:left w:val="none" w:sz="0" w:space="0" w:color="auto"/>
            <w:bottom w:val="none" w:sz="0" w:space="0" w:color="auto"/>
            <w:right w:val="none" w:sz="0" w:space="0" w:color="auto"/>
          </w:divBdr>
        </w:div>
        <w:div w:id="2097435680">
          <w:marLeft w:val="0"/>
          <w:marRight w:val="0"/>
          <w:marTop w:val="0"/>
          <w:marBottom w:val="0"/>
          <w:divBdr>
            <w:top w:val="none" w:sz="0" w:space="0" w:color="auto"/>
            <w:left w:val="none" w:sz="0" w:space="0" w:color="auto"/>
            <w:bottom w:val="none" w:sz="0" w:space="0" w:color="auto"/>
            <w:right w:val="none" w:sz="0" w:space="0" w:color="auto"/>
          </w:divBdr>
        </w:div>
        <w:div w:id="1913809398">
          <w:marLeft w:val="0"/>
          <w:marRight w:val="0"/>
          <w:marTop w:val="0"/>
          <w:marBottom w:val="0"/>
          <w:divBdr>
            <w:top w:val="none" w:sz="0" w:space="0" w:color="auto"/>
            <w:left w:val="none" w:sz="0" w:space="0" w:color="auto"/>
            <w:bottom w:val="none" w:sz="0" w:space="0" w:color="auto"/>
            <w:right w:val="none" w:sz="0" w:space="0" w:color="auto"/>
          </w:divBdr>
        </w:div>
        <w:div w:id="839393845">
          <w:marLeft w:val="0"/>
          <w:marRight w:val="0"/>
          <w:marTop w:val="0"/>
          <w:marBottom w:val="0"/>
          <w:divBdr>
            <w:top w:val="none" w:sz="0" w:space="0" w:color="auto"/>
            <w:left w:val="none" w:sz="0" w:space="0" w:color="auto"/>
            <w:bottom w:val="none" w:sz="0" w:space="0" w:color="auto"/>
            <w:right w:val="none" w:sz="0" w:space="0" w:color="auto"/>
          </w:divBdr>
        </w:div>
        <w:div w:id="1481270166">
          <w:marLeft w:val="0"/>
          <w:marRight w:val="0"/>
          <w:marTop w:val="0"/>
          <w:marBottom w:val="0"/>
          <w:divBdr>
            <w:top w:val="none" w:sz="0" w:space="0" w:color="auto"/>
            <w:left w:val="none" w:sz="0" w:space="0" w:color="auto"/>
            <w:bottom w:val="none" w:sz="0" w:space="0" w:color="auto"/>
            <w:right w:val="none" w:sz="0" w:space="0" w:color="auto"/>
          </w:divBdr>
        </w:div>
        <w:div w:id="622423643">
          <w:marLeft w:val="0"/>
          <w:marRight w:val="0"/>
          <w:marTop w:val="0"/>
          <w:marBottom w:val="0"/>
          <w:divBdr>
            <w:top w:val="none" w:sz="0" w:space="0" w:color="auto"/>
            <w:left w:val="none" w:sz="0" w:space="0" w:color="auto"/>
            <w:bottom w:val="none" w:sz="0" w:space="0" w:color="auto"/>
            <w:right w:val="none" w:sz="0" w:space="0" w:color="auto"/>
          </w:divBdr>
        </w:div>
        <w:div w:id="823812990">
          <w:marLeft w:val="0"/>
          <w:marRight w:val="0"/>
          <w:marTop w:val="0"/>
          <w:marBottom w:val="0"/>
          <w:divBdr>
            <w:top w:val="none" w:sz="0" w:space="0" w:color="auto"/>
            <w:left w:val="none" w:sz="0" w:space="0" w:color="auto"/>
            <w:bottom w:val="none" w:sz="0" w:space="0" w:color="auto"/>
            <w:right w:val="none" w:sz="0" w:space="0" w:color="auto"/>
          </w:divBdr>
        </w:div>
        <w:div w:id="1872303142">
          <w:marLeft w:val="0"/>
          <w:marRight w:val="0"/>
          <w:marTop w:val="0"/>
          <w:marBottom w:val="0"/>
          <w:divBdr>
            <w:top w:val="none" w:sz="0" w:space="0" w:color="auto"/>
            <w:left w:val="none" w:sz="0" w:space="0" w:color="auto"/>
            <w:bottom w:val="none" w:sz="0" w:space="0" w:color="auto"/>
            <w:right w:val="none" w:sz="0" w:space="0" w:color="auto"/>
          </w:divBdr>
        </w:div>
        <w:div w:id="264847042">
          <w:marLeft w:val="0"/>
          <w:marRight w:val="0"/>
          <w:marTop w:val="0"/>
          <w:marBottom w:val="0"/>
          <w:divBdr>
            <w:top w:val="none" w:sz="0" w:space="0" w:color="auto"/>
            <w:left w:val="none" w:sz="0" w:space="0" w:color="auto"/>
            <w:bottom w:val="none" w:sz="0" w:space="0" w:color="auto"/>
            <w:right w:val="none" w:sz="0" w:space="0" w:color="auto"/>
          </w:divBdr>
        </w:div>
        <w:div w:id="697043326">
          <w:marLeft w:val="0"/>
          <w:marRight w:val="0"/>
          <w:marTop w:val="0"/>
          <w:marBottom w:val="0"/>
          <w:divBdr>
            <w:top w:val="none" w:sz="0" w:space="0" w:color="auto"/>
            <w:left w:val="none" w:sz="0" w:space="0" w:color="auto"/>
            <w:bottom w:val="none" w:sz="0" w:space="0" w:color="auto"/>
            <w:right w:val="none" w:sz="0" w:space="0" w:color="auto"/>
          </w:divBdr>
        </w:div>
      </w:divsChild>
    </w:div>
    <w:div w:id="933127029">
      <w:bodyDiv w:val="1"/>
      <w:marLeft w:val="0"/>
      <w:marRight w:val="0"/>
      <w:marTop w:val="0"/>
      <w:marBottom w:val="0"/>
      <w:divBdr>
        <w:top w:val="none" w:sz="0" w:space="0" w:color="auto"/>
        <w:left w:val="none" w:sz="0" w:space="0" w:color="auto"/>
        <w:bottom w:val="none" w:sz="0" w:space="0" w:color="auto"/>
        <w:right w:val="none" w:sz="0" w:space="0" w:color="auto"/>
      </w:divBdr>
      <w:divsChild>
        <w:div w:id="138301462">
          <w:marLeft w:val="0"/>
          <w:marRight w:val="0"/>
          <w:marTop w:val="0"/>
          <w:marBottom w:val="0"/>
          <w:divBdr>
            <w:top w:val="none" w:sz="0" w:space="0" w:color="auto"/>
            <w:left w:val="none" w:sz="0" w:space="0" w:color="auto"/>
            <w:bottom w:val="none" w:sz="0" w:space="0" w:color="auto"/>
            <w:right w:val="none" w:sz="0" w:space="0" w:color="auto"/>
          </w:divBdr>
        </w:div>
        <w:div w:id="41951632">
          <w:marLeft w:val="0"/>
          <w:marRight w:val="0"/>
          <w:marTop w:val="0"/>
          <w:marBottom w:val="0"/>
          <w:divBdr>
            <w:top w:val="none" w:sz="0" w:space="0" w:color="auto"/>
            <w:left w:val="none" w:sz="0" w:space="0" w:color="auto"/>
            <w:bottom w:val="none" w:sz="0" w:space="0" w:color="auto"/>
            <w:right w:val="none" w:sz="0" w:space="0" w:color="auto"/>
          </w:divBdr>
        </w:div>
        <w:div w:id="772168778">
          <w:marLeft w:val="0"/>
          <w:marRight w:val="0"/>
          <w:marTop w:val="0"/>
          <w:marBottom w:val="0"/>
          <w:divBdr>
            <w:top w:val="none" w:sz="0" w:space="0" w:color="auto"/>
            <w:left w:val="none" w:sz="0" w:space="0" w:color="auto"/>
            <w:bottom w:val="none" w:sz="0" w:space="0" w:color="auto"/>
            <w:right w:val="none" w:sz="0" w:space="0" w:color="auto"/>
          </w:divBdr>
        </w:div>
        <w:div w:id="735399790">
          <w:marLeft w:val="0"/>
          <w:marRight w:val="0"/>
          <w:marTop w:val="0"/>
          <w:marBottom w:val="0"/>
          <w:divBdr>
            <w:top w:val="none" w:sz="0" w:space="0" w:color="auto"/>
            <w:left w:val="none" w:sz="0" w:space="0" w:color="auto"/>
            <w:bottom w:val="none" w:sz="0" w:space="0" w:color="auto"/>
            <w:right w:val="none" w:sz="0" w:space="0" w:color="auto"/>
          </w:divBdr>
        </w:div>
        <w:div w:id="1487435476">
          <w:marLeft w:val="0"/>
          <w:marRight w:val="0"/>
          <w:marTop w:val="0"/>
          <w:marBottom w:val="0"/>
          <w:divBdr>
            <w:top w:val="none" w:sz="0" w:space="0" w:color="auto"/>
            <w:left w:val="none" w:sz="0" w:space="0" w:color="auto"/>
            <w:bottom w:val="none" w:sz="0" w:space="0" w:color="auto"/>
            <w:right w:val="none" w:sz="0" w:space="0" w:color="auto"/>
          </w:divBdr>
        </w:div>
        <w:div w:id="1616135730">
          <w:marLeft w:val="0"/>
          <w:marRight w:val="0"/>
          <w:marTop w:val="0"/>
          <w:marBottom w:val="0"/>
          <w:divBdr>
            <w:top w:val="none" w:sz="0" w:space="0" w:color="auto"/>
            <w:left w:val="none" w:sz="0" w:space="0" w:color="auto"/>
            <w:bottom w:val="none" w:sz="0" w:space="0" w:color="auto"/>
            <w:right w:val="none" w:sz="0" w:space="0" w:color="auto"/>
          </w:divBdr>
        </w:div>
        <w:div w:id="2133592921">
          <w:marLeft w:val="0"/>
          <w:marRight w:val="0"/>
          <w:marTop w:val="0"/>
          <w:marBottom w:val="0"/>
          <w:divBdr>
            <w:top w:val="none" w:sz="0" w:space="0" w:color="auto"/>
            <w:left w:val="none" w:sz="0" w:space="0" w:color="auto"/>
            <w:bottom w:val="none" w:sz="0" w:space="0" w:color="auto"/>
            <w:right w:val="none" w:sz="0" w:space="0" w:color="auto"/>
          </w:divBdr>
        </w:div>
        <w:div w:id="1508128590">
          <w:marLeft w:val="0"/>
          <w:marRight w:val="0"/>
          <w:marTop w:val="0"/>
          <w:marBottom w:val="0"/>
          <w:divBdr>
            <w:top w:val="none" w:sz="0" w:space="0" w:color="auto"/>
            <w:left w:val="none" w:sz="0" w:space="0" w:color="auto"/>
            <w:bottom w:val="none" w:sz="0" w:space="0" w:color="auto"/>
            <w:right w:val="none" w:sz="0" w:space="0" w:color="auto"/>
          </w:divBdr>
        </w:div>
      </w:divsChild>
    </w:div>
    <w:div w:id="943880888">
      <w:bodyDiv w:val="1"/>
      <w:marLeft w:val="0"/>
      <w:marRight w:val="0"/>
      <w:marTop w:val="0"/>
      <w:marBottom w:val="0"/>
      <w:divBdr>
        <w:top w:val="none" w:sz="0" w:space="0" w:color="auto"/>
        <w:left w:val="none" w:sz="0" w:space="0" w:color="auto"/>
        <w:bottom w:val="none" w:sz="0" w:space="0" w:color="auto"/>
        <w:right w:val="none" w:sz="0" w:space="0" w:color="auto"/>
      </w:divBdr>
      <w:divsChild>
        <w:div w:id="1363049568">
          <w:marLeft w:val="0"/>
          <w:marRight w:val="0"/>
          <w:marTop w:val="0"/>
          <w:marBottom w:val="0"/>
          <w:divBdr>
            <w:top w:val="none" w:sz="0" w:space="0" w:color="auto"/>
            <w:left w:val="none" w:sz="0" w:space="0" w:color="auto"/>
            <w:bottom w:val="none" w:sz="0" w:space="0" w:color="auto"/>
            <w:right w:val="none" w:sz="0" w:space="0" w:color="auto"/>
          </w:divBdr>
        </w:div>
        <w:div w:id="620763945">
          <w:marLeft w:val="0"/>
          <w:marRight w:val="0"/>
          <w:marTop w:val="0"/>
          <w:marBottom w:val="0"/>
          <w:divBdr>
            <w:top w:val="none" w:sz="0" w:space="0" w:color="auto"/>
            <w:left w:val="none" w:sz="0" w:space="0" w:color="auto"/>
            <w:bottom w:val="none" w:sz="0" w:space="0" w:color="auto"/>
            <w:right w:val="none" w:sz="0" w:space="0" w:color="auto"/>
          </w:divBdr>
        </w:div>
        <w:div w:id="289213745">
          <w:marLeft w:val="0"/>
          <w:marRight w:val="0"/>
          <w:marTop w:val="0"/>
          <w:marBottom w:val="0"/>
          <w:divBdr>
            <w:top w:val="none" w:sz="0" w:space="0" w:color="auto"/>
            <w:left w:val="none" w:sz="0" w:space="0" w:color="auto"/>
            <w:bottom w:val="none" w:sz="0" w:space="0" w:color="auto"/>
            <w:right w:val="none" w:sz="0" w:space="0" w:color="auto"/>
          </w:divBdr>
        </w:div>
        <w:div w:id="796683800">
          <w:marLeft w:val="0"/>
          <w:marRight w:val="0"/>
          <w:marTop w:val="0"/>
          <w:marBottom w:val="0"/>
          <w:divBdr>
            <w:top w:val="none" w:sz="0" w:space="0" w:color="auto"/>
            <w:left w:val="none" w:sz="0" w:space="0" w:color="auto"/>
            <w:bottom w:val="none" w:sz="0" w:space="0" w:color="auto"/>
            <w:right w:val="none" w:sz="0" w:space="0" w:color="auto"/>
          </w:divBdr>
        </w:div>
      </w:divsChild>
    </w:div>
    <w:div w:id="1047875607">
      <w:bodyDiv w:val="1"/>
      <w:marLeft w:val="0"/>
      <w:marRight w:val="0"/>
      <w:marTop w:val="0"/>
      <w:marBottom w:val="0"/>
      <w:divBdr>
        <w:top w:val="none" w:sz="0" w:space="0" w:color="auto"/>
        <w:left w:val="none" w:sz="0" w:space="0" w:color="auto"/>
        <w:bottom w:val="none" w:sz="0" w:space="0" w:color="auto"/>
        <w:right w:val="none" w:sz="0" w:space="0" w:color="auto"/>
      </w:divBdr>
      <w:divsChild>
        <w:div w:id="977606475">
          <w:marLeft w:val="0"/>
          <w:marRight w:val="0"/>
          <w:marTop w:val="0"/>
          <w:marBottom w:val="0"/>
          <w:divBdr>
            <w:top w:val="none" w:sz="0" w:space="0" w:color="auto"/>
            <w:left w:val="none" w:sz="0" w:space="0" w:color="auto"/>
            <w:bottom w:val="none" w:sz="0" w:space="0" w:color="auto"/>
            <w:right w:val="none" w:sz="0" w:space="0" w:color="auto"/>
          </w:divBdr>
        </w:div>
        <w:div w:id="961427276">
          <w:marLeft w:val="0"/>
          <w:marRight w:val="0"/>
          <w:marTop w:val="0"/>
          <w:marBottom w:val="0"/>
          <w:divBdr>
            <w:top w:val="none" w:sz="0" w:space="0" w:color="auto"/>
            <w:left w:val="none" w:sz="0" w:space="0" w:color="auto"/>
            <w:bottom w:val="none" w:sz="0" w:space="0" w:color="auto"/>
            <w:right w:val="none" w:sz="0" w:space="0" w:color="auto"/>
          </w:divBdr>
        </w:div>
        <w:div w:id="13699271">
          <w:marLeft w:val="0"/>
          <w:marRight w:val="0"/>
          <w:marTop w:val="0"/>
          <w:marBottom w:val="0"/>
          <w:divBdr>
            <w:top w:val="none" w:sz="0" w:space="0" w:color="auto"/>
            <w:left w:val="none" w:sz="0" w:space="0" w:color="auto"/>
            <w:bottom w:val="none" w:sz="0" w:space="0" w:color="auto"/>
            <w:right w:val="none" w:sz="0" w:space="0" w:color="auto"/>
          </w:divBdr>
        </w:div>
        <w:div w:id="1247568195">
          <w:marLeft w:val="0"/>
          <w:marRight w:val="0"/>
          <w:marTop w:val="0"/>
          <w:marBottom w:val="0"/>
          <w:divBdr>
            <w:top w:val="none" w:sz="0" w:space="0" w:color="auto"/>
            <w:left w:val="none" w:sz="0" w:space="0" w:color="auto"/>
            <w:bottom w:val="none" w:sz="0" w:space="0" w:color="auto"/>
            <w:right w:val="none" w:sz="0" w:space="0" w:color="auto"/>
          </w:divBdr>
        </w:div>
        <w:div w:id="1699814471">
          <w:marLeft w:val="0"/>
          <w:marRight w:val="0"/>
          <w:marTop w:val="0"/>
          <w:marBottom w:val="0"/>
          <w:divBdr>
            <w:top w:val="none" w:sz="0" w:space="0" w:color="auto"/>
            <w:left w:val="none" w:sz="0" w:space="0" w:color="auto"/>
            <w:bottom w:val="none" w:sz="0" w:space="0" w:color="auto"/>
            <w:right w:val="none" w:sz="0" w:space="0" w:color="auto"/>
          </w:divBdr>
        </w:div>
        <w:div w:id="1922327968">
          <w:marLeft w:val="0"/>
          <w:marRight w:val="0"/>
          <w:marTop w:val="0"/>
          <w:marBottom w:val="0"/>
          <w:divBdr>
            <w:top w:val="none" w:sz="0" w:space="0" w:color="auto"/>
            <w:left w:val="none" w:sz="0" w:space="0" w:color="auto"/>
            <w:bottom w:val="none" w:sz="0" w:space="0" w:color="auto"/>
            <w:right w:val="none" w:sz="0" w:space="0" w:color="auto"/>
          </w:divBdr>
        </w:div>
        <w:div w:id="1165242301">
          <w:marLeft w:val="0"/>
          <w:marRight w:val="0"/>
          <w:marTop w:val="0"/>
          <w:marBottom w:val="0"/>
          <w:divBdr>
            <w:top w:val="none" w:sz="0" w:space="0" w:color="auto"/>
            <w:left w:val="none" w:sz="0" w:space="0" w:color="auto"/>
            <w:bottom w:val="none" w:sz="0" w:space="0" w:color="auto"/>
            <w:right w:val="none" w:sz="0" w:space="0" w:color="auto"/>
          </w:divBdr>
        </w:div>
        <w:div w:id="116610123">
          <w:marLeft w:val="0"/>
          <w:marRight w:val="0"/>
          <w:marTop w:val="0"/>
          <w:marBottom w:val="0"/>
          <w:divBdr>
            <w:top w:val="none" w:sz="0" w:space="0" w:color="auto"/>
            <w:left w:val="none" w:sz="0" w:space="0" w:color="auto"/>
            <w:bottom w:val="none" w:sz="0" w:space="0" w:color="auto"/>
            <w:right w:val="none" w:sz="0" w:space="0" w:color="auto"/>
          </w:divBdr>
        </w:div>
        <w:div w:id="1686907602">
          <w:marLeft w:val="0"/>
          <w:marRight w:val="0"/>
          <w:marTop w:val="0"/>
          <w:marBottom w:val="0"/>
          <w:divBdr>
            <w:top w:val="none" w:sz="0" w:space="0" w:color="auto"/>
            <w:left w:val="none" w:sz="0" w:space="0" w:color="auto"/>
            <w:bottom w:val="none" w:sz="0" w:space="0" w:color="auto"/>
            <w:right w:val="none" w:sz="0" w:space="0" w:color="auto"/>
          </w:divBdr>
        </w:div>
        <w:div w:id="1200319047">
          <w:marLeft w:val="0"/>
          <w:marRight w:val="0"/>
          <w:marTop w:val="0"/>
          <w:marBottom w:val="0"/>
          <w:divBdr>
            <w:top w:val="none" w:sz="0" w:space="0" w:color="auto"/>
            <w:left w:val="none" w:sz="0" w:space="0" w:color="auto"/>
            <w:bottom w:val="none" w:sz="0" w:space="0" w:color="auto"/>
            <w:right w:val="none" w:sz="0" w:space="0" w:color="auto"/>
          </w:divBdr>
        </w:div>
        <w:div w:id="1526017857">
          <w:marLeft w:val="0"/>
          <w:marRight w:val="0"/>
          <w:marTop w:val="0"/>
          <w:marBottom w:val="0"/>
          <w:divBdr>
            <w:top w:val="none" w:sz="0" w:space="0" w:color="auto"/>
            <w:left w:val="none" w:sz="0" w:space="0" w:color="auto"/>
            <w:bottom w:val="none" w:sz="0" w:space="0" w:color="auto"/>
            <w:right w:val="none" w:sz="0" w:space="0" w:color="auto"/>
          </w:divBdr>
        </w:div>
        <w:div w:id="1896769044">
          <w:marLeft w:val="0"/>
          <w:marRight w:val="0"/>
          <w:marTop w:val="0"/>
          <w:marBottom w:val="0"/>
          <w:divBdr>
            <w:top w:val="none" w:sz="0" w:space="0" w:color="auto"/>
            <w:left w:val="none" w:sz="0" w:space="0" w:color="auto"/>
            <w:bottom w:val="none" w:sz="0" w:space="0" w:color="auto"/>
            <w:right w:val="none" w:sz="0" w:space="0" w:color="auto"/>
          </w:divBdr>
        </w:div>
      </w:divsChild>
    </w:div>
    <w:div w:id="1210265461">
      <w:bodyDiv w:val="1"/>
      <w:marLeft w:val="0"/>
      <w:marRight w:val="0"/>
      <w:marTop w:val="0"/>
      <w:marBottom w:val="0"/>
      <w:divBdr>
        <w:top w:val="none" w:sz="0" w:space="0" w:color="auto"/>
        <w:left w:val="none" w:sz="0" w:space="0" w:color="auto"/>
        <w:bottom w:val="none" w:sz="0" w:space="0" w:color="auto"/>
        <w:right w:val="none" w:sz="0" w:space="0" w:color="auto"/>
      </w:divBdr>
    </w:div>
    <w:div w:id="1273975854">
      <w:bodyDiv w:val="1"/>
      <w:marLeft w:val="0"/>
      <w:marRight w:val="0"/>
      <w:marTop w:val="0"/>
      <w:marBottom w:val="0"/>
      <w:divBdr>
        <w:top w:val="none" w:sz="0" w:space="0" w:color="auto"/>
        <w:left w:val="none" w:sz="0" w:space="0" w:color="auto"/>
        <w:bottom w:val="none" w:sz="0" w:space="0" w:color="auto"/>
        <w:right w:val="none" w:sz="0" w:space="0" w:color="auto"/>
      </w:divBdr>
      <w:divsChild>
        <w:div w:id="7680181">
          <w:marLeft w:val="0"/>
          <w:marRight w:val="0"/>
          <w:marTop w:val="0"/>
          <w:marBottom w:val="0"/>
          <w:divBdr>
            <w:top w:val="none" w:sz="0" w:space="0" w:color="auto"/>
            <w:left w:val="none" w:sz="0" w:space="0" w:color="auto"/>
            <w:bottom w:val="none" w:sz="0" w:space="0" w:color="auto"/>
            <w:right w:val="none" w:sz="0" w:space="0" w:color="auto"/>
          </w:divBdr>
        </w:div>
        <w:div w:id="631518335">
          <w:marLeft w:val="0"/>
          <w:marRight w:val="0"/>
          <w:marTop w:val="0"/>
          <w:marBottom w:val="0"/>
          <w:divBdr>
            <w:top w:val="none" w:sz="0" w:space="0" w:color="auto"/>
            <w:left w:val="none" w:sz="0" w:space="0" w:color="auto"/>
            <w:bottom w:val="none" w:sz="0" w:space="0" w:color="auto"/>
            <w:right w:val="none" w:sz="0" w:space="0" w:color="auto"/>
          </w:divBdr>
        </w:div>
        <w:div w:id="2097356073">
          <w:marLeft w:val="0"/>
          <w:marRight w:val="0"/>
          <w:marTop w:val="0"/>
          <w:marBottom w:val="0"/>
          <w:divBdr>
            <w:top w:val="none" w:sz="0" w:space="0" w:color="auto"/>
            <w:left w:val="none" w:sz="0" w:space="0" w:color="auto"/>
            <w:bottom w:val="none" w:sz="0" w:space="0" w:color="auto"/>
            <w:right w:val="none" w:sz="0" w:space="0" w:color="auto"/>
          </w:divBdr>
        </w:div>
        <w:div w:id="1341280313">
          <w:marLeft w:val="0"/>
          <w:marRight w:val="0"/>
          <w:marTop w:val="0"/>
          <w:marBottom w:val="0"/>
          <w:divBdr>
            <w:top w:val="none" w:sz="0" w:space="0" w:color="auto"/>
            <w:left w:val="none" w:sz="0" w:space="0" w:color="auto"/>
            <w:bottom w:val="none" w:sz="0" w:space="0" w:color="auto"/>
            <w:right w:val="none" w:sz="0" w:space="0" w:color="auto"/>
          </w:divBdr>
        </w:div>
      </w:divsChild>
    </w:div>
    <w:div w:id="1332903893">
      <w:bodyDiv w:val="1"/>
      <w:marLeft w:val="0"/>
      <w:marRight w:val="0"/>
      <w:marTop w:val="0"/>
      <w:marBottom w:val="0"/>
      <w:divBdr>
        <w:top w:val="none" w:sz="0" w:space="0" w:color="auto"/>
        <w:left w:val="none" w:sz="0" w:space="0" w:color="auto"/>
        <w:bottom w:val="none" w:sz="0" w:space="0" w:color="auto"/>
        <w:right w:val="none" w:sz="0" w:space="0" w:color="auto"/>
      </w:divBdr>
    </w:div>
    <w:div w:id="1333802377">
      <w:bodyDiv w:val="1"/>
      <w:marLeft w:val="0"/>
      <w:marRight w:val="0"/>
      <w:marTop w:val="0"/>
      <w:marBottom w:val="0"/>
      <w:divBdr>
        <w:top w:val="none" w:sz="0" w:space="0" w:color="auto"/>
        <w:left w:val="none" w:sz="0" w:space="0" w:color="auto"/>
        <w:bottom w:val="none" w:sz="0" w:space="0" w:color="auto"/>
        <w:right w:val="none" w:sz="0" w:space="0" w:color="auto"/>
      </w:divBdr>
    </w:div>
    <w:div w:id="1434745600">
      <w:bodyDiv w:val="1"/>
      <w:marLeft w:val="0"/>
      <w:marRight w:val="0"/>
      <w:marTop w:val="0"/>
      <w:marBottom w:val="0"/>
      <w:divBdr>
        <w:top w:val="none" w:sz="0" w:space="0" w:color="auto"/>
        <w:left w:val="none" w:sz="0" w:space="0" w:color="auto"/>
        <w:bottom w:val="none" w:sz="0" w:space="0" w:color="auto"/>
        <w:right w:val="none" w:sz="0" w:space="0" w:color="auto"/>
      </w:divBdr>
      <w:divsChild>
        <w:div w:id="639968253">
          <w:marLeft w:val="0"/>
          <w:marRight w:val="0"/>
          <w:marTop w:val="0"/>
          <w:marBottom w:val="0"/>
          <w:divBdr>
            <w:top w:val="none" w:sz="0" w:space="0" w:color="auto"/>
            <w:left w:val="none" w:sz="0" w:space="0" w:color="auto"/>
            <w:bottom w:val="none" w:sz="0" w:space="0" w:color="auto"/>
            <w:right w:val="none" w:sz="0" w:space="0" w:color="auto"/>
          </w:divBdr>
        </w:div>
        <w:div w:id="799493686">
          <w:marLeft w:val="0"/>
          <w:marRight w:val="0"/>
          <w:marTop w:val="0"/>
          <w:marBottom w:val="0"/>
          <w:divBdr>
            <w:top w:val="none" w:sz="0" w:space="0" w:color="auto"/>
            <w:left w:val="none" w:sz="0" w:space="0" w:color="auto"/>
            <w:bottom w:val="none" w:sz="0" w:space="0" w:color="auto"/>
            <w:right w:val="none" w:sz="0" w:space="0" w:color="auto"/>
          </w:divBdr>
        </w:div>
        <w:div w:id="195118204">
          <w:marLeft w:val="0"/>
          <w:marRight w:val="0"/>
          <w:marTop w:val="0"/>
          <w:marBottom w:val="0"/>
          <w:divBdr>
            <w:top w:val="none" w:sz="0" w:space="0" w:color="auto"/>
            <w:left w:val="none" w:sz="0" w:space="0" w:color="auto"/>
            <w:bottom w:val="none" w:sz="0" w:space="0" w:color="auto"/>
            <w:right w:val="none" w:sz="0" w:space="0" w:color="auto"/>
          </w:divBdr>
        </w:div>
        <w:div w:id="1428964596">
          <w:marLeft w:val="0"/>
          <w:marRight w:val="0"/>
          <w:marTop w:val="0"/>
          <w:marBottom w:val="0"/>
          <w:divBdr>
            <w:top w:val="none" w:sz="0" w:space="0" w:color="auto"/>
            <w:left w:val="none" w:sz="0" w:space="0" w:color="auto"/>
            <w:bottom w:val="none" w:sz="0" w:space="0" w:color="auto"/>
            <w:right w:val="none" w:sz="0" w:space="0" w:color="auto"/>
          </w:divBdr>
        </w:div>
        <w:div w:id="1566838397">
          <w:marLeft w:val="0"/>
          <w:marRight w:val="0"/>
          <w:marTop w:val="0"/>
          <w:marBottom w:val="0"/>
          <w:divBdr>
            <w:top w:val="none" w:sz="0" w:space="0" w:color="auto"/>
            <w:left w:val="none" w:sz="0" w:space="0" w:color="auto"/>
            <w:bottom w:val="none" w:sz="0" w:space="0" w:color="auto"/>
            <w:right w:val="none" w:sz="0" w:space="0" w:color="auto"/>
          </w:divBdr>
        </w:div>
        <w:div w:id="1433278871">
          <w:marLeft w:val="0"/>
          <w:marRight w:val="0"/>
          <w:marTop w:val="0"/>
          <w:marBottom w:val="0"/>
          <w:divBdr>
            <w:top w:val="none" w:sz="0" w:space="0" w:color="auto"/>
            <w:left w:val="none" w:sz="0" w:space="0" w:color="auto"/>
            <w:bottom w:val="none" w:sz="0" w:space="0" w:color="auto"/>
            <w:right w:val="none" w:sz="0" w:space="0" w:color="auto"/>
          </w:divBdr>
        </w:div>
        <w:div w:id="1080953287">
          <w:marLeft w:val="0"/>
          <w:marRight w:val="0"/>
          <w:marTop w:val="0"/>
          <w:marBottom w:val="0"/>
          <w:divBdr>
            <w:top w:val="none" w:sz="0" w:space="0" w:color="auto"/>
            <w:left w:val="none" w:sz="0" w:space="0" w:color="auto"/>
            <w:bottom w:val="none" w:sz="0" w:space="0" w:color="auto"/>
            <w:right w:val="none" w:sz="0" w:space="0" w:color="auto"/>
          </w:divBdr>
        </w:div>
        <w:div w:id="411590448">
          <w:marLeft w:val="0"/>
          <w:marRight w:val="0"/>
          <w:marTop w:val="0"/>
          <w:marBottom w:val="0"/>
          <w:divBdr>
            <w:top w:val="none" w:sz="0" w:space="0" w:color="auto"/>
            <w:left w:val="none" w:sz="0" w:space="0" w:color="auto"/>
            <w:bottom w:val="none" w:sz="0" w:space="0" w:color="auto"/>
            <w:right w:val="none" w:sz="0" w:space="0" w:color="auto"/>
          </w:divBdr>
        </w:div>
        <w:div w:id="1698696536">
          <w:marLeft w:val="0"/>
          <w:marRight w:val="0"/>
          <w:marTop w:val="0"/>
          <w:marBottom w:val="0"/>
          <w:divBdr>
            <w:top w:val="none" w:sz="0" w:space="0" w:color="auto"/>
            <w:left w:val="none" w:sz="0" w:space="0" w:color="auto"/>
            <w:bottom w:val="none" w:sz="0" w:space="0" w:color="auto"/>
            <w:right w:val="none" w:sz="0" w:space="0" w:color="auto"/>
          </w:divBdr>
        </w:div>
        <w:div w:id="1861819611">
          <w:marLeft w:val="0"/>
          <w:marRight w:val="0"/>
          <w:marTop w:val="0"/>
          <w:marBottom w:val="0"/>
          <w:divBdr>
            <w:top w:val="none" w:sz="0" w:space="0" w:color="auto"/>
            <w:left w:val="none" w:sz="0" w:space="0" w:color="auto"/>
            <w:bottom w:val="none" w:sz="0" w:space="0" w:color="auto"/>
            <w:right w:val="none" w:sz="0" w:space="0" w:color="auto"/>
          </w:divBdr>
        </w:div>
        <w:div w:id="159009238">
          <w:marLeft w:val="0"/>
          <w:marRight w:val="0"/>
          <w:marTop w:val="0"/>
          <w:marBottom w:val="0"/>
          <w:divBdr>
            <w:top w:val="none" w:sz="0" w:space="0" w:color="auto"/>
            <w:left w:val="none" w:sz="0" w:space="0" w:color="auto"/>
            <w:bottom w:val="none" w:sz="0" w:space="0" w:color="auto"/>
            <w:right w:val="none" w:sz="0" w:space="0" w:color="auto"/>
          </w:divBdr>
        </w:div>
        <w:div w:id="908152609">
          <w:marLeft w:val="0"/>
          <w:marRight w:val="0"/>
          <w:marTop w:val="0"/>
          <w:marBottom w:val="0"/>
          <w:divBdr>
            <w:top w:val="none" w:sz="0" w:space="0" w:color="auto"/>
            <w:left w:val="none" w:sz="0" w:space="0" w:color="auto"/>
            <w:bottom w:val="none" w:sz="0" w:space="0" w:color="auto"/>
            <w:right w:val="none" w:sz="0" w:space="0" w:color="auto"/>
          </w:divBdr>
        </w:div>
        <w:div w:id="1321695048">
          <w:marLeft w:val="0"/>
          <w:marRight w:val="0"/>
          <w:marTop w:val="0"/>
          <w:marBottom w:val="0"/>
          <w:divBdr>
            <w:top w:val="none" w:sz="0" w:space="0" w:color="auto"/>
            <w:left w:val="none" w:sz="0" w:space="0" w:color="auto"/>
            <w:bottom w:val="none" w:sz="0" w:space="0" w:color="auto"/>
            <w:right w:val="none" w:sz="0" w:space="0" w:color="auto"/>
          </w:divBdr>
        </w:div>
        <w:div w:id="601962832">
          <w:marLeft w:val="0"/>
          <w:marRight w:val="0"/>
          <w:marTop w:val="0"/>
          <w:marBottom w:val="0"/>
          <w:divBdr>
            <w:top w:val="none" w:sz="0" w:space="0" w:color="auto"/>
            <w:left w:val="none" w:sz="0" w:space="0" w:color="auto"/>
            <w:bottom w:val="none" w:sz="0" w:space="0" w:color="auto"/>
            <w:right w:val="none" w:sz="0" w:space="0" w:color="auto"/>
          </w:divBdr>
        </w:div>
        <w:div w:id="1158226625">
          <w:marLeft w:val="0"/>
          <w:marRight w:val="0"/>
          <w:marTop w:val="0"/>
          <w:marBottom w:val="0"/>
          <w:divBdr>
            <w:top w:val="none" w:sz="0" w:space="0" w:color="auto"/>
            <w:left w:val="none" w:sz="0" w:space="0" w:color="auto"/>
            <w:bottom w:val="none" w:sz="0" w:space="0" w:color="auto"/>
            <w:right w:val="none" w:sz="0" w:space="0" w:color="auto"/>
          </w:divBdr>
        </w:div>
        <w:div w:id="1322465405">
          <w:marLeft w:val="0"/>
          <w:marRight w:val="0"/>
          <w:marTop w:val="0"/>
          <w:marBottom w:val="0"/>
          <w:divBdr>
            <w:top w:val="none" w:sz="0" w:space="0" w:color="auto"/>
            <w:left w:val="none" w:sz="0" w:space="0" w:color="auto"/>
            <w:bottom w:val="none" w:sz="0" w:space="0" w:color="auto"/>
            <w:right w:val="none" w:sz="0" w:space="0" w:color="auto"/>
          </w:divBdr>
        </w:div>
        <w:div w:id="747852158">
          <w:marLeft w:val="0"/>
          <w:marRight w:val="0"/>
          <w:marTop w:val="0"/>
          <w:marBottom w:val="0"/>
          <w:divBdr>
            <w:top w:val="none" w:sz="0" w:space="0" w:color="auto"/>
            <w:left w:val="none" w:sz="0" w:space="0" w:color="auto"/>
            <w:bottom w:val="none" w:sz="0" w:space="0" w:color="auto"/>
            <w:right w:val="none" w:sz="0" w:space="0" w:color="auto"/>
          </w:divBdr>
        </w:div>
        <w:div w:id="1998879426">
          <w:marLeft w:val="0"/>
          <w:marRight w:val="0"/>
          <w:marTop w:val="0"/>
          <w:marBottom w:val="0"/>
          <w:divBdr>
            <w:top w:val="none" w:sz="0" w:space="0" w:color="auto"/>
            <w:left w:val="none" w:sz="0" w:space="0" w:color="auto"/>
            <w:bottom w:val="none" w:sz="0" w:space="0" w:color="auto"/>
            <w:right w:val="none" w:sz="0" w:space="0" w:color="auto"/>
          </w:divBdr>
        </w:div>
        <w:div w:id="608003426">
          <w:marLeft w:val="0"/>
          <w:marRight w:val="0"/>
          <w:marTop w:val="0"/>
          <w:marBottom w:val="0"/>
          <w:divBdr>
            <w:top w:val="none" w:sz="0" w:space="0" w:color="auto"/>
            <w:left w:val="none" w:sz="0" w:space="0" w:color="auto"/>
            <w:bottom w:val="none" w:sz="0" w:space="0" w:color="auto"/>
            <w:right w:val="none" w:sz="0" w:space="0" w:color="auto"/>
          </w:divBdr>
        </w:div>
        <w:div w:id="339966390">
          <w:marLeft w:val="0"/>
          <w:marRight w:val="0"/>
          <w:marTop w:val="0"/>
          <w:marBottom w:val="0"/>
          <w:divBdr>
            <w:top w:val="none" w:sz="0" w:space="0" w:color="auto"/>
            <w:left w:val="none" w:sz="0" w:space="0" w:color="auto"/>
            <w:bottom w:val="none" w:sz="0" w:space="0" w:color="auto"/>
            <w:right w:val="none" w:sz="0" w:space="0" w:color="auto"/>
          </w:divBdr>
        </w:div>
      </w:divsChild>
    </w:div>
    <w:div w:id="1458793293">
      <w:bodyDiv w:val="1"/>
      <w:marLeft w:val="0"/>
      <w:marRight w:val="0"/>
      <w:marTop w:val="0"/>
      <w:marBottom w:val="0"/>
      <w:divBdr>
        <w:top w:val="none" w:sz="0" w:space="0" w:color="auto"/>
        <w:left w:val="none" w:sz="0" w:space="0" w:color="auto"/>
        <w:bottom w:val="none" w:sz="0" w:space="0" w:color="auto"/>
        <w:right w:val="none" w:sz="0" w:space="0" w:color="auto"/>
      </w:divBdr>
      <w:divsChild>
        <w:div w:id="552155244">
          <w:marLeft w:val="0"/>
          <w:marRight w:val="0"/>
          <w:marTop w:val="0"/>
          <w:marBottom w:val="0"/>
          <w:divBdr>
            <w:top w:val="none" w:sz="0" w:space="0" w:color="auto"/>
            <w:left w:val="none" w:sz="0" w:space="0" w:color="auto"/>
            <w:bottom w:val="none" w:sz="0" w:space="0" w:color="auto"/>
            <w:right w:val="none" w:sz="0" w:space="0" w:color="auto"/>
          </w:divBdr>
        </w:div>
        <w:div w:id="770852851">
          <w:marLeft w:val="0"/>
          <w:marRight w:val="0"/>
          <w:marTop w:val="0"/>
          <w:marBottom w:val="0"/>
          <w:divBdr>
            <w:top w:val="none" w:sz="0" w:space="0" w:color="auto"/>
            <w:left w:val="none" w:sz="0" w:space="0" w:color="auto"/>
            <w:bottom w:val="none" w:sz="0" w:space="0" w:color="auto"/>
            <w:right w:val="none" w:sz="0" w:space="0" w:color="auto"/>
          </w:divBdr>
        </w:div>
      </w:divsChild>
    </w:div>
    <w:div w:id="1468354489">
      <w:bodyDiv w:val="1"/>
      <w:marLeft w:val="0"/>
      <w:marRight w:val="0"/>
      <w:marTop w:val="0"/>
      <w:marBottom w:val="0"/>
      <w:divBdr>
        <w:top w:val="none" w:sz="0" w:space="0" w:color="auto"/>
        <w:left w:val="none" w:sz="0" w:space="0" w:color="auto"/>
        <w:bottom w:val="none" w:sz="0" w:space="0" w:color="auto"/>
        <w:right w:val="none" w:sz="0" w:space="0" w:color="auto"/>
      </w:divBdr>
      <w:divsChild>
        <w:div w:id="495995330">
          <w:marLeft w:val="0"/>
          <w:marRight w:val="0"/>
          <w:marTop w:val="0"/>
          <w:marBottom w:val="0"/>
          <w:divBdr>
            <w:top w:val="none" w:sz="0" w:space="0" w:color="auto"/>
            <w:left w:val="none" w:sz="0" w:space="0" w:color="auto"/>
            <w:bottom w:val="none" w:sz="0" w:space="0" w:color="auto"/>
            <w:right w:val="none" w:sz="0" w:space="0" w:color="auto"/>
          </w:divBdr>
        </w:div>
        <w:div w:id="951323944">
          <w:marLeft w:val="0"/>
          <w:marRight w:val="0"/>
          <w:marTop w:val="0"/>
          <w:marBottom w:val="0"/>
          <w:divBdr>
            <w:top w:val="none" w:sz="0" w:space="0" w:color="auto"/>
            <w:left w:val="none" w:sz="0" w:space="0" w:color="auto"/>
            <w:bottom w:val="none" w:sz="0" w:space="0" w:color="auto"/>
            <w:right w:val="none" w:sz="0" w:space="0" w:color="auto"/>
          </w:divBdr>
        </w:div>
        <w:div w:id="1284070777">
          <w:marLeft w:val="0"/>
          <w:marRight w:val="0"/>
          <w:marTop w:val="0"/>
          <w:marBottom w:val="0"/>
          <w:divBdr>
            <w:top w:val="none" w:sz="0" w:space="0" w:color="auto"/>
            <w:left w:val="none" w:sz="0" w:space="0" w:color="auto"/>
            <w:bottom w:val="none" w:sz="0" w:space="0" w:color="auto"/>
            <w:right w:val="none" w:sz="0" w:space="0" w:color="auto"/>
          </w:divBdr>
        </w:div>
        <w:div w:id="309604144">
          <w:marLeft w:val="0"/>
          <w:marRight w:val="0"/>
          <w:marTop w:val="0"/>
          <w:marBottom w:val="0"/>
          <w:divBdr>
            <w:top w:val="none" w:sz="0" w:space="0" w:color="auto"/>
            <w:left w:val="none" w:sz="0" w:space="0" w:color="auto"/>
            <w:bottom w:val="none" w:sz="0" w:space="0" w:color="auto"/>
            <w:right w:val="none" w:sz="0" w:space="0" w:color="auto"/>
          </w:divBdr>
        </w:div>
      </w:divsChild>
    </w:div>
    <w:div w:id="1470438861">
      <w:bodyDiv w:val="1"/>
      <w:marLeft w:val="0"/>
      <w:marRight w:val="0"/>
      <w:marTop w:val="0"/>
      <w:marBottom w:val="0"/>
      <w:divBdr>
        <w:top w:val="none" w:sz="0" w:space="0" w:color="auto"/>
        <w:left w:val="none" w:sz="0" w:space="0" w:color="auto"/>
        <w:bottom w:val="none" w:sz="0" w:space="0" w:color="auto"/>
        <w:right w:val="none" w:sz="0" w:space="0" w:color="auto"/>
      </w:divBdr>
    </w:div>
    <w:div w:id="1545555873">
      <w:bodyDiv w:val="1"/>
      <w:marLeft w:val="0"/>
      <w:marRight w:val="0"/>
      <w:marTop w:val="0"/>
      <w:marBottom w:val="0"/>
      <w:divBdr>
        <w:top w:val="none" w:sz="0" w:space="0" w:color="auto"/>
        <w:left w:val="none" w:sz="0" w:space="0" w:color="auto"/>
        <w:bottom w:val="none" w:sz="0" w:space="0" w:color="auto"/>
        <w:right w:val="none" w:sz="0" w:space="0" w:color="auto"/>
      </w:divBdr>
      <w:divsChild>
        <w:div w:id="1682778654">
          <w:marLeft w:val="0"/>
          <w:marRight w:val="0"/>
          <w:marTop w:val="0"/>
          <w:marBottom w:val="0"/>
          <w:divBdr>
            <w:top w:val="none" w:sz="0" w:space="0" w:color="auto"/>
            <w:left w:val="none" w:sz="0" w:space="0" w:color="auto"/>
            <w:bottom w:val="none" w:sz="0" w:space="0" w:color="auto"/>
            <w:right w:val="none" w:sz="0" w:space="0" w:color="auto"/>
          </w:divBdr>
        </w:div>
        <w:div w:id="1359967316">
          <w:marLeft w:val="0"/>
          <w:marRight w:val="0"/>
          <w:marTop w:val="0"/>
          <w:marBottom w:val="0"/>
          <w:divBdr>
            <w:top w:val="none" w:sz="0" w:space="0" w:color="auto"/>
            <w:left w:val="none" w:sz="0" w:space="0" w:color="auto"/>
            <w:bottom w:val="none" w:sz="0" w:space="0" w:color="auto"/>
            <w:right w:val="none" w:sz="0" w:space="0" w:color="auto"/>
          </w:divBdr>
        </w:div>
      </w:divsChild>
    </w:div>
    <w:div w:id="1572038023">
      <w:bodyDiv w:val="1"/>
      <w:marLeft w:val="0"/>
      <w:marRight w:val="0"/>
      <w:marTop w:val="0"/>
      <w:marBottom w:val="0"/>
      <w:divBdr>
        <w:top w:val="none" w:sz="0" w:space="0" w:color="auto"/>
        <w:left w:val="none" w:sz="0" w:space="0" w:color="auto"/>
        <w:bottom w:val="none" w:sz="0" w:space="0" w:color="auto"/>
        <w:right w:val="none" w:sz="0" w:space="0" w:color="auto"/>
      </w:divBdr>
      <w:divsChild>
        <w:div w:id="110907807">
          <w:marLeft w:val="0"/>
          <w:marRight w:val="0"/>
          <w:marTop w:val="0"/>
          <w:marBottom w:val="0"/>
          <w:divBdr>
            <w:top w:val="none" w:sz="0" w:space="0" w:color="auto"/>
            <w:left w:val="none" w:sz="0" w:space="0" w:color="auto"/>
            <w:bottom w:val="none" w:sz="0" w:space="0" w:color="auto"/>
            <w:right w:val="none" w:sz="0" w:space="0" w:color="auto"/>
          </w:divBdr>
        </w:div>
        <w:div w:id="1803226578">
          <w:marLeft w:val="0"/>
          <w:marRight w:val="0"/>
          <w:marTop w:val="0"/>
          <w:marBottom w:val="0"/>
          <w:divBdr>
            <w:top w:val="none" w:sz="0" w:space="0" w:color="auto"/>
            <w:left w:val="none" w:sz="0" w:space="0" w:color="auto"/>
            <w:bottom w:val="none" w:sz="0" w:space="0" w:color="auto"/>
            <w:right w:val="none" w:sz="0" w:space="0" w:color="auto"/>
          </w:divBdr>
        </w:div>
        <w:div w:id="944268583">
          <w:marLeft w:val="0"/>
          <w:marRight w:val="0"/>
          <w:marTop w:val="0"/>
          <w:marBottom w:val="0"/>
          <w:divBdr>
            <w:top w:val="none" w:sz="0" w:space="0" w:color="auto"/>
            <w:left w:val="none" w:sz="0" w:space="0" w:color="auto"/>
            <w:bottom w:val="none" w:sz="0" w:space="0" w:color="auto"/>
            <w:right w:val="none" w:sz="0" w:space="0" w:color="auto"/>
          </w:divBdr>
        </w:div>
        <w:div w:id="480001255">
          <w:marLeft w:val="0"/>
          <w:marRight w:val="0"/>
          <w:marTop w:val="0"/>
          <w:marBottom w:val="0"/>
          <w:divBdr>
            <w:top w:val="none" w:sz="0" w:space="0" w:color="auto"/>
            <w:left w:val="none" w:sz="0" w:space="0" w:color="auto"/>
            <w:bottom w:val="none" w:sz="0" w:space="0" w:color="auto"/>
            <w:right w:val="none" w:sz="0" w:space="0" w:color="auto"/>
          </w:divBdr>
        </w:div>
        <w:div w:id="2004815369">
          <w:marLeft w:val="0"/>
          <w:marRight w:val="0"/>
          <w:marTop w:val="0"/>
          <w:marBottom w:val="0"/>
          <w:divBdr>
            <w:top w:val="none" w:sz="0" w:space="0" w:color="auto"/>
            <w:left w:val="none" w:sz="0" w:space="0" w:color="auto"/>
            <w:bottom w:val="none" w:sz="0" w:space="0" w:color="auto"/>
            <w:right w:val="none" w:sz="0" w:space="0" w:color="auto"/>
          </w:divBdr>
        </w:div>
        <w:div w:id="120416937">
          <w:marLeft w:val="0"/>
          <w:marRight w:val="0"/>
          <w:marTop w:val="0"/>
          <w:marBottom w:val="0"/>
          <w:divBdr>
            <w:top w:val="none" w:sz="0" w:space="0" w:color="auto"/>
            <w:left w:val="none" w:sz="0" w:space="0" w:color="auto"/>
            <w:bottom w:val="none" w:sz="0" w:space="0" w:color="auto"/>
            <w:right w:val="none" w:sz="0" w:space="0" w:color="auto"/>
          </w:divBdr>
        </w:div>
        <w:div w:id="226452055">
          <w:marLeft w:val="0"/>
          <w:marRight w:val="0"/>
          <w:marTop w:val="0"/>
          <w:marBottom w:val="0"/>
          <w:divBdr>
            <w:top w:val="none" w:sz="0" w:space="0" w:color="auto"/>
            <w:left w:val="none" w:sz="0" w:space="0" w:color="auto"/>
            <w:bottom w:val="none" w:sz="0" w:space="0" w:color="auto"/>
            <w:right w:val="none" w:sz="0" w:space="0" w:color="auto"/>
          </w:divBdr>
        </w:div>
        <w:div w:id="960379093">
          <w:marLeft w:val="0"/>
          <w:marRight w:val="0"/>
          <w:marTop w:val="0"/>
          <w:marBottom w:val="0"/>
          <w:divBdr>
            <w:top w:val="none" w:sz="0" w:space="0" w:color="auto"/>
            <w:left w:val="none" w:sz="0" w:space="0" w:color="auto"/>
            <w:bottom w:val="none" w:sz="0" w:space="0" w:color="auto"/>
            <w:right w:val="none" w:sz="0" w:space="0" w:color="auto"/>
          </w:divBdr>
        </w:div>
      </w:divsChild>
    </w:div>
    <w:div w:id="1585727872">
      <w:bodyDiv w:val="1"/>
      <w:marLeft w:val="0"/>
      <w:marRight w:val="0"/>
      <w:marTop w:val="0"/>
      <w:marBottom w:val="0"/>
      <w:divBdr>
        <w:top w:val="none" w:sz="0" w:space="0" w:color="auto"/>
        <w:left w:val="none" w:sz="0" w:space="0" w:color="auto"/>
        <w:bottom w:val="none" w:sz="0" w:space="0" w:color="auto"/>
        <w:right w:val="none" w:sz="0" w:space="0" w:color="auto"/>
      </w:divBdr>
      <w:divsChild>
        <w:div w:id="926227847">
          <w:marLeft w:val="0"/>
          <w:marRight w:val="0"/>
          <w:marTop w:val="0"/>
          <w:marBottom w:val="0"/>
          <w:divBdr>
            <w:top w:val="none" w:sz="0" w:space="0" w:color="auto"/>
            <w:left w:val="none" w:sz="0" w:space="0" w:color="auto"/>
            <w:bottom w:val="none" w:sz="0" w:space="0" w:color="auto"/>
            <w:right w:val="none" w:sz="0" w:space="0" w:color="auto"/>
          </w:divBdr>
        </w:div>
        <w:div w:id="1594437146">
          <w:marLeft w:val="0"/>
          <w:marRight w:val="0"/>
          <w:marTop w:val="0"/>
          <w:marBottom w:val="0"/>
          <w:divBdr>
            <w:top w:val="none" w:sz="0" w:space="0" w:color="auto"/>
            <w:left w:val="none" w:sz="0" w:space="0" w:color="auto"/>
            <w:bottom w:val="none" w:sz="0" w:space="0" w:color="auto"/>
            <w:right w:val="none" w:sz="0" w:space="0" w:color="auto"/>
          </w:divBdr>
        </w:div>
        <w:div w:id="697507310">
          <w:marLeft w:val="0"/>
          <w:marRight w:val="0"/>
          <w:marTop w:val="0"/>
          <w:marBottom w:val="0"/>
          <w:divBdr>
            <w:top w:val="none" w:sz="0" w:space="0" w:color="auto"/>
            <w:left w:val="none" w:sz="0" w:space="0" w:color="auto"/>
            <w:bottom w:val="none" w:sz="0" w:space="0" w:color="auto"/>
            <w:right w:val="none" w:sz="0" w:space="0" w:color="auto"/>
          </w:divBdr>
        </w:div>
        <w:div w:id="1039866365">
          <w:marLeft w:val="0"/>
          <w:marRight w:val="0"/>
          <w:marTop w:val="0"/>
          <w:marBottom w:val="0"/>
          <w:divBdr>
            <w:top w:val="none" w:sz="0" w:space="0" w:color="auto"/>
            <w:left w:val="none" w:sz="0" w:space="0" w:color="auto"/>
            <w:bottom w:val="none" w:sz="0" w:space="0" w:color="auto"/>
            <w:right w:val="none" w:sz="0" w:space="0" w:color="auto"/>
          </w:divBdr>
        </w:div>
        <w:div w:id="175967858">
          <w:marLeft w:val="0"/>
          <w:marRight w:val="0"/>
          <w:marTop w:val="0"/>
          <w:marBottom w:val="0"/>
          <w:divBdr>
            <w:top w:val="none" w:sz="0" w:space="0" w:color="auto"/>
            <w:left w:val="none" w:sz="0" w:space="0" w:color="auto"/>
            <w:bottom w:val="none" w:sz="0" w:space="0" w:color="auto"/>
            <w:right w:val="none" w:sz="0" w:space="0" w:color="auto"/>
          </w:divBdr>
        </w:div>
        <w:div w:id="645596123">
          <w:marLeft w:val="0"/>
          <w:marRight w:val="0"/>
          <w:marTop w:val="0"/>
          <w:marBottom w:val="0"/>
          <w:divBdr>
            <w:top w:val="none" w:sz="0" w:space="0" w:color="auto"/>
            <w:left w:val="none" w:sz="0" w:space="0" w:color="auto"/>
            <w:bottom w:val="none" w:sz="0" w:space="0" w:color="auto"/>
            <w:right w:val="none" w:sz="0" w:space="0" w:color="auto"/>
          </w:divBdr>
        </w:div>
        <w:div w:id="2016497239">
          <w:marLeft w:val="0"/>
          <w:marRight w:val="0"/>
          <w:marTop w:val="0"/>
          <w:marBottom w:val="0"/>
          <w:divBdr>
            <w:top w:val="none" w:sz="0" w:space="0" w:color="auto"/>
            <w:left w:val="none" w:sz="0" w:space="0" w:color="auto"/>
            <w:bottom w:val="none" w:sz="0" w:space="0" w:color="auto"/>
            <w:right w:val="none" w:sz="0" w:space="0" w:color="auto"/>
          </w:divBdr>
        </w:div>
        <w:div w:id="2080856862">
          <w:marLeft w:val="0"/>
          <w:marRight w:val="0"/>
          <w:marTop w:val="0"/>
          <w:marBottom w:val="0"/>
          <w:divBdr>
            <w:top w:val="none" w:sz="0" w:space="0" w:color="auto"/>
            <w:left w:val="none" w:sz="0" w:space="0" w:color="auto"/>
            <w:bottom w:val="none" w:sz="0" w:space="0" w:color="auto"/>
            <w:right w:val="none" w:sz="0" w:space="0" w:color="auto"/>
          </w:divBdr>
        </w:div>
        <w:div w:id="693651210">
          <w:marLeft w:val="0"/>
          <w:marRight w:val="0"/>
          <w:marTop w:val="0"/>
          <w:marBottom w:val="0"/>
          <w:divBdr>
            <w:top w:val="none" w:sz="0" w:space="0" w:color="auto"/>
            <w:left w:val="none" w:sz="0" w:space="0" w:color="auto"/>
            <w:bottom w:val="none" w:sz="0" w:space="0" w:color="auto"/>
            <w:right w:val="none" w:sz="0" w:space="0" w:color="auto"/>
          </w:divBdr>
        </w:div>
        <w:div w:id="1546135344">
          <w:marLeft w:val="0"/>
          <w:marRight w:val="0"/>
          <w:marTop w:val="0"/>
          <w:marBottom w:val="0"/>
          <w:divBdr>
            <w:top w:val="none" w:sz="0" w:space="0" w:color="auto"/>
            <w:left w:val="none" w:sz="0" w:space="0" w:color="auto"/>
            <w:bottom w:val="none" w:sz="0" w:space="0" w:color="auto"/>
            <w:right w:val="none" w:sz="0" w:space="0" w:color="auto"/>
          </w:divBdr>
        </w:div>
        <w:div w:id="2039043947">
          <w:marLeft w:val="0"/>
          <w:marRight w:val="0"/>
          <w:marTop w:val="0"/>
          <w:marBottom w:val="0"/>
          <w:divBdr>
            <w:top w:val="none" w:sz="0" w:space="0" w:color="auto"/>
            <w:left w:val="none" w:sz="0" w:space="0" w:color="auto"/>
            <w:bottom w:val="none" w:sz="0" w:space="0" w:color="auto"/>
            <w:right w:val="none" w:sz="0" w:space="0" w:color="auto"/>
          </w:divBdr>
        </w:div>
        <w:div w:id="1267999789">
          <w:marLeft w:val="0"/>
          <w:marRight w:val="0"/>
          <w:marTop w:val="0"/>
          <w:marBottom w:val="0"/>
          <w:divBdr>
            <w:top w:val="none" w:sz="0" w:space="0" w:color="auto"/>
            <w:left w:val="none" w:sz="0" w:space="0" w:color="auto"/>
            <w:bottom w:val="none" w:sz="0" w:space="0" w:color="auto"/>
            <w:right w:val="none" w:sz="0" w:space="0" w:color="auto"/>
          </w:divBdr>
        </w:div>
      </w:divsChild>
    </w:div>
    <w:div w:id="1614357919">
      <w:bodyDiv w:val="1"/>
      <w:marLeft w:val="0"/>
      <w:marRight w:val="0"/>
      <w:marTop w:val="0"/>
      <w:marBottom w:val="0"/>
      <w:divBdr>
        <w:top w:val="none" w:sz="0" w:space="0" w:color="auto"/>
        <w:left w:val="none" w:sz="0" w:space="0" w:color="auto"/>
        <w:bottom w:val="none" w:sz="0" w:space="0" w:color="auto"/>
        <w:right w:val="none" w:sz="0" w:space="0" w:color="auto"/>
      </w:divBdr>
      <w:divsChild>
        <w:div w:id="1187675837">
          <w:marLeft w:val="0"/>
          <w:marRight w:val="0"/>
          <w:marTop w:val="0"/>
          <w:marBottom w:val="0"/>
          <w:divBdr>
            <w:top w:val="none" w:sz="0" w:space="0" w:color="auto"/>
            <w:left w:val="none" w:sz="0" w:space="0" w:color="auto"/>
            <w:bottom w:val="none" w:sz="0" w:space="0" w:color="auto"/>
            <w:right w:val="none" w:sz="0" w:space="0" w:color="auto"/>
          </w:divBdr>
        </w:div>
        <w:div w:id="1038704252">
          <w:marLeft w:val="0"/>
          <w:marRight w:val="0"/>
          <w:marTop w:val="0"/>
          <w:marBottom w:val="0"/>
          <w:divBdr>
            <w:top w:val="none" w:sz="0" w:space="0" w:color="auto"/>
            <w:left w:val="none" w:sz="0" w:space="0" w:color="auto"/>
            <w:bottom w:val="none" w:sz="0" w:space="0" w:color="auto"/>
            <w:right w:val="none" w:sz="0" w:space="0" w:color="auto"/>
          </w:divBdr>
        </w:div>
      </w:divsChild>
    </w:div>
    <w:div w:id="1654483667">
      <w:bodyDiv w:val="1"/>
      <w:marLeft w:val="0"/>
      <w:marRight w:val="0"/>
      <w:marTop w:val="0"/>
      <w:marBottom w:val="0"/>
      <w:divBdr>
        <w:top w:val="none" w:sz="0" w:space="0" w:color="auto"/>
        <w:left w:val="none" w:sz="0" w:space="0" w:color="auto"/>
        <w:bottom w:val="none" w:sz="0" w:space="0" w:color="auto"/>
        <w:right w:val="none" w:sz="0" w:space="0" w:color="auto"/>
      </w:divBdr>
      <w:divsChild>
        <w:div w:id="248512825">
          <w:marLeft w:val="0"/>
          <w:marRight w:val="0"/>
          <w:marTop w:val="0"/>
          <w:marBottom w:val="0"/>
          <w:divBdr>
            <w:top w:val="none" w:sz="0" w:space="0" w:color="auto"/>
            <w:left w:val="none" w:sz="0" w:space="0" w:color="auto"/>
            <w:bottom w:val="none" w:sz="0" w:space="0" w:color="auto"/>
            <w:right w:val="none" w:sz="0" w:space="0" w:color="auto"/>
          </w:divBdr>
        </w:div>
        <w:div w:id="2137211761">
          <w:marLeft w:val="0"/>
          <w:marRight w:val="0"/>
          <w:marTop w:val="0"/>
          <w:marBottom w:val="0"/>
          <w:divBdr>
            <w:top w:val="none" w:sz="0" w:space="0" w:color="auto"/>
            <w:left w:val="none" w:sz="0" w:space="0" w:color="auto"/>
            <w:bottom w:val="none" w:sz="0" w:space="0" w:color="auto"/>
            <w:right w:val="none" w:sz="0" w:space="0" w:color="auto"/>
          </w:divBdr>
        </w:div>
        <w:div w:id="1717927922">
          <w:marLeft w:val="0"/>
          <w:marRight w:val="0"/>
          <w:marTop w:val="0"/>
          <w:marBottom w:val="0"/>
          <w:divBdr>
            <w:top w:val="none" w:sz="0" w:space="0" w:color="auto"/>
            <w:left w:val="none" w:sz="0" w:space="0" w:color="auto"/>
            <w:bottom w:val="none" w:sz="0" w:space="0" w:color="auto"/>
            <w:right w:val="none" w:sz="0" w:space="0" w:color="auto"/>
          </w:divBdr>
        </w:div>
        <w:div w:id="59060803">
          <w:marLeft w:val="0"/>
          <w:marRight w:val="0"/>
          <w:marTop w:val="0"/>
          <w:marBottom w:val="0"/>
          <w:divBdr>
            <w:top w:val="none" w:sz="0" w:space="0" w:color="auto"/>
            <w:left w:val="none" w:sz="0" w:space="0" w:color="auto"/>
            <w:bottom w:val="none" w:sz="0" w:space="0" w:color="auto"/>
            <w:right w:val="none" w:sz="0" w:space="0" w:color="auto"/>
          </w:divBdr>
        </w:div>
        <w:div w:id="1403914855">
          <w:marLeft w:val="0"/>
          <w:marRight w:val="0"/>
          <w:marTop w:val="0"/>
          <w:marBottom w:val="0"/>
          <w:divBdr>
            <w:top w:val="none" w:sz="0" w:space="0" w:color="auto"/>
            <w:left w:val="none" w:sz="0" w:space="0" w:color="auto"/>
            <w:bottom w:val="none" w:sz="0" w:space="0" w:color="auto"/>
            <w:right w:val="none" w:sz="0" w:space="0" w:color="auto"/>
          </w:divBdr>
        </w:div>
        <w:div w:id="394817288">
          <w:marLeft w:val="0"/>
          <w:marRight w:val="0"/>
          <w:marTop w:val="0"/>
          <w:marBottom w:val="0"/>
          <w:divBdr>
            <w:top w:val="none" w:sz="0" w:space="0" w:color="auto"/>
            <w:left w:val="none" w:sz="0" w:space="0" w:color="auto"/>
            <w:bottom w:val="none" w:sz="0" w:space="0" w:color="auto"/>
            <w:right w:val="none" w:sz="0" w:space="0" w:color="auto"/>
          </w:divBdr>
        </w:div>
        <w:div w:id="560748784">
          <w:marLeft w:val="0"/>
          <w:marRight w:val="0"/>
          <w:marTop w:val="0"/>
          <w:marBottom w:val="0"/>
          <w:divBdr>
            <w:top w:val="none" w:sz="0" w:space="0" w:color="auto"/>
            <w:left w:val="none" w:sz="0" w:space="0" w:color="auto"/>
            <w:bottom w:val="none" w:sz="0" w:space="0" w:color="auto"/>
            <w:right w:val="none" w:sz="0" w:space="0" w:color="auto"/>
          </w:divBdr>
        </w:div>
        <w:div w:id="364983428">
          <w:marLeft w:val="0"/>
          <w:marRight w:val="0"/>
          <w:marTop w:val="0"/>
          <w:marBottom w:val="0"/>
          <w:divBdr>
            <w:top w:val="none" w:sz="0" w:space="0" w:color="auto"/>
            <w:left w:val="none" w:sz="0" w:space="0" w:color="auto"/>
            <w:bottom w:val="none" w:sz="0" w:space="0" w:color="auto"/>
            <w:right w:val="none" w:sz="0" w:space="0" w:color="auto"/>
          </w:divBdr>
        </w:div>
        <w:div w:id="835995807">
          <w:marLeft w:val="0"/>
          <w:marRight w:val="0"/>
          <w:marTop w:val="0"/>
          <w:marBottom w:val="0"/>
          <w:divBdr>
            <w:top w:val="none" w:sz="0" w:space="0" w:color="auto"/>
            <w:left w:val="none" w:sz="0" w:space="0" w:color="auto"/>
            <w:bottom w:val="none" w:sz="0" w:space="0" w:color="auto"/>
            <w:right w:val="none" w:sz="0" w:space="0" w:color="auto"/>
          </w:divBdr>
        </w:div>
        <w:div w:id="620065222">
          <w:marLeft w:val="0"/>
          <w:marRight w:val="0"/>
          <w:marTop w:val="0"/>
          <w:marBottom w:val="0"/>
          <w:divBdr>
            <w:top w:val="none" w:sz="0" w:space="0" w:color="auto"/>
            <w:left w:val="none" w:sz="0" w:space="0" w:color="auto"/>
            <w:bottom w:val="none" w:sz="0" w:space="0" w:color="auto"/>
            <w:right w:val="none" w:sz="0" w:space="0" w:color="auto"/>
          </w:divBdr>
        </w:div>
      </w:divsChild>
    </w:div>
    <w:div w:id="1656716307">
      <w:bodyDiv w:val="1"/>
      <w:marLeft w:val="0"/>
      <w:marRight w:val="0"/>
      <w:marTop w:val="0"/>
      <w:marBottom w:val="0"/>
      <w:divBdr>
        <w:top w:val="none" w:sz="0" w:space="0" w:color="auto"/>
        <w:left w:val="none" w:sz="0" w:space="0" w:color="auto"/>
        <w:bottom w:val="none" w:sz="0" w:space="0" w:color="auto"/>
        <w:right w:val="none" w:sz="0" w:space="0" w:color="auto"/>
      </w:divBdr>
    </w:div>
    <w:div w:id="1663465808">
      <w:bodyDiv w:val="1"/>
      <w:marLeft w:val="0"/>
      <w:marRight w:val="0"/>
      <w:marTop w:val="0"/>
      <w:marBottom w:val="0"/>
      <w:divBdr>
        <w:top w:val="none" w:sz="0" w:space="0" w:color="auto"/>
        <w:left w:val="none" w:sz="0" w:space="0" w:color="auto"/>
        <w:bottom w:val="none" w:sz="0" w:space="0" w:color="auto"/>
        <w:right w:val="none" w:sz="0" w:space="0" w:color="auto"/>
      </w:divBdr>
      <w:divsChild>
        <w:div w:id="459299370">
          <w:marLeft w:val="0"/>
          <w:marRight w:val="0"/>
          <w:marTop w:val="0"/>
          <w:marBottom w:val="0"/>
          <w:divBdr>
            <w:top w:val="none" w:sz="0" w:space="0" w:color="auto"/>
            <w:left w:val="none" w:sz="0" w:space="0" w:color="auto"/>
            <w:bottom w:val="none" w:sz="0" w:space="0" w:color="auto"/>
            <w:right w:val="none" w:sz="0" w:space="0" w:color="auto"/>
          </w:divBdr>
        </w:div>
        <w:div w:id="712583942">
          <w:marLeft w:val="0"/>
          <w:marRight w:val="0"/>
          <w:marTop w:val="0"/>
          <w:marBottom w:val="0"/>
          <w:divBdr>
            <w:top w:val="none" w:sz="0" w:space="0" w:color="auto"/>
            <w:left w:val="none" w:sz="0" w:space="0" w:color="auto"/>
            <w:bottom w:val="none" w:sz="0" w:space="0" w:color="auto"/>
            <w:right w:val="none" w:sz="0" w:space="0" w:color="auto"/>
          </w:divBdr>
        </w:div>
        <w:div w:id="623997495">
          <w:marLeft w:val="0"/>
          <w:marRight w:val="0"/>
          <w:marTop w:val="0"/>
          <w:marBottom w:val="0"/>
          <w:divBdr>
            <w:top w:val="none" w:sz="0" w:space="0" w:color="auto"/>
            <w:left w:val="none" w:sz="0" w:space="0" w:color="auto"/>
            <w:bottom w:val="none" w:sz="0" w:space="0" w:color="auto"/>
            <w:right w:val="none" w:sz="0" w:space="0" w:color="auto"/>
          </w:divBdr>
        </w:div>
        <w:div w:id="1174495013">
          <w:marLeft w:val="0"/>
          <w:marRight w:val="0"/>
          <w:marTop w:val="0"/>
          <w:marBottom w:val="0"/>
          <w:divBdr>
            <w:top w:val="none" w:sz="0" w:space="0" w:color="auto"/>
            <w:left w:val="none" w:sz="0" w:space="0" w:color="auto"/>
            <w:bottom w:val="none" w:sz="0" w:space="0" w:color="auto"/>
            <w:right w:val="none" w:sz="0" w:space="0" w:color="auto"/>
          </w:divBdr>
        </w:div>
        <w:div w:id="604731490">
          <w:marLeft w:val="0"/>
          <w:marRight w:val="0"/>
          <w:marTop w:val="0"/>
          <w:marBottom w:val="0"/>
          <w:divBdr>
            <w:top w:val="none" w:sz="0" w:space="0" w:color="auto"/>
            <w:left w:val="none" w:sz="0" w:space="0" w:color="auto"/>
            <w:bottom w:val="none" w:sz="0" w:space="0" w:color="auto"/>
            <w:right w:val="none" w:sz="0" w:space="0" w:color="auto"/>
          </w:divBdr>
        </w:div>
        <w:div w:id="1919899958">
          <w:marLeft w:val="0"/>
          <w:marRight w:val="0"/>
          <w:marTop w:val="0"/>
          <w:marBottom w:val="0"/>
          <w:divBdr>
            <w:top w:val="none" w:sz="0" w:space="0" w:color="auto"/>
            <w:left w:val="none" w:sz="0" w:space="0" w:color="auto"/>
            <w:bottom w:val="none" w:sz="0" w:space="0" w:color="auto"/>
            <w:right w:val="none" w:sz="0" w:space="0" w:color="auto"/>
          </w:divBdr>
        </w:div>
        <w:div w:id="2098863336">
          <w:marLeft w:val="0"/>
          <w:marRight w:val="0"/>
          <w:marTop w:val="0"/>
          <w:marBottom w:val="0"/>
          <w:divBdr>
            <w:top w:val="none" w:sz="0" w:space="0" w:color="auto"/>
            <w:left w:val="none" w:sz="0" w:space="0" w:color="auto"/>
            <w:bottom w:val="none" w:sz="0" w:space="0" w:color="auto"/>
            <w:right w:val="none" w:sz="0" w:space="0" w:color="auto"/>
          </w:divBdr>
        </w:div>
        <w:div w:id="265575217">
          <w:marLeft w:val="0"/>
          <w:marRight w:val="0"/>
          <w:marTop w:val="0"/>
          <w:marBottom w:val="0"/>
          <w:divBdr>
            <w:top w:val="none" w:sz="0" w:space="0" w:color="auto"/>
            <w:left w:val="none" w:sz="0" w:space="0" w:color="auto"/>
            <w:bottom w:val="none" w:sz="0" w:space="0" w:color="auto"/>
            <w:right w:val="none" w:sz="0" w:space="0" w:color="auto"/>
          </w:divBdr>
        </w:div>
        <w:div w:id="112599140">
          <w:marLeft w:val="0"/>
          <w:marRight w:val="0"/>
          <w:marTop w:val="0"/>
          <w:marBottom w:val="0"/>
          <w:divBdr>
            <w:top w:val="none" w:sz="0" w:space="0" w:color="auto"/>
            <w:left w:val="none" w:sz="0" w:space="0" w:color="auto"/>
            <w:bottom w:val="none" w:sz="0" w:space="0" w:color="auto"/>
            <w:right w:val="none" w:sz="0" w:space="0" w:color="auto"/>
          </w:divBdr>
        </w:div>
        <w:div w:id="896817037">
          <w:marLeft w:val="0"/>
          <w:marRight w:val="0"/>
          <w:marTop w:val="0"/>
          <w:marBottom w:val="0"/>
          <w:divBdr>
            <w:top w:val="none" w:sz="0" w:space="0" w:color="auto"/>
            <w:left w:val="none" w:sz="0" w:space="0" w:color="auto"/>
            <w:bottom w:val="none" w:sz="0" w:space="0" w:color="auto"/>
            <w:right w:val="none" w:sz="0" w:space="0" w:color="auto"/>
          </w:divBdr>
        </w:div>
        <w:div w:id="1713577410">
          <w:marLeft w:val="0"/>
          <w:marRight w:val="0"/>
          <w:marTop w:val="0"/>
          <w:marBottom w:val="0"/>
          <w:divBdr>
            <w:top w:val="none" w:sz="0" w:space="0" w:color="auto"/>
            <w:left w:val="none" w:sz="0" w:space="0" w:color="auto"/>
            <w:bottom w:val="none" w:sz="0" w:space="0" w:color="auto"/>
            <w:right w:val="none" w:sz="0" w:space="0" w:color="auto"/>
          </w:divBdr>
        </w:div>
        <w:div w:id="606892409">
          <w:marLeft w:val="0"/>
          <w:marRight w:val="0"/>
          <w:marTop w:val="0"/>
          <w:marBottom w:val="0"/>
          <w:divBdr>
            <w:top w:val="none" w:sz="0" w:space="0" w:color="auto"/>
            <w:left w:val="none" w:sz="0" w:space="0" w:color="auto"/>
            <w:bottom w:val="none" w:sz="0" w:space="0" w:color="auto"/>
            <w:right w:val="none" w:sz="0" w:space="0" w:color="auto"/>
          </w:divBdr>
        </w:div>
      </w:divsChild>
    </w:div>
    <w:div w:id="2009014740">
      <w:bodyDiv w:val="1"/>
      <w:marLeft w:val="0"/>
      <w:marRight w:val="0"/>
      <w:marTop w:val="0"/>
      <w:marBottom w:val="0"/>
      <w:divBdr>
        <w:top w:val="none" w:sz="0" w:space="0" w:color="auto"/>
        <w:left w:val="none" w:sz="0" w:space="0" w:color="auto"/>
        <w:bottom w:val="none" w:sz="0" w:space="0" w:color="auto"/>
        <w:right w:val="none" w:sz="0" w:space="0" w:color="auto"/>
      </w:divBdr>
      <w:divsChild>
        <w:div w:id="105197751">
          <w:marLeft w:val="0"/>
          <w:marRight w:val="0"/>
          <w:marTop w:val="0"/>
          <w:marBottom w:val="0"/>
          <w:divBdr>
            <w:top w:val="none" w:sz="0" w:space="0" w:color="auto"/>
            <w:left w:val="none" w:sz="0" w:space="0" w:color="auto"/>
            <w:bottom w:val="none" w:sz="0" w:space="0" w:color="auto"/>
            <w:right w:val="none" w:sz="0" w:space="0" w:color="auto"/>
          </w:divBdr>
        </w:div>
        <w:div w:id="1931428619">
          <w:marLeft w:val="0"/>
          <w:marRight w:val="0"/>
          <w:marTop w:val="0"/>
          <w:marBottom w:val="0"/>
          <w:divBdr>
            <w:top w:val="none" w:sz="0" w:space="0" w:color="auto"/>
            <w:left w:val="none" w:sz="0" w:space="0" w:color="auto"/>
            <w:bottom w:val="none" w:sz="0" w:space="0" w:color="auto"/>
            <w:right w:val="none" w:sz="0" w:space="0" w:color="auto"/>
          </w:divBdr>
        </w:div>
        <w:div w:id="209919960">
          <w:marLeft w:val="0"/>
          <w:marRight w:val="0"/>
          <w:marTop w:val="0"/>
          <w:marBottom w:val="0"/>
          <w:divBdr>
            <w:top w:val="none" w:sz="0" w:space="0" w:color="auto"/>
            <w:left w:val="none" w:sz="0" w:space="0" w:color="auto"/>
            <w:bottom w:val="none" w:sz="0" w:space="0" w:color="auto"/>
            <w:right w:val="none" w:sz="0" w:space="0" w:color="auto"/>
          </w:divBdr>
        </w:div>
        <w:div w:id="952833350">
          <w:marLeft w:val="0"/>
          <w:marRight w:val="0"/>
          <w:marTop w:val="0"/>
          <w:marBottom w:val="0"/>
          <w:divBdr>
            <w:top w:val="none" w:sz="0" w:space="0" w:color="auto"/>
            <w:left w:val="none" w:sz="0" w:space="0" w:color="auto"/>
            <w:bottom w:val="none" w:sz="0" w:space="0" w:color="auto"/>
            <w:right w:val="none" w:sz="0" w:space="0" w:color="auto"/>
          </w:divBdr>
        </w:div>
        <w:div w:id="489096967">
          <w:marLeft w:val="0"/>
          <w:marRight w:val="0"/>
          <w:marTop w:val="0"/>
          <w:marBottom w:val="0"/>
          <w:divBdr>
            <w:top w:val="none" w:sz="0" w:space="0" w:color="auto"/>
            <w:left w:val="none" w:sz="0" w:space="0" w:color="auto"/>
            <w:bottom w:val="none" w:sz="0" w:space="0" w:color="auto"/>
            <w:right w:val="none" w:sz="0" w:space="0" w:color="auto"/>
          </w:divBdr>
        </w:div>
        <w:div w:id="394862446">
          <w:marLeft w:val="0"/>
          <w:marRight w:val="0"/>
          <w:marTop w:val="0"/>
          <w:marBottom w:val="0"/>
          <w:divBdr>
            <w:top w:val="none" w:sz="0" w:space="0" w:color="auto"/>
            <w:left w:val="none" w:sz="0" w:space="0" w:color="auto"/>
            <w:bottom w:val="none" w:sz="0" w:space="0" w:color="auto"/>
            <w:right w:val="none" w:sz="0" w:space="0" w:color="auto"/>
          </w:divBdr>
        </w:div>
        <w:div w:id="1555316697">
          <w:marLeft w:val="0"/>
          <w:marRight w:val="0"/>
          <w:marTop w:val="0"/>
          <w:marBottom w:val="0"/>
          <w:divBdr>
            <w:top w:val="none" w:sz="0" w:space="0" w:color="auto"/>
            <w:left w:val="none" w:sz="0" w:space="0" w:color="auto"/>
            <w:bottom w:val="none" w:sz="0" w:space="0" w:color="auto"/>
            <w:right w:val="none" w:sz="0" w:space="0" w:color="auto"/>
          </w:divBdr>
        </w:div>
        <w:div w:id="241060766">
          <w:marLeft w:val="0"/>
          <w:marRight w:val="0"/>
          <w:marTop w:val="0"/>
          <w:marBottom w:val="0"/>
          <w:divBdr>
            <w:top w:val="none" w:sz="0" w:space="0" w:color="auto"/>
            <w:left w:val="none" w:sz="0" w:space="0" w:color="auto"/>
            <w:bottom w:val="none" w:sz="0" w:space="0" w:color="auto"/>
            <w:right w:val="none" w:sz="0" w:space="0" w:color="auto"/>
          </w:divBdr>
        </w:div>
        <w:div w:id="438915188">
          <w:marLeft w:val="0"/>
          <w:marRight w:val="0"/>
          <w:marTop w:val="0"/>
          <w:marBottom w:val="0"/>
          <w:divBdr>
            <w:top w:val="none" w:sz="0" w:space="0" w:color="auto"/>
            <w:left w:val="none" w:sz="0" w:space="0" w:color="auto"/>
            <w:bottom w:val="none" w:sz="0" w:space="0" w:color="auto"/>
            <w:right w:val="none" w:sz="0" w:space="0" w:color="auto"/>
          </w:divBdr>
        </w:div>
        <w:div w:id="203757086">
          <w:marLeft w:val="0"/>
          <w:marRight w:val="0"/>
          <w:marTop w:val="0"/>
          <w:marBottom w:val="0"/>
          <w:divBdr>
            <w:top w:val="none" w:sz="0" w:space="0" w:color="auto"/>
            <w:left w:val="none" w:sz="0" w:space="0" w:color="auto"/>
            <w:bottom w:val="none" w:sz="0" w:space="0" w:color="auto"/>
            <w:right w:val="none" w:sz="0" w:space="0" w:color="auto"/>
          </w:divBdr>
        </w:div>
        <w:div w:id="2096658808">
          <w:marLeft w:val="0"/>
          <w:marRight w:val="0"/>
          <w:marTop w:val="0"/>
          <w:marBottom w:val="0"/>
          <w:divBdr>
            <w:top w:val="none" w:sz="0" w:space="0" w:color="auto"/>
            <w:left w:val="none" w:sz="0" w:space="0" w:color="auto"/>
            <w:bottom w:val="none" w:sz="0" w:space="0" w:color="auto"/>
            <w:right w:val="none" w:sz="0" w:space="0" w:color="auto"/>
          </w:divBdr>
        </w:div>
        <w:div w:id="194272403">
          <w:marLeft w:val="0"/>
          <w:marRight w:val="0"/>
          <w:marTop w:val="0"/>
          <w:marBottom w:val="0"/>
          <w:divBdr>
            <w:top w:val="none" w:sz="0" w:space="0" w:color="auto"/>
            <w:left w:val="none" w:sz="0" w:space="0" w:color="auto"/>
            <w:bottom w:val="none" w:sz="0" w:space="0" w:color="auto"/>
            <w:right w:val="none" w:sz="0" w:space="0" w:color="auto"/>
          </w:divBdr>
        </w:div>
        <w:div w:id="577831375">
          <w:marLeft w:val="0"/>
          <w:marRight w:val="0"/>
          <w:marTop w:val="0"/>
          <w:marBottom w:val="0"/>
          <w:divBdr>
            <w:top w:val="none" w:sz="0" w:space="0" w:color="auto"/>
            <w:left w:val="none" w:sz="0" w:space="0" w:color="auto"/>
            <w:bottom w:val="none" w:sz="0" w:space="0" w:color="auto"/>
            <w:right w:val="none" w:sz="0" w:space="0" w:color="auto"/>
          </w:divBdr>
        </w:div>
        <w:div w:id="2090536779">
          <w:marLeft w:val="0"/>
          <w:marRight w:val="0"/>
          <w:marTop w:val="0"/>
          <w:marBottom w:val="0"/>
          <w:divBdr>
            <w:top w:val="none" w:sz="0" w:space="0" w:color="auto"/>
            <w:left w:val="none" w:sz="0" w:space="0" w:color="auto"/>
            <w:bottom w:val="none" w:sz="0" w:space="0" w:color="auto"/>
            <w:right w:val="none" w:sz="0" w:space="0" w:color="auto"/>
          </w:divBdr>
        </w:div>
        <w:div w:id="1076973210">
          <w:marLeft w:val="0"/>
          <w:marRight w:val="0"/>
          <w:marTop w:val="0"/>
          <w:marBottom w:val="0"/>
          <w:divBdr>
            <w:top w:val="none" w:sz="0" w:space="0" w:color="auto"/>
            <w:left w:val="none" w:sz="0" w:space="0" w:color="auto"/>
            <w:bottom w:val="none" w:sz="0" w:space="0" w:color="auto"/>
            <w:right w:val="none" w:sz="0" w:space="0" w:color="auto"/>
          </w:divBdr>
        </w:div>
        <w:div w:id="160432210">
          <w:marLeft w:val="0"/>
          <w:marRight w:val="0"/>
          <w:marTop w:val="0"/>
          <w:marBottom w:val="0"/>
          <w:divBdr>
            <w:top w:val="none" w:sz="0" w:space="0" w:color="auto"/>
            <w:left w:val="none" w:sz="0" w:space="0" w:color="auto"/>
            <w:bottom w:val="none" w:sz="0" w:space="0" w:color="auto"/>
            <w:right w:val="none" w:sz="0" w:space="0" w:color="auto"/>
          </w:divBdr>
        </w:div>
        <w:div w:id="1618608932">
          <w:marLeft w:val="0"/>
          <w:marRight w:val="0"/>
          <w:marTop w:val="0"/>
          <w:marBottom w:val="0"/>
          <w:divBdr>
            <w:top w:val="none" w:sz="0" w:space="0" w:color="auto"/>
            <w:left w:val="none" w:sz="0" w:space="0" w:color="auto"/>
            <w:bottom w:val="none" w:sz="0" w:space="0" w:color="auto"/>
            <w:right w:val="none" w:sz="0" w:space="0" w:color="auto"/>
          </w:divBdr>
        </w:div>
        <w:div w:id="343364249">
          <w:marLeft w:val="0"/>
          <w:marRight w:val="0"/>
          <w:marTop w:val="0"/>
          <w:marBottom w:val="0"/>
          <w:divBdr>
            <w:top w:val="none" w:sz="0" w:space="0" w:color="auto"/>
            <w:left w:val="none" w:sz="0" w:space="0" w:color="auto"/>
            <w:bottom w:val="none" w:sz="0" w:space="0" w:color="auto"/>
            <w:right w:val="none" w:sz="0" w:space="0" w:color="auto"/>
          </w:divBdr>
        </w:div>
        <w:div w:id="1629357566">
          <w:marLeft w:val="0"/>
          <w:marRight w:val="0"/>
          <w:marTop w:val="0"/>
          <w:marBottom w:val="0"/>
          <w:divBdr>
            <w:top w:val="none" w:sz="0" w:space="0" w:color="auto"/>
            <w:left w:val="none" w:sz="0" w:space="0" w:color="auto"/>
            <w:bottom w:val="none" w:sz="0" w:space="0" w:color="auto"/>
            <w:right w:val="none" w:sz="0" w:space="0" w:color="auto"/>
          </w:divBdr>
        </w:div>
      </w:divsChild>
    </w:div>
    <w:div w:id="2018651331">
      <w:bodyDiv w:val="1"/>
      <w:marLeft w:val="0"/>
      <w:marRight w:val="0"/>
      <w:marTop w:val="0"/>
      <w:marBottom w:val="0"/>
      <w:divBdr>
        <w:top w:val="none" w:sz="0" w:space="0" w:color="auto"/>
        <w:left w:val="none" w:sz="0" w:space="0" w:color="auto"/>
        <w:bottom w:val="none" w:sz="0" w:space="0" w:color="auto"/>
        <w:right w:val="none" w:sz="0" w:space="0" w:color="auto"/>
      </w:divBdr>
      <w:divsChild>
        <w:div w:id="764153328">
          <w:marLeft w:val="0"/>
          <w:marRight w:val="0"/>
          <w:marTop w:val="0"/>
          <w:marBottom w:val="0"/>
          <w:divBdr>
            <w:top w:val="none" w:sz="0" w:space="0" w:color="auto"/>
            <w:left w:val="none" w:sz="0" w:space="0" w:color="auto"/>
            <w:bottom w:val="none" w:sz="0" w:space="0" w:color="auto"/>
            <w:right w:val="none" w:sz="0" w:space="0" w:color="auto"/>
          </w:divBdr>
        </w:div>
        <w:div w:id="806360935">
          <w:marLeft w:val="0"/>
          <w:marRight w:val="0"/>
          <w:marTop w:val="0"/>
          <w:marBottom w:val="0"/>
          <w:divBdr>
            <w:top w:val="none" w:sz="0" w:space="0" w:color="auto"/>
            <w:left w:val="none" w:sz="0" w:space="0" w:color="auto"/>
            <w:bottom w:val="none" w:sz="0" w:space="0" w:color="auto"/>
            <w:right w:val="none" w:sz="0" w:space="0" w:color="auto"/>
          </w:divBdr>
        </w:div>
        <w:div w:id="1704479336">
          <w:marLeft w:val="0"/>
          <w:marRight w:val="0"/>
          <w:marTop w:val="0"/>
          <w:marBottom w:val="0"/>
          <w:divBdr>
            <w:top w:val="none" w:sz="0" w:space="0" w:color="auto"/>
            <w:left w:val="none" w:sz="0" w:space="0" w:color="auto"/>
            <w:bottom w:val="none" w:sz="0" w:space="0" w:color="auto"/>
            <w:right w:val="none" w:sz="0" w:space="0" w:color="auto"/>
          </w:divBdr>
        </w:div>
        <w:div w:id="332296204">
          <w:marLeft w:val="0"/>
          <w:marRight w:val="0"/>
          <w:marTop w:val="0"/>
          <w:marBottom w:val="0"/>
          <w:divBdr>
            <w:top w:val="none" w:sz="0" w:space="0" w:color="auto"/>
            <w:left w:val="none" w:sz="0" w:space="0" w:color="auto"/>
            <w:bottom w:val="none" w:sz="0" w:space="0" w:color="auto"/>
            <w:right w:val="none" w:sz="0" w:space="0" w:color="auto"/>
          </w:divBdr>
        </w:div>
        <w:div w:id="413941421">
          <w:marLeft w:val="0"/>
          <w:marRight w:val="0"/>
          <w:marTop w:val="0"/>
          <w:marBottom w:val="0"/>
          <w:divBdr>
            <w:top w:val="none" w:sz="0" w:space="0" w:color="auto"/>
            <w:left w:val="none" w:sz="0" w:space="0" w:color="auto"/>
            <w:bottom w:val="none" w:sz="0" w:space="0" w:color="auto"/>
            <w:right w:val="none" w:sz="0" w:space="0" w:color="auto"/>
          </w:divBdr>
        </w:div>
        <w:div w:id="278873988">
          <w:marLeft w:val="0"/>
          <w:marRight w:val="0"/>
          <w:marTop w:val="0"/>
          <w:marBottom w:val="0"/>
          <w:divBdr>
            <w:top w:val="none" w:sz="0" w:space="0" w:color="auto"/>
            <w:left w:val="none" w:sz="0" w:space="0" w:color="auto"/>
            <w:bottom w:val="none" w:sz="0" w:space="0" w:color="auto"/>
            <w:right w:val="none" w:sz="0" w:space="0" w:color="auto"/>
          </w:divBdr>
        </w:div>
        <w:div w:id="982582695">
          <w:marLeft w:val="0"/>
          <w:marRight w:val="0"/>
          <w:marTop w:val="0"/>
          <w:marBottom w:val="0"/>
          <w:divBdr>
            <w:top w:val="none" w:sz="0" w:space="0" w:color="auto"/>
            <w:left w:val="none" w:sz="0" w:space="0" w:color="auto"/>
            <w:bottom w:val="none" w:sz="0" w:space="0" w:color="auto"/>
            <w:right w:val="none" w:sz="0" w:space="0" w:color="auto"/>
          </w:divBdr>
        </w:div>
        <w:div w:id="1500266967">
          <w:marLeft w:val="0"/>
          <w:marRight w:val="0"/>
          <w:marTop w:val="0"/>
          <w:marBottom w:val="0"/>
          <w:divBdr>
            <w:top w:val="none" w:sz="0" w:space="0" w:color="auto"/>
            <w:left w:val="none" w:sz="0" w:space="0" w:color="auto"/>
            <w:bottom w:val="none" w:sz="0" w:space="0" w:color="auto"/>
            <w:right w:val="none" w:sz="0" w:space="0" w:color="auto"/>
          </w:divBdr>
        </w:div>
        <w:div w:id="2028872467">
          <w:marLeft w:val="0"/>
          <w:marRight w:val="0"/>
          <w:marTop w:val="0"/>
          <w:marBottom w:val="0"/>
          <w:divBdr>
            <w:top w:val="none" w:sz="0" w:space="0" w:color="auto"/>
            <w:left w:val="none" w:sz="0" w:space="0" w:color="auto"/>
            <w:bottom w:val="none" w:sz="0" w:space="0" w:color="auto"/>
            <w:right w:val="none" w:sz="0" w:space="0" w:color="auto"/>
          </w:divBdr>
        </w:div>
        <w:div w:id="896090901">
          <w:marLeft w:val="0"/>
          <w:marRight w:val="0"/>
          <w:marTop w:val="0"/>
          <w:marBottom w:val="0"/>
          <w:divBdr>
            <w:top w:val="none" w:sz="0" w:space="0" w:color="auto"/>
            <w:left w:val="none" w:sz="0" w:space="0" w:color="auto"/>
            <w:bottom w:val="none" w:sz="0" w:space="0" w:color="auto"/>
            <w:right w:val="none" w:sz="0" w:space="0" w:color="auto"/>
          </w:divBdr>
        </w:div>
        <w:div w:id="522020005">
          <w:marLeft w:val="0"/>
          <w:marRight w:val="0"/>
          <w:marTop w:val="0"/>
          <w:marBottom w:val="0"/>
          <w:divBdr>
            <w:top w:val="none" w:sz="0" w:space="0" w:color="auto"/>
            <w:left w:val="none" w:sz="0" w:space="0" w:color="auto"/>
            <w:bottom w:val="none" w:sz="0" w:space="0" w:color="auto"/>
            <w:right w:val="none" w:sz="0" w:space="0" w:color="auto"/>
          </w:divBdr>
        </w:div>
        <w:div w:id="1151992724">
          <w:marLeft w:val="0"/>
          <w:marRight w:val="0"/>
          <w:marTop w:val="0"/>
          <w:marBottom w:val="0"/>
          <w:divBdr>
            <w:top w:val="none" w:sz="0" w:space="0" w:color="auto"/>
            <w:left w:val="none" w:sz="0" w:space="0" w:color="auto"/>
            <w:bottom w:val="none" w:sz="0" w:space="0" w:color="auto"/>
            <w:right w:val="none" w:sz="0" w:space="0" w:color="auto"/>
          </w:divBdr>
        </w:div>
        <w:div w:id="1297295724">
          <w:marLeft w:val="0"/>
          <w:marRight w:val="0"/>
          <w:marTop w:val="0"/>
          <w:marBottom w:val="0"/>
          <w:divBdr>
            <w:top w:val="none" w:sz="0" w:space="0" w:color="auto"/>
            <w:left w:val="none" w:sz="0" w:space="0" w:color="auto"/>
            <w:bottom w:val="none" w:sz="0" w:space="0" w:color="auto"/>
            <w:right w:val="none" w:sz="0" w:space="0" w:color="auto"/>
          </w:divBdr>
        </w:div>
        <w:div w:id="825558065">
          <w:marLeft w:val="0"/>
          <w:marRight w:val="0"/>
          <w:marTop w:val="0"/>
          <w:marBottom w:val="0"/>
          <w:divBdr>
            <w:top w:val="none" w:sz="0" w:space="0" w:color="auto"/>
            <w:left w:val="none" w:sz="0" w:space="0" w:color="auto"/>
            <w:bottom w:val="none" w:sz="0" w:space="0" w:color="auto"/>
            <w:right w:val="none" w:sz="0" w:space="0" w:color="auto"/>
          </w:divBdr>
        </w:div>
        <w:div w:id="1399672244">
          <w:marLeft w:val="0"/>
          <w:marRight w:val="0"/>
          <w:marTop w:val="0"/>
          <w:marBottom w:val="0"/>
          <w:divBdr>
            <w:top w:val="none" w:sz="0" w:space="0" w:color="auto"/>
            <w:left w:val="none" w:sz="0" w:space="0" w:color="auto"/>
            <w:bottom w:val="none" w:sz="0" w:space="0" w:color="auto"/>
            <w:right w:val="none" w:sz="0" w:space="0" w:color="auto"/>
          </w:divBdr>
        </w:div>
        <w:div w:id="422117524">
          <w:marLeft w:val="0"/>
          <w:marRight w:val="0"/>
          <w:marTop w:val="0"/>
          <w:marBottom w:val="0"/>
          <w:divBdr>
            <w:top w:val="none" w:sz="0" w:space="0" w:color="auto"/>
            <w:left w:val="none" w:sz="0" w:space="0" w:color="auto"/>
            <w:bottom w:val="none" w:sz="0" w:space="0" w:color="auto"/>
            <w:right w:val="none" w:sz="0" w:space="0" w:color="auto"/>
          </w:divBdr>
        </w:div>
        <w:div w:id="683555653">
          <w:marLeft w:val="0"/>
          <w:marRight w:val="0"/>
          <w:marTop w:val="0"/>
          <w:marBottom w:val="0"/>
          <w:divBdr>
            <w:top w:val="none" w:sz="0" w:space="0" w:color="auto"/>
            <w:left w:val="none" w:sz="0" w:space="0" w:color="auto"/>
            <w:bottom w:val="none" w:sz="0" w:space="0" w:color="auto"/>
            <w:right w:val="none" w:sz="0" w:space="0" w:color="auto"/>
          </w:divBdr>
        </w:div>
        <w:div w:id="1376351362">
          <w:marLeft w:val="0"/>
          <w:marRight w:val="0"/>
          <w:marTop w:val="0"/>
          <w:marBottom w:val="0"/>
          <w:divBdr>
            <w:top w:val="none" w:sz="0" w:space="0" w:color="auto"/>
            <w:left w:val="none" w:sz="0" w:space="0" w:color="auto"/>
            <w:bottom w:val="none" w:sz="0" w:space="0" w:color="auto"/>
            <w:right w:val="none" w:sz="0" w:space="0" w:color="auto"/>
          </w:divBdr>
        </w:div>
        <w:div w:id="1335181262">
          <w:marLeft w:val="0"/>
          <w:marRight w:val="0"/>
          <w:marTop w:val="0"/>
          <w:marBottom w:val="0"/>
          <w:divBdr>
            <w:top w:val="none" w:sz="0" w:space="0" w:color="auto"/>
            <w:left w:val="none" w:sz="0" w:space="0" w:color="auto"/>
            <w:bottom w:val="none" w:sz="0" w:space="0" w:color="auto"/>
            <w:right w:val="none" w:sz="0" w:space="0" w:color="auto"/>
          </w:divBdr>
        </w:div>
        <w:div w:id="1527332037">
          <w:marLeft w:val="0"/>
          <w:marRight w:val="0"/>
          <w:marTop w:val="0"/>
          <w:marBottom w:val="0"/>
          <w:divBdr>
            <w:top w:val="none" w:sz="0" w:space="0" w:color="auto"/>
            <w:left w:val="none" w:sz="0" w:space="0" w:color="auto"/>
            <w:bottom w:val="none" w:sz="0" w:space="0" w:color="auto"/>
            <w:right w:val="none" w:sz="0" w:space="0" w:color="auto"/>
          </w:divBdr>
        </w:div>
        <w:div w:id="1516571481">
          <w:marLeft w:val="0"/>
          <w:marRight w:val="0"/>
          <w:marTop w:val="0"/>
          <w:marBottom w:val="0"/>
          <w:divBdr>
            <w:top w:val="none" w:sz="0" w:space="0" w:color="auto"/>
            <w:left w:val="none" w:sz="0" w:space="0" w:color="auto"/>
            <w:bottom w:val="none" w:sz="0" w:space="0" w:color="auto"/>
            <w:right w:val="none" w:sz="0" w:space="0" w:color="auto"/>
          </w:divBdr>
        </w:div>
        <w:div w:id="1411779411">
          <w:marLeft w:val="0"/>
          <w:marRight w:val="0"/>
          <w:marTop w:val="0"/>
          <w:marBottom w:val="0"/>
          <w:divBdr>
            <w:top w:val="none" w:sz="0" w:space="0" w:color="auto"/>
            <w:left w:val="none" w:sz="0" w:space="0" w:color="auto"/>
            <w:bottom w:val="none" w:sz="0" w:space="0" w:color="auto"/>
            <w:right w:val="none" w:sz="0" w:space="0" w:color="auto"/>
          </w:divBdr>
        </w:div>
        <w:div w:id="1901281248">
          <w:marLeft w:val="0"/>
          <w:marRight w:val="0"/>
          <w:marTop w:val="0"/>
          <w:marBottom w:val="0"/>
          <w:divBdr>
            <w:top w:val="none" w:sz="0" w:space="0" w:color="auto"/>
            <w:left w:val="none" w:sz="0" w:space="0" w:color="auto"/>
            <w:bottom w:val="none" w:sz="0" w:space="0" w:color="auto"/>
            <w:right w:val="none" w:sz="0" w:space="0" w:color="auto"/>
          </w:divBdr>
        </w:div>
        <w:div w:id="462889525">
          <w:marLeft w:val="0"/>
          <w:marRight w:val="0"/>
          <w:marTop w:val="0"/>
          <w:marBottom w:val="0"/>
          <w:divBdr>
            <w:top w:val="none" w:sz="0" w:space="0" w:color="auto"/>
            <w:left w:val="none" w:sz="0" w:space="0" w:color="auto"/>
            <w:bottom w:val="none" w:sz="0" w:space="0" w:color="auto"/>
            <w:right w:val="none" w:sz="0" w:space="0" w:color="auto"/>
          </w:divBdr>
        </w:div>
        <w:div w:id="1758214842">
          <w:marLeft w:val="0"/>
          <w:marRight w:val="0"/>
          <w:marTop w:val="0"/>
          <w:marBottom w:val="0"/>
          <w:divBdr>
            <w:top w:val="none" w:sz="0" w:space="0" w:color="auto"/>
            <w:left w:val="none" w:sz="0" w:space="0" w:color="auto"/>
            <w:bottom w:val="none" w:sz="0" w:space="0" w:color="auto"/>
            <w:right w:val="none" w:sz="0" w:space="0" w:color="auto"/>
          </w:divBdr>
        </w:div>
        <w:div w:id="403527659">
          <w:marLeft w:val="0"/>
          <w:marRight w:val="0"/>
          <w:marTop w:val="0"/>
          <w:marBottom w:val="0"/>
          <w:divBdr>
            <w:top w:val="none" w:sz="0" w:space="0" w:color="auto"/>
            <w:left w:val="none" w:sz="0" w:space="0" w:color="auto"/>
            <w:bottom w:val="none" w:sz="0" w:space="0" w:color="auto"/>
            <w:right w:val="none" w:sz="0" w:space="0" w:color="auto"/>
          </w:divBdr>
        </w:div>
      </w:divsChild>
    </w:div>
    <w:div w:id="2045279446">
      <w:bodyDiv w:val="1"/>
      <w:marLeft w:val="0"/>
      <w:marRight w:val="0"/>
      <w:marTop w:val="0"/>
      <w:marBottom w:val="0"/>
      <w:divBdr>
        <w:top w:val="none" w:sz="0" w:space="0" w:color="auto"/>
        <w:left w:val="none" w:sz="0" w:space="0" w:color="auto"/>
        <w:bottom w:val="none" w:sz="0" w:space="0" w:color="auto"/>
        <w:right w:val="none" w:sz="0" w:space="0" w:color="auto"/>
      </w:divBdr>
      <w:divsChild>
        <w:div w:id="517542267">
          <w:marLeft w:val="0"/>
          <w:marRight w:val="0"/>
          <w:marTop w:val="0"/>
          <w:marBottom w:val="0"/>
          <w:divBdr>
            <w:top w:val="none" w:sz="0" w:space="0" w:color="auto"/>
            <w:left w:val="none" w:sz="0" w:space="0" w:color="auto"/>
            <w:bottom w:val="none" w:sz="0" w:space="0" w:color="auto"/>
            <w:right w:val="none" w:sz="0" w:space="0" w:color="auto"/>
          </w:divBdr>
        </w:div>
        <w:div w:id="536115593">
          <w:marLeft w:val="0"/>
          <w:marRight w:val="0"/>
          <w:marTop w:val="0"/>
          <w:marBottom w:val="0"/>
          <w:divBdr>
            <w:top w:val="none" w:sz="0" w:space="0" w:color="auto"/>
            <w:left w:val="none" w:sz="0" w:space="0" w:color="auto"/>
            <w:bottom w:val="none" w:sz="0" w:space="0" w:color="auto"/>
            <w:right w:val="none" w:sz="0" w:space="0" w:color="auto"/>
          </w:divBdr>
        </w:div>
        <w:div w:id="643967659">
          <w:marLeft w:val="0"/>
          <w:marRight w:val="0"/>
          <w:marTop w:val="0"/>
          <w:marBottom w:val="0"/>
          <w:divBdr>
            <w:top w:val="none" w:sz="0" w:space="0" w:color="auto"/>
            <w:left w:val="none" w:sz="0" w:space="0" w:color="auto"/>
            <w:bottom w:val="none" w:sz="0" w:space="0" w:color="auto"/>
            <w:right w:val="none" w:sz="0" w:space="0" w:color="auto"/>
          </w:divBdr>
        </w:div>
        <w:div w:id="140538404">
          <w:marLeft w:val="0"/>
          <w:marRight w:val="0"/>
          <w:marTop w:val="0"/>
          <w:marBottom w:val="0"/>
          <w:divBdr>
            <w:top w:val="none" w:sz="0" w:space="0" w:color="auto"/>
            <w:left w:val="none" w:sz="0" w:space="0" w:color="auto"/>
            <w:bottom w:val="none" w:sz="0" w:space="0" w:color="auto"/>
            <w:right w:val="none" w:sz="0" w:space="0" w:color="auto"/>
          </w:divBdr>
        </w:div>
        <w:div w:id="1802191095">
          <w:marLeft w:val="0"/>
          <w:marRight w:val="0"/>
          <w:marTop w:val="0"/>
          <w:marBottom w:val="0"/>
          <w:divBdr>
            <w:top w:val="none" w:sz="0" w:space="0" w:color="auto"/>
            <w:left w:val="none" w:sz="0" w:space="0" w:color="auto"/>
            <w:bottom w:val="none" w:sz="0" w:space="0" w:color="auto"/>
            <w:right w:val="none" w:sz="0" w:space="0" w:color="auto"/>
          </w:divBdr>
        </w:div>
        <w:div w:id="1666087190">
          <w:marLeft w:val="0"/>
          <w:marRight w:val="0"/>
          <w:marTop w:val="0"/>
          <w:marBottom w:val="0"/>
          <w:divBdr>
            <w:top w:val="none" w:sz="0" w:space="0" w:color="auto"/>
            <w:left w:val="none" w:sz="0" w:space="0" w:color="auto"/>
            <w:bottom w:val="none" w:sz="0" w:space="0" w:color="auto"/>
            <w:right w:val="none" w:sz="0" w:space="0" w:color="auto"/>
          </w:divBdr>
        </w:div>
        <w:div w:id="1511597947">
          <w:marLeft w:val="0"/>
          <w:marRight w:val="0"/>
          <w:marTop w:val="0"/>
          <w:marBottom w:val="0"/>
          <w:divBdr>
            <w:top w:val="none" w:sz="0" w:space="0" w:color="auto"/>
            <w:left w:val="none" w:sz="0" w:space="0" w:color="auto"/>
            <w:bottom w:val="none" w:sz="0" w:space="0" w:color="auto"/>
            <w:right w:val="none" w:sz="0" w:space="0" w:color="auto"/>
          </w:divBdr>
        </w:div>
        <w:div w:id="999507377">
          <w:marLeft w:val="0"/>
          <w:marRight w:val="0"/>
          <w:marTop w:val="0"/>
          <w:marBottom w:val="0"/>
          <w:divBdr>
            <w:top w:val="none" w:sz="0" w:space="0" w:color="auto"/>
            <w:left w:val="none" w:sz="0" w:space="0" w:color="auto"/>
            <w:bottom w:val="none" w:sz="0" w:space="0" w:color="auto"/>
            <w:right w:val="none" w:sz="0" w:space="0" w:color="auto"/>
          </w:divBdr>
        </w:div>
        <w:div w:id="1114902590">
          <w:marLeft w:val="0"/>
          <w:marRight w:val="0"/>
          <w:marTop w:val="0"/>
          <w:marBottom w:val="0"/>
          <w:divBdr>
            <w:top w:val="none" w:sz="0" w:space="0" w:color="auto"/>
            <w:left w:val="none" w:sz="0" w:space="0" w:color="auto"/>
            <w:bottom w:val="none" w:sz="0" w:space="0" w:color="auto"/>
            <w:right w:val="none" w:sz="0" w:space="0" w:color="auto"/>
          </w:divBdr>
        </w:div>
        <w:div w:id="936211237">
          <w:marLeft w:val="0"/>
          <w:marRight w:val="0"/>
          <w:marTop w:val="0"/>
          <w:marBottom w:val="0"/>
          <w:divBdr>
            <w:top w:val="none" w:sz="0" w:space="0" w:color="auto"/>
            <w:left w:val="none" w:sz="0" w:space="0" w:color="auto"/>
            <w:bottom w:val="none" w:sz="0" w:space="0" w:color="auto"/>
            <w:right w:val="none" w:sz="0" w:space="0" w:color="auto"/>
          </w:divBdr>
        </w:div>
        <w:div w:id="1851677606">
          <w:marLeft w:val="0"/>
          <w:marRight w:val="0"/>
          <w:marTop w:val="0"/>
          <w:marBottom w:val="0"/>
          <w:divBdr>
            <w:top w:val="none" w:sz="0" w:space="0" w:color="auto"/>
            <w:left w:val="none" w:sz="0" w:space="0" w:color="auto"/>
            <w:bottom w:val="none" w:sz="0" w:space="0" w:color="auto"/>
            <w:right w:val="none" w:sz="0" w:space="0" w:color="auto"/>
          </w:divBdr>
        </w:div>
        <w:div w:id="338314858">
          <w:marLeft w:val="0"/>
          <w:marRight w:val="0"/>
          <w:marTop w:val="0"/>
          <w:marBottom w:val="0"/>
          <w:divBdr>
            <w:top w:val="none" w:sz="0" w:space="0" w:color="auto"/>
            <w:left w:val="none" w:sz="0" w:space="0" w:color="auto"/>
            <w:bottom w:val="none" w:sz="0" w:space="0" w:color="auto"/>
            <w:right w:val="none" w:sz="0" w:space="0" w:color="auto"/>
          </w:divBdr>
        </w:div>
      </w:divsChild>
    </w:div>
    <w:div w:id="2086799894">
      <w:bodyDiv w:val="1"/>
      <w:marLeft w:val="0"/>
      <w:marRight w:val="0"/>
      <w:marTop w:val="0"/>
      <w:marBottom w:val="0"/>
      <w:divBdr>
        <w:top w:val="none" w:sz="0" w:space="0" w:color="auto"/>
        <w:left w:val="none" w:sz="0" w:space="0" w:color="auto"/>
        <w:bottom w:val="none" w:sz="0" w:space="0" w:color="auto"/>
        <w:right w:val="none" w:sz="0" w:space="0" w:color="auto"/>
      </w:divBdr>
      <w:divsChild>
        <w:div w:id="114369765">
          <w:marLeft w:val="0"/>
          <w:marRight w:val="0"/>
          <w:marTop w:val="0"/>
          <w:marBottom w:val="0"/>
          <w:divBdr>
            <w:top w:val="none" w:sz="0" w:space="0" w:color="auto"/>
            <w:left w:val="none" w:sz="0" w:space="0" w:color="auto"/>
            <w:bottom w:val="none" w:sz="0" w:space="0" w:color="auto"/>
            <w:right w:val="none" w:sz="0" w:space="0" w:color="auto"/>
          </w:divBdr>
        </w:div>
        <w:div w:id="1769694906">
          <w:marLeft w:val="0"/>
          <w:marRight w:val="0"/>
          <w:marTop w:val="0"/>
          <w:marBottom w:val="0"/>
          <w:divBdr>
            <w:top w:val="none" w:sz="0" w:space="0" w:color="auto"/>
            <w:left w:val="none" w:sz="0" w:space="0" w:color="auto"/>
            <w:bottom w:val="none" w:sz="0" w:space="0" w:color="auto"/>
            <w:right w:val="none" w:sz="0" w:space="0" w:color="auto"/>
          </w:divBdr>
        </w:div>
        <w:div w:id="606932297">
          <w:marLeft w:val="0"/>
          <w:marRight w:val="0"/>
          <w:marTop w:val="0"/>
          <w:marBottom w:val="0"/>
          <w:divBdr>
            <w:top w:val="none" w:sz="0" w:space="0" w:color="auto"/>
            <w:left w:val="none" w:sz="0" w:space="0" w:color="auto"/>
            <w:bottom w:val="none" w:sz="0" w:space="0" w:color="auto"/>
            <w:right w:val="none" w:sz="0" w:space="0" w:color="auto"/>
          </w:divBdr>
        </w:div>
        <w:div w:id="1155102563">
          <w:marLeft w:val="0"/>
          <w:marRight w:val="0"/>
          <w:marTop w:val="0"/>
          <w:marBottom w:val="0"/>
          <w:divBdr>
            <w:top w:val="none" w:sz="0" w:space="0" w:color="auto"/>
            <w:left w:val="none" w:sz="0" w:space="0" w:color="auto"/>
            <w:bottom w:val="none" w:sz="0" w:space="0" w:color="auto"/>
            <w:right w:val="none" w:sz="0" w:space="0" w:color="auto"/>
          </w:divBdr>
        </w:div>
        <w:div w:id="879901760">
          <w:marLeft w:val="0"/>
          <w:marRight w:val="0"/>
          <w:marTop w:val="0"/>
          <w:marBottom w:val="0"/>
          <w:divBdr>
            <w:top w:val="none" w:sz="0" w:space="0" w:color="auto"/>
            <w:left w:val="none" w:sz="0" w:space="0" w:color="auto"/>
            <w:bottom w:val="none" w:sz="0" w:space="0" w:color="auto"/>
            <w:right w:val="none" w:sz="0" w:space="0" w:color="auto"/>
          </w:divBdr>
        </w:div>
        <w:div w:id="1877809255">
          <w:marLeft w:val="0"/>
          <w:marRight w:val="0"/>
          <w:marTop w:val="0"/>
          <w:marBottom w:val="0"/>
          <w:divBdr>
            <w:top w:val="none" w:sz="0" w:space="0" w:color="auto"/>
            <w:left w:val="none" w:sz="0" w:space="0" w:color="auto"/>
            <w:bottom w:val="none" w:sz="0" w:space="0" w:color="auto"/>
            <w:right w:val="none" w:sz="0" w:space="0" w:color="auto"/>
          </w:divBdr>
        </w:div>
        <w:div w:id="1230655931">
          <w:marLeft w:val="0"/>
          <w:marRight w:val="0"/>
          <w:marTop w:val="0"/>
          <w:marBottom w:val="0"/>
          <w:divBdr>
            <w:top w:val="none" w:sz="0" w:space="0" w:color="auto"/>
            <w:left w:val="none" w:sz="0" w:space="0" w:color="auto"/>
            <w:bottom w:val="none" w:sz="0" w:space="0" w:color="auto"/>
            <w:right w:val="none" w:sz="0" w:space="0" w:color="auto"/>
          </w:divBdr>
        </w:div>
        <w:div w:id="411778825">
          <w:marLeft w:val="0"/>
          <w:marRight w:val="0"/>
          <w:marTop w:val="0"/>
          <w:marBottom w:val="0"/>
          <w:divBdr>
            <w:top w:val="none" w:sz="0" w:space="0" w:color="auto"/>
            <w:left w:val="none" w:sz="0" w:space="0" w:color="auto"/>
            <w:bottom w:val="none" w:sz="0" w:space="0" w:color="auto"/>
            <w:right w:val="none" w:sz="0" w:space="0" w:color="auto"/>
          </w:divBdr>
        </w:div>
        <w:div w:id="1587691879">
          <w:marLeft w:val="0"/>
          <w:marRight w:val="0"/>
          <w:marTop w:val="0"/>
          <w:marBottom w:val="0"/>
          <w:divBdr>
            <w:top w:val="none" w:sz="0" w:space="0" w:color="auto"/>
            <w:left w:val="none" w:sz="0" w:space="0" w:color="auto"/>
            <w:bottom w:val="none" w:sz="0" w:space="0" w:color="auto"/>
            <w:right w:val="none" w:sz="0" w:space="0" w:color="auto"/>
          </w:divBdr>
        </w:div>
        <w:div w:id="477265000">
          <w:marLeft w:val="0"/>
          <w:marRight w:val="0"/>
          <w:marTop w:val="0"/>
          <w:marBottom w:val="0"/>
          <w:divBdr>
            <w:top w:val="none" w:sz="0" w:space="0" w:color="auto"/>
            <w:left w:val="none" w:sz="0" w:space="0" w:color="auto"/>
            <w:bottom w:val="none" w:sz="0" w:space="0" w:color="auto"/>
            <w:right w:val="none" w:sz="0" w:space="0" w:color="auto"/>
          </w:divBdr>
        </w:div>
        <w:div w:id="1300190889">
          <w:marLeft w:val="0"/>
          <w:marRight w:val="0"/>
          <w:marTop w:val="0"/>
          <w:marBottom w:val="0"/>
          <w:divBdr>
            <w:top w:val="none" w:sz="0" w:space="0" w:color="auto"/>
            <w:left w:val="none" w:sz="0" w:space="0" w:color="auto"/>
            <w:bottom w:val="none" w:sz="0" w:space="0" w:color="auto"/>
            <w:right w:val="none" w:sz="0" w:space="0" w:color="auto"/>
          </w:divBdr>
        </w:div>
        <w:div w:id="833449955">
          <w:marLeft w:val="0"/>
          <w:marRight w:val="0"/>
          <w:marTop w:val="0"/>
          <w:marBottom w:val="0"/>
          <w:divBdr>
            <w:top w:val="none" w:sz="0" w:space="0" w:color="auto"/>
            <w:left w:val="none" w:sz="0" w:space="0" w:color="auto"/>
            <w:bottom w:val="none" w:sz="0" w:space="0" w:color="auto"/>
            <w:right w:val="none" w:sz="0" w:space="0" w:color="auto"/>
          </w:divBdr>
        </w:div>
        <w:div w:id="202258657">
          <w:marLeft w:val="0"/>
          <w:marRight w:val="0"/>
          <w:marTop w:val="0"/>
          <w:marBottom w:val="0"/>
          <w:divBdr>
            <w:top w:val="none" w:sz="0" w:space="0" w:color="auto"/>
            <w:left w:val="none" w:sz="0" w:space="0" w:color="auto"/>
            <w:bottom w:val="none" w:sz="0" w:space="0" w:color="auto"/>
            <w:right w:val="none" w:sz="0" w:space="0" w:color="auto"/>
          </w:divBdr>
        </w:div>
        <w:div w:id="941839249">
          <w:marLeft w:val="0"/>
          <w:marRight w:val="0"/>
          <w:marTop w:val="0"/>
          <w:marBottom w:val="0"/>
          <w:divBdr>
            <w:top w:val="none" w:sz="0" w:space="0" w:color="auto"/>
            <w:left w:val="none" w:sz="0" w:space="0" w:color="auto"/>
            <w:bottom w:val="none" w:sz="0" w:space="0" w:color="auto"/>
            <w:right w:val="none" w:sz="0" w:space="0" w:color="auto"/>
          </w:divBdr>
        </w:div>
      </w:divsChild>
    </w:div>
    <w:div w:id="208772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National-Westminster-Ban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pro-manchester.co.uk/members/natwest/" TargetMode="External"/><Relationship Id="rId4" Type="http://schemas.openxmlformats.org/officeDocument/2006/relationships/settings" Target="settings.xml"/><Relationship Id="rId9" Type="http://schemas.openxmlformats.org/officeDocument/2006/relationships/hyperlink" Target="https://www.natwestgroup.com/who-we-are/our-hist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10457-8652-4C7C-9CBD-DA91A39E3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5448</Words>
  <Characters>31059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Arif Khan (1818579)</cp:lastModifiedBy>
  <cp:revision>4</cp:revision>
  <dcterms:created xsi:type="dcterms:W3CDTF">2020-11-27T12:33:00Z</dcterms:created>
  <dcterms:modified xsi:type="dcterms:W3CDTF">2020-12-06T16:16:00Z</dcterms:modified>
</cp:coreProperties>
</file>