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0FC83" w14:textId="77777777" w:rsidR="000379AB" w:rsidRPr="00CE2B81" w:rsidRDefault="000379AB" w:rsidP="000379AB">
      <w:pPr>
        <w:jc w:val="center"/>
        <w:rPr>
          <w:rFonts w:ascii="Helvetica" w:hAnsi="Helvetica"/>
          <w:b/>
          <w:bCs/>
          <w:sz w:val="32"/>
          <w:szCs w:val="32"/>
          <w:u w:val="single"/>
        </w:rPr>
      </w:pPr>
      <w:r w:rsidRPr="00CE2B81">
        <w:rPr>
          <w:rFonts w:ascii="Helvetica" w:hAnsi="Helvetica"/>
          <w:b/>
          <w:bCs/>
          <w:sz w:val="32"/>
          <w:szCs w:val="32"/>
          <w:u w:val="single"/>
        </w:rPr>
        <w:t>Contextual Practices</w:t>
      </w:r>
    </w:p>
    <w:p w14:paraId="0F441392" w14:textId="77777777" w:rsidR="000379AB" w:rsidRPr="009E1FC4" w:rsidRDefault="000379AB" w:rsidP="000379AB">
      <w:pPr>
        <w:jc w:val="center"/>
        <w:rPr>
          <w:rFonts w:ascii="Helvetica" w:hAnsi="Helvetica"/>
          <w:b/>
          <w:bCs/>
          <w:sz w:val="32"/>
          <w:szCs w:val="32"/>
        </w:rPr>
      </w:pPr>
    </w:p>
    <w:p w14:paraId="41AF83AF" w14:textId="77777777" w:rsidR="000379AB" w:rsidRPr="009E1FC4" w:rsidRDefault="000379AB" w:rsidP="000379AB">
      <w:pPr>
        <w:rPr>
          <w:rFonts w:ascii="Helvetica" w:hAnsi="Helvetica"/>
          <w:sz w:val="28"/>
          <w:szCs w:val="28"/>
        </w:rPr>
      </w:pPr>
      <w:r w:rsidRPr="009E1FC4">
        <w:rPr>
          <w:rFonts w:ascii="Helvetica" w:hAnsi="Helvetica"/>
          <w:sz w:val="28"/>
          <w:szCs w:val="28"/>
        </w:rPr>
        <w:t>‘Investigate the digital graphic design revolution of the mid-80s, discuss the work of 3 designers who embraced this new technology to challenge the past and define the future.’</w:t>
      </w:r>
    </w:p>
    <w:p w14:paraId="377443A6" w14:textId="77777777" w:rsidR="009E1FC4" w:rsidRDefault="009E1FC4" w:rsidP="00CE2B81">
      <w:pPr>
        <w:jc w:val="center"/>
        <w:rPr>
          <w:rFonts w:ascii="Helvetica" w:hAnsi="Helvetica"/>
          <w:b/>
          <w:bCs/>
          <w:sz w:val="32"/>
          <w:szCs w:val="32"/>
        </w:rPr>
      </w:pPr>
    </w:p>
    <w:p w14:paraId="6574A801" w14:textId="0B9F170E" w:rsidR="00A633C4" w:rsidRDefault="00A633C4" w:rsidP="00CE2B81">
      <w:pPr>
        <w:jc w:val="center"/>
        <w:rPr>
          <w:rFonts w:ascii="Helvetica" w:hAnsi="Helvetica"/>
          <w:b/>
          <w:bCs/>
          <w:sz w:val="32"/>
          <w:szCs w:val="32"/>
        </w:rPr>
      </w:pPr>
      <w:r>
        <w:rPr>
          <w:rFonts w:ascii="Helvetica" w:hAnsi="Helvetica"/>
          <w:b/>
          <w:bCs/>
          <w:sz w:val="32"/>
          <w:szCs w:val="32"/>
        </w:rPr>
        <w:t>Luke Jones</w:t>
      </w:r>
    </w:p>
    <w:p w14:paraId="521C8EFF" w14:textId="209CB90F" w:rsidR="00F31B5C" w:rsidRPr="009E1FC4" w:rsidRDefault="006556E3" w:rsidP="00CE2B81">
      <w:pPr>
        <w:jc w:val="center"/>
        <w:rPr>
          <w:rFonts w:ascii="Helvetica" w:hAnsi="Helvetica"/>
          <w:sz w:val="28"/>
          <w:szCs w:val="28"/>
        </w:rPr>
      </w:pPr>
      <w:r w:rsidRPr="009E1FC4">
        <w:rPr>
          <w:rFonts w:ascii="Helvetica" w:hAnsi="Helvetica"/>
          <w:sz w:val="28"/>
          <w:szCs w:val="28"/>
        </w:rPr>
        <w:t>2203663</w:t>
      </w:r>
    </w:p>
    <w:p w14:paraId="34236FFB" w14:textId="57CD32D7" w:rsidR="006556E3" w:rsidRDefault="006556E3" w:rsidP="00CE2B81">
      <w:pPr>
        <w:jc w:val="center"/>
        <w:rPr>
          <w:rFonts w:ascii="Helvetica" w:hAnsi="Helvetica"/>
          <w:sz w:val="28"/>
          <w:szCs w:val="28"/>
        </w:rPr>
      </w:pPr>
      <w:r w:rsidRPr="009E1FC4">
        <w:rPr>
          <w:rFonts w:ascii="Helvetica" w:hAnsi="Helvetica"/>
          <w:sz w:val="28"/>
          <w:szCs w:val="28"/>
        </w:rPr>
        <w:t>BA Graphic Design</w:t>
      </w:r>
    </w:p>
    <w:p w14:paraId="49B0E219" w14:textId="7C6127A7" w:rsidR="009E1FC4" w:rsidRDefault="00D50EE4" w:rsidP="00CE2B81">
      <w:pPr>
        <w:jc w:val="center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Word Count: 2491</w:t>
      </w:r>
    </w:p>
    <w:p w14:paraId="12F9520F" w14:textId="548833B6" w:rsidR="00A633C4" w:rsidRPr="009E1FC4" w:rsidRDefault="00A633C4" w:rsidP="00CE2B81">
      <w:pPr>
        <w:jc w:val="center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Phil Thomas</w:t>
      </w:r>
    </w:p>
    <w:p w14:paraId="0F5912FD" w14:textId="77777777" w:rsidR="00F31B5C" w:rsidRDefault="00F31B5C" w:rsidP="00CE2B81">
      <w:pPr>
        <w:jc w:val="center"/>
        <w:rPr>
          <w:rFonts w:ascii="Helvetica" w:hAnsi="Helvetica"/>
          <w:b/>
          <w:bCs/>
          <w:sz w:val="32"/>
          <w:szCs w:val="32"/>
          <w:u w:val="single"/>
        </w:rPr>
      </w:pPr>
    </w:p>
    <w:p w14:paraId="3DB52AC0" w14:textId="77777777" w:rsidR="00F31B5C" w:rsidRDefault="00F31B5C" w:rsidP="00CE2B81">
      <w:pPr>
        <w:jc w:val="center"/>
        <w:rPr>
          <w:rFonts w:ascii="Helvetica" w:hAnsi="Helvetica"/>
          <w:b/>
          <w:bCs/>
          <w:sz w:val="32"/>
          <w:szCs w:val="32"/>
          <w:u w:val="single"/>
        </w:rPr>
      </w:pPr>
    </w:p>
    <w:p w14:paraId="2CDD74E7" w14:textId="77777777" w:rsidR="00F31B5C" w:rsidRDefault="00F31B5C" w:rsidP="00CE2B81">
      <w:pPr>
        <w:jc w:val="center"/>
        <w:rPr>
          <w:rFonts w:ascii="Helvetica" w:hAnsi="Helvetica"/>
          <w:b/>
          <w:bCs/>
          <w:sz w:val="32"/>
          <w:szCs w:val="32"/>
          <w:u w:val="single"/>
        </w:rPr>
      </w:pPr>
    </w:p>
    <w:p w14:paraId="4BC710F3" w14:textId="77777777" w:rsidR="00F31B5C" w:rsidRDefault="00F31B5C" w:rsidP="00CE2B81">
      <w:pPr>
        <w:jc w:val="center"/>
        <w:rPr>
          <w:rFonts w:ascii="Helvetica" w:hAnsi="Helvetica"/>
          <w:b/>
          <w:bCs/>
          <w:sz w:val="32"/>
          <w:szCs w:val="32"/>
          <w:u w:val="single"/>
        </w:rPr>
      </w:pPr>
    </w:p>
    <w:p w14:paraId="32AA3D86" w14:textId="77777777" w:rsidR="0047558C" w:rsidRDefault="0047558C">
      <w:pPr>
        <w:rPr>
          <w:rFonts w:ascii="Helvetica" w:hAnsi="Helvetica"/>
          <w:b/>
          <w:bCs/>
          <w:sz w:val="32"/>
          <w:szCs w:val="32"/>
          <w:u w:val="single"/>
        </w:rPr>
      </w:pPr>
    </w:p>
    <w:p w14:paraId="639C0599" w14:textId="06A63E21" w:rsidR="00C41C9E" w:rsidRPr="004728D4" w:rsidRDefault="00C41C9E">
      <w:pPr>
        <w:rPr>
          <w:rFonts w:ascii="Helvetica" w:hAnsi="Helvetica"/>
          <w:color w:val="000000" w:themeColor="text1"/>
          <w:shd w:val="clear" w:color="auto" w:fill="FFFFFF"/>
        </w:rPr>
      </w:pPr>
      <w:r w:rsidRPr="004728D4">
        <w:rPr>
          <w:rFonts w:ascii="Helvetica" w:hAnsi="Helvetica"/>
        </w:rPr>
        <w:lastRenderedPageBreak/>
        <w:t>When Henry Ford revolutionised the production of cars, especially that of readily available wagons, he also defined how society worked for many years. In turn</w:t>
      </w:r>
      <w:r w:rsidR="00646216" w:rsidRPr="004728D4">
        <w:rPr>
          <w:rFonts w:ascii="Helvetica" w:hAnsi="Helvetica"/>
        </w:rPr>
        <w:t>,</w:t>
      </w:r>
      <w:r w:rsidRPr="004728D4">
        <w:rPr>
          <w:rFonts w:ascii="Helvetica" w:hAnsi="Helvetica"/>
        </w:rPr>
        <w:t xml:space="preserve"> </w:t>
      </w:r>
      <w:r w:rsidR="00646216" w:rsidRPr="004728D4">
        <w:rPr>
          <w:rFonts w:ascii="Helvetica" w:hAnsi="Helvetica"/>
        </w:rPr>
        <w:t xml:space="preserve">this </w:t>
      </w:r>
      <w:r w:rsidR="00E64D1C" w:rsidRPr="004728D4">
        <w:rPr>
          <w:rFonts w:ascii="Helvetica" w:hAnsi="Helvetica"/>
        </w:rPr>
        <w:t>created</w:t>
      </w:r>
      <w:r w:rsidRPr="004728D4">
        <w:rPr>
          <w:rFonts w:ascii="Helvetica" w:hAnsi="Helvetica"/>
        </w:rPr>
        <w:t xml:space="preserve"> a </w:t>
      </w:r>
      <w:r w:rsidR="00646216" w:rsidRPr="004728D4">
        <w:rPr>
          <w:rFonts w:ascii="Helvetica" w:hAnsi="Helvetica"/>
        </w:rPr>
        <w:t>faster, safer, and more reliable</w:t>
      </w:r>
      <w:r w:rsidRPr="004728D4">
        <w:rPr>
          <w:rFonts w:ascii="Helvetica" w:hAnsi="Helvetica"/>
        </w:rPr>
        <w:t xml:space="preserve"> way to transport</w:t>
      </w:r>
      <w:r w:rsidR="00646216" w:rsidRPr="004728D4">
        <w:rPr>
          <w:rFonts w:ascii="Helvetica" w:hAnsi="Helvetica"/>
        </w:rPr>
        <w:t xml:space="preserve">, this also forced urbanisation among cities all over America, with </w:t>
      </w:r>
      <w:r w:rsidR="00E64D1C" w:rsidRPr="004728D4">
        <w:rPr>
          <w:rFonts w:ascii="Helvetica" w:hAnsi="Helvetica"/>
        </w:rPr>
        <w:t>‘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>the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 xml:space="preserve"> 1920s saw tremendous growth in automobile ownership, with the number of registered drivers almost tripling to 23 million by the end of the decade.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 xml:space="preserve">’ (USH, n/a). The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>societal impacts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 xml:space="preserve"> surrounding this 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>newfound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 xml:space="preserve"> 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>phenomenon</w:t>
      </w:r>
      <w:r w:rsidR="00E64D1C" w:rsidRPr="004728D4">
        <w:rPr>
          <w:rFonts w:ascii="Helvetica" w:hAnsi="Helvetica"/>
          <w:color w:val="000000" w:themeColor="text1"/>
          <w:shd w:val="clear" w:color="auto" w:fill="FFFFFF"/>
        </w:rPr>
        <w:t xml:space="preserve"> 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>were integral in the 20</w:t>
      </w:r>
      <w:r w:rsidR="00432F0A" w:rsidRPr="004728D4">
        <w:rPr>
          <w:rFonts w:ascii="Helvetica" w:hAnsi="Helvetica"/>
          <w:color w:val="000000" w:themeColor="text1"/>
          <w:shd w:val="clear" w:color="auto" w:fill="FFFFFF"/>
          <w:vertAlign w:val="superscript"/>
        </w:rPr>
        <w:t>th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 century.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>Capitalism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,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>c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onsumerism and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>c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ultural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 xml:space="preserve">transformation 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were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 xml:space="preserve">all </w:t>
      </w:r>
      <w:r w:rsidR="00432F0A" w:rsidRPr="004728D4">
        <w:rPr>
          <w:rFonts w:ascii="Helvetica" w:hAnsi="Helvetica"/>
          <w:color w:val="000000" w:themeColor="text1"/>
          <w:shd w:val="clear" w:color="auto" w:fill="FFFFFF"/>
        </w:rPr>
        <w:t xml:space="preserve">on the rise </w:t>
      </w:r>
      <w:r w:rsidR="00064F34" w:rsidRPr="004728D4">
        <w:rPr>
          <w:rFonts w:ascii="Helvetica" w:hAnsi="Helvetica"/>
          <w:color w:val="000000" w:themeColor="text1"/>
          <w:shd w:val="clear" w:color="auto" w:fill="FFFFFF"/>
        </w:rPr>
        <w:t>in society, an interesting effect of these collective shifts in life took place in the world of applied arts. Namely, the many different periods of graphic design throughout history</w:t>
      </w:r>
      <w:r w:rsidR="00AB080D" w:rsidRPr="004728D4">
        <w:rPr>
          <w:rFonts w:ascii="Helvetica" w:hAnsi="Helvetica"/>
          <w:color w:val="000000" w:themeColor="text1"/>
          <w:shd w:val="clear" w:color="auto" w:fill="FFFFFF"/>
        </w:rPr>
        <w:t>, Arts and Crafts, Modern, Swiss and Post-modern to name a few.</w:t>
      </w:r>
    </w:p>
    <w:p w14:paraId="2B52550A" w14:textId="43C0691F" w:rsidR="008B6384" w:rsidRDefault="000C40F7">
      <w:pPr>
        <w:rPr>
          <w:rFonts w:ascii="Helvetica" w:hAnsi="Helvetica"/>
        </w:rPr>
      </w:pPr>
      <w:r w:rsidRPr="004728D4">
        <w:rPr>
          <w:rFonts w:ascii="Helvetica" w:hAnsi="Helvetica"/>
          <w:noProof/>
        </w:rPr>
        <w:drawing>
          <wp:anchor distT="0" distB="0" distL="114300" distR="114300" simplePos="0" relativeHeight="251658240" behindDoc="0" locked="0" layoutInCell="1" allowOverlap="1" wp14:anchorId="4262BADC" wp14:editId="006C2C0A">
            <wp:simplePos x="0" y="0"/>
            <wp:positionH relativeFrom="column">
              <wp:posOffset>10704</wp:posOffset>
            </wp:positionH>
            <wp:positionV relativeFrom="paragraph">
              <wp:posOffset>618581</wp:posOffset>
            </wp:positionV>
            <wp:extent cx="2873375" cy="1915795"/>
            <wp:effectExtent l="0" t="0" r="0" b="1905"/>
            <wp:wrapThrough wrapText="bothSides">
              <wp:wrapPolygon edited="0">
                <wp:start x="0" y="0"/>
                <wp:lineTo x="0" y="21478"/>
                <wp:lineTo x="21481" y="21478"/>
                <wp:lineTo x="21481" y="0"/>
                <wp:lineTo x="0" y="0"/>
              </wp:wrapPolygon>
            </wp:wrapThrough>
            <wp:docPr id="471311750" name="Picture 471311750" descr="A painting of a cat&#10;&#10;Description automatically generated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311750" name="Picture 1" descr="A painting of a cat&#10;&#10;Description automatically generated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75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080D" w:rsidRPr="004728D4">
        <w:rPr>
          <w:rFonts w:ascii="Helvetica" w:hAnsi="Helvetica"/>
          <w:color w:val="000000" w:themeColor="text1"/>
          <w:shd w:val="clear" w:color="auto" w:fill="FFFFFF"/>
        </w:rPr>
        <w:tab/>
        <w:t>From the very beginning, your average graphic designer would sport the finest unibrow</w:t>
      </w:r>
      <w:r w:rsidR="006B08C8" w:rsidRPr="004728D4">
        <w:rPr>
          <w:rFonts w:ascii="Helvetica" w:hAnsi="Helvetica"/>
          <w:color w:val="000000" w:themeColor="text1"/>
          <w:shd w:val="clear" w:color="auto" w:fill="FFFFFF"/>
        </w:rPr>
        <w:t xml:space="preserve"> </w:t>
      </w:r>
      <w:r w:rsidR="00307FC8" w:rsidRPr="004728D4">
        <w:rPr>
          <w:rFonts w:ascii="Helvetica" w:hAnsi="Helvetica"/>
          <w:color w:val="000000" w:themeColor="text1"/>
          <w:shd w:val="clear" w:color="auto" w:fill="FFFFFF"/>
        </w:rPr>
        <w:t xml:space="preserve">and </w:t>
      </w:r>
      <w:r w:rsidR="006B08C8" w:rsidRPr="004728D4">
        <w:rPr>
          <w:rFonts w:ascii="Helvetica" w:hAnsi="Helvetica"/>
          <w:color w:val="000000" w:themeColor="text1"/>
          <w:shd w:val="clear" w:color="auto" w:fill="FFFFFF"/>
        </w:rPr>
        <w:t>a hairstyle that could only be described as ‘bedhead</w:t>
      </w:r>
      <w:r w:rsidR="009D1312" w:rsidRPr="004728D4">
        <w:rPr>
          <w:rFonts w:ascii="Helvetica" w:hAnsi="Helvetica"/>
          <w:color w:val="000000" w:themeColor="text1"/>
          <w:shd w:val="clear" w:color="auto" w:fill="FFFFFF"/>
        </w:rPr>
        <w:t>’ and</w:t>
      </w:r>
      <w:r w:rsidR="006B08C8" w:rsidRPr="004728D4">
        <w:rPr>
          <w:rFonts w:ascii="Helvetica" w:hAnsi="Helvetica"/>
          <w:color w:val="000000" w:themeColor="text1"/>
          <w:shd w:val="clear" w:color="auto" w:fill="FFFFFF"/>
        </w:rPr>
        <w:t xml:space="preserve"> grunting at a bonfire while eating the most impeccable steak, cooked to raw perfection. These Neanderthals</w:t>
      </w:r>
      <w:r w:rsidR="007070F0" w:rsidRPr="004728D4">
        <w:rPr>
          <w:rFonts w:ascii="Helvetica" w:hAnsi="Helvetica"/>
          <w:color w:val="000000" w:themeColor="text1"/>
          <w:shd w:val="clear" w:color="auto" w:fill="FFFFFF"/>
        </w:rPr>
        <w:t xml:space="preserve"> </w:t>
      </w:r>
      <w:r w:rsidR="009D1312" w:rsidRPr="004728D4">
        <w:rPr>
          <w:rFonts w:ascii="Helvetica" w:hAnsi="Helvetica"/>
          <w:color w:val="000000" w:themeColor="text1"/>
          <w:shd w:val="clear" w:color="auto" w:fill="FFFFFF"/>
        </w:rPr>
        <w:t>‘</w:t>
      </w:r>
      <w:r w:rsidR="007070F0" w:rsidRPr="004728D4">
        <w:rPr>
          <w:rFonts w:ascii="Helvetica" w:hAnsi="Helvetica"/>
          <w:color w:val="000000" w:themeColor="text1"/>
          <w:shd w:val="clear" w:color="auto" w:fill="FFFFFF"/>
        </w:rPr>
        <w:t>6</w:t>
      </w:r>
      <w:r w:rsidR="009D1312" w:rsidRPr="004728D4">
        <w:rPr>
          <w:rFonts w:ascii="Helvetica" w:hAnsi="Helvetica"/>
          <w:color w:val="000000" w:themeColor="text1"/>
          <w:shd w:val="clear" w:color="auto" w:fill="FFFFFF"/>
        </w:rPr>
        <w:t>4</w:t>
      </w:r>
      <w:r w:rsidR="007070F0" w:rsidRPr="004728D4">
        <w:rPr>
          <w:rFonts w:ascii="Helvetica" w:hAnsi="Helvetica"/>
          <w:color w:val="000000" w:themeColor="text1"/>
          <w:shd w:val="clear" w:color="auto" w:fill="FFFFFF"/>
        </w:rPr>
        <w:t>,000</w:t>
      </w:r>
      <w:r w:rsidR="009D1312" w:rsidRPr="004728D4">
        <w:rPr>
          <w:rFonts w:ascii="Helvetica" w:hAnsi="Helvetica"/>
          <w:color w:val="000000" w:themeColor="text1"/>
          <w:shd w:val="clear" w:color="auto" w:fill="FFFFFF"/>
        </w:rPr>
        <w:t>’ (Little, 2010) to ’40,000 years ago’ (Clottes, 2023) found caves to be the perfect canvas for paintings, such</w:t>
      </w:r>
      <w:r w:rsidRPr="004728D4">
        <w:rPr>
          <w:rFonts w:ascii="Helvetica" w:hAnsi="Helvetica"/>
          <w:color w:val="000000" w:themeColor="text1"/>
          <w:shd w:val="clear" w:color="auto" w:fill="FFFFFF"/>
        </w:rPr>
        <w:t xml:space="preserve"> as this prehistoric cave painting found in France in the 1940s</w:t>
      </w:r>
      <w:r w:rsidR="009D1312" w:rsidRPr="004728D4">
        <w:rPr>
          <w:rFonts w:ascii="Helvetica" w:hAnsi="Helvetica"/>
        </w:rPr>
        <w:fldChar w:fldCharType="begin"/>
      </w:r>
      <w:r w:rsidR="009D1312" w:rsidRPr="004728D4">
        <w:rPr>
          <w:rFonts w:ascii="Helvetica" w:hAnsi="Helvetica"/>
        </w:rPr>
        <w:instrText xml:space="preserve"> INCLUDEPICTURE "/Users/lukejones/Library/Group Containers/UBF8T346G9.ms/WebArchiveCopyPasteTempFiles/com.microsoft.Word/6071-004-82037B83.jpg" \* MERGEFORMATINET </w:instrText>
      </w:r>
      <w:r w:rsidR="009D1312" w:rsidRPr="004728D4">
        <w:rPr>
          <w:rFonts w:ascii="Helvetica" w:hAnsi="Helvetica"/>
        </w:rPr>
        <w:fldChar w:fldCharType="separate"/>
      </w:r>
      <w:r w:rsidR="005341FC" w:rsidRPr="004728D4">
        <w:rPr>
          <w:rStyle w:val="FootnoteReference"/>
          <w:rFonts w:ascii="Helvetica" w:hAnsi="Helvetica"/>
        </w:rPr>
        <w:footnoteReference w:id="2"/>
      </w:r>
      <w:r w:rsidR="009D1312" w:rsidRPr="004728D4">
        <w:rPr>
          <w:rFonts w:ascii="Helvetica" w:hAnsi="Helvetica"/>
        </w:rPr>
        <w:fldChar w:fldCharType="end"/>
      </w:r>
      <w:r w:rsidRPr="004728D4">
        <w:rPr>
          <w:rFonts w:ascii="Helvetica" w:hAnsi="Helvetica"/>
        </w:rPr>
        <w:t xml:space="preserve">, illustrating a horse and a bull facing away from each other, early signs of creativity on display in the vast amount of these early cave paintings. </w:t>
      </w:r>
      <w:r w:rsidR="004B54DD" w:rsidRPr="004728D4">
        <w:rPr>
          <w:rFonts w:ascii="Helvetica" w:hAnsi="Helvetica"/>
        </w:rPr>
        <w:t>Advancements</w:t>
      </w:r>
      <w:r w:rsidR="00CE5028" w:rsidRPr="004728D4">
        <w:rPr>
          <w:rFonts w:ascii="Helvetica" w:hAnsi="Helvetica"/>
        </w:rPr>
        <w:t xml:space="preserve"> and </w:t>
      </w:r>
      <w:r w:rsidR="00D90AEA" w:rsidRPr="004728D4">
        <w:rPr>
          <w:rFonts w:ascii="Helvetica" w:hAnsi="Helvetica"/>
        </w:rPr>
        <w:t xml:space="preserve">millenniums </w:t>
      </w:r>
      <w:r w:rsidR="00341672" w:rsidRPr="004728D4">
        <w:rPr>
          <w:rFonts w:ascii="Helvetica" w:hAnsi="Helvetica"/>
        </w:rPr>
        <w:t>later</w:t>
      </w:r>
      <w:r w:rsidR="00D90AEA" w:rsidRPr="004728D4">
        <w:rPr>
          <w:rFonts w:ascii="Helvetica" w:hAnsi="Helvetica"/>
        </w:rPr>
        <w:t xml:space="preserve"> </w:t>
      </w:r>
      <w:r w:rsidR="0080526A" w:rsidRPr="004728D4">
        <w:rPr>
          <w:rFonts w:ascii="Helvetica" w:hAnsi="Helvetica"/>
        </w:rPr>
        <w:t xml:space="preserve">mankind began </w:t>
      </w:r>
      <w:r w:rsidR="00E477A8" w:rsidRPr="004728D4">
        <w:rPr>
          <w:rFonts w:ascii="Helvetica" w:hAnsi="Helvetica"/>
        </w:rPr>
        <w:t xml:space="preserve">to </w:t>
      </w:r>
      <w:r w:rsidR="00FA3207" w:rsidRPr="004728D4">
        <w:rPr>
          <w:rFonts w:ascii="Helvetica" w:hAnsi="Helvetica"/>
        </w:rPr>
        <w:t xml:space="preserve">pour meaning into </w:t>
      </w:r>
      <w:r w:rsidR="00745BA9" w:rsidRPr="004728D4">
        <w:rPr>
          <w:rFonts w:ascii="Helvetica" w:hAnsi="Helvetica"/>
        </w:rPr>
        <w:t xml:space="preserve">their artworks, </w:t>
      </w:r>
      <w:r w:rsidR="00745BA9" w:rsidRPr="004728D4">
        <w:rPr>
          <w:rFonts w:ascii="Helvetica" w:hAnsi="Helvetica"/>
        </w:rPr>
        <w:lastRenderedPageBreak/>
        <w:t>culminating</w:t>
      </w:r>
      <w:r w:rsidR="00AC78AF" w:rsidRPr="004728D4">
        <w:rPr>
          <w:rFonts w:ascii="Helvetica" w:hAnsi="Helvetica"/>
        </w:rPr>
        <w:t xml:space="preserve"> </w:t>
      </w:r>
      <w:r w:rsidR="005E3A8A" w:rsidRPr="004728D4">
        <w:rPr>
          <w:rFonts w:ascii="Helvetica" w:hAnsi="Helvetica"/>
        </w:rPr>
        <w:t>in creations that stand the test of time</w:t>
      </w:r>
      <w:r w:rsidR="00E534FB" w:rsidRPr="004728D4">
        <w:rPr>
          <w:rFonts w:ascii="Helvetica" w:hAnsi="Helvetica"/>
        </w:rPr>
        <w:t xml:space="preserve">; these include </w:t>
      </w:r>
      <w:r w:rsidR="00420D38" w:rsidRPr="004728D4">
        <w:rPr>
          <w:rFonts w:ascii="Helvetica" w:hAnsi="Helvetica"/>
        </w:rPr>
        <w:t xml:space="preserve">Michelangelo’s ‘Hand of </w:t>
      </w:r>
      <w:r w:rsidR="008A394F">
        <w:rPr>
          <w:rFonts w:ascii="Helvetica" w:hAnsi="Helvetica"/>
        </w:rPr>
        <w:t>David</w:t>
      </w:r>
      <w:r w:rsidR="001D3471" w:rsidRPr="004728D4">
        <w:rPr>
          <w:rFonts w:ascii="Helvetica" w:hAnsi="Helvetica"/>
        </w:rPr>
        <w:t xml:space="preserve"> (16</w:t>
      </w:r>
      <w:r w:rsidR="001D3471" w:rsidRPr="004728D4">
        <w:rPr>
          <w:rFonts w:ascii="Helvetica" w:hAnsi="Helvetica"/>
          <w:vertAlign w:val="superscript"/>
        </w:rPr>
        <w:t>th</w:t>
      </w:r>
      <w:r w:rsidR="0050701F" w:rsidRPr="004728D4">
        <w:rPr>
          <w:rFonts w:ascii="Helvetica" w:hAnsi="Helvetica"/>
        </w:rPr>
        <w:t xml:space="preserve"> century)</w:t>
      </w:r>
      <w:r w:rsidR="00D119D7" w:rsidRPr="004728D4">
        <w:rPr>
          <w:rFonts w:ascii="Helvetica" w:hAnsi="Helvetica"/>
        </w:rPr>
        <w:t xml:space="preserve">, </w:t>
      </w:r>
      <w:r w:rsidR="00866771" w:rsidRPr="004728D4">
        <w:rPr>
          <w:rFonts w:ascii="Helvetica" w:hAnsi="Helvetica"/>
        </w:rPr>
        <w:t xml:space="preserve">Da Vinci’s </w:t>
      </w:r>
      <w:r w:rsidR="00A400D9" w:rsidRPr="004728D4">
        <w:rPr>
          <w:rFonts w:ascii="Helvetica" w:hAnsi="Helvetica"/>
        </w:rPr>
        <w:t>‘The Last Supper’</w:t>
      </w:r>
      <w:r w:rsidR="00285797" w:rsidRPr="004728D4">
        <w:rPr>
          <w:rFonts w:ascii="Helvetica" w:hAnsi="Helvetica"/>
        </w:rPr>
        <w:t xml:space="preserve"> (15</w:t>
      </w:r>
      <w:r w:rsidR="00285797" w:rsidRPr="004728D4">
        <w:rPr>
          <w:rFonts w:ascii="Helvetica" w:hAnsi="Helvetica"/>
          <w:vertAlign w:val="superscript"/>
        </w:rPr>
        <w:t>th</w:t>
      </w:r>
      <w:r w:rsidR="00285797" w:rsidRPr="004728D4">
        <w:rPr>
          <w:rFonts w:ascii="Helvetica" w:hAnsi="Helvetica"/>
        </w:rPr>
        <w:t xml:space="preserve"> Century)</w:t>
      </w:r>
      <w:r w:rsidR="008A470E" w:rsidRPr="004728D4">
        <w:rPr>
          <w:rFonts w:ascii="Helvetica" w:hAnsi="Helvetica"/>
        </w:rPr>
        <w:t xml:space="preserve"> and </w:t>
      </w:r>
      <w:r w:rsidR="00092BFD" w:rsidRPr="004728D4">
        <w:rPr>
          <w:rFonts w:ascii="Helvetica" w:hAnsi="Helvetica"/>
        </w:rPr>
        <w:t xml:space="preserve">‘The Great Wave </w:t>
      </w:r>
      <w:r w:rsidR="00EB4627" w:rsidRPr="004728D4">
        <w:rPr>
          <w:rFonts w:ascii="Helvetica" w:hAnsi="Helvetica"/>
        </w:rPr>
        <w:t>o</w:t>
      </w:r>
      <w:r w:rsidR="00092BFD" w:rsidRPr="004728D4">
        <w:rPr>
          <w:rFonts w:ascii="Helvetica" w:hAnsi="Helvetica"/>
        </w:rPr>
        <w:t xml:space="preserve">ff </w:t>
      </w:r>
      <w:r w:rsidR="00EB4627" w:rsidRPr="004728D4">
        <w:rPr>
          <w:rFonts w:ascii="Helvetica" w:hAnsi="Helvetica"/>
        </w:rPr>
        <w:t>Kanagawa’ (19</w:t>
      </w:r>
      <w:r w:rsidR="00EB4627" w:rsidRPr="004728D4">
        <w:rPr>
          <w:rFonts w:ascii="Helvetica" w:hAnsi="Helvetica"/>
          <w:vertAlign w:val="superscript"/>
        </w:rPr>
        <w:t>th</w:t>
      </w:r>
      <w:r w:rsidR="00EB4627" w:rsidRPr="004728D4">
        <w:rPr>
          <w:rFonts w:ascii="Helvetica" w:hAnsi="Helvetica"/>
        </w:rPr>
        <w:t xml:space="preserve"> Century)</w:t>
      </w:r>
      <w:r w:rsidR="00555F42" w:rsidRPr="004728D4">
        <w:rPr>
          <w:rFonts w:ascii="Helvetica" w:hAnsi="Helvetica"/>
        </w:rPr>
        <w:t xml:space="preserve"> by Japanese artist Hok</w:t>
      </w:r>
      <w:r w:rsidR="005114E5" w:rsidRPr="004728D4">
        <w:rPr>
          <w:rFonts w:ascii="Helvetica" w:hAnsi="Helvetica"/>
        </w:rPr>
        <w:t xml:space="preserve">usai. </w:t>
      </w:r>
      <w:r w:rsidR="00F5709C" w:rsidRPr="004728D4">
        <w:rPr>
          <w:rFonts w:ascii="Helvetica" w:hAnsi="Helvetica"/>
        </w:rPr>
        <w:t xml:space="preserve">As a whole, Humanity’s collection of </w:t>
      </w:r>
      <w:r w:rsidR="00F63DAF" w:rsidRPr="004728D4">
        <w:rPr>
          <w:rFonts w:ascii="Helvetica" w:hAnsi="Helvetica"/>
        </w:rPr>
        <w:t>artworks</w:t>
      </w:r>
      <w:r w:rsidR="00FE0076" w:rsidRPr="004728D4">
        <w:rPr>
          <w:rFonts w:ascii="Helvetica" w:hAnsi="Helvetica"/>
        </w:rPr>
        <w:t xml:space="preserve"> is rich in diversity, </w:t>
      </w:r>
      <w:r w:rsidR="007C3F3D" w:rsidRPr="004728D4">
        <w:rPr>
          <w:rFonts w:ascii="Helvetica" w:hAnsi="Helvetica"/>
        </w:rPr>
        <w:t xml:space="preserve">influence and </w:t>
      </w:r>
      <w:r w:rsidR="00D00163" w:rsidRPr="004728D4">
        <w:rPr>
          <w:rFonts w:ascii="Helvetica" w:hAnsi="Helvetica"/>
        </w:rPr>
        <w:t xml:space="preserve">thought-provoking denotations. </w:t>
      </w:r>
      <w:r w:rsidR="00F63DAF" w:rsidRPr="004728D4">
        <w:rPr>
          <w:rFonts w:ascii="Helvetica" w:hAnsi="Helvetica"/>
        </w:rPr>
        <w:t xml:space="preserve">Three </w:t>
      </w:r>
      <w:r w:rsidR="005A291D" w:rsidRPr="004728D4">
        <w:rPr>
          <w:rFonts w:ascii="Helvetica" w:hAnsi="Helvetica"/>
        </w:rPr>
        <w:t xml:space="preserve">graphic designers who </w:t>
      </w:r>
      <w:r w:rsidR="003C7183" w:rsidRPr="004728D4">
        <w:rPr>
          <w:rFonts w:ascii="Helvetica" w:hAnsi="Helvetica"/>
        </w:rPr>
        <w:t>embodied p</w:t>
      </w:r>
      <w:r w:rsidR="00825C9E" w:rsidRPr="004728D4">
        <w:rPr>
          <w:rFonts w:ascii="Helvetica" w:hAnsi="Helvetica"/>
        </w:rPr>
        <w:t>rofound</w:t>
      </w:r>
      <w:r w:rsidR="00AB287E" w:rsidRPr="004728D4">
        <w:rPr>
          <w:rFonts w:ascii="Helvetica" w:hAnsi="Helvetica"/>
        </w:rPr>
        <w:t>ly thought</w:t>
      </w:r>
      <w:r w:rsidR="00C914D7" w:rsidRPr="004728D4">
        <w:rPr>
          <w:rFonts w:ascii="Helvetica" w:hAnsi="Helvetica"/>
        </w:rPr>
        <w:t>-</w:t>
      </w:r>
      <w:r w:rsidR="00E85AC2" w:rsidRPr="004728D4">
        <w:rPr>
          <w:rFonts w:ascii="Helvetica" w:hAnsi="Helvetica"/>
        </w:rPr>
        <w:t xml:space="preserve">provoking </w:t>
      </w:r>
      <w:r w:rsidR="00B42771" w:rsidRPr="004728D4">
        <w:rPr>
          <w:rFonts w:ascii="Helvetica" w:hAnsi="Helvetica"/>
        </w:rPr>
        <w:t xml:space="preserve">pieces of work </w:t>
      </w:r>
      <w:r w:rsidR="00571367" w:rsidRPr="004728D4">
        <w:rPr>
          <w:rFonts w:ascii="Helvetica" w:hAnsi="Helvetica"/>
        </w:rPr>
        <w:t xml:space="preserve">will be discussed in this essay </w:t>
      </w:r>
      <w:r w:rsidR="000B0FCC" w:rsidRPr="004728D4">
        <w:rPr>
          <w:rFonts w:ascii="Helvetica" w:hAnsi="Helvetica"/>
        </w:rPr>
        <w:t xml:space="preserve">on </w:t>
      </w:r>
      <w:r w:rsidR="00E02178" w:rsidRPr="004728D4">
        <w:rPr>
          <w:rFonts w:ascii="Helvetica" w:hAnsi="Helvetica"/>
        </w:rPr>
        <w:t>the Post-modern revolution of the 1980s</w:t>
      </w:r>
      <w:r w:rsidR="00227B62" w:rsidRPr="004728D4">
        <w:rPr>
          <w:rFonts w:ascii="Helvetica" w:hAnsi="Helvetica"/>
        </w:rPr>
        <w:t xml:space="preserve">, </w:t>
      </w:r>
      <w:r w:rsidR="00F979DF" w:rsidRPr="004728D4">
        <w:rPr>
          <w:rFonts w:ascii="Helvetica" w:hAnsi="Helvetica"/>
        </w:rPr>
        <w:t xml:space="preserve">this </w:t>
      </w:r>
      <w:r w:rsidR="00736162" w:rsidRPr="004728D4">
        <w:rPr>
          <w:rFonts w:ascii="Helvetica" w:hAnsi="Helvetica"/>
        </w:rPr>
        <w:t xml:space="preserve">triad of creators </w:t>
      </w:r>
      <w:r w:rsidR="00082A38" w:rsidRPr="004728D4">
        <w:rPr>
          <w:rFonts w:ascii="Helvetica" w:hAnsi="Helvetica"/>
        </w:rPr>
        <w:t xml:space="preserve">relished in the </w:t>
      </w:r>
      <w:r w:rsidR="00635400" w:rsidRPr="004728D4">
        <w:rPr>
          <w:rFonts w:ascii="Helvetica" w:hAnsi="Helvetica"/>
        </w:rPr>
        <w:t>opportunity to propel the space of graphic design</w:t>
      </w:r>
      <w:r w:rsidR="00AD2F81" w:rsidRPr="004728D4">
        <w:rPr>
          <w:rFonts w:ascii="Helvetica" w:hAnsi="Helvetica"/>
        </w:rPr>
        <w:t xml:space="preserve">, all while </w:t>
      </w:r>
      <w:r w:rsidR="00915195" w:rsidRPr="004728D4">
        <w:rPr>
          <w:rFonts w:ascii="Helvetica" w:hAnsi="Helvetica"/>
        </w:rPr>
        <w:t xml:space="preserve">reassessing the </w:t>
      </w:r>
      <w:r w:rsidR="00EE503A" w:rsidRPr="004728D4">
        <w:rPr>
          <w:rFonts w:ascii="Helvetica" w:hAnsi="Helvetica"/>
        </w:rPr>
        <w:t>rules set before them.</w:t>
      </w:r>
    </w:p>
    <w:p w14:paraId="0EA229C4" w14:textId="7C1FE729" w:rsidR="00E07E94" w:rsidRDefault="00E07E94">
      <w:pPr>
        <w:rPr>
          <w:rFonts w:ascii="Helvetica" w:hAnsi="Helvetica"/>
        </w:rPr>
      </w:pPr>
      <w:r>
        <w:rPr>
          <w:rFonts w:ascii="Helvetica" w:hAnsi="Helvetica"/>
        </w:rPr>
        <w:tab/>
      </w:r>
      <w:r w:rsidR="003817FD">
        <w:rPr>
          <w:rFonts w:ascii="Helvetica" w:hAnsi="Helvetica"/>
        </w:rPr>
        <w:t xml:space="preserve">Considerably </w:t>
      </w:r>
      <w:r w:rsidR="004A0CDF">
        <w:rPr>
          <w:rFonts w:ascii="Helvetica" w:hAnsi="Helvetica"/>
        </w:rPr>
        <w:t xml:space="preserve">and consistently raising the standard of </w:t>
      </w:r>
      <w:r w:rsidR="00C00554">
        <w:rPr>
          <w:rFonts w:ascii="Helvetica" w:hAnsi="Helvetica"/>
        </w:rPr>
        <w:t xml:space="preserve">the applied arts comes at no easy feat for anyone, achieving </w:t>
      </w:r>
      <w:r w:rsidR="00BD0950">
        <w:rPr>
          <w:rFonts w:ascii="Helvetica" w:hAnsi="Helvetica"/>
        </w:rPr>
        <w:t xml:space="preserve">it in </w:t>
      </w:r>
      <w:r w:rsidR="00790930">
        <w:rPr>
          <w:rFonts w:ascii="Helvetica" w:hAnsi="Helvetica"/>
        </w:rPr>
        <w:t xml:space="preserve">one of </w:t>
      </w:r>
      <w:r w:rsidR="00BD0950">
        <w:rPr>
          <w:rFonts w:ascii="Helvetica" w:hAnsi="Helvetica"/>
        </w:rPr>
        <w:t>the most</w:t>
      </w:r>
      <w:r w:rsidR="00747EAD">
        <w:rPr>
          <w:rFonts w:ascii="Helvetica" w:hAnsi="Helvetica"/>
        </w:rPr>
        <w:t xml:space="preserve"> design-</w:t>
      </w:r>
      <w:r w:rsidR="003669AB">
        <w:rPr>
          <w:rFonts w:ascii="Helvetica" w:hAnsi="Helvetica"/>
        </w:rPr>
        <w:t>rigid</w:t>
      </w:r>
      <w:r w:rsidR="00747EAD">
        <w:rPr>
          <w:rFonts w:ascii="Helvetica" w:hAnsi="Helvetica"/>
        </w:rPr>
        <w:t xml:space="preserve"> </w:t>
      </w:r>
      <w:r w:rsidR="000F35A5">
        <w:rPr>
          <w:rFonts w:ascii="Helvetica" w:hAnsi="Helvetica"/>
        </w:rPr>
        <w:t xml:space="preserve">countries in the </w:t>
      </w:r>
      <w:r w:rsidR="00D1132B">
        <w:rPr>
          <w:rFonts w:ascii="Helvetica" w:hAnsi="Helvetica"/>
        </w:rPr>
        <w:t>West</w:t>
      </w:r>
      <w:r w:rsidR="000F35A5">
        <w:rPr>
          <w:rFonts w:ascii="Helvetica" w:hAnsi="Helvetica"/>
        </w:rPr>
        <w:t xml:space="preserve"> is </w:t>
      </w:r>
      <w:r w:rsidR="003B1112">
        <w:rPr>
          <w:rFonts w:ascii="Helvetica" w:hAnsi="Helvetica"/>
        </w:rPr>
        <w:t xml:space="preserve">an accomplishment few can claim. Dutch </w:t>
      </w:r>
      <w:r w:rsidR="00B75CB0">
        <w:rPr>
          <w:rFonts w:ascii="Helvetica" w:hAnsi="Helvetica"/>
        </w:rPr>
        <w:t>postmodernist designer Gert Dumbar can</w:t>
      </w:r>
      <w:r w:rsidR="00C84824">
        <w:rPr>
          <w:rFonts w:ascii="Helvetica" w:hAnsi="Helvetica"/>
        </w:rPr>
        <w:t xml:space="preserve"> </w:t>
      </w:r>
      <w:r w:rsidR="00200ED6">
        <w:rPr>
          <w:rFonts w:ascii="Helvetica" w:hAnsi="Helvetica"/>
        </w:rPr>
        <w:t xml:space="preserve">declare his </w:t>
      </w:r>
      <w:r w:rsidR="0079178C">
        <w:rPr>
          <w:rFonts w:ascii="Helvetica" w:hAnsi="Helvetica"/>
        </w:rPr>
        <w:t xml:space="preserve">victory in evolving the space through his </w:t>
      </w:r>
      <w:r w:rsidR="00701F2D">
        <w:rPr>
          <w:rFonts w:ascii="Helvetica" w:hAnsi="Helvetica"/>
        </w:rPr>
        <w:t xml:space="preserve">holistic </w:t>
      </w:r>
      <w:r w:rsidR="00262BC7">
        <w:rPr>
          <w:rFonts w:ascii="Helvetica" w:hAnsi="Helvetica"/>
        </w:rPr>
        <w:t xml:space="preserve">typography </w:t>
      </w:r>
      <w:r w:rsidR="00F65553">
        <w:rPr>
          <w:rFonts w:ascii="Helvetica" w:hAnsi="Helvetica"/>
        </w:rPr>
        <w:t>approach</w:t>
      </w:r>
      <w:r w:rsidR="000D4443">
        <w:rPr>
          <w:rFonts w:ascii="Helvetica" w:hAnsi="Helvetica"/>
        </w:rPr>
        <w:t xml:space="preserve">, </w:t>
      </w:r>
      <w:r w:rsidR="00E9193F">
        <w:rPr>
          <w:rFonts w:ascii="Helvetica" w:hAnsi="Helvetica"/>
        </w:rPr>
        <w:t xml:space="preserve">breaking the mould of </w:t>
      </w:r>
      <w:r w:rsidR="00B57B1E">
        <w:rPr>
          <w:rFonts w:ascii="Helvetica" w:hAnsi="Helvetica"/>
        </w:rPr>
        <w:t xml:space="preserve">Ernst </w:t>
      </w:r>
      <w:r w:rsidR="009A12CA">
        <w:rPr>
          <w:rFonts w:ascii="Helvetica" w:hAnsi="Helvetica"/>
        </w:rPr>
        <w:t xml:space="preserve">Keller’s </w:t>
      </w:r>
      <w:r w:rsidR="00B57B1E">
        <w:rPr>
          <w:rFonts w:ascii="Helvetica" w:hAnsi="Helvetica"/>
        </w:rPr>
        <w:t>‘International style’</w:t>
      </w:r>
      <w:r w:rsidR="00F65553">
        <w:rPr>
          <w:rFonts w:ascii="Helvetica" w:hAnsi="Helvetica"/>
        </w:rPr>
        <w:t>.</w:t>
      </w:r>
      <w:r w:rsidR="00E35697">
        <w:rPr>
          <w:rFonts w:ascii="Helvetica" w:hAnsi="Helvetica"/>
        </w:rPr>
        <w:t xml:space="preserve"> </w:t>
      </w:r>
      <w:r w:rsidR="00DD3EC9">
        <w:rPr>
          <w:rFonts w:ascii="Helvetica" w:hAnsi="Helvetica"/>
        </w:rPr>
        <w:t>‘A</w:t>
      </w:r>
      <w:r w:rsidR="00D1132B">
        <w:rPr>
          <w:rFonts w:ascii="Helvetica" w:hAnsi="Helvetica"/>
        </w:rPr>
        <w:t xml:space="preserve"> country r</w:t>
      </w:r>
      <w:r w:rsidR="00A662CB">
        <w:rPr>
          <w:rFonts w:ascii="Helvetica" w:hAnsi="Helvetica"/>
        </w:rPr>
        <w:t xml:space="preserve">enowned for both its </w:t>
      </w:r>
      <w:r w:rsidR="0043278B">
        <w:rPr>
          <w:rFonts w:ascii="Helvetica" w:hAnsi="Helvetica"/>
        </w:rPr>
        <w:t xml:space="preserve">three-dimensional and graphic design traditions’ </w:t>
      </w:r>
      <w:r w:rsidR="004B3518">
        <w:rPr>
          <w:rFonts w:ascii="Helvetica" w:hAnsi="Helvetica"/>
        </w:rPr>
        <w:t>(Aynsley, J. 2001)</w:t>
      </w:r>
      <w:r w:rsidR="004406EE">
        <w:rPr>
          <w:rFonts w:ascii="Helvetica" w:hAnsi="Helvetica"/>
        </w:rPr>
        <w:t xml:space="preserve"> The Netherlands is a polarising country when it comes to the </w:t>
      </w:r>
      <w:r w:rsidR="00DC4072">
        <w:rPr>
          <w:rFonts w:ascii="Helvetica" w:hAnsi="Helvetica"/>
        </w:rPr>
        <w:t xml:space="preserve">visual communication landscape, </w:t>
      </w:r>
      <w:r w:rsidR="003868A4">
        <w:rPr>
          <w:rFonts w:ascii="Helvetica" w:hAnsi="Helvetica"/>
        </w:rPr>
        <w:t xml:space="preserve">a </w:t>
      </w:r>
      <w:r w:rsidR="00A257AA">
        <w:rPr>
          <w:rFonts w:ascii="Helvetica" w:hAnsi="Helvetica"/>
        </w:rPr>
        <w:t xml:space="preserve">progressive state </w:t>
      </w:r>
      <w:r w:rsidR="00DD3EC9">
        <w:rPr>
          <w:rFonts w:ascii="Helvetica" w:hAnsi="Helvetica"/>
        </w:rPr>
        <w:t>that</w:t>
      </w:r>
      <w:r w:rsidR="00D95216">
        <w:rPr>
          <w:rFonts w:ascii="Helvetica" w:hAnsi="Helvetica"/>
        </w:rPr>
        <w:t xml:space="preserve"> </w:t>
      </w:r>
      <w:r w:rsidR="00D25C80">
        <w:rPr>
          <w:rFonts w:ascii="Helvetica" w:hAnsi="Helvetica"/>
        </w:rPr>
        <w:t xml:space="preserve">early on saw </w:t>
      </w:r>
      <w:r w:rsidR="005035D6">
        <w:rPr>
          <w:rFonts w:ascii="Helvetica" w:hAnsi="Helvetica"/>
        </w:rPr>
        <w:t xml:space="preserve">that design could play an integral role in establishing a </w:t>
      </w:r>
      <w:r w:rsidR="004306B3">
        <w:rPr>
          <w:rFonts w:ascii="Helvetica" w:hAnsi="Helvetica"/>
        </w:rPr>
        <w:t xml:space="preserve">redeveloped national identity </w:t>
      </w:r>
      <w:r w:rsidR="00407ADE">
        <w:rPr>
          <w:rFonts w:ascii="Helvetica" w:hAnsi="Helvetica"/>
        </w:rPr>
        <w:t xml:space="preserve">where </w:t>
      </w:r>
      <w:r w:rsidR="005336DF">
        <w:rPr>
          <w:rFonts w:ascii="Helvetica" w:hAnsi="Helvetica"/>
        </w:rPr>
        <w:t xml:space="preserve">societal prosperity and </w:t>
      </w:r>
      <w:r w:rsidR="002F4210">
        <w:rPr>
          <w:rFonts w:ascii="Helvetica" w:hAnsi="Helvetica"/>
        </w:rPr>
        <w:t>culture</w:t>
      </w:r>
      <w:r w:rsidR="00B63AB7">
        <w:rPr>
          <w:rFonts w:ascii="Helvetica" w:hAnsi="Helvetica"/>
        </w:rPr>
        <w:t xml:space="preserve"> </w:t>
      </w:r>
      <w:r w:rsidR="00150CDE">
        <w:rPr>
          <w:rFonts w:ascii="Helvetica" w:hAnsi="Helvetica"/>
        </w:rPr>
        <w:t xml:space="preserve">directly </w:t>
      </w:r>
      <w:r w:rsidR="002F4210">
        <w:rPr>
          <w:rFonts w:ascii="Helvetica" w:hAnsi="Helvetica"/>
        </w:rPr>
        <w:t xml:space="preserve">correlated </w:t>
      </w:r>
      <w:r w:rsidR="007F7927">
        <w:rPr>
          <w:rFonts w:ascii="Helvetica" w:hAnsi="Helvetica"/>
        </w:rPr>
        <w:t xml:space="preserve">to democracy </w:t>
      </w:r>
      <w:r w:rsidR="00150CDE">
        <w:rPr>
          <w:rFonts w:ascii="Helvetica" w:hAnsi="Helvetica"/>
        </w:rPr>
        <w:t>and not the economy.</w:t>
      </w:r>
      <w:r w:rsidR="000642B2">
        <w:rPr>
          <w:rFonts w:ascii="Helvetica" w:hAnsi="Helvetica"/>
        </w:rPr>
        <w:t xml:space="preserve"> Theorised that improvements and overall life could be enhanced by </w:t>
      </w:r>
      <w:r w:rsidR="009E2616">
        <w:rPr>
          <w:rFonts w:ascii="Helvetica" w:hAnsi="Helvetica"/>
        </w:rPr>
        <w:t>thought-out signage systems</w:t>
      </w:r>
      <w:r w:rsidR="00EB5120">
        <w:rPr>
          <w:rFonts w:ascii="Helvetica" w:hAnsi="Helvetica"/>
        </w:rPr>
        <w:t xml:space="preserve"> </w:t>
      </w:r>
      <w:r w:rsidR="00F07B65">
        <w:rPr>
          <w:rFonts w:ascii="Helvetica" w:hAnsi="Helvetica"/>
        </w:rPr>
        <w:t>would greatly increase the need for applied artists in the Netherlands</w:t>
      </w:r>
      <w:r w:rsidR="00A54B17">
        <w:rPr>
          <w:rFonts w:ascii="Helvetica" w:hAnsi="Helvetica"/>
        </w:rPr>
        <w:t>. T</w:t>
      </w:r>
      <w:r w:rsidR="001D67DA">
        <w:rPr>
          <w:rFonts w:ascii="Helvetica" w:hAnsi="Helvetica"/>
        </w:rPr>
        <w:t xml:space="preserve">he duality </w:t>
      </w:r>
      <w:r w:rsidR="007F1FCC">
        <w:rPr>
          <w:rFonts w:ascii="Helvetica" w:hAnsi="Helvetica"/>
        </w:rPr>
        <w:t xml:space="preserve">of </w:t>
      </w:r>
      <w:r w:rsidR="00F12B1D">
        <w:rPr>
          <w:rFonts w:ascii="Helvetica" w:hAnsi="Helvetica"/>
        </w:rPr>
        <w:t xml:space="preserve">experimental </w:t>
      </w:r>
      <w:r w:rsidR="00081AC1">
        <w:rPr>
          <w:rFonts w:ascii="Helvetica" w:hAnsi="Helvetica"/>
        </w:rPr>
        <w:t xml:space="preserve">and traditional </w:t>
      </w:r>
      <w:r w:rsidR="00215F15">
        <w:rPr>
          <w:rFonts w:ascii="Helvetica" w:hAnsi="Helvetica"/>
        </w:rPr>
        <w:t xml:space="preserve">mindsets within the Dutch space caused </w:t>
      </w:r>
      <w:r w:rsidR="000E6716">
        <w:rPr>
          <w:rFonts w:ascii="Helvetica" w:hAnsi="Helvetica"/>
        </w:rPr>
        <w:t xml:space="preserve">direct competition between two </w:t>
      </w:r>
      <w:r w:rsidR="000F0036">
        <w:rPr>
          <w:rFonts w:ascii="Helvetica" w:hAnsi="Helvetica"/>
        </w:rPr>
        <w:t xml:space="preserve">radically different </w:t>
      </w:r>
      <w:r w:rsidR="002075F3">
        <w:rPr>
          <w:rFonts w:ascii="Helvetica" w:hAnsi="Helvetica"/>
        </w:rPr>
        <w:t xml:space="preserve">methods, that would coexist </w:t>
      </w:r>
      <w:r w:rsidR="00182CC3">
        <w:rPr>
          <w:rFonts w:ascii="Helvetica" w:hAnsi="Helvetica"/>
        </w:rPr>
        <w:t xml:space="preserve">until </w:t>
      </w:r>
      <w:r w:rsidR="00593ED0">
        <w:rPr>
          <w:rFonts w:ascii="Helvetica" w:hAnsi="Helvetica"/>
        </w:rPr>
        <w:t xml:space="preserve">the </w:t>
      </w:r>
      <w:r w:rsidR="00480F33">
        <w:rPr>
          <w:rFonts w:ascii="Helvetica" w:hAnsi="Helvetica"/>
        </w:rPr>
        <w:t>1990s</w:t>
      </w:r>
      <w:r w:rsidR="00CE145E">
        <w:rPr>
          <w:rFonts w:ascii="Helvetica" w:hAnsi="Helvetica"/>
        </w:rPr>
        <w:t xml:space="preserve">, </w:t>
      </w:r>
      <w:r w:rsidR="00943D39">
        <w:rPr>
          <w:rFonts w:ascii="Helvetica" w:hAnsi="Helvetica"/>
        </w:rPr>
        <w:t xml:space="preserve">where in </w:t>
      </w:r>
      <w:r w:rsidR="00AC1403">
        <w:rPr>
          <w:rFonts w:ascii="Helvetica" w:hAnsi="Helvetica"/>
        </w:rPr>
        <w:t>Craig Berry</w:t>
      </w:r>
      <w:r w:rsidR="00943D39">
        <w:rPr>
          <w:rFonts w:ascii="Helvetica" w:hAnsi="Helvetica"/>
        </w:rPr>
        <w:t xml:space="preserve">’s </w:t>
      </w:r>
      <w:r w:rsidR="00480F33">
        <w:rPr>
          <w:rFonts w:ascii="Helvetica" w:hAnsi="Helvetica"/>
        </w:rPr>
        <w:t xml:space="preserve">article </w:t>
      </w:r>
      <w:r w:rsidR="00CE145E">
        <w:rPr>
          <w:rFonts w:ascii="Helvetica" w:hAnsi="Helvetica"/>
        </w:rPr>
        <w:t xml:space="preserve">he </w:t>
      </w:r>
      <w:r w:rsidR="003D4F05">
        <w:rPr>
          <w:rFonts w:ascii="Helvetica" w:hAnsi="Helvetica"/>
        </w:rPr>
        <w:t>states</w:t>
      </w:r>
      <w:r w:rsidR="00AC1403">
        <w:rPr>
          <w:rFonts w:ascii="Helvetica" w:hAnsi="Helvetica"/>
        </w:rPr>
        <w:t xml:space="preserve"> </w:t>
      </w:r>
      <w:r w:rsidR="003228D5">
        <w:rPr>
          <w:rFonts w:ascii="Helvetica" w:hAnsi="Helvetica"/>
        </w:rPr>
        <w:t>‘</w:t>
      </w:r>
      <w:r w:rsidR="00CE145E">
        <w:rPr>
          <w:rFonts w:ascii="Helvetica" w:hAnsi="Helvetica"/>
        </w:rPr>
        <w:t xml:space="preserve">Modernism </w:t>
      </w:r>
      <w:r w:rsidR="00B5176D">
        <w:rPr>
          <w:rFonts w:ascii="Helvetica" w:hAnsi="Helvetica"/>
        </w:rPr>
        <w:t>in the Netherlands was beginning to be seen</w:t>
      </w:r>
      <w:r w:rsidR="00D54CCB">
        <w:rPr>
          <w:rFonts w:ascii="Helvetica" w:hAnsi="Helvetica"/>
        </w:rPr>
        <w:t xml:space="preserve"> as a negative thing, due to its supposedly </w:t>
      </w:r>
      <w:r w:rsidR="00D54CCB">
        <w:rPr>
          <w:rFonts w:ascii="Helvetica" w:hAnsi="Helvetica"/>
        </w:rPr>
        <w:lastRenderedPageBreak/>
        <w:t>one-dimensional look</w:t>
      </w:r>
      <w:r w:rsidR="00D51DAD">
        <w:rPr>
          <w:rFonts w:ascii="Helvetica" w:hAnsi="Helvetica"/>
        </w:rPr>
        <w:t xml:space="preserve">. </w:t>
      </w:r>
      <w:r w:rsidR="00ED6D44">
        <w:rPr>
          <w:rFonts w:ascii="Helvetica" w:hAnsi="Helvetica"/>
        </w:rPr>
        <w:t>Supporting this statement</w:t>
      </w:r>
      <w:r w:rsidR="00D51DAD">
        <w:rPr>
          <w:rFonts w:ascii="Helvetica" w:hAnsi="Helvetica"/>
        </w:rPr>
        <w:t xml:space="preserve">, </w:t>
      </w:r>
      <w:r w:rsidR="00A1343F">
        <w:rPr>
          <w:rFonts w:ascii="Helvetica" w:hAnsi="Helvetica"/>
        </w:rPr>
        <w:t xml:space="preserve">Dumbar </w:t>
      </w:r>
      <w:r w:rsidR="00D52D7B">
        <w:rPr>
          <w:rFonts w:ascii="Helvetica" w:hAnsi="Helvetica"/>
        </w:rPr>
        <w:t>vocalises in his 1986 Journal titled Kun</w:t>
      </w:r>
      <w:r w:rsidR="00E266E4">
        <w:rPr>
          <w:rFonts w:ascii="Helvetica" w:hAnsi="Helvetica"/>
        </w:rPr>
        <w:t xml:space="preserve">stschrift ‘My </w:t>
      </w:r>
      <w:r w:rsidR="009108CB">
        <w:rPr>
          <w:rFonts w:ascii="Helvetica" w:hAnsi="Helvetica"/>
        </w:rPr>
        <w:t>Colleagues</w:t>
      </w:r>
      <w:r w:rsidR="00E266E4">
        <w:rPr>
          <w:rFonts w:ascii="Helvetica" w:hAnsi="Helvetica"/>
        </w:rPr>
        <w:t xml:space="preserve"> sometimes scold me </w:t>
      </w:r>
      <w:r w:rsidR="009108CB">
        <w:rPr>
          <w:rFonts w:ascii="Helvetica" w:hAnsi="Helvetica"/>
        </w:rPr>
        <w:t>for being an artist among designers</w:t>
      </w:r>
      <w:r w:rsidR="004D05BA">
        <w:rPr>
          <w:rFonts w:ascii="Helvetica" w:hAnsi="Helvetica"/>
        </w:rPr>
        <w:t>’</w:t>
      </w:r>
      <w:r w:rsidR="002A2031">
        <w:rPr>
          <w:rFonts w:ascii="Helvetica" w:hAnsi="Helvetica"/>
        </w:rPr>
        <w:t xml:space="preserve"> (</w:t>
      </w:r>
      <w:r w:rsidR="00A04DBE">
        <w:rPr>
          <w:rFonts w:ascii="Helvetica" w:hAnsi="Helvetica"/>
        </w:rPr>
        <w:t>Aynsley, J</w:t>
      </w:r>
      <w:r w:rsidR="00235432">
        <w:rPr>
          <w:rFonts w:ascii="Helvetica" w:hAnsi="Helvetica"/>
        </w:rPr>
        <w:t>.</w:t>
      </w:r>
      <w:r w:rsidR="00255C1B">
        <w:rPr>
          <w:rFonts w:ascii="Helvetica" w:hAnsi="Helvetica"/>
        </w:rPr>
        <w:t xml:space="preserve"> 2001</w:t>
      </w:r>
      <w:r w:rsidR="00A04DBE">
        <w:rPr>
          <w:rFonts w:ascii="Helvetica" w:hAnsi="Helvetica"/>
        </w:rPr>
        <w:t>)</w:t>
      </w:r>
      <w:r w:rsidR="00BC3A8C">
        <w:rPr>
          <w:rFonts w:ascii="Helvetica" w:hAnsi="Helvetica"/>
        </w:rPr>
        <w:t>.</w:t>
      </w:r>
      <w:r w:rsidR="004D05BA">
        <w:rPr>
          <w:rFonts w:ascii="Helvetica" w:hAnsi="Helvetica"/>
        </w:rPr>
        <w:t xml:space="preserve"> </w:t>
      </w:r>
      <w:r w:rsidR="00BC3A8C">
        <w:rPr>
          <w:rFonts w:ascii="Helvetica" w:hAnsi="Helvetica"/>
        </w:rPr>
        <w:t>L</w:t>
      </w:r>
      <w:r w:rsidR="00E57670">
        <w:rPr>
          <w:rFonts w:ascii="Helvetica" w:hAnsi="Helvetica"/>
        </w:rPr>
        <w:t>abelling himself as an ‘artist among</w:t>
      </w:r>
      <w:r w:rsidR="002B6518">
        <w:rPr>
          <w:rFonts w:ascii="Helvetica" w:hAnsi="Helvetica"/>
        </w:rPr>
        <w:t xml:space="preserve"> </w:t>
      </w:r>
      <w:r w:rsidR="00DB3C43">
        <w:rPr>
          <w:noProof/>
        </w:rPr>
        <w:drawing>
          <wp:anchor distT="0" distB="0" distL="114300" distR="114300" simplePos="0" relativeHeight="251659264" behindDoc="0" locked="0" layoutInCell="1" allowOverlap="1" wp14:anchorId="73180759" wp14:editId="64843CDB">
            <wp:simplePos x="0" y="0"/>
            <wp:positionH relativeFrom="column">
              <wp:posOffset>3417455</wp:posOffset>
            </wp:positionH>
            <wp:positionV relativeFrom="paragraph">
              <wp:posOffset>2743200</wp:posOffset>
            </wp:positionV>
            <wp:extent cx="2235835" cy="3241675"/>
            <wp:effectExtent l="0" t="0" r="0" b="0"/>
            <wp:wrapThrough wrapText="bothSides">
              <wp:wrapPolygon edited="0">
                <wp:start x="0" y="0"/>
                <wp:lineTo x="0" y="21494"/>
                <wp:lineTo x="21471" y="21494"/>
                <wp:lineTo x="21471" y="0"/>
                <wp:lineTo x="0" y="0"/>
              </wp:wrapPolygon>
            </wp:wrapThrough>
            <wp:docPr id="140838504" name="Picture 4" descr="Studio Dumbar 1986-1991 – ton van bragt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udio Dumbar 1986-1991 – ton van bragt desig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3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518">
        <w:rPr>
          <w:rFonts w:ascii="Helvetica" w:hAnsi="Helvetica"/>
        </w:rPr>
        <w:t xml:space="preserve">designers’ is </w:t>
      </w:r>
      <w:r w:rsidR="00CD0519">
        <w:rPr>
          <w:rFonts w:ascii="Helvetica" w:hAnsi="Helvetica"/>
        </w:rPr>
        <w:t xml:space="preserve">fascinating because </w:t>
      </w:r>
      <w:r w:rsidR="00913EFC">
        <w:rPr>
          <w:rFonts w:ascii="Helvetica" w:hAnsi="Helvetica"/>
        </w:rPr>
        <w:t xml:space="preserve">the phrase can be seen as </w:t>
      </w:r>
      <w:r w:rsidR="00957D1D">
        <w:rPr>
          <w:rFonts w:ascii="Helvetica" w:hAnsi="Helvetica"/>
        </w:rPr>
        <w:t xml:space="preserve">degrading </w:t>
      </w:r>
      <w:r w:rsidR="00061BFC">
        <w:rPr>
          <w:rFonts w:ascii="Helvetica" w:hAnsi="Helvetica"/>
        </w:rPr>
        <w:t xml:space="preserve">to modernist </w:t>
      </w:r>
      <w:r w:rsidR="00DB3C43">
        <w:fldChar w:fldCharType="begin"/>
      </w:r>
      <w:r w:rsidR="00DB3C43">
        <w:instrText xml:space="preserve"> INCLUDEPICTURE "/Users/lukejones/Library/Group Containers/UBF8T346G9.ms/WebArchiveCopyPasteTempFiles/com.microsoft.Word/HF_TeatroComunale.jpeg" \* MERGEFORMATINET </w:instrText>
      </w:r>
      <w:r w:rsidR="00DB3C43">
        <w:fldChar w:fldCharType="separate"/>
      </w:r>
      <w:r w:rsidR="00DB3C43">
        <w:fldChar w:fldCharType="end"/>
      </w:r>
      <w:r w:rsidR="00061BFC">
        <w:rPr>
          <w:rFonts w:ascii="Helvetica" w:hAnsi="Helvetica"/>
        </w:rPr>
        <w:t>designers</w:t>
      </w:r>
      <w:r w:rsidR="00A3514A">
        <w:rPr>
          <w:rFonts w:ascii="Helvetica" w:hAnsi="Helvetica"/>
        </w:rPr>
        <w:t xml:space="preserve"> because </w:t>
      </w:r>
      <w:r w:rsidR="00EA0276">
        <w:rPr>
          <w:rFonts w:ascii="Helvetica" w:hAnsi="Helvetica"/>
        </w:rPr>
        <w:t xml:space="preserve">utilising </w:t>
      </w:r>
      <w:r w:rsidR="00455A2C">
        <w:rPr>
          <w:rFonts w:ascii="Helvetica" w:hAnsi="Helvetica"/>
        </w:rPr>
        <w:t>a noun to</w:t>
      </w:r>
      <w:r w:rsidR="00EA0276">
        <w:rPr>
          <w:rFonts w:ascii="Helvetica" w:hAnsi="Helvetica"/>
        </w:rPr>
        <w:t xml:space="preserve"> describ</w:t>
      </w:r>
      <w:r w:rsidR="00455A2C">
        <w:rPr>
          <w:rFonts w:ascii="Helvetica" w:hAnsi="Helvetica"/>
        </w:rPr>
        <w:t>e himself before h</w:t>
      </w:r>
      <w:r w:rsidR="004C7970">
        <w:rPr>
          <w:rFonts w:ascii="Helvetica" w:hAnsi="Helvetica"/>
        </w:rPr>
        <w:t>e describes his</w:t>
      </w:r>
      <w:r w:rsidR="00455A2C">
        <w:rPr>
          <w:rFonts w:ascii="Helvetica" w:hAnsi="Helvetica"/>
        </w:rPr>
        <w:t xml:space="preserve"> peers places hierarchy in the sentence where </w:t>
      </w:r>
      <w:r w:rsidR="00BB68D3">
        <w:rPr>
          <w:rFonts w:ascii="Helvetica" w:hAnsi="Helvetica"/>
        </w:rPr>
        <w:t xml:space="preserve">Dumbar is seen </w:t>
      </w:r>
      <w:r w:rsidR="00876574">
        <w:rPr>
          <w:rFonts w:ascii="Helvetica" w:hAnsi="Helvetica"/>
        </w:rPr>
        <w:t xml:space="preserve">as more superior to his colleagues </w:t>
      </w:r>
      <w:r w:rsidR="00C07C29">
        <w:rPr>
          <w:rFonts w:ascii="Helvetica" w:hAnsi="Helvetica"/>
        </w:rPr>
        <w:t>as</w:t>
      </w:r>
      <w:r w:rsidR="00876574">
        <w:rPr>
          <w:rFonts w:ascii="Helvetica" w:hAnsi="Helvetica"/>
        </w:rPr>
        <w:t xml:space="preserve"> </w:t>
      </w:r>
      <w:r w:rsidR="006B675D">
        <w:rPr>
          <w:rFonts w:ascii="Helvetica" w:hAnsi="Helvetica"/>
        </w:rPr>
        <w:t>they are</w:t>
      </w:r>
      <w:r w:rsidR="004C7970">
        <w:rPr>
          <w:rFonts w:ascii="Helvetica" w:hAnsi="Helvetica"/>
        </w:rPr>
        <w:t xml:space="preserve"> </w:t>
      </w:r>
      <w:r w:rsidR="00F63A2A">
        <w:rPr>
          <w:rFonts w:ascii="Helvetica" w:hAnsi="Helvetica"/>
        </w:rPr>
        <w:t>all grouped together under one term</w:t>
      </w:r>
      <w:r w:rsidR="00137A08">
        <w:rPr>
          <w:rFonts w:ascii="Helvetica" w:hAnsi="Helvetica"/>
        </w:rPr>
        <w:t>.</w:t>
      </w:r>
      <w:r w:rsidR="00061BFC">
        <w:rPr>
          <w:rFonts w:ascii="Helvetica" w:hAnsi="Helvetica"/>
        </w:rPr>
        <w:t xml:space="preserve"> Dumbar’s</w:t>
      </w:r>
      <w:r w:rsidR="001159BC">
        <w:rPr>
          <w:rFonts w:ascii="Helvetica" w:hAnsi="Helvetica"/>
        </w:rPr>
        <w:t xml:space="preserve"> work </w:t>
      </w:r>
      <w:r w:rsidR="00CD3BB1">
        <w:rPr>
          <w:rFonts w:ascii="Helvetica" w:hAnsi="Helvetica"/>
        </w:rPr>
        <w:t>displays postmodernist core values</w:t>
      </w:r>
      <w:r w:rsidR="007A7218">
        <w:rPr>
          <w:rFonts w:ascii="Helvetica" w:hAnsi="Helvetica"/>
        </w:rPr>
        <w:t xml:space="preserve"> emphatically</w:t>
      </w:r>
      <w:r w:rsidR="00753FD3">
        <w:rPr>
          <w:rFonts w:ascii="Helvetica" w:hAnsi="Helvetica"/>
        </w:rPr>
        <w:t>,</w:t>
      </w:r>
      <w:r w:rsidR="00C84732">
        <w:rPr>
          <w:rFonts w:ascii="Helvetica" w:hAnsi="Helvetica"/>
        </w:rPr>
        <w:t xml:space="preserve"> the </w:t>
      </w:r>
      <w:r w:rsidR="004A6F0E">
        <w:rPr>
          <w:rFonts w:ascii="Helvetica" w:hAnsi="Helvetica"/>
        </w:rPr>
        <w:t xml:space="preserve">helical </w:t>
      </w:r>
      <w:r w:rsidR="00AE427A">
        <w:rPr>
          <w:rFonts w:ascii="Helvetica" w:hAnsi="Helvetica"/>
        </w:rPr>
        <w:t xml:space="preserve">type used in </w:t>
      </w:r>
      <w:r w:rsidR="006A48E5">
        <w:rPr>
          <w:rFonts w:ascii="Helvetica" w:hAnsi="Helvetica"/>
        </w:rPr>
        <w:t>Studio Dumbar</w:t>
      </w:r>
      <w:r w:rsidR="00812D93">
        <w:rPr>
          <w:rFonts w:ascii="Helvetica" w:hAnsi="Helvetica"/>
        </w:rPr>
        <w:t>’</w:t>
      </w:r>
      <w:r w:rsidR="006A48E5">
        <w:rPr>
          <w:rFonts w:ascii="Helvetica" w:hAnsi="Helvetica"/>
        </w:rPr>
        <w:t xml:space="preserve">s work </w:t>
      </w:r>
      <w:r w:rsidR="00456912">
        <w:rPr>
          <w:rFonts w:ascii="Helvetica" w:hAnsi="Helvetica"/>
        </w:rPr>
        <w:t xml:space="preserve">for </w:t>
      </w:r>
      <w:r w:rsidR="00E0522A">
        <w:rPr>
          <w:rFonts w:ascii="Helvetica" w:hAnsi="Helvetica"/>
        </w:rPr>
        <w:t xml:space="preserve">the 1987 </w:t>
      </w:r>
      <w:r w:rsidR="007F30C8">
        <w:rPr>
          <w:rFonts w:ascii="Helvetica" w:hAnsi="Helvetica"/>
        </w:rPr>
        <w:t>Holland Festival poster</w:t>
      </w:r>
      <w:r w:rsidR="00DF24A4">
        <w:rPr>
          <w:rFonts w:ascii="Helvetica" w:hAnsi="Helvetica"/>
        </w:rPr>
        <w:t xml:space="preserve"> de</w:t>
      </w:r>
      <w:r w:rsidR="00415DB0">
        <w:rPr>
          <w:rFonts w:ascii="Helvetica" w:hAnsi="Helvetica"/>
        </w:rPr>
        <w:t>sign</w:t>
      </w:r>
      <w:r w:rsidR="00415DB0">
        <w:rPr>
          <w:rStyle w:val="FootnoteReference"/>
          <w:rFonts w:ascii="Helvetica" w:hAnsi="Helvetica"/>
        </w:rPr>
        <w:footnoteReference w:id="3"/>
      </w:r>
      <w:r w:rsidR="00A01596">
        <w:rPr>
          <w:rFonts w:ascii="Helvetica" w:hAnsi="Helvetica"/>
        </w:rPr>
        <w:t xml:space="preserve"> </w:t>
      </w:r>
      <w:r w:rsidR="00AE427A">
        <w:rPr>
          <w:rFonts w:ascii="Helvetica" w:hAnsi="Helvetica"/>
        </w:rPr>
        <w:t>was</w:t>
      </w:r>
      <w:r w:rsidR="00812D93">
        <w:rPr>
          <w:rFonts w:ascii="Helvetica" w:hAnsi="Helvetica"/>
        </w:rPr>
        <w:t xml:space="preserve"> eye</w:t>
      </w:r>
      <w:r w:rsidR="005048FC">
        <w:rPr>
          <w:rFonts w:ascii="Helvetica" w:hAnsi="Helvetica"/>
        </w:rPr>
        <w:t>-catching and simply su</w:t>
      </w:r>
      <w:r w:rsidR="00C90FB4">
        <w:rPr>
          <w:rFonts w:ascii="Helvetica" w:hAnsi="Helvetica"/>
        </w:rPr>
        <w:t>blime. C</w:t>
      </w:r>
      <w:r w:rsidR="00F92BE2">
        <w:rPr>
          <w:rFonts w:ascii="Helvetica" w:hAnsi="Helvetica"/>
        </w:rPr>
        <w:t>ementing his success</w:t>
      </w:r>
      <w:r w:rsidR="00151FBB">
        <w:rPr>
          <w:rFonts w:ascii="Helvetica" w:hAnsi="Helvetica"/>
        </w:rPr>
        <w:t xml:space="preserve"> with </w:t>
      </w:r>
      <w:r w:rsidR="00C068E8">
        <w:rPr>
          <w:rFonts w:ascii="Helvetica" w:hAnsi="Helvetica"/>
        </w:rPr>
        <w:t xml:space="preserve">this </w:t>
      </w:r>
      <w:r w:rsidR="00151FBB">
        <w:rPr>
          <w:rFonts w:ascii="Helvetica" w:hAnsi="Helvetica"/>
        </w:rPr>
        <w:t>piece, Dumbar was Awarded</w:t>
      </w:r>
      <w:r w:rsidR="00871B1C">
        <w:rPr>
          <w:rFonts w:ascii="Helvetica" w:hAnsi="Helvetica"/>
        </w:rPr>
        <w:t xml:space="preserve"> two separate </w:t>
      </w:r>
      <w:r w:rsidR="003F71C0">
        <w:rPr>
          <w:rFonts w:ascii="Helvetica" w:hAnsi="Helvetica"/>
        </w:rPr>
        <w:t xml:space="preserve">Design and Art Direction (D&amp;AD) </w:t>
      </w:r>
      <w:r w:rsidR="00DE4965">
        <w:rPr>
          <w:rFonts w:ascii="Helvetica" w:hAnsi="Helvetica"/>
        </w:rPr>
        <w:t>Silver</w:t>
      </w:r>
      <w:r w:rsidR="007358C2">
        <w:rPr>
          <w:rFonts w:ascii="Helvetica" w:hAnsi="Helvetica"/>
        </w:rPr>
        <w:t xml:space="preserve"> (Graphite now) pencils for </w:t>
      </w:r>
      <w:r w:rsidR="00854776">
        <w:rPr>
          <w:rFonts w:ascii="Helvetica" w:hAnsi="Helvetica"/>
        </w:rPr>
        <w:t>‘Design Program and Poster Series’ (</w:t>
      </w:r>
      <w:r w:rsidR="004F4D1A">
        <w:rPr>
          <w:rFonts w:ascii="Helvetica" w:hAnsi="Helvetica"/>
        </w:rPr>
        <w:t>Dumbar</w:t>
      </w:r>
      <w:r w:rsidR="008F5EF3">
        <w:rPr>
          <w:rFonts w:ascii="Helvetica" w:hAnsi="Helvetica"/>
        </w:rPr>
        <w:t>.</w:t>
      </w:r>
      <w:r w:rsidR="004F4D1A">
        <w:rPr>
          <w:rFonts w:ascii="Helvetica" w:hAnsi="Helvetica"/>
        </w:rPr>
        <w:t xml:space="preserve"> 2023)</w:t>
      </w:r>
      <w:r w:rsidR="001B69B2">
        <w:rPr>
          <w:rFonts w:ascii="Helvetica" w:hAnsi="Helvetica"/>
        </w:rPr>
        <w:t>. Two of the most coveted awards an individual or organisation can win for ‘</w:t>
      </w:r>
      <w:r w:rsidR="00A0528D">
        <w:rPr>
          <w:rFonts w:ascii="Helvetica" w:hAnsi="Helvetica"/>
        </w:rPr>
        <w:t>Outstanding</w:t>
      </w:r>
      <w:r w:rsidR="00463C75">
        <w:rPr>
          <w:rFonts w:ascii="Helvetica" w:hAnsi="Helvetica"/>
        </w:rPr>
        <w:t xml:space="preserve"> work that achieves true creative excellence’</w:t>
      </w:r>
      <w:r w:rsidR="00B276EA">
        <w:rPr>
          <w:rFonts w:ascii="Helvetica" w:hAnsi="Helvetica"/>
        </w:rPr>
        <w:t xml:space="preserve"> (D&amp;AD</w:t>
      </w:r>
      <w:r w:rsidR="008F5EF3">
        <w:rPr>
          <w:rFonts w:ascii="Helvetica" w:hAnsi="Helvetica"/>
        </w:rPr>
        <w:t>. 2023)</w:t>
      </w:r>
      <w:r w:rsidR="003B6DDD">
        <w:rPr>
          <w:rFonts w:ascii="Helvetica" w:hAnsi="Helvetica"/>
        </w:rPr>
        <w:t xml:space="preserve">, </w:t>
      </w:r>
      <w:r w:rsidR="00D80FEB">
        <w:rPr>
          <w:rFonts w:ascii="Helvetica" w:hAnsi="Helvetica"/>
        </w:rPr>
        <w:t xml:space="preserve">apposite praise for </w:t>
      </w:r>
      <w:r w:rsidR="00A2421F">
        <w:rPr>
          <w:rFonts w:ascii="Helvetica" w:hAnsi="Helvetica"/>
        </w:rPr>
        <w:t xml:space="preserve">Dumbar’s studio, proving that he challenged </w:t>
      </w:r>
      <w:r w:rsidR="00D234C1">
        <w:rPr>
          <w:rFonts w:ascii="Helvetica" w:hAnsi="Helvetica"/>
        </w:rPr>
        <w:t xml:space="preserve">former </w:t>
      </w:r>
      <w:r w:rsidR="00A2421F">
        <w:rPr>
          <w:rFonts w:ascii="Helvetica" w:hAnsi="Helvetica"/>
        </w:rPr>
        <w:t>conventions</w:t>
      </w:r>
      <w:r w:rsidR="00D234C1">
        <w:rPr>
          <w:rFonts w:ascii="Helvetica" w:hAnsi="Helvetica"/>
        </w:rPr>
        <w:t xml:space="preserve"> and </w:t>
      </w:r>
      <w:r w:rsidR="00640661">
        <w:rPr>
          <w:rFonts w:ascii="Helvetica" w:hAnsi="Helvetica"/>
        </w:rPr>
        <w:t>expressed</w:t>
      </w:r>
      <w:r w:rsidR="00AA2BE7">
        <w:rPr>
          <w:rFonts w:ascii="Helvetica" w:hAnsi="Helvetica"/>
        </w:rPr>
        <w:t xml:space="preserve"> </w:t>
      </w:r>
      <w:r w:rsidR="00AE6BF9">
        <w:rPr>
          <w:rFonts w:ascii="Helvetica" w:hAnsi="Helvetica"/>
        </w:rPr>
        <w:t xml:space="preserve">through visual communication that </w:t>
      </w:r>
      <w:r w:rsidR="00B41A14">
        <w:rPr>
          <w:rFonts w:ascii="Helvetica" w:hAnsi="Helvetica"/>
        </w:rPr>
        <w:t xml:space="preserve">applied artists didn’t need to conform to modernist </w:t>
      </w:r>
      <w:r w:rsidR="00A4324D">
        <w:rPr>
          <w:rFonts w:ascii="Helvetica" w:hAnsi="Helvetica"/>
        </w:rPr>
        <w:t>sentiments</w:t>
      </w:r>
      <w:r w:rsidR="00D844BD">
        <w:rPr>
          <w:rFonts w:ascii="Helvetica" w:hAnsi="Helvetica"/>
        </w:rPr>
        <w:t xml:space="preserve">. Dumbar’s use of </w:t>
      </w:r>
      <w:r w:rsidR="00140CBA">
        <w:rPr>
          <w:rFonts w:ascii="Helvetica" w:hAnsi="Helvetica"/>
        </w:rPr>
        <w:t>contrasting</w:t>
      </w:r>
      <w:r w:rsidR="00CC709C">
        <w:rPr>
          <w:rFonts w:ascii="Helvetica" w:hAnsi="Helvetica"/>
        </w:rPr>
        <w:t xml:space="preserve"> colours</w:t>
      </w:r>
      <w:r w:rsidR="00D844BD">
        <w:rPr>
          <w:rFonts w:ascii="Helvetica" w:hAnsi="Helvetica"/>
        </w:rPr>
        <w:t>, block shapes</w:t>
      </w:r>
      <w:r w:rsidR="00CC6118">
        <w:rPr>
          <w:rFonts w:ascii="Helvetica" w:hAnsi="Helvetica"/>
        </w:rPr>
        <w:t xml:space="preserve"> </w:t>
      </w:r>
      <w:r w:rsidR="008A32A0">
        <w:rPr>
          <w:rFonts w:ascii="Helvetica" w:hAnsi="Helvetica"/>
        </w:rPr>
        <w:t>and dissident type</w:t>
      </w:r>
      <w:r w:rsidR="00CC021F">
        <w:rPr>
          <w:rFonts w:ascii="Helvetica" w:hAnsi="Helvetica"/>
        </w:rPr>
        <w:t xml:space="preserve"> represents the D</w:t>
      </w:r>
      <w:r w:rsidR="00B40473">
        <w:rPr>
          <w:rFonts w:ascii="Helvetica" w:hAnsi="Helvetica"/>
        </w:rPr>
        <w:t>utch</w:t>
      </w:r>
      <w:r w:rsidR="0099541E">
        <w:rPr>
          <w:rFonts w:ascii="Helvetica" w:hAnsi="Helvetica"/>
        </w:rPr>
        <w:t xml:space="preserve"> Design</w:t>
      </w:r>
      <w:r w:rsidR="00C2470A">
        <w:rPr>
          <w:rFonts w:ascii="Helvetica" w:hAnsi="Helvetica"/>
        </w:rPr>
        <w:t xml:space="preserve"> movement of </w:t>
      </w:r>
      <w:r w:rsidR="00543E21">
        <w:rPr>
          <w:rFonts w:ascii="Helvetica" w:hAnsi="Helvetica"/>
        </w:rPr>
        <w:t>the 1970s</w:t>
      </w:r>
      <w:r w:rsidR="006E7DE2">
        <w:rPr>
          <w:rFonts w:ascii="Helvetica" w:hAnsi="Helvetica"/>
        </w:rPr>
        <w:t xml:space="preserve"> where balloon </w:t>
      </w:r>
      <w:r w:rsidR="005E3945">
        <w:rPr>
          <w:rFonts w:ascii="Helvetica" w:hAnsi="Helvetica"/>
        </w:rPr>
        <w:t>typography</w:t>
      </w:r>
      <w:r w:rsidR="00D71148">
        <w:rPr>
          <w:rFonts w:ascii="Helvetica" w:hAnsi="Helvetica"/>
        </w:rPr>
        <w:t xml:space="preserve"> was setting </w:t>
      </w:r>
      <w:r w:rsidR="003F37D7">
        <w:rPr>
          <w:rFonts w:ascii="Helvetica" w:hAnsi="Helvetica"/>
        </w:rPr>
        <w:t>trends</w:t>
      </w:r>
      <w:r w:rsidR="00B5672C">
        <w:rPr>
          <w:rFonts w:ascii="Helvetica" w:hAnsi="Helvetica"/>
        </w:rPr>
        <w:t xml:space="preserve">, </w:t>
      </w:r>
      <w:r w:rsidR="00B5672C">
        <w:rPr>
          <w:rFonts w:ascii="Helvetica" w:hAnsi="Helvetica"/>
        </w:rPr>
        <w:lastRenderedPageBreak/>
        <w:t xml:space="preserve">the ‘T’ in this </w:t>
      </w:r>
      <w:r w:rsidR="00973426">
        <w:rPr>
          <w:rFonts w:ascii="Helvetica" w:hAnsi="Helvetica"/>
        </w:rPr>
        <w:t xml:space="preserve">poster </w:t>
      </w:r>
      <w:r w:rsidR="006C2ADE">
        <w:rPr>
          <w:rFonts w:ascii="Helvetica" w:hAnsi="Helvetica"/>
        </w:rPr>
        <w:t>reserves over a third of the page</w:t>
      </w:r>
      <w:r w:rsidR="004E3E34">
        <w:rPr>
          <w:rFonts w:ascii="Helvetica" w:hAnsi="Helvetica"/>
        </w:rPr>
        <w:t xml:space="preserve"> taking the trend to </w:t>
      </w:r>
      <w:r w:rsidR="00DD26F8">
        <w:rPr>
          <w:rFonts w:ascii="Helvetica" w:hAnsi="Helvetica"/>
        </w:rPr>
        <w:t xml:space="preserve">new </w:t>
      </w:r>
      <w:r w:rsidR="00C0471F">
        <w:rPr>
          <w:rFonts w:ascii="Helvetica" w:hAnsi="Helvetica"/>
        </w:rPr>
        <w:t>heights</w:t>
      </w:r>
      <w:r w:rsidR="00DD26F8">
        <w:rPr>
          <w:rFonts w:ascii="Helvetica" w:hAnsi="Helvetica"/>
        </w:rPr>
        <w:t xml:space="preserve">, in a modernist </w:t>
      </w:r>
      <w:r w:rsidR="00C17167">
        <w:rPr>
          <w:rFonts w:ascii="Helvetica" w:hAnsi="Helvetica"/>
        </w:rPr>
        <w:t xml:space="preserve">view this would be an issue as one character </w:t>
      </w:r>
      <w:r w:rsidR="00BE06B9">
        <w:rPr>
          <w:rFonts w:ascii="Helvetica" w:hAnsi="Helvetica"/>
        </w:rPr>
        <w:t>seizing</w:t>
      </w:r>
      <w:r w:rsidR="006D3DE3">
        <w:rPr>
          <w:rFonts w:ascii="Helvetica" w:hAnsi="Helvetica"/>
        </w:rPr>
        <w:t xml:space="preserve"> that much of the limelight would disrupt the structure and </w:t>
      </w:r>
      <w:r w:rsidR="002D7C35">
        <w:rPr>
          <w:rFonts w:ascii="Helvetica" w:hAnsi="Helvetica"/>
        </w:rPr>
        <w:t>science</w:t>
      </w:r>
      <w:r w:rsidR="00215A19">
        <w:rPr>
          <w:rFonts w:ascii="Helvetica" w:hAnsi="Helvetica"/>
        </w:rPr>
        <w:t>,</w:t>
      </w:r>
      <w:r w:rsidR="00591824">
        <w:rPr>
          <w:rFonts w:ascii="Helvetica" w:hAnsi="Helvetica"/>
        </w:rPr>
        <w:t xml:space="preserve"> Gerstner intended</w:t>
      </w:r>
      <w:r w:rsidR="00C0471F">
        <w:rPr>
          <w:rFonts w:ascii="Helvetica" w:hAnsi="Helvetica"/>
        </w:rPr>
        <w:t xml:space="preserve"> in his systematic view of graphic design</w:t>
      </w:r>
      <w:r w:rsidR="009F6E6E">
        <w:rPr>
          <w:rFonts w:ascii="Helvetica" w:hAnsi="Helvetica"/>
        </w:rPr>
        <w:t xml:space="preserve">. However, </w:t>
      </w:r>
      <w:r w:rsidR="00EE17B8">
        <w:rPr>
          <w:rFonts w:ascii="Helvetica" w:hAnsi="Helvetica"/>
        </w:rPr>
        <w:t xml:space="preserve">postmodernity welcomes </w:t>
      </w:r>
      <w:r w:rsidR="001B545B">
        <w:rPr>
          <w:rFonts w:ascii="Helvetica" w:hAnsi="Helvetica"/>
        </w:rPr>
        <w:t xml:space="preserve">this trend and to overlay information </w:t>
      </w:r>
      <w:r w:rsidR="00ED1B4F">
        <w:rPr>
          <w:rFonts w:ascii="Helvetica" w:hAnsi="Helvetica"/>
        </w:rPr>
        <w:t xml:space="preserve">on other </w:t>
      </w:r>
      <w:r w:rsidR="007070C2">
        <w:rPr>
          <w:rFonts w:ascii="Helvetica" w:hAnsi="Helvetica"/>
        </w:rPr>
        <w:t>aspects of the poster</w:t>
      </w:r>
      <w:r w:rsidR="002D423D">
        <w:rPr>
          <w:rFonts w:ascii="Helvetica" w:hAnsi="Helvetica"/>
        </w:rPr>
        <w:t xml:space="preserve">, to </w:t>
      </w:r>
      <w:r w:rsidR="0028740F">
        <w:rPr>
          <w:rFonts w:ascii="Helvetica" w:hAnsi="Helvetica"/>
        </w:rPr>
        <w:t>broaden</w:t>
      </w:r>
      <w:r w:rsidR="002D423D">
        <w:rPr>
          <w:rFonts w:ascii="Helvetica" w:hAnsi="Helvetica"/>
        </w:rPr>
        <w:t xml:space="preserve"> </w:t>
      </w:r>
      <w:r w:rsidR="0028740F">
        <w:rPr>
          <w:rFonts w:ascii="Helvetica" w:hAnsi="Helvetica"/>
        </w:rPr>
        <w:t xml:space="preserve">the range </w:t>
      </w:r>
      <w:r w:rsidR="00596DCF">
        <w:rPr>
          <w:rFonts w:ascii="Helvetica" w:hAnsi="Helvetica"/>
        </w:rPr>
        <w:t xml:space="preserve">of meaning </w:t>
      </w:r>
      <w:r w:rsidR="0028740F">
        <w:rPr>
          <w:rFonts w:ascii="Helvetica" w:hAnsi="Helvetica"/>
        </w:rPr>
        <w:t xml:space="preserve">a poster can be </w:t>
      </w:r>
      <w:r w:rsidR="00811040">
        <w:rPr>
          <w:rFonts w:ascii="Helvetica" w:hAnsi="Helvetica"/>
        </w:rPr>
        <w:t xml:space="preserve">relayed to the reader. In this case, </w:t>
      </w:r>
      <w:r w:rsidR="006A454B">
        <w:rPr>
          <w:rFonts w:ascii="Helvetica" w:hAnsi="Helvetica"/>
        </w:rPr>
        <w:t xml:space="preserve">the </w:t>
      </w:r>
      <w:r w:rsidR="0077407E">
        <w:rPr>
          <w:rFonts w:ascii="Helvetica" w:hAnsi="Helvetica"/>
        </w:rPr>
        <w:t xml:space="preserve">curvilinear form of the type and </w:t>
      </w:r>
      <w:r w:rsidR="00A03357">
        <w:rPr>
          <w:rFonts w:ascii="Helvetica" w:hAnsi="Helvetica"/>
        </w:rPr>
        <w:t xml:space="preserve">the intelligent </w:t>
      </w:r>
      <w:r w:rsidR="00594B4F">
        <w:rPr>
          <w:rFonts w:ascii="Helvetica" w:hAnsi="Helvetica"/>
        </w:rPr>
        <w:t xml:space="preserve">hierarchy used </w:t>
      </w:r>
      <w:r w:rsidR="00592D38">
        <w:rPr>
          <w:rFonts w:ascii="Helvetica" w:hAnsi="Helvetica"/>
        </w:rPr>
        <w:t xml:space="preserve">amalgamated with </w:t>
      </w:r>
      <w:r w:rsidR="00D35164">
        <w:rPr>
          <w:rFonts w:ascii="Helvetica" w:hAnsi="Helvetica"/>
        </w:rPr>
        <w:t xml:space="preserve">the previously spoken about ‘T’ letterform </w:t>
      </w:r>
      <w:r w:rsidR="00794FCB">
        <w:rPr>
          <w:rFonts w:ascii="Helvetica" w:hAnsi="Helvetica"/>
        </w:rPr>
        <w:t>directs the readers eyes to the first line of information</w:t>
      </w:r>
      <w:r w:rsidR="00596DCF">
        <w:rPr>
          <w:rFonts w:ascii="Helvetica" w:hAnsi="Helvetica"/>
        </w:rPr>
        <w:t>, u</w:t>
      </w:r>
      <w:r w:rsidR="00AE194F">
        <w:rPr>
          <w:rFonts w:ascii="Helvetica" w:hAnsi="Helvetica"/>
        </w:rPr>
        <w:t xml:space="preserve">sing an arc fashion </w:t>
      </w:r>
      <w:r w:rsidR="00C2342D">
        <w:rPr>
          <w:rFonts w:ascii="Helvetica" w:hAnsi="Helvetica"/>
        </w:rPr>
        <w:t>for the text improves readability</w:t>
      </w:r>
      <w:r w:rsidR="00282154">
        <w:rPr>
          <w:rFonts w:ascii="Helvetica" w:hAnsi="Helvetica"/>
        </w:rPr>
        <w:t>,</w:t>
      </w:r>
      <w:r w:rsidR="00C2342D">
        <w:rPr>
          <w:rFonts w:ascii="Helvetica" w:hAnsi="Helvetica"/>
        </w:rPr>
        <w:t xml:space="preserve"> greatly</w:t>
      </w:r>
      <w:r w:rsidR="005906AA">
        <w:rPr>
          <w:rFonts w:ascii="Helvetica" w:hAnsi="Helvetica"/>
        </w:rPr>
        <w:t xml:space="preserve"> by allowing </w:t>
      </w:r>
      <w:r w:rsidR="005D0D18">
        <w:rPr>
          <w:rFonts w:ascii="Helvetica" w:hAnsi="Helvetica"/>
        </w:rPr>
        <w:t xml:space="preserve">people’s eyes to </w:t>
      </w:r>
      <w:r w:rsidR="00500580">
        <w:rPr>
          <w:rFonts w:ascii="Helvetica" w:hAnsi="Helvetica"/>
        </w:rPr>
        <w:t xml:space="preserve">smoothly glide across the poster, </w:t>
      </w:r>
      <w:r w:rsidR="003E2F38">
        <w:rPr>
          <w:rFonts w:ascii="Helvetica" w:hAnsi="Helvetica"/>
        </w:rPr>
        <w:t xml:space="preserve">reaching the </w:t>
      </w:r>
      <w:r w:rsidR="004F2663">
        <w:rPr>
          <w:rFonts w:ascii="Helvetica" w:hAnsi="Helvetica"/>
        </w:rPr>
        <w:t>anc</w:t>
      </w:r>
      <w:r w:rsidR="0020323E">
        <w:rPr>
          <w:rFonts w:ascii="Helvetica" w:hAnsi="Helvetica"/>
        </w:rPr>
        <w:t xml:space="preserve">illary </w:t>
      </w:r>
      <w:r w:rsidR="00C26113">
        <w:rPr>
          <w:rFonts w:ascii="Helvetica" w:hAnsi="Helvetica"/>
        </w:rPr>
        <w:t xml:space="preserve">graphic that </w:t>
      </w:r>
      <w:r w:rsidR="005200F7">
        <w:rPr>
          <w:rFonts w:ascii="Helvetica" w:hAnsi="Helvetica"/>
        </w:rPr>
        <w:t xml:space="preserve">accompanies the lower third of the </w:t>
      </w:r>
      <w:r w:rsidR="00282154">
        <w:rPr>
          <w:rFonts w:ascii="Helvetica" w:hAnsi="Helvetica"/>
        </w:rPr>
        <w:t>piece</w:t>
      </w:r>
      <w:r w:rsidR="005200F7">
        <w:rPr>
          <w:rFonts w:ascii="Helvetica" w:hAnsi="Helvetica"/>
        </w:rPr>
        <w:t>.</w:t>
      </w:r>
      <w:r w:rsidR="002E6677">
        <w:rPr>
          <w:rFonts w:ascii="Helvetica" w:hAnsi="Helvetica"/>
        </w:rPr>
        <w:t xml:space="preserve"> </w:t>
      </w:r>
      <w:r w:rsidR="00747FB4">
        <w:rPr>
          <w:rFonts w:ascii="Helvetica" w:hAnsi="Helvetica"/>
        </w:rPr>
        <w:t xml:space="preserve">Looking </w:t>
      </w:r>
      <w:r w:rsidR="007D394B">
        <w:rPr>
          <w:rFonts w:ascii="Helvetica" w:hAnsi="Helvetica"/>
        </w:rPr>
        <w:t>ahead</w:t>
      </w:r>
      <w:r w:rsidR="00747FB4">
        <w:rPr>
          <w:rFonts w:ascii="Helvetica" w:hAnsi="Helvetica"/>
        </w:rPr>
        <w:t xml:space="preserve"> in Dumbar’s career, </w:t>
      </w:r>
      <w:r w:rsidR="00C66E55">
        <w:rPr>
          <w:rFonts w:ascii="Helvetica" w:hAnsi="Helvetica"/>
        </w:rPr>
        <w:t>the Indonesian</w:t>
      </w:r>
      <w:r w:rsidR="00AF3E64">
        <w:rPr>
          <w:rFonts w:ascii="Helvetica" w:hAnsi="Helvetica"/>
        </w:rPr>
        <w:t xml:space="preserve"> </w:t>
      </w:r>
      <w:r w:rsidR="00C66E55">
        <w:rPr>
          <w:rFonts w:ascii="Helvetica" w:hAnsi="Helvetica"/>
        </w:rPr>
        <w:t>native</w:t>
      </w:r>
      <w:r w:rsidR="00AF3E64">
        <w:rPr>
          <w:rFonts w:ascii="Helvetica" w:hAnsi="Helvetica"/>
        </w:rPr>
        <w:t xml:space="preserve"> continued to expand his </w:t>
      </w:r>
      <w:r w:rsidR="0027276E">
        <w:rPr>
          <w:rFonts w:ascii="Helvetica" w:hAnsi="Helvetica"/>
        </w:rPr>
        <w:t xml:space="preserve">studio with an ever-growing diverse set of </w:t>
      </w:r>
      <w:r w:rsidR="00215F58">
        <w:rPr>
          <w:rFonts w:ascii="Helvetica" w:hAnsi="Helvetica"/>
        </w:rPr>
        <w:t>personalities</w:t>
      </w:r>
      <w:r w:rsidR="00E57FA2">
        <w:rPr>
          <w:rFonts w:ascii="Helvetica" w:hAnsi="Helvetica"/>
        </w:rPr>
        <w:t>, each having their own speciality</w:t>
      </w:r>
      <w:r w:rsidR="009D3FDB">
        <w:rPr>
          <w:rFonts w:ascii="Helvetica" w:hAnsi="Helvetica"/>
        </w:rPr>
        <w:t>,</w:t>
      </w:r>
      <w:r w:rsidR="00E57FA2">
        <w:rPr>
          <w:rFonts w:ascii="Helvetica" w:hAnsi="Helvetica"/>
        </w:rPr>
        <w:t xml:space="preserve"> </w:t>
      </w:r>
      <w:r w:rsidR="005731CA">
        <w:rPr>
          <w:rFonts w:ascii="Helvetica" w:hAnsi="Helvetica"/>
        </w:rPr>
        <w:t xml:space="preserve">collaborating together to </w:t>
      </w:r>
      <w:r w:rsidR="00E67E41">
        <w:rPr>
          <w:rFonts w:ascii="Helvetica" w:hAnsi="Helvetica"/>
        </w:rPr>
        <w:t>create</w:t>
      </w:r>
      <w:r w:rsidR="00E207A0">
        <w:rPr>
          <w:rFonts w:ascii="Helvetica" w:hAnsi="Helvetica"/>
        </w:rPr>
        <w:t xml:space="preserve"> </w:t>
      </w:r>
      <w:r w:rsidR="00E15610">
        <w:rPr>
          <w:rFonts w:ascii="Helvetica" w:hAnsi="Helvetica"/>
        </w:rPr>
        <w:t xml:space="preserve">innovative </w:t>
      </w:r>
      <w:r w:rsidR="00680691">
        <w:rPr>
          <w:rFonts w:ascii="Helvetica" w:hAnsi="Helvetica"/>
        </w:rPr>
        <w:t>design, motion graphics</w:t>
      </w:r>
      <w:r w:rsidR="007C3E0B">
        <w:rPr>
          <w:rFonts w:ascii="Helvetica" w:hAnsi="Helvetica"/>
        </w:rPr>
        <w:t xml:space="preserve">, brand identity plus many </w:t>
      </w:r>
      <w:r w:rsidR="0008638A">
        <w:rPr>
          <w:rFonts w:ascii="Helvetica" w:hAnsi="Helvetica"/>
        </w:rPr>
        <w:t xml:space="preserve">more available services that are tailored to </w:t>
      </w:r>
      <w:r w:rsidR="0023532F">
        <w:rPr>
          <w:rFonts w:ascii="Helvetica" w:hAnsi="Helvetica"/>
        </w:rPr>
        <w:t>each client</w:t>
      </w:r>
      <w:r w:rsidR="00E15610">
        <w:rPr>
          <w:rFonts w:ascii="Helvetica" w:hAnsi="Helvetica"/>
        </w:rPr>
        <w:t xml:space="preserve">. </w:t>
      </w:r>
      <w:r w:rsidR="0023532F">
        <w:rPr>
          <w:rFonts w:ascii="Helvetica" w:hAnsi="Helvetica"/>
        </w:rPr>
        <w:t xml:space="preserve">More than </w:t>
      </w:r>
      <w:r w:rsidR="00F81274">
        <w:rPr>
          <w:rFonts w:ascii="Helvetica" w:hAnsi="Helvetica"/>
        </w:rPr>
        <w:t>40 years after its inception</w:t>
      </w:r>
      <w:r w:rsidR="00790E75">
        <w:rPr>
          <w:rFonts w:ascii="Helvetica" w:hAnsi="Helvetica"/>
        </w:rPr>
        <w:t xml:space="preserve">, Studio Dumbar is still </w:t>
      </w:r>
      <w:r w:rsidR="00133638">
        <w:rPr>
          <w:rFonts w:ascii="Helvetica" w:hAnsi="Helvetica"/>
        </w:rPr>
        <w:t xml:space="preserve">a </w:t>
      </w:r>
      <w:r w:rsidR="00790E75">
        <w:rPr>
          <w:rFonts w:ascii="Helvetica" w:hAnsi="Helvetica"/>
        </w:rPr>
        <w:t>ground</w:t>
      </w:r>
      <w:r w:rsidR="00133638">
        <w:rPr>
          <w:rFonts w:ascii="Helvetica" w:hAnsi="Helvetica"/>
        </w:rPr>
        <w:t xml:space="preserve">-breaking force to </w:t>
      </w:r>
      <w:r w:rsidR="00DB71C9">
        <w:rPr>
          <w:rFonts w:ascii="Helvetica" w:hAnsi="Helvetica"/>
        </w:rPr>
        <w:t>be reckoned</w:t>
      </w:r>
      <w:r w:rsidR="00133638">
        <w:rPr>
          <w:rFonts w:ascii="Helvetica" w:hAnsi="Helvetica"/>
        </w:rPr>
        <w:t xml:space="preserve"> with in the digital era of </w:t>
      </w:r>
      <w:r w:rsidR="00DB71C9">
        <w:rPr>
          <w:rFonts w:ascii="Helvetica" w:hAnsi="Helvetica"/>
        </w:rPr>
        <w:t>Graphic Design.</w:t>
      </w:r>
      <w:r w:rsidR="008F7D5F">
        <w:rPr>
          <w:rFonts w:ascii="Helvetica" w:hAnsi="Helvetica"/>
        </w:rPr>
        <w:t xml:space="preserve"> Speaking with </w:t>
      </w:r>
      <w:r w:rsidR="00D4778C">
        <w:rPr>
          <w:rFonts w:ascii="Helvetica" w:hAnsi="Helvetica"/>
        </w:rPr>
        <w:t xml:space="preserve">English Creative Director </w:t>
      </w:r>
      <w:r w:rsidR="00CC3DD7">
        <w:rPr>
          <w:rFonts w:ascii="Helvetica" w:hAnsi="Helvetica"/>
        </w:rPr>
        <w:t xml:space="preserve">and judge </w:t>
      </w:r>
      <w:r w:rsidR="002F0705">
        <w:rPr>
          <w:rFonts w:ascii="Helvetica" w:hAnsi="Helvetica"/>
        </w:rPr>
        <w:t>of</w:t>
      </w:r>
      <w:r w:rsidR="00CC3DD7">
        <w:rPr>
          <w:rFonts w:ascii="Helvetica" w:hAnsi="Helvetica"/>
        </w:rPr>
        <w:t xml:space="preserve"> D&amp;AD</w:t>
      </w:r>
      <w:r w:rsidR="002F0705">
        <w:rPr>
          <w:rFonts w:ascii="Helvetica" w:hAnsi="Helvetica"/>
        </w:rPr>
        <w:t xml:space="preserve">, </w:t>
      </w:r>
      <w:r w:rsidR="00D4778C">
        <w:rPr>
          <w:rFonts w:ascii="Helvetica" w:hAnsi="Helvetica"/>
        </w:rPr>
        <w:t>Graham Stuart</w:t>
      </w:r>
      <w:r w:rsidR="00CC3DD7">
        <w:rPr>
          <w:rFonts w:ascii="Helvetica" w:hAnsi="Helvetica"/>
        </w:rPr>
        <w:t>,</w:t>
      </w:r>
      <w:r w:rsidR="002F0705">
        <w:rPr>
          <w:rFonts w:ascii="Helvetica" w:hAnsi="Helvetica"/>
        </w:rPr>
        <w:t xml:space="preserve"> </w:t>
      </w:r>
      <w:r w:rsidR="00E70D3F">
        <w:rPr>
          <w:rFonts w:ascii="Helvetica" w:hAnsi="Helvetica"/>
        </w:rPr>
        <w:t>‘</w:t>
      </w:r>
      <w:r w:rsidR="00B11D67">
        <w:rPr>
          <w:rFonts w:ascii="Helvetica" w:hAnsi="Helvetica"/>
        </w:rPr>
        <w:t>Nobody ever asked about this subject and my answer is that marketing-driven design, in my opinion, kills all the spontaneity of a good creative idea by a talented designer.’ (Stuart,</w:t>
      </w:r>
      <w:r w:rsidR="006E6BCB">
        <w:rPr>
          <w:rFonts w:ascii="Helvetica" w:hAnsi="Helvetica"/>
        </w:rPr>
        <w:t xml:space="preserve"> G.</w:t>
      </w:r>
      <w:r w:rsidR="00B11D67">
        <w:rPr>
          <w:rFonts w:ascii="Helvetica" w:hAnsi="Helvetica"/>
        </w:rPr>
        <w:t xml:space="preserve"> 2016)</w:t>
      </w:r>
      <w:r w:rsidR="00B902F1">
        <w:rPr>
          <w:rFonts w:ascii="Helvetica" w:hAnsi="Helvetica"/>
        </w:rPr>
        <w:t xml:space="preserve">. </w:t>
      </w:r>
      <w:r w:rsidR="00E06C64">
        <w:rPr>
          <w:rFonts w:ascii="Helvetica" w:hAnsi="Helvetica"/>
        </w:rPr>
        <w:t xml:space="preserve">After such an illustrious career as Dumbar has had, this quote </w:t>
      </w:r>
      <w:r w:rsidR="00701491">
        <w:rPr>
          <w:rFonts w:ascii="Helvetica" w:hAnsi="Helvetica"/>
        </w:rPr>
        <w:t xml:space="preserve">further propels the notion that Dumbar was </w:t>
      </w:r>
      <w:r w:rsidR="005B5DF9">
        <w:rPr>
          <w:rFonts w:ascii="Helvetica" w:hAnsi="Helvetica"/>
        </w:rPr>
        <w:t>a figure of importance</w:t>
      </w:r>
      <w:r w:rsidR="00701491">
        <w:rPr>
          <w:rFonts w:ascii="Helvetica" w:hAnsi="Helvetica"/>
        </w:rPr>
        <w:t xml:space="preserve"> </w:t>
      </w:r>
      <w:r w:rsidR="005B5DF9">
        <w:rPr>
          <w:rFonts w:ascii="Helvetica" w:hAnsi="Helvetica"/>
        </w:rPr>
        <w:t>in</w:t>
      </w:r>
      <w:r w:rsidR="00701491">
        <w:rPr>
          <w:rFonts w:ascii="Helvetica" w:hAnsi="Helvetica"/>
        </w:rPr>
        <w:t xml:space="preserve"> the </w:t>
      </w:r>
      <w:r w:rsidR="00D237E5">
        <w:rPr>
          <w:rFonts w:ascii="Helvetica" w:hAnsi="Helvetica"/>
        </w:rPr>
        <w:t>g</w:t>
      </w:r>
      <w:r w:rsidR="00701491">
        <w:rPr>
          <w:rFonts w:ascii="Helvetica" w:hAnsi="Helvetica"/>
        </w:rPr>
        <w:t xml:space="preserve">raphic </w:t>
      </w:r>
      <w:r w:rsidR="00D237E5">
        <w:rPr>
          <w:rFonts w:ascii="Helvetica" w:hAnsi="Helvetica"/>
        </w:rPr>
        <w:t>d</w:t>
      </w:r>
      <w:r w:rsidR="00701491">
        <w:rPr>
          <w:rFonts w:ascii="Helvetica" w:hAnsi="Helvetica"/>
        </w:rPr>
        <w:t>esign revol</w:t>
      </w:r>
      <w:r w:rsidR="005B5DF9">
        <w:rPr>
          <w:rFonts w:ascii="Helvetica" w:hAnsi="Helvetica"/>
        </w:rPr>
        <w:t xml:space="preserve">ution of the </w:t>
      </w:r>
      <w:r w:rsidR="00C06B69">
        <w:rPr>
          <w:rFonts w:ascii="Helvetica" w:hAnsi="Helvetica"/>
        </w:rPr>
        <w:t>mid-1980s, he expresses his disdain for marketing design</w:t>
      </w:r>
      <w:r w:rsidR="008C7732">
        <w:rPr>
          <w:rFonts w:ascii="Helvetica" w:hAnsi="Helvetica"/>
        </w:rPr>
        <w:t xml:space="preserve">, seeing it as a </w:t>
      </w:r>
      <w:r w:rsidR="002D6802">
        <w:rPr>
          <w:rFonts w:ascii="Helvetica" w:hAnsi="Helvetica"/>
        </w:rPr>
        <w:t xml:space="preserve">soulless </w:t>
      </w:r>
      <w:r w:rsidR="00734309">
        <w:rPr>
          <w:rFonts w:ascii="Helvetica" w:hAnsi="Helvetica"/>
        </w:rPr>
        <w:t xml:space="preserve">route for </w:t>
      </w:r>
      <w:r w:rsidR="001D7E72">
        <w:rPr>
          <w:rFonts w:ascii="Helvetica" w:hAnsi="Helvetica"/>
        </w:rPr>
        <w:t>aspiring designers</w:t>
      </w:r>
      <w:r w:rsidR="00B8354B">
        <w:rPr>
          <w:rFonts w:ascii="Helvetica" w:hAnsi="Helvetica"/>
        </w:rPr>
        <w:t xml:space="preserve"> because of </w:t>
      </w:r>
      <w:r w:rsidR="00CA3C3C">
        <w:rPr>
          <w:rFonts w:ascii="Helvetica" w:hAnsi="Helvetica"/>
        </w:rPr>
        <w:t>the corporate menta</w:t>
      </w:r>
      <w:r w:rsidR="00394596">
        <w:rPr>
          <w:rFonts w:ascii="Helvetica" w:hAnsi="Helvetica"/>
        </w:rPr>
        <w:t xml:space="preserve">lity to </w:t>
      </w:r>
      <w:r w:rsidR="00DD5E2E">
        <w:rPr>
          <w:rFonts w:ascii="Helvetica" w:hAnsi="Helvetica"/>
        </w:rPr>
        <w:t>appease to the masses</w:t>
      </w:r>
      <w:r w:rsidR="00640B2C">
        <w:rPr>
          <w:rFonts w:ascii="Helvetica" w:hAnsi="Helvetica"/>
        </w:rPr>
        <w:t xml:space="preserve">, </w:t>
      </w:r>
      <w:r w:rsidR="001437F1">
        <w:rPr>
          <w:rFonts w:ascii="Helvetica" w:hAnsi="Helvetica"/>
        </w:rPr>
        <w:lastRenderedPageBreak/>
        <w:t xml:space="preserve">rather than </w:t>
      </w:r>
      <w:r w:rsidR="004F4C4C">
        <w:rPr>
          <w:rFonts w:ascii="Helvetica" w:hAnsi="Helvetica"/>
        </w:rPr>
        <w:t xml:space="preserve">maintaining integrity within </w:t>
      </w:r>
      <w:r w:rsidR="00AD36C4">
        <w:rPr>
          <w:rFonts w:ascii="Helvetica" w:hAnsi="Helvetica"/>
        </w:rPr>
        <w:t xml:space="preserve">the artform, allowing the creator to freely express themselves </w:t>
      </w:r>
      <w:r w:rsidR="00FF4D46">
        <w:rPr>
          <w:rFonts w:ascii="Helvetica" w:hAnsi="Helvetica"/>
        </w:rPr>
        <w:t>as he did in the postmodern revolution.</w:t>
      </w:r>
    </w:p>
    <w:p w14:paraId="4B3F9119" w14:textId="30A1B06E" w:rsidR="00FC3D59" w:rsidRPr="006D08DF" w:rsidRDefault="00FB73A8">
      <w:pPr>
        <w:rPr>
          <w:rFonts w:ascii="Helvetica" w:hAnsi="Helvetica"/>
        </w:rPr>
      </w:pPr>
      <w:r>
        <w:rPr>
          <w:rFonts w:ascii="Helvetica" w:hAnsi="Helvetica"/>
        </w:rPr>
        <w:tab/>
      </w:r>
      <w:r w:rsidR="00467735">
        <w:rPr>
          <w:rFonts w:ascii="Helvetica" w:hAnsi="Helvetica"/>
        </w:rPr>
        <w:t xml:space="preserve">‘How Can One Make </w:t>
      </w:r>
      <w:r w:rsidR="006D1D05">
        <w:rPr>
          <w:rFonts w:ascii="Helvetica" w:hAnsi="Helvetica"/>
        </w:rPr>
        <w:t>Swiss Typography’</w:t>
      </w:r>
      <w:r w:rsidR="0040251F">
        <w:rPr>
          <w:rFonts w:ascii="Helvetica" w:hAnsi="Helvetica"/>
        </w:rPr>
        <w:t xml:space="preserve"> (1972)</w:t>
      </w:r>
      <w:r w:rsidR="006D1D05">
        <w:rPr>
          <w:rFonts w:ascii="Helvetica" w:hAnsi="Helvetica"/>
        </w:rPr>
        <w:t xml:space="preserve"> </w:t>
      </w:r>
      <w:r w:rsidR="00C82B1D">
        <w:rPr>
          <w:rFonts w:ascii="Helvetica" w:hAnsi="Helvetica"/>
        </w:rPr>
        <w:t xml:space="preserve">was the title of </w:t>
      </w:r>
      <w:r w:rsidR="00A64E6B">
        <w:rPr>
          <w:rFonts w:ascii="Helvetica" w:hAnsi="Helvetica"/>
        </w:rPr>
        <w:t>Wolfgang Weingart’s</w:t>
      </w:r>
      <w:r w:rsidR="004A67A8">
        <w:rPr>
          <w:rFonts w:ascii="Helvetica" w:hAnsi="Helvetica"/>
        </w:rPr>
        <w:t xml:space="preserve"> uber-descriptive </w:t>
      </w:r>
      <w:r w:rsidR="00FD3131">
        <w:rPr>
          <w:rFonts w:ascii="Helvetica" w:hAnsi="Helvetica"/>
        </w:rPr>
        <w:t xml:space="preserve">academic </w:t>
      </w:r>
      <w:r w:rsidR="004A67A8">
        <w:rPr>
          <w:rFonts w:ascii="Helvetica" w:hAnsi="Helvetica"/>
        </w:rPr>
        <w:t xml:space="preserve">guide on </w:t>
      </w:r>
      <w:r w:rsidR="00315B33">
        <w:rPr>
          <w:rFonts w:ascii="Helvetica" w:hAnsi="Helvetica"/>
        </w:rPr>
        <w:t>the Swiss style</w:t>
      </w:r>
      <w:r w:rsidR="005C70DC">
        <w:rPr>
          <w:rFonts w:ascii="Helvetica" w:hAnsi="Helvetica"/>
        </w:rPr>
        <w:t>,</w:t>
      </w:r>
      <w:r w:rsidR="00315B33">
        <w:rPr>
          <w:rFonts w:ascii="Helvetica" w:hAnsi="Helvetica"/>
        </w:rPr>
        <w:t xml:space="preserve"> </w:t>
      </w:r>
      <w:r w:rsidR="00CD386E">
        <w:rPr>
          <w:rFonts w:ascii="Helvetica" w:hAnsi="Helvetica"/>
        </w:rPr>
        <w:t>as well as</w:t>
      </w:r>
      <w:r w:rsidR="00315B33">
        <w:rPr>
          <w:rFonts w:ascii="Helvetica" w:hAnsi="Helvetica"/>
        </w:rPr>
        <w:t xml:space="preserve"> </w:t>
      </w:r>
      <w:r w:rsidR="0040333F">
        <w:rPr>
          <w:rFonts w:ascii="Helvetica" w:hAnsi="Helvetica"/>
        </w:rPr>
        <w:t>his</w:t>
      </w:r>
      <w:r w:rsidR="00315B33">
        <w:rPr>
          <w:rFonts w:ascii="Helvetica" w:hAnsi="Helvetica"/>
        </w:rPr>
        <w:t xml:space="preserve"> </w:t>
      </w:r>
      <w:r w:rsidR="004A67A8">
        <w:rPr>
          <w:rFonts w:ascii="Helvetica" w:hAnsi="Helvetica"/>
        </w:rPr>
        <w:t>theoretical and practical results</w:t>
      </w:r>
      <w:r w:rsidR="003C4877">
        <w:rPr>
          <w:rFonts w:ascii="Helvetica" w:hAnsi="Helvetica"/>
        </w:rPr>
        <w:t xml:space="preserve"> from </w:t>
      </w:r>
      <w:r w:rsidR="0040333F">
        <w:rPr>
          <w:rFonts w:ascii="Helvetica" w:hAnsi="Helvetica"/>
        </w:rPr>
        <w:t>the</w:t>
      </w:r>
      <w:r w:rsidR="00315B33">
        <w:rPr>
          <w:rFonts w:ascii="Helvetica" w:hAnsi="Helvetica"/>
        </w:rPr>
        <w:t xml:space="preserve"> </w:t>
      </w:r>
      <w:r w:rsidR="0030317F">
        <w:rPr>
          <w:rFonts w:ascii="Helvetica" w:hAnsi="Helvetica"/>
        </w:rPr>
        <w:t xml:space="preserve">teachings </w:t>
      </w:r>
      <w:r w:rsidR="005C70DC">
        <w:rPr>
          <w:rFonts w:ascii="Helvetica" w:hAnsi="Helvetica"/>
        </w:rPr>
        <w:t>of</w:t>
      </w:r>
      <w:r w:rsidR="0030317F">
        <w:rPr>
          <w:rFonts w:ascii="Helvetica" w:hAnsi="Helvetica"/>
        </w:rPr>
        <w:t xml:space="preserve"> </w:t>
      </w:r>
      <w:r w:rsidR="00106E27">
        <w:rPr>
          <w:rFonts w:ascii="Helvetica" w:hAnsi="Helvetica"/>
        </w:rPr>
        <w:t>his subverted experiments</w:t>
      </w:r>
      <w:r w:rsidR="005C70DC">
        <w:rPr>
          <w:rFonts w:ascii="Helvetica" w:hAnsi="Helvetica"/>
        </w:rPr>
        <w:t xml:space="preserve"> surrounding the evolution of International </w:t>
      </w:r>
      <w:r w:rsidR="0055259A">
        <w:rPr>
          <w:rFonts w:ascii="Helvetica" w:hAnsi="Helvetica"/>
        </w:rPr>
        <w:t xml:space="preserve">Typography </w:t>
      </w:r>
      <w:r w:rsidR="005C70DC">
        <w:rPr>
          <w:rFonts w:ascii="Helvetica" w:hAnsi="Helvetica"/>
        </w:rPr>
        <w:t>Style.</w:t>
      </w:r>
      <w:r w:rsidR="0040251F">
        <w:rPr>
          <w:rFonts w:ascii="Helvetica" w:hAnsi="Helvetica"/>
        </w:rPr>
        <w:t xml:space="preserve"> </w:t>
      </w:r>
      <w:r w:rsidR="00CA5B86">
        <w:rPr>
          <w:rFonts w:ascii="Helvetica" w:hAnsi="Helvetica"/>
        </w:rPr>
        <w:t xml:space="preserve">In this guide, Weingart </w:t>
      </w:r>
      <w:r w:rsidR="00B17B02">
        <w:rPr>
          <w:rFonts w:ascii="Helvetica" w:hAnsi="Helvetica"/>
        </w:rPr>
        <w:t xml:space="preserve">consciously </w:t>
      </w:r>
      <w:r w:rsidR="00F34633">
        <w:rPr>
          <w:rFonts w:ascii="Helvetica" w:hAnsi="Helvetica"/>
        </w:rPr>
        <w:t xml:space="preserve">declines to </w:t>
      </w:r>
      <w:r w:rsidR="00E97753">
        <w:rPr>
          <w:rFonts w:ascii="Helvetica" w:hAnsi="Helvetica"/>
        </w:rPr>
        <w:t>accept this guide as his ‘teaching activities’</w:t>
      </w:r>
      <w:r w:rsidR="00D96F07">
        <w:rPr>
          <w:rFonts w:ascii="Helvetica" w:hAnsi="Helvetica"/>
        </w:rPr>
        <w:t xml:space="preserve"> (Weingart, W. 1972)</w:t>
      </w:r>
      <w:r w:rsidR="00E97753">
        <w:rPr>
          <w:rFonts w:ascii="Helvetica" w:hAnsi="Helvetica"/>
        </w:rPr>
        <w:t xml:space="preserve"> </w:t>
      </w:r>
      <w:r w:rsidR="004F1EFD">
        <w:rPr>
          <w:rFonts w:ascii="Helvetica" w:hAnsi="Helvetica"/>
        </w:rPr>
        <w:t xml:space="preserve">as he </w:t>
      </w:r>
      <w:r w:rsidR="00623B83">
        <w:rPr>
          <w:rFonts w:ascii="Helvetica" w:hAnsi="Helvetica"/>
        </w:rPr>
        <w:t xml:space="preserve">was the pioneer of the ‘New Wave’, a </w:t>
      </w:r>
      <w:r w:rsidR="00EF2A94">
        <w:rPr>
          <w:rFonts w:ascii="Helvetica" w:hAnsi="Helvetica"/>
        </w:rPr>
        <w:t xml:space="preserve">heavily debated </w:t>
      </w:r>
      <w:r w:rsidR="006D096A">
        <w:rPr>
          <w:rFonts w:ascii="Helvetica" w:hAnsi="Helvetica"/>
        </w:rPr>
        <w:t>period in graphic design history</w:t>
      </w:r>
      <w:r w:rsidR="006567BE">
        <w:rPr>
          <w:rFonts w:ascii="Helvetica" w:hAnsi="Helvetica"/>
        </w:rPr>
        <w:t>,</w:t>
      </w:r>
      <w:r w:rsidR="006D096A">
        <w:rPr>
          <w:rFonts w:ascii="Helvetica" w:hAnsi="Helvetica"/>
        </w:rPr>
        <w:t xml:space="preserve"> as many do not feel it </w:t>
      </w:r>
      <w:r w:rsidR="004E0AA5">
        <w:rPr>
          <w:rFonts w:ascii="Helvetica" w:hAnsi="Helvetica"/>
        </w:rPr>
        <w:t xml:space="preserve">was a natural progression, </w:t>
      </w:r>
      <w:r w:rsidR="00592002">
        <w:rPr>
          <w:rFonts w:ascii="Helvetica" w:hAnsi="Helvetica"/>
        </w:rPr>
        <w:t>instead</w:t>
      </w:r>
      <w:r w:rsidR="00C3594F">
        <w:rPr>
          <w:rFonts w:ascii="Helvetica" w:hAnsi="Helvetica"/>
        </w:rPr>
        <w:t>,</w:t>
      </w:r>
      <w:r w:rsidR="00592002">
        <w:rPr>
          <w:rFonts w:ascii="Helvetica" w:hAnsi="Helvetica"/>
        </w:rPr>
        <w:t xml:space="preserve"> it was argued </w:t>
      </w:r>
      <w:r w:rsidR="004E0AA5">
        <w:rPr>
          <w:rFonts w:ascii="Helvetica" w:hAnsi="Helvetica"/>
        </w:rPr>
        <w:t>a</w:t>
      </w:r>
      <w:r w:rsidR="00592002">
        <w:rPr>
          <w:rFonts w:ascii="Helvetica" w:hAnsi="Helvetica"/>
        </w:rPr>
        <w:t>s a</w:t>
      </w:r>
      <w:r w:rsidR="004E0AA5">
        <w:rPr>
          <w:rFonts w:ascii="Helvetica" w:hAnsi="Helvetica"/>
        </w:rPr>
        <w:t xml:space="preserve"> </w:t>
      </w:r>
      <w:r w:rsidR="006567BE">
        <w:rPr>
          <w:rFonts w:ascii="Helvetica" w:hAnsi="Helvetica"/>
        </w:rPr>
        <w:t>pause</w:t>
      </w:r>
      <w:r w:rsidR="004E0AA5">
        <w:rPr>
          <w:rFonts w:ascii="Helvetica" w:hAnsi="Helvetica"/>
        </w:rPr>
        <w:t xml:space="preserve"> </w:t>
      </w:r>
      <w:r w:rsidR="006567BE">
        <w:rPr>
          <w:rFonts w:ascii="Helvetica" w:hAnsi="Helvetica"/>
        </w:rPr>
        <w:t>in</w:t>
      </w:r>
      <w:r w:rsidR="004E0AA5">
        <w:rPr>
          <w:rFonts w:ascii="Helvetica" w:hAnsi="Helvetica"/>
        </w:rPr>
        <w:t xml:space="preserve"> Swiss Style</w:t>
      </w:r>
      <w:r w:rsidR="00C3594F">
        <w:rPr>
          <w:rFonts w:ascii="Helvetica" w:hAnsi="Helvetica"/>
        </w:rPr>
        <w:t xml:space="preserve">. This ‘New Wave’ was nurtured </w:t>
      </w:r>
      <w:r w:rsidR="006249AF">
        <w:rPr>
          <w:rFonts w:ascii="Helvetica" w:hAnsi="Helvetica"/>
        </w:rPr>
        <w:t xml:space="preserve">from the </w:t>
      </w:r>
      <w:r w:rsidR="00CE462C">
        <w:rPr>
          <w:rFonts w:ascii="Helvetica" w:hAnsi="Helvetica"/>
        </w:rPr>
        <w:t xml:space="preserve">foundations of the period </w:t>
      </w:r>
      <w:r w:rsidR="00AC2B9C">
        <w:rPr>
          <w:rFonts w:ascii="Helvetica" w:hAnsi="Helvetica"/>
        </w:rPr>
        <w:t>pre-dating,</w:t>
      </w:r>
      <w:r w:rsidR="00CE462C">
        <w:rPr>
          <w:rFonts w:ascii="Helvetica" w:hAnsi="Helvetica"/>
        </w:rPr>
        <w:t xml:space="preserve"> </w:t>
      </w:r>
      <w:r w:rsidR="00AC2B9C">
        <w:rPr>
          <w:rFonts w:ascii="Helvetica" w:hAnsi="Helvetica"/>
        </w:rPr>
        <w:t xml:space="preserve">by German </w:t>
      </w:r>
      <w:r w:rsidR="00D7154C">
        <w:rPr>
          <w:rFonts w:ascii="Helvetica" w:hAnsi="Helvetica"/>
        </w:rPr>
        <w:t>designer W</w:t>
      </w:r>
      <w:r w:rsidR="001116E4">
        <w:rPr>
          <w:rFonts w:ascii="Helvetica" w:hAnsi="Helvetica"/>
        </w:rPr>
        <w:t>olfgang Weingart</w:t>
      </w:r>
      <w:r w:rsidR="00AA5C7C">
        <w:rPr>
          <w:rFonts w:ascii="Helvetica" w:hAnsi="Helvetica"/>
        </w:rPr>
        <w:t>. On his way to teaching, Wei</w:t>
      </w:r>
      <w:r w:rsidR="00C5092C">
        <w:rPr>
          <w:rFonts w:ascii="Helvetica" w:hAnsi="Helvetica"/>
        </w:rPr>
        <w:t xml:space="preserve">ngart found a lot of subjects difficult in his younger years, </w:t>
      </w:r>
      <w:r w:rsidR="00B47752">
        <w:rPr>
          <w:rFonts w:ascii="Helvetica" w:hAnsi="Helvetica"/>
        </w:rPr>
        <w:t>‘I was reall</w:t>
      </w:r>
      <w:r w:rsidR="002A263D">
        <w:rPr>
          <w:rFonts w:ascii="Helvetica" w:hAnsi="Helvetica"/>
        </w:rPr>
        <w:t>y untogether at school. I found the abstract subjects hard to grasp.’ (</w:t>
      </w:r>
      <w:r w:rsidR="0039730B" w:rsidRPr="00F37AB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Schwemer-Scheddin</w:t>
      </w:r>
      <w:r w:rsidR="0039730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Y. </w:t>
      </w:r>
      <w:r w:rsidR="00C66FA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2023</w:t>
      </w:r>
      <w:r w:rsidR="0039730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)</w:t>
      </w:r>
      <w:r w:rsidR="00BB16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</w:t>
      </w:r>
      <w:r w:rsidR="0024131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BB16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However</w:t>
      </w:r>
      <w:r w:rsidR="000E1A3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as he recalls he experienced </w:t>
      </w:r>
      <w:r w:rsidR="00BB16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‘</w:t>
      </w:r>
      <w:r w:rsidR="000E1A3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</w:t>
      </w:r>
      <w:r w:rsidR="00BB16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n overnight</w:t>
      </w:r>
      <w:r w:rsidR="000E1A3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BB16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revelation</w:t>
      </w:r>
      <w:r w:rsidR="0095689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’ </w:t>
      </w:r>
      <w:r w:rsidR="0095689D">
        <w:rPr>
          <w:rFonts w:ascii="Helvetica" w:hAnsi="Helvetica"/>
        </w:rPr>
        <w:t>(</w:t>
      </w:r>
      <w:r w:rsidR="0095689D" w:rsidRPr="00F37AB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Schwemer-Scheddin</w:t>
      </w:r>
      <w:r w:rsidR="0095689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 Y. 2023)</w:t>
      </w:r>
      <w:r w:rsidR="00371DE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when he </w:t>
      </w:r>
      <w:r w:rsidR="00A6108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began studying at the Mertz Academy</w:t>
      </w:r>
      <w:r w:rsidR="00ED138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for art and applied graphics</w:t>
      </w:r>
      <w:r w:rsidR="00F723C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</w:t>
      </w:r>
      <w:r w:rsidR="0070591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F723C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falling </w:t>
      </w:r>
      <w:r w:rsidR="0070591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in love with the </w:t>
      </w:r>
      <w:r w:rsidR="00AC4A8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idea of </w:t>
      </w:r>
      <w:r w:rsidR="003624B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learning a respected </w:t>
      </w:r>
      <w:r w:rsidR="00373F1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profession</w:t>
      </w:r>
      <w:r w:rsidR="00E236B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</w:t>
      </w:r>
      <w:r w:rsidR="00FF431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throughout a </w:t>
      </w:r>
      <w:r w:rsidR="00513DE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three-year-long</w:t>
      </w:r>
      <w:r w:rsidR="00CE481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apprentic</w:t>
      </w:r>
      <w:r w:rsidR="00560D6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eship </w:t>
      </w:r>
      <w:r w:rsidR="00513DE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Weingart </w:t>
      </w:r>
      <w:r w:rsidR="00444D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‘</w:t>
      </w:r>
      <w:r w:rsidR="00653F5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became expert in letterpress printing</w:t>
      </w:r>
      <w:r w:rsidR="005C25D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’ (Weingart, W.</w:t>
      </w:r>
      <w:r w:rsidR="009B338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Muller, L.</w:t>
      </w:r>
      <w:r w:rsidR="005C25D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2000)</w:t>
      </w:r>
      <w:r w:rsidR="009D40E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3610E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benefitting from this</w:t>
      </w:r>
      <w:r w:rsidR="00925AB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 Wei</w:t>
      </w:r>
      <w:r w:rsidR="00932E0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ngart reached out to Armin Hofm</w:t>
      </w:r>
      <w:r w:rsidR="00C571F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ann and found himself as an </w:t>
      </w:r>
      <w:r w:rsidR="001E0E9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Independent student under Ruder and Hofmann</w:t>
      </w:r>
      <w:r w:rsidR="00B0605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 The lat</w:t>
      </w:r>
      <w:r w:rsidR="00320F0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ter of the two</w:t>
      </w:r>
      <w:r w:rsidR="00354B2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saw</w:t>
      </w:r>
      <w:r w:rsidR="00415B7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tremendous</w:t>
      </w:r>
      <w:r w:rsidR="00354B2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potential in Weingart at just </w:t>
      </w:r>
      <w:r w:rsidR="00415B7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twenty-two</w:t>
      </w:r>
      <w:r w:rsidR="00354B2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years old</w:t>
      </w:r>
      <w:r w:rsidR="00415B7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</w:t>
      </w:r>
      <w:r w:rsidR="005A507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‘During the interview, with the hope of being accepted into the School, I showed him my work. At twenty-two, I was astonished when he asked me if I </w:t>
      </w:r>
      <w:r w:rsidR="00BA71A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wouldn’t consider teaching in his Graphic Design programme.’</w:t>
      </w:r>
      <w:r w:rsidR="00C60C4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(Resnick, E. 1998)</w:t>
      </w:r>
      <w:r w:rsidR="00DE634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21761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and </w:t>
      </w:r>
      <w:r w:rsidR="00C2027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five years later he </w:t>
      </w:r>
      <w:r w:rsidR="003A7B8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surpassed </w:t>
      </w:r>
      <w:r w:rsidR="003A7B8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lastRenderedPageBreak/>
        <w:t xml:space="preserve">his goal </w:t>
      </w:r>
      <w:r w:rsidR="0093502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of </w:t>
      </w:r>
      <w:r w:rsidR="00C81F9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just </w:t>
      </w:r>
      <w:r w:rsidR="0093502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learning</w:t>
      </w:r>
      <w:r w:rsidR="003A7B8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 respectable </w:t>
      </w:r>
      <w:r w:rsidR="0093502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profession</w:t>
      </w:r>
      <w:r w:rsidR="005E125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 He was now teaching one.</w:t>
      </w:r>
      <w:r w:rsidR="002C7D7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Weingart’s </w:t>
      </w:r>
      <w:r w:rsidR="00D6275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opinions on the ‘Swiss Style’ were very negative</w:t>
      </w:r>
      <w:r w:rsidR="00EB6F7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</w:t>
      </w:r>
      <w:r w:rsidR="005E199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as </w:t>
      </w:r>
      <w:r w:rsidR="00EB6F7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revealed in </w:t>
      </w:r>
      <w:r w:rsidR="005E199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‘My Way To Typography</w:t>
      </w:r>
      <w:r w:rsidR="00305B2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’</w:t>
      </w:r>
      <w:r w:rsidR="00D0463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he is quoted </w:t>
      </w:r>
      <w:r w:rsidR="003909E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as</w:t>
      </w:r>
      <w:r w:rsidR="00D0463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saying </w:t>
      </w:r>
      <w:r w:rsidR="003909E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that</w:t>
      </w:r>
      <w:r w:rsidR="0020053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Swiss Typography was ‘on the threshold of stagnation</w:t>
      </w:r>
      <w:r w:rsidR="003909E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; it became sterile and anonymous’ </w:t>
      </w:r>
      <w:r w:rsidR="00332EB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(Weingart, W. and Muller, L. 2000)</w:t>
      </w:r>
      <w:r w:rsidR="009A453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</w:t>
      </w:r>
      <w:r w:rsidR="00AF6C1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receiving notoriety for speaking out against modernist values</w:t>
      </w:r>
      <w:r w:rsidR="005776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Weingart was determined to </w:t>
      </w:r>
      <w:r w:rsidR="0051339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dismantle the </w:t>
      </w:r>
      <w:r w:rsidR="006E084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authoritative</w:t>
      </w:r>
      <w:r w:rsidR="00F538D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shadow </w:t>
      </w:r>
      <w:r w:rsidR="009D5AD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set b</w:t>
      </w:r>
      <w:r w:rsidR="00E74C2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y his mentors by learning with his students</w:t>
      </w:r>
      <w:r w:rsidR="007213D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Through this Weingart </w:t>
      </w:r>
      <w:r w:rsidR="009965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unintentionally </w:t>
      </w:r>
      <w:r w:rsidR="0030645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led</w:t>
      </w:r>
      <w:r w:rsidR="009965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 rebellion </w:t>
      </w:r>
      <w:r w:rsidR="0030645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opposed to</w:t>
      </w:r>
      <w:r w:rsidR="009965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the </w:t>
      </w:r>
      <w:r w:rsidR="0030645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‘Swiss Style’</w:t>
      </w:r>
      <w:r w:rsidR="00F72CE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by </w:t>
      </w:r>
      <w:r w:rsidR="006E628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refusing to conform to </w:t>
      </w:r>
      <w:r w:rsidR="00877A5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rules such as, </w:t>
      </w:r>
      <w:r w:rsidR="0093067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f</w:t>
      </w:r>
      <w:r w:rsidR="00877A5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orbidding the indentation of </w:t>
      </w:r>
      <w:r w:rsidR="0093067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paragraphs, </w:t>
      </w:r>
      <w:r w:rsidR="004F2AC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testing </w:t>
      </w:r>
      <w:r w:rsidR="00CD3BB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complex </w:t>
      </w:r>
      <w:r w:rsidR="00C415E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</w:t>
      </w:r>
      <w:r w:rsidR="00CD3BB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consistencies in </w:t>
      </w:r>
      <w:r w:rsidR="00C415E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typeface weight and most notoriously </w:t>
      </w:r>
      <w:r w:rsidR="0029217A">
        <w:fldChar w:fldCharType="begin"/>
      </w:r>
      <w:r w:rsidR="0029217A">
        <w:instrText xml:space="preserve"> INCLUDEPICTURE "/Users/lukejones/Library/Group Containers/UBF8T346G9.ms/WebArchiveCopyPasteTempFiles/com.microsoft.Word/1131eeac-a8f1-426a-92ca-a772857a5cdb_570.Jpeg" \* MERGEFORMATINET </w:instrText>
      </w:r>
      <w:r w:rsidR="0029217A">
        <w:fldChar w:fldCharType="separate"/>
      </w:r>
      <w:r w:rsidR="0029217A">
        <w:fldChar w:fldCharType="end"/>
      </w:r>
      <w:r w:rsidR="00C415E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of all, </w:t>
      </w:r>
      <w:r w:rsidR="009D4DF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disrupting the </w:t>
      </w:r>
      <w:r w:rsidR="00947A3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grid system. When asked if he ever </w:t>
      </w:r>
      <w:r w:rsidR="00985EA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wanted to create a new style</w:t>
      </w:r>
      <w:r w:rsidR="000D1B1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 a surprising answer arose</w:t>
      </w:r>
      <w:r w:rsidR="00F4754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 ‘</w:t>
      </w:r>
      <w:r w:rsidR="0023211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No. Never. The purpose was to make typography more lively and to integrate it into graphic design…It is only now that people have learned to see it in a totally new light. Designers everywhere are creating very lively and more human typography, as if it had just been invented.’</w:t>
      </w:r>
      <w:r w:rsidR="001F1DB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991B7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With</w:t>
      </w:r>
      <w:r w:rsidR="00AB779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his</w:t>
      </w:r>
      <w:r w:rsidR="00991B7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background in hand-crafted </w:t>
      </w:r>
      <w:r w:rsidR="0067108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processes</w:t>
      </w:r>
      <w:r w:rsidR="00980DA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Weingart </w:t>
      </w:r>
      <w:r w:rsidR="00AB779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lived and breathed </w:t>
      </w:r>
      <w:r w:rsidR="000C2F7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core applied </w:t>
      </w:r>
      <w:r w:rsidR="00053FB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artistic values when it came to the process of design</w:t>
      </w:r>
      <w:r w:rsidR="005C778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</w:t>
      </w:r>
      <w:r w:rsidR="008D27A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Sixteen </w:t>
      </w:r>
      <w:r w:rsidR="0026666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flourishing years</w:t>
      </w:r>
      <w:r w:rsidR="00A80DD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later, 1984</w:t>
      </w:r>
      <w:r w:rsidR="009D426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The year that </w:t>
      </w:r>
      <w:r w:rsidR="0084636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fishnets and leg warmers were all the rage,</w:t>
      </w:r>
      <w:r w:rsidR="00BE54A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7A02E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Band-Aid</w:t>
      </w:r>
      <w:r w:rsidR="00A2634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was topping the </w:t>
      </w:r>
      <w:r w:rsidR="0084636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UK</w:t>
      </w:r>
      <w:r w:rsidR="00A2634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8B5E93">
        <w:rPr>
          <w:noProof/>
        </w:rPr>
        <w:drawing>
          <wp:anchor distT="0" distB="0" distL="114300" distR="114300" simplePos="0" relativeHeight="251660288" behindDoc="0" locked="0" layoutInCell="1" allowOverlap="1" wp14:anchorId="4E0B4243" wp14:editId="756BE0C1">
            <wp:simplePos x="0" y="0"/>
            <wp:positionH relativeFrom="column">
              <wp:posOffset>0</wp:posOffset>
            </wp:positionH>
            <wp:positionV relativeFrom="paragraph">
              <wp:posOffset>1572183</wp:posOffset>
            </wp:positionV>
            <wp:extent cx="2375535" cy="2375535"/>
            <wp:effectExtent l="0" t="0" r="0" b="0"/>
            <wp:wrapThrough wrapText="bothSides">
              <wp:wrapPolygon edited="0">
                <wp:start x="0" y="0"/>
                <wp:lineTo x="0" y="21479"/>
                <wp:lineTo x="21479" y="21479"/>
                <wp:lineTo x="21479" y="0"/>
                <wp:lineTo x="0" y="0"/>
              </wp:wrapPolygon>
            </wp:wrapThrough>
            <wp:docPr id="1786916580" name="Picture 7" descr="Wolfgang Weingart - OFF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olfgang Weingart - OFFSE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23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634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Christmas charts,</w:t>
      </w:r>
      <w:r w:rsidR="007A02E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a new kid on the block appeared</w:t>
      </w:r>
      <w:r w:rsidR="003E04C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in the form of the Macintosh </w:t>
      </w:r>
      <w:r w:rsidR="00D1353F">
        <w:fldChar w:fldCharType="begin"/>
      </w:r>
      <w:r w:rsidR="00D1353F">
        <w:instrText xml:space="preserve"> INCLUDEPICTURE "/Users/lukejones/Library/Group Containers/UBF8T346G9.ms/WebArchiveCopyPasteTempFiles/com.microsoft.Word/weingart-carousel-004-1-800x800.jpg" \* MERGEFORMATINET </w:instrText>
      </w:r>
      <w:r w:rsidR="00D1353F">
        <w:fldChar w:fldCharType="separate"/>
      </w:r>
      <w:r w:rsidR="00D1353F">
        <w:fldChar w:fldCharType="end"/>
      </w:r>
      <w:r w:rsidR="009138E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128K was released to the public</w:t>
      </w:r>
      <w:r w:rsidR="0058224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 marking a seismic</w:t>
      </w:r>
      <w:r w:rsidR="00ED72B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4D274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shift</w:t>
      </w:r>
      <w:r w:rsidR="00ED72B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in </w:t>
      </w:r>
      <w:r w:rsidR="0031557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the world as it began a digital revolution</w:t>
      </w:r>
      <w:r w:rsidR="0023551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A508A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worldwide</w:t>
      </w:r>
      <w:r w:rsidR="0023551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</w:t>
      </w:r>
      <w:r w:rsidR="005D287B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23551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At this point</w:t>
      </w:r>
      <w:r w:rsidR="00546DE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</w:t>
      </w:r>
      <w:r w:rsidR="0023551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Wei</w:t>
      </w:r>
      <w:r w:rsidR="0049257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ngart’s ‘New Wave’ phenomena had cr</w:t>
      </w:r>
      <w:r w:rsidR="00546DE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eated a stir in the s</w:t>
      </w:r>
      <w:r w:rsidR="00F85AF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pace where designers and society alike </w:t>
      </w:r>
      <w:r w:rsidR="0098693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didn’t </w:t>
      </w:r>
      <w:r w:rsidR="0098693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lastRenderedPageBreak/>
        <w:t xml:space="preserve">feel they were </w:t>
      </w:r>
      <w:r w:rsidR="00811D0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bound to the structural conformity of a canvas</w:t>
      </w:r>
      <w:r w:rsidR="00585A8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</w:t>
      </w:r>
      <w:r w:rsidR="003A305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Speed, ease of use and freedom </w:t>
      </w:r>
      <w:r w:rsidR="0077050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warranted</w:t>
      </w:r>
      <w:r w:rsidR="009A1E6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 creative </w:t>
      </w:r>
      <w:r w:rsidR="0077050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uprising, no more were artists bound by a grid </w:t>
      </w:r>
      <w:r w:rsidR="00DA60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and strict </w:t>
      </w:r>
      <w:r w:rsidR="00DA60B8" w:rsidRPr="00DA60B8">
        <w:rPr>
          <w:rFonts w:ascii="Helvetica" w:eastAsia="Times New Roman" w:hAnsi="Helvetica" w:cs="Times New Roman"/>
          <w:i/>
          <w:iCs/>
          <w:color w:val="000000"/>
          <w:kern w:val="0"/>
          <w:lang w:eastAsia="en-GB"/>
          <w14:ligatures w14:val="none"/>
        </w:rPr>
        <w:t>rules</w:t>
      </w:r>
      <w:r w:rsidR="00DA60B8">
        <w:rPr>
          <w:rFonts w:ascii="Helvetica" w:eastAsia="Times New Roman" w:hAnsi="Helvetica" w:cs="Times New Roman"/>
          <w:i/>
          <w:iCs/>
          <w:color w:val="000000"/>
          <w:kern w:val="0"/>
          <w:lang w:eastAsia="en-GB"/>
          <w14:ligatures w14:val="none"/>
        </w:rPr>
        <w:t xml:space="preserve">. </w:t>
      </w:r>
      <w:r w:rsidR="009A140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Weingart took this in his stride</w:t>
      </w:r>
      <w:r w:rsidR="0089317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embraced the Macintosh</w:t>
      </w:r>
      <w:r w:rsidR="0038338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 fact</w:t>
      </w:r>
      <w:r w:rsidR="00A508A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 ‘gift from </w:t>
      </w:r>
      <w:r w:rsidR="000907B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Steve Jobs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’ (</w:t>
      </w:r>
      <w:r w:rsidR="00A508A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Weingart, W. 2021)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the </w:t>
      </w:r>
      <w:r w:rsidR="001E090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very 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first </w:t>
      </w:r>
      <w:r w:rsidR="00D04F4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Macs</w:t>
      </w:r>
      <w:r w:rsidR="00736EC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in Switzerland</w:t>
      </w:r>
      <w:r w:rsidR="001E090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</w:t>
      </w:r>
      <w:r w:rsidR="0077567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C8643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Enabled to create more daring designs with vibrant </w:t>
      </w:r>
      <w:r w:rsidR="00D345E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colours</w:t>
      </w:r>
      <w:r w:rsidR="00C8643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</w:t>
      </w:r>
      <w:r w:rsidR="00D345E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more control over </w:t>
      </w:r>
      <w:r w:rsidR="00330A6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the </w:t>
      </w:r>
      <w:r w:rsidR="00D345E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type</w:t>
      </w:r>
      <w:r w:rsidR="00DF7EE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Weingart </w:t>
      </w:r>
      <w:r w:rsidR="00501AB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invited by</w:t>
      </w:r>
      <w:r w:rsidR="00DF7EE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DQL to </w:t>
      </w:r>
      <w:r w:rsidR="003B130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materialise a magazine cover for </w:t>
      </w:r>
      <w:r w:rsidR="00C94EFE">
        <w:rPr>
          <w:noProof/>
        </w:rPr>
        <w:drawing>
          <wp:anchor distT="0" distB="0" distL="114300" distR="114300" simplePos="0" relativeHeight="251661312" behindDoc="1" locked="0" layoutInCell="1" allowOverlap="1" wp14:anchorId="66810CFF" wp14:editId="610F24E6">
            <wp:simplePos x="0" y="0"/>
            <wp:positionH relativeFrom="column">
              <wp:posOffset>3344806</wp:posOffset>
            </wp:positionH>
            <wp:positionV relativeFrom="paragraph">
              <wp:posOffset>4496435</wp:posOffset>
            </wp:positionV>
            <wp:extent cx="2360930" cy="2968625"/>
            <wp:effectExtent l="0" t="0" r="1270" b="3175"/>
            <wp:wrapTight wrapText="bothSides">
              <wp:wrapPolygon edited="0">
                <wp:start x="0" y="0"/>
                <wp:lineTo x="0" y="21531"/>
                <wp:lineTo x="21495" y="21531"/>
                <wp:lineTo x="21495" y="0"/>
                <wp:lineTo x="0" y="0"/>
              </wp:wrapPolygon>
            </wp:wrapTight>
            <wp:docPr id="977984725" name="Picture 8" descr="U.S. Graphic Design | Poster designed by April Greiman, Inc.…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.S. Graphic Design | Poster designed by April Greiman, Inc.… | Flick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296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30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fifty years of </w:t>
      </w:r>
      <w:r w:rsidR="00C55269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Design </w:t>
      </w:r>
      <w:r w:rsidR="00D04F4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Quarterly</w:t>
      </w:r>
      <w:r w:rsidR="00CC486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competition in 1995</w:t>
      </w:r>
      <w:r w:rsidR="005051BF">
        <w:rPr>
          <w:rStyle w:val="FootnoteReference"/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footnoteReference w:id="4"/>
      </w:r>
      <w:r w:rsidR="0060337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further evidence that </w:t>
      </w:r>
      <w:r w:rsidR="00D04F4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</w:t>
      </w:r>
      <w:r w:rsidR="00D459C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eingart seen in the piece displays he </w:t>
      </w:r>
      <w:r w:rsidR="00AB075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kept exploring </w:t>
      </w:r>
      <w:r w:rsidR="002E66BA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with the digital realm, combining his </w:t>
      </w:r>
      <w:r w:rsidR="0042247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physical work in the form of </w:t>
      </w:r>
      <w:r w:rsidR="001572F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his </w:t>
      </w:r>
      <w:r w:rsidR="00FE764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beloved </w:t>
      </w:r>
      <w:r w:rsidR="00DA733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type </w:t>
      </w:r>
      <w:r w:rsidR="001572F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worksho</w:t>
      </w:r>
      <w:r w:rsidR="007D6ED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p,</w:t>
      </w:r>
      <w:r w:rsidR="001572F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photography darkrooms</w:t>
      </w:r>
      <w:r w:rsidR="007D6ED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lithographic printing</w:t>
      </w:r>
      <w:r w:rsidR="00CC486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with continued use of the </w:t>
      </w:r>
      <w:r w:rsidR="00273F3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Macintosh. An inspiring figure </w:t>
      </w:r>
      <w:r w:rsidR="00287FB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he </w:t>
      </w:r>
      <w:r w:rsidR="00BA6D30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taught Dan Friedman</w:t>
      </w:r>
      <w:r w:rsidR="007B7B4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and April Greiman</w:t>
      </w:r>
      <w:r w:rsidR="00847BA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in the Basel </w:t>
      </w:r>
      <w:r w:rsidR="00B83EB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school of design</w:t>
      </w:r>
      <w:r w:rsidR="003D19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Greiman specifically can be seen </w:t>
      </w:r>
      <w:r w:rsidR="00612A7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taking influence in her 1991 poster for South California </w:t>
      </w:r>
      <w:r w:rsidR="00665FE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Institute</w:t>
      </w:r>
      <w:r w:rsidR="00612A7C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of Architecture</w:t>
      </w:r>
      <w:r w:rsidR="003D19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</w:t>
      </w:r>
      <w:r w:rsidR="0092357E">
        <w:rPr>
          <w:rStyle w:val="FootnoteReference"/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footnoteReference w:id="5"/>
      </w:r>
      <w:r w:rsidR="00B2226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. The use of an illustration in the background</w:t>
      </w:r>
      <w:r w:rsidR="001A4E9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covered by </w:t>
      </w:r>
      <w:r w:rsidR="00AE6657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thoughtful yet</w:t>
      </w:r>
      <w:r w:rsidR="00B6593E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cluttered graphics in the style of a </w:t>
      </w:r>
      <w:r w:rsidR="00742A9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computer UI design at the time, denotations from this piece reveal </w:t>
      </w:r>
      <w:r w:rsidR="0005368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Grieman is </w:t>
      </w:r>
      <w:r w:rsidR="00D11B3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displaying her</w:t>
      </w:r>
      <w:r w:rsidR="0005368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the fact </w:t>
      </w:r>
      <w:r w:rsidR="002356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manual processes </w:t>
      </w:r>
      <w:r w:rsidR="0005368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in the applied arts are</w:t>
      </w:r>
      <w:r w:rsidR="002356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being</w:t>
      </w:r>
      <w:r w:rsidR="0005368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crowded by </w:t>
      </w:r>
      <w:r w:rsidR="00DA7335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digital </w:t>
      </w:r>
      <w:r w:rsidR="00F845ED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imagery, colour choice is </w:t>
      </w:r>
      <w:r w:rsidR="00E70D4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also an important denotation in this poster</w:t>
      </w:r>
      <w:r w:rsidR="001D3891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 the manual process being seen is monotone</w:t>
      </w:r>
      <w:r w:rsidR="004E1B6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, there </w:t>
      </w:r>
      <w:r w:rsidR="004E1B62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lastRenderedPageBreak/>
        <w:t>is no colour, no life in design if manual processes aren’t used</w:t>
      </w:r>
      <w:r w:rsidR="008600C6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Weingart would have drilled this into his students as </w:t>
      </w:r>
      <w:r w:rsidR="00537CF3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it </w:t>
      </w:r>
      <w:r w:rsidR="00F5041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was of the upmost importance for the German designer. </w:t>
      </w:r>
      <w:r w:rsidR="00BD12B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The l</w:t>
      </w:r>
      <w:r w:rsidR="00F5041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ast </w:t>
      </w:r>
      <w:r w:rsidR="00CB7B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piece of influence in Grieman’s poster design is the word </w:t>
      </w:r>
      <w:r w:rsidR="003B45E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‘</w:t>
      </w:r>
      <w:r w:rsidR="00CB7B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experiments</w:t>
      </w:r>
      <w:r w:rsidR="003B45E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’</w:t>
      </w:r>
      <w:r w:rsidR="00CB7B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,</w:t>
      </w:r>
      <w:r w:rsidR="003B45E8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seen to have </w:t>
      </w:r>
      <w:r w:rsidR="003B45E8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been experimented on by Grieman as </w:t>
      </w:r>
      <w:r w:rsidR="00BC6177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there is thought behind spacing </w:t>
      </w:r>
      <w:r w:rsidR="00BD12B8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the words over two lines</w:t>
      </w:r>
      <w:r w:rsidR="00627469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. </w:t>
      </w:r>
      <w:r w:rsidR="0021197E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Possibly </w:t>
      </w:r>
      <w:r w:rsidR="00AB6FC4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a</w:t>
      </w:r>
      <w:r w:rsidR="00627469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 xml:space="preserve"> homage to her </w:t>
      </w:r>
      <w:r w:rsidR="0021197E" w:rsidRPr="006D08DF">
        <w:rPr>
          <w:rFonts w:ascii="Helvetica" w:eastAsia="Times New Roman" w:hAnsi="Helvetica" w:cs="Times New Roman"/>
          <w:color w:val="000000"/>
          <w:kern w:val="0"/>
          <w:lang w:eastAsia="en-GB"/>
          <w14:ligatures w14:val="none"/>
        </w:rPr>
        <w:t>post-graduate mentor who loved to ‘experiment’ with type?</w:t>
      </w:r>
      <w:r w:rsidR="00C94EFE" w:rsidRPr="006D08DF">
        <w:rPr>
          <w:rFonts w:ascii="Helvetica" w:hAnsi="Helvetica"/>
        </w:rPr>
        <w:t xml:space="preserve"> </w:t>
      </w:r>
    </w:p>
    <w:p w14:paraId="3F704C65" w14:textId="28247FDC" w:rsidR="005354D9" w:rsidRDefault="002C1CF3">
      <w:pPr>
        <w:rPr>
          <w:rFonts w:ascii="Helvetica" w:hAnsi="Helvetic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DF182B4" wp14:editId="3BCCE9C6">
            <wp:simplePos x="0" y="0"/>
            <wp:positionH relativeFrom="column">
              <wp:posOffset>3463701</wp:posOffset>
            </wp:positionH>
            <wp:positionV relativeFrom="paragraph">
              <wp:posOffset>1579880</wp:posOffset>
            </wp:positionV>
            <wp:extent cx="2226310" cy="2828290"/>
            <wp:effectExtent l="0" t="0" r="0" b="3810"/>
            <wp:wrapThrough wrapText="bothSides">
              <wp:wrapPolygon edited="0">
                <wp:start x="0" y="0"/>
                <wp:lineTo x="0" y="21532"/>
                <wp:lineTo x="21440" y="21532"/>
                <wp:lineTo x="21440" y="0"/>
                <wp:lineTo x="0" y="0"/>
              </wp:wrapPolygon>
            </wp:wrapThrough>
            <wp:docPr id="1855215090" name="Picture 9" descr="Katherine McCoy | Biography, Designs and 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atherine McCoy | Biography, Designs and Facts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5" t="7003" r="4770" b="5312"/>
                    <a:stretch/>
                  </pic:blipFill>
                  <pic:spPr bwMode="auto">
                    <a:xfrm>
                      <a:off x="0" y="0"/>
                      <a:ext cx="2226310" cy="28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D59" w:rsidRPr="006D08DF">
        <w:rPr>
          <w:rFonts w:ascii="Helvetica" w:hAnsi="Helvetica"/>
        </w:rPr>
        <w:tab/>
      </w:r>
      <w:r w:rsidR="006D08DF" w:rsidRPr="006D08DF">
        <w:rPr>
          <w:rFonts w:ascii="Helvetica" w:hAnsi="Helvetica"/>
        </w:rPr>
        <w:t>‘</w:t>
      </w:r>
      <w:r w:rsidR="00A05988" w:rsidRPr="006D08DF">
        <w:rPr>
          <w:rFonts w:ascii="Helvetica" w:hAnsi="Helvetica"/>
        </w:rPr>
        <w:t>Her students ushered in a</w:t>
      </w:r>
      <w:r w:rsidR="00C94EFE" w:rsidRPr="006D08DF">
        <w:rPr>
          <w:rFonts w:ascii="Helvetica" w:hAnsi="Helvetica"/>
        </w:rPr>
        <w:fldChar w:fldCharType="begin"/>
      </w:r>
      <w:r w:rsidR="00C94EFE" w:rsidRPr="006D08DF">
        <w:rPr>
          <w:rFonts w:ascii="Helvetica" w:hAnsi="Helvetica"/>
        </w:rPr>
        <w:instrText xml:space="preserve"> INCLUDEPICTURE "/Users/lukejones/Library/Group Containers/UBF8T346G9.ms/WebArchiveCopyPasteTempFiles/com.microsoft.Word/2584381146_45d0a877d6_z.jpg" \* MERGEFORMATINET </w:instrText>
      </w:r>
      <w:r w:rsidR="00C94EFE" w:rsidRPr="006D08DF">
        <w:rPr>
          <w:rFonts w:ascii="Helvetica" w:hAnsi="Helvetica"/>
        </w:rPr>
        <w:fldChar w:fldCharType="separate"/>
      </w:r>
      <w:r w:rsidR="00C94EFE" w:rsidRPr="006D08DF">
        <w:rPr>
          <w:rFonts w:ascii="Helvetica" w:hAnsi="Helvetica"/>
        </w:rPr>
        <w:fldChar w:fldCharType="end"/>
      </w:r>
      <w:r w:rsidR="006D08DF" w:rsidRPr="006D08DF">
        <w:rPr>
          <w:rFonts w:ascii="Helvetica" w:hAnsi="Helvetica"/>
        </w:rPr>
        <w:t xml:space="preserve"> period of </w:t>
      </w:r>
      <w:r w:rsidR="00266355">
        <w:rPr>
          <w:rFonts w:ascii="Helvetica" w:hAnsi="Helvetica"/>
        </w:rPr>
        <w:t>complexity, ambiguity and subjectivity.’</w:t>
      </w:r>
      <w:r w:rsidR="00AB6FC4">
        <w:rPr>
          <w:rFonts w:ascii="Helvetica" w:hAnsi="Helvetica"/>
        </w:rPr>
        <w:t xml:space="preserve"> (Armstrong, </w:t>
      </w:r>
      <w:r w:rsidR="004B3653">
        <w:rPr>
          <w:rFonts w:ascii="Helvetica" w:hAnsi="Helvetica"/>
        </w:rPr>
        <w:t xml:space="preserve">H. 2012) </w:t>
      </w:r>
      <w:r w:rsidR="00FE2CD1">
        <w:rPr>
          <w:rFonts w:ascii="Helvetica" w:hAnsi="Helvetica"/>
        </w:rPr>
        <w:t xml:space="preserve">Katherine and </w:t>
      </w:r>
      <w:r w:rsidR="00361DCA">
        <w:rPr>
          <w:rFonts w:ascii="Helvetica" w:hAnsi="Helvetica"/>
        </w:rPr>
        <w:t>her husband</w:t>
      </w:r>
      <w:r w:rsidR="00E80A98">
        <w:rPr>
          <w:rFonts w:ascii="Helvetica" w:hAnsi="Helvetica"/>
        </w:rPr>
        <w:t xml:space="preserve"> </w:t>
      </w:r>
      <w:r w:rsidR="00571C26">
        <w:rPr>
          <w:rFonts w:ascii="Helvetica" w:hAnsi="Helvetica"/>
        </w:rPr>
        <w:t>Michael</w:t>
      </w:r>
      <w:r w:rsidR="00E80A98">
        <w:rPr>
          <w:rFonts w:ascii="Helvetica" w:hAnsi="Helvetica"/>
        </w:rPr>
        <w:t xml:space="preserve"> were </w:t>
      </w:r>
      <w:r w:rsidR="00571C26">
        <w:rPr>
          <w:rFonts w:ascii="Helvetica" w:hAnsi="Helvetica"/>
        </w:rPr>
        <w:t>imperative in the ‘Cranbrook discourse</w:t>
      </w:r>
      <w:r w:rsidR="00E73435">
        <w:rPr>
          <w:rFonts w:ascii="Helvetica" w:hAnsi="Helvetica"/>
        </w:rPr>
        <w:t>’, a movement that can be regarded as the American</w:t>
      </w:r>
      <w:r w:rsidR="00D363D6">
        <w:rPr>
          <w:rFonts w:ascii="Helvetica" w:hAnsi="Helvetica"/>
        </w:rPr>
        <w:t xml:space="preserve"> version of the</w:t>
      </w:r>
      <w:r w:rsidR="00E73435">
        <w:rPr>
          <w:rFonts w:ascii="Helvetica" w:hAnsi="Helvetica"/>
        </w:rPr>
        <w:t xml:space="preserve"> </w:t>
      </w:r>
      <w:r w:rsidR="00D363D6">
        <w:rPr>
          <w:rFonts w:ascii="Helvetica" w:hAnsi="Helvetica"/>
        </w:rPr>
        <w:t>‘New Wave’ movement</w:t>
      </w:r>
      <w:r w:rsidR="00C026C5">
        <w:rPr>
          <w:rFonts w:ascii="Helvetica" w:hAnsi="Helvetica"/>
        </w:rPr>
        <w:t xml:space="preserve"> because the two were </w:t>
      </w:r>
      <w:r w:rsidR="00454BF4">
        <w:rPr>
          <w:rFonts w:ascii="Helvetica" w:hAnsi="Helvetica"/>
        </w:rPr>
        <w:t xml:space="preserve">essentially complementing each other </w:t>
      </w:r>
      <w:r w:rsidR="00E124F2">
        <w:rPr>
          <w:rFonts w:ascii="Helvetica" w:hAnsi="Helvetica"/>
        </w:rPr>
        <w:t>in their differences yet achieving the shared moral goal through their similarities. Either wanted to challenge the past</w:t>
      </w:r>
      <w:r w:rsidR="00F14CD8">
        <w:rPr>
          <w:rFonts w:ascii="Helvetica" w:hAnsi="Helvetica"/>
        </w:rPr>
        <w:t xml:space="preserve"> and</w:t>
      </w:r>
      <w:r w:rsidR="00E124F2">
        <w:rPr>
          <w:rFonts w:ascii="Helvetica" w:hAnsi="Helvetica"/>
        </w:rPr>
        <w:t xml:space="preserve"> </w:t>
      </w:r>
      <w:r w:rsidR="009A2E04">
        <w:rPr>
          <w:rFonts w:ascii="Helvetica" w:hAnsi="Helvetica"/>
        </w:rPr>
        <w:t xml:space="preserve">believed artists should express themselves fluidly through their visual outcomes. </w:t>
      </w:r>
      <w:r w:rsidR="007E79D0">
        <w:rPr>
          <w:rFonts w:ascii="Helvetica" w:hAnsi="Helvetica"/>
        </w:rPr>
        <w:t xml:space="preserve">‘For the </w:t>
      </w:r>
      <w:r w:rsidR="00E64AE3">
        <w:rPr>
          <w:rFonts w:ascii="Helvetica" w:hAnsi="Helvetica"/>
        </w:rPr>
        <w:t>McCoy’s,</w:t>
      </w:r>
      <w:r w:rsidR="007E79D0">
        <w:rPr>
          <w:rFonts w:ascii="Helvetica" w:hAnsi="Helvetica"/>
        </w:rPr>
        <w:t xml:space="preserve"> the relationship between designer and audience was no longer a </w:t>
      </w:r>
      <w:r w:rsidR="00F33F29">
        <w:rPr>
          <w:rFonts w:ascii="Helvetica" w:hAnsi="Helvetica"/>
        </w:rPr>
        <w:t>matter of problem-solving</w:t>
      </w:r>
      <w:r w:rsidR="00A66557">
        <w:rPr>
          <w:rFonts w:ascii="Helvetica" w:hAnsi="Helvetica"/>
        </w:rPr>
        <w:t xml:space="preserve"> or strictly one-way process</w:t>
      </w:r>
      <w:r w:rsidR="003E12C7">
        <w:rPr>
          <w:rFonts w:ascii="Helvetica" w:hAnsi="Helvetica"/>
        </w:rPr>
        <w:t xml:space="preserve"> of communication. Instead</w:t>
      </w:r>
      <w:r w:rsidR="00E64AE3">
        <w:rPr>
          <w:rFonts w:ascii="Helvetica" w:hAnsi="Helvetica"/>
        </w:rPr>
        <w:t>,</w:t>
      </w:r>
      <w:r w:rsidR="003E12C7">
        <w:rPr>
          <w:rFonts w:ascii="Helvetica" w:hAnsi="Helvetica"/>
        </w:rPr>
        <w:t xml:space="preserve"> they introduced </w:t>
      </w:r>
      <w:r w:rsidR="00E64AE3">
        <w:rPr>
          <w:rFonts w:ascii="Helvetica" w:hAnsi="Helvetica"/>
        </w:rPr>
        <w:t xml:space="preserve">scepticism about meaning.’ </w:t>
      </w:r>
      <w:r w:rsidR="008712F5">
        <w:rPr>
          <w:rFonts w:ascii="Helvetica" w:hAnsi="Helvetica"/>
        </w:rPr>
        <w:t>(Aynsley, J. 2001)</w:t>
      </w:r>
      <w:r w:rsidR="009343F5">
        <w:rPr>
          <w:rFonts w:ascii="Helvetica" w:hAnsi="Helvetica"/>
        </w:rPr>
        <w:t xml:space="preserve"> T</w:t>
      </w:r>
      <w:r w:rsidR="002F2221">
        <w:rPr>
          <w:rFonts w:ascii="Helvetica" w:hAnsi="Helvetica"/>
        </w:rPr>
        <w:t>his quote symbolise</w:t>
      </w:r>
      <w:r w:rsidR="00C30EFC">
        <w:rPr>
          <w:rFonts w:ascii="Helvetica" w:hAnsi="Helvetica"/>
        </w:rPr>
        <w:t xml:space="preserve">s McCoy’s values, through </w:t>
      </w:r>
      <w:r w:rsidR="005354D9">
        <w:rPr>
          <w:rFonts w:ascii="Helvetica" w:hAnsi="Helvetica"/>
        </w:rPr>
        <w:t>her early form of surrealism</w:t>
      </w:r>
      <w:r w:rsidR="00EF761C">
        <w:rPr>
          <w:rFonts w:ascii="Helvetica" w:hAnsi="Helvetica"/>
        </w:rPr>
        <w:t xml:space="preserve">, </w:t>
      </w:r>
      <w:r w:rsidR="00F03B74">
        <w:rPr>
          <w:rFonts w:ascii="Helvetica" w:hAnsi="Helvetica"/>
        </w:rPr>
        <w:t xml:space="preserve">scepticism about meaning is a powerful tool, </w:t>
      </w:r>
      <w:r w:rsidR="00271800">
        <w:rPr>
          <w:rFonts w:ascii="Helvetica" w:hAnsi="Helvetica"/>
        </w:rPr>
        <w:t xml:space="preserve">particularly in the case of </w:t>
      </w:r>
      <w:r w:rsidR="00011A5A">
        <w:rPr>
          <w:rFonts w:ascii="Helvetica" w:hAnsi="Helvetica"/>
        </w:rPr>
        <w:t xml:space="preserve">this poster design </w:t>
      </w:r>
      <w:r w:rsidR="00525AFC">
        <w:rPr>
          <w:rFonts w:ascii="Helvetica" w:hAnsi="Helvetica"/>
        </w:rPr>
        <w:t>named</w:t>
      </w:r>
      <w:r w:rsidR="006276A2">
        <w:rPr>
          <w:rFonts w:ascii="Helvetica" w:hAnsi="Helvetica"/>
        </w:rPr>
        <w:t xml:space="preserve"> ‘Architecture</w:t>
      </w:r>
      <w:r w:rsidR="00525AFC">
        <w:rPr>
          <w:rFonts w:ascii="Helvetica" w:hAnsi="Helvetica"/>
        </w:rPr>
        <w:t xml:space="preserve">, Symbol &amp; Interpretation’. </w:t>
      </w:r>
      <w:r w:rsidR="001D3966">
        <w:rPr>
          <w:rFonts w:ascii="Helvetica" w:hAnsi="Helvetica"/>
        </w:rPr>
        <w:t xml:space="preserve">The name indicates to the reader </w:t>
      </w:r>
      <w:r w:rsidR="00097D99">
        <w:rPr>
          <w:rFonts w:ascii="Helvetica" w:hAnsi="Helvetica"/>
        </w:rPr>
        <w:t xml:space="preserve">exactly </w:t>
      </w:r>
      <w:r w:rsidR="00867F98">
        <w:rPr>
          <w:rFonts w:ascii="Helvetica" w:hAnsi="Helvetica"/>
        </w:rPr>
        <w:t xml:space="preserve">what McCoy </w:t>
      </w:r>
      <w:r w:rsidR="00E83B6E">
        <w:rPr>
          <w:rFonts w:ascii="Helvetica" w:hAnsi="Helvetica"/>
        </w:rPr>
        <w:t>wants</w:t>
      </w:r>
      <w:r w:rsidR="00867F98">
        <w:rPr>
          <w:rFonts w:ascii="Helvetica" w:hAnsi="Helvetica"/>
        </w:rPr>
        <w:t xml:space="preserve"> you to interpret</w:t>
      </w:r>
      <w:r w:rsidR="00E83B6E">
        <w:rPr>
          <w:rFonts w:ascii="Helvetica" w:hAnsi="Helvetica"/>
        </w:rPr>
        <w:t>,</w:t>
      </w:r>
      <w:r w:rsidR="00867F98">
        <w:rPr>
          <w:rFonts w:ascii="Helvetica" w:hAnsi="Helvetica"/>
        </w:rPr>
        <w:t xml:space="preserve"> and </w:t>
      </w:r>
      <w:r w:rsidR="00097D99">
        <w:rPr>
          <w:rFonts w:ascii="Helvetica" w:hAnsi="Helvetica"/>
        </w:rPr>
        <w:t>that</w:t>
      </w:r>
      <w:r w:rsidR="00867F98">
        <w:rPr>
          <w:rFonts w:ascii="Helvetica" w:hAnsi="Helvetica"/>
        </w:rPr>
        <w:t xml:space="preserve"> can be anything the reader </w:t>
      </w:r>
      <w:r w:rsidR="00F439D7">
        <w:rPr>
          <w:rFonts w:ascii="Helvetica" w:hAnsi="Helvetica"/>
        </w:rPr>
        <w:t>wants it to be</w:t>
      </w:r>
      <w:r w:rsidR="00E83B6E">
        <w:rPr>
          <w:rFonts w:ascii="Helvetica" w:hAnsi="Helvetica"/>
        </w:rPr>
        <w:t xml:space="preserve">. </w:t>
      </w:r>
      <w:r w:rsidR="0029226C">
        <w:rPr>
          <w:rFonts w:ascii="Helvetica" w:hAnsi="Helvetica"/>
        </w:rPr>
        <w:t>Maybe, they see the ‘Hand of David</w:t>
      </w:r>
      <w:r w:rsidR="00941E80">
        <w:rPr>
          <w:rFonts w:ascii="Helvetica" w:hAnsi="Helvetica"/>
        </w:rPr>
        <w:t xml:space="preserve">’ reaching down from </w:t>
      </w:r>
      <w:r w:rsidR="00941E80">
        <w:rPr>
          <w:rFonts w:ascii="Helvetica" w:hAnsi="Helvetica"/>
        </w:rPr>
        <w:lastRenderedPageBreak/>
        <w:t xml:space="preserve">the heavens to bless </w:t>
      </w:r>
      <w:r w:rsidR="00F664B3">
        <w:rPr>
          <w:rFonts w:ascii="Helvetica" w:hAnsi="Helvetica"/>
        </w:rPr>
        <w:t>earth,</w:t>
      </w:r>
      <w:r w:rsidR="009A4F70">
        <w:rPr>
          <w:rFonts w:ascii="Helvetica" w:hAnsi="Helvetica"/>
        </w:rPr>
        <w:t xml:space="preserve"> but the brutalist </w:t>
      </w:r>
      <w:r w:rsidR="00BA1FCC">
        <w:rPr>
          <w:rFonts w:ascii="Helvetica" w:hAnsi="Helvetica"/>
        </w:rPr>
        <w:t>trend</w:t>
      </w:r>
      <w:r w:rsidR="009A4F70">
        <w:rPr>
          <w:rFonts w:ascii="Helvetica" w:hAnsi="Helvetica"/>
        </w:rPr>
        <w:t xml:space="preserve"> of architecture </w:t>
      </w:r>
      <w:r w:rsidR="004D7724">
        <w:rPr>
          <w:rFonts w:ascii="Helvetica" w:hAnsi="Helvetica"/>
        </w:rPr>
        <w:t>isn’t the natural way god intended</w:t>
      </w:r>
      <w:r w:rsidR="00A51EB4">
        <w:rPr>
          <w:rFonts w:ascii="Helvetica" w:hAnsi="Helvetica"/>
        </w:rPr>
        <w:t xml:space="preserve">, so that hand will stay suspended in the </w:t>
      </w:r>
      <w:r w:rsidR="00CD4119">
        <w:rPr>
          <w:rFonts w:ascii="Helvetica" w:hAnsi="Helvetica"/>
        </w:rPr>
        <w:t xml:space="preserve">air </w:t>
      </w:r>
      <w:r w:rsidR="00097D99">
        <w:rPr>
          <w:rFonts w:ascii="Helvetica" w:hAnsi="Helvetica"/>
        </w:rPr>
        <w:t xml:space="preserve">indefinitely. Or </w:t>
      </w:r>
      <w:r w:rsidR="004B5B7D">
        <w:rPr>
          <w:rFonts w:ascii="Helvetica" w:hAnsi="Helvetica"/>
        </w:rPr>
        <w:t xml:space="preserve">possibly there is a game of chess </w:t>
      </w:r>
      <w:r w:rsidR="00BB581C">
        <w:rPr>
          <w:rFonts w:ascii="Helvetica" w:hAnsi="Helvetica"/>
        </w:rPr>
        <w:t xml:space="preserve">underway, and all we can see in the </w:t>
      </w:r>
      <w:r w:rsidR="00E0072F">
        <w:rPr>
          <w:rFonts w:ascii="Helvetica" w:hAnsi="Helvetica"/>
        </w:rPr>
        <w:t xml:space="preserve">scene is </w:t>
      </w:r>
      <w:r w:rsidR="00EA347C">
        <w:rPr>
          <w:rFonts w:ascii="Helvetica" w:hAnsi="Helvetica"/>
        </w:rPr>
        <w:t xml:space="preserve">that hand ready to play their turn. There </w:t>
      </w:r>
      <w:r w:rsidR="008227AC">
        <w:rPr>
          <w:rFonts w:ascii="Helvetica" w:hAnsi="Helvetica"/>
        </w:rPr>
        <w:t>are</w:t>
      </w:r>
      <w:r w:rsidR="00EA347C">
        <w:rPr>
          <w:rFonts w:ascii="Helvetica" w:hAnsi="Helvetica"/>
        </w:rPr>
        <w:t xml:space="preserve"> </w:t>
      </w:r>
      <w:r w:rsidR="00D91828">
        <w:rPr>
          <w:rFonts w:ascii="Helvetica" w:hAnsi="Helvetica"/>
        </w:rPr>
        <w:t xml:space="preserve">magnitudes of denotations you can pull from </w:t>
      </w:r>
      <w:r w:rsidR="00791C4E">
        <w:rPr>
          <w:rFonts w:ascii="Helvetica" w:hAnsi="Helvetica"/>
        </w:rPr>
        <w:t>her work</w:t>
      </w:r>
      <w:r w:rsidR="00D91828">
        <w:rPr>
          <w:rFonts w:ascii="Helvetica" w:hAnsi="Helvetica"/>
        </w:rPr>
        <w:t xml:space="preserve">, </w:t>
      </w:r>
      <w:r w:rsidR="008227AC">
        <w:rPr>
          <w:rFonts w:ascii="Helvetica" w:hAnsi="Helvetica"/>
        </w:rPr>
        <w:t xml:space="preserve">it’s a calculated choice, one that McCoy </w:t>
      </w:r>
      <w:r w:rsidR="007F76B0">
        <w:rPr>
          <w:rFonts w:ascii="Helvetica" w:hAnsi="Helvetica"/>
        </w:rPr>
        <w:t xml:space="preserve">touches </w:t>
      </w:r>
      <w:r w:rsidR="00FA7D15">
        <w:rPr>
          <w:rFonts w:ascii="Helvetica" w:hAnsi="Helvetica"/>
        </w:rPr>
        <w:t>upon in her</w:t>
      </w:r>
      <w:r w:rsidR="00E95BF7">
        <w:rPr>
          <w:rFonts w:ascii="Helvetica" w:hAnsi="Helvetica"/>
        </w:rPr>
        <w:t xml:space="preserve"> journal </w:t>
      </w:r>
      <w:r w:rsidR="00A040FC">
        <w:rPr>
          <w:rFonts w:ascii="Helvetica" w:hAnsi="Helvetica"/>
        </w:rPr>
        <w:t>titled ‘American Graphic Design Expression’</w:t>
      </w:r>
      <w:r w:rsidR="00BD2453">
        <w:rPr>
          <w:rFonts w:ascii="Helvetica" w:hAnsi="Helvetica"/>
        </w:rPr>
        <w:t xml:space="preserve">, </w:t>
      </w:r>
      <w:r w:rsidR="007B7D00">
        <w:rPr>
          <w:rFonts w:ascii="Helvetica" w:hAnsi="Helvetica"/>
        </w:rPr>
        <w:t xml:space="preserve">she speaks about the classic </w:t>
      </w:r>
      <w:r w:rsidR="00116A0A">
        <w:rPr>
          <w:rFonts w:ascii="Helvetica" w:hAnsi="Helvetica"/>
        </w:rPr>
        <w:t>‘Swiss Style</w:t>
      </w:r>
      <w:r w:rsidR="0066538C">
        <w:rPr>
          <w:rFonts w:ascii="Helvetica" w:hAnsi="Helvetica"/>
        </w:rPr>
        <w:t>’, ‘</w:t>
      </w:r>
      <w:r w:rsidR="006B01B1">
        <w:rPr>
          <w:rFonts w:ascii="Helvetica" w:hAnsi="Helvetica"/>
        </w:rPr>
        <w:t xml:space="preserve">The ideal was the objective (dead serious) presentation of information, rather than </w:t>
      </w:r>
      <w:r w:rsidR="00BB2F78">
        <w:rPr>
          <w:rFonts w:ascii="Helvetica" w:hAnsi="Helvetica"/>
        </w:rPr>
        <w:t xml:space="preserve">the subjective expression of an attitude, emotion or </w:t>
      </w:r>
      <w:r w:rsidR="00B8419B">
        <w:rPr>
          <w:rFonts w:ascii="Helvetica" w:hAnsi="Helvetica"/>
        </w:rPr>
        <w:t>humour.’</w:t>
      </w:r>
      <w:r w:rsidR="004172E1">
        <w:rPr>
          <w:rFonts w:ascii="Helvetica" w:hAnsi="Helvetica"/>
        </w:rPr>
        <w:t xml:space="preserve"> </w:t>
      </w:r>
      <w:r w:rsidR="00440FF9">
        <w:rPr>
          <w:rFonts w:ascii="Helvetica" w:hAnsi="Helvetica"/>
        </w:rPr>
        <w:t>(McCoy, K. 1990)</w:t>
      </w:r>
      <w:r w:rsidR="00B8419B">
        <w:rPr>
          <w:rFonts w:ascii="Helvetica" w:hAnsi="Helvetica"/>
        </w:rPr>
        <w:t xml:space="preserve"> The three last </w:t>
      </w:r>
      <w:r w:rsidR="0066538C">
        <w:rPr>
          <w:rFonts w:ascii="Helvetica" w:hAnsi="Helvetica"/>
        </w:rPr>
        <w:t xml:space="preserve">words in </w:t>
      </w:r>
      <w:r w:rsidR="000E617F">
        <w:rPr>
          <w:rFonts w:ascii="Helvetica" w:hAnsi="Helvetica"/>
        </w:rPr>
        <w:t>the quote can be used to describe her artistic style</w:t>
      </w:r>
      <w:r w:rsidR="003F43E7">
        <w:rPr>
          <w:rFonts w:ascii="Helvetica" w:hAnsi="Helvetica"/>
        </w:rPr>
        <w:t xml:space="preserve">, using the choice of words she expresses </w:t>
      </w:r>
      <w:r w:rsidR="00BE54F6">
        <w:rPr>
          <w:rFonts w:ascii="Helvetica" w:hAnsi="Helvetica"/>
        </w:rPr>
        <w:t>her</w:t>
      </w:r>
      <w:r w:rsidR="003F43E7">
        <w:rPr>
          <w:rFonts w:ascii="Helvetica" w:hAnsi="Helvetica"/>
        </w:rPr>
        <w:t xml:space="preserve"> </w:t>
      </w:r>
      <w:r w:rsidR="00787DBD">
        <w:rPr>
          <w:rFonts w:ascii="Helvetica" w:hAnsi="Helvetica"/>
        </w:rPr>
        <w:t xml:space="preserve">desire to include </w:t>
      </w:r>
      <w:r w:rsidR="001C443F">
        <w:rPr>
          <w:rFonts w:ascii="Helvetica" w:hAnsi="Helvetica"/>
        </w:rPr>
        <w:t>individuality into her designs</w:t>
      </w:r>
      <w:r w:rsidR="00C84D63">
        <w:rPr>
          <w:rFonts w:ascii="Helvetica" w:hAnsi="Helvetica"/>
        </w:rPr>
        <w:t xml:space="preserve">. </w:t>
      </w:r>
      <w:r w:rsidR="00114A6A">
        <w:rPr>
          <w:rFonts w:ascii="Helvetica" w:hAnsi="Helvetica"/>
        </w:rPr>
        <w:t>In the same journal</w:t>
      </w:r>
      <w:r w:rsidR="00C84D63">
        <w:rPr>
          <w:rFonts w:ascii="Helvetica" w:hAnsi="Helvetica"/>
        </w:rPr>
        <w:t>, she</w:t>
      </w:r>
      <w:r w:rsidR="00B9470B">
        <w:rPr>
          <w:rFonts w:ascii="Helvetica" w:hAnsi="Helvetica"/>
        </w:rPr>
        <w:t xml:space="preserve"> uses </w:t>
      </w:r>
      <w:r w:rsidR="00FA3CE4">
        <w:rPr>
          <w:rFonts w:ascii="Helvetica" w:hAnsi="Helvetica"/>
        </w:rPr>
        <w:t>the phrase ‘the genius of inspiration’</w:t>
      </w:r>
      <w:r w:rsidR="00440FF9">
        <w:rPr>
          <w:rFonts w:ascii="Helvetica" w:hAnsi="Helvetica"/>
        </w:rPr>
        <w:t xml:space="preserve"> </w:t>
      </w:r>
      <w:r w:rsidR="00440FF9">
        <w:rPr>
          <w:rFonts w:ascii="Helvetica" w:hAnsi="Helvetica"/>
        </w:rPr>
        <w:t>(McCoy, K. 1990)</w:t>
      </w:r>
      <w:r w:rsidR="00FA3CE4">
        <w:rPr>
          <w:rFonts w:ascii="Helvetica" w:hAnsi="Helvetica"/>
        </w:rPr>
        <w:t xml:space="preserve"> </w:t>
      </w:r>
      <w:r w:rsidR="002D3DD6">
        <w:rPr>
          <w:rFonts w:ascii="Helvetica" w:hAnsi="Helvetica"/>
        </w:rPr>
        <w:t xml:space="preserve">when </w:t>
      </w:r>
      <w:r w:rsidR="00BD3441">
        <w:rPr>
          <w:rFonts w:ascii="Helvetica" w:hAnsi="Helvetica"/>
        </w:rPr>
        <w:t xml:space="preserve">comparing </w:t>
      </w:r>
      <w:r w:rsidR="001B16D1">
        <w:rPr>
          <w:rFonts w:ascii="Helvetica" w:hAnsi="Helvetica"/>
        </w:rPr>
        <w:t xml:space="preserve">her thoughts and feelings with the structure of </w:t>
      </w:r>
      <w:r w:rsidR="004112DC">
        <w:rPr>
          <w:rFonts w:ascii="Helvetica" w:hAnsi="Helvetica"/>
        </w:rPr>
        <w:t xml:space="preserve">the traditional </w:t>
      </w:r>
      <w:r w:rsidR="00A2372C">
        <w:rPr>
          <w:rFonts w:ascii="Helvetica" w:hAnsi="Helvetica"/>
        </w:rPr>
        <w:t>‘Swiss’ design</w:t>
      </w:r>
      <w:r w:rsidR="00CB5B7F">
        <w:rPr>
          <w:rFonts w:ascii="Helvetica" w:hAnsi="Helvetica"/>
        </w:rPr>
        <w:t>, denoting the phrase</w:t>
      </w:r>
      <w:r w:rsidR="00FE19FD">
        <w:rPr>
          <w:rFonts w:ascii="Helvetica" w:hAnsi="Helvetica"/>
        </w:rPr>
        <w:t xml:space="preserve"> she sees inspiration not as a feeling </w:t>
      </w:r>
      <w:r w:rsidR="00B8099B">
        <w:rPr>
          <w:rFonts w:ascii="Helvetica" w:hAnsi="Helvetica"/>
        </w:rPr>
        <w:t xml:space="preserve">but as a </w:t>
      </w:r>
      <w:r w:rsidR="00BD7672">
        <w:rPr>
          <w:rFonts w:ascii="Helvetica" w:hAnsi="Helvetica"/>
        </w:rPr>
        <w:t>concept</w:t>
      </w:r>
      <w:r w:rsidR="00B606B9">
        <w:rPr>
          <w:rFonts w:ascii="Helvetica" w:hAnsi="Helvetica"/>
        </w:rPr>
        <w:t xml:space="preserve"> of semiotics</w:t>
      </w:r>
      <w:r w:rsidR="00B8099B">
        <w:rPr>
          <w:rFonts w:ascii="Helvetica" w:hAnsi="Helvetica"/>
        </w:rPr>
        <w:t xml:space="preserve"> in its’ own right</w:t>
      </w:r>
      <w:r w:rsidR="00B606B9">
        <w:rPr>
          <w:rFonts w:ascii="Helvetica" w:hAnsi="Helvetica"/>
        </w:rPr>
        <w:t xml:space="preserve">. McCoy </w:t>
      </w:r>
      <w:r w:rsidR="009C7345">
        <w:rPr>
          <w:rFonts w:ascii="Helvetica" w:hAnsi="Helvetica"/>
        </w:rPr>
        <w:t>invites</w:t>
      </w:r>
      <w:r w:rsidR="00B606B9">
        <w:rPr>
          <w:rFonts w:ascii="Helvetica" w:hAnsi="Helvetica"/>
        </w:rPr>
        <w:t xml:space="preserve"> the reader to </w:t>
      </w:r>
      <w:r w:rsidR="009C7345">
        <w:rPr>
          <w:rFonts w:ascii="Helvetica" w:hAnsi="Helvetica"/>
        </w:rPr>
        <w:t xml:space="preserve">denote </w:t>
      </w:r>
      <w:r w:rsidR="00261896">
        <w:rPr>
          <w:rFonts w:ascii="Helvetica" w:hAnsi="Helvetica"/>
        </w:rPr>
        <w:t xml:space="preserve">anything they’d like </w:t>
      </w:r>
      <w:r w:rsidR="00152776">
        <w:rPr>
          <w:rFonts w:ascii="Helvetica" w:hAnsi="Helvetica"/>
        </w:rPr>
        <w:t xml:space="preserve">through her use of </w:t>
      </w:r>
      <w:r w:rsidR="00531467">
        <w:rPr>
          <w:rFonts w:ascii="Helvetica" w:hAnsi="Helvetica"/>
        </w:rPr>
        <w:t>character.</w:t>
      </w:r>
      <w:r w:rsidR="00E8099E" w:rsidRPr="00E8099E">
        <w:rPr>
          <w:rFonts w:ascii="Helvetica" w:hAnsi="Helvetica"/>
        </w:rPr>
        <w:t xml:space="preserve"> </w:t>
      </w:r>
      <w:r w:rsidR="00E8099E">
        <w:rPr>
          <w:rFonts w:ascii="Helvetica" w:hAnsi="Helvetica"/>
        </w:rPr>
        <w:t>Without a shadow of a doubt, her ethos challenged the past.</w:t>
      </w:r>
      <w:r w:rsidR="00B80629">
        <w:rPr>
          <w:rFonts w:ascii="Helvetica" w:hAnsi="Helvetica"/>
        </w:rPr>
        <w:t xml:space="preserve"> </w:t>
      </w:r>
    </w:p>
    <w:p w14:paraId="79FE6B08" w14:textId="34049F3E" w:rsidR="00440FF9" w:rsidRDefault="00440FF9">
      <w:pPr>
        <w:rPr>
          <w:rFonts w:ascii="Helvetica" w:hAnsi="Helvetica"/>
        </w:rPr>
      </w:pPr>
      <w:r>
        <w:rPr>
          <w:rFonts w:ascii="Helvetica" w:hAnsi="Helvetica"/>
        </w:rPr>
        <w:tab/>
      </w:r>
      <w:r w:rsidR="00DE06B7">
        <w:rPr>
          <w:rFonts w:ascii="Helvetica" w:hAnsi="Helvetica"/>
        </w:rPr>
        <w:t xml:space="preserve">Through investigating </w:t>
      </w:r>
      <w:r w:rsidR="00D54BE8">
        <w:rPr>
          <w:rFonts w:ascii="Helvetica" w:hAnsi="Helvetica"/>
        </w:rPr>
        <w:t>three graphic designers who embraced new technology</w:t>
      </w:r>
      <w:r w:rsidR="00E04788">
        <w:rPr>
          <w:rFonts w:ascii="Helvetica" w:hAnsi="Helvetica"/>
        </w:rPr>
        <w:t xml:space="preserve"> to challenge the past and define the future, I can conclude this </w:t>
      </w:r>
      <w:r w:rsidR="009E3BFE">
        <w:rPr>
          <w:rFonts w:ascii="Helvetica" w:hAnsi="Helvetica"/>
        </w:rPr>
        <w:t xml:space="preserve">period of design </w:t>
      </w:r>
      <w:r w:rsidR="00A7794D">
        <w:rPr>
          <w:rFonts w:ascii="Helvetica" w:hAnsi="Helvetica"/>
        </w:rPr>
        <w:t xml:space="preserve">deserves to be known as </w:t>
      </w:r>
      <w:r w:rsidR="009E3BFE">
        <w:rPr>
          <w:rFonts w:ascii="Helvetica" w:hAnsi="Helvetica"/>
        </w:rPr>
        <w:t xml:space="preserve">the </w:t>
      </w:r>
      <w:r w:rsidR="00AF2DFE">
        <w:rPr>
          <w:rFonts w:ascii="Helvetica" w:hAnsi="Helvetica"/>
        </w:rPr>
        <w:t>Big Bang</w:t>
      </w:r>
      <w:r w:rsidR="009E3BFE">
        <w:rPr>
          <w:rFonts w:ascii="Helvetica" w:hAnsi="Helvetica"/>
        </w:rPr>
        <w:t xml:space="preserve"> of </w:t>
      </w:r>
      <w:r w:rsidR="0088234B">
        <w:rPr>
          <w:rFonts w:ascii="Helvetica" w:hAnsi="Helvetica"/>
        </w:rPr>
        <w:t xml:space="preserve">how we </w:t>
      </w:r>
      <w:r w:rsidR="0092240D">
        <w:rPr>
          <w:rFonts w:ascii="Helvetica" w:hAnsi="Helvetica"/>
        </w:rPr>
        <w:t>see</w:t>
      </w:r>
      <w:r w:rsidR="0088234B">
        <w:rPr>
          <w:rFonts w:ascii="Helvetica" w:hAnsi="Helvetica"/>
        </w:rPr>
        <w:t xml:space="preserve"> </w:t>
      </w:r>
      <w:r w:rsidR="0088234B">
        <w:rPr>
          <w:rFonts w:ascii="Helvetica" w:hAnsi="Helvetica"/>
        </w:rPr>
        <w:t>graphic design</w:t>
      </w:r>
      <w:r w:rsidR="0092240D">
        <w:rPr>
          <w:rFonts w:ascii="Helvetica" w:hAnsi="Helvetica"/>
        </w:rPr>
        <w:t xml:space="preserve"> in the 21</w:t>
      </w:r>
      <w:r w:rsidR="0092240D" w:rsidRPr="0092240D">
        <w:rPr>
          <w:rFonts w:ascii="Helvetica" w:hAnsi="Helvetica"/>
          <w:vertAlign w:val="superscript"/>
        </w:rPr>
        <w:t>st</w:t>
      </w:r>
      <w:r w:rsidR="0092240D">
        <w:rPr>
          <w:rFonts w:ascii="Helvetica" w:hAnsi="Helvetica"/>
        </w:rPr>
        <w:t xml:space="preserve"> century</w:t>
      </w:r>
      <w:r w:rsidR="00BB75EA">
        <w:rPr>
          <w:rFonts w:ascii="Helvetica" w:hAnsi="Helvetica"/>
        </w:rPr>
        <w:t xml:space="preserve">, for its revolutionary </w:t>
      </w:r>
      <w:r w:rsidR="00924320">
        <w:rPr>
          <w:rFonts w:ascii="Helvetica" w:hAnsi="Helvetica"/>
        </w:rPr>
        <w:t>approach to not just how graphic design is perceived</w:t>
      </w:r>
      <w:r w:rsidR="00C04E74">
        <w:rPr>
          <w:rFonts w:ascii="Helvetica" w:hAnsi="Helvetica"/>
        </w:rPr>
        <w:t xml:space="preserve">, but also how society is </w:t>
      </w:r>
      <w:r w:rsidR="00507D92">
        <w:rPr>
          <w:rFonts w:ascii="Helvetica" w:hAnsi="Helvetica"/>
        </w:rPr>
        <w:t>perceived as well</w:t>
      </w:r>
      <w:r w:rsidR="00960323">
        <w:rPr>
          <w:rFonts w:ascii="Helvetica" w:hAnsi="Helvetica"/>
        </w:rPr>
        <w:t xml:space="preserve">, by highlighting </w:t>
      </w:r>
      <w:r w:rsidR="00475C2B">
        <w:rPr>
          <w:rFonts w:ascii="Helvetica" w:hAnsi="Helvetica"/>
        </w:rPr>
        <w:t xml:space="preserve">the impact that </w:t>
      </w:r>
      <w:r w:rsidR="00DF3865">
        <w:rPr>
          <w:rFonts w:ascii="Helvetica" w:hAnsi="Helvetica"/>
        </w:rPr>
        <w:t xml:space="preserve">everyone is </w:t>
      </w:r>
      <w:r w:rsidR="00475C2B">
        <w:rPr>
          <w:rFonts w:ascii="Helvetica" w:hAnsi="Helvetica"/>
        </w:rPr>
        <w:t>individual</w:t>
      </w:r>
      <w:r w:rsidR="003832E0">
        <w:rPr>
          <w:rFonts w:ascii="Helvetica" w:hAnsi="Helvetica"/>
        </w:rPr>
        <w:t xml:space="preserve">. </w:t>
      </w:r>
      <w:r w:rsidR="0092240D">
        <w:rPr>
          <w:rFonts w:ascii="Helvetica" w:hAnsi="Helvetica"/>
        </w:rPr>
        <w:t xml:space="preserve">Approaching the </w:t>
      </w:r>
      <w:r w:rsidR="00AF2DFE">
        <w:rPr>
          <w:rFonts w:ascii="Helvetica" w:hAnsi="Helvetica"/>
        </w:rPr>
        <w:t>fortieth anniversary of the Apple Macintosh</w:t>
      </w:r>
      <w:r w:rsidR="00BB75EA">
        <w:rPr>
          <w:rFonts w:ascii="Helvetica" w:hAnsi="Helvetica"/>
        </w:rPr>
        <w:t xml:space="preserve">, </w:t>
      </w:r>
      <w:r w:rsidR="000B6571">
        <w:rPr>
          <w:rFonts w:ascii="Helvetica" w:hAnsi="Helvetica"/>
        </w:rPr>
        <w:t>it is very likely that we</w:t>
      </w:r>
      <w:r w:rsidR="00796BCD">
        <w:rPr>
          <w:rFonts w:ascii="Helvetica" w:hAnsi="Helvetica"/>
        </w:rPr>
        <w:t>’ll</w:t>
      </w:r>
      <w:r w:rsidR="000B6571">
        <w:rPr>
          <w:rFonts w:ascii="Helvetica" w:hAnsi="Helvetica"/>
        </w:rPr>
        <w:t xml:space="preserve"> see codes and conventions of </w:t>
      </w:r>
      <w:r w:rsidR="00796BCD">
        <w:rPr>
          <w:rFonts w:ascii="Helvetica" w:hAnsi="Helvetica"/>
        </w:rPr>
        <w:t xml:space="preserve">the postmodern revolution remain in our </w:t>
      </w:r>
      <w:r w:rsidR="00D81D27">
        <w:rPr>
          <w:rFonts w:ascii="Helvetica" w:hAnsi="Helvetica"/>
        </w:rPr>
        <w:t xml:space="preserve">wacky, wonderful and </w:t>
      </w:r>
      <w:r w:rsidR="006F19DB">
        <w:rPr>
          <w:rFonts w:ascii="Helvetica" w:hAnsi="Helvetica"/>
        </w:rPr>
        <w:t xml:space="preserve">wild </w:t>
      </w:r>
      <w:r w:rsidR="00625408">
        <w:rPr>
          <w:rFonts w:ascii="Helvetica" w:hAnsi="Helvetica"/>
        </w:rPr>
        <w:t>art form we call graphic design.</w:t>
      </w:r>
    </w:p>
    <w:p w14:paraId="7921E589" w14:textId="77777777" w:rsidR="007B6DB0" w:rsidRDefault="007B6DB0">
      <w:pPr>
        <w:rPr>
          <w:rFonts w:ascii="Helvetica" w:hAnsi="Helvetica"/>
        </w:rPr>
      </w:pPr>
    </w:p>
    <w:p w14:paraId="6EAA6818" w14:textId="77777777" w:rsidR="007B6DB0" w:rsidRDefault="007B6DB0">
      <w:pPr>
        <w:rPr>
          <w:rFonts w:ascii="Helvetica" w:hAnsi="Helvetica"/>
        </w:rPr>
      </w:pPr>
    </w:p>
    <w:p w14:paraId="321BA6BE" w14:textId="77777777" w:rsidR="007B6DB0" w:rsidRDefault="007B6DB0">
      <w:pPr>
        <w:rPr>
          <w:rFonts w:ascii="Helvetica" w:hAnsi="Helvetica"/>
        </w:rPr>
      </w:pPr>
    </w:p>
    <w:p w14:paraId="18847B62" w14:textId="1A6865F2" w:rsidR="007B6DB0" w:rsidRDefault="007B6DB0">
      <w:pPr>
        <w:rPr>
          <w:rFonts w:ascii="Helvetica" w:hAnsi="Helvetica"/>
          <w:u w:val="single"/>
        </w:rPr>
      </w:pPr>
      <w:r w:rsidRPr="007B6DB0">
        <w:rPr>
          <w:rFonts w:ascii="Helvetica" w:hAnsi="Helvetica"/>
          <w:u w:val="single"/>
        </w:rPr>
        <w:t>Bibliography</w:t>
      </w:r>
    </w:p>
    <w:p w14:paraId="2FCE89A4" w14:textId="77777777" w:rsidR="007B6DB0" w:rsidRDefault="007B6DB0" w:rsidP="007B6DB0">
      <w:hyperlink r:id="rId13" w:history="1">
        <w:r w:rsidRPr="00B145E8">
          <w:rPr>
            <w:rStyle w:val="Hyperlink"/>
          </w:rPr>
          <w:t>https://www.britannica.com/art/cave-art</w:t>
        </w:r>
      </w:hyperlink>
    </w:p>
    <w:p w14:paraId="2183369E" w14:textId="77777777" w:rsidR="007B6DB0" w:rsidRDefault="007B6DB0" w:rsidP="007B6DB0">
      <w:hyperlink r:id="rId14" w:history="1">
        <w:r w:rsidRPr="00B145E8">
          <w:rPr>
            <w:rStyle w:val="Hyperlink"/>
          </w:rPr>
          <w:t>https://www.history.com/news/prehistoric-cave-paintings-early-humans</w:t>
        </w:r>
      </w:hyperlink>
    </w:p>
    <w:p w14:paraId="41D2FD4D" w14:textId="77777777" w:rsidR="007B6DB0" w:rsidRDefault="007B6DB0" w:rsidP="007B6DB0">
      <w:hyperlink r:id="rId15" w:history="1">
        <w:r w:rsidRPr="00B145E8">
          <w:rPr>
            <w:rStyle w:val="Hyperlink"/>
          </w:rPr>
          <w:t>https://www.earthdate.org/episodes/the-colorful-history-of-paint</w:t>
        </w:r>
      </w:hyperlink>
    </w:p>
    <w:p w14:paraId="564C4BC3" w14:textId="77777777" w:rsidR="007B6DB0" w:rsidRDefault="007B6DB0" w:rsidP="007B6DB0">
      <w:hyperlink r:id="rId16" w:history="1">
        <w:r w:rsidRPr="00B145E8">
          <w:rPr>
            <w:rStyle w:val="Hyperlink"/>
          </w:rPr>
          <w:t>https://www.thecollector.com/most-important-cave-paintings-in-the-world/</w:t>
        </w:r>
      </w:hyperlink>
    </w:p>
    <w:p w14:paraId="48035B0B" w14:textId="77777777" w:rsidR="007B6DB0" w:rsidRDefault="007B6DB0" w:rsidP="007B6DB0">
      <w:r>
        <w:fldChar w:fldCharType="begin"/>
      </w:r>
      <w:r>
        <w:instrText>HYPERLINK "</w:instrText>
      </w:r>
      <w:r w:rsidRPr="00231183">
        <w:instrText>https://www.ushistory.org/us/46a.asp#</w:instrText>
      </w:r>
      <w:r>
        <w:instrText>"</w:instrText>
      </w:r>
      <w:r>
        <w:fldChar w:fldCharType="separate"/>
      </w:r>
      <w:r w:rsidRPr="00B145E8">
        <w:rPr>
          <w:rStyle w:val="Hyperlink"/>
        </w:rPr>
        <w:t>https://www.ushistory.org/us/46a.asp#</w:t>
      </w:r>
      <w:r>
        <w:fldChar w:fldCharType="end"/>
      </w:r>
    </w:p>
    <w:p w14:paraId="43C8A1B8" w14:textId="77777777" w:rsidR="007B6DB0" w:rsidRDefault="007B6DB0" w:rsidP="007B6DB0">
      <w:hyperlink r:id="rId17" w:history="1">
        <w:r w:rsidRPr="00B145E8">
          <w:rPr>
            <w:rStyle w:val="Hyperlink"/>
          </w:rPr>
          <w:t>https://www.independent.co.uk/tech/paintings-future-1900-2000-b1916391.html</w:t>
        </w:r>
      </w:hyperlink>
    </w:p>
    <w:p w14:paraId="02F0D8D4" w14:textId="77777777" w:rsidR="007B6DB0" w:rsidRDefault="007B6DB0" w:rsidP="007B6DB0">
      <w:hyperlink r:id="rId18" w:history="1">
        <w:r w:rsidRPr="00B145E8">
          <w:rPr>
            <w:rStyle w:val="Hyperlink"/>
          </w:rPr>
          <w:t>https://www.aceable.com/blog/how-the-invention-of-the-car-changed-the-world</w:t>
        </w:r>
      </w:hyperlink>
    </w:p>
    <w:p w14:paraId="6CBAED58" w14:textId="77777777" w:rsidR="007B6DB0" w:rsidRDefault="007B6DB0" w:rsidP="007B6DB0">
      <w:hyperlink r:id="rId19" w:history="1">
        <w:r w:rsidRPr="00B145E8">
          <w:rPr>
            <w:rStyle w:val="Hyperlink"/>
          </w:rPr>
          <w:t>https://www.theatlantic.com/past/docs/issues/95dec/chilearn/drucker.htm</w:t>
        </w:r>
      </w:hyperlink>
    </w:p>
    <w:p w14:paraId="5A3028E1" w14:textId="77777777" w:rsidR="007B6DB0" w:rsidRDefault="007B6DB0" w:rsidP="007B6DB0">
      <w:hyperlink r:id="rId20" w:history="1">
        <w:r w:rsidRPr="00B145E8">
          <w:rPr>
            <w:rStyle w:val="Hyperlink"/>
          </w:rPr>
          <w:t>https://www.bighuman.com/blog/guide-to-swiss-design-style#</w:t>
        </w:r>
      </w:hyperlink>
    </w:p>
    <w:p w14:paraId="049D1D54" w14:textId="77777777" w:rsidR="007B6DB0" w:rsidRDefault="007B6DB0" w:rsidP="007B6DB0">
      <w:hyperlink r:id="rId21" w:history="1">
        <w:r w:rsidRPr="00B145E8">
          <w:rPr>
            <w:rStyle w:val="Hyperlink"/>
          </w:rPr>
          <w:t>https://www.britishlegion.org.uk/stories/how-ww2-drove-social-change</w:t>
        </w:r>
      </w:hyperlink>
    </w:p>
    <w:p w14:paraId="1A7ACDF9" w14:textId="77777777" w:rsidR="007B6DB0" w:rsidRDefault="007B6DB0" w:rsidP="007B6DB0">
      <w:hyperlink r:id="rId22" w:history="1">
        <w:r w:rsidRPr="00B145E8">
          <w:rPr>
            <w:rStyle w:val="Hyperlink"/>
          </w:rPr>
          <w:t>https://www.flux-academy.com/blog/the-history-of-graphic-design</w:t>
        </w:r>
      </w:hyperlink>
    </w:p>
    <w:p w14:paraId="743C949B" w14:textId="77777777" w:rsidR="007B6DB0" w:rsidRDefault="007B6DB0" w:rsidP="007B6DB0">
      <w:hyperlink r:id="rId23" w:history="1">
        <w:r w:rsidRPr="00B145E8">
          <w:rPr>
            <w:rStyle w:val="Hyperlink"/>
          </w:rPr>
          <w:t>https://www.typotheque.com/articles/new-faces-chapter-five-the-netherlands</w:t>
        </w:r>
      </w:hyperlink>
    </w:p>
    <w:p w14:paraId="531E05A1" w14:textId="77777777" w:rsidR="007B6DB0" w:rsidRDefault="007B6DB0" w:rsidP="007B6DB0">
      <w:hyperlink r:id="rId24" w:history="1">
        <w:r w:rsidRPr="00B145E8">
          <w:rPr>
            <w:rStyle w:val="Hyperlink"/>
          </w:rPr>
          <w:t>https://www.creativebloq.com/graphic-design/fall-and-rise-dutch-design-21410643</w:t>
        </w:r>
      </w:hyperlink>
    </w:p>
    <w:p w14:paraId="41CACCFA" w14:textId="77777777" w:rsidR="007B6DB0" w:rsidRDefault="007B6DB0" w:rsidP="007B6DB0">
      <w:hyperlink r:id="rId25" w:history="1">
        <w:r w:rsidRPr="00B145E8">
          <w:rPr>
            <w:rStyle w:val="Hyperlink"/>
          </w:rPr>
          <w:t>https://studiodumbar.com/about</w:t>
        </w:r>
      </w:hyperlink>
    </w:p>
    <w:p w14:paraId="1C266458" w14:textId="77777777" w:rsidR="007B6DB0" w:rsidRDefault="007B6DB0" w:rsidP="007B6DB0">
      <w:r w:rsidRPr="00C96303">
        <w:t>https://studiodumbar.com/awards</w:t>
      </w:r>
    </w:p>
    <w:p w14:paraId="07E44F6D" w14:textId="77777777" w:rsidR="007B6DB0" w:rsidRDefault="007B6DB0" w:rsidP="007B6DB0">
      <w:hyperlink r:id="rId26" w:history="1">
        <w:r w:rsidRPr="00B145E8">
          <w:rPr>
            <w:rStyle w:val="Hyperlink"/>
          </w:rPr>
          <w:t>https://www.dandad.org/en/d-ad-pencils/</w:t>
        </w:r>
      </w:hyperlink>
    </w:p>
    <w:p w14:paraId="5CC7B8B3" w14:textId="77777777" w:rsidR="007B6DB0" w:rsidRDefault="007B6DB0" w:rsidP="007B6DB0">
      <w:hyperlink r:id="rId27" w:history="1">
        <w:r w:rsidRPr="00B145E8">
          <w:rPr>
            <w:rStyle w:val="Hyperlink"/>
          </w:rPr>
          <w:t>https://medium.com/@grahamsturt/about</w:t>
        </w:r>
      </w:hyperlink>
    </w:p>
    <w:p w14:paraId="75059C64" w14:textId="77777777" w:rsidR="007B6DB0" w:rsidRDefault="007B6DB0" w:rsidP="007B6DB0">
      <w:hyperlink r:id="rId28" w:history="1">
        <w:r w:rsidRPr="00B145E8">
          <w:rPr>
            <w:rStyle w:val="Hyperlink"/>
          </w:rPr>
          <w:t>https://medium.com/dutch-design-heroes/dutch-design-heroes-gert-dumbar-17cde989261d</w:t>
        </w:r>
      </w:hyperlink>
    </w:p>
    <w:p w14:paraId="734DA1B6" w14:textId="77777777" w:rsidR="007B6DB0" w:rsidRDefault="007B6DB0" w:rsidP="007B6DB0">
      <w:hyperlink r:id="rId29" w:history="1">
        <w:r w:rsidRPr="00B145E8">
          <w:rPr>
            <w:rStyle w:val="Hyperlink"/>
          </w:rPr>
          <w:t>https://www.kabk.nl/en/teachers/gert-dumbar</w:t>
        </w:r>
      </w:hyperlink>
    </w:p>
    <w:p w14:paraId="0441A6DA" w14:textId="77777777" w:rsidR="007B6DB0" w:rsidRDefault="007B6DB0" w:rsidP="007B6DB0">
      <w:hyperlink r:id="rId30" w:history="1">
        <w:r w:rsidRPr="00B145E8">
          <w:rPr>
            <w:rStyle w:val="Hyperlink"/>
          </w:rPr>
          <w:t>https://craigberry93.medium.com/modern-nederland-1963-1989-875db8103673</w:t>
        </w:r>
      </w:hyperlink>
    </w:p>
    <w:p w14:paraId="65AAA3AD" w14:textId="77777777" w:rsidR="007B6DB0" w:rsidRDefault="007B6DB0" w:rsidP="007B6DB0">
      <w:hyperlink r:id="rId31" w:history="1">
        <w:r w:rsidRPr="00B145E8">
          <w:rPr>
            <w:rStyle w:val="Hyperlink"/>
          </w:rPr>
          <w:t>https://www.instyle.com/fashion/clothing/80s-fashion#:~:text=Just%20think%20about%20it%3A%20The,blouse%20that%20designers%20would%20allow</w:t>
        </w:r>
      </w:hyperlink>
      <w:r w:rsidRPr="0007429B">
        <w:t>.</w:t>
      </w:r>
    </w:p>
    <w:p w14:paraId="5E5623AC" w14:textId="77777777" w:rsidR="007B6DB0" w:rsidRDefault="007B6DB0" w:rsidP="007B6DB0">
      <w:hyperlink r:id="rId32" w:history="1">
        <w:r w:rsidRPr="00B145E8">
          <w:rPr>
            <w:rStyle w:val="Hyperlink"/>
          </w:rPr>
          <w:t>https://www.sechistorical.org/museum/timeline/1980-timeline.php</w:t>
        </w:r>
      </w:hyperlink>
    </w:p>
    <w:p w14:paraId="29A3790B" w14:textId="77777777" w:rsidR="007B6DB0" w:rsidRDefault="007B6DB0" w:rsidP="007B6DB0">
      <w:hyperlink r:id="rId33" w:history="1">
        <w:r w:rsidRPr="00B145E8">
          <w:rPr>
            <w:rStyle w:val="Hyperlink"/>
          </w:rPr>
          <w:t>https://www.officialcharts.com/chart-news/the-official-top-40-best-selling-songs-of-1984__32765/</w:t>
        </w:r>
      </w:hyperlink>
    </w:p>
    <w:p w14:paraId="7F6762A0" w14:textId="77777777" w:rsidR="007B6DB0" w:rsidRDefault="007B6DB0" w:rsidP="007B6DB0">
      <w:hyperlink r:id="rId34" w:history="1">
        <w:r w:rsidRPr="00B145E8">
          <w:rPr>
            <w:rStyle w:val="Hyperlink"/>
          </w:rPr>
          <w:t>https://eyeondesign.aiga.org/museum-of-design-zurich-unveils-the-weingart-archive/</w:t>
        </w:r>
      </w:hyperlink>
    </w:p>
    <w:p w14:paraId="3C3F86D7" w14:textId="77777777" w:rsidR="007B6DB0" w:rsidRDefault="007B6DB0" w:rsidP="007B6DB0">
      <w:hyperlink r:id="rId35" w:history="1">
        <w:r w:rsidRPr="00B145E8">
          <w:rPr>
            <w:rStyle w:val="Hyperlink"/>
          </w:rPr>
          <w:t>https://collections.lacma.org/node/2113789</w:t>
        </w:r>
      </w:hyperlink>
    </w:p>
    <w:p w14:paraId="6C24C38A" w14:textId="77777777" w:rsidR="007B6DB0" w:rsidRDefault="007B6DB0" w:rsidP="007B6DB0">
      <w:hyperlink r:id="rId36" w:history="1">
        <w:r w:rsidRPr="00B145E8">
          <w:rPr>
            <w:rStyle w:val="Hyperlink"/>
          </w:rPr>
          <w:t>https://www.fastcompany.com/3025606/5-ways-the-macintosh-changed-creativity-forever</w:t>
        </w:r>
      </w:hyperlink>
    </w:p>
    <w:p w14:paraId="596E7261" w14:textId="77777777" w:rsidR="007B6DB0" w:rsidRDefault="007B6DB0" w:rsidP="007B6DB0">
      <w:hyperlink r:id="rId37" w:history="1">
        <w:r w:rsidRPr="00B145E8">
          <w:rPr>
            <w:rStyle w:val="Hyperlink"/>
          </w:rPr>
          <w:t>https://www.eguide.ch/en/objekt/dql-design-quarterly-fifty-years/?pdf=1845</w:t>
        </w:r>
      </w:hyperlink>
    </w:p>
    <w:p w14:paraId="7D26C6A1" w14:textId="77777777" w:rsidR="007B6DB0" w:rsidRDefault="007B6DB0" w:rsidP="007B6DB0">
      <w:hyperlink r:id="rId38" w:history="1">
        <w:r w:rsidRPr="00B145E8">
          <w:rPr>
            <w:rStyle w:val="Hyperlink"/>
          </w:rPr>
          <w:t>http://www.neugraphic.com/weingart/weingart-text2.html</w:t>
        </w:r>
      </w:hyperlink>
    </w:p>
    <w:p w14:paraId="539F150F" w14:textId="77777777" w:rsidR="007B6DB0" w:rsidRDefault="007B6DB0" w:rsidP="007B6DB0">
      <w:hyperlink r:id="rId39" w:history="1">
        <w:r w:rsidRPr="00B145E8">
          <w:rPr>
            <w:rStyle w:val="Hyperlink"/>
          </w:rPr>
          <w:t>http://www.neugraphic.com/weingart/weingart-text5.html</w:t>
        </w:r>
      </w:hyperlink>
    </w:p>
    <w:p w14:paraId="18F7C2FC" w14:textId="77777777" w:rsidR="007B6DB0" w:rsidRDefault="007B6DB0" w:rsidP="007B6DB0">
      <w:hyperlink r:id="rId40" w:history="1">
        <w:r w:rsidRPr="00B145E8">
          <w:rPr>
            <w:rStyle w:val="Hyperlink"/>
          </w:rPr>
          <w:t>https://www.printmag.com/daily-heller/the-daily-heller-wolfgang-weingart-typographic-disruptor-and-pioneer/</w:t>
        </w:r>
      </w:hyperlink>
    </w:p>
    <w:p w14:paraId="73FFEB8D" w14:textId="77777777" w:rsidR="007B6DB0" w:rsidRDefault="007B6DB0" w:rsidP="007B6DB0">
      <w:hyperlink r:id="rId41" w:history="1">
        <w:r w:rsidRPr="00B145E8">
          <w:rPr>
            <w:rStyle w:val="Hyperlink"/>
          </w:rPr>
          <w:t>http://www.neugraphic.com/weingart/weingart-text4.html</w:t>
        </w:r>
      </w:hyperlink>
    </w:p>
    <w:p w14:paraId="3BFC6E4B" w14:textId="77777777" w:rsidR="007B6DB0" w:rsidRDefault="007B6DB0" w:rsidP="007B6DB0">
      <w:hyperlink r:id="rId42" w:history="1">
        <w:r w:rsidRPr="00B145E8">
          <w:rPr>
            <w:rStyle w:val="Hyperlink"/>
          </w:rPr>
          <w:t>http://www.neugraphic.com/weingart/weingart-text1.html</w:t>
        </w:r>
      </w:hyperlink>
    </w:p>
    <w:p w14:paraId="5E2006A4" w14:textId="77777777" w:rsidR="007B6DB0" w:rsidRDefault="007B6DB0" w:rsidP="007B6DB0">
      <w:hyperlink r:id="rId43" w:history="1">
        <w:r w:rsidRPr="00B145E8">
          <w:rPr>
            <w:rStyle w:val="Hyperlink"/>
          </w:rPr>
          <w:t>https://www.eyemagazine.com/feature/article/reputations-wolfgang-weingart</w:t>
        </w:r>
      </w:hyperlink>
    </w:p>
    <w:p w14:paraId="4F2177B5" w14:textId="4001CB62" w:rsidR="007B6DB0" w:rsidRDefault="007B6DB0">
      <w:pPr>
        <w:rPr>
          <w:rFonts w:ascii="Helvetica" w:hAnsi="Helvetica"/>
          <w:u w:val="single"/>
        </w:rPr>
      </w:pPr>
      <w:r>
        <w:rPr>
          <w:rFonts w:ascii="Helvetica" w:hAnsi="Helvetica"/>
          <w:u w:val="single"/>
        </w:rPr>
        <w:br w:type="page"/>
      </w:r>
    </w:p>
    <w:p w14:paraId="1FE43D47" w14:textId="3392962F" w:rsidR="007B6DB0" w:rsidRDefault="007B6DB0">
      <w:pPr>
        <w:rPr>
          <w:rFonts w:ascii="Helvetica" w:hAnsi="Helvetica"/>
          <w:u w:val="single"/>
        </w:rPr>
      </w:pPr>
      <w:r>
        <w:rPr>
          <w:rFonts w:ascii="Helvetica" w:hAnsi="Helvetica"/>
          <w:u w:val="single"/>
        </w:rPr>
        <w:lastRenderedPageBreak/>
        <w:t>Referencing list</w:t>
      </w:r>
    </w:p>
    <w:p w14:paraId="68F40FA1" w14:textId="77777777" w:rsidR="00A436B3" w:rsidRDefault="00A436B3" w:rsidP="00A436B3">
      <w:pPr>
        <w:pStyle w:val="NormalWeb"/>
        <w:ind w:left="567" w:hanging="567"/>
        <w:rPr>
          <w:rStyle w:val="apple-converted-space"/>
          <w:color w:val="000000"/>
        </w:rPr>
      </w:pPr>
      <w:r>
        <w:rPr>
          <w:color w:val="000000"/>
        </w:rPr>
        <w:t>USH (no date)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age of the automobile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ushistory.org</w:t>
      </w:r>
      <w:r>
        <w:rPr>
          <w:color w:val="000000"/>
        </w:rPr>
        <w:t>. Available at: https://www.ushistory.org/us/46a.asp# (Accessed: 26 November 2023).</w:t>
      </w:r>
      <w:r>
        <w:rPr>
          <w:rStyle w:val="apple-converted-space"/>
          <w:color w:val="000000"/>
        </w:rPr>
        <w:t> </w:t>
      </w:r>
    </w:p>
    <w:p w14:paraId="76088574" w14:textId="77777777" w:rsidR="00A436B3" w:rsidRDefault="00A436B3" w:rsidP="00A436B3">
      <w:pPr>
        <w:pStyle w:val="NormalWeb"/>
        <w:ind w:left="567" w:hanging="567"/>
        <w:rPr>
          <w:color w:val="000000"/>
        </w:rPr>
      </w:pPr>
      <w:r>
        <w:rPr>
          <w:color w:val="000000"/>
        </w:rPr>
        <w:t>Little, B. (2021)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 prehistoric cave paintings reveal about early human life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History.com</w:t>
      </w:r>
      <w:r>
        <w:rPr>
          <w:color w:val="000000"/>
        </w:rPr>
        <w:t>. Available at: https://www.history.com/news/prehistoric-cave-paintings-early-humans (Accessed: 27 November 2023).</w:t>
      </w:r>
      <w:r>
        <w:rPr>
          <w:rStyle w:val="apple-converted-space"/>
          <w:color w:val="000000"/>
        </w:rPr>
        <w:t> </w:t>
      </w:r>
    </w:p>
    <w:p w14:paraId="3FF4978B" w14:textId="77777777" w:rsidR="00A436B3" w:rsidRDefault="00A436B3" w:rsidP="00A436B3">
      <w:pPr>
        <w:pStyle w:val="NormalWeb"/>
        <w:ind w:left="567" w:hanging="567"/>
        <w:rPr>
          <w:color w:val="000000"/>
        </w:rPr>
      </w:pPr>
      <w:r>
        <w:rPr>
          <w:color w:val="000000"/>
        </w:rPr>
        <w:t>Clothes, J. (2023)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Cave art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Encyclopædia Britannica</w:t>
      </w:r>
      <w:r>
        <w:rPr>
          <w:color w:val="000000"/>
        </w:rPr>
        <w:t>. Available at: https://www.britannica.com/art/cave-art (Accessed: 27 November 2023).</w:t>
      </w:r>
      <w:r>
        <w:rPr>
          <w:rStyle w:val="apple-converted-space"/>
          <w:color w:val="000000"/>
        </w:rPr>
        <w:t> </w:t>
      </w:r>
    </w:p>
    <w:p w14:paraId="2566989F" w14:textId="77777777" w:rsidR="00A436B3" w:rsidRDefault="00A436B3" w:rsidP="00A436B3">
      <w:pPr>
        <w:pStyle w:val="NormalWeb"/>
        <w:ind w:left="567" w:hanging="567"/>
        <w:rPr>
          <w:color w:val="000000"/>
        </w:rPr>
      </w:pPr>
      <w:r>
        <w:rPr>
          <w:color w:val="000000"/>
        </w:rPr>
        <w:t>Aynsley, J. (2001) ‘Jan Van Toorn’,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century of graphic design</w:t>
      </w:r>
      <w:r>
        <w:rPr>
          <w:color w:val="000000"/>
        </w:rPr>
        <w:t>. London, U.K: Mitchell Beazley, p. 182.</w:t>
      </w:r>
      <w:r>
        <w:rPr>
          <w:rStyle w:val="apple-converted-space"/>
          <w:color w:val="000000"/>
        </w:rPr>
        <w:t> </w:t>
      </w:r>
    </w:p>
    <w:p w14:paraId="6BF9DF87" w14:textId="77777777" w:rsidR="00A436B3" w:rsidRDefault="00A436B3" w:rsidP="00A436B3">
      <w:pPr>
        <w:pStyle w:val="NormalWeb"/>
        <w:ind w:left="567" w:hanging="567"/>
        <w:rPr>
          <w:color w:val="000000"/>
        </w:rPr>
      </w:pPr>
      <w:r>
        <w:rPr>
          <w:color w:val="000000"/>
        </w:rPr>
        <w:t>Berry, C. (2021)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Modern Nederland 1963–1989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Medium</w:t>
      </w:r>
      <w:r>
        <w:rPr>
          <w:color w:val="000000"/>
        </w:rPr>
        <w:t>. Available at: https://craigberry93.medium.com/modern-nederland-1963-1989-875db8103673 (Accessed: 15 November 2023).</w:t>
      </w:r>
      <w:r>
        <w:rPr>
          <w:rStyle w:val="apple-converted-space"/>
          <w:color w:val="000000"/>
        </w:rPr>
        <w:t> </w:t>
      </w:r>
    </w:p>
    <w:p w14:paraId="6C014117" w14:textId="77777777" w:rsidR="00A436B3" w:rsidRDefault="00A436B3" w:rsidP="00A436B3">
      <w:pPr>
        <w:pStyle w:val="NormalWeb"/>
        <w:ind w:left="567" w:hanging="567"/>
        <w:rPr>
          <w:color w:val="000000"/>
        </w:rPr>
      </w:pPr>
      <w:r>
        <w:rPr>
          <w:color w:val="000000"/>
        </w:rPr>
        <w:t>Aynsley, J. (2001) ‘Gert Dumbar,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century of graphic design</w:t>
      </w:r>
      <w:r>
        <w:rPr>
          <w:color w:val="000000"/>
        </w:rPr>
        <w:t>. London, U.K: Mitchell Beazley, p. 184.</w:t>
      </w:r>
      <w:r>
        <w:rPr>
          <w:rStyle w:val="apple-converted-space"/>
          <w:color w:val="000000"/>
        </w:rPr>
        <w:t> </w:t>
      </w:r>
    </w:p>
    <w:p w14:paraId="072B03B9" w14:textId="77777777" w:rsidR="00A436B3" w:rsidRDefault="00A436B3" w:rsidP="00A436B3">
      <w:pPr>
        <w:pStyle w:val="NormalWeb"/>
        <w:ind w:left="567" w:hanging="567"/>
        <w:rPr>
          <w:color w:val="000000"/>
        </w:rPr>
      </w:pPr>
      <w:r>
        <w:rPr>
          <w:color w:val="000000"/>
        </w:rPr>
        <w:t>Dumbar, S. (2023)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Awards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Studio Dumbar - Awards</w:t>
      </w:r>
      <w:r>
        <w:rPr>
          <w:color w:val="000000"/>
        </w:rPr>
        <w:t>. Available at: https://studiodumbar.com/awards (Accessed: 15 November 2023).</w:t>
      </w:r>
      <w:r>
        <w:rPr>
          <w:rStyle w:val="apple-converted-space"/>
          <w:color w:val="000000"/>
        </w:rPr>
        <w:t> </w:t>
      </w:r>
    </w:p>
    <w:p w14:paraId="183A8722" w14:textId="77777777" w:rsidR="00A436B3" w:rsidRDefault="00A436B3" w:rsidP="00A436B3">
      <w:pPr>
        <w:pStyle w:val="NormalWeb"/>
        <w:ind w:left="567" w:hanging="567"/>
        <w:rPr>
          <w:color w:val="000000"/>
        </w:rPr>
      </w:pPr>
      <w:r>
        <w:rPr>
          <w:color w:val="000000"/>
        </w:rPr>
        <w:t>D&amp;AD (2023)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D&amp;AD pencils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D&amp;AD</w:t>
      </w:r>
      <w:r>
        <w:rPr>
          <w:color w:val="000000"/>
        </w:rPr>
        <w:t>. Available at: https://www.dandad.org/en/d-ad-pencils/ (Accessed: 15 November 2023).</w:t>
      </w:r>
      <w:r>
        <w:rPr>
          <w:rStyle w:val="apple-converted-space"/>
          <w:color w:val="000000"/>
        </w:rPr>
        <w:t> </w:t>
      </w:r>
    </w:p>
    <w:p w14:paraId="185EDC4D" w14:textId="77777777" w:rsidR="00A436B3" w:rsidRDefault="00A436B3" w:rsidP="00A436B3">
      <w:pPr>
        <w:pStyle w:val="NormalWeb"/>
        <w:ind w:left="567" w:hanging="567"/>
        <w:rPr>
          <w:color w:val="000000"/>
        </w:rPr>
      </w:pPr>
      <w:r>
        <w:rPr>
          <w:color w:val="000000"/>
        </w:rPr>
        <w:t>Sturt, G. (2016)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Dutch Design heroes: Gert Dumbar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Medium</w:t>
      </w:r>
      <w:r>
        <w:rPr>
          <w:color w:val="000000"/>
        </w:rPr>
        <w:t>. Available at: https://medium.com/dutch-design-heroes/dutch-design-heroes-gert-dumbar-17cde989261d (Accessed: 15 November 2023).</w:t>
      </w:r>
      <w:r>
        <w:rPr>
          <w:rStyle w:val="apple-converted-space"/>
          <w:color w:val="000000"/>
        </w:rPr>
        <w:t> </w:t>
      </w:r>
    </w:p>
    <w:p w14:paraId="0A362B40" w14:textId="77777777" w:rsidR="00A436B3" w:rsidRDefault="00A436B3" w:rsidP="00A436B3">
      <w:pPr>
        <w:spacing w:before="100" w:beforeAutospacing="1" w:after="100" w:afterAutospacing="1"/>
        <w:ind w:left="567" w:hanging="567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37AB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Schwemer-Scheddin, Y. (2023) </w:t>
      </w:r>
      <w:r w:rsidRPr="00F37AB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Feature: Reputations: Wolfgang Weingart</w:t>
      </w:r>
      <w:r w:rsidRPr="00F37AB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 </w:t>
      </w:r>
      <w:r w:rsidRPr="00F37AB1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Eye Magazine</w:t>
      </w:r>
      <w:r w:rsidRPr="00F37AB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. Available at: https://www.eyemagazine.com/feature/article/reputations-wolfgang-weingart (Accessed: </w:t>
      </w:r>
      <w:r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25</w:t>
      </w:r>
      <w:r w:rsidRPr="00F37AB1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November 2023). First published in Eye no. 4 vol. 1 1991</w:t>
      </w:r>
    </w:p>
    <w:p w14:paraId="5B25EF58" w14:textId="77777777" w:rsidR="00A436B3" w:rsidRDefault="00A436B3" w:rsidP="00A436B3">
      <w:pPr>
        <w:pStyle w:val="NormalWeb"/>
        <w:ind w:left="567" w:hanging="567"/>
        <w:rPr>
          <w:color w:val="000000"/>
        </w:rPr>
      </w:pPr>
      <w:r>
        <w:rPr>
          <w:color w:val="000000"/>
        </w:rPr>
        <w:t>WEINGART, W. and MULLER, L. (2000) ‘My Way To Typography’,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Graphic Design Theory: Readings From The Field</w:t>
      </w:r>
      <w:r>
        <w:rPr>
          <w:color w:val="000000"/>
        </w:rPr>
        <w:t>. Princeton Architectural Press, p. 77.</w:t>
      </w:r>
      <w:r>
        <w:rPr>
          <w:rStyle w:val="apple-converted-space"/>
          <w:color w:val="000000"/>
        </w:rPr>
        <w:t> </w:t>
      </w:r>
    </w:p>
    <w:p w14:paraId="595BEC8B" w14:textId="77777777" w:rsidR="00A436B3" w:rsidRDefault="00A436B3" w:rsidP="00A436B3">
      <w:pPr>
        <w:pStyle w:val="NormalWeb"/>
        <w:ind w:left="567" w:hanging="567"/>
        <w:rPr>
          <w:rStyle w:val="apple-converted-space"/>
          <w:color w:val="000000"/>
        </w:rPr>
      </w:pPr>
      <w:r>
        <w:rPr>
          <w:color w:val="000000"/>
        </w:rPr>
        <w:t>Resnick, E. (1998) ‘Basel, the Computer, and its Consequences’,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Nuegraphic.com</w:t>
      </w:r>
      <w:r>
        <w:rPr>
          <w:color w:val="000000"/>
        </w:rPr>
        <w:t>.</w:t>
      </w:r>
      <w:r>
        <w:rPr>
          <w:rStyle w:val="apple-converted-space"/>
          <w:color w:val="000000"/>
        </w:rPr>
        <w:t> </w:t>
      </w:r>
    </w:p>
    <w:p w14:paraId="368E67B7" w14:textId="77777777" w:rsidR="00A436B3" w:rsidRDefault="00A436B3" w:rsidP="00A436B3">
      <w:pPr>
        <w:pStyle w:val="NormalWeb"/>
        <w:ind w:left="567" w:hanging="567"/>
        <w:rPr>
          <w:rStyle w:val="apple-converted-space"/>
          <w:color w:val="000000"/>
        </w:rPr>
      </w:pPr>
      <w:r>
        <w:rPr>
          <w:color w:val="000000"/>
        </w:rPr>
        <w:t>Heller, S. and Weingart, W. (2021) ‘The Daily Heller: Wolfgang Weingart, Typographic Disruptor and Pioneer’,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Daily Heller</w:t>
      </w:r>
      <w:r>
        <w:rPr>
          <w:color w:val="000000"/>
        </w:rPr>
        <w:t>.</w:t>
      </w:r>
      <w:r>
        <w:rPr>
          <w:rStyle w:val="apple-converted-space"/>
          <w:color w:val="000000"/>
        </w:rPr>
        <w:t xml:space="preserve"> </w:t>
      </w:r>
    </w:p>
    <w:p w14:paraId="102D9B72" w14:textId="77777777" w:rsidR="00A436B3" w:rsidRDefault="00A436B3" w:rsidP="00A436B3">
      <w:pPr>
        <w:pStyle w:val="NormalWeb"/>
        <w:ind w:left="567" w:hanging="567"/>
        <w:rPr>
          <w:rStyle w:val="apple-converted-space"/>
          <w:color w:val="000000"/>
        </w:rPr>
      </w:pPr>
      <w:r>
        <w:rPr>
          <w:color w:val="000000"/>
        </w:rPr>
        <w:t>Armstrong, H. (2012) ‘Typography As Discourse’,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Graphic design theory: Readings from the field</w:t>
      </w:r>
      <w:r>
        <w:rPr>
          <w:color w:val="000000"/>
        </w:rPr>
        <w:t>. United States: Princeton Architectural Press, p. 81.</w:t>
      </w:r>
      <w:r>
        <w:rPr>
          <w:rStyle w:val="apple-converted-space"/>
          <w:color w:val="000000"/>
        </w:rPr>
        <w:t> </w:t>
      </w:r>
    </w:p>
    <w:p w14:paraId="40B10E39" w14:textId="77777777" w:rsidR="00A436B3" w:rsidRDefault="00A436B3" w:rsidP="00A436B3">
      <w:pPr>
        <w:pStyle w:val="NormalWeb"/>
        <w:ind w:left="567" w:hanging="567"/>
        <w:rPr>
          <w:rStyle w:val="apple-converted-space"/>
          <w:color w:val="000000"/>
        </w:rPr>
      </w:pPr>
      <w:r>
        <w:rPr>
          <w:color w:val="000000"/>
        </w:rPr>
        <w:lastRenderedPageBreak/>
        <w:t>Aynsley, J. (2001) ‘Cranbook Acedemy Of Art’, in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Century of Graphic Design</w:t>
      </w:r>
      <w:r>
        <w:rPr>
          <w:color w:val="000000"/>
        </w:rPr>
        <w:t>. London, U.K: Mitchell Beazley, pp. 214–215.</w:t>
      </w:r>
      <w:r>
        <w:rPr>
          <w:rStyle w:val="apple-converted-space"/>
          <w:color w:val="000000"/>
        </w:rPr>
        <w:t> </w:t>
      </w:r>
    </w:p>
    <w:p w14:paraId="637B882E" w14:textId="77777777" w:rsidR="00A436B3" w:rsidRDefault="00A436B3" w:rsidP="00A436B3">
      <w:pPr>
        <w:pStyle w:val="NormalWeb"/>
        <w:ind w:left="567" w:hanging="567"/>
        <w:rPr>
          <w:color w:val="000000"/>
        </w:rPr>
      </w:pPr>
      <w:r>
        <w:rPr>
          <w:color w:val="000000"/>
        </w:rPr>
        <w:t>McCoy, K. (1990) ‘American graphic design expression’,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Design Quarterly</w:t>
      </w:r>
      <w:r>
        <w:rPr>
          <w:color w:val="000000"/>
        </w:rPr>
        <w:t>, (148), p. 3.</w:t>
      </w:r>
      <w:r>
        <w:rPr>
          <w:rStyle w:val="apple-converted-space"/>
          <w:color w:val="000000"/>
        </w:rPr>
        <w:t> </w:t>
      </w:r>
    </w:p>
    <w:p w14:paraId="1FDC7EAA" w14:textId="77777777" w:rsidR="00A436B3" w:rsidRPr="007B6DB0" w:rsidRDefault="00A436B3">
      <w:pPr>
        <w:rPr>
          <w:rFonts w:ascii="Helvetica" w:hAnsi="Helvetica"/>
          <w:u w:val="single"/>
        </w:rPr>
      </w:pPr>
    </w:p>
    <w:sectPr w:rsidR="00A436B3" w:rsidRPr="007B6D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8D645" w14:textId="77777777" w:rsidR="005341FC" w:rsidRDefault="005341FC" w:rsidP="005341FC">
      <w:pPr>
        <w:spacing w:after="0" w:line="240" w:lineRule="auto"/>
      </w:pPr>
      <w:r>
        <w:separator/>
      </w:r>
    </w:p>
  </w:endnote>
  <w:endnote w:type="continuationSeparator" w:id="0">
    <w:p w14:paraId="743224C8" w14:textId="77777777" w:rsidR="005341FC" w:rsidRDefault="005341FC" w:rsidP="005341FC">
      <w:pPr>
        <w:spacing w:after="0" w:line="240" w:lineRule="auto"/>
      </w:pPr>
      <w:r>
        <w:continuationSeparator/>
      </w:r>
    </w:p>
  </w:endnote>
  <w:endnote w:type="continuationNotice" w:id="1">
    <w:p w14:paraId="7452FF46" w14:textId="77777777" w:rsidR="00751CAB" w:rsidRDefault="00751C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27660" w14:textId="77777777" w:rsidR="005341FC" w:rsidRDefault="005341FC" w:rsidP="005341FC">
      <w:pPr>
        <w:spacing w:after="0" w:line="240" w:lineRule="auto"/>
      </w:pPr>
      <w:r>
        <w:separator/>
      </w:r>
    </w:p>
  </w:footnote>
  <w:footnote w:type="continuationSeparator" w:id="0">
    <w:p w14:paraId="10D59956" w14:textId="77777777" w:rsidR="005341FC" w:rsidRDefault="005341FC" w:rsidP="005341FC">
      <w:pPr>
        <w:spacing w:after="0" w:line="240" w:lineRule="auto"/>
      </w:pPr>
      <w:r>
        <w:continuationSeparator/>
      </w:r>
    </w:p>
  </w:footnote>
  <w:footnote w:type="continuationNotice" w:id="1">
    <w:p w14:paraId="53EE5AA6" w14:textId="77777777" w:rsidR="00751CAB" w:rsidRDefault="00751CAB"/>
  </w:footnote>
  <w:footnote w:id="2">
    <w:p w14:paraId="050BAB29" w14:textId="2E7647A1" w:rsidR="005341FC" w:rsidRDefault="005341FC">
      <w:pPr>
        <w:pStyle w:val="FootnoteText"/>
      </w:pPr>
      <w:r>
        <w:rPr>
          <w:rStyle w:val="FootnoteReference"/>
        </w:rPr>
        <w:footnoteRef/>
      </w:r>
      <w:r>
        <w:t xml:space="preserve"> Fig. 1, A cave painting in Lascaux, near Montignac, France, depicting a bull and a horse. (Brittanica</w:t>
      </w:r>
      <w:r w:rsidR="000C40F7">
        <w:t>, Fig1)</w:t>
      </w:r>
    </w:p>
  </w:footnote>
  <w:footnote w:id="3">
    <w:p w14:paraId="041C70B0" w14:textId="0D66B7B8" w:rsidR="00415DB0" w:rsidRDefault="00415D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659E">
        <w:t xml:space="preserve">Gert Dumbar’s revolutionary </w:t>
      </w:r>
      <w:r w:rsidR="00A01596">
        <w:t>poster design for the ‘Holland Festival’.</w:t>
      </w:r>
    </w:p>
  </w:footnote>
  <w:footnote w:id="4">
    <w:p w14:paraId="226B4005" w14:textId="4062E286" w:rsidR="005051BF" w:rsidRDefault="005051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354B">
        <w:t xml:space="preserve">Design Quarterly’s </w:t>
      </w:r>
      <w:r w:rsidR="006F6C57">
        <w:t>50</w:t>
      </w:r>
      <w:r w:rsidR="006F6C57" w:rsidRPr="006F6C57">
        <w:rPr>
          <w:vertAlign w:val="superscript"/>
        </w:rPr>
        <w:t>th</w:t>
      </w:r>
      <w:r w:rsidR="006F6C57">
        <w:t xml:space="preserve"> anniversary magazine cover</w:t>
      </w:r>
      <w:r w:rsidR="00A97EF9">
        <w:t>, created by Weingart in 1995.</w:t>
      </w:r>
    </w:p>
  </w:footnote>
  <w:footnote w:id="5">
    <w:p w14:paraId="0B03CB46" w14:textId="15F530A3" w:rsidR="0092357E" w:rsidRDefault="009235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65FEC">
        <w:t>April Grieman’s Poster for South California Institute of Architecture</w:t>
      </w:r>
      <w:r w:rsidR="00A97EF9">
        <w:t>, Designed 1991.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B81"/>
    <w:rsid w:val="00011A5A"/>
    <w:rsid w:val="000319C7"/>
    <w:rsid w:val="000379AB"/>
    <w:rsid w:val="0005368D"/>
    <w:rsid w:val="00053FB5"/>
    <w:rsid w:val="000543B8"/>
    <w:rsid w:val="00061BFC"/>
    <w:rsid w:val="000642B2"/>
    <w:rsid w:val="00064F34"/>
    <w:rsid w:val="00081AC1"/>
    <w:rsid w:val="00082A38"/>
    <w:rsid w:val="0008638A"/>
    <w:rsid w:val="000907B9"/>
    <w:rsid w:val="00092BFD"/>
    <w:rsid w:val="00097D99"/>
    <w:rsid w:val="000B0FCC"/>
    <w:rsid w:val="000B6571"/>
    <w:rsid w:val="000C2F76"/>
    <w:rsid w:val="000C40F7"/>
    <w:rsid w:val="000C4D49"/>
    <w:rsid w:val="000D11B0"/>
    <w:rsid w:val="000D1571"/>
    <w:rsid w:val="000D1B12"/>
    <w:rsid w:val="000D4443"/>
    <w:rsid w:val="000E1A30"/>
    <w:rsid w:val="000E617F"/>
    <w:rsid w:val="000E6716"/>
    <w:rsid w:val="000F0036"/>
    <w:rsid w:val="000F35A5"/>
    <w:rsid w:val="00106E27"/>
    <w:rsid w:val="001116E4"/>
    <w:rsid w:val="00112A16"/>
    <w:rsid w:val="00114A6A"/>
    <w:rsid w:val="001159BC"/>
    <w:rsid w:val="00116A0A"/>
    <w:rsid w:val="00133638"/>
    <w:rsid w:val="0013579D"/>
    <w:rsid w:val="00137A08"/>
    <w:rsid w:val="00140CBA"/>
    <w:rsid w:val="001437F1"/>
    <w:rsid w:val="00150CDE"/>
    <w:rsid w:val="00151FBB"/>
    <w:rsid w:val="00152776"/>
    <w:rsid w:val="001572F6"/>
    <w:rsid w:val="00166077"/>
    <w:rsid w:val="00182CC3"/>
    <w:rsid w:val="001A4E9F"/>
    <w:rsid w:val="001A5DDA"/>
    <w:rsid w:val="001B16D1"/>
    <w:rsid w:val="001B545B"/>
    <w:rsid w:val="001B69B2"/>
    <w:rsid w:val="001C443F"/>
    <w:rsid w:val="001D3471"/>
    <w:rsid w:val="001D3891"/>
    <w:rsid w:val="001D38D4"/>
    <w:rsid w:val="001D3966"/>
    <w:rsid w:val="001D67DA"/>
    <w:rsid w:val="001D7E72"/>
    <w:rsid w:val="001E0900"/>
    <w:rsid w:val="001E0E95"/>
    <w:rsid w:val="001F1DB0"/>
    <w:rsid w:val="001F7309"/>
    <w:rsid w:val="0020053C"/>
    <w:rsid w:val="00200ED6"/>
    <w:rsid w:val="0020323E"/>
    <w:rsid w:val="002075F3"/>
    <w:rsid w:val="0021197E"/>
    <w:rsid w:val="00215A19"/>
    <w:rsid w:val="00215F15"/>
    <w:rsid w:val="00215F58"/>
    <w:rsid w:val="00217618"/>
    <w:rsid w:val="00225817"/>
    <w:rsid w:val="00227B62"/>
    <w:rsid w:val="00232115"/>
    <w:rsid w:val="0023532F"/>
    <w:rsid w:val="00235432"/>
    <w:rsid w:val="00235511"/>
    <w:rsid w:val="002356B8"/>
    <w:rsid w:val="0024131E"/>
    <w:rsid w:val="00255676"/>
    <w:rsid w:val="00255C1B"/>
    <w:rsid w:val="002565E0"/>
    <w:rsid w:val="00261896"/>
    <w:rsid w:val="00262BC7"/>
    <w:rsid w:val="00266355"/>
    <w:rsid w:val="00266662"/>
    <w:rsid w:val="00271800"/>
    <w:rsid w:val="0027276E"/>
    <w:rsid w:val="00273F30"/>
    <w:rsid w:val="00280EF9"/>
    <w:rsid w:val="00282154"/>
    <w:rsid w:val="00285797"/>
    <w:rsid w:val="0028740F"/>
    <w:rsid w:val="00287FBD"/>
    <w:rsid w:val="0029217A"/>
    <w:rsid w:val="0029226C"/>
    <w:rsid w:val="002A2031"/>
    <w:rsid w:val="002A263D"/>
    <w:rsid w:val="002B6518"/>
    <w:rsid w:val="002C1CF3"/>
    <w:rsid w:val="002C2F80"/>
    <w:rsid w:val="002C7D7E"/>
    <w:rsid w:val="002D3DD6"/>
    <w:rsid w:val="002D423D"/>
    <w:rsid w:val="002D6802"/>
    <w:rsid w:val="002D7C35"/>
    <w:rsid w:val="002E6677"/>
    <w:rsid w:val="002E66BA"/>
    <w:rsid w:val="002F0705"/>
    <w:rsid w:val="002F2221"/>
    <w:rsid w:val="002F4210"/>
    <w:rsid w:val="0030317F"/>
    <w:rsid w:val="00305B28"/>
    <w:rsid w:val="00306455"/>
    <w:rsid w:val="00307FC8"/>
    <w:rsid w:val="0031557D"/>
    <w:rsid w:val="00315B33"/>
    <w:rsid w:val="00320F04"/>
    <w:rsid w:val="003228D5"/>
    <w:rsid w:val="003306B2"/>
    <w:rsid w:val="00330A69"/>
    <w:rsid w:val="00332EB2"/>
    <w:rsid w:val="00341672"/>
    <w:rsid w:val="003467B5"/>
    <w:rsid w:val="00350E1B"/>
    <w:rsid w:val="00354B28"/>
    <w:rsid w:val="003610E3"/>
    <w:rsid w:val="00361DCA"/>
    <w:rsid w:val="003624BF"/>
    <w:rsid w:val="003669AB"/>
    <w:rsid w:val="00371DE0"/>
    <w:rsid w:val="00373F16"/>
    <w:rsid w:val="003817FD"/>
    <w:rsid w:val="003832E0"/>
    <w:rsid w:val="00383385"/>
    <w:rsid w:val="00384615"/>
    <w:rsid w:val="003868A4"/>
    <w:rsid w:val="003909E1"/>
    <w:rsid w:val="00394596"/>
    <w:rsid w:val="0039730B"/>
    <w:rsid w:val="003A3003"/>
    <w:rsid w:val="003A3053"/>
    <w:rsid w:val="003A7B8C"/>
    <w:rsid w:val="003B1112"/>
    <w:rsid w:val="003B1306"/>
    <w:rsid w:val="003B45E8"/>
    <w:rsid w:val="003B6DDD"/>
    <w:rsid w:val="003C4877"/>
    <w:rsid w:val="003C5391"/>
    <w:rsid w:val="003C7183"/>
    <w:rsid w:val="003D19C4"/>
    <w:rsid w:val="003D4F05"/>
    <w:rsid w:val="003E04C5"/>
    <w:rsid w:val="003E12C7"/>
    <w:rsid w:val="003E2F38"/>
    <w:rsid w:val="003E7D08"/>
    <w:rsid w:val="003F37D7"/>
    <w:rsid w:val="003F43E7"/>
    <w:rsid w:val="003F4FF3"/>
    <w:rsid w:val="003F71C0"/>
    <w:rsid w:val="0040251F"/>
    <w:rsid w:val="0040333F"/>
    <w:rsid w:val="00407ADE"/>
    <w:rsid w:val="004112DC"/>
    <w:rsid w:val="00415B78"/>
    <w:rsid w:val="00415DB0"/>
    <w:rsid w:val="004172E1"/>
    <w:rsid w:val="00417E6A"/>
    <w:rsid w:val="00420D38"/>
    <w:rsid w:val="00420FDC"/>
    <w:rsid w:val="0042247E"/>
    <w:rsid w:val="004306B3"/>
    <w:rsid w:val="0043278B"/>
    <w:rsid w:val="00432F0A"/>
    <w:rsid w:val="004406EE"/>
    <w:rsid w:val="00440FF9"/>
    <w:rsid w:val="00444DC1"/>
    <w:rsid w:val="00450124"/>
    <w:rsid w:val="00454BF4"/>
    <w:rsid w:val="00455163"/>
    <w:rsid w:val="00455A2C"/>
    <w:rsid w:val="00455C1D"/>
    <w:rsid w:val="00456912"/>
    <w:rsid w:val="00463C75"/>
    <w:rsid w:val="00467735"/>
    <w:rsid w:val="004728D4"/>
    <w:rsid w:val="00474B7B"/>
    <w:rsid w:val="0047558C"/>
    <w:rsid w:val="00475C2B"/>
    <w:rsid w:val="00480F33"/>
    <w:rsid w:val="00492570"/>
    <w:rsid w:val="004A0CDF"/>
    <w:rsid w:val="004A67A8"/>
    <w:rsid w:val="004A6F0E"/>
    <w:rsid w:val="004B3518"/>
    <w:rsid w:val="004B3653"/>
    <w:rsid w:val="004B54DD"/>
    <w:rsid w:val="004B5B7D"/>
    <w:rsid w:val="004C7970"/>
    <w:rsid w:val="004D05BA"/>
    <w:rsid w:val="004D274A"/>
    <w:rsid w:val="004D628D"/>
    <w:rsid w:val="004D7724"/>
    <w:rsid w:val="004E0AA5"/>
    <w:rsid w:val="004E1B62"/>
    <w:rsid w:val="004E3E34"/>
    <w:rsid w:val="004F1EFD"/>
    <w:rsid w:val="004F2663"/>
    <w:rsid w:val="004F2ACD"/>
    <w:rsid w:val="004F4C4C"/>
    <w:rsid w:val="004F4D1A"/>
    <w:rsid w:val="00500580"/>
    <w:rsid w:val="00501AB1"/>
    <w:rsid w:val="005035D6"/>
    <w:rsid w:val="005048FC"/>
    <w:rsid w:val="005051BF"/>
    <w:rsid w:val="0050701F"/>
    <w:rsid w:val="00507D92"/>
    <w:rsid w:val="005114E5"/>
    <w:rsid w:val="00513395"/>
    <w:rsid w:val="00513DEF"/>
    <w:rsid w:val="005200F7"/>
    <w:rsid w:val="005255CF"/>
    <w:rsid w:val="00525AFC"/>
    <w:rsid w:val="00531467"/>
    <w:rsid w:val="005336DF"/>
    <w:rsid w:val="005341FC"/>
    <w:rsid w:val="005354D9"/>
    <w:rsid w:val="00537CF3"/>
    <w:rsid w:val="00543E21"/>
    <w:rsid w:val="00546DE5"/>
    <w:rsid w:val="00551014"/>
    <w:rsid w:val="0055259A"/>
    <w:rsid w:val="00555F42"/>
    <w:rsid w:val="00560D67"/>
    <w:rsid w:val="005667EB"/>
    <w:rsid w:val="00571367"/>
    <w:rsid w:val="00571C26"/>
    <w:rsid w:val="005731CA"/>
    <w:rsid w:val="005776C4"/>
    <w:rsid w:val="00582249"/>
    <w:rsid w:val="00585A8F"/>
    <w:rsid w:val="005906AA"/>
    <w:rsid w:val="00591824"/>
    <w:rsid w:val="00592002"/>
    <w:rsid w:val="00592D38"/>
    <w:rsid w:val="00593ED0"/>
    <w:rsid w:val="00594B4F"/>
    <w:rsid w:val="00596DCF"/>
    <w:rsid w:val="005A291D"/>
    <w:rsid w:val="005A5073"/>
    <w:rsid w:val="005B5DF9"/>
    <w:rsid w:val="005C25D6"/>
    <w:rsid w:val="005C492E"/>
    <w:rsid w:val="005C70DC"/>
    <w:rsid w:val="005C7780"/>
    <w:rsid w:val="005D0D18"/>
    <w:rsid w:val="005D287B"/>
    <w:rsid w:val="005E125B"/>
    <w:rsid w:val="005E1992"/>
    <w:rsid w:val="005E3945"/>
    <w:rsid w:val="005E3A8A"/>
    <w:rsid w:val="005F169C"/>
    <w:rsid w:val="0060337A"/>
    <w:rsid w:val="00612A7C"/>
    <w:rsid w:val="00615E46"/>
    <w:rsid w:val="00623B83"/>
    <w:rsid w:val="006249AF"/>
    <w:rsid w:val="00625408"/>
    <w:rsid w:val="00627469"/>
    <w:rsid w:val="006276A2"/>
    <w:rsid w:val="00635400"/>
    <w:rsid w:val="00640661"/>
    <w:rsid w:val="00640B2C"/>
    <w:rsid w:val="00642D68"/>
    <w:rsid w:val="00646216"/>
    <w:rsid w:val="00653F52"/>
    <w:rsid w:val="006556E3"/>
    <w:rsid w:val="006567BE"/>
    <w:rsid w:val="0066538C"/>
    <w:rsid w:val="00665FEC"/>
    <w:rsid w:val="00671085"/>
    <w:rsid w:val="00680691"/>
    <w:rsid w:val="006859D4"/>
    <w:rsid w:val="006900C9"/>
    <w:rsid w:val="006A454B"/>
    <w:rsid w:val="006A48E5"/>
    <w:rsid w:val="006B01B1"/>
    <w:rsid w:val="006B08C8"/>
    <w:rsid w:val="006B675D"/>
    <w:rsid w:val="006C2ADE"/>
    <w:rsid w:val="006D08DF"/>
    <w:rsid w:val="006D096A"/>
    <w:rsid w:val="006D0F9F"/>
    <w:rsid w:val="006D1D05"/>
    <w:rsid w:val="006D3DE3"/>
    <w:rsid w:val="006E084C"/>
    <w:rsid w:val="006E6283"/>
    <w:rsid w:val="006E6BCB"/>
    <w:rsid w:val="006E7DE2"/>
    <w:rsid w:val="006F19DB"/>
    <w:rsid w:val="006F6C57"/>
    <w:rsid w:val="00701491"/>
    <w:rsid w:val="00701F2D"/>
    <w:rsid w:val="00705914"/>
    <w:rsid w:val="007070C2"/>
    <w:rsid w:val="007070F0"/>
    <w:rsid w:val="007213DC"/>
    <w:rsid w:val="0072289B"/>
    <w:rsid w:val="00734309"/>
    <w:rsid w:val="007358C2"/>
    <w:rsid w:val="00736162"/>
    <w:rsid w:val="00736EC1"/>
    <w:rsid w:val="00740347"/>
    <w:rsid w:val="00742A93"/>
    <w:rsid w:val="00745BA9"/>
    <w:rsid w:val="00747EAD"/>
    <w:rsid w:val="00747FB4"/>
    <w:rsid w:val="00751CAB"/>
    <w:rsid w:val="00753FD3"/>
    <w:rsid w:val="00754C79"/>
    <w:rsid w:val="00765408"/>
    <w:rsid w:val="0077050E"/>
    <w:rsid w:val="0077407E"/>
    <w:rsid w:val="00775679"/>
    <w:rsid w:val="0078057C"/>
    <w:rsid w:val="00787DBD"/>
    <w:rsid w:val="00790930"/>
    <w:rsid w:val="00790E75"/>
    <w:rsid w:val="0079178C"/>
    <w:rsid w:val="00791C4E"/>
    <w:rsid w:val="00794FCB"/>
    <w:rsid w:val="00796BCD"/>
    <w:rsid w:val="007A02EC"/>
    <w:rsid w:val="007A7218"/>
    <w:rsid w:val="007B0156"/>
    <w:rsid w:val="007B6DB0"/>
    <w:rsid w:val="007B7B43"/>
    <w:rsid w:val="007B7D00"/>
    <w:rsid w:val="007C3E0B"/>
    <w:rsid w:val="007C3F3D"/>
    <w:rsid w:val="007D394B"/>
    <w:rsid w:val="007D6ED2"/>
    <w:rsid w:val="007E23DA"/>
    <w:rsid w:val="007E79D0"/>
    <w:rsid w:val="007F1FCC"/>
    <w:rsid w:val="007F30C8"/>
    <w:rsid w:val="007F76B0"/>
    <w:rsid w:val="007F7927"/>
    <w:rsid w:val="0080526A"/>
    <w:rsid w:val="00805E46"/>
    <w:rsid w:val="00811040"/>
    <w:rsid w:val="00811D05"/>
    <w:rsid w:val="00812D93"/>
    <w:rsid w:val="008227AC"/>
    <w:rsid w:val="00825C9E"/>
    <w:rsid w:val="0082659E"/>
    <w:rsid w:val="00827B29"/>
    <w:rsid w:val="00846361"/>
    <w:rsid w:val="00847BAC"/>
    <w:rsid w:val="00854776"/>
    <w:rsid w:val="008600C6"/>
    <w:rsid w:val="00860A33"/>
    <w:rsid w:val="0086222D"/>
    <w:rsid w:val="00866771"/>
    <w:rsid w:val="00867F98"/>
    <w:rsid w:val="008712F5"/>
    <w:rsid w:val="00871495"/>
    <w:rsid w:val="00871B1C"/>
    <w:rsid w:val="00876574"/>
    <w:rsid w:val="00877A55"/>
    <w:rsid w:val="0088234B"/>
    <w:rsid w:val="0088490F"/>
    <w:rsid w:val="0089317D"/>
    <w:rsid w:val="008A32A0"/>
    <w:rsid w:val="008A394F"/>
    <w:rsid w:val="008A470E"/>
    <w:rsid w:val="008B5E93"/>
    <w:rsid w:val="008B6384"/>
    <w:rsid w:val="008C7732"/>
    <w:rsid w:val="008D27A7"/>
    <w:rsid w:val="008D3B00"/>
    <w:rsid w:val="008F5EF3"/>
    <w:rsid w:val="008F7D5F"/>
    <w:rsid w:val="009060E5"/>
    <w:rsid w:val="009108CB"/>
    <w:rsid w:val="009138E2"/>
    <w:rsid w:val="00913EFC"/>
    <w:rsid w:val="00915195"/>
    <w:rsid w:val="0092240D"/>
    <w:rsid w:val="0092357E"/>
    <w:rsid w:val="00924320"/>
    <w:rsid w:val="00925ABE"/>
    <w:rsid w:val="00926492"/>
    <w:rsid w:val="00930679"/>
    <w:rsid w:val="00932E09"/>
    <w:rsid w:val="009343F5"/>
    <w:rsid w:val="00935027"/>
    <w:rsid w:val="00941E80"/>
    <w:rsid w:val="00943D39"/>
    <w:rsid w:val="00947A37"/>
    <w:rsid w:val="0095689D"/>
    <w:rsid w:val="0095745A"/>
    <w:rsid w:val="00957D1D"/>
    <w:rsid w:val="00960323"/>
    <w:rsid w:val="009603C8"/>
    <w:rsid w:val="00963CDB"/>
    <w:rsid w:val="00973426"/>
    <w:rsid w:val="00980DA3"/>
    <w:rsid w:val="00981814"/>
    <w:rsid w:val="00985EAF"/>
    <w:rsid w:val="009861F6"/>
    <w:rsid w:val="00986932"/>
    <w:rsid w:val="00991ABC"/>
    <w:rsid w:val="00991B7B"/>
    <w:rsid w:val="0099541E"/>
    <w:rsid w:val="009965B8"/>
    <w:rsid w:val="009A12CA"/>
    <w:rsid w:val="009A1406"/>
    <w:rsid w:val="009A1E6E"/>
    <w:rsid w:val="009A2E04"/>
    <w:rsid w:val="009A4534"/>
    <w:rsid w:val="009A4F70"/>
    <w:rsid w:val="009B3381"/>
    <w:rsid w:val="009C7345"/>
    <w:rsid w:val="009D1312"/>
    <w:rsid w:val="009D3FDB"/>
    <w:rsid w:val="009D40E1"/>
    <w:rsid w:val="009D426C"/>
    <w:rsid w:val="009D4DF2"/>
    <w:rsid w:val="009D5AD8"/>
    <w:rsid w:val="009E1FC4"/>
    <w:rsid w:val="009E2616"/>
    <w:rsid w:val="009E3BFE"/>
    <w:rsid w:val="009F29E4"/>
    <w:rsid w:val="009F6E6E"/>
    <w:rsid w:val="00A01596"/>
    <w:rsid w:val="00A03357"/>
    <w:rsid w:val="00A040FC"/>
    <w:rsid w:val="00A04DBE"/>
    <w:rsid w:val="00A0528D"/>
    <w:rsid w:val="00A05988"/>
    <w:rsid w:val="00A1343F"/>
    <w:rsid w:val="00A2372C"/>
    <w:rsid w:val="00A2421F"/>
    <w:rsid w:val="00A257AA"/>
    <w:rsid w:val="00A26342"/>
    <w:rsid w:val="00A27461"/>
    <w:rsid w:val="00A341BA"/>
    <w:rsid w:val="00A3514A"/>
    <w:rsid w:val="00A400D9"/>
    <w:rsid w:val="00A4324D"/>
    <w:rsid w:val="00A436B3"/>
    <w:rsid w:val="00A508A7"/>
    <w:rsid w:val="00A51EB4"/>
    <w:rsid w:val="00A54B17"/>
    <w:rsid w:val="00A6108A"/>
    <w:rsid w:val="00A633C4"/>
    <w:rsid w:val="00A64E6B"/>
    <w:rsid w:val="00A662CB"/>
    <w:rsid w:val="00A66557"/>
    <w:rsid w:val="00A7794D"/>
    <w:rsid w:val="00A80DD0"/>
    <w:rsid w:val="00A9365E"/>
    <w:rsid w:val="00A97EF9"/>
    <w:rsid w:val="00AA2BE7"/>
    <w:rsid w:val="00AA5C7C"/>
    <w:rsid w:val="00AB0758"/>
    <w:rsid w:val="00AB080D"/>
    <w:rsid w:val="00AB287E"/>
    <w:rsid w:val="00AB6FC4"/>
    <w:rsid w:val="00AB779C"/>
    <w:rsid w:val="00AC1403"/>
    <w:rsid w:val="00AC2B9C"/>
    <w:rsid w:val="00AC4A8F"/>
    <w:rsid w:val="00AC78AF"/>
    <w:rsid w:val="00AD2F81"/>
    <w:rsid w:val="00AD36C4"/>
    <w:rsid w:val="00AD6DB8"/>
    <w:rsid w:val="00AE194F"/>
    <w:rsid w:val="00AE427A"/>
    <w:rsid w:val="00AE6657"/>
    <w:rsid w:val="00AE6BF9"/>
    <w:rsid w:val="00AF2DFE"/>
    <w:rsid w:val="00AF3E64"/>
    <w:rsid w:val="00AF6C11"/>
    <w:rsid w:val="00B0605A"/>
    <w:rsid w:val="00B11D67"/>
    <w:rsid w:val="00B12961"/>
    <w:rsid w:val="00B17B02"/>
    <w:rsid w:val="00B20FB1"/>
    <w:rsid w:val="00B22263"/>
    <w:rsid w:val="00B23EA2"/>
    <w:rsid w:val="00B276EA"/>
    <w:rsid w:val="00B40473"/>
    <w:rsid w:val="00B412A7"/>
    <w:rsid w:val="00B41A14"/>
    <w:rsid w:val="00B42771"/>
    <w:rsid w:val="00B47752"/>
    <w:rsid w:val="00B5176D"/>
    <w:rsid w:val="00B5672C"/>
    <w:rsid w:val="00B57B1E"/>
    <w:rsid w:val="00B606B9"/>
    <w:rsid w:val="00B63AB7"/>
    <w:rsid w:val="00B6593E"/>
    <w:rsid w:val="00B75CB0"/>
    <w:rsid w:val="00B7610E"/>
    <w:rsid w:val="00B77F63"/>
    <w:rsid w:val="00B80629"/>
    <w:rsid w:val="00B8099B"/>
    <w:rsid w:val="00B8354B"/>
    <w:rsid w:val="00B83EB2"/>
    <w:rsid w:val="00B8419B"/>
    <w:rsid w:val="00B902F1"/>
    <w:rsid w:val="00B90597"/>
    <w:rsid w:val="00B9470B"/>
    <w:rsid w:val="00BA1FCC"/>
    <w:rsid w:val="00BA6D30"/>
    <w:rsid w:val="00BA71A8"/>
    <w:rsid w:val="00BB119A"/>
    <w:rsid w:val="00BB168A"/>
    <w:rsid w:val="00BB2F78"/>
    <w:rsid w:val="00BB3045"/>
    <w:rsid w:val="00BB581C"/>
    <w:rsid w:val="00BB68D3"/>
    <w:rsid w:val="00BB75EA"/>
    <w:rsid w:val="00BC3A8C"/>
    <w:rsid w:val="00BC51CD"/>
    <w:rsid w:val="00BC5A62"/>
    <w:rsid w:val="00BC6177"/>
    <w:rsid w:val="00BC6E58"/>
    <w:rsid w:val="00BC79A2"/>
    <w:rsid w:val="00BD0950"/>
    <w:rsid w:val="00BD12B8"/>
    <w:rsid w:val="00BD2453"/>
    <w:rsid w:val="00BD3441"/>
    <w:rsid w:val="00BD7672"/>
    <w:rsid w:val="00BE06B9"/>
    <w:rsid w:val="00BE54A6"/>
    <w:rsid w:val="00BE54F6"/>
    <w:rsid w:val="00BE6091"/>
    <w:rsid w:val="00BF2155"/>
    <w:rsid w:val="00BF73E1"/>
    <w:rsid w:val="00C00554"/>
    <w:rsid w:val="00C026C5"/>
    <w:rsid w:val="00C0471F"/>
    <w:rsid w:val="00C04E74"/>
    <w:rsid w:val="00C068E8"/>
    <w:rsid w:val="00C06B69"/>
    <w:rsid w:val="00C07C29"/>
    <w:rsid w:val="00C17167"/>
    <w:rsid w:val="00C2027A"/>
    <w:rsid w:val="00C21951"/>
    <w:rsid w:val="00C2342D"/>
    <w:rsid w:val="00C2470A"/>
    <w:rsid w:val="00C26113"/>
    <w:rsid w:val="00C30EFC"/>
    <w:rsid w:val="00C3594F"/>
    <w:rsid w:val="00C415E5"/>
    <w:rsid w:val="00C41C9E"/>
    <w:rsid w:val="00C5092C"/>
    <w:rsid w:val="00C55269"/>
    <w:rsid w:val="00C571F9"/>
    <w:rsid w:val="00C57A90"/>
    <w:rsid w:val="00C60C4C"/>
    <w:rsid w:val="00C62578"/>
    <w:rsid w:val="00C6493C"/>
    <w:rsid w:val="00C66E55"/>
    <w:rsid w:val="00C66FAD"/>
    <w:rsid w:val="00C74DE9"/>
    <w:rsid w:val="00C81F9C"/>
    <w:rsid w:val="00C82B1D"/>
    <w:rsid w:val="00C84732"/>
    <w:rsid w:val="00C84824"/>
    <w:rsid w:val="00C84D63"/>
    <w:rsid w:val="00C86436"/>
    <w:rsid w:val="00C87239"/>
    <w:rsid w:val="00C90FB4"/>
    <w:rsid w:val="00C914D7"/>
    <w:rsid w:val="00C94EFE"/>
    <w:rsid w:val="00C94F96"/>
    <w:rsid w:val="00CA02EF"/>
    <w:rsid w:val="00CA3C3C"/>
    <w:rsid w:val="00CA5B86"/>
    <w:rsid w:val="00CB5B7F"/>
    <w:rsid w:val="00CB7BC4"/>
    <w:rsid w:val="00CC021F"/>
    <w:rsid w:val="00CC3DD7"/>
    <w:rsid w:val="00CC4863"/>
    <w:rsid w:val="00CC6118"/>
    <w:rsid w:val="00CC709C"/>
    <w:rsid w:val="00CD0519"/>
    <w:rsid w:val="00CD386E"/>
    <w:rsid w:val="00CD3BB1"/>
    <w:rsid w:val="00CD3BB2"/>
    <w:rsid w:val="00CD4119"/>
    <w:rsid w:val="00CE145E"/>
    <w:rsid w:val="00CE2B81"/>
    <w:rsid w:val="00CE462C"/>
    <w:rsid w:val="00CE4810"/>
    <w:rsid w:val="00CE5028"/>
    <w:rsid w:val="00D00163"/>
    <w:rsid w:val="00D04635"/>
    <w:rsid w:val="00D04F4D"/>
    <w:rsid w:val="00D1132B"/>
    <w:rsid w:val="00D119D7"/>
    <w:rsid w:val="00D11B32"/>
    <w:rsid w:val="00D1353F"/>
    <w:rsid w:val="00D17DB7"/>
    <w:rsid w:val="00D234C1"/>
    <w:rsid w:val="00D237E5"/>
    <w:rsid w:val="00D25C80"/>
    <w:rsid w:val="00D345E0"/>
    <w:rsid w:val="00D35164"/>
    <w:rsid w:val="00D363D6"/>
    <w:rsid w:val="00D43ED7"/>
    <w:rsid w:val="00D44B7B"/>
    <w:rsid w:val="00D459C5"/>
    <w:rsid w:val="00D4778C"/>
    <w:rsid w:val="00D50EE4"/>
    <w:rsid w:val="00D51DAD"/>
    <w:rsid w:val="00D52D7B"/>
    <w:rsid w:val="00D54BE8"/>
    <w:rsid w:val="00D54CCB"/>
    <w:rsid w:val="00D62750"/>
    <w:rsid w:val="00D71148"/>
    <w:rsid w:val="00D7154C"/>
    <w:rsid w:val="00D71FC5"/>
    <w:rsid w:val="00D7489C"/>
    <w:rsid w:val="00D80FEB"/>
    <w:rsid w:val="00D81D27"/>
    <w:rsid w:val="00D8398E"/>
    <w:rsid w:val="00D844BD"/>
    <w:rsid w:val="00D90AEA"/>
    <w:rsid w:val="00D91828"/>
    <w:rsid w:val="00D95216"/>
    <w:rsid w:val="00D96F07"/>
    <w:rsid w:val="00D97B95"/>
    <w:rsid w:val="00DA32BB"/>
    <w:rsid w:val="00DA60B8"/>
    <w:rsid w:val="00DA7335"/>
    <w:rsid w:val="00DB3C43"/>
    <w:rsid w:val="00DB71C9"/>
    <w:rsid w:val="00DC4072"/>
    <w:rsid w:val="00DD26F8"/>
    <w:rsid w:val="00DD3EC9"/>
    <w:rsid w:val="00DD5E2E"/>
    <w:rsid w:val="00DD76AE"/>
    <w:rsid w:val="00DE06B7"/>
    <w:rsid w:val="00DE4965"/>
    <w:rsid w:val="00DE634A"/>
    <w:rsid w:val="00DF24A4"/>
    <w:rsid w:val="00DF3865"/>
    <w:rsid w:val="00DF7EE8"/>
    <w:rsid w:val="00E0072F"/>
    <w:rsid w:val="00E01C66"/>
    <w:rsid w:val="00E02178"/>
    <w:rsid w:val="00E04788"/>
    <w:rsid w:val="00E0522A"/>
    <w:rsid w:val="00E06C64"/>
    <w:rsid w:val="00E07E94"/>
    <w:rsid w:val="00E124F2"/>
    <w:rsid w:val="00E15610"/>
    <w:rsid w:val="00E207A0"/>
    <w:rsid w:val="00E21E8A"/>
    <w:rsid w:val="00E2354B"/>
    <w:rsid w:val="00E236BD"/>
    <w:rsid w:val="00E266E4"/>
    <w:rsid w:val="00E35697"/>
    <w:rsid w:val="00E477A8"/>
    <w:rsid w:val="00E534FB"/>
    <w:rsid w:val="00E57670"/>
    <w:rsid w:val="00E57FA2"/>
    <w:rsid w:val="00E64AE3"/>
    <w:rsid w:val="00E64D1C"/>
    <w:rsid w:val="00E66B55"/>
    <w:rsid w:val="00E67E41"/>
    <w:rsid w:val="00E70D3F"/>
    <w:rsid w:val="00E70D4F"/>
    <w:rsid w:val="00E73435"/>
    <w:rsid w:val="00E74C2B"/>
    <w:rsid w:val="00E8099E"/>
    <w:rsid w:val="00E80A98"/>
    <w:rsid w:val="00E83ADC"/>
    <w:rsid w:val="00E83B6E"/>
    <w:rsid w:val="00E85AC2"/>
    <w:rsid w:val="00E863E4"/>
    <w:rsid w:val="00E9193F"/>
    <w:rsid w:val="00E95BF7"/>
    <w:rsid w:val="00E97753"/>
    <w:rsid w:val="00EA0276"/>
    <w:rsid w:val="00EA347C"/>
    <w:rsid w:val="00EB4627"/>
    <w:rsid w:val="00EB5120"/>
    <w:rsid w:val="00EB6B4B"/>
    <w:rsid w:val="00EB6F70"/>
    <w:rsid w:val="00ED1383"/>
    <w:rsid w:val="00ED1B4F"/>
    <w:rsid w:val="00ED6D44"/>
    <w:rsid w:val="00ED72BC"/>
    <w:rsid w:val="00EE17B8"/>
    <w:rsid w:val="00EE503A"/>
    <w:rsid w:val="00EF2A94"/>
    <w:rsid w:val="00EF761C"/>
    <w:rsid w:val="00EF7790"/>
    <w:rsid w:val="00F03B74"/>
    <w:rsid w:val="00F07B65"/>
    <w:rsid w:val="00F12B1D"/>
    <w:rsid w:val="00F14CD8"/>
    <w:rsid w:val="00F16D03"/>
    <w:rsid w:val="00F27C6D"/>
    <w:rsid w:val="00F31B5C"/>
    <w:rsid w:val="00F33F29"/>
    <w:rsid w:val="00F34633"/>
    <w:rsid w:val="00F439D7"/>
    <w:rsid w:val="00F444E5"/>
    <w:rsid w:val="00F4754A"/>
    <w:rsid w:val="00F50414"/>
    <w:rsid w:val="00F538D2"/>
    <w:rsid w:val="00F5709C"/>
    <w:rsid w:val="00F635C8"/>
    <w:rsid w:val="00F63A2A"/>
    <w:rsid w:val="00F63DAF"/>
    <w:rsid w:val="00F65553"/>
    <w:rsid w:val="00F664B3"/>
    <w:rsid w:val="00F723C0"/>
    <w:rsid w:val="00F72CEB"/>
    <w:rsid w:val="00F81274"/>
    <w:rsid w:val="00F845ED"/>
    <w:rsid w:val="00F85AFA"/>
    <w:rsid w:val="00F92BE2"/>
    <w:rsid w:val="00F979DF"/>
    <w:rsid w:val="00FA3207"/>
    <w:rsid w:val="00FA3CE4"/>
    <w:rsid w:val="00FA7D15"/>
    <w:rsid w:val="00FB73A8"/>
    <w:rsid w:val="00FC3D59"/>
    <w:rsid w:val="00FD3131"/>
    <w:rsid w:val="00FE0076"/>
    <w:rsid w:val="00FE19FD"/>
    <w:rsid w:val="00FE2CD1"/>
    <w:rsid w:val="00FE764F"/>
    <w:rsid w:val="00FF4315"/>
    <w:rsid w:val="00FF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94DCE"/>
  <w15:chartTrackingRefBased/>
  <w15:docId w15:val="{D432C921-AD9D-1445-B056-968F02ECC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341F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41F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341FC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341F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341F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341FC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751C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1CAB"/>
  </w:style>
  <w:style w:type="paragraph" w:styleId="Footer">
    <w:name w:val="footer"/>
    <w:basedOn w:val="Normal"/>
    <w:link w:val="FooterChar"/>
    <w:uiPriority w:val="99"/>
    <w:semiHidden/>
    <w:unhideWhenUsed/>
    <w:rsid w:val="00751C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1CAB"/>
  </w:style>
  <w:style w:type="character" w:styleId="Hyperlink">
    <w:name w:val="Hyperlink"/>
    <w:basedOn w:val="DefaultParagraphFont"/>
    <w:uiPriority w:val="99"/>
    <w:unhideWhenUsed/>
    <w:rsid w:val="007B6DB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6DB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43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A43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ritannica.com/art/cave-art" TargetMode="External"/><Relationship Id="rId18" Type="http://schemas.openxmlformats.org/officeDocument/2006/relationships/hyperlink" Target="https://www.aceable.com/blog/how-the-invention-of-the-car-changed-the-world" TargetMode="External"/><Relationship Id="rId26" Type="http://schemas.openxmlformats.org/officeDocument/2006/relationships/hyperlink" Target="https://www.dandad.org/en/d-ad-pencils/" TargetMode="External"/><Relationship Id="rId39" Type="http://schemas.openxmlformats.org/officeDocument/2006/relationships/hyperlink" Target="http://www.neugraphic.com/weingart/weingart-text5.html" TargetMode="External"/><Relationship Id="rId21" Type="http://schemas.openxmlformats.org/officeDocument/2006/relationships/hyperlink" Target="https://www.britishlegion.org.uk/stories/how-ww2-drove-social-change" TargetMode="External"/><Relationship Id="rId34" Type="http://schemas.openxmlformats.org/officeDocument/2006/relationships/hyperlink" Target="https://eyeondesign.aiga.org/museum-of-design-zurich-unveils-the-weingart-archive/" TargetMode="External"/><Relationship Id="rId42" Type="http://schemas.openxmlformats.org/officeDocument/2006/relationships/hyperlink" Target="http://www.neugraphic.com/weingart/weingart-text1.html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thecollector.com/most-important-cave-paintings-in-the-world/" TargetMode="External"/><Relationship Id="rId29" Type="http://schemas.openxmlformats.org/officeDocument/2006/relationships/hyperlink" Target="https://www.kabk.nl/en/teachers/gert-dumba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creativebloq.com/graphic-design/fall-and-rise-dutch-design-21410643" TargetMode="External"/><Relationship Id="rId32" Type="http://schemas.openxmlformats.org/officeDocument/2006/relationships/hyperlink" Target="https://www.sechistorical.org/museum/timeline/1980-timeline.php" TargetMode="External"/><Relationship Id="rId37" Type="http://schemas.openxmlformats.org/officeDocument/2006/relationships/hyperlink" Target="https://www.eguide.ch/en/objekt/dql-design-quarterly-fifty-years/?pdf=1845" TargetMode="External"/><Relationship Id="rId40" Type="http://schemas.openxmlformats.org/officeDocument/2006/relationships/hyperlink" Target="https://www.printmag.com/daily-heller/the-daily-heller-wolfgang-weingart-typographic-disruptor-and-pioneer/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earthdate.org/episodes/the-colorful-history-of-paint" TargetMode="External"/><Relationship Id="rId23" Type="http://schemas.openxmlformats.org/officeDocument/2006/relationships/hyperlink" Target="https://www.typotheque.com/articles/new-faces-chapter-five-the-netherlands" TargetMode="External"/><Relationship Id="rId28" Type="http://schemas.openxmlformats.org/officeDocument/2006/relationships/hyperlink" Target="https://medium.com/dutch-design-heroes/dutch-design-heroes-gert-dumbar-17cde989261d" TargetMode="External"/><Relationship Id="rId36" Type="http://schemas.openxmlformats.org/officeDocument/2006/relationships/hyperlink" Target="https://www.fastcompany.com/3025606/5-ways-the-macintosh-changed-creativity-forever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theatlantic.com/past/docs/issues/95dec/chilearn/drucker.htm" TargetMode="External"/><Relationship Id="rId31" Type="http://schemas.openxmlformats.org/officeDocument/2006/relationships/hyperlink" Target="https://www.instyle.com/fashion/clothing/80s-fashion#:~:text=Just%20think%20about%20it%3A%20The,blouse%20that%20designers%20would%20allow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history.com/news/prehistoric-cave-paintings-early-humans" TargetMode="External"/><Relationship Id="rId22" Type="http://schemas.openxmlformats.org/officeDocument/2006/relationships/hyperlink" Target="https://www.flux-academy.com/blog/the-history-of-graphic-design" TargetMode="External"/><Relationship Id="rId27" Type="http://schemas.openxmlformats.org/officeDocument/2006/relationships/hyperlink" Target="https://medium.com/@grahamsturt/about" TargetMode="External"/><Relationship Id="rId30" Type="http://schemas.openxmlformats.org/officeDocument/2006/relationships/hyperlink" Target="https://craigberry93.medium.com/modern-nederland-1963-1989-875db8103673" TargetMode="External"/><Relationship Id="rId35" Type="http://schemas.openxmlformats.org/officeDocument/2006/relationships/hyperlink" Target="https://collections.lacma.org/node/2113789" TargetMode="External"/><Relationship Id="rId43" Type="http://schemas.openxmlformats.org/officeDocument/2006/relationships/hyperlink" Target="https://www.eyemagazine.com/feature/article/reputations-wolfgang-weingart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hyperlink" Target="https://www.independent.co.uk/tech/paintings-future-1900-2000-b1916391.html" TargetMode="External"/><Relationship Id="rId25" Type="http://schemas.openxmlformats.org/officeDocument/2006/relationships/hyperlink" Target="https://studiodumbar.com/about" TargetMode="External"/><Relationship Id="rId33" Type="http://schemas.openxmlformats.org/officeDocument/2006/relationships/hyperlink" Target="https://www.officialcharts.com/chart-news/the-official-top-40-best-selling-songs-of-1984__32765/" TargetMode="External"/><Relationship Id="rId38" Type="http://schemas.openxmlformats.org/officeDocument/2006/relationships/hyperlink" Target="http://www.neugraphic.com/weingart/weingart-text2.html" TargetMode="External"/><Relationship Id="rId20" Type="http://schemas.openxmlformats.org/officeDocument/2006/relationships/hyperlink" Target="https://www.bighuman.com/blog/guide-to-swiss-design-style#" TargetMode="External"/><Relationship Id="rId41" Type="http://schemas.openxmlformats.org/officeDocument/2006/relationships/hyperlink" Target="http://www.neugraphic.com/weingart/weingart-text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B4823A2D-AEEC-904A-9334-C3C9D2B3F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3523</Words>
  <Characters>20086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Jones (2203663)</dc:creator>
  <cp:keywords/>
  <dc:description/>
  <cp:lastModifiedBy>Luke Jones (2203663)</cp:lastModifiedBy>
  <cp:revision>4</cp:revision>
  <dcterms:created xsi:type="dcterms:W3CDTF">2023-11-30T09:55:00Z</dcterms:created>
  <dcterms:modified xsi:type="dcterms:W3CDTF">2023-11-30T09:57:00Z</dcterms:modified>
</cp:coreProperties>
</file>