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59516834"/>
        <w:docPartObj>
          <w:docPartGallery w:val="Cover Pages"/>
          <w:docPartUnique/>
        </w:docPartObj>
      </w:sdtPr>
      <w:sdtEndPr/>
      <w:sdtContent>
        <w:p w14:paraId="67746A11" w14:textId="23A869B6" w:rsidR="00204BE9" w:rsidRDefault="00204BE9">
          <w:r>
            <w:rPr>
              <w:noProof/>
            </w:rPr>
            <mc:AlternateContent>
              <mc:Choice Requires="wps">
                <w:drawing>
                  <wp:anchor distT="0" distB="0" distL="114300" distR="114300" simplePos="0" relativeHeight="251663360" behindDoc="1" locked="0" layoutInCell="1" allowOverlap="1" wp14:anchorId="38816E4F" wp14:editId="0D6D2869">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5D94ACB" w14:textId="77777777" w:rsidR="00C24743" w:rsidRDefault="00C2474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8816E4F"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55D94ACB" w14:textId="77777777" w:rsidR="00C24743" w:rsidRDefault="00C2474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BE6727E" wp14:editId="72C31E3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EC1BF2" w14:textId="5BE5026F" w:rsidR="00C24743" w:rsidRDefault="00C24743" w:rsidP="008D1E68">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BE6727E"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6EEC1BF2" w14:textId="5BE5026F" w:rsidR="00C24743" w:rsidRDefault="00C24743" w:rsidP="008D1E68">
                          <w:pPr>
                            <w:spacing w:before="240"/>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26A3683" wp14:editId="7FBA0B0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EBDF46F"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F467B77" wp14:editId="6DFB4F6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4B326E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D21438F" wp14:editId="6029A09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8289A07" w14:textId="5EC45488" w:rsidR="00C24743" w:rsidRPr="00204BE9" w:rsidRDefault="00C24743">
                                    <w:pPr>
                                      <w:spacing w:line="240" w:lineRule="auto"/>
                                      <w:rPr>
                                        <w:rFonts w:asciiTheme="majorHAnsi" w:eastAsiaTheme="majorEastAsia" w:hAnsiTheme="majorHAnsi" w:cstheme="majorBidi"/>
                                        <w:noProof/>
                                        <w:color w:val="4472C4" w:themeColor="accent1"/>
                                        <w:sz w:val="48"/>
                                        <w:szCs w:val="48"/>
                                      </w:rPr>
                                    </w:pPr>
                                    <w:r>
                                      <w:rPr>
                                        <w:rFonts w:asciiTheme="majorHAnsi" w:eastAsiaTheme="majorEastAsia" w:hAnsiTheme="majorHAnsi" w:cstheme="majorBidi"/>
                                        <w:noProof/>
                                        <w:color w:val="4472C4" w:themeColor="accent1"/>
                                        <w:sz w:val="48"/>
                                        <w:szCs w:val="48"/>
                                      </w:rPr>
                                      <w:t>International Customer’s Culture and Behaviours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28A9D995" w14:textId="4B6A0CA4" w:rsidR="00C24743" w:rsidRDefault="00C2474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D21438F"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8289A07" w14:textId="5EC45488" w:rsidR="00C24743" w:rsidRPr="00204BE9" w:rsidRDefault="00C24743">
                              <w:pPr>
                                <w:spacing w:line="240" w:lineRule="auto"/>
                                <w:rPr>
                                  <w:rFonts w:asciiTheme="majorHAnsi" w:eastAsiaTheme="majorEastAsia" w:hAnsiTheme="majorHAnsi" w:cstheme="majorBidi"/>
                                  <w:noProof/>
                                  <w:color w:val="4472C4" w:themeColor="accent1"/>
                                  <w:sz w:val="48"/>
                                  <w:szCs w:val="48"/>
                                </w:rPr>
                              </w:pPr>
                              <w:r>
                                <w:rPr>
                                  <w:rFonts w:asciiTheme="majorHAnsi" w:eastAsiaTheme="majorEastAsia" w:hAnsiTheme="majorHAnsi" w:cstheme="majorBidi"/>
                                  <w:noProof/>
                                  <w:color w:val="4472C4" w:themeColor="accent1"/>
                                  <w:sz w:val="48"/>
                                  <w:szCs w:val="48"/>
                                </w:rPr>
                                <w:t>International Customer’s Culture and Behaviours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28A9D995" w14:textId="4B6A0CA4" w:rsidR="00C24743" w:rsidRDefault="00C2474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61FC443B" w14:textId="0EEC3B12" w:rsidR="00204BE9" w:rsidRDefault="00204BE9">
          <w:r>
            <w:rPr>
              <w:noProof/>
            </w:rPr>
            <mc:AlternateContent>
              <mc:Choice Requires="wps">
                <w:drawing>
                  <wp:anchor distT="0" distB="0" distL="114300" distR="114300" simplePos="0" relativeHeight="251664384" behindDoc="0" locked="0" layoutInCell="1" allowOverlap="1" wp14:anchorId="781608C1" wp14:editId="70EED173">
                    <wp:simplePos x="0" y="0"/>
                    <wp:positionH relativeFrom="page">
                      <wp:posOffset>3515360</wp:posOffset>
                    </wp:positionH>
                    <wp:positionV relativeFrom="page">
                      <wp:posOffset>5126355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2E9ABA3" w14:textId="3E73BBEE" w:rsidR="00C24743" w:rsidRDefault="007717C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24743">
                                      <w:rPr>
                                        <w:noProof/>
                                        <w:color w:val="44546A" w:themeColor="text2"/>
                                      </w:rPr>
                                      <w:t>Domenico Conte</w:t>
                                    </w:r>
                                  </w:sdtContent>
                                </w:sdt>
                              </w:p>
                              <w:p w14:paraId="78FD76D2" w14:textId="165EC60E" w:rsidR="00C24743" w:rsidRDefault="00C24743">
                                <w:pPr>
                                  <w:pStyle w:val="NoSpacing"/>
                                  <w:rPr>
                                    <w:noProof/>
                                    <w:color w:val="44546A" w:themeColor="text2"/>
                                  </w:rPr>
                                </w:pPr>
                              </w:p>
                              <w:p w14:paraId="4CE0B611" w14:textId="28476013" w:rsidR="00C24743" w:rsidRDefault="00C24743">
                                <w:pPr>
                                  <w:pStyle w:val="NoSpacing"/>
                                  <w:rPr>
                                    <w:noProof/>
                                    <w:color w:val="44546A" w:themeColor="text2"/>
                                  </w:rPr>
                                </w:pPr>
                                <w:r>
                                  <w:rPr>
                                    <w:noProof/>
                                    <w:color w:val="44546A" w:themeColor="text2"/>
                                  </w:rPr>
                                  <w:t xml:space="preserve">Student Number </w:t>
                                </w:r>
                              </w:p>
                              <w:p w14:paraId="553D7CC9" w14:textId="0F95C50C" w:rsidR="00C24743" w:rsidRDefault="00C24743">
                                <w:pPr>
                                  <w:pStyle w:val="NoSpacing"/>
                                  <w:rPr>
                                    <w:noProof/>
                                    <w:color w:val="44546A" w:themeColor="text2"/>
                                  </w:rPr>
                                </w:pPr>
                                <w:r>
                                  <w:rPr>
                                    <w:noProof/>
                                    <w:color w:val="44546A" w:themeColor="text2"/>
                                  </w:rPr>
                                  <w:t>1815044</w:t>
                                </w:r>
                              </w:p>
                              <w:p w14:paraId="7FB5145A" w14:textId="4D45592E" w:rsidR="00C24743" w:rsidRDefault="00C24743">
                                <w:pPr>
                                  <w:pStyle w:val="NoSpacing"/>
                                  <w:rPr>
                                    <w:noProof/>
                                    <w:color w:val="44546A" w:themeColor="text2"/>
                                  </w:rPr>
                                </w:pPr>
                              </w:p>
                              <w:p w14:paraId="787B1BA4" w14:textId="61BEC681" w:rsidR="00C24743" w:rsidRDefault="00C24743">
                                <w:pPr>
                                  <w:pStyle w:val="NoSpacing"/>
                                  <w:rPr>
                                    <w:noProof/>
                                    <w:color w:val="44546A" w:themeColor="text2"/>
                                  </w:rPr>
                                </w:pPr>
                                <w:r>
                                  <w:rPr>
                                    <w:noProof/>
                                    <w:color w:val="44546A" w:themeColor="text2"/>
                                  </w:rPr>
                                  <w:t xml:space="preserve">Module Code </w:t>
                                </w:r>
                              </w:p>
                              <w:p w14:paraId="6ED220D2" w14:textId="695120DD" w:rsidR="00C24743" w:rsidRDefault="00C24743">
                                <w:pPr>
                                  <w:pStyle w:val="NoSpacing"/>
                                  <w:rPr>
                                    <w:noProof/>
                                    <w:color w:val="44546A" w:themeColor="text2"/>
                                  </w:rPr>
                                </w:pPr>
                                <w:r>
                                  <w:rPr>
                                    <w:noProof/>
                                    <w:color w:val="44546A" w:themeColor="text2"/>
                                  </w:rPr>
                                  <w:t>M5X01923</w:t>
                                </w:r>
                              </w:p>
                              <w:p w14:paraId="450433D5" w14:textId="77777777" w:rsidR="00C24743" w:rsidRDefault="00C24743">
                                <w:pPr>
                                  <w:pStyle w:val="NoSpacing"/>
                                  <w:rPr>
                                    <w:noProof/>
                                    <w:color w:val="44546A" w:themeColor="text2"/>
                                  </w:rPr>
                                </w:pPr>
                              </w:p>
                              <w:p w14:paraId="386F67E9" w14:textId="0CFDB4F0" w:rsidR="00C24743" w:rsidRDefault="00C24743">
                                <w:pPr>
                                  <w:pStyle w:val="NoSpacing"/>
                                  <w:rPr>
                                    <w:noProof/>
                                    <w:color w:val="44546A" w:themeColor="text2"/>
                                  </w:rPr>
                                </w:pPr>
                                <w:r>
                                  <w:rPr>
                                    <w:noProof/>
                                    <w:color w:val="44546A" w:themeColor="text2"/>
                                  </w:rPr>
                                  <w:t xml:space="preserve">Lecturer </w:t>
                                </w:r>
                              </w:p>
                              <w:p w14:paraId="7C130ECF" w14:textId="2291A18D" w:rsidR="00C24743" w:rsidRDefault="00C24743">
                                <w:pPr>
                                  <w:pStyle w:val="NoSpacing"/>
                                  <w:rPr>
                                    <w:noProof/>
                                    <w:color w:val="44546A" w:themeColor="text2"/>
                                  </w:rPr>
                                </w:pPr>
                                <w:r>
                                  <w:rPr>
                                    <w:noProof/>
                                    <w:color w:val="44546A" w:themeColor="text2"/>
                                  </w:rPr>
                                  <w:t xml:space="preserve">Jinping Li </w:t>
                                </w:r>
                              </w:p>
                              <w:p w14:paraId="47EF5B4A" w14:textId="6866AB01" w:rsidR="00C24743" w:rsidRDefault="00C24743">
                                <w:pPr>
                                  <w:pStyle w:val="NoSpacing"/>
                                  <w:rPr>
                                    <w:noProof/>
                                    <w:color w:val="44546A" w:themeColor="text2"/>
                                  </w:rPr>
                                </w:pPr>
                              </w:p>
                              <w:p w14:paraId="45BB34B5" w14:textId="3E4746C5" w:rsidR="00C24743" w:rsidRDefault="00C24743">
                                <w:pPr>
                                  <w:pStyle w:val="NoSpacing"/>
                                  <w:rPr>
                                    <w:noProof/>
                                    <w:color w:val="44546A" w:themeColor="text2"/>
                                  </w:rPr>
                                </w:pPr>
                                <w:r>
                                  <w:rPr>
                                    <w:noProof/>
                                    <w:color w:val="44546A" w:themeColor="text2"/>
                                  </w:rPr>
                                  <w:t>1815044@student.uwtsd.ac.uk</w:t>
                                </w:r>
                              </w:p>
                              <w:p w14:paraId="16CECB6D" w14:textId="77777777" w:rsidR="00C24743" w:rsidRDefault="00C24743">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781608C1" id="Text Box 465" o:spid="_x0000_s1029" type="#_x0000_t202" style="position:absolute;margin-left:276.8pt;margin-top:403.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" filled="f" stroked="f" strokeweight=".5pt">
                    <v:textbox style="mso-fit-shape-to-text:t">
                      <w:txbxContent>
                        <w:p w14:paraId="72E9ABA3" w14:textId="3E73BBEE" w:rsidR="00C24743" w:rsidRDefault="007717C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24743">
                                <w:rPr>
                                  <w:noProof/>
                                  <w:color w:val="44546A" w:themeColor="text2"/>
                                </w:rPr>
                                <w:t>Domenico Conte</w:t>
                              </w:r>
                            </w:sdtContent>
                          </w:sdt>
                        </w:p>
                        <w:p w14:paraId="78FD76D2" w14:textId="165EC60E" w:rsidR="00C24743" w:rsidRDefault="00C24743">
                          <w:pPr>
                            <w:pStyle w:val="NoSpacing"/>
                            <w:rPr>
                              <w:noProof/>
                              <w:color w:val="44546A" w:themeColor="text2"/>
                            </w:rPr>
                          </w:pPr>
                        </w:p>
                        <w:p w14:paraId="4CE0B611" w14:textId="28476013" w:rsidR="00C24743" w:rsidRDefault="00C24743">
                          <w:pPr>
                            <w:pStyle w:val="NoSpacing"/>
                            <w:rPr>
                              <w:noProof/>
                              <w:color w:val="44546A" w:themeColor="text2"/>
                            </w:rPr>
                          </w:pPr>
                          <w:r>
                            <w:rPr>
                              <w:noProof/>
                              <w:color w:val="44546A" w:themeColor="text2"/>
                            </w:rPr>
                            <w:t xml:space="preserve">Student Number </w:t>
                          </w:r>
                        </w:p>
                        <w:p w14:paraId="553D7CC9" w14:textId="0F95C50C" w:rsidR="00C24743" w:rsidRDefault="00C24743">
                          <w:pPr>
                            <w:pStyle w:val="NoSpacing"/>
                            <w:rPr>
                              <w:noProof/>
                              <w:color w:val="44546A" w:themeColor="text2"/>
                            </w:rPr>
                          </w:pPr>
                          <w:r>
                            <w:rPr>
                              <w:noProof/>
                              <w:color w:val="44546A" w:themeColor="text2"/>
                            </w:rPr>
                            <w:t>1815044</w:t>
                          </w:r>
                        </w:p>
                        <w:p w14:paraId="7FB5145A" w14:textId="4D45592E" w:rsidR="00C24743" w:rsidRDefault="00C24743">
                          <w:pPr>
                            <w:pStyle w:val="NoSpacing"/>
                            <w:rPr>
                              <w:noProof/>
                              <w:color w:val="44546A" w:themeColor="text2"/>
                            </w:rPr>
                          </w:pPr>
                        </w:p>
                        <w:p w14:paraId="787B1BA4" w14:textId="61BEC681" w:rsidR="00C24743" w:rsidRDefault="00C24743">
                          <w:pPr>
                            <w:pStyle w:val="NoSpacing"/>
                            <w:rPr>
                              <w:noProof/>
                              <w:color w:val="44546A" w:themeColor="text2"/>
                            </w:rPr>
                          </w:pPr>
                          <w:r>
                            <w:rPr>
                              <w:noProof/>
                              <w:color w:val="44546A" w:themeColor="text2"/>
                            </w:rPr>
                            <w:t xml:space="preserve">Module Code </w:t>
                          </w:r>
                        </w:p>
                        <w:p w14:paraId="6ED220D2" w14:textId="695120DD" w:rsidR="00C24743" w:rsidRDefault="00C24743">
                          <w:pPr>
                            <w:pStyle w:val="NoSpacing"/>
                            <w:rPr>
                              <w:noProof/>
                              <w:color w:val="44546A" w:themeColor="text2"/>
                            </w:rPr>
                          </w:pPr>
                          <w:r>
                            <w:rPr>
                              <w:noProof/>
                              <w:color w:val="44546A" w:themeColor="text2"/>
                            </w:rPr>
                            <w:t>M5X01923</w:t>
                          </w:r>
                        </w:p>
                        <w:p w14:paraId="450433D5" w14:textId="77777777" w:rsidR="00C24743" w:rsidRDefault="00C24743">
                          <w:pPr>
                            <w:pStyle w:val="NoSpacing"/>
                            <w:rPr>
                              <w:noProof/>
                              <w:color w:val="44546A" w:themeColor="text2"/>
                            </w:rPr>
                          </w:pPr>
                        </w:p>
                        <w:p w14:paraId="386F67E9" w14:textId="0CFDB4F0" w:rsidR="00C24743" w:rsidRDefault="00C24743">
                          <w:pPr>
                            <w:pStyle w:val="NoSpacing"/>
                            <w:rPr>
                              <w:noProof/>
                              <w:color w:val="44546A" w:themeColor="text2"/>
                            </w:rPr>
                          </w:pPr>
                          <w:r>
                            <w:rPr>
                              <w:noProof/>
                              <w:color w:val="44546A" w:themeColor="text2"/>
                            </w:rPr>
                            <w:t xml:space="preserve">Lecturer </w:t>
                          </w:r>
                        </w:p>
                        <w:p w14:paraId="7C130ECF" w14:textId="2291A18D" w:rsidR="00C24743" w:rsidRDefault="00C24743">
                          <w:pPr>
                            <w:pStyle w:val="NoSpacing"/>
                            <w:rPr>
                              <w:noProof/>
                              <w:color w:val="44546A" w:themeColor="text2"/>
                            </w:rPr>
                          </w:pPr>
                          <w:r>
                            <w:rPr>
                              <w:noProof/>
                              <w:color w:val="44546A" w:themeColor="text2"/>
                            </w:rPr>
                            <w:t xml:space="preserve">Jinping Li </w:t>
                          </w:r>
                        </w:p>
                        <w:p w14:paraId="47EF5B4A" w14:textId="6866AB01" w:rsidR="00C24743" w:rsidRDefault="00C24743">
                          <w:pPr>
                            <w:pStyle w:val="NoSpacing"/>
                            <w:rPr>
                              <w:noProof/>
                              <w:color w:val="44546A" w:themeColor="text2"/>
                            </w:rPr>
                          </w:pPr>
                        </w:p>
                        <w:p w14:paraId="45BB34B5" w14:textId="3E4746C5" w:rsidR="00C24743" w:rsidRDefault="00C24743">
                          <w:pPr>
                            <w:pStyle w:val="NoSpacing"/>
                            <w:rPr>
                              <w:noProof/>
                              <w:color w:val="44546A" w:themeColor="text2"/>
                            </w:rPr>
                          </w:pPr>
                          <w:r>
                            <w:rPr>
                              <w:noProof/>
                              <w:color w:val="44546A" w:themeColor="text2"/>
                            </w:rPr>
                            <w:t>1815044@student.uwtsd.ac.uk</w:t>
                          </w:r>
                        </w:p>
                        <w:p w14:paraId="16CECB6D" w14:textId="77777777" w:rsidR="00C24743" w:rsidRDefault="00C24743">
                          <w:pPr>
                            <w:pStyle w:val="NoSpacing"/>
                            <w:rPr>
                              <w:noProof/>
                              <w:color w:val="44546A" w:themeColor="text2"/>
                            </w:rPr>
                          </w:pPr>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632172871"/>
        <w:docPartObj>
          <w:docPartGallery w:val="Table of Contents"/>
          <w:docPartUnique/>
        </w:docPartObj>
      </w:sdtPr>
      <w:sdtEndPr>
        <w:rPr>
          <w:b/>
          <w:bCs/>
          <w:noProof/>
        </w:rPr>
      </w:sdtEndPr>
      <w:sdtContent>
        <w:p w14:paraId="4292DF8B" w14:textId="3037F11B" w:rsidR="0072708D" w:rsidRDefault="0072708D">
          <w:pPr>
            <w:pStyle w:val="TOCHeading"/>
          </w:pPr>
          <w:r>
            <w:t>Table of Contents</w:t>
          </w:r>
        </w:p>
        <w:p w14:paraId="4ECB8E50" w14:textId="75BFB845" w:rsidR="00986145" w:rsidRDefault="0072708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196885" w:history="1">
            <w:r w:rsidR="00986145" w:rsidRPr="00CB3C0E">
              <w:rPr>
                <w:rStyle w:val="Hyperlink"/>
                <w:noProof/>
              </w:rPr>
              <w:t>Introduction</w:t>
            </w:r>
            <w:r w:rsidR="00986145">
              <w:rPr>
                <w:noProof/>
                <w:webHidden/>
              </w:rPr>
              <w:tab/>
            </w:r>
            <w:r w:rsidR="00986145">
              <w:rPr>
                <w:noProof/>
                <w:webHidden/>
              </w:rPr>
              <w:fldChar w:fldCharType="begin"/>
            </w:r>
            <w:r w:rsidR="00986145">
              <w:rPr>
                <w:noProof/>
                <w:webHidden/>
              </w:rPr>
              <w:instrText xml:space="preserve"> PAGEREF _Toc30196885 \h </w:instrText>
            </w:r>
            <w:r w:rsidR="00986145">
              <w:rPr>
                <w:noProof/>
                <w:webHidden/>
              </w:rPr>
            </w:r>
            <w:r w:rsidR="00986145">
              <w:rPr>
                <w:noProof/>
                <w:webHidden/>
              </w:rPr>
              <w:fldChar w:fldCharType="separate"/>
            </w:r>
            <w:r w:rsidR="00986145">
              <w:rPr>
                <w:noProof/>
                <w:webHidden/>
              </w:rPr>
              <w:t>1</w:t>
            </w:r>
            <w:r w:rsidR="00986145">
              <w:rPr>
                <w:noProof/>
                <w:webHidden/>
              </w:rPr>
              <w:fldChar w:fldCharType="end"/>
            </w:r>
          </w:hyperlink>
        </w:p>
        <w:p w14:paraId="721F7272" w14:textId="77841CE2" w:rsidR="00986145" w:rsidRDefault="00986145">
          <w:pPr>
            <w:pStyle w:val="TOC1"/>
            <w:tabs>
              <w:tab w:val="right" w:leader="dot" w:pos="9016"/>
            </w:tabs>
            <w:rPr>
              <w:rFonts w:eastAsiaTheme="minorEastAsia"/>
              <w:noProof/>
              <w:lang w:eastAsia="en-GB"/>
            </w:rPr>
          </w:pPr>
          <w:hyperlink w:anchor="_Toc30196886" w:history="1">
            <w:r w:rsidRPr="00CB3C0E">
              <w:rPr>
                <w:rStyle w:val="Hyperlink"/>
                <w:noProof/>
              </w:rPr>
              <w:t>UK customer’s analysis</w:t>
            </w:r>
            <w:r>
              <w:rPr>
                <w:noProof/>
                <w:webHidden/>
              </w:rPr>
              <w:tab/>
            </w:r>
            <w:r>
              <w:rPr>
                <w:noProof/>
                <w:webHidden/>
              </w:rPr>
              <w:fldChar w:fldCharType="begin"/>
            </w:r>
            <w:r>
              <w:rPr>
                <w:noProof/>
                <w:webHidden/>
              </w:rPr>
              <w:instrText xml:space="preserve"> PAGEREF _Toc30196886 \h </w:instrText>
            </w:r>
            <w:r>
              <w:rPr>
                <w:noProof/>
                <w:webHidden/>
              </w:rPr>
            </w:r>
            <w:r>
              <w:rPr>
                <w:noProof/>
                <w:webHidden/>
              </w:rPr>
              <w:fldChar w:fldCharType="separate"/>
            </w:r>
            <w:r>
              <w:rPr>
                <w:noProof/>
                <w:webHidden/>
              </w:rPr>
              <w:t>2</w:t>
            </w:r>
            <w:r>
              <w:rPr>
                <w:noProof/>
                <w:webHidden/>
              </w:rPr>
              <w:fldChar w:fldCharType="end"/>
            </w:r>
          </w:hyperlink>
        </w:p>
        <w:p w14:paraId="3B766205" w14:textId="3E585EEF" w:rsidR="00986145" w:rsidRDefault="00986145">
          <w:pPr>
            <w:pStyle w:val="TOC1"/>
            <w:tabs>
              <w:tab w:val="right" w:leader="dot" w:pos="9016"/>
            </w:tabs>
            <w:rPr>
              <w:rFonts w:eastAsiaTheme="minorEastAsia"/>
              <w:noProof/>
              <w:lang w:eastAsia="en-GB"/>
            </w:rPr>
          </w:pPr>
          <w:hyperlink w:anchor="_Toc30196887" w:history="1">
            <w:r w:rsidRPr="00CB3C0E">
              <w:rPr>
                <w:rStyle w:val="Hyperlink"/>
                <w:noProof/>
              </w:rPr>
              <w:t>Cultural differences and behaviours</w:t>
            </w:r>
            <w:r>
              <w:rPr>
                <w:noProof/>
                <w:webHidden/>
              </w:rPr>
              <w:tab/>
            </w:r>
            <w:r>
              <w:rPr>
                <w:noProof/>
                <w:webHidden/>
              </w:rPr>
              <w:fldChar w:fldCharType="begin"/>
            </w:r>
            <w:r>
              <w:rPr>
                <w:noProof/>
                <w:webHidden/>
              </w:rPr>
              <w:instrText xml:space="preserve"> PAGEREF _Toc30196887 \h </w:instrText>
            </w:r>
            <w:r>
              <w:rPr>
                <w:noProof/>
                <w:webHidden/>
              </w:rPr>
            </w:r>
            <w:r>
              <w:rPr>
                <w:noProof/>
                <w:webHidden/>
              </w:rPr>
              <w:fldChar w:fldCharType="separate"/>
            </w:r>
            <w:r>
              <w:rPr>
                <w:noProof/>
                <w:webHidden/>
              </w:rPr>
              <w:t>2</w:t>
            </w:r>
            <w:r>
              <w:rPr>
                <w:noProof/>
                <w:webHidden/>
              </w:rPr>
              <w:fldChar w:fldCharType="end"/>
            </w:r>
          </w:hyperlink>
        </w:p>
        <w:p w14:paraId="479B3527" w14:textId="2967AE84" w:rsidR="00986145" w:rsidRDefault="00986145">
          <w:pPr>
            <w:pStyle w:val="TOC1"/>
            <w:tabs>
              <w:tab w:val="right" w:leader="dot" w:pos="9016"/>
            </w:tabs>
            <w:rPr>
              <w:rFonts w:eastAsiaTheme="minorEastAsia"/>
              <w:noProof/>
              <w:lang w:eastAsia="en-GB"/>
            </w:rPr>
          </w:pPr>
          <w:hyperlink w:anchor="_Toc30196888" w:history="1">
            <w:r w:rsidRPr="00CB3C0E">
              <w:rPr>
                <w:rStyle w:val="Hyperlink"/>
                <w:noProof/>
                <w:shd w:val="clear" w:color="auto" w:fill="FFFFFF"/>
              </w:rPr>
              <w:t>Ethnicity Key-Points</w:t>
            </w:r>
            <w:r>
              <w:rPr>
                <w:noProof/>
                <w:webHidden/>
              </w:rPr>
              <w:tab/>
            </w:r>
            <w:r>
              <w:rPr>
                <w:noProof/>
                <w:webHidden/>
              </w:rPr>
              <w:fldChar w:fldCharType="begin"/>
            </w:r>
            <w:r>
              <w:rPr>
                <w:noProof/>
                <w:webHidden/>
              </w:rPr>
              <w:instrText xml:space="preserve"> PAGEREF _Toc30196888 \h </w:instrText>
            </w:r>
            <w:r>
              <w:rPr>
                <w:noProof/>
                <w:webHidden/>
              </w:rPr>
            </w:r>
            <w:r>
              <w:rPr>
                <w:noProof/>
                <w:webHidden/>
              </w:rPr>
              <w:fldChar w:fldCharType="separate"/>
            </w:r>
            <w:r>
              <w:rPr>
                <w:noProof/>
                <w:webHidden/>
              </w:rPr>
              <w:t>3</w:t>
            </w:r>
            <w:r>
              <w:rPr>
                <w:noProof/>
                <w:webHidden/>
              </w:rPr>
              <w:fldChar w:fldCharType="end"/>
            </w:r>
          </w:hyperlink>
        </w:p>
        <w:p w14:paraId="2853031E" w14:textId="0C8CC6B8" w:rsidR="00986145" w:rsidRDefault="00986145">
          <w:pPr>
            <w:pStyle w:val="TOC2"/>
            <w:tabs>
              <w:tab w:val="right" w:leader="dot" w:pos="9016"/>
            </w:tabs>
            <w:rPr>
              <w:rFonts w:eastAsiaTheme="minorEastAsia"/>
              <w:noProof/>
              <w:lang w:eastAsia="en-GB"/>
            </w:rPr>
          </w:pPr>
          <w:hyperlink w:anchor="_Toc30196889" w:history="1">
            <w:r w:rsidRPr="00CB3C0E">
              <w:rPr>
                <w:rStyle w:val="Hyperlink"/>
                <w:noProof/>
              </w:rPr>
              <w:t>Africa</w:t>
            </w:r>
            <w:r>
              <w:rPr>
                <w:noProof/>
                <w:webHidden/>
              </w:rPr>
              <w:tab/>
            </w:r>
            <w:r>
              <w:rPr>
                <w:noProof/>
                <w:webHidden/>
              </w:rPr>
              <w:fldChar w:fldCharType="begin"/>
            </w:r>
            <w:r>
              <w:rPr>
                <w:noProof/>
                <w:webHidden/>
              </w:rPr>
              <w:instrText xml:space="preserve"> PAGEREF _Toc30196889 \h </w:instrText>
            </w:r>
            <w:r>
              <w:rPr>
                <w:noProof/>
                <w:webHidden/>
              </w:rPr>
            </w:r>
            <w:r>
              <w:rPr>
                <w:noProof/>
                <w:webHidden/>
              </w:rPr>
              <w:fldChar w:fldCharType="separate"/>
            </w:r>
            <w:r>
              <w:rPr>
                <w:noProof/>
                <w:webHidden/>
              </w:rPr>
              <w:t>3</w:t>
            </w:r>
            <w:r>
              <w:rPr>
                <w:noProof/>
                <w:webHidden/>
              </w:rPr>
              <w:fldChar w:fldCharType="end"/>
            </w:r>
          </w:hyperlink>
        </w:p>
        <w:p w14:paraId="13AB6999" w14:textId="4890E40D" w:rsidR="00986145" w:rsidRDefault="00986145">
          <w:pPr>
            <w:pStyle w:val="TOC2"/>
            <w:tabs>
              <w:tab w:val="right" w:leader="dot" w:pos="9016"/>
            </w:tabs>
            <w:rPr>
              <w:rFonts w:eastAsiaTheme="minorEastAsia"/>
              <w:noProof/>
              <w:lang w:eastAsia="en-GB"/>
            </w:rPr>
          </w:pPr>
          <w:hyperlink w:anchor="_Toc30196890" w:history="1">
            <w:r w:rsidRPr="00CB3C0E">
              <w:rPr>
                <w:rStyle w:val="Hyperlink"/>
                <w:noProof/>
              </w:rPr>
              <w:t>America</w:t>
            </w:r>
            <w:r>
              <w:rPr>
                <w:noProof/>
                <w:webHidden/>
              </w:rPr>
              <w:tab/>
            </w:r>
            <w:r>
              <w:rPr>
                <w:noProof/>
                <w:webHidden/>
              </w:rPr>
              <w:fldChar w:fldCharType="begin"/>
            </w:r>
            <w:r>
              <w:rPr>
                <w:noProof/>
                <w:webHidden/>
              </w:rPr>
              <w:instrText xml:space="preserve"> PAGEREF _Toc30196890 \h </w:instrText>
            </w:r>
            <w:r>
              <w:rPr>
                <w:noProof/>
                <w:webHidden/>
              </w:rPr>
            </w:r>
            <w:r>
              <w:rPr>
                <w:noProof/>
                <w:webHidden/>
              </w:rPr>
              <w:fldChar w:fldCharType="separate"/>
            </w:r>
            <w:r>
              <w:rPr>
                <w:noProof/>
                <w:webHidden/>
              </w:rPr>
              <w:t>3</w:t>
            </w:r>
            <w:r>
              <w:rPr>
                <w:noProof/>
                <w:webHidden/>
              </w:rPr>
              <w:fldChar w:fldCharType="end"/>
            </w:r>
          </w:hyperlink>
        </w:p>
        <w:p w14:paraId="31FEC1F0" w14:textId="0983F7BB" w:rsidR="00986145" w:rsidRDefault="00986145">
          <w:pPr>
            <w:pStyle w:val="TOC2"/>
            <w:tabs>
              <w:tab w:val="right" w:leader="dot" w:pos="9016"/>
            </w:tabs>
            <w:rPr>
              <w:rFonts w:eastAsiaTheme="minorEastAsia"/>
              <w:noProof/>
              <w:lang w:eastAsia="en-GB"/>
            </w:rPr>
          </w:pPr>
          <w:hyperlink w:anchor="_Toc30196891" w:history="1">
            <w:r w:rsidRPr="00CB3C0E">
              <w:rPr>
                <w:rStyle w:val="Hyperlink"/>
                <w:noProof/>
              </w:rPr>
              <w:t>Asia</w:t>
            </w:r>
            <w:r>
              <w:rPr>
                <w:noProof/>
                <w:webHidden/>
              </w:rPr>
              <w:tab/>
            </w:r>
            <w:r>
              <w:rPr>
                <w:noProof/>
                <w:webHidden/>
              </w:rPr>
              <w:fldChar w:fldCharType="begin"/>
            </w:r>
            <w:r>
              <w:rPr>
                <w:noProof/>
                <w:webHidden/>
              </w:rPr>
              <w:instrText xml:space="preserve"> PAGEREF _Toc30196891 \h </w:instrText>
            </w:r>
            <w:r>
              <w:rPr>
                <w:noProof/>
                <w:webHidden/>
              </w:rPr>
            </w:r>
            <w:r>
              <w:rPr>
                <w:noProof/>
                <w:webHidden/>
              </w:rPr>
              <w:fldChar w:fldCharType="separate"/>
            </w:r>
            <w:r>
              <w:rPr>
                <w:noProof/>
                <w:webHidden/>
              </w:rPr>
              <w:t>3</w:t>
            </w:r>
            <w:r>
              <w:rPr>
                <w:noProof/>
                <w:webHidden/>
              </w:rPr>
              <w:fldChar w:fldCharType="end"/>
            </w:r>
          </w:hyperlink>
        </w:p>
        <w:p w14:paraId="1562E63D" w14:textId="6E27AF1B" w:rsidR="00986145" w:rsidRDefault="00986145">
          <w:pPr>
            <w:pStyle w:val="TOC2"/>
            <w:tabs>
              <w:tab w:val="right" w:leader="dot" w:pos="9016"/>
            </w:tabs>
            <w:rPr>
              <w:rFonts w:eastAsiaTheme="minorEastAsia"/>
              <w:noProof/>
              <w:lang w:eastAsia="en-GB"/>
            </w:rPr>
          </w:pPr>
          <w:hyperlink w:anchor="_Toc30196892" w:history="1">
            <w:r w:rsidRPr="00CB3C0E">
              <w:rPr>
                <w:rStyle w:val="Hyperlink"/>
                <w:noProof/>
              </w:rPr>
              <w:t>Australia</w:t>
            </w:r>
            <w:r>
              <w:rPr>
                <w:noProof/>
                <w:webHidden/>
              </w:rPr>
              <w:tab/>
            </w:r>
            <w:r>
              <w:rPr>
                <w:noProof/>
                <w:webHidden/>
              </w:rPr>
              <w:fldChar w:fldCharType="begin"/>
            </w:r>
            <w:r>
              <w:rPr>
                <w:noProof/>
                <w:webHidden/>
              </w:rPr>
              <w:instrText xml:space="preserve"> PAGEREF _Toc30196892 \h </w:instrText>
            </w:r>
            <w:r>
              <w:rPr>
                <w:noProof/>
                <w:webHidden/>
              </w:rPr>
            </w:r>
            <w:r>
              <w:rPr>
                <w:noProof/>
                <w:webHidden/>
              </w:rPr>
              <w:fldChar w:fldCharType="separate"/>
            </w:r>
            <w:r>
              <w:rPr>
                <w:noProof/>
                <w:webHidden/>
              </w:rPr>
              <w:t>3</w:t>
            </w:r>
            <w:r>
              <w:rPr>
                <w:noProof/>
                <w:webHidden/>
              </w:rPr>
              <w:fldChar w:fldCharType="end"/>
            </w:r>
          </w:hyperlink>
        </w:p>
        <w:p w14:paraId="0E2761AB" w14:textId="11437414" w:rsidR="00986145" w:rsidRDefault="00986145">
          <w:pPr>
            <w:pStyle w:val="TOC2"/>
            <w:tabs>
              <w:tab w:val="right" w:leader="dot" w:pos="9016"/>
            </w:tabs>
            <w:rPr>
              <w:rFonts w:eastAsiaTheme="minorEastAsia"/>
              <w:noProof/>
              <w:lang w:eastAsia="en-GB"/>
            </w:rPr>
          </w:pPr>
          <w:hyperlink w:anchor="_Toc30196893" w:history="1">
            <w:r w:rsidRPr="00CB3C0E">
              <w:rPr>
                <w:rStyle w:val="Hyperlink"/>
                <w:noProof/>
              </w:rPr>
              <w:t>Europe</w:t>
            </w:r>
            <w:r>
              <w:rPr>
                <w:noProof/>
                <w:webHidden/>
              </w:rPr>
              <w:tab/>
            </w:r>
            <w:r>
              <w:rPr>
                <w:noProof/>
                <w:webHidden/>
              </w:rPr>
              <w:fldChar w:fldCharType="begin"/>
            </w:r>
            <w:r>
              <w:rPr>
                <w:noProof/>
                <w:webHidden/>
              </w:rPr>
              <w:instrText xml:space="preserve"> PAGEREF _Toc30196893 \h </w:instrText>
            </w:r>
            <w:r>
              <w:rPr>
                <w:noProof/>
                <w:webHidden/>
              </w:rPr>
            </w:r>
            <w:r>
              <w:rPr>
                <w:noProof/>
                <w:webHidden/>
              </w:rPr>
              <w:fldChar w:fldCharType="separate"/>
            </w:r>
            <w:r>
              <w:rPr>
                <w:noProof/>
                <w:webHidden/>
              </w:rPr>
              <w:t>4</w:t>
            </w:r>
            <w:r>
              <w:rPr>
                <w:noProof/>
                <w:webHidden/>
              </w:rPr>
              <w:fldChar w:fldCharType="end"/>
            </w:r>
          </w:hyperlink>
        </w:p>
        <w:p w14:paraId="17DA96BE" w14:textId="5BF1F1E7" w:rsidR="00986145" w:rsidRDefault="00986145">
          <w:pPr>
            <w:pStyle w:val="TOC1"/>
            <w:tabs>
              <w:tab w:val="right" w:leader="dot" w:pos="9016"/>
            </w:tabs>
            <w:rPr>
              <w:rFonts w:eastAsiaTheme="minorEastAsia"/>
              <w:noProof/>
              <w:lang w:eastAsia="en-GB"/>
            </w:rPr>
          </w:pPr>
          <w:hyperlink w:anchor="_Toc30196894" w:history="1">
            <w:r w:rsidRPr="00CB3C0E">
              <w:rPr>
                <w:rStyle w:val="Hyperlink"/>
                <w:noProof/>
              </w:rPr>
              <w:t>Practices, formalities and etiquette</w:t>
            </w:r>
            <w:r>
              <w:rPr>
                <w:noProof/>
                <w:webHidden/>
              </w:rPr>
              <w:tab/>
            </w:r>
            <w:r>
              <w:rPr>
                <w:noProof/>
                <w:webHidden/>
              </w:rPr>
              <w:fldChar w:fldCharType="begin"/>
            </w:r>
            <w:r>
              <w:rPr>
                <w:noProof/>
                <w:webHidden/>
              </w:rPr>
              <w:instrText xml:space="preserve"> PAGEREF _Toc30196894 \h </w:instrText>
            </w:r>
            <w:r>
              <w:rPr>
                <w:noProof/>
                <w:webHidden/>
              </w:rPr>
            </w:r>
            <w:r>
              <w:rPr>
                <w:noProof/>
                <w:webHidden/>
              </w:rPr>
              <w:fldChar w:fldCharType="separate"/>
            </w:r>
            <w:r>
              <w:rPr>
                <w:noProof/>
                <w:webHidden/>
              </w:rPr>
              <w:t>4</w:t>
            </w:r>
            <w:r>
              <w:rPr>
                <w:noProof/>
                <w:webHidden/>
              </w:rPr>
              <w:fldChar w:fldCharType="end"/>
            </w:r>
          </w:hyperlink>
        </w:p>
        <w:p w14:paraId="37D5C4A6" w14:textId="7621D199" w:rsidR="00986145" w:rsidRDefault="00986145">
          <w:pPr>
            <w:pStyle w:val="TOC1"/>
            <w:tabs>
              <w:tab w:val="right" w:leader="dot" w:pos="9016"/>
            </w:tabs>
            <w:rPr>
              <w:rFonts w:eastAsiaTheme="minorEastAsia"/>
              <w:noProof/>
              <w:lang w:eastAsia="en-GB"/>
            </w:rPr>
          </w:pPr>
          <w:hyperlink w:anchor="_Toc30196895" w:history="1">
            <w:r w:rsidRPr="00CB3C0E">
              <w:rPr>
                <w:rStyle w:val="Hyperlink"/>
                <w:noProof/>
              </w:rPr>
              <w:t>Recommendations</w:t>
            </w:r>
            <w:r>
              <w:rPr>
                <w:noProof/>
                <w:webHidden/>
              </w:rPr>
              <w:tab/>
            </w:r>
            <w:r>
              <w:rPr>
                <w:noProof/>
                <w:webHidden/>
              </w:rPr>
              <w:fldChar w:fldCharType="begin"/>
            </w:r>
            <w:r>
              <w:rPr>
                <w:noProof/>
                <w:webHidden/>
              </w:rPr>
              <w:instrText xml:space="preserve"> PAGEREF _Toc30196895 \h </w:instrText>
            </w:r>
            <w:r>
              <w:rPr>
                <w:noProof/>
                <w:webHidden/>
              </w:rPr>
            </w:r>
            <w:r>
              <w:rPr>
                <w:noProof/>
                <w:webHidden/>
              </w:rPr>
              <w:fldChar w:fldCharType="separate"/>
            </w:r>
            <w:r>
              <w:rPr>
                <w:noProof/>
                <w:webHidden/>
              </w:rPr>
              <w:t>5</w:t>
            </w:r>
            <w:r>
              <w:rPr>
                <w:noProof/>
                <w:webHidden/>
              </w:rPr>
              <w:fldChar w:fldCharType="end"/>
            </w:r>
          </w:hyperlink>
        </w:p>
        <w:p w14:paraId="1EE5F50A" w14:textId="700E17FF" w:rsidR="00986145" w:rsidRDefault="00986145">
          <w:pPr>
            <w:pStyle w:val="TOC1"/>
            <w:tabs>
              <w:tab w:val="right" w:leader="dot" w:pos="9016"/>
            </w:tabs>
            <w:rPr>
              <w:rFonts w:eastAsiaTheme="minorEastAsia"/>
              <w:noProof/>
              <w:lang w:eastAsia="en-GB"/>
            </w:rPr>
          </w:pPr>
          <w:hyperlink w:anchor="_Toc30196896" w:history="1">
            <w:r w:rsidRPr="00CB3C0E">
              <w:rPr>
                <w:rStyle w:val="Hyperlink"/>
                <w:noProof/>
              </w:rPr>
              <w:t>Reference</w:t>
            </w:r>
            <w:r>
              <w:rPr>
                <w:noProof/>
                <w:webHidden/>
              </w:rPr>
              <w:tab/>
            </w:r>
            <w:r>
              <w:rPr>
                <w:noProof/>
                <w:webHidden/>
              </w:rPr>
              <w:fldChar w:fldCharType="begin"/>
            </w:r>
            <w:r>
              <w:rPr>
                <w:noProof/>
                <w:webHidden/>
              </w:rPr>
              <w:instrText xml:space="preserve"> PAGEREF _Toc30196896 \h </w:instrText>
            </w:r>
            <w:r>
              <w:rPr>
                <w:noProof/>
                <w:webHidden/>
              </w:rPr>
            </w:r>
            <w:r>
              <w:rPr>
                <w:noProof/>
                <w:webHidden/>
              </w:rPr>
              <w:fldChar w:fldCharType="separate"/>
            </w:r>
            <w:r>
              <w:rPr>
                <w:noProof/>
                <w:webHidden/>
              </w:rPr>
              <w:t>5</w:t>
            </w:r>
            <w:r>
              <w:rPr>
                <w:noProof/>
                <w:webHidden/>
              </w:rPr>
              <w:fldChar w:fldCharType="end"/>
            </w:r>
          </w:hyperlink>
        </w:p>
        <w:p w14:paraId="1796C139" w14:textId="76F64736" w:rsidR="0072708D" w:rsidRDefault="0072708D">
          <w:r>
            <w:rPr>
              <w:b/>
              <w:bCs/>
              <w:noProof/>
            </w:rPr>
            <w:fldChar w:fldCharType="end"/>
          </w:r>
        </w:p>
      </w:sdtContent>
    </w:sdt>
    <w:p w14:paraId="5B44FFD9" w14:textId="75345E1B" w:rsidR="0072708D" w:rsidRDefault="0072708D"/>
    <w:p w14:paraId="750B16F5" w14:textId="77777777" w:rsidR="0072708D" w:rsidRDefault="0072708D"/>
    <w:p w14:paraId="1ADCAD2E" w14:textId="669270EE" w:rsidR="00C24743" w:rsidRDefault="00204BE9" w:rsidP="0072708D">
      <w:pPr>
        <w:pStyle w:val="Heading1"/>
      </w:pPr>
      <w:bookmarkStart w:id="0" w:name="_Toc30196885"/>
      <w:r>
        <w:t>Introduction</w:t>
      </w:r>
      <w:bookmarkEnd w:id="0"/>
      <w:r>
        <w:t xml:space="preserve"> </w:t>
      </w:r>
    </w:p>
    <w:p w14:paraId="1B033CEB" w14:textId="1172CC9A" w:rsidR="00BC68C7" w:rsidRPr="00BC68C7" w:rsidRDefault="00BC68C7" w:rsidP="00BC68C7">
      <w:pPr>
        <w:rPr>
          <w:rFonts w:ascii="Arial" w:hAnsi="Arial" w:cs="Arial"/>
          <w:color w:val="000000"/>
          <w:sz w:val="24"/>
          <w:szCs w:val="24"/>
          <w:shd w:val="clear" w:color="auto" w:fill="FFFFFF"/>
        </w:rPr>
      </w:pPr>
      <w:r>
        <w:rPr>
          <w:rFonts w:ascii="Arial" w:hAnsi="Arial" w:cs="Arial"/>
          <w:color w:val="000000"/>
          <w:sz w:val="24"/>
          <w:szCs w:val="24"/>
          <w:shd w:val="clear" w:color="auto" w:fill="FFFFFF"/>
        </w:rPr>
        <w:t>The Hospitality Industry as such, is the sector that relates U</w:t>
      </w:r>
      <w:r w:rsidRPr="00EC3BF1">
        <w:rPr>
          <w:rFonts w:ascii="Arial" w:hAnsi="Arial" w:cs="Arial"/>
          <w:color w:val="000000"/>
          <w:sz w:val="24"/>
          <w:szCs w:val="24"/>
          <w:shd w:val="clear" w:color="auto" w:fill="FFFFFF"/>
        </w:rPr>
        <w:t>nderstanding customer’s behaviour, crucial to tailor services and avoid misunderstandings.</w:t>
      </w:r>
    </w:p>
    <w:p w14:paraId="06002EB5" w14:textId="4C7B651D" w:rsidR="00C736BD" w:rsidRDefault="00AD5119" w:rsidP="00CA08F6">
      <w:pPr>
        <w:rPr>
          <w:rFonts w:ascii="Arial" w:hAnsi="Arial" w:cs="Arial"/>
          <w:color w:val="000000"/>
          <w:sz w:val="24"/>
          <w:szCs w:val="24"/>
          <w:shd w:val="clear" w:color="auto" w:fill="FFFFFF"/>
        </w:rPr>
      </w:pPr>
      <w:r w:rsidRPr="00EC3BF1">
        <w:rPr>
          <w:rFonts w:ascii="Arial" w:hAnsi="Arial" w:cs="Arial"/>
          <w:sz w:val="24"/>
          <w:szCs w:val="24"/>
        </w:rPr>
        <w:t>Culture diversity highlights and evaluates</w:t>
      </w:r>
      <w:r w:rsidR="0025500C" w:rsidRPr="00EC3BF1">
        <w:rPr>
          <w:rFonts w:ascii="Arial" w:hAnsi="Arial" w:cs="Arial"/>
          <w:sz w:val="24"/>
          <w:szCs w:val="24"/>
        </w:rPr>
        <w:t xml:space="preserve"> important ethnic differences such as language, beliefs, values and behaviour in order to outline the importance </w:t>
      </w:r>
      <w:r w:rsidR="00E80DA0" w:rsidRPr="00EC3BF1">
        <w:rPr>
          <w:rFonts w:ascii="Arial" w:hAnsi="Arial" w:cs="Arial"/>
          <w:sz w:val="24"/>
          <w:szCs w:val="24"/>
        </w:rPr>
        <w:t xml:space="preserve">of the background of an individual </w:t>
      </w:r>
      <w:r w:rsidR="00EC3BF1" w:rsidRPr="00EC3BF1">
        <w:rPr>
          <w:rFonts w:ascii="Arial" w:hAnsi="Arial" w:cs="Arial"/>
          <w:sz w:val="24"/>
          <w:szCs w:val="24"/>
        </w:rPr>
        <w:t>and enhance</w:t>
      </w:r>
      <w:r w:rsidR="00E80DA0" w:rsidRPr="00EC3BF1">
        <w:rPr>
          <w:rFonts w:ascii="Arial" w:hAnsi="Arial" w:cs="Arial"/>
          <w:sz w:val="24"/>
          <w:szCs w:val="24"/>
        </w:rPr>
        <w:t xml:space="preserve"> interactions</w:t>
      </w:r>
      <w:r w:rsidR="00897BEB" w:rsidRPr="00EC3BF1">
        <w:rPr>
          <w:rFonts w:ascii="Arial" w:hAnsi="Arial" w:cs="Arial"/>
          <w:sz w:val="24"/>
          <w:szCs w:val="24"/>
        </w:rPr>
        <w:t xml:space="preserve"> with people from different environments.</w:t>
      </w:r>
      <w:r w:rsidR="00897BEB" w:rsidRPr="00EC3BF1">
        <w:rPr>
          <w:rFonts w:ascii="Arial" w:hAnsi="Arial" w:cs="Arial"/>
          <w:color w:val="000000"/>
          <w:sz w:val="24"/>
          <w:szCs w:val="24"/>
          <w:shd w:val="clear" w:color="auto" w:fill="FFFFFF"/>
        </w:rPr>
        <w:t xml:space="preserve"> (Belfield, 2020)</w:t>
      </w:r>
    </w:p>
    <w:p w14:paraId="34E2F548" w14:textId="7C1FF7E0" w:rsidR="008642E0" w:rsidRDefault="008642E0" w:rsidP="00CA08F6">
      <w:pPr>
        <w:rPr>
          <w:rFonts w:ascii="Arial" w:hAnsi="Arial" w:cs="Arial"/>
          <w:color w:val="000000"/>
          <w:sz w:val="24"/>
          <w:szCs w:val="24"/>
          <w:shd w:val="clear" w:color="auto" w:fill="FFFFFF"/>
        </w:rPr>
      </w:pPr>
      <w:r>
        <w:rPr>
          <w:rFonts w:ascii="Arial" w:hAnsi="Arial" w:cs="Arial"/>
          <w:color w:val="000000"/>
          <w:sz w:val="24"/>
          <w:szCs w:val="24"/>
          <w:shd w:val="clear" w:color="auto" w:fill="FFFFFF"/>
        </w:rPr>
        <w:t>Individuals working within the Hospitality</w:t>
      </w:r>
      <w:r w:rsidR="005A4AE0">
        <w:rPr>
          <w:rFonts w:ascii="Arial" w:hAnsi="Arial" w:cs="Arial"/>
          <w:color w:val="000000"/>
          <w:sz w:val="24"/>
          <w:szCs w:val="24"/>
          <w:shd w:val="clear" w:color="auto" w:fill="FFFFFF"/>
        </w:rPr>
        <w:t xml:space="preserve"> must be able to understand customers behaviour, and evaluate their preferences analysing their background in order to tailor services, enhance their experience within the premises </w:t>
      </w:r>
      <w:r w:rsidR="00BC68C7">
        <w:rPr>
          <w:rFonts w:ascii="Arial" w:hAnsi="Arial" w:cs="Arial"/>
          <w:color w:val="000000"/>
          <w:sz w:val="24"/>
          <w:szCs w:val="24"/>
          <w:shd w:val="clear" w:color="auto" w:fill="FFFFFF"/>
        </w:rPr>
        <w:t>and avoid miscomprehensions. For instance, a simple gesture</w:t>
      </w:r>
      <w:r w:rsidR="00093912">
        <w:rPr>
          <w:rFonts w:ascii="Arial" w:hAnsi="Arial" w:cs="Arial"/>
          <w:color w:val="000000"/>
          <w:sz w:val="24"/>
          <w:szCs w:val="24"/>
          <w:shd w:val="clear" w:color="auto" w:fill="FFFFFF"/>
        </w:rPr>
        <w:t>, tone of the voice</w:t>
      </w:r>
      <w:r w:rsidR="00BC68C7">
        <w:rPr>
          <w:rFonts w:ascii="Arial" w:hAnsi="Arial" w:cs="Arial"/>
          <w:color w:val="000000"/>
          <w:sz w:val="24"/>
          <w:szCs w:val="24"/>
          <w:shd w:val="clear" w:color="auto" w:fill="FFFFFF"/>
        </w:rPr>
        <w:t xml:space="preserve"> or word in a specific situation</w:t>
      </w:r>
      <w:r w:rsidR="008D1E68">
        <w:rPr>
          <w:rFonts w:ascii="Arial" w:hAnsi="Arial" w:cs="Arial"/>
          <w:color w:val="000000"/>
          <w:sz w:val="24"/>
          <w:szCs w:val="24"/>
          <w:shd w:val="clear" w:color="auto" w:fill="FFFFFF"/>
        </w:rPr>
        <w:t>,</w:t>
      </w:r>
      <w:r w:rsidR="00BC68C7">
        <w:rPr>
          <w:rFonts w:ascii="Arial" w:hAnsi="Arial" w:cs="Arial"/>
          <w:color w:val="000000"/>
          <w:sz w:val="24"/>
          <w:szCs w:val="24"/>
          <w:shd w:val="clear" w:color="auto" w:fill="FFFFFF"/>
        </w:rPr>
        <w:t xml:space="preserve"> could be very offensive and result in a complaint. </w:t>
      </w:r>
    </w:p>
    <w:p w14:paraId="7AFDE6D6" w14:textId="0E2C635F" w:rsidR="0072708D" w:rsidRDefault="00093912" w:rsidP="0072708D">
      <w:pPr>
        <w:rPr>
          <w:rFonts w:ascii="Arial" w:hAnsi="Arial" w:cs="Arial"/>
          <w:color w:val="000000"/>
          <w:sz w:val="24"/>
          <w:szCs w:val="24"/>
          <w:shd w:val="clear" w:color="auto" w:fill="FFFFFF"/>
        </w:rPr>
      </w:pPr>
      <w:r>
        <w:rPr>
          <w:rFonts w:ascii="Arial" w:hAnsi="Arial" w:cs="Arial"/>
          <w:color w:val="000000"/>
          <w:sz w:val="24"/>
          <w:szCs w:val="24"/>
          <w:shd w:val="clear" w:color="auto" w:fill="FFFFFF"/>
        </w:rPr>
        <w:t>The challe</w:t>
      </w:r>
      <w:r w:rsidR="00845749">
        <w:rPr>
          <w:rFonts w:ascii="Arial" w:hAnsi="Arial" w:cs="Arial"/>
          <w:color w:val="000000"/>
          <w:sz w:val="24"/>
          <w:szCs w:val="24"/>
          <w:shd w:val="clear" w:color="auto" w:fill="FFFFFF"/>
        </w:rPr>
        <w:t xml:space="preserve">nge for many </w:t>
      </w:r>
      <w:r w:rsidR="00FC2D69">
        <w:rPr>
          <w:rFonts w:ascii="Arial" w:hAnsi="Arial" w:cs="Arial"/>
          <w:color w:val="000000"/>
          <w:sz w:val="24"/>
          <w:szCs w:val="24"/>
          <w:shd w:val="clear" w:color="auto" w:fill="FFFFFF"/>
        </w:rPr>
        <w:t>organisations</w:t>
      </w:r>
      <w:r w:rsidR="008D1E68">
        <w:rPr>
          <w:rFonts w:ascii="Arial" w:hAnsi="Arial" w:cs="Arial"/>
          <w:color w:val="000000"/>
          <w:sz w:val="24"/>
          <w:szCs w:val="24"/>
          <w:shd w:val="clear" w:color="auto" w:fill="FFFFFF"/>
        </w:rPr>
        <w:t>, is</w:t>
      </w:r>
      <w:r w:rsidR="00845749">
        <w:rPr>
          <w:rFonts w:ascii="Arial" w:hAnsi="Arial" w:cs="Arial"/>
          <w:color w:val="000000"/>
          <w:sz w:val="24"/>
          <w:szCs w:val="24"/>
          <w:shd w:val="clear" w:color="auto" w:fill="FFFFFF"/>
        </w:rPr>
        <w:t xml:space="preserve"> to develop a “Culture” or “Values” based on the diversity is to embrace the globalisation and establish an “equity” based cosmopolis </w:t>
      </w:r>
      <w:r w:rsidR="00FC2D69">
        <w:rPr>
          <w:rFonts w:ascii="Arial" w:hAnsi="Arial" w:cs="Arial"/>
          <w:color w:val="000000"/>
          <w:sz w:val="24"/>
          <w:szCs w:val="24"/>
          <w:shd w:val="clear" w:color="auto" w:fill="FFFFFF"/>
        </w:rPr>
        <w:t xml:space="preserve">accepting different </w:t>
      </w:r>
      <w:r w:rsidR="00845749">
        <w:rPr>
          <w:rFonts w:ascii="Arial" w:hAnsi="Arial" w:cs="Arial"/>
          <w:color w:val="000000"/>
          <w:sz w:val="24"/>
          <w:szCs w:val="24"/>
          <w:shd w:val="clear" w:color="auto" w:fill="FFFFFF"/>
        </w:rPr>
        <w:t>heritage</w:t>
      </w:r>
      <w:r w:rsidR="00FC2D69">
        <w:rPr>
          <w:rFonts w:ascii="Arial" w:hAnsi="Arial" w:cs="Arial"/>
          <w:color w:val="000000"/>
          <w:sz w:val="24"/>
          <w:szCs w:val="24"/>
          <w:shd w:val="clear" w:color="auto" w:fill="FFFFFF"/>
        </w:rPr>
        <w:t>s</w:t>
      </w:r>
      <w:r w:rsidR="00845749">
        <w:rPr>
          <w:rFonts w:ascii="Arial" w:hAnsi="Arial" w:cs="Arial"/>
          <w:color w:val="000000"/>
          <w:sz w:val="24"/>
          <w:szCs w:val="24"/>
          <w:shd w:val="clear" w:color="auto" w:fill="FFFFFF"/>
        </w:rPr>
        <w:t xml:space="preserve">. </w:t>
      </w:r>
      <w:r w:rsidR="00845749" w:rsidRPr="00FC2D69">
        <w:rPr>
          <w:rFonts w:ascii="Arial" w:hAnsi="Arial" w:cs="Arial"/>
          <w:color w:val="000000"/>
          <w:sz w:val="24"/>
          <w:szCs w:val="24"/>
          <w:shd w:val="clear" w:color="auto" w:fill="FFFFFF"/>
        </w:rPr>
        <w:t>(Arizpe, 2014)</w:t>
      </w:r>
    </w:p>
    <w:p w14:paraId="0776C282" w14:textId="4258023C" w:rsidR="00FC2D69" w:rsidRDefault="008D34C0" w:rsidP="0072708D">
      <w:pPr>
        <w:rPr>
          <w:rFonts w:ascii="Arial" w:hAnsi="Arial" w:cs="Arial"/>
          <w:color w:val="000000"/>
          <w:sz w:val="24"/>
          <w:szCs w:val="24"/>
          <w:shd w:val="clear" w:color="auto" w:fill="FFFFFF"/>
        </w:rPr>
      </w:pPr>
      <w:r>
        <w:rPr>
          <w:rFonts w:ascii="Arial" w:hAnsi="Arial" w:cs="Arial"/>
          <w:color w:val="000000"/>
          <w:sz w:val="24"/>
          <w:szCs w:val="24"/>
          <w:shd w:val="clear" w:color="auto" w:fill="FFFFFF"/>
        </w:rPr>
        <w:t>Organisations</w:t>
      </w:r>
      <w:r w:rsidR="00B51D24">
        <w:rPr>
          <w:rFonts w:ascii="Arial" w:hAnsi="Arial" w:cs="Arial"/>
          <w:color w:val="000000"/>
          <w:sz w:val="24"/>
          <w:szCs w:val="24"/>
          <w:shd w:val="clear" w:color="auto" w:fill="FFFFFF"/>
        </w:rPr>
        <w:t xml:space="preserve"> shaping their Values around</w:t>
      </w:r>
      <w:r>
        <w:rPr>
          <w:rFonts w:ascii="Arial" w:hAnsi="Arial" w:cs="Arial"/>
          <w:color w:val="000000"/>
          <w:sz w:val="24"/>
          <w:szCs w:val="24"/>
          <w:shd w:val="clear" w:color="auto" w:fill="FFFFFF"/>
        </w:rPr>
        <w:t xml:space="preserve"> customers culture </w:t>
      </w:r>
      <w:r w:rsidR="00B51D24">
        <w:rPr>
          <w:rFonts w:ascii="Arial" w:hAnsi="Arial" w:cs="Arial"/>
          <w:color w:val="000000"/>
          <w:sz w:val="24"/>
          <w:szCs w:val="24"/>
          <w:shd w:val="clear" w:color="auto" w:fill="FFFFFF"/>
        </w:rPr>
        <w:t>awareness</w:t>
      </w:r>
      <w:r w:rsidR="008D1E68">
        <w:rPr>
          <w:rFonts w:ascii="Arial" w:hAnsi="Arial" w:cs="Arial"/>
          <w:color w:val="000000"/>
          <w:sz w:val="24"/>
          <w:szCs w:val="24"/>
          <w:shd w:val="clear" w:color="auto" w:fill="FFFFFF"/>
        </w:rPr>
        <w:t>,</w:t>
      </w:r>
      <w:r w:rsidR="00B51D24">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are able to customise and tailor services according to customers preferences</w:t>
      </w:r>
      <w:r w:rsidR="00B51D24">
        <w:rPr>
          <w:rFonts w:ascii="Arial" w:hAnsi="Arial" w:cs="Arial"/>
          <w:color w:val="000000"/>
          <w:sz w:val="24"/>
          <w:szCs w:val="24"/>
          <w:shd w:val="clear" w:color="auto" w:fill="FFFFFF"/>
        </w:rPr>
        <w:t xml:space="preserve">, leading to </w:t>
      </w:r>
      <w:r w:rsidR="008D1E68">
        <w:rPr>
          <w:rFonts w:ascii="Arial" w:hAnsi="Arial" w:cs="Arial"/>
          <w:color w:val="000000"/>
          <w:sz w:val="24"/>
          <w:szCs w:val="24"/>
          <w:shd w:val="clear" w:color="auto" w:fill="FFFFFF"/>
        </w:rPr>
        <w:t>relevant</w:t>
      </w:r>
      <w:r w:rsidR="00B51D24">
        <w:rPr>
          <w:rFonts w:ascii="Arial" w:hAnsi="Arial" w:cs="Arial"/>
          <w:color w:val="000000"/>
          <w:sz w:val="24"/>
          <w:szCs w:val="24"/>
          <w:shd w:val="clear" w:color="auto" w:fill="FFFFFF"/>
        </w:rPr>
        <w:t xml:space="preserve"> growth and global expansions (e.g. Marriott, McDonald’s, Hilton).</w:t>
      </w:r>
    </w:p>
    <w:p w14:paraId="7D6C791B" w14:textId="2FBBD2E6" w:rsidR="000B74F4" w:rsidRDefault="000B74F4" w:rsidP="0072708D">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w:t>
      </w:r>
      <w:r w:rsidR="006B7249">
        <w:rPr>
          <w:rFonts w:ascii="Arial" w:hAnsi="Arial" w:cs="Arial"/>
          <w:color w:val="000000"/>
          <w:sz w:val="24"/>
          <w:szCs w:val="24"/>
          <w:shd w:val="clear" w:color="auto" w:fill="FFFFFF"/>
        </w:rPr>
        <w:t>“</w:t>
      </w:r>
      <w:r>
        <w:rPr>
          <w:rFonts w:ascii="Arial" w:hAnsi="Arial" w:cs="Arial"/>
          <w:color w:val="000000"/>
          <w:sz w:val="24"/>
          <w:szCs w:val="24"/>
          <w:shd w:val="clear" w:color="auto" w:fill="FFFFFF"/>
        </w:rPr>
        <w:t>Values</w:t>
      </w:r>
      <w:r w:rsidR="006B7249">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or company “Culture” must be planned and carefully thought through, to ensure that the message sent to all employee is what the company really wants to be recognised for, ensuring to meet the expectation and establish customer loyalty. </w:t>
      </w:r>
      <w:r>
        <w:rPr>
          <w:rFonts w:ascii="Arial" w:hAnsi="Arial" w:cs="Arial"/>
          <w:color w:val="000000"/>
          <w:sz w:val="20"/>
          <w:szCs w:val="20"/>
          <w:shd w:val="clear" w:color="auto" w:fill="FFFFFF"/>
        </w:rPr>
        <w:t>(Ford, Sturman and Heaton, 2012)</w:t>
      </w:r>
    </w:p>
    <w:p w14:paraId="15C5B850" w14:textId="5F4FD6BD" w:rsidR="000B74F4" w:rsidRDefault="00110BBB" w:rsidP="0072708D">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Thus, it is important for a company to employee people with different backgrounds</w:t>
      </w:r>
      <w:r w:rsidR="006A38E1">
        <w:rPr>
          <w:rFonts w:ascii="Arial" w:hAnsi="Arial" w:cs="Arial"/>
          <w:color w:val="000000"/>
          <w:sz w:val="24"/>
          <w:szCs w:val="24"/>
          <w:shd w:val="clear" w:color="auto" w:fill="FFFFFF"/>
        </w:rPr>
        <w:t xml:space="preserve">, particularly in terms of customer service, as </w:t>
      </w:r>
      <w:r w:rsidR="008D1E68">
        <w:rPr>
          <w:rFonts w:ascii="Arial" w:hAnsi="Arial" w:cs="Arial"/>
          <w:color w:val="000000"/>
          <w:sz w:val="24"/>
          <w:szCs w:val="24"/>
          <w:shd w:val="clear" w:color="auto" w:fill="FFFFFF"/>
        </w:rPr>
        <w:t>they</w:t>
      </w:r>
      <w:r w:rsidR="006A38E1">
        <w:rPr>
          <w:rFonts w:ascii="Arial" w:hAnsi="Arial" w:cs="Arial"/>
          <w:color w:val="000000"/>
          <w:sz w:val="24"/>
          <w:szCs w:val="24"/>
          <w:shd w:val="clear" w:color="auto" w:fill="FFFFFF"/>
        </w:rPr>
        <w:t xml:space="preserve"> may be able to deliver a more detailed service or speak in their native language to promote a sense of belonging </w:t>
      </w:r>
      <w:r w:rsidR="008D1E68">
        <w:rPr>
          <w:rFonts w:ascii="Arial" w:hAnsi="Arial" w:cs="Arial"/>
          <w:color w:val="000000"/>
          <w:sz w:val="24"/>
          <w:szCs w:val="24"/>
          <w:shd w:val="clear" w:color="auto" w:fill="FFFFFF"/>
        </w:rPr>
        <w:t>and</w:t>
      </w:r>
      <w:r w:rsidR="006A38E1">
        <w:rPr>
          <w:rFonts w:ascii="Arial" w:hAnsi="Arial" w:cs="Arial"/>
          <w:color w:val="000000"/>
          <w:sz w:val="24"/>
          <w:szCs w:val="24"/>
          <w:shd w:val="clear" w:color="auto" w:fill="FFFFFF"/>
        </w:rPr>
        <w:t xml:space="preserve"> a </w:t>
      </w:r>
      <w:r w:rsidR="00FA78AE">
        <w:rPr>
          <w:rFonts w:ascii="Arial" w:hAnsi="Arial" w:cs="Arial"/>
          <w:color w:val="000000"/>
          <w:sz w:val="24"/>
          <w:szCs w:val="24"/>
          <w:shd w:val="clear" w:color="auto" w:fill="FFFFFF"/>
        </w:rPr>
        <w:t>“home feeling”.</w:t>
      </w:r>
    </w:p>
    <w:p w14:paraId="5A3C35B8" w14:textId="294D1062" w:rsidR="00143715" w:rsidRDefault="00143715" w:rsidP="0072708D">
      <w:pPr>
        <w:pStyle w:val="Heading1"/>
      </w:pPr>
      <w:bookmarkStart w:id="1" w:name="_Toc30196886"/>
      <w:r>
        <w:t>UK customer’s analysis</w:t>
      </w:r>
      <w:bookmarkEnd w:id="1"/>
      <w:r>
        <w:t xml:space="preserve"> </w:t>
      </w:r>
    </w:p>
    <w:p w14:paraId="0C7A3E8B" w14:textId="39DC6FF8" w:rsidR="00C85589" w:rsidRPr="006F15DE" w:rsidRDefault="00C85589" w:rsidP="00C85589">
      <w:pPr>
        <w:rPr>
          <w:rFonts w:ascii="Arial" w:hAnsi="Arial" w:cs="Arial"/>
          <w:color w:val="000000"/>
          <w:sz w:val="24"/>
          <w:szCs w:val="24"/>
          <w:shd w:val="clear" w:color="auto" w:fill="FFFFFF"/>
        </w:rPr>
      </w:pPr>
      <w:r w:rsidRPr="006F15DE">
        <w:rPr>
          <w:rFonts w:ascii="Arial" w:hAnsi="Arial" w:cs="Arial"/>
          <w:sz w:val="24"/>
          <w:szCs w:val="24"/>
        </w:rPr>
        <w:t>In 2018, the United Kingdom registered a total foreigner visits of 37.9 million people outlining a slight decrease from 2017, with 39.2 million visit</w:t>
      </w:r>
      <w:r w:rsidR="00F8437A" w:rsidRPr="006F15DE">
        <w:rPr>
          <w:rFonts w:ascii="Arial" w:hAnsi="Arial" w:cs="Arial"/>
          <w:sz w:val="24"/>
          <w:szCs w:val="24"/>
        </w:rPr>
        <w:t>ors from overseas</w:t>
      </w:r>
      <w:r w:rsidRPr="006F15DE">
        <w:rPr>
          <w:rFonts w:ascii="Arial" w:hAnsi="Arial" w:cs="Arial"/>
          <w:sz w:val="24"/>
          <w:szCs w:val="24"/>
        </w:rPr>
        <w:t>.</w:t>
      </w:r>
      <w:r w:rsidRPr="006F15DE">
        <w:rPr>
          <w:rFonts w:ascii="Arial" w:hAnsi="Arial" w:cs="Arial"/>
          <w:color w:val="000000"/>
          <w:sz w:val="24"/>
          <w:szCs w:val="24"/>
          <w:shd w:val="clear" w:color="auto" w:fill="FFFFFF"/>
        </w:rPr>
        <w:t xml:space="preserve"> (Statista, 2020)</w:t>
      </w:r>
    </w:p>
    <w:p w14:paraId="58C05AFA" w14:textId="7EE3A731" w:rsidR="00F8437A" w:rsidRPr="006F15DE" w:rsidRDefault="00F8437A" w:rsidP="00C85589">
      <w:pPr>
        <w:rPr>
          <w:rFonts w:ascii="Arial" w:hAnsi="Arial" w:cs="Arial"/>
          <w:color w:val="000000"/>
          <w:sz w:val="24"/>
          <w:szCs w:val="24"/>
          <w:shd w:val="clear" w:color="auto" w:fill="FFFFFF"/>
        </w:rPr>
      </w:pPr>
      <w:r w:rsidRPr="006F15DE">
        <w:rPr>
          <w:rFonts w:ascii="Arial" w:hAnsi="Arial" w:cs="Arial"/>
          <w:color w:val="000000"/>
          <w:sz w:val="24"/>
          <w:szCs w:val="24"/>
          <w:shd w:val="clear" w:color="auto" w:fill="FFFFFF"/>
        </w:rPr>
        <w:t>The top 10 countries to visit the United Kingdom have not changed since 2005,</w:t>
      </w:r>
      <w:r w:rsidR="00631E13" w:rsidRPr="006F15DE">
        <w:rPr>
          <w:rFonts w:ascii="Arial" w:hAnsi="Arial" w:cs="Arial"/>
          <w:color w:val="000000"/>
          <w:sz w:val="24"/>
          <w:szCs w:val="24"/>
          <w:shd w:val="clear" w:color="auto" w:fill="FFFFFF"/>
        </w:rPr>
        <w:t xml:space="preserve"> reaching the 6</w:t>
      </w:r>
      <w:r w:rsidR="00C76352" w:rsidRPr="006F15DE">
        <w:rPr>
          <w:rFonts w:ascii="Arial" w:hAnsi="Arial" w:cs="Arial"/>
          <w:color w:val="000000"/>
          <w:sz w:val="24"/>
          <w:szCs w:val="24"/>
          <w:shd w:val="clear" w:color="auto" w:fill="FFFFFF"/>
        </w:rPr>
        <w:t>2</w:t>
      </w:r>
      <w:r w:rsidR="00631E13" w:rsidRPr="006F15DE">
        <w:rPr>
          <w:rFonts w:ascii="Arial" w:hAnsi="Arial" w:cs="Arial"/>
          <w:color w:val="000000"/>
          <w:sz w:val="24"/>
          <w:szCs w:val="24"/>
          <w:shd w:val="clear" w:color="auto" w:fill="FFFFFF"/>
        </w:rPr>
        <w:t>% of the inbound tourism</w:t>
      </w:r>
      <w:r w:rsidR="00C76352" w:rsidRPr="006F15DE">
        <w:rPr>
          <w:rFonts w:ascii="Arial" w:hAnsi="Arial" w:cs="Arial"/>
          <w:color w:val="000000"/>
          <w:sz w:val="24"/>
          <w:szCs w:val="24"/>
          <w:shd w:val="clear" w:color="auto" w:fill="FFFFFF"/>
        </w:rPr>
        <w:t>, divided in 40% for holiday purposes and 22% for business</w:t>
      </w:r>
      <w:r w:rsidR="00631E13" w:rsidRPr="006F15DE">
        <w:rPr>
          <w:rFonts w:ascii="Arial" w:hAnsi="Arial" w:cs="Arial"/>
          <w:color w:val="000000"/>
          <w:sz w:val="24"/>
          <w:szCs w:val="24"/>
          <w:shd w:val="clear" w:color="auto" w:fill="FFFFFF"/>
        </w:rPr>
        <w:t xml:space="preserve">. (VisitBritain, 2020) </w:t>
      </w:r>
    </w:p>
    <w:p w14:paraId="18D3E51A" w14:textId="549F9771" w:rsidR="00631E13" w:rsidRPr="006F15DE" w:rsidRDefault="00631E13" w:rsidP="00C85589">
      <w:pPr>
        <w:rPr>
          <w:rFonts w:ascii="Arial" w:hAnsi="Arial" w:cs="Arial"/>
          <w:color w:val="000000"/>
          <w:sz w:val="24"/>
          <w:szCs w:val="24"/>
          <w:shd w:val="clear" w:color="auto" w:fill="FFFFFF"/>
        </w:rPr>
      </w:pPr>
      <w:r w:rsidRPr="006F15DE">
        <w:rPr>
          <w:rFonts w:ascii="Arial" w:hAnsi="Arial" w:cs="Arial"/>
          <w:color w:val="000000"/>
          <w:sz w:val="24"/>
          <w:szCs w:val="24"/>
          <w:shd w:val="clear" w:color="auto" w:fill="FFFFFF"/>
        </w:rPr>
        <w:t>According to the source, the most important markets listed by volume</w:t>
      </w:r>
      <w:r w:rsidR="00FA7535" w:rsidRPr="006F15DE">
        <w:rPr>
          <w:rFonts w:ascii="Arial" w:hAnsi="Arial" w:cs="Arial"/>
          <w:color w:val="000000"/>
          <w:sz w:val="24"/>
          <w:szCs w:val="24"/>
          <w:shd w:val="clear" w:color="auto" w:fill="FFFFFF"/>
        </w:rPr>
        <w:t xml:space="preserve"> updated as 2018,</w:t>
      </w:r>
      <w:r w:rsidRPr="006F15DE">
        <w:rPr>
          <w:rFonts w:ascii="Arial" w:hAnsi="Arial" w:cs="Arial"/>
          <w:color w:val="000000"/>
          <w:sz w:val="24"/>
          <w:szCs w:val="24"/>
          <w:shd w:val="clear" w:color="auto" w:fill="FFFFFF"/>
        </w:rPr>
        <w:t xml:space="preserve"> are: </w:t>
      </w:r>
      <w:r w:rsidR="00FA7535" w:rsidRPr="006F15DE">
        <w:rPr>
          <w:rFonts w:ascii="Arial" w:hAnsi="Arial" w:cs="Arial"/>
          <w:color w:val="000000"/>
          <w:sz w:val="24"/>
          <w:szCs w:val="24"/>
          <w:shd w:val="clear" w:color="auto" w:fill="FFFFFF"/>
        </w:rPr>
        <w:t xml:space="preserve">USA (3.87 Million), France (3.69 Million), Germany (3.62 Million), Irish Republic (2.78 Million), Spain (2.53Million), Netherlands (1.9 Million), Poland (1.81 Million), Italy (1.8 Million), Belgium (1.1 Million) and Australia (1 Million). </w:t>
      </w:r>
    </w:p>
    <w:p w14:paraId="350162D4" w14:textId="11E43721" w:rsidR="00B20CD2" w:rsidRPr="006F15DE" w:rsidRDefault="00FA7535" w:rsidP="00C85589">
      <w:pPr>
        <w:rPr>
          <w:rFonts w:ascii="Arial" w:hAnsi="Arial" w:cs="Arial"/>
          <w:color w:val="000000"/>
          <w:sz w:val="24"/>
          <w:szCs w:val="24"/>
          <w:shd w:val="clear" w:color="auto" w:fill="FFFFFF"/>
        </w:rPr>
      </w:pPr>
      <w:r w:rsidRPr="006F15DE">
        <w:rPr>
          <w:rFonts w:ascii="Arial" w:hAnsi="Arial" w:cs="Arial"/>
          <w:color w:val="000000"/>
          <w:sz w:val="24"/>
          <w:szCs w:val="24"/>
          <w:shd w:val="clear" w:color="auto" w:fill="FFFFFF"/>
        </w:rPr>
        <w:t>Thus, important minorities are related to Middle-Eastern Countries</w:t>
      </w:r>
      <w:r w:rsidR="00C76352" w:rsidRPr="006F15DE">
        <w:rPr>
          <w:rFonts w:ascii="Arial" w:hAnsi="Arial" w:cs="Arial"/>
          <w:color w:val="000000"/>
          <w:sz w:val="24"/>
          <w:szCs w:val="24"/>
          <w:shd w:val="clear" w:color="auto" w:fill="FFFFFF"/>
        </w:rPr>
        <w:t xml:space="preserve">, Korea, China, Japan, India Philippines, Canada and South Africa. </w:t>
      </w:r>
      <w:r w:rsidRPr="006F15DE">
        <w:rPr>
          <w:rFonts w:ascii="Arial" w:hAnsi="Arial" w:cs="Arial"/>
          <w:color w:val="000000"/>
          <w:sz w:val="24"/>
          <w:szCs w:val="24"/>
          <w:shd w:val="clear" w:color="auto" w:fill="FFFFFF"/>
        </w:rPr>
        <w:t xml:space="preserve"> </w:t>
      </w:r>
    </w:p>
    <w:p w14:paraId="7B239A77" w14:textId="0F401C90" w:rsidR="006B0404" w:rsidRPr="006F15DE" w:rsidRDefault="006B0404" w:rsidP="00C85589">
      <w:pPr>
        <w:rPr>
          <w:rFonts w:ascii="Arial" w:hAnsi="Arial" w:cs="Arial"/>
          <w:color w:val="000000"/>
          <w:sz w:val="24"/>
          <w:szCs w:val="24"/>
          <w:shd w:val="clear" w:color="auto" w:fill="FFFFFF"/>
        </w:rPr>
      </w:pPr>
      <w:r w:rsidRPr="006F15DE">
        <w:rPr>
          <w:rFonts w:ascii="Arial" w:hAnsi="Arial" w:cs="Arial"/>
          <w:color w:val="000000"/>
          <w:sz w:val="24"/>
          <w:szCs w:val="24"/>
          <w:shd w:val="clear" w:color="auto" w:fill="FFFFFF"/>
        </w:rPr>
        <w:t>In 2018, the total visits made from United Arab Emirates excluding British Expat were 392k, increased 4.71% in comparison to 2017. (VisitBritain, 2020)</w:t>
      </w:r>
    </w:p>
    <w:p w14:paraId="63DE3291" w14:textId="10878E0C" w:rsidR="00204BE9" w:rsidRDefault="00204BE9" w:rsidP="0072708D">
      <w:pPr>
        <w:pStyle w:val="Heading1"/>
      </w:pPr>
      <w:bookmarkStart w:id="2" w:name="_Toc30196887"/>
      <w:r>
        <w:t>Cultural differences and behaviours</w:t>
      </w:r>
      <w:bookmarkEnd w:id="2"/>
      <w:r>
        <w:t xml:space="preserve"> </w:t>
      </w:r>
    </w:p>
    <w:p w14:paraId="3B611D07" w14:textId="5613D441" w:rsidR="006F15DE" w:rsidRDefault="00F55B0D" w:rsidP="006F15DE">
      <w:pPr>
        <w:rPr>
          <w:rFonts w:ascii="Arial" w:hAnsi="Arial" w:cs="Arial"/>
          <w:sz w:val="24"/>
          <w:szCs w:val="24"/>
        </w:rPr>
      </w:pPr>
      <w:r w:rsidRPr="00F55B0D">
        <w:rPr>
          <w:rFonts w:ascii="Arial" w:hAnsi="Arial" w:cs="Arial"/>
          <w:sz w:val="24"/>
          <w:szCs w:val="24"/>
        </w:rPr>
        <w:t>Culture diversity can be managed and analysed in many ways</w:t>
      </w:r>
      <w:r w:rsidR="008D1E68">
        <w:rPr>
          <w:rFonts w:ascii="Arial" w:hAnsi="Arial" w:cs="Arial"/>
          <w:sz w:val="24"/>
          <w:szCs w:val="24"/>
        </w:rPr>
        <w:t>,</w:t>
      </w:r>
      <w:r w:rsidRPr="00F55B0D">
        <w:rPr>
          <w:rFonts w:ascii="Arial" w:hAnsi="Arial" w:cs="Arial"/>
          <w:sz w:val="24"/>
          <w:szCs w:val="24"/>
        </w:rPr>
        <w:t xml:space="preserve"> and many differences can be found.</w:t>
      </w:r>
      <w:r w:rsidR="00B730A0">
        <w:rPr>
          <w:rFonts w:ascii="Arial" w:hAnsi="Arial" w:cs="Arial"/>
          <w:sz w:val="24"/>
          <w:szCs w:val="24"/>
        </w:rPr>
        <w:t xml:space="preserve"> The most important </w:t>
      </w:r>
      <w:r w:rsidR="008D1E68">
        <w:rPr>
          <w:rFonts w:ascii="Arial" w:hAnsi="Arial" w:cs="Arial"/>
          <w:sz w:val="24"/>
          <w:szCs w:val="24"/>
        </w:rPr>
        <w:t>discrepancies</w:t>
      </w:r>
      <w:r w:rsidR="00B730A0">
        <w:rPr>
          <w:rFonts w:ascii="Arial" w:hAnsi="Arial" w:cs="Arial"/>
          <w:sz w:val="24"/>
          <w:szCs w:val="24"/>
        </w:rPr>
        <w:t xml:space="preserve"> are related to greetings, attitudes, religions, food</w:t>
      </w:r>
      <w:r w:rsidR="00326EB1">
        <w:rPr>
          <w:rFonts w:ascii="Arial" w:hAnsi="Arial" w:cs="Arial"/>
          <w:sz w:val="24"/>
          <w:szCs w:val="24"/>
        </w:rPr>
        <w:t>, hierarchy and conversation.</w:t>
      </w:r>
      <w:r w:rsidRPr="00F55B0D">
        <w:rPr>
          <w:rFonts w:ascii="Arial" w:hAnsi="Arial" w:cs="Arial"/>
          <w:sz w:val="24"/>
          <w:szCs w:val="24"/>
        </w:rPr>
        <w:t xml:space="preserve"> For instance, Japanese or Koreans bow</w:t>
      </w:r>
      <w:r>
        <w:rPr>
          <w:rFonts w:ascii="Arial" w:hAnsi="Arial" w:cs="Arial"/>
          <w:sz w:val="24"/>
          <w:szCs w:val="24"/>
        </w:rPr>
        <w:t xml:space="preserve"> holding their legs together</w:t>
      </w:r>
      <w:r w:rsidRPr="00F55B0D">
        <w:rPr>
          <w:rFonts w:ascii="Arial" w:hAnsi="Arial" w:cs="Arial"/>
          <w:sz w:val="24"/>
          <w:szCs w:val="24"/>
        </w:rPr>
        <w:t xml:space="preserve"> when meeting someone</w:t>
      </w:r>
      <w:r w:rsidR="008D1E68">
        <w:rPr>
          <w:rFonts w:ascii="Arial" w:hAnsi="Arial" w:cs="Arial"/>
          <w:sz w:val="24"/>
          <w:szCs w:val="24"/>
        </w:rPr>
        <w:t>,</w:t>
      </w:r>
      <w:r w:rsidRPr="00F55B0D">
        <w:rPr>
          <w:rFonts w:ascii="Arial" w:hAnsi="Arial" w:cs="Arial"/>
          <w:sz w:val="24"/>
          <w:szCs w:val="24"/>
        </w:rPr>
        <w:t xml:space="preserve"> while Europeans or Americans</w:t>
      </w:r>
      <w:r w:rsidR="008D1E68">
        <w:rPr>
          <w:rFonts w:ascii="Arial" w:hAnsi="Arial" w:cs="Arial"/>
          <w:sz w:val="24"/>
          <w:szCs w:val="24"/>
        </w:rPr>
        <w:t xml:space="preserve"> will</w:t>
      </w:r>
      <w:r w:rsidRPr="00F55B0D">
        <w:rPr>
          <w:rFonts w:ascii="Arial" w:hAnsi="Arial" w:cs="Arial"/>
          <w:sz w:val="24"/>
          <w:szCs w:val="24"/>
        </w:rPr>
        <w:t xml:space="preserve"> shake their hands. Thus, for Italians a simply handshake is used as greeting after closing an important deal. </w:t>
      </w:r>
    </w:p>
    <w:p w14:paraId="2385FDC8" w14:textId="77050567" w:rsidR="00A53639" w:rsidRDefault="00A53639" w:rsidP="006F15DE">
      <w:pPr>
        <w:rPr>
          <w:rFonts w:ascii="Arial" w:hAnsi="Arial" w:cs="Arial"/>
          <w:sz w:val="24"/>
          <w:szCs w:val="24"/>
        </w:rPr>
      </w:pPr>
      <w:r>
        <w:rPr>
          <w:rFonts w:ascii="Arial" w:hAnsi="Arial" w:cs="Arial"/>
          <w:sz w:val="24"/>
          <w:szCs w:val="24"/>
        </w:rPr>
        <w:t>Bowing</w:t>
      </w:r>
      <w:r w:rsidR="008D1E68">
        <w:rPr>
          <w:rFonts w:ascii="Arial" w:hAnsi="Arial" w:cs="Arial"/>
          <w:sz w:val="24"/>
          <w:szCs w:val="24"/>
        </w:rPr>
        <w:t>,</w:t>
      </w:r>
      <w:r>
        <w:rPr>
          <w:rFonts w:ascii="Arial" w:hAnsi="Arial" w:cs="Arial"/>
          <w:sz w:val="24"/>
          <w:szCs w:val="24"/>
        </w:rPr>
        <w:t xml:space="preserve"> for Asian cultures is </w:t>
      </w:r>
      <w:r w:rsidR="008D1E68">
        <w:rPr>
          <w:rFonts w:ascii="Arial" w:hAnsi="Arial" w:cs="Arial"/>
          <w:sz w:val="24"/>
          <w:szCs w:val="24"/>
        </w:rPr>
        <w:t xml:space="preserve">a </w:t>
      </w:r>
      <w:r>
        <w:rPr>
          <w:rFonts w:ascii="Arial" w:hAnsi="Arial" w:cs="Arial"/>
          <w:sz w:val="24"/>
          <w:szCs w:val="24"/>
        </w:rPr>
        <w:t>sign of respect, nobility and authority and it</w:t>
      </w:r>
      <w:r w:rsidR="008D1E68">
        <w:rPr>
          <w:rFonts w:ascii="Arial" w:hAnsi="Arial" w:cs="Arial"/>
          <w:sz w:val="24"/>
          <w:szCs w:val="24"/>
        </w:rPr>
        <w:t xml:space="preserve"> is</w:t>
      </w:r>
      <w:r>
        <w:rPr>
          <w:rFonts w:ascii="Arial" w:hAnsi="Arial" w:cs="Arial"/>
          <w:sz w:val="24"/>
          <w:szCs w:val="24"/>
        </w:rPr>
        <w:t xml:space="preserve"> used to say goodbye, express gratitude, asking a favour, beginning a training session or a formal ceremony and many more. Usually is the </w:t>
      </w:r>
      <w:r w:rsidR="00B730A0">
        <w:rPr>
          <w:rFonts w:ascii="Arial" w:hAnsi="Arial" w:cs="Arial"/>
          <w:sz w:val="24"/>
          <w:szCs w:val="24"/>
        </w:rPr>
        <w:t>younger person or the “less titled” to bow first. However, a deeper or longer bow indicates respect while a short and small bow is casual and informal.</w:t>
      </w:r>
    </w:p>
    <w:p w14:paraId="0582AC09" w14:textId="00ED3AD9" w:rsidR="00A222CE" w:rsidRDefault="00A222CE" w:rsidP="006F15DE">
      <w:pPr>
        <w:rPr>
          <w:rFonts w:ascii="Arial" w:hAnsi="Arial" w:cs="Arial"/>
          <w:sz w:val="24"/>
          <w:szCs w:val="24"/>
        </w:rPr>
      </w:pPr>
      <w:r>
        <w:rPr>
          <w:rFonts w:ascii="Arial" w:hAnsi="Arial" w:cs="Arial"/>
          <w:sz w:val="24"/>
          <w:szCs w:val="24"/>
        </w:rPr>
        <w:t xml:space="preserve">The importance of religion varies from continent to continent. Europeans and Canadians states that religion is not very important for them (below 40% of the population goes regularly to church and related events), while for Americans is slightly more </w:t>
      </w:r>
      <w:r w:rsidR="008D1E68">
        <w:rPr>
          <w:rFonts w:ascii="Arial" w:hAnsi="Arial" w:cs="Arial"/>
          <w:sz w:val="24"/>
          <w:szCs w:val="24"/>
        </w:rPr>
        <w:t xml:space="preserve">relevant, </w:t>
      </w:r>
      <w:r>
        <w:rPr>
          <w:rFonts w:ascii="Arial" w:hAnsi="Arial" w:cs="Arial"/>
          <w:sz w:val="24"/>
          <w:szCs w:val="24"/>
        </w:rPr>
        <w:t>with a participation to events between 40 and 60%</w:t>
      </w:r>
      <w:r w:rsidR="008D1E68">
        <w:rPr>
          <w:rFonts w:ascii="Arial" w:hAnsi="Arial" w:cs="Arial"/>
          <w:sz w:val="24"/>
          <w:szCs w:val="24"/>
        </w:rPr>
        <w:t>. F</w:t>
      </w:r>
      <w:r>
        <w:rPr>
          <w:rFonts w:ascii="Arial" w:hAnsi="Arial" w:cs="Arial"/>
          <w:sz w:val="24"/>
          <w:szCs w:val="24"/>
        </w:rPr>
        <w:t xml:space="preserve">or </w:t>
      </w:r>
      <w:r w:rsidR="008D1E68">
        <w:rPr>
          <w:rFonts w:ascii="Arial" w:hAnsi="Arial" w:cs="Arial"/>
          <w:sz w:val="24"/>
          <w:szCs w:val="24"/>
        </w:rPr>
        <w:t xml:space="preserve">countries like </w:t>
      </w:r>
      <w:r>
        <w:rPr>
          <w:rFonts w:ascii="Arial" w:hAnsi="Arial" w:cs="Arial"/>
          <w:sz w:val="24"/>
          <w:szCs w:val="24"/>
        </w:rPr>
        <w:t xml:space="preserve">Africa, </w:t>
      </w:r>
      <w:proofErr w:type="spellStart"/>
      <w:r>
        <w:rPr>
          <w:rFonts w:ascii="Arial" w:hAnsi="Arial" w:cs="Arial"/>
          <w:sz w:val="24"/>
          <w:szCs w:val="24"/>
        </w:rPr>
        <w:t>Brasil</w:t>
      </w:r>
      <w:proofErr w:type="spellEnd"/>
      <w:r>
        <w:rPr>
          <w:rFonts w:ascii="Arial" w:hAnsi="Arial" w:cs="Arial"/>
          <w:sz w:val="24"/>
          <w:szCs w:val="24"/>
        </w:rPr>
        <w:t xml:space="preserve">, Middle East, India, Indonesia is very important (70 to 93%). </w:t>
      </w:r>
    </w:p>
    <w:p w14:paraId="432F085E" w14:textId="4193B8F6" w:rsidR="00BA2B11" w:rsidRPr="00BC200F" w:rsidRDefault="008D1E68" w:rsidP="006F15DE">
      <w:pPr>
        <w:rPr>
          <w:rFonts w:ascii="Arial" w:hAnsi="Arial" w:cs="Arial"/>
          <w:color w:val="000000"/>
          <w:sz w:val="24"/>
          <w:szCs w:val="24"/>
          <w:shd w:val="clear" w:color="auto" w:fill="FFFFFF"/>
        </w:rPr>
      </w:pPr>
      <w:r>
        <w:rPr>
          <w:rFonts w:ascii="Arial" w:hAnsi="Arial" w:cs="Arial"/>
          <w:sz w:val="24"/>
          <w:szCs w:val="24"/>
        </w:rPr>
        <w:t>Evidently</w:t>
      </w:r>
      <w:r w:rsidR="00A222CE">
        <w:rPr>
          <w:rFonts w:ascii="Arial" w:hAnsi="Arial" w:cs="Arial"/>
          <w:sz w:val="24"/>
          <w:szCs w:val="24"/>
        </w:rPr>
        <w:t xml:space="preserve">, the religious commitment varies around the world. However, in the Asia-Pacific region and South America </w:t>
      </w:r>
      <w:r w:rsidR="007A02C5">
        <w:rPr>
          <w:rFonts w:ascii="Arial" w:hAnsi="Arial" w:cs="Arial"/>
          <w:sz w:val="24"/>
          <w:szCs w:val="24"/>
        </w:rPr>
        <w:t xml:space="preserve">the importance of religion in </w:t>
      </w:r>
      <w:r>
        <w:rPr>
          <w:rFonts w:ascii="Arial" w:hAnsi="Arial" w:cs="Arial"/>
          <w:sz w:val="24"/>
          <w:szCs w:val="24"/>
        </w:rPr>
        <w:t xml:space="preserve">the people’s </w:t>
      </w:r>
      <w:r w:rsidR="007A02C5">
        <w:rPr>
          <w:rFonts w:ascii="Arial" w:hAnsi="Arial" w:cs="Arial"/>
          <w:sz w:val="24"/>
          <w:szCs w:val="24"/>
        </w:rPr>
        <w:t xml:space="preserve">daily </w:t>
      </w:r>
      <w:r w:rsidR="007A02C5">
        <w:rPr>
          <w:rFonts w:ascii="Arial" w:hAnsi="Arial" w:cs="Arial"/>
          <w:sz w:val="24"/>
          <w:szCs w:val="24"/>
        </w:rPr>
        <w:lastRenderedPageBreak/>
        <w:t xml:space="preserve">lives and activities is stronger and it is related particularly </w:t>
      </w:r>
      <w:r w:rsidR="00A81BF2">
        <w:rPr>
          <w:rFonts w:ascii="Arial" w:hAnsi="Arial" w:cs="Arial"/>
          <w:sz w:val="24"/>
          <w:szCs w:val="24"/>
        </w:rPr>
        <w:t>to</w:t>
      </w:r>
      <w:r w:rsidR="007A02C5">
        <w:rPr>
          <w:rFonts w:ascii="Arial" w:hAnsi="Arial" w:cs="Arial"/>
          <w:sz w:val="24"/>
          <w:szCs w:val="24"/>
        </w:rPr>
        <w:t xml:space="preserve"> Muslim oriented countries</w:t>
      </w:r>
      <w:r w:rsidR="007A02C5" w:rsidRPr="00BC200F">
        <w:rPr>
          <w:rFonts w:ascii="Arial" w:hAnsi="Arial" w:cs="Arial"/>
          <w:sz w:val="24"/>
          <w:szCs w:val="24"/>
        </w:rPr>
        <w:t>.</w:t>
      </w:r>
      <w:r w:rsidR="007A02C5" w:rsidRPr="00BC200F">
        <w:rPr>
          <w:rFonts w:ascii="Arial" w:hAnsi="Arial" w:cs="Arial"/>
          <w:color w:val="000000"/>
          <w:sz w:val="24"/>
          <w:szCs w:val="24"/>
          <w:shd w:val="clear" w:color="auto" w:fill="FFFFFF"/>
        </w:rPr>
        <w:t xml:space="preserve"> (Pew </w:t>
      </w:r>
      <w:proofErr w:type="spellStart"/>
      <w:r w:rsidR="007A02C5" w:rsidRPr="00BC200F">
        <w:rPr>
          <w:rFonts w:ascii="Arial" w:hAnsi="Arial" w:cs="Arial"/>
          <w:color w:val="000000"/>
          <w:sz w:val="24"/>
          <w:szCs w:val="24"/>
          <w:shd w:val="clear" w:color="auto" w:fill="FFFFFF"/>
        </w:rPr>
        <w:t>Center</w:t>
      </w:r>
      <w:proofErr w:type="spellEnd"/>
      <w:r w:rsidR="007A02C5" w:rsidRPr="00BC200F">
        <w:rPr>
          <w:rFonts w:ascii="Arial" w:hAnsi="Arial" w:cs="Arial"/>
          <w:color w:val="000000"/>
          <w:sz w:val="24"/>
          <w:szCs w:val="24"/>
          <w:shd w:val="clear" w:color="auto" w:fill="FFFFFF"/>
        </w:rPr>
        <w:t>, 2020)</w:t>
      </w:r>
    </w:p>
    <w:p w14:paraId="79C8D45D" w14:textId="6EA086B6" w:rsidR="00BC200F" w:rsidRDefault="00BA2B11" w:rsidP="006F15DE">
      <w:pPr>
        <w:rPr>
          <w:rFonts w:ascii="Arial" w:hAnsi="Arial" w:cs="Arial"/>
          <w:color w:val="000000"/>
          <w:sz w:val="20"/>
          <w:szCs w:val="20"/>
          <w:shd w:val="clear" w:color="auto" w:fill="FFFFFF"/>
        </w:rPr>
      </w:pPr>
      <w:r w:rsidRPr="00BC200F">
        <w:rPr>
          <w:rFonts w:ascii="Arial" w:hAnsi="Arial" w:cs="Arial"/>
          <w:color w:val="000000"/>
          <w:sz w:val="24"/>
          <w:szCs w:val="24"/>
          <w:shd w:val="clear" w:color="auto" w:fill="FFFFFF"/>
        </w:rPr>
        <w:t xml:space="preserve">Communication is </w:t>
      </w:r>
      <w:r w:rsidR="00BC200F" w:rsidRPr="00BC200F">
        <w:rPr>
          <w:rFonts w:ascii="Arial" w:hAnsi="Arial" w:cs="Arial"/>
          <w:color w:val="000000"/>
          <w:sz w:val="24"/>
          <w:szCs w:val="24"/>
          <w:shd w:val="clear" w:color="auto" w:fill="FFFFFF"/>
        </w:rPr>
        <w:t>difficult when interacting with people from different culture</w:t>
      </w:r>
      <w:r w:rsidR="008D1E68">
        <w:rPr>
          <w:rFonts w:ascii="Arial" w:hAnsi="Arial" w:cs="Arial"/>
          <w:color w:val="000000"/>
          <w:sz w:val="24"/>
          <w:szCs w:val="24"/>
          <w:shd w:val="clear" w:color="auto" w:fill="FFFFFF"/>
        </w:rPr>
        <w:t>s</w:t>
      </w:r>
      <w:r w:rsidR="00BC200F" w:rsidRPr="00BC200F">
        <w:rPr>
          <w:rFonts w:ascii="Arial" w:hAnsi="Arial" w:cs="Arial"/>
          <w:color w:val="000000"/>
          <w:sz w:val="24"/>
          <w:szCs w:val="24"/>
          <w:shd w:val="clear" w:color="auto" w:fill="FFFFFF"/>
        </w:rPr>
        <w:t xml:space="preserve">. English is considered the most spoken language of the globe, however, if not learned as </w:t>
      </w:r>
      <w:r w:rsidR="008D1E68">
        <w:rPr>
          <w:rFonts w:ascii="Arial" w:hAnsi="Arial" w:cs="Arial"/>
          <w:color w:val="000000"/>
          <w:sz w:val="24"/>
          <w:szCs w:val="24"/>
          <w:shd w:val="clear" w:color="auto" w:fill="FFFFFF"/>
        </w:rPr>
        <w:t xml:space="preserve">a </w:t>
      </w:r>
      <w:r w:rsidR="00BC200F" w:rsidRPr="00BC200F">
        <w:rPr>
          <w:rFonts w:ascii="Arial" w:hAnsi="Arial" w:cs="Arial"/>
          <w:color w:val="000000"/>
          <w:sz w:val="24"/>
          <w:szCs w:val="24"/>
          <w:shd w:val="clear" w:color="auto" w:fill="FFFFFF"/>
        </w:rPr>
        <w:t xml:space="preserve">native language, </w:t>
      </w:r>
      <w:r w:rsidR="008D1E68">
        <w:rPr>
          <w:rFonts w:ascii="Arial" w:hAnsi="Arial" w:cs="Arial"/>
          <w:color w:val="000000"/>
          <w:sz w:val="24"/>
          <w:szCs w:val="24"/>
          <w:shd w:val="clear" w:color="auto" w:fill="FFFFFF"/>
        </w:rPr>
        <w:t xml:space="preserve">it </w:t>
      </w:r>
      <w:r w:rsidR="00BC200F" w:rsidRPr="00BC200F">
        <w:rPr>
          <w:rFonts w:ascii="Arial" w:hAnsi="Arial" w:cs="Arial"/>
          <w:color w:val="000000"/>
          <w:sz w:val="24"/>
          <w:szCs w:val="24"/>
          <w:shd w:val="clear" w:color="auto" w:fill="FFFFFF"/>
        </w:rPr>
        <w:t>might result difficult for people to understand or speak</w:t>
      </w:r>
      <w:r w:rsidR="008D1E68">
        <w:rPr>
          <w:rFonts w:ascii="Arial" w:hAnsi="Arial" w:cs="Arial"/>
          <w:color w:val="000000"/>
          <w:sz w:val="24"/>
          <w:szCs w:val="24"/>
          <w:shd w:val="clear" w:color="auto" w:fill="FFFFFF"/>
        </w:rPr>
        <w:t xml:space="preserve"> it</w:t>
      </w:r>
      <w:r w:rsidR="00BC200F" w:rsidRPr="00BC200F">
        <w:rPr>
          <w:rFonts w:ascii="Arial" w:hAnsi="Arial" w:cs="Arial"/>
          <w:color w:val="000000"/>
          <w:sz w:val="24"/>
          <w:szCs w:val="24"/>
          <w:shd w:val="clear" w:color="auto" w:fill="FFFFFF"/>
        </w:rPr>
        <w:t xml:space="preserve">. </w:t>
      </w:r>
      <w:r w:rsidR="008D1E68">
        <w:rPr>
          <w:rFonts w:ascii="Arial" w:hAnsi="Arial" w:cs="Arial"/>
          <w:color w:val="000000"/>
          <w:sz w:val="24"/>
          <w:szCs w:val="24"/>
          <w:shd w:val="clear" w:color="auto" w:fill="FFFFFF"/>
        </w:rPr>
        <w:t>Consequently</w:t>
      </w:r>
      <w:r w:rsidR="00BC200F" w:rsidRPr="00BC200F">
        <w:rPr>
          <w:rFonts w:ascii="Arial" w:hAnsi="Arial" w:cs="Arial"/>
          <w:color w:val="000000"/>
          <w:sz w:val="24"/>
          <w:szCs w:val="24"/>
          <w:shd w:val="clear" w:color="auto" w:fill="FFFFFF"/>
        </w:rPr>
        <w:t>, body language or translations may sound inappropriate for some people</w:t>
      </w:r>
      <w:r w:rsidR="00BC200F">
        <w:rPr>
          <w:rFonts w:ascii="Arial" w:hAnsi="Arial" w:cs="Arial"/>
          <w:color w:val="000000"/>
          <w:sz w:val="24"/>
          <w:szCs w:val="24"/>
          <w:shd w:val="clear" w:color="auto" w:fill="FFFFFF"/>
        </w:rPr>
        <w:t xml:space="preserve">, becoming barriers </w:t>
      </w:r>
      <w:r w:rsidR="00BC200F" w:rsidRPr="00BC200F">
        <w:rPr>
          <w:rFonts w:ascii="Arial" w:hAnsi="Arial" w:cs="Arial"/>
          <w:color w:val="000000"/>
          <w:sz w:val="24"/>
          <w:szCs w:val="24"/>
          <w:shd w:val="clear" w:color="auto" w:fill="FFFFFF"/>
        </w:rPr>
        <w:t>and result</w:t>
      </w:r>
      <w:r w:rsidR="00612778">
        <w:rPr>
          <w:rFonts w:ascii="Arial" w:hAnsi="Arial" w:cs="Arial"/>
          <w:color w:val="000000"/>
          <w:sz w:val="24"/>
          <w:szCs w:val="24"/>
          <w:shd w:val="clear" w:color="auto" w:fill="FFFFFF"/>
        </w:rPr>
        <w:t>ing</w:t>
      </w:r>
      <w:r w:rsidR="00BC200F" w:rsidRPr="00BC200F">
        <w:rPr>
          <w:rFonts w:ascii="Arial" w:hAnsi="Arial" w:cs="Arial"/>
          <w:color w:val="000000"/>
          <w:sz w:val="24"/>
          <w:szCs w:val="24"/>
          <w:shd w:val="clear" w:color="auto" w:fill="FFFFFF"/>
        </w:rPr>
        <w:t xml:space="preserve"> in serious offences. </w:t>
      </w:r>
      <w:r w:rsidR="00612778">
        <w:rPr>
          <w:rFonts w:ascii="Arial" w:hAnsi="Arial" w:cs="Arial"/>
          <w:color w:val="000000"/>
          <w:sz w:val="24"/>
          <w:szCs w:val="24"/>
          <w:shd w:val="clear" w:color="auto" w:fill="FFFFFF"/>
        </w:rPr>
        <w:t xml:space="preserve">For </w:t>
      </w:r>
      <w:r w:rsidR="008D1E68">
        <w:rPr>
          <w:rFonts w:ascii="Arial" w:hAnsi="Arial" w:cs="Arial"/>
          <w:color w:val="000000"/>
          <w:sz w:val="24"/>
          <w:szCs w:val="24"/>
          <w:shd w:val="clear" w:color="auto" w:fill="FFFFFF"/>
        </w:rPr>
        <w:t>i</w:t>
      </w:r>
      <w:r w:rsidR="00612778">
        <w:rPr>
          <w:rFonts w:ascii="Arial" w:hAnsi="Arial" w:cs="Arial"/>
          <w:color w:val="000000"/>
          <w:sz w:val="24"/>
          <w:szCs w:val="24"/>
          <w:shd w:val="clear" w:color="auto" w:fill="FFFFFF"/>
        </w:rPr>
        <w:t xml:space="preserve">nstance, </w:t>
      </w:r>
      <w:r w:rsidR="008D1E68">
        <w:rPr>
          <w:rFonts w:ascii="Arial" w:hAnsi="Arial" w:cs="Arial"/>
          <w:color w:val="000000"/>
          <w:sz w:val="24"/>
          <w:szCs w:val="24"/>
          <w:shd w:val="clear" w:color="auto" w:fill="FFFFFF"/>
        </w:rPr>
        <w:t>i</w:t>
      </w:r>
      <w:r w:rsidR="00BC200F">
        <w:rPr>
          <w:rFonts w:ascii="Arial" w:hAnsi="Arial" w:cs="Arial"/>
          <w:color w:val="000000"/>
          <w:sz w:val="24"/>
          <w:szCs w:val="24"/>
          <w:shd w:val="clear" w:color="auto" w:fill="FFFFFF"/>
        </w:rPr>
        <w:t>n America, people speak freely</w:t>
      </w:r>
      <w:r w:rsidR="00612778">
        <w:rPr>
          <w:rFonts w:ascii="Arial" w:hAnsi="Arial" w:cs="Arial"/>
          <w:color w:val="000000"/>
          <w:sz w:val="24"/>
          <w:szCs w:val="24"/>
          <w:shd w:val="clear" w:color="auto" w:fill="FFFFFF"/>
        </w:rPr>
        <w:t xml:space="preserve"> while </w:t>
      </w:r>
      <w:r w:rsidR="00BC200F">
        <w:rPr>
          <w:rFonts w:ascii="Arial" w:hAnsi="Arial" w:cs="Arial"/>
          <w:color w:val="000000"/>
          <w:sz w:val="24"/>
          <w:szCs w:val="24"/>
          <w:shd w:val="clear" w:color="auto" w:fill="FFFFFF"/>
        </w:rPr>
        <w:t xml:space="preserve">in Germany people are very </w:t>
      </w:r>
      <w:r w:rsidR="008D1E68">
        <w:rPr>
          <w:rFonts w:ascii="Arial" w:hAnsi="Arial" w:cs="Arial"/>
          <w:color w:val="000000"/>
          <w:sz w:val="24"/>
          <w:szCs w:val="24"/>
          <w:shd w:val="clear" w:color="auto" w:fill="FFFFFF"/>
        </w:rPr>
        <w:t>in</w:t>
      </w:r>
      <w:r w:rsidR="00BC200F">
        <w:rPr>
          <w:rFonts w:ascii="Arial" w:hAnsi="Arial" w:cs="Arial"/>
          <w:color w:val="000000"/>
          <w:sz w:val="24"/>
          <w:szCs w:val="24"/>
          <w:shd w:val="clear" w:color="auto" w:fill="FFFFFF"/>
        </w:rPr>
        <w:t>direct, which may sound rude to a person with a different background.</w:t>
      </w:r>
      <w:r w:rsidR="00612778" w:rsidRPr="00612778">
        <w:rPr>
          <w:rFonts w:ascii="Arial" w:hAnsi="Arial" w:cs="Arial"/>
          <w:color w:val="000000"/>
          <w:sz w:val="20"/>
          <w:szCs w:val="20"/>
          <w:shd w:val="clear" w:color="auto" w:fill="FFFFFF"/>
        </w:rPr>
        <w:t xml:space="preserve"> </w:t>
      </w:r>
      <w:r w:rsidR="00612778">
        <w:rPr>
          <w:rFonts w:ascii="Arial" w:hAnsi="Arial" w:cs="Arial"/>
          <w:color w:val="000000"/>
          <w:sz w:val="20"/>
          <w:szCs w:val="20"/>
          <w:shd w:val="clear" w:color="auto" w:fill="FFFFFF"/>
        </w:rPr>
        <w:t>(</w:t>
      </w:r>
      <w:proofErr w:type="spellStart"/>
      <w:r w:rsidR="00612778">
        <w:rPr>
          <w:rFonts w:ascii="Arial" w:hAnsi="Arial" w:cs="Arial"/>
          <w:color w:val="000000"/>
          <w:sz w:val="20"/>
          <w:szCs w:val="20"/>
          <w:shd w:val="clear" w:color="auto" w:fill="FFFFFF"/>
        </w:rPr>
        <w:t>Businesstopia</w:t>
      </w:r>
      <w:proofErr w:type="spellEnd"/>
      <w:r w:rsidR="00612778">
        <w:rPr>
          <w:rFonts w:ascii="Arial" w:hAnsi="Arial" w:cs="Arial"/>
          <w:color w:val="000000"/>
          <w:sz w:val="20"/>
          <w:szCs w:val="20"/>
          <w:shd w:val="clear" w:color="auto" w:fill="FFFFFF"/>
        </w:rPr>
        <w:t>, 2020)</w:t>
      </w:r>
    </w:p>
    <w:p w14:paraId="502964B0" w14:textId="4EBDE88C" w:rsidR="00C80A85" w:rsidRDefault="00612778" w:rsidP="00C80A85">
      <w:pPr>
        <w:pStyle w:val="Heading1"/>
        <w:rPr>
          <w:shd w:val="clear" w:color="auto" w:fill="FFFFFF"/>
        </w:rPr>
      </w:pPr>
      <w:bookmarkStart w:id="3" w:name="_Toc30196888"/>
      <w:r>
        <w:rPr>
          <w:shd w:val="clear" w:color="auto" w:fill="FFFFFF"/>
        </w:rPr>
        <w:t>Ethnicity Key-Points</w:t>
      </w:r>
      <w:bookmarkEnd w:id="3"/>
      <w:r>
        <w:rPr>
          <w:shd w:val="clear" w:color="auto" w:fill="FFFFFF"/>
        </w:rPr>
        <w:t xml:space="preserve"> </w:t>
      </w:r>
    </w:p>
    <w:p w14:paraId="7B64981B" w14:textId="77777777" w:rsidR="00296C51" w:rsidRDefault="00955786" w:rsidP="00296C51">
      <w:pPr>
        <w:pStyle w:val="Heading2"/>
      </w:pPr>
      <w:bookmarkStart w:id="4" w:name="_Toc30196889"/>
      <w:r w:rsidRPr="00296C51">
        <w:t>Africa</w:t>
      </w:r>
      <w:bookmarkEnd w:id="4"/>
    </w:p>
    <w:p w14:paraId="7D9866AF" w14:textId="340C176A" w:rsidR="00955786" w:rsidRPr="00296C51" w:rsidRDefault="00E87758" w:rsidP="00296C51">
      <w:pPr>
        <w:rPr>
          <w:rFonts w:ascii="Arial" w:hAnsi="Arial" w:cs="Arial"/>
          <w:sz w:val="24"/>
          <w:szCs w:val="24"/>
        </w:rPr>
      </w:pPr>
      <w:r w:rsidRPr="00296C51">
        <w:rPr>
          <w:rFonts w:ascii="Arial" w:hAnsi="Arial" w:cs="Arial"/>
          <w:sz w:val="24"/>
          <w:szCs w:val="24"/>
        </w:rPr>
        <w:t xml:space="preserve">Africans are very positive and outgoing people; they greet others simply with a handshake and </w:t>
      </w:r>
      <w:r w:rsidR="008D1E68">
        <w:rPr>
          <w:rFonts w:ascii="Arial" w:hAnsi="Arial" w:cs="Arial"/>
          <w:sz w:val="24"/>
          <w:szCs w:val="24"/>
        </w:rPr>
        <w:t>‘‘</w:t>
      </w:r>
      <w:r w:rsidRPr="00296C51">
        <w:rPr>
          <w:rFonts w:ascii="Arial" w:hAnsi="Arial" w:cs="Arial"/>
          <w:sz w:val="24"/>
          <w:szCs w:val="24"/>
        </w:rPr>
        <w:t>hello</w:t>
      </w:r>
      <w:r w:rsidR="008D1E68">
        <w:rPr>
          <w:rFonts w:ascii="Arial" w:hAnsi="Arial" w:cs="Arial"/>
          <w:sz w:val="24"/>
          <w:szCs w:val="24"/>
        </w:rPr>
        <w:t>’’</w:t>
      </w:r>
      <w:r w:rsidRPr="00296C51">
        <w:rPr>
          <w:rFonts w:ascii="Arial" w:hAnsi="Arial" w:cs="Arial"/>
          <w:sz w:val="24"/>
          <w:szCs w:val="24"/>
        </w:rPr>
        <w:t xml:space="preserve">. Very respectful for elders, silent and peaceful. During meals Africans do not talk much and they do not publicly show frustration, impatience or anger. The majority of Africans are either Christians or </w:t>
      </w:r>
      <w:r w:rsidR="008D1E68">
        <w:rPr>
          <w:rFonts w:ascii="Arial" w:hAnsi="Arial" w:cs="Arial"/>
          <w:sz w:val="24"/>
          <w:szCs w:val="24"/>
        </w:rPr>
        <w:t>Muslims,</w:t>
      </w:r>
      <w:r w:rsidRPr="00296C51">
        <w:rPr>
          <w:rFonts w:ascii="Arial" w:hAnsi="Arial" w:cs="Arial"/>
          <w:sz w:val="24"/>
          <w:szCs w:val="24"/>
        </w:rPr>
        <w:t xml:space="preserve"> with minor</w:t>
      </w:r>
      <w:r w:rsidR="008D1E68">
        <w:rPr>
          <w:rFonts w:ascii="Arial" w:hAnsi="Arial" w:cs="Arial"/>
          <w:sz w:val="24"/>
          <w:szCs w:val="24"/>
        </w:rPr>
        <w:t xml:space="preserve"> </w:t>
      </w:r>
      <w:r w:rsidRPr="00296C51">
        <w:rPr>
          <w:rFonts w:ascii="Arial" w:hAnsi="Arial" w:cs="Arial"/>
          <w:sz w:val="24"/>
          <w:szCs w:val="24"/>
        </w:rPr>
        <w:t xml:space="preserve">influences of several smaller religions related </w:t>
      </w:r>
      <w:r w:rsidR="008D1E68">
        <w:rPr>
          <w:rFonts w:ascii="Arial" w:hAnsi="Arial" w:cs="Arial"/>
          <w:sz w:val="24"/>
          <w:szCs w:val="24"/>
        </w:rPr>
        <w:t xml:space="preserve">to particular </w:t>
      </w:r>
      <w:r w:rsidRPr="00296C51">
        <w:rPr>
          <w:rFonts w:ascii="Arial" w:hAnsi="Arial" w:cs="Arial"/>
          <w:sz w:val="24"/>
          <w:szCs w:val="24"/>
        </w:rPr>
        <w:t>beliefs and practices.</w:t>
      </w:r>
    </w:p>
    <w:p w14:paraId="21AE90CE" w14:textId="362FA4C8" w:rsidR="00296C51" w:rsidRDefault="00955786" w:rsidP="00296C51">
      <w:pPr>
        <w:pStyle w:val="Heading2"/>
      </w:pPr>
      <w:bookmarkStart w:id="5" w:name="_Toc30196890"/>
      <w:r w:rsidRPr="00296C51">
        <w:t>America</w:t>
      </w:r>
      <w:bookmarkEnd w:id="5"/>
    </w:p>
    <w:p w14:paraId="4A9DCEDE" w14:textId="04C73CD3" w:rsidR="00296C51" w:rsidRPr="00296C51" w:rsidRDefault="00E87758" w:rsidP="00296C51">
      <w:pPr>
        <w:rPr>
          <w:rFonts w:ascii="Arial" w:hAnsi="Arial" w:cs="Arial"/>
          <w:sz w:val="24"/>
          <w:szCs w:val="24"/>
        </w:rPr>
      </w:pPr>
      <w:r w:rsidRPr="00296C51">
        <w:rPr>
          <w:rFonts w:ascii="Arial" w:hAnsi="Arial" w:cs="Arial"/>
          <w:sz w:val="24"/>
          <w:szCs w:val="24"/>
        </w:rPr>
        <w:t xml:space="preserve">Americans are </w:t>
      </w:r>
      <w:r w:rsidR="008F06C2" w:rsidRPr="00296C51">
        <w:rPr>
          <w:rFonts w:ascii="Arial" w:hAnsi="Arial" w:cs="Arial"/>
          <w:sz w:val="24"/>
          <w:szCs w:val="24"/>
        </w:rPr>
        <w:t xml:space="preserve">strong and independent people, individualistic and patriotic. They are very private and they may wish to have some alone time every now and then. Americans are very direct and they believe </w:t>
      </w:r>
      <w:r w:rsidR="00296C51">
        <w:rPr>
          <w:rFonts w:ascii="Arial" w:hAnsi="Arial" w:cs="Arial"/>
          <w:sz w:val="24"/>
          <w:szCs w:val="24"/>
        </w:rPr>
        <w:t xml:space="preserve">in </w:t>
      </w:r>
      <w:r w:rsidR="008F06C2" w:rsidRPr="00296C51">
        <w:rPr>
          <w:rFonts w:ascii="Arial" w:hAnsi="Arial" w:cs="Arial"/>
          <w:sz w:val="24"/>
          <w:szCs w:val="24"/>
        </w:rPr>
        <w:t xml:space="preserve">equity even if, in some occasions they may lack of fair treatment, especially when it comes to women. They are not hierarchic and they like great and pompous greetings and to be called with their first name after proper introductions. Their major religion is Christianism and Protestantism, however, only </w:t>
      </w:r>
      <w:r w:rsidR="00296C51" w:rsidRPr="00296C51">
        <w:rPr>
          <w:rFonts w:ascii="Arial" w:hAnsi="Arial" w:cs="Arial"/>
          <w:sz w:val="24"/>
          <w:szCs w:val="24"/>
        </w:rPr>
        <w:t>a small part of the population participates to religious events (30/45 %).</w:t>
      </w:r>
      <w:r w:rsidR="008F06C2" w:rsidRPr="00296C51">
        <w:rPr>
          <w:rFonts w:ascii="Arial" w:hAnsi="Arial" w:cs="Arial"/>
          <w:sz w:val="24"/>
          <w:szCs w:val="24"/>
        </w:rPr>
        <w:t xml:space="preserve"> </w:t>
      </w:r>
    </w:p>
    <w:p w14:paraId="0194D48C" w14:textId="7B4E65A3" w:rsidR="00955786" w:rsidRDefault="00955786" w:rsidP="00296C51">
      <w:pPr>
        <w:pStyle w:val="Heading2"/>
      </w:pPr>
      <w:bookmarkStart w:id="6" w:name="_Toc30196891"/>
      <w:r w:rsidRPr="00296C51">
        <w:t>Asia</w:t>
      </w:r>
      <w:bookmarkEnd w:id="6"/>
    </w:p>
    <w:p w14:paraId="0A9B2808" w14:textId="0B87B719" w:rsidR="00296C51" w:rsidRPr="002220DD" w:rsidRDefault="000C1A0C" w:rsidP="00296C51">
      <w:pPr>
        <w:rPr>
          <w:rFonts w:ascii="Arial" w:hAnsi="Arial" w:cs="Arial"/>
          <w:sz w:val="24"/>
          <w:szCs w:val="24"/>
        </w:rPr>
      </w:pPr>
      <w:r w:rsidRPr="002220DD">
        <w:rPr>
          <w:rFonts w:ascii="Arial" w:hAnsi="Arial" w:cs="Arial"/>
          <w:sz w:val="24"/>
          <w:szCs w:val="24"/>
        </w:rPr>
        <w:t>Asians are very fond in terms of traditions</w:t>
      </w:r>
      <w:r w:rsidR="002220DD">
        <w:rPr>
          <w:rFonts w:ascii="Arial" w:hAnsi="Arial" w:cs="Arial"/>
          <w:sz w:val="24"/>
          <w:szCs w:val="24"/>
        </w:rPr>
        <w:t xml:space="preserve"> and formal</w:t>
      </w:r>
      <w:r w:rsidRPr="002220DD">
        <w:rPr>
          <w:rFonts w:ascii="Arial" w:hAnsi="Arial" w:cs="Arial"/>
          <w:sz w:val="24"/>
          <w:szCs w:val="24"/>
        </w:rPr>
        <w:t xml:space="preserve">. Shaking hands is the easiest greeting when meeting for the first time. The younger or junior individual will be introduced to the senior or elderly. At the </w:t>
      </w:r>
      <w:r w:rsidR="002220DD" w:rsidRPr="002220DD">
        <w:rPr>
          <w:rFonts w:ascii="Arial" w:hAnsi="Arial" w:cs="Arial"/>
          <w:sz w:val="24"/>
          <w:szCs w:val="24"/>
        </w:rPr>
        <w:t>d</w:t>
      </w:r>
      <w:r w:rsidRPr="002220DD">
        <w:rPr>
          <w:rFonts w:ascii="Arial" w:hAnsi="Arial" w:cs="Arial"/>
          <w:sz w:val="24"/>
          <w:szCs w:val="24"/>
        </w:rPr>
        <w:t>ini</w:t>
      </w:r>
      <w:r w:rsidR="002220DD" w:rsidRPr="002220DD">
        <w:rPr>
          <w:rFonts w:ascii="Arial" w:hAnsi="Arial" w:cs="Arial"/>
          <w:sz w:val="24"/>
          <w:szCs w:val="24"/>
        </w:rPr>
        <w:t>ng</w:t>
      </w:r>
      <w:r w:rsidRPr="002220DD">
        <w:rPr>
          <w:rFonts w:ascii="Arial" w:hAnsi="Arial" w:cs="Arial"/>
          <w:sz w:val="24"/>
          <w:szCs w:val="24"/>
        </w:rPr>
        <w:t xml:space="preserve"> </w:t>
      </w:r>
      <w:r w:rsidR="002220DD" w:rsidRPr="002220DD">
        <w:rPr>
          <w:rFonts w:ascii="Arial" w:hAnsi="Arial" w:cs="Arial"/>
          <w:sz w:val="24"/>
          <w:szCs w:val="24"/>
        </w:rPr>
        <w:t>t</w:t>
      </w:r>
      <w:r w:rsidRPr="002220DD">
        <w:rPr>
          <w:rFonts w:ascii="Arial" w:hAnsi="Arial" w:cs="Arial"/>
          <w:sz w:val="24"/>
          <w:szCs w:val="24"/>
        </w:rPr>
        <w:t xml:space="preserve">able, no one will start their meal without the host to start. Usually the host seats at the </w:t>
      </w:r>
      <w:r w:rsidR="002220DD" w:rsidRPr="002220DD">
        <w:rPr>
          <w:rFonts w:ascii="Arial" w:hAnsi="Arial" w:cs="Arial"/>
          <w:sz w:val="24"/>
          <w:szCs w:val="24"/>
        </w:rPr>
        <w:t>centre</w:t>
      </w:r>
      <w:r w:rsidRPr="002220DD">
        <w:rPr>
          <w:rFonts w:ascii="Arial" w:hAnsi="Arial" w:cs="Arial"/>
          <w:sz w:val="24"/>
          <w:szCs w:val="24"/>
        </w:rPr>
        <w:t xml:space="preserve"> of the table instead of the head as in western countries. Non-verbal communication and body language </w:t>
      </w:r>
      <w:proofErr w:type="gramStart"/>
      <w:r w:rsidRPr="002220DD">
        <w:rPr>
          <w:rFonts w:ascii="Arial" w:hAnsi="Arial" w:cs="Arial"/>
          <w:sz w:val="24"/>
          <w:szCs w:val="24"/>
        </w:rPr>
        <w:t>is</w:t>
      </w:r>
      <w:proofErr w:type="gramEnd"/>
      <w:r w:rsidRPr="002220DD">
        <w:rPr>
          <w:rFonts w:ascii="Arial" w:hAnsi="Arial" w:cs="Arial"/>
          <w:sz w:val="24"/>
          <w:szCs w:val="24"/>
        </w:rPr>
        <w:t xml:space="preserve"> as important as the verbal communication. Business must never be mentioned at dinner</w:t>
      </w:r>
      <w:r w:rsidR="002220DD" w:rsidRPr="002220DD">
        <w:rPr>
          <w:rFonts w:ascii="Arial" w:hAnsi="Arial" w:cs="Arial"/>
          <w:sz w:val="24"/>
          <w:szCs w:val="24"/>
        </w:rPr>
        <w:t>, and is not “casual”, dark suit for men and women must not wear anything below the neckline. Thus, they do not like to show emotions and public frustration or anger is considered outrageous.</w:t>
      </w:r>
    </w:p>
    <w:p w14:paraId="45AABEB3" w14:textId="7087DE45" w:rsidR="00955786" w:rsidRDefault="00955786" w:rsidP="00296C51">
      <w:pPr>
        <w:pStyle w:val="Heading2"/>
      </w:pPr>
      <w:bookmarkStart w:id="7" w:name="_Toc30196892"/>
      <w:r w:rsidRPr="00296C51">
        <w:t>Australia</w:t>
      </w:r>
      <w:bookmarkEnd w:id="7"/>
    </w:p>
    <w:p w14:paraId="2766F301" w14:textId="1CA437D6" w:rsidR="002220DD" w:rsidRPr="00C127D1" w:rsidRDefault="002220DD" w:rsidP="002220DD">
      <w:pPr>
        <w:rPr>
          <w:rFonts w:ascii="Arial" w:hAnsi="Arial" w:cs="Arial"/>
          <w:color w:val="000000"/>
          <w:sz w:val="24"/>
          <w:szCs w:val="24"/>
          <w:shd w:val="clear" w:color="auto" w:fill="FFFFFF"/>
        </w:rPr>
      </w:pPr>
      <w:r w:rsidRPr="00C127D1">
        <w:rPr>
          <w:rFonts w:ascii="Arial" w:hAnsi="Arial" w:cs="Arial"/>
          <w:sz w:val="24"/>
          <w:szCs w:val="24"/>
        </w:rPr>
        <w:t>Australians are not very formal and most of the time they use their first name to introduce themselves</w:t>
      </w:r>
      <w:r w:rsidR="00F318E0" w:rsidRPr="00C127D1">
        <w:rPr>
          <w:rFonts w:ascii="Arial" w:hAnsi="Arial" w:cs="Arial"/>
          <w:sz w:val="24"/>
          <w:szCs w:val="24"/>
        </w:rPr>
        <w:t xml:space="preserve">. They expect guests to be punctual and if invited at a friend party is good behaviour to offer help to clean after. Table manners are very important for them: no elbows on the table and they’ll indicate to have finished by laying knife and fork parallel on the plate facing to the right. </w:t>
      </w:r>
      <w:r w:rsidR="00C24743" w:rsidRPr="00C127D1">
        <w:rPr>
          <w:rFonts w:ascii="Arial" w:hAnsi="Arial" w:cs="Arial"/>
          <w:color w:val="000000"/>
          <w:sz w:val="24"/>
          <w:szCs w:val="24"/>
          <w:shd w:val="clear" w:color="auto" w:fill="FFFFFF"/>
        </w:rPr>
        <w:t>(</w:t>
      </w:r>
      <w:proofErr w:type="spellStart"/>
      <w:r w:rsidR="00C24743" w:rsidRPr="00C127D1">
        <w:rPr>
          <w:rFonts w:ascii="Arial" w:hAnsi="Arial" w:cs="Arial"/>
          <w:color w:val="000000"/>
          <w:sz w:val="24"/>
          <w:szCs w:val="24"/>
          <w:shd w:val="clear" w:color="auto" w:fill="FFFFFF"/>
        </w:rPr>
        <w:t>Commisceo</w:t>
      </w:r>
      <w:proofErr w:type="spellEnd"/>
      <w:r w:rsidR="00C24743" w:rsidRPr="00C127D1">
        <w:rPr>
          <w:rFonts w:ascii="Arial" w:hAnsi="Arial" w:cs="Arial"/>
          <w:color w:val="000000"/>
          <w:sz w:val="24"/>
          <w:szCs w:val="24"/>
          <w:shd w:val="clear" w:color="auto" w:fill="FFFFFF"/>
        </w:rPr>
        <w:t xml:space="preserve"> Global Consulting Ltd, 2020)</w:t>
      </w:r>
    </w:p>
    <w:p w14:paraId="00CB72CD" w14:textId="2257F5EA" w:rsidR="00F318E0" w:rsidRPr="00C127D1" w:rsidRDefault="00F318E0" w:rsidP="002220DD">
      <w:pPr>
        <w:rPr>
          <w:sz w:val="24"/>
          <w:szCs w:val="24"/>
        </w:rPr>
      </w:pPr>
      <w:r w:rsidRPr="00C127D1">
        <w:rPr>
          <w:rFonts w:ascii="Arial" w:hAnsi="Arial" w:cs="Arial"/>
          <w:color w:val="000000"/>
          <w:sz w:val="24"/>
          <w:szCs w:val="24"/>
          <w:shd w:val="clear" w:color="auto" w:fill="FFFFFF"/>
        </w:rPr>
        <w:lastRenderedPageBreak/>
        <w:t xml:space="preserve">Business wise, punctuality is very important, negotiations are quick, presentations must be filled with facts and figures, avoid small talks. </w:t>
      </w:r>
      <w:r w:rsidR="00C24743" w:rsidRPr="00C127D1">
        <w:rPr>
          <w:rFonts w:ascii="Arial" w:hAnsi="Arial" w:cs="Arial"/>
          <w:color w:val="000000"/>
          <w:sz w:val="24"/>
          <w:szCs w:val="24"/>
          <w:shd w:val="clear" w:color="auto" w:fill="FFFFFF"/>
        </w:rPr>
        <w:t xml:space="preserve">Most of the people are atheists. </w:t>
      </w:r>
    </w:p>
    <w:p w14:paraId="4262A994" w14:textId="2381D96B" w:rsidR="00955786" w:rsidRDefault="00955786" w:rsidP="00296C51">
      <w:pPr>
        <w:pStyle w:val="Heading2"/>
      </w:pPr>
      <w:bookmarkStart w:id="8" w:name="_Toc30196893"/>
      <w:r w:rsidRPr="00296C51">
        <w:t>Europe</w:t>
      </w:r>
      <w:bookmarkEnd w:id="8"/>
    </w:p>
    <w:p w14:paraId="43E23854" w14:textId="5897C548" w:rsidR="00B32A9A" w:rsidRPr="00B32A9A" w:rsidRDefault="00C24743" w:rsidP="00C80A85">
      <w:pPr>
        <w:rPr>
          <w:rFonts w:ascii="Arial" w:hAnsi="Arial" w:cs="Arial"/>
          <w:sz w:val="24"/>
          <w:szCs w:val="24"/>
        </w:rPr>
      </w:pPr>
      <w:r w:rsidRPr="00C127D1">
        <w:rPr>
          <w:rFonts w:ascii="Arial" w:hAnsi="Arial" w:cs="Arial"/>
          <w:sz w:val="24"/>
          <w:szCs w:val="24"/>
        </w:rPr>
        <w:t xml:space="preserve">Europeans are quite formal and they tend to follow events and customs from small realities. Very patriotic and respectful of traditions. They love food and wine and tend to export as much traditions as possible if moving or going in holiday. They are very friendly and </w:t>
      </w:r>
      <w:r w:rsidR="00950035" w:rsidRPr="00C127D1">
        <w:rPr>
          <w:rFonts w:ascii="Arial" w:hAnsi="Arial" w:cs="Arial"/>
          <w:sz w:val="24"/>
          <w:szCs w:val="24"/>
        </w:rPr>
        <w:t>outgoing;</w:t>
      </w:r>
      <w:r w:rsidRPr="00C127D1">
        <w:rPr>
          <w:rFonts w:ascii="Arial" w:hAnsi="Arial" w:cs="Arial"/>
          <w:sz w:val="24"/>
          <w:szCs w:val="24"/>
        </w:rPr>
        <w:t xml:space="preserve"> partying</w:t>
      </w:r>
      <w:r w:rsidR="00950035" w:rsidRPr="00C127D1">
        <w:rPr>
          <w:rFonts w:ascii="Arial" w:hAnsi="Arial" w:cs="Arial"/>
          <w:sz w:val="24"/>
          <w:szCs w:val="24"/>
        </w:rPr>
        <w:t xml:space="preserve"> is not a problem. Europeans are not very punctual when it comes to business meeting and a handshake followed by the first name of a person is enough to introduce someone. Most of the people are introduced by a common friend or family. It is rude for them to be in the same room with someone and not being introduced. </w:t>
      </w:r>
    </w:p>
    <w:p w14:paraId="097C8E17" w14:textId="77777777" w:rsidR="00B32A9A" w:rsidRDefault="00B32A9A" w:rsidP="00B32A9A">
      <w:pPr>
        <w:pStyle w:val="Heading1"/>
      </w:pPr>
      <w:bookmarkStart w:id="9" w:name="_Toc30196894"/>
      <w:r>
        <w:t>Practices, formalities and etiquette</w:t>
      </w:r>
      <w:bookmarkEnd w:id="9"/>
    </w:p>
    <w:p w14:paraId="633E092E" w14:textId="36F8FFDD" w:rsidR="00C80A85" w:rsidRPr="00BC200F" w:rsidRDefault="00C80A85" w:rsidP="00C80A85">
      <w:pPr>
        <w:tabs>
          <w:tab w:val="left" w:pos="206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ab/>
      </w:r>
    </w:p>
    <w:tbl>
      <w:tblPr>
        <w:tblStyle w:val="TableGrid"/>
        <w:tblW w:w="11139" w:type="dxa"/>
        <w:tblInd w:w="-1079" w:type="dxa"/>
        <w:tblLook w:val="04A0" w:firstRow="1" w:lastRow="0" w:firstColumn="1" w:lastColumn="0" w:noHBand="0" w:noVBand="1"/>
      </w:tblPr>
      <w:tblGrid>
        <w:gridCol w:w="1783"/>
        <w:gridCol w:w="2977"/>
        <w:gridCol w:w="2977"/>
        <w:gridCol w:w="3402"/>
      </w:tblGrid>
      <w:tr w:rsidR="00955786" w14:paraId="75778BC7" w14:textId="77777777" w:rsidTr="00B32A9A">
        <w:tc>
          <w:tcPr>
            <w:tcW w:w="1783" w:type="dxa"/>
          </w:tcPr>
          <w:p w14:paraId="4A6ABD5E" w14:textId="1E3EBC85" w:rsidR="00955786" w:rsidRPr="00C80A85" w:rsidRDefault="00955786" w:rsidP="00C80A85">
            <w:pPr>
              <w:tabs>
                <w:tab w:val="left" w:pos="206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COUNTRY</w:t>
            </w:r>
          </w:p>
        </w:tc>
        <w:tc>
          <w:tcPr>
            <w:tcW w:w="2977" w:type="dxa"/>
          </w:tcPr>
          <w:p w14:paraId="7BEFAEA3" w14:textId="468CA736" w:rsidR="00955786" w:rsidRDefault="00955786" w:rsidP="00C80A85">
            <w:pPr>
              <w:tabs>
                <w:tab w:val="left" w:pos="206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BRIEF DESCRIPTION </w:t>
            </w:r>
          </w:p>
        </w:tc>
        <w:tc>
          <w:tcPr>
            <w:tcW w:w="2977" w:type="dxa"/>
          </w:tcPr>
          <w:p w14:paraId="350BAE35" w14:textId="3A8B1B8C" w:rsidR="00955786" w:rsidRDefault="00955786" w:rsidP="00C80A85">
            <w:pPr>
              <w:tabs>
                <w:tab w:val="left" w:pos="206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DO’s</w:t>
            </w:r>
          </w:p>
        </w:tc>
        <w:tc>
          <w:tcPr>
            <w:tcW w:w="3402" w:type="dxa"/>
          </w:tcPr>
          <w:p w14:paraId="1C26FEFF" w14:textId="7C514A49" w:rsidR="00955786" w:rsidRDefault="00955786" w:rsidP="00C80A85">
            <w:pPr>
              <w:tabs>
                <w:tab w:val="left" w:pos="2064"/>
              </w:tabs>
              <w:rPr>
                <w:rFonts w:ascii="Arial" w:hAnsi="Arial" w:cs="Arial"/>
                <w:color w:val="000000"/>
                <w:sz w:val="24"/>
                <w:szCs w:val="24"/>
                <w:shd w:val="clear" w:color="auto" w:fill="FFFFFF"/>
              </w:rPr>
            </w:pPr>
            <w:r>
              <w:rPr>
                <w:rFonts w:ascii="Arial" w:hAnsi="Arial" w:cs="Arial"/>
                <w:color w:val="000000"/>
                <w:sz w:val="24"/>
                <w:szCs w:val="24"/>
                <w:shd w:val="clear" w:color="auto" w:fill="FFFFFF"/>
              </w:rPr>
              <w:t>DONT’S</w:t>
            </w:r>
          </w:p>
        </w:tc>
      </w:tr>
      <w:tr w:rsidR="00955786" w14:paraId="63F5732D" w14:textId="77777777" w:rsidTr="00B32A9A">
        <w:tc>
          <w:tcPr>
            <w:tcW w:w="1783" w:type="dxa"/>
          </w:tcPr>
          <w:p w14:paraId="10EFB239" w14:textId="22DC2978"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 xml:space="preserve">Australia </w:t>
            </w:r>
          </w:p>
        </w:tc>
        <w:tc>
          <w:tcPr>
            <w:tcW w:w="2977" w:type="dxa"/>
          </w:tcPr>
          <w:p w14:paraId="4DE2BBB5" w14:textId="642F9FD6" w:rsidR="00955786" w:rsidRPr="00B32A9A" w:rsidRDefault="00EC20E7"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Modest, Humble, Good sense of humour </w:t>
            </w:r>
          </w:p>
        </w:tc>
        <w:tc>
          <w:tcPr>
            <w:tcW w:w="2977" w:type="dxa"/>
          </w:tcPr>
          <w:p w14:paraId="0E47E167" w14:textId="392F1572" w:rsidR="00955786" w:rsidRPr="00B32A9A" w:rsidRDefault="00EC20E7"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Use the guest name, be relaxed, make appropriate funny jokes </w:t>
            </w:r>
          </w:p>
        </w:tc>
        <w:tc>
          <w:tcPr>
            <w:tcW w:w="3402" w:type="dxa"/>
          </w:tcPr>
          <w:p w14:paraId="769EED4E" w14:textId="2A242614" w:rsidR="00955786" w:rsidRPr="00B32A9A" w:rsidRDefault="00EC20E7"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Never be late with any request, don’t be too serious</w:t>
            </w:r>
          </w:p>
        </w:tc>
      </w:tr>
      <w:tr w:rsidR="00955786" w14:paraId="7FEC6254" w14:textId="77777777" w:rsidTr="00B32A9A">
        <w:tc>
          <w:tcPr>
            <w:tcW w:w="1783" w:type="dxa"/>
          </w:tcPr>
          <w:p w14:paraId="2CA441D4" w14:textId="732F9A96"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 xml:space="preserve">Belgium </w:t>
            </w:r>
          </w:p>
        </w:tc>
        <w:tc>
          <w:tcPr>
            <w:tcW w:w="2977" w:type="dxa"/>
          </w:tcPr>
          <w:p w14:paraId="5A50773D" w14:textId="4DA0C664" w:rsidR="00955786" w:rsidRPr="00B32A9A" w:rsidRDefault="00D51E4D"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Hard workers, strong family feelings, formal, punctuality </w:t>
            </w:r>
          </w:p>
        </w:tc>
        <w:tc>
          <w:tcPr>
            <w:tcW w:w="2977" w:type="dxa"/>
          </w:tcPr>
          <w:p w14:paraId="5BFB3C98" w14:textId="2AAA72BB" w:rsidR="00955786" w:rsidRPr="00B32A9A" w:rsidRDefault="00D51E4D"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Use the guest Last name, be informal, professional, serious</w:t>
            </w:r>
          </w:p>
        </w:tc>
        <w:tc>
          <w:tcPr>
            <w:tcW w:w="3402" w:type="dxa"/>
          </w:tcPr>
          <w:p w14:paraId="50508077" w14:textId="1CA6252B" w:rsidR="00955786" w:rsidRPr="00B32A9A" w:rsidRDefault="00D51E4D"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Never ask personal questions, don’t be noisy, don’t be extravagant</w:t>
            </w:r>
          </w:p>
        </w:tc>
      </w:tr>
      <w:tr w:rsidR="00955786" w14:paraId="24D90400" w14:textId="77777777" w:rsidTr="00B32A9A">
        <w:tc>
          <w:tcPr>
            <w:tcW w:w="1783" w:type="dxa"/>
          </w:tcPr>
          <w:p w14:paraId="69B41343" w14:textId="044A5CF7"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Canada</w:t>
            </w:r>
          </w:p>
        </w:tc>
        <w:tc>
          <w:tcPr>
            <w:tcW w:w="2977" w:type="dxa"/>
          </w:tcPr>
          <w:p w14:paraId="2A853969" w14:textId="6B00E5B6" w:rsidR="00955786" w:rsidRPr="00B32A9A" w:rsidRDefault="00112746"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Politeness, Sport Fanatics, Formals, Private</w:t>
            </w:r>
          </w:p>
        </w:tc>
        <w:tc>
          <w:tcPr>
            <w:tcW w:w="2977" w:type="dxa"/>
          </w:tcPr>
          <w:p w14:paraId="53F84596" w14:textId="27F3578C" w:rsidR="00955786" w:rsidRPr="00B32A9A" w:rsidRDefault="00112746"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Use formalities, Handshakes, </w:t>
            </w:r>
            <w:r w:rsidR="001436AE" w:rsidRPr="00B32A9A">
              <w:rPr>
                <w:rFonts w:ascii="Arial" w:hAnsi="Arial" w:cs="Arial"/>
                <w:color w:val="000000"/>
                <w:sz w:val="20"/>
                <w:szCs w:val="20"/>
                <w:shd w:val="clear" w:color="auto" w:fill="FFFFFF"/>
              </w:rPr>
              <w:t>address</w:t>
            </w:r>
            <w:r w:rsidRPr="00B32A9A">
              <w:rPr>
                <w:rFonts w:ascii="Arial" w:hAnsi="Arial" w:cs="Arial"/>
                <w:color w:val="000000"/>
                <w:sz w:val="20"/>
                <w:szCs w:val="20"/>
                <w:shd w:val="clear" w:color="auto" w:fill="FFFFFF"/>
              </w:rPr>
              <w:t xml:space="preserve"> last name, </w:t>
            </w:r>
            <w:r w:rsidR="001436AE" w:rsidRPr="00B32A9A">
              <w:rPr>
                <w:rFonts w:ascii="Arial" w:hAnsi="Arial" w:cs="Arial"/>
                <w:color w:val="000000"/>
                <w:sz w:val="20"/>
                <w:szCs w:val="20"/>
                <w:shd w:val="clear" w:color="auto" w:fill="FFFFFF"/>
              </w:rPr>
              <w:t>Talk about sport (Hockey)</w:t>
            </w:r>
          </w:p>
        </w:tc>
        <w:tc>
          <w:tcPr>
            <w:tcW w:w="3402" w:type="dxa"/>
          </w:tcPr>
          <w:p w14:paraId="691484A1" w14:textId="77777777" w:rsidR="00955786" w:rsidRPr="00B32A9A" w:rsidRDefault="00112746"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Do not be too direct, Personal questions, </w:t>
            </w:r>
          </w:p>
          <w:p w14:paraId="76928087" w14:textId="33DB399D" w:rsidR="001436AE" w:rsidRPr="00B32A9A" w:rsidRDefault="001436AE"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Do not confuse it with USA</w:t>
            </w:r>
          </w:p>
        </w:tc>
      </w:tr>
      <w:tr w:rsidR="00955786" w14:paraId="46FBE59C" w14:textId="77777777" w:rsidTr="00B32A9A">
        <w:tc>
          <w:tcPr>
            <w:tcW w:w="1783" w:type="dxa"/>
          </w:tcPr>
          <w:p w14:paraId="7A85FD41" w14:textId="33DD1592"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China</w:t>
            </w:r>
          </w:p>
        </w:tc>
        <w:tc>
          <w:tcPr>
            <w:tcW w:w="2977" w:type="dxa"/>
          </w:tcPr>
          <w:p w14:paraId="347B37D0" w14:textId="059C09AC" w:rsidR="00955786" w:rsidRPr="00B32A9A" w:rsidRDefault="0050155F"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Courtesy, Loyalty, Honesty, Precision, Hierarchy </w:t>
            </w:r>
          </w:p>
        </w:tc>
        <w:tc>
          <w:tcPr>
            <w:tcW w:w="2977" w:type="dxa"/>
          </w:tcPr>
          <w:p w14:paraId="764736EC" w14:textId="498115AD" w:rsidR="00955786" w:rsidRPr="00B32A9A" w:rsidRDefault="0050155F"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Use Chinese Greetings, </w:t>
            </w:r>
            <w:r w:rsidR="00EF0DE2" w:rsidRPr="00B32A9A">
              <w:rPr>
                <w:rFonts w:ascii="Arial" w:hAnsi="Arial" w:cs="Arial"/>
                <w:color w:val="000000"/>
                <w:sz w:val="20"/>
                <w:szCs w:val="20"/>
                <w:shd w:val="clear" w:color="auto" w:fill="FFFFFF"/>
              </w:rPr>
              <w:t xml:space="preserve">Use Small Talks, </w:t>
            </w:r>
          </w:p>
          <w:p w14:paraId="7618E8CC" w14:textId="0EB8762B" w:rsidR="00EF0DE2" w:rsidRPr="00B32A9A" w:rsidRDefault="00EF0DE2"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Be Formal and professional</w:t>
            </w:r>
          </w:p>
        </w:tc>
        <w:tc>
          <w:tcPr>
            <w:tcW w:w="3402" w:type="dxa"/>
          </w:tcPr>
          <w:p w14:paraId="47D1193C" w14:textId="6C8D7FB4" w:rsidR="00955786" w:rsidRPr="00B32A9A" w:rsidRDefault="00EF0DE2"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Public Criticisms, </w:t>
            </w:r>
          </w:p>
          <w:p w14:paraId="34A7C9D4" w14:textId="60D18316" w:rsidR="00EF0DE2" w:rsidRPr="00B32A9A" w:rsidRDefault="00EF0DE2"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Lateness, Avoid Politics,</w:t>
            </w:r>
            <w:r w:rsidR="00B62D1E" w:rsidRPr="00B32A9A">
              <w:rPr>
                <w:rFonts w:ascii="Arial" w:hAnsi="Arial" w:cs="Arial"/>
                <w:color w:val="000000"/>
                <w:sz w:val="20"/>
                <w:szCs w:val="20"/>
                <w:shd w:val="clear" w:color="auto" w:fill="FFFFFF"/>
              </w:rPr>
              <w:t xml:space="preserve"> do not use red ink </w:t>
            </w:r>
          </w:p>
        </w:tc>
      </w:tr>
      <w:tr w:rsidR="00955786" w14:paraId="2CA478DC" w14:textId="77777777" w:rsidTr="00B32A9A">
        <w:tc>
          <w:tcPr>
            <w:tcW w:w="1783" w:type="dxa"/>
          </w:tcPr>
          <w:p w14:paraId="30D61B93" w14:textId="43915177"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France</w:t>
            </w:r>
          </w:p>
        </w:tc>
        <w:tc>
          <w:tcPr>
            <w:tcW w:w="2977" w:type="dxa"/>
          </w:tcPr>
          <w:p w14:paraId="6CAF108A" w14:textId="4FA9B2EE" w:rsidR="00955786" w:rsidRPr="00B32A9A" w:rsidRDefault="00AB5E36"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Elegant, </w:t>
            </w:r>
            <w:r w:rsidR="00F7204B" w:rsidRPr="00B32A9A">
              <w:rPr>
                <w:rFonts w:ascii="Arial" w:hAnsi="Arial" w:cs="Arial"/>
                <w:color w:val="000000"/>
                <w:sz w:val="20"/>
                <w:szCs w:val="20"/>
                <w:shd w:val="clear" w:color="auto" w:fill="FFFFFF"/>
              </w:rPr>
              <w:t>Romantic, Food and Wine Lovers</w:t>
            </w:r>
          </w:p>
        </w:tc>
        <w:tc>
          <w:tcPr>
            <w:tcW w:w="2977" w:type="dxa"/>
          </w:tcPr>
          <w:p w14:paraId="131A6B02" w14:textId="0168E092" w:rsidR="00955786" w:rsidRPr="00B32A9A" w:rsidRDefault="00F7204B"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Be warm but not too friendly, </w:t>
            </w:r>
            <w:r w:rsidR="00084005" w:rsidRPr="00B32A9A">
              <w:rPr>
                <w:rFonts w:ascii="Arial" w:hAnsi="Arial" w:cs="Arial"/>
                <w:color w:val="000000"/>
                <w:sz w:val="20"/>
                <w:szCs w:val="20"/>
                <w:shd w:val="clear" w:color="auto" w:fill="FFFFFF"/>
              </w:rPr>
              <w:t>s</w:t>
            </w:r>
            <w:r w:rsidRPr="00B32A9A">
              <w:rPr>
                <w:rFonts w:ascii="Arial" w:hAnsi="Arial" w:cs="Arial"/>
                <w:color w:val="000000"/>
                <w:sz w:val="20"/>
                <w:szCs w:val="20"/>
                <w:shd w:val="clear" w:color="auto" w:fill="FFFFFF"/>
              </w:rPr>
              <w:t xml:space="preserve">how </w:t>
            </w:r>
            <w:r w:rsidR="00084005" w:rsidRPr="00B32A9A">
              <w:rPr>
                <w:rFonts w:ascii="Arial" w:hAnsi="Arial" w:cs="Arial"/>
                <w:color w:val="000000"/>
                <w:sz w:val="20"/>
                <w:szCs w:val="20"/>
                <w:shd w:val="clear" w:color="auto" w:fill="FFFFFF"/>
              </w:rPr>
              <w:t>k</w:t>
            </w:r>
            <w:r w:rsidRPr="00B32A9A">
              <w:rPr>
                <w:rFonts w:ascii="Arial" w:hAnsi="Arial" w:cs="Arial"/>
                <w:color w:val="000000"/>
                <w:sz w:val="20"/>
                <w:szCs w:val="20"/>
                <w:shd w:val="clear" w:color="auto" w:fill="FFFFFF"/>
              </w:rPr>
              <w:t xml:space="preserve">nowledge and </w:t>
            </w:r>
            <w:r w:rsidR="00084005" w:rsidRPr="00B32A9A">
              <w:rPr>
                <w:rFonts w:ascii="Arial" w:hAnsi="Arial" w:cs="Arial"/>
                <w:color w:val="000000"/>
                <w:sz w:val="20"/>
                <w:szCs w:val="20"/>
                <w:shd w:val="clear" w:color="auto" w:fill="FFFFFF"/>
              </w:rPr>
              <w:t>r</w:t>
            </w:r>
            <w:r w:rsidRPr="00B32A9A">
              <w:rPr>
                <w:rFonts w:ascii="Arial" w:hAnsi="Arial" w:cs="Arial"/>
                <w:color w:val="000000"/>
                <w:sz w:val="20"/>
                <w:szCs w:val="20"/>
                <w:shd w:val="clear" w:color="auto" w:fill="FFFFFF"/>
              </w:rPr>
              <w:t>espect</w:t>
            </w:r>
            <w:r w:rsidR="00084005" w:rsidRPr="00B32A9A">
              <w:rPr>
                <w:rFonts w:ascii="Arial" w:hAnsi="Arial" w:cs="Arial"/>
                <w:color w:val="000000"/>
                <w:sz w:val="20"/>
                <w:szCs w:val="20"/>
                <w:shd w:val="clear" w:color="auto" w:fill="FFFFFF"/>
              </w:rPr>
              <w:t>, be formal</w:t>
            </w:r>
          </w:p>
        </w:tc>
        <w:tc>
          <w:tcPr>
            <w:tcW w:w="3402" w:type="dxa"/>
          </w:tcPr>
          <w:p w14:paraId="7787DC5A" w14:textId="35882FC9" w:rsidR="00955786" w:rsidRPr="00B32A9A" w:rsidRDefault="00084005"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Avoid personal questions, don’t be intrusive, don’t serve dinner without drinks</w:t>
            </w:r>
          </w:p>
        </w:tc>
      </w:tr>
      <w:tr w:rsidR="00955786" w14:paraId="05A0F72F" w14:textId="77777777" w:rsidTr="00B32A9A">
        <w:tc>
          <w:tcPr>
            <w:tcW w:w="1783" w:type="dxa"/>
          </w:tcPr>
          <w:p w14:paraId="330CB961" w14:textId="38EF0A63"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 xml:space="preserve">Germany </w:t>
            </w:r>
          </w:p>
        </w:tc>
        <w:tc>
          <w:tcPr>
            <w:tcW w:w="2977" w:type="dxa"/>
          </w:tcPr>
          <w:p w14:paraId="5FA2DDAB" w14:textId="5C3DBE8D" w:rsidR="00955786" w:rsidRPr="00B32A9A" w:rsidRDefault="00084005"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Celebrative, Punctual, Precision </w:t>
            </w:r>
          </w:p>
        </w:tc>
        <w:tc>
          <w:tcPr>
            <w:tcW w:w="2977" w:type="dxa"/>
          </w:tcPr>
          <w:p w14:paraId="061EC7AF" w14:textId="27DFB340" w:rsidR="00955786" w:rsidRPr="00B32A9A" w:rsidRDefault="00084005"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Be professional, </w:t>
            </w:r>
            <w:r w:rsidR="00D4384F" w:rsidRPr="00B32A9A">
              <w:rPr>
                <w:rFonts w:ascii="Arial" w:hAnsi="Arial" w:cs="Arial"/>
                <w:color w:val="000000"/>
                <w:sz w:val="20"/>
                <w:szCs w:val="20"/>
                <w:shd w:val="clear" w:color="auto" w:fill="FFFFFF"/>
              </w:rPr>
              <w:t xml:space="preserve">use formalities, shake hands, be spontaneous </w:t>
            </w:r>
          </w:p>
        </w:tc>
        <w:tc>
          <w:tcPr>
            <w:tcW w:w="3402" w:type="dxa"/>
          </w:tcPr>
          <w:p w14:paraId="65DF40E4" w14:textId="609EC4FF" w:rsidR="00955786" w:rsidRPr="00B32A9A" w:rsidRDefault="00D4384F"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Vague answers, mention politics or history, don’t</w:t>
            </w:r>
            <w:r w:rsidR="00AF2A67">
              <w:rPr>
                <w:rFonts w:ascii="Arial" w:hAnsi="Arial" w:cs="Arial"/>
                <w:color w:val="000000"/>
                <w:sz w:val="20"/>
                <w:szCs w:val="20"/>
                <w:shd w:val="clear" w:color="auto" w:fill="FFFFFF"/>
              </w:rPr>
              <w:t xml:space="preserve"> </w:t>
            </w:r>
            <w:r w:rsidRPr="00B32A9A">
              <w:rPr>
                <w:rFonts w:ascii="Arial" w:hAnsi="Arial" w:cs="Arial"/>
                <w:color w:val="000000"/>
                <w:sz w:val="20"/>
                <w:szCs w:val="20"/>
                <w:shd w:val="clear" w:color="auto" w:fill="FFFFFF"/>
              </w:rPr>
              <w:t>be too loud</w:t>
            </w:r>
          </w:p>
        </w:tc>
      </w:tr>
      <w:tr w:rsidR="00955786" w14:paraId="69AFEB0A" w14:textId="77777777" w:rsidTr="00B32A9A">
        <w:tc>
          <w:tcPr>
            <w:tcW w:w="1783" w:type="dxa"/>
          </w:tcPr>
          <w:p w14:paraId="03EF8865" w14:textId="456E4EBB"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 xml:space="preserve">India </w:t>
            </w:r>
          </w:p>
        </w:tc>
        <w:tc>
          <w:tcPr>
            <w:tcW w:w="2977" w:type="dxa"/>
          </w:tcPr>
          <w:p w14:paraId="48A47C72" w14:textId="55748212" w:rsidR="00955786" w:rsidRPr="00B32A9A" w:rsidRDefault="00D4384F"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Hierarchic, religious,</w:t>
            </w:r>
            <w:r w:rsidR="00573590" w:rsidRPr="00B32A9A">
              <w:rPr>
                <w:rFonts w:ascii="Arial" w:hAnsi="Arial" w:cs="Arial"/>
                <w:color w:val="000000"/>
                <w:sz w:val="20"/>
                <w:szCs w:val="20"/>
                <w:shd w:val="clear" w:color="auto" w:fill="FFFFFF"/>
              </w:rPr>
              <w:t xml:space="preserve"> respectful of traditions  </w:t>
            </w:r>
          </w:p>
        </w:tc>
        <w:tc>
          <w:tcPr>
            <w:tcW w:w="2977" w:type="dxa"/>
          </w:tcPr>
          <w:p w14:paraId="6946F508" w14:textId="3084CA2A" w:rsidR="00955786" w:rsidRPr="00B32A9A" w:rsidRDefault="00573590"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Informal, </w:t>
            </w:r>
            <w:r w:rsidR="00425596" w:rsidRPr="00B32A9A">
              <w:rPr>
                <w:rFonts w:ascii="Arial" w:hAnsi="Arial" w:cs="Arial"/>
                <w:color w:val="000000"/>
                <w:sz w:val="20"/>
                <w:szCs w:val="20"/>
                <w:shd w:val="clear" w:color="auto" w:fill="FFFFFF"/>
              </w:rPr>
              <w:t xml:space="preserve">be friendly, talk about their country, food, traditions </w:t>
            </w:r>
          </w:p>
        </w:tc>
        <w:tc>
          <w:tcPr>
            <w:tcW w:w="3402" w:type="dxa"/>
          </w:tcPr>
          <w:p w14:paraId="4A6B173F" w14:textId="77777777" w:rsidR="00955786" w:rsidRPr="00B32A9A" w:rsidRDefault="00573590"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Avoid repetitive formalities,</w:t>
            </w:r>
          </w:p>
          <w:p w14:paraId="62332904" w14:textId="57EBF2CF" w:rsidR="00573590" w:rsidRPr="00B32A9A" w:rsidRDefault="00573590"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Never say “no”</w:t>
            </w:r>
            <w:r w:rsidR="00425596" w:rsidRPr="00B32A9A">
              <w:rPr>
                <w:rFonts w:ascii="Arial" w:hAnsi="Arial" w:cs="Arial"/>
                <w:color w:val="000000"/>
                <w:sz w:val="20"/>
                <w:szCs w:val="20"/>
                <w:shd w:val="clear" w:color="auto" w:fill="FFFFFF"/>
              </w:rPr>
              <w:t xml:space="preserve"> directly</w:t>
            </w:r>
          </w:p>
        </w:tc>
      </w:tr>
      <w:tr w:rsidR="00955786" w14:paraId="77DA1EAB" w14:textId="77777777" w:rsidTr="00B32A9A">
        <w:tc>
          <w:tcPr>
            <w:tcW w:w="1783" w:type="dxa"/>
          </w:tcPr>
          <w:p w14:paraId="7E4C63C2" w14:textId="33CF42D0"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 xml:space="preserve">Irish Republic </w:t>
            </w:r>
          </w:p>
        </w:tc>
        <w:tc>
          <w:tcPr>
            <w:tcW w:w="2977" w:type="dxa"/>
          </w:tcPr>
          <w:p w14:paraId="2D7DF8BA" w14:textId="5F9D5DFD" w:rsidR="00955786" w:rsidRPr="00B32A9A" w:rsidRDefault="00425596"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Easy-going</w:t>
            </w:r>
            <w:r w:rsidR="006B323F" w:rsidRPr="00B32A9A">
              <w:rPr>
                <w:rFonts w:ascii="Arial" w:hAnsi="Arial" w:cs="Arial"/>
                <w:color w:val="000000"/>
                <w:sz w:val="20"/>
                <w:szCs w:val="20"/>
                <w:shd w:val="clear" w:color="auto" w:fill="FFFFFF"/>
              </w:rPr>
              <w:t>, Folklore, Horse Racings, Literature</w:t>
            </w:r>
          </w:p>
        </w:tc>
        <w:tc>
          <w:tcPr>
            <w:tcW w:w="2977" w:type="dxa"/>
          </w:tcPr>
          <w:p w14:paraId="54BBC711" w14:textId="1C7D7148" w:rsidR="00955786" w:rsidRPr="00B32A9A" w:rsidRDefault="006B323F"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Be enthusiastic, friendly</w:t>
            </w:r>
            <w:r w:rsidR="002C47C0" w:rsidRPr="00B32A9A">
              <w:rPr>
                <w:rFonts w:ascii="Arial" w:hAnsi="Arial" w:cs="Arial"/>
                <w:color w:val="000000"/>
                <w:sz w:val="20"/>
                <w:szCs w:val="20"/>
                <w:shd w:val="clear" w:color="auto" w:fill="FFFFFF"/>
              </w:rPr>
              <w:t xml:space="preserve">, Mention sport, Gin, Beer </w:t>
            </w:r>
          </w:p>
        </w:tc>
        <w:tc>
          <w:tcPr>
            <w:tcW w:w="3402" w:type="dxa"/>
          </w:tcPr>
          <w:p w14:paraId="171E7A99" w14:textId="77777777" w:rsidR="00955786" w:rsidRPr="00B32A9A" w:rsidRDefault="006B323F"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Avoid politics, </w:t>
            </w:r>
            <w:r w:rsidR="002C47C0" w:rsidRPr="00B32A9A">
              <w:rPr>
                <w:rFonts w:ascii="Arial" w:hAnsi="Arial" w:cs="Arial"/>
                <w:color w:val="000000"/>
                <w:sz w:val="20"/>
                <w:szCs w:val="20"/>
                <w:shd w:val="clear" w:color="auto" w:fill="FFFFFF"/>
              </w:rPr>
              <w:t xml:space="preserve">formalities,  </w:t>
            </w:r>
          </w:p>
          <w:p w14:paraId="42D0CCAA" w14:textId="765CE870" w:rsidR="002C47C0" w:rsidRPr="00B32A9A" w:rsidRDefault="002C47C0"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Wine</w:t>
            </w:r>
          </w:p>
        </w:tc>
      </w:tr>
      <w:tr w:rsidR="00955786" w14:paraId="6CED97FF" w14:textId="77777777" w:rsidTr="00B32A9A">
        <w:tc>
          <w:tcPr>
            <w:tcW w:w="1783" w:type="dxa"/>
          </w:tcPr>
          <w:p w14:paraId="21E3343D" w14:textId="3142E81A"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 xml:space="preserve">Italy </w:t>
            </w:r>
          </w:p>
        </w:tc>
        <w:tc>
          <w:tcPr>
            <w:tcW w:w="2977" w:type="dxa"/>
          </w:tcPr>
          <w:p w14:paraId="16937F91" w14:textId="50B9040F" w:rsidR="00955786" w:rsidRPr="00B32A9A" w:rsidRDefault="004D7802"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History, food, Music, Cinema </w:t>
            </w:r>
          </w:p>
        </w:tc>
        <w:tc>
          <w:tcPr>
            <w:tcW w:w="2977" w:type="dxa"/>
          </w:tcPr>
          <w:p w14:paraId="33918AB5" w14:textId="2A1B3910" w:rsidR="00955786" w:rsidRPr="00B32A9A" w:rsidRDefault="004D7802"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Use Italian words, be formal, </w:t>
            </w:r>
            <w:r w:rsidR="00952820" w:rsidRPr="00B32A9A">
              <w:rPr>
                <w:rFonts w:ascii="Arial" w:hAnsi="Arial" w:cs="Arial"/>
                <w:color w:val="000000"/>
                <w:sz w:val="20"/>
                <w:szCs w:val="20"/>
                <w:shd w:val="clear" w:color="auto" w:fill="FFFFFF"/>
              </w:rPr>
              <w:t>suggest</w:t>
            </w:r>
            <w:r w:rsidRPr="00B32A9A">
              <w:rPr>
                <w:rFonts w:ascii="Arial" w:hAnsi="Arial" w:cs="Arial"/>
                <w:color w:val="000000"/>
                <w:sz w:val="20"/>
                <w:szCs w:val="20"/>
                <w:shd w:val="clear" w:color="auto" w:fill="FFFFFF"/>
              </w:rPr>
              <w:t xml:space="preserve"> wine</w:t>
            </w:r>
            <w:r w:rsidR="00952820" w:rsidRPr="00B32A9A">
              <w:rPr>
                <w:rFonts w:ascii="Arial" w:hAnsi="Arial" w:cs="Arial"/>
                <w:color w:val="000000"/>
                <w:sz w:val="20"/>
                <w:szCs w:val="20"/>
                <w:shd w:val="clear" w:color="auto" w:fill="FFFFFF"/>
              </w:rPr>
              <w:t xml:space="preserve">, </w:t>
            </w:r>
            <w:r w:rsidRPr="00B32A9A">
              <w:rPr>
                <w:rFonts w:ascii="Arial" w:hAnsi="Arial" w:cs="Arial"/>
                <w:color w:val="000000"/>
                <w:sz w:val="20"/>
                <w:szCs w:val="20"/>
                <w:shd w:val="clear" w:color="auto" w:fill="FFFFFF"/>
              </w:rPr>
              <w:t>suggest appetizers, travel options/ places to visit</w:t>
            </w:r>
          </w:p>
        </w:tc>
        <w:tc>
          <w:tcPr>
            <w:tcW w:w="3402" w:type="dxa"/>
          </w:tcPr>
          <w:p w14:paraId="718321F6" w14:textId="16F49C40" w:rsidR="00955786" w:rsidRPr="00B32A9A" w:rsidRDefault="004D7802"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Politics, Food Comparisons, avoid Italian food suggestion/coffee</w:t>
            </w:r>
          </w:p>
        </w:tc>
      </w:tr>
      <w:tr w:rsidR="00955786" w14:paraId="5A281F15" w14:textId="77777777" w:rsidTr="00B32A9A">
        <w:tc>
          <w:tcPr>
            <w:tcW w:w="1783" w:type="dxa"/>
          </w:tcPr>
          <w:p w14:paraId="5A2CCFAE" w14:textId="6ECEEC4F"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Japan</w:t>
            </w:r>
          </w:p>
        </w:tc>
        <w:tc>
          <w:tcPr>
            <w:tcW w:w="2977" w:type="dxa"/>
          </w:tcPr>
          <w:p w14:paraId="1CD8C224" w14:textId="07CE83B8" w:rsidR="00955786" w:rsidRPr="00B32A9A" w:rsidRDefault="004D7802"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Precision, Folklore, Punctuality</w:t>
            </w:r>
          </w:p>
        </w:tc>
        <w:tc>
          <w:tcPr>
            <w:tcW w:w="2977" w:type="dxa"/>
          </w:tcPr>
          <w:p w14:paraId="429C9AF2" w14:textId="600618CA" w:rsidR="00955786" w:rsidRPr="00B32A9A" w:rsidRDefault="004D7802"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Be formal, </w:t>
            </w:r>
            <w:r w:rsidR="00BB6633" w:rsidRPr="00B32A9A">
              <w:rPr>
                <w:rFonts w:ascii="Arial" w:hAnsi="Arial" w:cs="Arial"/>
                <w:color w:val="000000"/>
                <w:sz w:val="20"/>
                <w:szCs w:val="20"/>
                <w:shd w:val="clear" w:color="auto" w:fill="FFFFFF"/>
              </w:rPr>
              <w:t xml:space="preserve">use greetings, </w:t>
            </w:r>
            <w:proofErr w:type="gramStart"/>
            <w:r w:rsidR="00BB6633" w:rsidRPr="00B32A9A">
              <w:rPr>
                <w:rFonts w:ascii="Arial" w:hAnsi="Arial" w:cs="Arial"/>
                <w:color w:val="000000"/>
                <w:sz w:val="20"/>
                <w:szCs w:val="20"/>
                <w:shd w:val="clear" w:color="auto" w:fill="FFFFFF"/>
              </w:rPr>
              <w:t>Be</w:t>
            </w:r>
            <w:proofErr w:type="gramEnd"/>
            <w:r w:rsidR="00BB6633" w:rsidRPr="00B32A9A">
              <w:rPr>
                <w:rFonts w:ascii="Arial" w:hAnsi="Arial" w:cs="Arial"/>
                <w:color w:val="000000"/>
                <w:sz w:val="20"/>
                <w:szCs w:val="20"/>
                <w:shd w:val="clear" w:color="auto" w:fill="FFFFFF"/>
              </w:rPr>
              <w:t xml:space="preserve"> </w:t>
            </w:r>
            <w:r w:rsidR="00952820" w:rsidRPr="00B32A9A">
              <w:rPr>
                <w:rFonts w:ascii="Arial" w:hAnsi="Arial" w:cs="Arial"/>
                <w:color w:val="000000"/>
                <w:sz w:val="20"/>
                <w:szCs w:val="20"/>
                <w:shd w:val="clear" w:color="auto" w:fill="FFFFFF"/>
              </w:rPr>
              <w:t>q</w:t>
            </w:r>
            <w:r w:rsidR="00BB6633" w:rsidRPr="00B32A9A">
              <w:rPr>
                <w:rFonts w:ascii="Arial" w:hAnsi="Arial" w:cs="Arial"/>
                <w:color w:val="000000"/>
                <w:sz w:val="20"/>
                <w:szCs w:val="20"/>
                <w:shd w:val="clear" w:color="auto" w:fill="FFFFFF"/>
              </w:rPr>
              <w:t>uite, show respect and politeness</w:t>
            </w:r>
          </w:p>
        </w:tc>
        <w:tc>
          <w:tcPr>
            <w:tcW w:w="3402" w:type="dxa"/>
          </w:tcPr>
          <w:p w14:paraId="0CF114C7" w14:textId="24225B29" w:rsidR="00955786" w:rsidRPr="00B32A9A" w:rsidRDefault="004D7802"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Don’t ask personal question, </w:t>
            </w:r>
            <w:r w:rsidR="00BB6633" w:rsidRPr="00B32A9A">
              <w:rPr>
                <w:rFonts w:ascii="Arial" w:hAnsi="Arial" w:cs="Arial"/>
                <w:color w:val="000000"/>
                <w:sz w:val="20"/>
                <w:szCs w:val="20"/>
                <w:shd w:val="clear" w:color="auto" w:fill="FFFFFF"/>
              </w:rPr>
              <w:t>small talks</w:t>
            </w:r>
          </w:p>
        </w:tc>
      </w:tr>
      <w:tr w:rsidR="00955786" w14:paraId="65D68628" w14:textId="77777777" w:rsidTr="00B32A9A">
        <w:trPr>
          <w:trHeight w:val="425"/>
        </w:trPr>
        <w:tc>
          <w:tcPr>
            <w:tcW w:w="1783" w:type="dxa"/>
          </w:tcPr>
          <w:p w14:paraId="644E14E7" w14:textId="783441B3"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 xml:space="preserve">Netherlands </w:t>
            </w:r>
          </w:p>
        </w:tc>
        <w:tc>
          <w:tcPr>
            <w:tcW w:w="2977" w:type="dxa"/>
          </w:tcPr>
          <w:p w14:paraId="3059A955" w14:textId="469A40CE" w:rsidR="00955786" w:rsidRPr="00B32A9A" w:rsidRDefault="002416D0"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Formal, </w:t>
            </w:r>
            <w:r w:rsidR="005E43E5" w:rsidRPr="00B32A9A">
              <w:rPr>
                <w:rFonts w:ascii="Arial" w:hAnsi="Arial" w:cs="Arial"/>
                <w:color w:val="000000"/>
                <w:sz w:val="20"/>
                <w:szCs w:val="20"/>
                <w:shd w:val="clear" w:color="auto" w:fill="FFFFFF"/>
              </w:rPr>
              <w:t xml:space="preserve">Reserved, Liberative </w:t>
            </w:r>
          </w:p>
        </w:tc>
        <w:tc>
          <w:tcPr>
            <w:tcW w:w="2977" w:type="dxa"/>
          </w:tcPr>
          <w:p w14:paraId="7AC201A2" w14:textId="68A6DFD2" w:rsidR="00955786" w:rsidRPr="00B32A9A" w:rsidRDefault="005E43E5"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Be professional, handshake, precise, show equality </w:t>
            </w:r>
          </w:p>
        </w:tc>
        <w:tc>
          <w:tcPr>
            <w:tcW w:w="3402" w:type="dxa"/>
          </w:tcPr>
          <w:p w14:paraId="7FC5A94C" w14:textId="51C54DB2" w:rsidR="00955786" w:rsidRPr="00B32A9A" w:rsidRDefault="005E43E5"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small talks</w:t>
            </w:r>
            <w:r w:rsidRPr="00B32A9A">
              <w:rPr>
                <w:rFonts w:ascii="Arial" w:hAnsi="Arial" w:cs="Arial"/>
                <w:color w:val="000000"/>
                <w:sz w:val="20"/>
                <w:szCs w:val="20"/>
                <w:shd w:val="clear" w:color="auto" w:fill="FFFFFF"/>
              </w:rPr>
              <w:t>, personal questions</w:t>
            </w:r>
          </w:p>
        </w:tc>
      </w:tr>
      <w:tr w:rsidR="00955786" w14:paraId="21A3D016" w14:textId="77777777" w:rsidTr="00B32A9A">
        <w:tc>
          <w:tcPr>
            <w:tcW w:w="1783" w:type="dxa"/>
          </w:tcPr>
          <w:p w14:paraId="5CFDC6CA" w14:textId="07C95EC6"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Philippines</w:t>
            </w:r>
          </w:p>
        </w:tc>
        <w:tc>
          <w:tcPr>
            <w:tcW w:w="2977" w:type="dxa"/>
          </w:tcPr>
          <w:p w14:paraId="60C3CA3E" w14:textId="13B98E80" w:rsidR="00955786" w:rsidRPr="00B32A9A" w:rsidRDefault="00952820"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Hospitality, </w:t>
            </w:r>
            <w:r w:rsidR="00E41BD7" w:rsidRPr="00B32A9A">
              <w:rPr>
                <w:rFonts w:ascii="Arial" w:hAnsi="Arial" w:cs="Arial"/>
                <w:color w:val="000000"/>
                <w:sz w:val="20"/>
                <w:szCs w:val="20"/>
                <w:shd w:val="clear" w:color="auto" w:fill="FFFFFF"/>
              </w:rPr>
              <w:t xml:space="preserve">Family and traditions, Misogyny </w:t>
            </w:r>
          </w:p>
        </w:tc>
        <w:tc>
          <w:tcPr>
            <w:tcW w:w="2977" w:type="dxa"/>
          </w:tcPr>
          <w:p w14:paraId="52328790" w14:textId="1DB8F54E" w:rsidR="00955786" w:rsidRPr="00B32A9A" w:rsidRDefault="00E41BD7"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Friendly, formal, Funny, Respect elders, appreciate their ethnicity </w:t>
            </w:r>
          </w:p>
        </w:tc>
        <w:tc>
          <w:tcPr>
            <w:tcW w:w="3402" w:type="dxa"/>
          </w:tcPr>
          <w:p w14:paraId="778778D9" w14:textId="7D3D3ADA" w:rsidR="00955786" w:rsidRPr="00B32A9A" w:rsidRDefault="00E41BD7"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Confrontation, use first name</w:t>
            </w:r>
          </w:p>
        </w:tc>
      </w:tr>
      <w:tr w:rsidR="00955786" w14:paraId="7FDFDB7E" w14:textId="77777777" w:rsidTr="00B32A9A">
        <w:tc>
          <w:tcPr>
            <w:tcW w:w="1783" w:type="dxa"/>
          </w:tcPr>
          <w:p w14:paraId="7999EBEF" w14:textId="53459763"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 xml:space="preserve">Poland </w:t>
            </w:r>
          </w:p>
        </w:tc>
        <w:tc>
          <w:tcPr>
            <w:tcW w:w="2977" w:type="dxa"/>
          </w:tcPr>
          <w:p w14:paraId="586FEF8A" w14:textId="7C0D4980" w:rsidR="00955786" w:rsidRPr="00B32A9A" w:rsidRDefault="00D449CB"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History, Architecture, Religion </w:t>
            </w:r>
          </w:p>
        </w:tc>
        <w:tc>
          <w:tcPr>
            <w:tcW w:w="2977" w:type="dxa"/>
          </w:tcPr>
          <w:p w14:paraId="59456144" w14:textId="0A606485" w:rsidR="00955786" w:rsidRPr="00B32A9A" w:rsidRDefault="00D449CB"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Friendly attitude, informal, suggest places to visit and food items </w:t>
            </w:r>
          </w:p>
        </w:tc>
        <w:tc>
          <w:tcPr>
            <w:tcW w:w="3402" w:type="dxa"/>
          </w:tcPr>
          <w:p w14:paraId="55B14944" w14:textId="446DF2DA" w:rsidR="00955786" w:rsidRPr="00B32A9A" w:rsidRDefault="00D449CB"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Talk about religion, personal questions</w:t>
            </w:r>
          </w:p>
        </w:tc>
      </w:tr>
      <w:tr w:rsidR="00955786" w14:paraId="090852A7" w14:textId="77777777" w:rsidTr="00B32A9A">
        <w:tc>
          <w:tcPr>
            <w:tcW w:w="1783" w:type="dxa"/>
          </w:tcPr>
          <w:p w14:paraId="0651F6BB" w14:textId="7D835949"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lastRenderedPageBreak/>
              <w:t xml:space="preserve">Spain </w:t>
            </w:r>
          </w:p>
        </w:tc>
        <w:tc>
          <w:tcPr>
            <w:tcW w:w="2977" w:type="dxa"/>
          </w:tcPr>
          <w:p w14:paraId="243D87DE" w14:textId="3035BA91" w:rsidR="00955786" w:rsidRPr="00B32A9A" w:rsidRDefault="00952820"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Traditions, Food, Hierarchic, </w:t>
            </w:r>
          </w:p>
        </w:tc>
        <w:tc>
          <w:tcPr>
            <w:tcW w:w="2977" w:type="dxa"/>
          </w:tcPr>
          <w:p w14:paraId="67920A9B" w14:textId="6C9ECE57" w:rsidR="00955786" w:rsidRPr="00B32A9A" w:rsidRDefault="00952820"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Friendly, Cheerful, Speak Spanish words, Use their names</w:t>
            </w:r>
          </w:p>
        </w:tc>
        <w:tc>
          <w:tcPr>
            <w:tcW w:w="3402" w:type="dxa"/>
          </w:tcPr>
          <w:p w14:paraId="68ADCB63" w14:textId="60154D94" w:rsidR="00955786" w:rsidRPr="00B32A9A" w:rsidRDefault="00952820"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Politics, formalities</w:t>
            </w:r>
          </w:p>
        </w:tc>
      </w:tr>
      <w:tr w:rsidR="00955786" w14:paraId="186D5539" w14:textId="77777777" w:rsidTr="00B32A9A">
        <w:tc>
          <w:tcPr>
            <w:tcW w:w="1783" w:type="dxa"/>
          </w:tcPr>
          <w:p w14:paraId="0602B815" w14:textId="3305474C" w:rsidR="00955786" w:rsidRDefault="00955786" w:rsidP="00C80A85">
            <w:pPr>
              <w:tabs>
                <w:tab w:val="left" w:pos="2064"/>
              </w:tabs>
              <w:rPr>
                <w:rFonts w:ascii="Arial" w:hAnsi="Arial" w:cs="Arial"/>
                <w:color w:val="000000"/>
                <w:sz w:val="24"/>
                <w:szCs w:val="24"/>
                <w:shd w:val="clear" w:color="auto" w:fill="FFFFFF"/>
              </w:rPr>
            </w:pPr>
            <w:r w:rsidRPr="00C80A85">
              <w:rPr>
                <w:rFonts w:ascii="Arial" w:hAnsi="Arial" w:cs="Arial"/>
                <w:color w:val="000000"/>
                <w:sz w:val="24"/>
                <w:szCs w:val="24"/>
                <w:shd w:val="clear" w:color="auto" w:fill="FFFFFF"/>
              </w:rPr>
              <w:t>United Arab Emirates</w:t>
            </w:r>
          </w:p>
        </w:tc>
        <w:tc>
          <w:tcPr>
            <w:tcW w:w="2977" w:type="dxa"/>
          </w:tcPr>
          <w:p w14:paraId="4FD1AA1F" w14:textId="5120FC9E" w:rsidR="00955786" w:rsidRPr="00B32A9A" w:rsidRDefault="00D449CB"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Architecture, cuisine</w:t>
            </w:r>
            <w:r w:rsidR="00EA18CE" w:rsidRPr="00B32A9A">
              <w:rPr>
                <w:rFonts w:ascii="Arial" w:hAnsi="Arial" w:cs="Arial"/>
                <w:color w:val="000000"/>
                <w:sz w:val="20"/>
                <w:szCs w:val="20"/>
                <w:shd w:val="clear" w:color="auto" w:fill="FFFFFF"/>
              </w:rPr>
              <w:t xml:space="preserve">, music, wealth, religion </w:t>
            </w:r>
          </w:p>
        </w:tc>
        <w:tc>
          <w:tcPr>
            <w:tcW w:w="2977" w:type="dxa"/>
          </w:tcPr>
          <w:p w14:paraId="3978545C" w14:textId="644B9C72" w:rsidR="00955786" w:rsidRPr="00B32A9A" w:rsidRDefault="00EA18CE"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Formal, use their last name, customise alcohol free drinks </w:t>
            </w:r>
          </w:p>
        </w:tc>
        <w:tc>
          <w:tcPr>
            <w:tcW w:w="3402" w:type="dxa"/>
          </w:tcPr>
          <w:p w14:paraId="584912E1" w14:textId="4C82BB17" w:rsidR="00955786" w:rsidRPr="00B32A9A" w:rsidRDefault="00EA18CE"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Show affection, be loud, avoid religious discussions </w:t>
            </w:r>
          </w:p>
        </w:tc>
      </w:tr>
      <w:tr w:rsidR="00955786" w14:paraId="39A77645" w14:textId="77777777" w:rsidTr="00B32A9A">
        <w:tc>
          <w:tcPr>
            <w:tcW w:w="1783" w:type="dxa"/>
          </w:tcPr>
          <w:p w14:paraId="22ACF4DB" w14:textId="687116FF" w:rsidR="00955786" w:rsidRPr="00C80A85" w:rsidRDefault="00955786" w:rsidP="00C80A85">
            <w:pPr>
              <w:tabs>
                <w:tab w:val="left" w:pos="2064"/>
              </w:tabs>
              <w:rPr>
                <w:rFonts w:ascii="Arial" w:hAnsi="Arial" w:cs="Arial"/>
                <w:color w:val="000000"/>
                <w:sz w:val="24"/>
                <w:szCs w:val="24"/>
                <w:shd w:val="clear" w:color="auto" w:fill="FFFFFF"/>
              </w:rPr>
            </w:pPr>
            <w:r w:rsidRPr="00C80A85">
              <w:t>USA</w:t>
            </w:r>
          </w:p>
        </w:tc>
        <w:tc>
          <w:tcPr>
            <w:tcW w:w="2977" w:type="dxa"/>
          </w:tcPr>
          <w:p w14:paraId="603A2AE8" w14:textId="05FA2022" w:rsidR="00955786" w:rsidRPr="00B32A9A" w:rsidRDefault="00B32A9A"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Economy, Music, Movie, television, </w:t>
            </w:r>
          </w:p>
        </w:tc>
        <w:tc>
          <w:tcPr>
            <w:tcW w:w="2977" w:type="dxa"/>
          </w:tcPr>
          <w:p w14:paraId="328CECB6" w14:textId="2A1776B8" w:rsidR="00955786" w:rsidRPr="00B32A9A" w:rsidRDefault="00EA18CE"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Be friendly, shake hands, maintain eye contact, greet their children</w:t>
            </w:r>
          </w:p>
        </w:tc>
        <w:tc>
          <w:tcPr>
            <w:tcW w:w="3402" w:type="dxa"/>
          </w:tcPr>
          <w:p w14:paraId="6361C134" w14:textId="7195FCCF" w:rsidR="00955786" w:rsidRPr="00B32A9A" w:rsidRDefault="00EA18CE" w:rsidP="00C80A85">
            <w:pPr>
              <w:tabs>
                <w:tab w:val="left" w:pos="2064"/>
              </w:tabs>
              <w:rPr>
                <w:rFonts w:ascii="Arial" w:hAnsi="Arial" w:cs="Arial"/>
                <w:color w:val="000000"/>
                <w:sz w:val="20"/>
                <w:szCs w:val="20"/>
                <w:shd w:val="clear" w:color="auto" w:fill="FFFFFF"/>
              </w:rPr>
            </w:pPr>
            <w:r w:rsidRPr="00B32A9A">
              <w:rPr>
                <w:rFonts w:ascii="Arial" w:hAnsi="Arial" w:cs="Arial"/>
                <w:color w:val="000000"/>
                <w:sz w:val="20"/>
                <w:szCs w:val="20"/>
                <w:shd w:val="clear" w:color="auto" w:fill="FFFFFF"/>
              </w:rPr>
              <w:t xml:space="preserve">Politics, </w:t>
            </w:r>
            <w:r w:rsidR="00B32A9A" w:rsidRPr="00B32A9A">
              <w:rPr>
                <w:rFonts w:ascii="Arial" w:hAnsi="Arial" w:cs="Arial"/>
                <w:color w:val="000000"/>
                <w:sz w:val="20"/>
                <w:szCs w:val="20"/>
                <w:shd w:val="clear" w:color="auto" w:fill="FFFFFF"/>
              </w:rPr>
              <w:t xml:space="preserve">mention race or religion </w:t>
            </w:r>
          </w:p>
        </w:tc>
      </w:tr>
    </w:tbl>
    <w:p w14:paraId="25D5299D" w14:textId="1C682AC8" w:rsidR="00BC200F" w:rsidRPr="00BC200F" w:rsidRDefault="00BC200F" w:rsidP="00C80A85">
      <w:pPr>
        <w:tabs>
          <w:tab w:val="left" w:pos="2064"/>
        </w:tabs>
        <w:rPr>
          <w:rFonts w:ascii="Arial" w:hAnsi="Arial" w:cs="Arial"/>
          <w:color w:val="000000"/>
          <w:sz w:val="24"/>
          <w:szCs w:val="24"/>
          <w:shd w:val="clear" w:color="auto" w:fill="FFFFFF"/>
        </w:rPr>
      </w:pPr>
    </w:p>
    <w:p w14:paraId="0EAFC77F" w14:textId="77777777" w:rsidR="00C80A85" w:rsidRPr="00C80A85" w:rsidRDefault="00C80A85" w:rsidP="00C80A85"/>
    <w:p w14:paraId="0F0B6DB3" w14:textId="378E6019" w:rsidR="00204BE9" w:rsidRDefault="00143715" w:rsidP="0072708D">
      <w:pPr>
        <w:pStyle w:val="Heading1"/>
      </w:pPr>
      <w:bookmarkStart w:id="10" w:name="_Toc30196895"/>
      <w:r>
        <w:t>Recommendations</w:t>
      </w:r>
      <w:bookmarkEnd w:id="10"/>
      <w:r>
        <w:t xml:space="preserve"> </w:t>
      </w:r>
    </w:p>
    <w:p w14:paraId="42036EC2" w14:textId="39845771" w:rsidR="00986145" w:rsidRPr="00AF2A67" w:rsidRDefault="00B32A9A" w:rsidP="00B32A9A">
      <w:pPr>
        <w:rPr>
          <w:rFonts w:ascii="Arial" w:hAnsi="Arial" w:cs="Arial"/>
          <w:sz w:val="24"/>
          <w:szCs w:val="24"/>
        </w:rPr>
      </w:pPr>
      <w:r w:rsidRPr="00AF2A67">
        <w:rPr>
          <w:rFonts w:ascii="Arial" w:hAnsi="Arial" w:cs="Arial"/>
          <w:sz w:val="24"/>
          <w:szCs w:val="24"/>
        </w:rPr>
        <w:t>Customer service is</w:t>
      </w:r>
      <w:r w:rsidR="004A4691" w:rsidRPr="00AF2A67">
        <w:rPr>
          <w:rFonts w:ascii="Arial" w:hAnsi="Arial" w:cs="Arial"/>
          <w:sz w:val="24"/>
          <w:szCs w:val="24"/>
        </w:rPr>
        <w:t xml:space="preserve"> verbal and attitudinal communication that relates customers and organisations. The successful and consistent interaction between the two part creates a relationship that ensures and encourages customer satisfaction and loyalty. Employees knowledge is fundamental to create good customer relationship, provide outstanding experience and allow customers to recommend the company or organisation. Important factors and key skills to consider for good guest interaction are related to the effectiveness of the team to overcome issues</w:t>
      </w:r>
      <w:r w:rsidR="00986145" w:rsidRPr="00AF2A67">
        <w:rPr>
          <w:rFonts w:ascii="Arial" w:hAnsi="Arial" w:cs="Arial"/>
          <w:sz w:val="24"/>
          <w:szCs w:val="24"/>
        </w:rPr>
        <w:t xml:space="preserve">, making the customer happy. </w:t>
      </w:r>
    </w:p>
    <w:p w14:paraId="251B4C37" w14:textId="316CFA0E" w:rsidR="00986145" w:rsidRPr="00AF2A67" w:rsidRDefault="00986145" w:rsidP="00B32A9A">
      <w:pPr>
        <w:rPr>
          <w:rFonts w:ascii="Arial" w:hAnsi="Arial" w:cs="Arial"/>
          <w:sz w:val="24"/>
          <w:szCs w:val="24"/>
        </w:rPr>
      </w:pPr>
      <w:r w:rsidRPr="00AF2A67">
        <w:rPr>
          <w:rFonts w:ascii="Arial" w:hAnsi="Arial" w:cs="Arial"/>
          <w:sz w:val="24"/>
          <w:szCs w:val="24"/>
        </w:rPr>
        <w:t xml:space="preserve">The Human Resources department of the organisation must evaluate attitudinal courses and basic knowledge of some important words in other languages to enhance customer experience. </w:t>
      </w:r>
    </w:p>
    <w:p w14:paraId="3CC1B351" w14:textId="0A3C1081" w:rsidR="00986145" w:rsidRPr="00AF2A67" w:rsidRDefault="00986145" w:rsidP="00B32A9A">
      <w:pPr>
        <w:rPr>
          <w:rFonts w:ascii="Arial" w:hAnsi="Arial" w:cs="Arial"/>
          <w:sz w:val="24"/>
          <w:szCs w:val="24"/>
        </w:rPr>
      </w:pPr>
      <w:r w:rsidRPr="00AF2A67">
        <w:rPr>
          <w:rFonts w:ascii="Arial" w:hAnsi="Arial" w:cs="Arial"/>
          <w:sz w:val="24"/>
          <w:szCs w:val="24"/>
        </w:rPr>
        <w:t xml:space="preserve">Clear communication, positive attitude, empathy and confidence are important skills to consider for candidates within the recruitment process and the development of employees. </w:t>
      </w:r>
      <w:r w:rsidRPr="00AF2A67">
        <w:rPr>
          <w:rFonts w:ascii="Arial" w:hAnsi="Arial" w:cs="Arial"/>
          <w:color w:val="000000"/>
          <w:sz w:val="24"/>
          <w:szCs w:val="24"/>
          <w:shd w:val="clear" w:color="auto" w:fill="FFFFFF"/>
        </w:rPr>
        <w:t>(</w:t>
      </w:r>
      <w:proofErr w:type="spellStart"/>
      <w:r w:rsidRPr="00AF2A67">
        <w:rPr>
          <w:rFonts w:ascii="Arial" w:hAnsi="Arial" w:cs="Arial"/>
          <w:color w:val="000000"/>
          <w:sz w:val="24"/>
          <w:szCs w:val="24"/>
          <w:shd w:val="clear" w:color="auto" w:fill="FFFFFF"/>
        </w:rPr>
        <w:t>Dinnen</w:t>
      </w:r>
      <w:proofErr w:type="spellEnd"/>
      <w:r w:rsidRPr="00AF2A67">
        <w:rPr>
          <w:rFonts w:ascii="Arial" w:hAnsi="Arial" w:cs="Arial"/>
          <w:color w:val="000000"/>
          <w:sz w:val="24"/>
          <w:szCs w:val="24"/>
          <w:shd w:val="clear" w:color="auto" w:fill="FFFFFF"/>
        </w:rPr>
        <w:t xml:space="preserve"> and Alder, 2017)</w:t>
      </w:r>
    </w:p>
    <w:p w14:paraId="54F3575A" w14:textId="77777777" w:rsidR="00897BEB" w:rsidRDefault="00143715" w:rsidP="0072708D">
      <w:pPr>
        <w:pStyle w:val="Heading1"/>
      </w:pPr>
      <w:bookmarkStart w:id="11" w:name="_Toc30196896"/>
      <w:r>
        <w:t>Reference</w:t>
      </w:r>
      <w:bookmarkEnd w:id="11"/>
    </w:p>
    <w:p w14:paraId="33641317" w14:textId="77777777" w:rsidR="00986145" w:rsidRDefault="00986145" w:rsidP="00845749">
      <w:pPr>
        <w:rPr>
          <w:rFonts w:ascii="Arial" w:hAnsi="Arial" w:cs="Arial"/>
          <w:color w:val="000000"/>
          <w:sz w:val="20"/>
          <w:szCs w:val="20"/>
          <w:shd w:val="clear" w:color="auto" w:fill="FFFFFF"/>
        </w:rPr>
      </w:pPr>
    </w:p>
    <w:p w14:paraId="64849597" w14:textId="77777777" w:rsidR="00986145" w:rsidRPr="00AF2A67" w:rsidRDefault="00986145" w:rsidP="00986145">
      <w:pPr>
        <w:rPr>
          <w:rFonts w:ascii="Arial" w:hAnsi="Arial" w:cs="Arial"/>
          <w:color w:val="000000"/>
          <w:sz w:val="24"/>
          <w:szCs w:val="24"/>
          <w:shd w:val="clear" w:color="auto" w:fill="FFFFFF"/>
        </w:rPr>
      </w:pPr>
      <w:r w:rsidRPr="00AF2A67">
        <w:rPr>
          <w:rFonts w:ascii="Arial" w:hAnsi="Arial" w:cs="Arial"/>
          <w:color w:val="000000"/>
          <w:sz w:val="24"/>
          <w:szCs w:val="24"/>
          <w:shd w:val="clear" w:color="auto" w:fill="FFFFFF"/>
        </w:rPr>
        <w:t xml:space="preserve">Arizpe, L. (2014). </w:t>
      </w:r>
      <w:r w:rsidRPr="00AF2A67">
        <w:rPr>
          <w:rFonts w:ascii="&amp;quot" w:hAnsi="&amp;quot"/>
          <w:i/>
          <w:iCs/>
          <w:color w:val="000000"/>
          <w:sz w:val="24"/>
          <w:szCs w:val="24"/>
        </w:rPr>
        <w:t>Culture, Diversity and Heritage: Major Studies</w:t>
      </w:r>
      <w:r w:rsidRPr="00AF2A67">
        <w:rPr>
          <w:rFonts w:ascii="Arial" w:hAnsi="Arial" w:cs="Arial"/>
          <w:color w:val="000000"/>
          <w:sz w:val="24"/>
          <w:szCs w:val="24"/>
          <w:shd w:val="clear" w:color="auto" w:fill="FFFFFF"/>
        </w:rPr>
        <w:t>. Cham: Springer.</w:t>
      </w:r>
      <w:bookmarkStart w:id="12" w:name="_Toc30002344"/>
    </w:p>
    <w:p w14:paraId="461FF27F" w14:textId="75C01222" w:rsidR="00986145" w:rsidRPr="00AF2A67" w:rsidRDefault="00986145" w:rsidP="00986145">
      <w:pPr>
        <w:rPr>
          <w:rFonts w:ascii="Arial" w:hAnsi="Arial" w:cs="Arial"/>
          <w:color w:val="000000"/>
          <w:sz w:val="24"/>
          <w:szCs w:val="24"/>
          <w:shd w:val="clear" w:color="auto" w:fill="FFFFFF"/>
        </w:rPr>
      </w:pPr>
      <w:r w:rsidRPr="00AF2A67">
        <w:rPr>
          <w:rFonts w:ascii="Arial" w:hAnsi="Arial" w:cs="Arial"/>
          <w:color w:val="000000"/>
          <w:sz w:val="24"/>
          <w:szCs w:val="24"/>
          <w:shd w:val="clear" w:color="auto" w:fill="FFFFFF"/>
        </w:rPr>
        <w:t xml:space="preserve">Belfield, L. (2020). </w:t>
      </w:r>
      <w:r w:rsidRPr="00AF2A67">
        <w:rPr>
          <w:rFonts w:ascii="&amp;quot" w:hAnsi="&amp;quot"/>
          <w:i/>
          <w:iCs/>
          <w:color w:val="000000"/>
          <w:sz w:val="24"/>
          <w:szCs w:val="24"/>
        </w:rPr>
        <w:t>Cultural diversity in the United States – Purdue Global</w:t>
      </w:r>
      <w:r w:rsidRPr="00AF2A67">
        <w:rPr>
          <w:rFonts w:ascii="Arial" w:hAnsi="Arial" w:cs="Arial"/>
          <w:color w:val="000000"/>
          <w:sz w:val="24"/>
          <w:szCs w:val="24"/>
          <w:shd w:val="clear" w:color="auto" w:fill="FFFFFF"/>
        </w:rPr>
        <w:t>. [online] Purdue Global. Available at: https://www.purdueglobal.edu/blog/social-behavioral-sciences/what-is-cultural-diversity/ [Accessed 12 Jan. 2020].</w:t>
      </w:r>
      <w:bookmarkEnd w:id="12"/>
      <w:r w:rsidRPr="00AF2A67">
        <w:rPr>
          <w:sz w:val="24"/>
          <w:szCs w:val="24"/>
        </w:rPr>
        <w:t xml:space="preserve"> </w:t>
      </w:r>
    </w:p>
    <w:p w14:paraId="52A6DD35" w14:textId="77777777" w:rsidR="00986145" w:rsidRPr="00AF2A67" w:rsidRDefault="00986145" w:rsidP="00845749">
      <w:pPr>
        <w:rPr>
          <w:rFonts w:ascii="Arial" w:hAnsi="Arial" w:cs="Arial"/>
          <w:color w:val="000000"/>
          <w:sz w:val="24"/>
          <w:szCs w:val="24"/>
          <w:shd w:val="clear" w:color="auto" w:fill="FFFFFF"/>
        </w:rPr>
      </w:pPr>
      <w:proofErr w:type="spellStart"/>
      <w:r w:rsidRPr="00AF2A67">
        <w:rPr>
          <w:rFonts w:ascii="Arial" w:hAnsi="Arial" w:cs="Arial"/>
          <w:color w:val="000000"/>
          <w:sz w:val="24"/>
          <w:szCs w:val="24"/>
          <w:shd w:val="clear" w:color="auto" w:fill="FFFFFF"/>
        </w:rPr>
        <w:t>Businesstopia</w:t>
      </w:r>
      <w:proofErr w:type="spellEnd"/>
      <w:r w:rsidRPr="00AF2A67">
        <w:rPr>
          <w:rFonts w:ascii="Arial" w:hAnsi="Arial" w:cs="Arial"/>
          <w:color w:val="000000"/>
          <w:sz w:val="24"/>
          <w:szCs w:val="24"/>
          <w:shd w:val="clear" w:color="auto" w:fill="FFFFFF"/>
        </w:rPr>
        <w:t xml:space="preserve"> (2020). </w:t>
      </w:r>
      <w:r w:rsidRPr="00AF2A67">
        <w:rPr>
          <w:rFonts w:ascii="&amp;quot" w:hAnsi="&amp;quot"/>
          <w:i/>
          <w:iCs/>
          <w:color w:val="000000"/>
          <w:sz w:val="24"/>
          <w:szCs w:val="24"/>
        </w:rPr>
        <w:t xml:space="preserve">Cultural Barriers to Communication - </w:t>
      </w:r>
      <w:proofErr w:type="spellStart"/>
      <w:r w:rsidRPr="00AF2A67">
        <w:rPr>
          <w:rFonts w:ascii="&amp;quot" w:hAnsi="&amp;quot"/>
          <w:i/>
          <w:iCs/>
          <w:color w:val="000000"/>
          <w:sz w:val="24"/>
          <w:szCs w:val="24"/>
        </w:rPr>
        <w:t>Businesstopia</w:t>
      </w:r>
      <w:proofErr w:type="spellEnd"/>
      <w:r w:rsidRPr="00AF2A67">
        <w:rPr>
          <w:rFonts w:ascii="Arial" w:hAnsi="Arial" w:cs="Arial"/>
          <w:color w:val="000000"/>
          <w:sz w:val="24"/>
          <w:szCs w:val="24"/>
          <w:shd w:val="clear" w:color="auto" w:fill="FFFFFF"/>
        </w:rPr>
        <w:t xml:space="preserve">. [online] </w:t>
      </w:r>
      <w:proofErr w:type="spellStart"/>
      <w:r w:rsidRPr="00AF2A67">
        <w:rPr>
          <w:rFonts w:ascii="Arial" w:hAnsi="Arial" w:cs="Arial"/>
          <w:color w:val="000000"/>
          <w:sz w:val="24"/>
          <w:szCs w:val="24"/>
          <w:shd w:val="clear" w:color="auto" w:fill="FFFFFF"/>
        </w:rPr>
        <w:t>Businesstopia</w:t>
      </w:r>
      <w:proofErr w:type="spellEnd"/>
      <w:r w:rsidRPr="00AF2A67">
        <w:rPr>
          <w:rFonts w:ascii="Arial" w:hAnsi="Arial" w:cs="Arial"/>
          <w:color w:val="000000"/>
          <w:sz w:val="24"/>
          <w:szCs w:val="24"/>
          <w:shd w:val="clear" w:color="auto" w:fill="FFFFFF"/>
        </w:rPr>
        <w:t>. Available at: https://www.businesstopia.net/communication/cultural-barriers-communication [Accessed 15 Jan. 2020].</w:t>
      </w:r>
    </w:p>
    <w:p w14:paraId="668129BF" w14:textId="77777777" w:rsidR="00986145" w:rsidRPr="00AF2A67" w:rsidRDefault="00986145" w:rsidP="00C24743">
      <w:pPr>
        <w:rPr>
          <w:rFonts w:ascii="Arial" w:hAnsi="Arial" w:cs="Arial"/>
          <w:color w:val="000000"/>
          <w:sz w:val="24"/>
          <w:szCs w:val="24"/>
          <w:shd w:val="clear" w:color="auto" w:fill="FFFFFF"/>
        </w:rPr>
      </w:pPr>
      <w:proofErr w:type="spellStart"/>
      <w:r w:rsidRPr="00AF2A67">
        <w:rPr>
          <w:rFonts w:ascii="Arial" w:hAnsi="Arial" w:cs="Arial"/>
          <w:color w:val="000000"/>
          <w:sz w:val="24"/>
          <w:szCs w:val="24"/>
          <w:shd w:val="clear" w:color="auto" w:fill="FFFFFF"/>
        </w:rPr>
        <w:t>Commisceo</w:t>
      </w:r>
      <w:proofErr w:type="spellEnd"/>
      <w:r w:rsidRPr="00AF2A67">
        <w:rPr>
          <w:rFonts w:ascii="Arial" w:hAnsi="Arial" w:cs="Arial"/>
          <w:color w:val="000000"/>
          <w:sz w:val="24"/>
          <w:szCs w:val="24"/>
          <w:shd w:val="clear" w:color="auto" w:fill="FFFFFF"/>
        </w:rPr>
        <w:t xml:space="preserve"> Global Consulting Ltd (2020). </w:t>
      </w:r>
      <w:r w:rsidRPr="00AF2A67">
        <w:rPr>
          <w:rFonts w:ascii="&amp;quot" w:hAnsi="&amp;quot"/>
          <w:i/>
          <w:iCs/>
          <w:color w:val="000000"/>
          <w:sz w:val="24"/>
          <w:szCs w:val="24"/>
        </w:rPr>
        <w:t>Australia - Culture, Customs and Etiquette</w:t>
      </w:r>
      <w:r w:rsidRPr="00AF2A67">
        <w:rPr>
          <w:rFonts w:ascii="Arial" w:hAnsi="Arial" w:cs="Arial"/>
          <w:color w:val="000000"/>
          <w:sz w:val="24"/>
          <w:szCs w:val="24"/>
          <w:shd w:val="clear" w:color="auto" w:fill="FFFFFF"/>
        </w:rPr>
        <w:t>. [online] Commisceo-global.com. Available at: https://www.commisceo-global.com/resources/country-guides/australia-guide [Accessed 15 Jan. 2020].</w:t>
      </w:r>
    </w:p>
    <w:p w14:paraId="042B6905" w14:textId="77777777" w:rsidR="00986145" w:rsidRPr="00AF2A67" w:rsidRDefault="00986145" w:rsidP="00C24743">
      <w:pPr>
        <w:rPr>
          <w:sz w:val="24"/>
          <w:szCs w:val="24"/>
        </w:rPr>
      </w:pPr>
      <w:proofErr w:type="spellStart"/>
      <w:r w:rsidRPr="00AF2A67">
        <w:rPr>
          <w:rFonts w:ascii="Arial" w:hAnsi="Arial" w:cs="Arial"/>
          <w:color w:val="000000"/>
          <w:sz w:val="24"/>
          <w:szCs w:val="24"/>
          <w:shd w:val="clear" w:color="auto" w:fill="FFFFFF"/>
        </w:rPr>
        <w:t>Dinnen</w:t>
      </w:r>
      <w:proofErr w:type="spellEnd"/>
      <w:r w:rsidRPr="00AF2A67">
        <w:rPr>
          <w:rFonts w:ascii="Arial" w:hAnsi="Arial" w:cs="Arial"/>
          <w:color w:val="000000"/>
          <w:sz w:val="24"/>
          <w:szCs w:val="24"/>
          <w:shd w:val="clear" w:color="auto" w:fill="FFFFFF"/>
        </w:rPr>
        <w:t xml:space="preserve">, M. and Alder, M. (2017). </w:t>
      </w:r>
      <w:r w:rsidRPr="00AF2A67">
        <w:rPr>
          <w:rFonts w:ascii="&amp;quot" w:hAnsi="&amp;quot"/>
          <w:i/>
          <w:iCs/>
          <w:color w:val="000000"/>
          <w:sz w:val="24"/>
          <w:szCs w:val="24"/>
        </w:rPr>
        <w:t>Exceptional Talent</w:t>
      </w:r>
      <w:r w:rsidRPr="00AF2A67">
        <w:rPr>
          <w:rFonts w:ascii="Arial" w:hAnsi="Arial" w:cs="Arial"/>
          <w:color w:val="000000"/>
          <w:sz w:val="24"/>
          <w:szCs w:val="24"/>
          <w:shd w:val="clear" w:color="auto" w:fill="FFFFFF"/>
        </w:rPr>
        <w:t>. New York: Kogan Page.</w:t>
      </w:r>
    </w:p>
    <w:p w14:paraId="1068961F" w14:textId="77777777" w:rsidR="00986145" w:rsidRPr="00AF2A67" w:rsidRDefault="00986145" w:rsidP="00845749">
      <w:pPr>
        <w:rPr>
          <w:rFonts w:ascii="Arial" w:hAnsi="Arial" w:cs="Arial"/>
          <w:color w:val="000000"/>
          <w:sz w:val="24"/>
          <w:szCs w:val="24"/>
          <w:shd w:val="clear" w:color="auto" w:fill="FFFFFF"/>
        </w:rPr>
      </w:pPr>
      <w:r w:rsidRPr="00AF2A67">
        <w:rPr>
          <w:rFonts w:ascii="Arial" w:hAnsi="Arial" w:cs="Arial"/>
          <w:color w:val="000000"/>
          <w:sz w:val="24"/>
          <w:szCs w:val="24"/>
          <w:shd w:val="clear" w:color="auto" w:fill="FFFFFF"/>
        </w:rPr>
        <w:t xml:space="preserve">Ford, R., Sturman, M. and Heaton, C. (2012). </w:t>
      </w:r>
      <w:r w:rsidRPr="00AF2A67">
        <w:rPr>
          <w:rFonts w:ascii="&amp;quot" w:hAnsi="&amp;quot"/>
          <w:i/>
          <w:iCs/>
          <w:color w:val="000000"/>
          <w:sz w:val="24"/>
          <w:szCs w:val="24"/>
        </w:rPr>
        <w:t>Managing quality service in hospitality</w:t>
      </w:r>
      <w:r w:rsidRPr="00AF2A67">
        <w:rPr>
          <w:rFonts w:ascii="Arial" w:hAnsi="Arial" w:cs="Arial"/>
          <w:color w:val="000000"/>
          <w:sz w:val="24"/>
          <w:szCs w:val="24"/>
          <w:shd w:val="clear" w:color="auto" w:fill="FFFFFF"/>
        </w:rPr>
        <w:t>. Clifton Park, New York: Delmar, Cengage Learning.</w:t>
      </w:r>
    </w:p>
    <w:p w14:paraId="1753EAAC" w14:textId="77777777" w:rsidR="00986145" w:rsidRPr="00AF2A67" w:rsidRDefault="00986145" w:rsidP="00845749">
      <w:pPr>
        <w:rPr>
          <w:rFonts w:ascii="Arial" w:hAnsi="Arial" w:cs="Arial"/>
          <w:color w:val="000000"/>
          <w:sz w:val="24"/>
          <w:szCs w:val="24"/>
          <w:shd w:val="clear" w:color="auto" w:fill="FFFFFF"/>
        </w:rPr>
      </w:pPr>
      <w:r w:rsidRPr="00AF2A67">
        <w:rPr>
          <w:rFonts w:ascii="Arial" w:hAnsi="Arial" w:cs="Arial"/>
          <w:color w:val="000000"/>
          <w:sz w:val="24"/>
          <w:szCs w:val="24"/>
          <w:shd w:val="clear" w:color="auto" w:fill="FFFFFF"/>
        </w:rPr>
        <w:lastRenderedPageBreak/>
        <w:t xml:space="preserve">Pew </w:t>
      </w:r>
      <w:proofErr w:type="spellStart"/>
      <w:r w:rsidRPr="00AF2A67">
        <w:rPr>
          <w:rFonts w:ascii="Arial" w:hAnsi="Arial" w:cs="Arial"/>
          <w:color w:val="000000"/>
          <w:sz w:val="24"/>
          <w:szCs w:val="24"/>
          <w:shd w:val="clear" w:color="auto" w:fill="FFFFFF"/>
        </w:rPr>
        <w:t>Center</w:t>
      </w:r>
      <w:proofErr w:type="spellEnd"/>
      <w:r w:rsidRPr="00AF2A67">
        <w:rPr>
          <w:rFonts w:ascii="Arial" w:hAnsi="Arial" w:cs="Arial"/>
          <w:color w:val="000000"/>
          <w:sz w:val="24"/>
          <w:szCs w:val="24"/>
          <w:shd w:val="clear" w:color="auto" w:fill="FFFFFF"/>
        </w:rPr>
        <w:t xml:space="preserve"> (2020). </w:t>
      </w:r>
      <w:r w:rsidRPr="00AF2A67">
        <w:rPr>
          <w:rFonts w:ascii="&amp;quot" w:hAnsi="&amp;quot"/>
          <w:i/>
          <w:iCs/>
          <w:color w:val="000000"/>
          <w:sz w:val="24"/>
          <w:szCs w:val="24"/>
        </w:rPr>
        <w:t>Religious commitment by country and age</w:t>
      </w:r>
      <w:r w:rsidRPr="00AF2A67">
        <w:rPr>
          <w:rFonts w:ascii="Arial" w:hAnsi="Arial" w:cs="Arial"/>
          <w:color w:val="000000"/>
          <w:sz w:val="24"/>
          <w:szCs w:val="24"/>
          <w:shd w:val="clear" w:color="auto" w:fill="FFFFFF"/>
        </w:rPr>
        <w:t xml:space="preserve">. [online] Pew Research </w:t>
      </w:r>
      <w:proofErr w:type="spellStart"/>
      <w:r w:rsidRPr="00AF2A67">
        <w:rPr>
          <w:rFonts w:ascii="Arial" w:hAnsi="Arial" w:cs="Arial"/>
          <w:color w:val="000000"/>
          <w:sz w:val="24"/>
          <w:szCs w:val="24"/>
          <w:shd w:val="clear" w:color="auto" w:fill="FFFFFF"/>
        </w:rPr>
        <w:t>Center's</w:t>
      </w:r>
      <w:proofErr w:type="spellEnd"/>
      <w:r w:rsidRPr="00AF2A67">
        <w:rPr>
          <w:rFonts w:ascii="Arial" w:hAnsi="Arial" w:cs="Arial"/>
          <w:color w:val="000000"/>
          <w:sz w:val="24"/>
          <w:szCs w:val="24"/>
          <w:shd w:val="clear" w:color="auto" w:fill="FFFFFF"/>
        </w:rPr>
        <w:t xml:space="preserve"> Religion &amp; Public Life Project. Available at: https://www.pewforum.org/2018/06/13/how-religious-commitment-varies-by-country-among-people-of-all-ages/ [Accessed 14 Jan. 2020].</w:t>
      </w:r>
    </w:p>
    <w:p w14:paraId="095E7FEF" w14:textId="77777777" w:rsidR="00986145" w:rsidRPr="00AF2A67" w:rsidRDefault="00986145" w:rsidP="00845749">
      <w:pPr>
        <w:rPr>
          <w:rFonts w:ascii="Arial" w:hAnsi="Arial" w:cs="Arial"/>
          <w:color w:val="000000"/>
          <w:sz w:val="24"/>
          <w:szCs w:val="24"/>
          <w:shd w:val="clear" w:color="auto" w:fill="FFFFFF"/>
        </w:rPr>
      </w:pPr>
      <w:r w:rsidRPr="00AF2A67">
        <w:rPr>
          <w:rFonts w:ascii="Arial" w:hAnsi="Arial" w:cs="Arial"/>
          <w:color w:val="000000"/>
          <w:sz w:val="24"/>
          <w:szCs w:val="24"/>
          <w:shd w:val="clear" w:color="auto" w:fill="FFFFFF"/>
        </w:rPr>
        <w:t xml:space="preserve">Statista. (2020). </w:t>
      </w:r>
      <w:r w:rsidRPr="00AF2A67">
        <w:rPr>
          <w:rFonts w:ascii="&amp;quot" w:hAnsi="&amp;quot"/>
          <w:i/>
          <w:iCs/>
          <w:color w:val="000000"/>
          <w:sz w:val="24"/>
          <w:szCs w:val="24"/>
        </w:rPr>
        <w:t>Inbound visits to the UK 2005-2018 | Statista</w:t>
      </w:r>
      <w:r w:rsidRPr="00AF2A67">
        <w:rPr>
          <w:rFonts w:ascii="Arial" w:hAnsi="Arial" w:cs="Arial"/>
          <w:color w:val="000000"/>
          <w:sz w:val="24"/>
          <w:szCs w:val="24"/>
          <w:shd w:val="clear" w:color="auto" w:fill="FFFFFF"/>
        </w:rPr>
        <w:t>. [online] Available at: https://www.statista.com/statistics/287133/annual-number-of-overseas-visits-to-the-united-kingdom-uk/ [Accessed 11 Jan. 2020].</w:t>
      </w:r>
    </w:p>
    <w:p w14:paraId="095EB730" w14:textId="77777777" w:rsidR="00986145" w:rsidRPr="00AF2A67" w:rsidRDefault="00986145" w:rsidP="00845749">
      <w:pPr>
        <w:rPr>
          <w:rFonts w:ascii="Arial" w:hAnsi="Arial" w:cs="Arial"/>
          <w:color w:val="000000"/>
          <w:sz w:val="24"/>
          <w:szCs w:val="24"/>
          <w:shd w:val="clear" w:color="auto" w:fill="FFFFFF"/>
        </w:rPr>
      </w:pPr>
      <w:r w:rsidRPr="00AF2A67">
        <w:rPr>
          <w:rFonts w:ascii="Arial" w:hAnsi="Arial" w:cs="Arial"/>
          <w:color w:val="000000"/>
          <w:sz w:val="24"/>
          <w:szCs w:val="24"/>
          <w:shd w:val="clear" w:color="auto" w:fill="FFFFFF"/>
        </w:rPr>
        <w:t xml:space="preserve">VisitBritain. (2020). </w:t>
      </w:r>
      <w:r w:rsidRPr="00AF2A67">
        <w:rPr>
          <w:rFonts w:ascii="&amp;quot" w:hAnsi="&amp;quot"/>
          <w:i/>
          <w:iCs/>
          <w:color w:val="000000"/>
          <w:sz w:val="24"/>
          <w:szCs w:val="24"/>
        </w:rPr>
        <w:t>2018 snapshot</w:t>
      </w:r>
      <w:r w:rsidRPr="00AF2A67">
        <w:rPr>
          <w:rFonts w:ascii="Arial" w:hAnsi="Arial" w:cs="Arial"/>
          <w:color w:val="000000"/>
          <w:sz w:val="24"/>
          <w:szCs w:val="24"/>
          <w:shd w:val="clear" w:color="auto" w:fill="FFFFFF"/>
        </w:rPr>
        <w:t>. [online] Available at: https://www.visitbritain.org/2018-snapshot [Accessed 15 Jan. 2020].</w:t>
      </w:r>
    </w:p>
    <w:p w14:paraId="11A66B3B" w14:textId="77777777" w:rsidR="00986145" w:rsidRPr="00AF2A67" w:rsidRDefault="00986145" w:rsidP="00845749">
      <w:pPr>
        <w:rPr>
          <w:rFonts w:ascii="Arial" w:hAnsi="Arial" w:cs="Arial"/>
          <w:color w:val="000000"/>
          <w:sz w:val="24"/>
          <w:szCs w:val="24"/>
          <w:shd w:val="clear" w:color="auto" w:fill="FFFFFF"/>
        </w:rPr>
      </w:pPr>
      <w:r w:rsidRPr="00AF2A67">
        <w:rPr>
          <w:rFonts w:ascii="Arial" w:hAnsi="Arial" w:cs="Arial"/>
          <w:color w:val="000000"/>
          <w:sz w:val="24"/>
          <w:szCs w:val="24"/>
          <w:shd w:val="clear" w:color="auto" w:fill="FFFFFF"/>
        </w:rPr>
        <w:t xml:space="preserve">VisitBritain. (2020). </w:t>
      </w:r>
      <w:r w:rsidRPr="00AF2A67">
        <w:rPr>
          <w:rFonts w:ascii="&amp;quot" w:hAnsi="&amp;quot"/>
          <w:i/>
          <w:iCs/>
          <w:color w:val="000000"/>
          <w:sz w:val="24"/>
          <w:szCs w:val="24"/>
        </w:rPr>
        <w:t>UAE</w:t>
      </w:r>
      <w:r w:rsidRPr="00AF2A67">
        <w:rPr>
          <w:rFonts w:ascii="Arial" w:hAnsi="Arial" w:cs="Arial"/>
          <w:color w:val="000000"/>
          <w:sz w:val="24"/>
          <w:szCs w:val="24"/>
          <w:shd w:val="clear" w:color="auto" w:fill="FFFFFF"/>
        </w:rPr>
        <w:t>. [online] Available at: https://www.visitbritain.org/ma</w:t>
      </w:r>
      <w:bookmarkStart w:id="13" w:name="_GoBack"/>
      <w:bookmarkEnd w:id="13"/>
      <w:r w:rsidRPr="00AF2A67">
        <w:rPr>
          <w:rFonts w:ascii="Arial" w:hAnsi="Arial" w:cs="Arial"/>
          <w:color w:val="000000"/>
          <w:sz w:val="24"/>
          <w:szCs w:val="24"/>
          <w:shd w:val="clear" w:color="auto" w:fill="FFFFFF"/>
        </w:rPr>
        <w:t>rkets/uae [Accessed 13 Jan. 2020].</w:t>
      </w:r>
    </w:p>
    <w:sectPr w:rsidR="00986145" w:rsidRPr="00AF2A67" w:rsidSect="00204BE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910948" w14:textId="77777777" w:rsidR="007717C7" w:rsidRDefault="007717C7" w:rsidP="0072708D">
      <w:pPr>
        <w:spacing w:after="0" w:line="240" w:lineRule="auto"/>
      </w:pPr>
      <w:r>
        <w:separator/>
      </w:r>
    </w:p>
  </w:endnote>
  <w:endnote w:type="continuationSeparator" w:id="0">
    <w:p w14:paraId="144E9909" w14:textId="77777777" w:rsidR="007717C7" w:rsidRDefault="007717C7" w:rsidP="00727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DD291" w14:textId="77777777" w:rsidR="007717C7" w:rsidRDefault="007717C7" w:rsidP="0072708D">
      <w:pPr>
        <w:spacing w:after="0" w:line="240" w:lineRule="auto"/>
      </w:pPr>
      <w:r>
        <w:separator/>
      </w:r>
    </w:p>
  </w:footnote>
  <w:footnote w:type="continuationSeparator" w:id="0">
    <w:p w14:paraId="60AA47F5" w14:textId="77777777" w:rsidR="007717C7" w:rsidRDefault="007717C7" w:rsidP="007270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AF409C"/>
    <w:multiLevelType w:val="hybridMultilevel"/>
    <w:tmpl w:val="29784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BE9"/>
    <w:rsid w:val="00017A1E"/>
    <w:rsid w:val="00084005"/>
    <w:rsid w:val="00093912"/>
    <w:rsid w:val="000B74F4"/>
    <w:rsid w:val="000C1A0C"/>
    <w:rsid w:val="00110619"/>
    <w:rsid w:val="00110BBB"/>
    <w:rsid w:val="00112746"/>
    <w:rsid w:val="001436AE"/>
    <w:rsid w:val="00143715"/>
    <w:rsid w:val="00193B85"/>
    <w:rsid w:val="00204BE9"/>
    <w:rsid w:val="002220DD"/>
    <w:rsid w:val="002416D0"/>
    <w:rsid w:val="0025500C"/>
    <w:rsid w:val="00296C51"/>
    <w:rsid w:val="002C47C0"/>
    <w:rsid w:val="00326EB1"/>
    <w:rsid w:val="00425596"/>
    <w:rsid w:val="004A4691"/>
    <w:rsid w:val="004D6FF4"/>
    <w:rsid w:val="004D7802"/>
    <w:rsid w:val="0050155F"/>
    <w:rsid w:val="00573590"/>
    <w:rsid w:val="005A4AE0"/>
    <w:rsid w:val="005E43E5"/>
    <w:rsid w:val="00612778"/>
    <w:rsid w:val="00631E13"/>
    <w:rsid w:val="00691512"/>
    <w:rsid w:val="006A38E1"/>
    <w:rsid w:val="006B0404"/>
    <w:rsid w:val="006B323F"/>
    <w:rsid w:val="006B7249"/>
    <w:rsid w:val="006F15DE"/>
    <w:rsid w:val="0072708D"/>
    <w:rsid w:val="00766870"/>
    <w:rsid w:val="007717C7"/>
    <w:rsid w:val="007A02C5"/>
    <w:rsid w:val="00845749"/>
    <w:rsid w:val="008642E0"/>
    <w:rsid w:val="00897BEB"/>
    <w:rsid w:val="008A08C3"/>
    <w:rsid w:val="008D1E68"/>
    <w:rsid w:val="008D34C0"/>
    <w:rsid w:val="008F06C2"/>
    <w:rsid w:val="00950035"/>
    <w:rsid w:val="00952820"/>
    <w:rsid w:val="00955786"/>
    <w:rsid w:val="00986145"/>
    <w:rsid w:val="009A79A6"/>
    <w:rsid w:val="00A222CE"/>
    <w:rsid w:val="00A53639"/>
    <w:rsid w:val="00A81BF2"/>
    <w:rsid w:val="00A83D65"/>
    <w:rsid w:val="00AB5E36"/>
    <w:rsid w:val="00AD5119"/>
    <w:rsid w:val="00AF2A67"/>
    <w:rsid w:val="00B20CD2"/>
    <w:rsid w:val="00B32A9A"/>
    <w:rsid w:val="00B42B5F"/>
    <w:rsid w:val="00B51D24"/>
    <w:rsid w:val="00B53620"/>
    <w:rsid w:val="00B62D1E"/>
    <w:rsid w:val="00B730A0"/>
    <w:rsid w:val="00B81F2B"/>
    <w:rsid w:val="00BA2B11"/>
    <w:rsid w:val="00BB6633"/>
    <w:rsid w:val="00BC200F"/>
    <w:rsid w:val="00BC68C7"/>
    <w:rsid w:val="00C127D1"/>
    <w:rsid w:val="00C24743"/>
    <w:rsid w:val="00C71A13"/>
    <w:rsid w:val="00C736BD"/>
    <w:rsid w:val="00C76352"/>
    <w:rsid w:val="00C80A85"/>
    <w:rsid w:val="00C85589"/>
    <w:rsid w:val="00CA08F6"/>
    <w:rsid w:val="00D4384F"/>
    <w:rsid w:val="00D449CB"/>
    <w:rsid w:val="00D51E4D"/>
    <w:rsid w:val="00D65663"/>
    <w:rsid w:val="00E41BD7"/>
    <w:rsid w:val="00E80DA0"/>
    <w:rsid w:val="00E87758"/>
    <w:rsid w:val="00EA18CE"/>
    <w:rsid w:val="00EA74D9"/>
    <w:rsid w:val="00EC20E7"/>
    <w:rsid w:val="00EC3BF1"/>
    <w:rsid w:val="00EF0DE2"/>
    <w:rsid w:val="00F318E0"/>
    <w:rsid w:val="00F55B0D"/>
    <w:rsid w:val="00F7204B"/>
    <w:rsid w:val="00F8437A"/>
    <w:rsid w:val="00FA7535"/>
    <w:rsid w:val="00FA78AE"/>
    <w:rsid w:val="00FC2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BB15D"/>
  <w15:chartTrackingRefBased/>
  <w15:docId w15:val="{13E3D1A0-C88B-477D-8AB8-EB7529866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0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6C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04B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4BE9"/>
    <w:rPr>
      <w:rFonts w:eastAsiaTheme="minorEastAsia"/>
      <w:lang w:val="en-US"/>
    </w:rPr>
  </w:style>
  <w:style w:type="character" w:customStyle="1" w:styleId="Heading1Char">
    <w:name w:val="Heading 1 Char"/>
    <w:basedOn w:val="DefaultParagraphFont"/>
    <w:link w:val="Heading1"/>
    <w:uiPriority w:val="9"/>
    <w:rsid w:val="0072708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708D"/>
    <w:pPr>
      <w:outlineLvl w:val="9"/>
    </w:pPr>
    <w:rPr>
      <w:lang w:val="en-US"/>
    </w:rPr>
  </w:style>
  <w:style w:type="paragraph" w:styleId="TOC1">
    <w:name w:val="toc 1"/>
    <w:basedOn w:val="Normal"/>
    <w:next w:val="Normal"/>
    <w:autoRedefine/>
    <w:uiPriority w:val="39"/>
    <w:unhideWhenUsed/>
    <w:rsid w:val="0072708D"/>
    <w:pPr>
      <w:spacing w:after="100"/>
    </w:pPr>
  </w:style>
  <w:style w:type="character" w:styleId="Hyperlink">
    <w:name w:val="Hyperlink"/>
    <w:basedOn w:val="DefaultParagraphFont"/>
    <w:uiPriority w:val="99"/>
    <w:unhideWhenUsed/>
    <w:rsid w:val="0072708D"/>
    <w:rPr>
      <w:color w:val="0563C1" w:themeColor="hyperlink"/>
      <w:u w:val="single"/>
    </w:rPr>
  </w:style>
  <w:style w:type="paragraph" w:styleId="BalloonText">
    <w:name w:val="Balloon Text"/>
    <w:basedOn w:val="Normal"/>
    <w:link w:val="BalloonTextChar"/>
    <w:uiPriority w:val="99"/>
    <w:semiHidden/>
    <w:unhideWhenUsed/>
    <w:rsid w:val="00C80A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A85"/>
    <w:rPr>
      <w:rFonts w:ascii="Segoe UI" w:hAnsi="Segoe UI" w:cs="Segoe UI"/>
      <w:sz w:val="18"/>
      <w:szCs w:val="18"/>
    </w:rPr>
  </w:style>
  <w:style w:type="table" w:styleId="TableGrid">
    <w:name w:val="Table Grid"/>
    <w:basedOn w:val="TableNormal"/>
    <w:uiPriority w:val="39"/>
    <w:rsid w:val="00C80A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80A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E87758"/>
    <w:pPr>
      <w:ind w:left="720"/>
      <w:contextualSpacing/>
    </w:pPr>
  </w:style>
  <w:style w:type="character" w:customStyle="1" w:styleId="Heading2Char">
    <w:name w:val="Heading 2 Char"/>
    <w:basedOn w:val="DefaultParagraphFont"/>
    <w:link w:val="Heading2"/>
    <w:uiPriority w:val="9"/>
    <w:rsid w:val="00296C5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96C5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953C75-6997-4A9E-9B63-5BFFDE413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7</Pages>
  <Words>2147</Words>
  <Characters>12241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International Customer’s Culture and Behaviours</vt:lpstr>
    </vt:vector>
  </TitlesOfParts>
  <Company/>
  <LinksUpToDate>false</LinksUpToDate>
  <CharactersWithSpaces>14360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Customer’s Culture and Behaviours</dc:title>
  <dc:subject/>
  <dc:creator>Domenico Conte</dc:creator>
  <cp:keywords/>
  <dc:description/>
  <cp:lastModifiedBy>Domenico Conte</cp:lastModifiedBy>
  <cp:revision>38</cp:revision>
  <dcterms:created xsi:type="dcterms:W3CDTF">2019-12-27T11:33:00Z</dcterms:created>
  <dcterms:modified xsi:type="dcterms:W3CDTF">2020-01-17T23:55:00Z</dcterms:modified>
</cp:coreProperties>
</file>