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F41F2" w14:textId="6D810D7F" w:rsidR="008A6C92" w:rsidRPr="008A6C92" w:rsidRDefault="008A6C92" w:rsidP="008A6C92">
      <w:pPr>
        <w:jc w:val="center"/>
        <w:rPr>
          <w:highlight w:val="yellow"/>
          <w:lang w:val="en-IN"/>
        </w:rPr>
      </w:pPr>
      <w:r w:rsidRPr="008A6C92">
        <w:rPr>
          <w:noProof/>
          <w:highlight w:val="yellow"/>
          <w:lang w:val="en-IN"/>
        </w:rPr>
        <w:drawing>
          <wp:inline distT="0" distB="0" distL="0" distR="0" wp14:anchorId="062B0F1B" wp14:editId="5307CE45">
            <wp:extent cx="3587750" cy="1168400"/>
            <wp:effectExtent l="0" t="0" r="0" b="0"/>
            <wp:docPr id="1375488712"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7750" cy="1168400"/>
                    </a:xfrm>
                    <a:prstGeom prst="rect">
                      <a:avLst/>
                    </a:prstGeom>
                    <a:noFill/>
                    <a:ln>
                      <a:noFill/>
                    </a:ln>
                  </pic:spPr>
                </pic:pic>
              </a:graphicData>
            </a:graphic>
          </wp:inline>
        </w:drawing>
      </w:r>
    </w:p>
    <w:p w14:paraId="41C1B12A" w14:textId="77777777" w:rsidR="008A6C92" w:rsidRPr="008A6C92" w:rsidRDefault="008A6C92" w:rsidP="008A6C92">
      <w:pPr>
        <w:jc w:val="center"/>
        <w:rPr>
          <w:b/>
          <w:bCs/>
          <w:highlight w:val="yellow"/>
          <w:u w:val="single"/>
          <w:lang w:val="en-IN"/>
        </w:rPr>
      </w:pPr>
    </w:p>
    <w:p w14:paraId="3EB66057" w14:textId="77777777" w:rsidR="008A6C92" w:rsidRDefault="008A6C92" w:rsidP="008A6C92">
      <w:pPr>
        <w:jc w:val="center"/>
        <w:rPr>
          <w:b/>
          <w:bCs/>
          <w:u w:val="single"/>
          <w:lang w:val="en-IN"/>
        </w:rPr>
      </w:pPr>
      <w:r w:rsidRPr="008A6C92">
        <w:rPr>
          <w:b/>
          <w:bCs/>
          <w:u w:val="single"/>
          <w:lang w:val="en-IN"/>
        </w:rPr>
        <w:t>University of Wales Trinity Saint David (UWTSD)</w:t>
      </w:r>
    </w:p>
    <w:p w14:paraId="466A45F4" w14:textId="77777777" w:rsidR="008A6C92" w:rsidRPr="008A6C92" w:rsidRDefault="008A6C92" w:rsidP="008A6C92">
      <w:pPr>
        <w:jc w:val="center"/>
        <w:rPr>
          <w:b/>
          <w:bCs/>
          <w:lang w:val="en-IN"/>
        </w:rPr>
      </w:pPr>
    </w:p>
    <w:p w14:paraId="759AB967" w14:textId="77777777" w:rsidR="008A6C92" w:rsidRDefault="008A6C92" w:rsidP="008A6C92">
      <w:pPr>
        <w:jc w:val="center"/>
        <w:rPr>
          <w:b/>
          <w:bCs/>
          <w:lang w:val="en-IN"/>
        </w:rPr>
      </w:pPr>
      <w:r w:rsidRPr="008A6C92">
        <w:rPr>
          <w:b/>
          <w:bCs/>
          <w:lang w:val="en-IN"/>
        </w:rPr>
        <w:t>Module Name:</w:t>
      </w:r>
      <w:r w:rsidRPr="008A6C92">
        <w:rPr>
          <w:lang w:val="en-IN"/>
        </w:rPr>
        <w:t xml:space="preserve"> </w:t>
      </w:r>
      <w:r w:rsidRPr="008A6C92">
        <w:rPr>
          <w:b/>
          <w:bCs/>
          <w:lang w:val="en-IN"/>
        </w:rPr>
        <w:t>Employability and Career Development</w:t>
      </w:r>
    </w:p>
    <w:p w14:paraId="0AD113A0" w14:textId="77777777" w:rsidR="008A6C92" w:rsidRPr="008A6C92" w:rsidRDefault="008A6C92" w:rsidP="008A6C92">
      <w:pPr>
        <w:jc w:val="center"/>
        <w:rPr>
          <w:b/>
          <w:bCs/>
          <w:lang w:val="en-IN"/>
        </w:rPr>
      </w:pPr>
    </w:p>
    <w:p w14:paraId="4BC78F6A" w14:textId="77777777" w:rsidR="008A6C92" w:rsidRDefault="008A6C92" w:rsidP="008A6C92">
      <w:pPr>
        <w:jc w:val="center"/>
        <w:rPr>
          <w:lang w:val="en-IN"/>
        </w:rPr>
      </w:pPr>
      <w:r w:rsidRPr="008A6C92">
        <w:rPr>
          <w:b/>
          <w:bCs/>
          <w:lang w:val="en-IN"/>
        </w:rPr>
        <w:t>Module code:</w:t>
      </w:r>
      <w:r w:rsidRPr="008A6C92">
        <w:rPr>
          <w:lang w:val="en-IN"/>
        </w:rPr>
        <w:t xml:space="preserve"> LCLM 4005</w:t>
      </w:r>
    </w:p>
    <w:p w14:paraId="7267462E" w14:textId="2E764A3E" w:rsidR="008A6C92" w:rsidRPr="008A6C92" w:rsidRDefault="008A6C92" w:rsidP="008A6C92">
      <w:pPr>
        <w:jc w:val="center"/>
        <w:rPr>
          <w:bCs/>
          <w:lang w:val="en-IN"/>
        </w:rPr>
      </w:pPr>
    </w:p>
    <w:p w14:paraId="47600153" w14:textId="79007B80" w:rsidR="008A6C92" w:rsidRDefault="008A6C92" w:rsidP="008A6C92">
      <w:pPr>
        <w:jc w:val="center"/>
        <w:rPr>
          <w:u w:val="single"/>
          <w:lang w:val="en-IN"/>
        </w:rPr>
      </w:pPr>
      <w:r w:rsidRPr="008A6C92">
        <w:rPr>
          <w:b/>
          <w:bCs/>
          <w:lang w:val="en-IN"/>
        </w:rPr>
        <w:t xml:space="preserve">Assessment </w:t>
      </w:r>
      <w:r w:rsidRPr="008A6C92">
        <w:rPr>
          <w:b/>
          <w:lang w:val="en-IN"/>
        </w:rPr>
        <w:t>Title</w:t>
      </w:r>
      <w:r w:rsidRPr="008A6C92">
        <w:rPr>
          <w:b/>
          <w:bCs/>
          <w:lang w:val="en-IN"/>
        </w:rPr>
        <w:t>:</w:t>
      </w:r>
      <w:r>
        <w:rPr>
          <w:b/>
          <w:bCs/>
          <w:lang w:val="en-IN"/>
        </w:rPr>
        <w:t xml:space="preserve"> </w:t>
      </w:r>
      <w:r w:rsidRPr="008A6C92">
        <w:rPr>
          <w:u w:val="single"/>
          <w:lang w:val="en-IN"/>
        </w:rPr>
        <w:t xml:space="preserve">My Reflective Journal Week </w:t>
      </w:r>
      <w:r w:rsidR="00532721">
        <w:rPr>
          <w:u w:val="single"/>
          <w:lang w:val="en-IN"/>
        </w:rPr>
        <w:t>4</w:t>
      </w:r>
    </w:p>
    <w:p w14:paraId="53D5F199" w14:textId="77777777" w:rsidR="00197442" w:rsidRPr="008A6C92" w:rsidRDefault="00197442" w:rsidP="008A6C92">
      <w:pPr>
        <w:jc w:val="center"/>
        <w:rPr>
          <w:b/>
          <w:bCs/>
          <w:lang w:val="en-IN"/>
        </w:rPr>
      </w:pPr>
    </w:p>
    <w:p w14:paraId="491F9815" w14:textId="69DE1D24" w:rsidR="008A6C92" w:rsidRDefault="008A6C92" w:rsidP="008A6C92">
      <w:pPr>
        <w:jc w:val="center"/>
        <w:rPr>
          <w:b/>
          <w:bCs/>
          <w:lang w:val="en-IN"/>
        </w:rPr>
      </w:pPr>
      <w:r w:rsidRPr="008A6C92">
        <w:rPr>
          <w:b/>
          <w:bCs/>
          <w:lang w:val="en-IN"/>
        </w:rPr>
        <w:t>CertHE Business Skills for the Workplace</w:t>
      </w:r>
    </w:p>
    <w:p w14:paraId="3F1185B4" w14:textId="77777777" w:rsidR="008A6C92" w:rsidRPr="008A6C92" w:rsidRDefault="008A6C92" w:rsidP="008A6C92">
      <w:pPr>
        <w:jc w:val="center"/>
        <w:rPr>
          <w:b/>
          <w:bCs/>
          <w:lang w:val="en-IN"/>
        </w:rPr>
      </w:pPr>
    </w:p>
    <w:p w14:paraId="72BDE00F" w14:textId="04764694" w:rsidR="008A6C92" w:rsidRDefault="008A6C92" w:rsidP="008A6C92">
      <w:pPr>
        <w:jc w:val="center"/>
        <w:rPr>
          <w:lang w:val="en-IN"/>
        </w:rPr>
      </w:pPr>
      <w:r w:rsidRPr="008A6C92">
        <w:rPr>
          <w:b/>
          <w:bCs/>
          <w:lang w:val="en-IN"/>
        </w:rPr>
        <w:t>Submitted by:</w:t>
      </w:r>
      <w:r>
        <w:rPr>
          <w:b/>
          <w:bCs/>
          <w:u w:val="single"/>
          <w:lang w:val="en-IN"/>
        </w:rPr>
        <w:t xml:space="preserve"> </w:t>
      </w:r>
      <w:r>
        <w:rPr>
          <w:lang w:val="en-IN"/>
        </w:rPr>
        <w:t>Louise Faulkner</w:t>
      </w:r>
    </w:p>
    <w:p w14:paraId="0DBE208B" w14:textId="77777777" w:rsidR="008A6C92" w:rsidRPr="008A6C92" w:rsidRDefault="008A6C92" w:rsidP="008A6C92">
      <w:pPr>
        <w:jc w:val="center"/>
        <w:rPr>
          <w:b/>
          <w:bCs/>
          <w:u w:val="single"/>
          <w:lang w:val="en-IN"/>
        </w:rPr>
      </w:pPr>
    </w:p>
    <w:p w14:paraId="79499635" w14:textId="4199D9E6" w:rsidR="008A6C92" w:rsidRDefault="008A6C92" w:rsidP="008A6C92">
      <w:pPr>
        <w:jc w:val="center"/>
        <w:rPr>
          <w:b/>
          <w:bCs/>
          <w:lang w:val="en-IN"/>
        </w:rPr>
      </w:pPr>
      <w:r w:rsidRPr="008A6C92">
        <w:rPr>
          <w:b/>
          <w:bCs/>
          <w:lang w:val="en-IN"/>
        </w:rPr>
        <w:t>Student ID:</w:t>
      </w:r>
      <w:r>
        <w:rPr>
          <w:b/>
          <w:bCs/>
          <w:lang w:val="en-IN"/>
        </w:rPr>
        <w:t xml:space="preserve"> 2521018</w:t>
      </w:r>
    </w:p>
    <w:p w14:paraId="7ABE3131" w14:textId="77777777" w:rsidR="008A6C92" w:rsidRPr="008A6C92" w:rsidRDefault="008A6C92" w:rsidP="008A6C92">
      <w:pPr>
        <w:jc w:val="center"/>
        <w:rPr>
          <w:lang w:val="en-IN"/>
        </w:rPr>
      </w:pPr>
    </w:p>
    <w:p w14:paraId="17146BB6" w14:textId="6E8872EE" w:rsidR="008A6C92" w:rsidRPr="008A6C92" w:rsidRDefault="008A6C92" w:rsidP="008A6C92">
      <w:pPr>
        <w:jc w:val="center"/>
        <w:rPr>
          <w:b/>
          <w:bCs/>
          <w:u w:val="single"/>
          <w:lang w:val="en-IN"/>
        </w:rPr>
      </w:pPr>
      <w:r w:rsidRPr="008A6C92">
        <w:rPr>
          <w:b/>
          <w:bCs/>
          <w:lang w:val="en-IN"/>
        </w:rPr>
        <w:t xml:space="preserve">Lecturer: </w:t>
      </w:r>
      <w:r>
        <w:rPr>
          <w:lang w:val="en-IN"/>
        </w:rPr>
        <w:t>DR. Zakia Jabeen</w:t>
      </w:r>
    </w:p>
    <w:p w14:paraId="2D3FE252" w14:textId="77777777" w:rsidR="008A6C92" w:rsidRDefault="008A6C92" w:rsidP="00CB0E22">
      <w:pPr>
        <w:rPr>
          <w:highlight w:val="yellow"/>
        </w:rPr>
      </w:pPr>
    </w:p>
    <w:p w14:paraId="4DC63756" w14:textId="77777777" w:rsidR="008A6C92" w:rsidRDefault="008A6C92" w:rsidP="00CB0E22">
      <w:pPr>
        <w:rPr>
          <w:highlight w:val="yellow"/>
        </w:rPr>
      </w:pPr>
    </w:p>
    <w:p w14:paraId="35A29014" w14:textId="77777777" w:rsidR="008A6C92" w:rsidRDefault="008A6C92" w:rsidP="00CB0E22">
      <w:pPr>
        <w:rPr>
          <w:highlight w:val="yellow"/>
        </w:rPr>
      </w:pPr>
    </w:p>
    <w:p w14:paraId="58DF5ACB" w14:textId="77777777" w:rsidR="008A6C92" w:rsidRDefault="008A6C92" w:rsidP="00CB0E22">
      <w:pPr>
        <w:rPr>
          <w:highlight w:val="yellow"/>
        </w:rPr>
      </w:pPr>
    </w:p>
    <w:p w14:paraId="39F73B02" w14:textId="77777777" w:rsidR="008A6C92" w:rsidRDefault="008A6C92" w:rsidP="00CB0E22">
      <w:pPr>
        <w:rPr>
          <w:highlight w:val="yellow"/>
        </w:rPr>
      </w:pPr>
    </w:p>
    <w:p w14:paraId="7098B496" w14:textId="77777777" w:rsidR="008A6C92" w:rsidRDefault="008A6C92" w:rsidP="00CB0E22">
      <w:pPr>
        <w:rPr>
          <w:highlight w:val="yellow"/>
        </w:rPr>
      </w:pPr>
    </w:p>
    <w:p w14:paraId="2BF5E427" w14:textId="77777777" w:rsidR="008A6C92" w:rsidRDefault="008A6C92" w:rsidP="00CB0E22">
      <w:pPr>
        <w:rPr>
          <w:highlight w:val="yellow"/>
        </w:rPr>
      </w:pPr>
    </w:p>
    <w:p w14:paraId="6065AF5F" w14:textId="77777777" w:rsidR="008A6C92" w:rsidRDefault="008A6C92" w:rsidP="00CB0E22">
      <w:pPr>
        <w:rPr>
          <w:highlight w:val="yellow"/>
        </w:rPr>
      </w:pPr>
    </w:p>
    <w:p w14:paraId="1C2342A9" w14:textId="3AF31858" w:rsidR="00B300C8" w:rsidRPr="00B300C8" w:rsidRDefault="00A100D1" w:rsidP="00B300C8">
      <w:pPr>
        <w:pStyle w:val="Heading1"/>
        <w:rPr>
          <w:rFonts w:ascii="Arial" w:hAnsi="Arial" w:cs="Arial"/>
          <w:b/>
          <w:bCs/>
          <w:sz w:val="22"/>
          <w:szCs w:val="22"/>
        </w:rPr>
      </w:pPr>
      <w:r>
        <w:rPr>
          <w:rFonts w:ascii="Arial" w:hAnsi="Arial" w:cs="Arial"/>
          <w:b/>
          <w:bCs/>
          <w:sz w:val="22"/>
          <w:szCs w:val="22"/>
        </w:rPr>
        <w:lastRenderedPageBreak/>
        <w:t xml:space="preserve">Week 5 </w:t>
      </w:r>
    </w:p>
    <w:p w14:paraId="1C008328" w14:textId="77777777" w:rsidR="00B300C8" w:rsidRDefault="00B300C8" w:rsidP="00402A08">
      <w:pPr>
        <w:spacing w:line="360" w:lineRule="auto"/>
        <w:jc w:val="both"/>
        <w:rPr>
          <w:rFonts w:ascii="Arial" w:hAnsi="Arial" w:cs="Arial"/>
          <w:sz w:val="22"/>
          <w:szCs w:val="22"/>
        </w:rPr>
      </w:pPr>
    </w:p>
    <w:p w14:paraId="00692104" w14:textId="77777777" w:rsidR="008C7F54" w:rsidRPr="008C7F54" w:rsidRDefault="008C7F54" w:rsidP="008C7F54">
      <w:pPr>
        <w:spacing w:line="360" w:lineRule="auto"/>
        <w:jc w:val="both"/>
        <w:rPr>
          <w:rFonts w:ascii="Arial" w:hAnsi="Arial" w:cs="Arial"/>
          <w:sz w:val="22"/>
          <w:szCs w:val="22"/>
        </w:rPr>
      </w:pPr>
      <w:r w:rsidRPr="008C7F54">
        <w:rPr>
          <w:rFonts w:ascii="Arial" w:hAnsi="Arial" w:cs="Arial"/>
          <w:sz w:val="22"/>
          <w:szCs w:val="22"/>
        </w:rPr>
        <w:t>This week's session on CV and cover letter writing increased my understanding of how employers assess applications and how important it is to tailor documents to specific roles. Before this session, I viewed my CV mainly as a record of my qualifications and work experience. However, I now recognise that it is a marketing tool that should clearly demonstrate my skills, achievements, and suitability for a position (Armstrong and Taylor, 2020).</w:t>
      </w:r>
    </w:p>
    <w:p w14:paraId="5C245877" w14:textId="77777777" w:rsidR="008C7F54" w:rsidRPr="008C7F54" w:rsidRDefault="008C7F54" w:rsidP="008C7F54">
      <w:pPr>
        <w:spacing w:line="360" w:lineRule="auto"/>
        <w:jc w:val="both"/>
        <w:rPr>
          <w:rFonts w:ascii="Arial" w:hAnsi="Arial" w:cs="Arial"/>
          <w:sz w:val="22"/>
          <w:szCs w:val="22"/>
        </w:rPr>
      </w:pPr>
      <w:r w:rsidRPr="008C7F54">
        <w:rPr>
          <w:rFonts w:ascii="Arial" w:hAnsi="Arial" w:cs="Arial"/>
          <w:sz w:val="22"/>
          <w:szCs w:val="22"/>
        </w:rPr>
        <w:t>Reflecting on my own CV, I realised that although I have extensive experience in customer service and hospitality, I could present my achievements more effectively by using specific examples and measurable outcomes. For example, my promotions and employee recognition awards demonstrate commitment and strong performance, but I need to highlight these accomplishments more clearly. The session also reinforced the importance of tailoring applications to the employer's requirements rather than using a generic CV and cover letter (Armstrong and Taylor, 2020).</w:t>
      </w:r>
    </w:p>
    <w:p w14:paraId="7962A80B" w14:textId="77777777" w:rsidR="008C7F54" w:rsidRPr="008C7F54" w:rsidRDefault="008C7F54" w:rsidP="008C7F54">
      <w:pPr>
        <w:spacing w:line="360" w:lineRule="auto"/>
        <w:jc w:val="both"/>
        <w:rPr>
          <w:rFonts w:ascii="Arial" w:hAnsi="Arial" w:cs="Arial"/>
          <w:sz w:val="22"/>
          <w:szCs w:val="22"/>
        </w:rPr>
      </w:pPr>
      <w:r w:rsidRPr="008C7F54">
        <w:rPr>
          <w:rFonts w:ascii="Arial" w:hAnsi="Arial" w:cs="Arial"/>
          <w:sz w:val="22"/>
          <w:szCs w:val="22"/>
        </w:rPr>
        <w:t>This activity has improved my awareness of recruitment processes and Applicant Tracking Systems (ATS), which are increasingly used to screen applications before they reach employers. Employers place significant value on transferable skills such as communication, teamwork, adaptability, and problem-solving, making it important to demonstrate these attributes throughout an application (UK Commission for Employment and Skills, 2014). As a result, I intend to continue developing my CV by focusing on relevant skills, achievements, and keywords that match job requirements. These improvements will strengthen my employability and support my long-term aspiration of owning and managing a successful family business.</w:t>
      </w:r>
    </w:p>
    <w:p w14:paraId="1CCD66DA" w14:textId="77777777" w:rsidR="00101348" w:rsidRDefault="00101348" w:rsidP="0037776B">
      <w:pPr>
        <w:spacing w:line="360" w:lineRule="auto"/>
        <w:jc w:val="both"/>
        <w:rPr>
          <w:rFonts w:ascii="Arial" w:hAnsi="Arial" w:cs="Arial"/>
          <w:sz w:val="22"/>
          <w:szCs w:val="22"/>
        </w:rPr>
      </w:pPr>
    </w:p>
    <w:p w14:paraId="14003EF3" w14:textId="77777777" w:rsidR="00101348" w:rsidRDefault="00101348" w:rsidP="0037776B">
      <w:pPr>
        <w:spacing w:line="360" w:lineRule="auto"/>
        <w:jc w:val="both"/>
        <w:rPr>
          <w:rFonts w:ascii="Arial" w:hAnsi="Arial" w:cs="Arial"/>
          <w:sz w:val="22"/>
          <w:szCs w:val="22"/>
        </w:rPr>
      </w:pPr>
    </w:p>
    <w:p w14:paraId="6C681C36" w14:textId="77777777" w:rsidR="00101348" w:rsidRDefault="00101348" w:rsidP="0037776B">
      <w:pPr>
        <w:spacing w:line="360" w:lineRule="auto"/>
        <w:jc w:val="both"/>
        <w:rPr>
          <w:rFonts w:ascii="Arial" w:hAnsi="Arial" w:cs="Arial"/>
          <w:sz w:val="22"/>
          <w:szCs w:val="22"/>
        </w:rPr>
      </w:pPr>
    </w:p>
    <w:p w14:paraId="6F3CBCF8" w14:textId="77777777" w:rsidR="00101348" w:rsidRDefault="00101348" w:rsidP="0037776B">
      <w:pPr>
        <w:spacing w:line="360" w:lineRule="auto"/>
        <w:jc w:val="both"/>
        <w:rPr>
          <w:rFonts w:ascii="Arial" w:hAnsi="Arial" w:cs="Arial"/>
          <w:sz w:val="22"/>
          <w:szCs w:val="22"/>
        </w:rPr>
      </w:pPr>
    </w:p>
    <w:p w14:paraId="5C713CBD" w14:textId="77777777" w:rsidR="00101348" w:rsidRDefault="00101348" w:rsidP="0037776B">
      <w:pPr>
        <w:spacing w:line="360" w:lineRule="auto"/>
        <w:jc w:val="both"/>
        <w:rPr>
          <w:rFonts w:ascii="Arial" w:hAnsi="Arial" w:cs="Arial"/>
          <w:sz w:val="22"/>
          <w:szCs w:val="22"/>
        </w:rPr>
      </w:pPr>
    </w:p>
    <w:p w14:paraId="0AF31418" w14:textId="77777777" w:rsidR="00101348" w:rsidRDefault="00101348" w:rsidP="0037776B">
      <w:pPr>
        <w:spacing w:line="360" w:lineRule="auto"/>
        <w:jc w:val="both"/>
        <w:rPr>
          <w:rFonts w:ascii="Arial" w:hAnsi="Arial" w:cs="Arial"/>
          <w:sz w:val="22"/>
          <w:szCs w:val="22"/>
        </w:rPr>
      </w:pPr>
    </w:p>
    <w:p w14:paraId="56035E8B" w14:textId="77777777" w:rsidR="00101348" w:rsidRDefault="00101348" w:rsidP="0037776B">
      <w:pPr>
        <w:spacing w:line="360" w:lineRule="auto"/>
        <w:jc w:val="both"/>
        <w:rPr>
          <w:rFonts w:ascii="Arial" w:hAnsi="Arial" w:cs="Arial"/>
          <w:sz w:val="22"/>
          <w:szCs w:val="22"/>
        </w:rPr>
      </w:pPr>
    </w:p>
    <w:p w14:paraId="1CB63E9B" w14:textId="77777777" w:rsidR="00101348" w:rsidRDefault="00101348" w:rsidP="0037776B">
      <w:pPr>
        <w:spacing w:line="360" w:lineRule="auto"/>
        <w:jc w:val="both"/>
        <w:rPr>
          <w:rFonts w:ascii="Arial" w:hAnsi="Arial" w:cs="Arial"/>
          <w:sz w:val="22"/>
          <w:szCs w:val="22"/>
        </w:rPr>
      </w:pPr>
    </w:p>
    <w:p w14:paraId="199A0E62" w14:textId="77777777" w:rsidR="0037776B" w:rsidRDefault="0037776B" w:rsidP="00101348">
      <w:pPr>
        <w:pStyle w:val="Heading1"/>
        <w:rPr>
          <w:rFonts w:ascii="Arial" w:hAnsi="Arial" w:cs="Arial"/>
          <w:b/>
          <w:bCs/>
          <w:sz w:val="22"/>
          <w:szCs w:val="22"/>
        </w:rPr>
      </w:pPr>
      <w:r w:rsidRPr="00101348">
        <w:rPr>
          <w:rFonts w:ascii="Arial" w:hAnsi="Arial" w:cs="Arial"/>
          <w:b/>
          <w:bCs/>
          <w:sz w:val="22"/>
          <w:szCs w:val="22"/>
        </w:rPr>
        <w:lastRenderedPageBreak/>
        <w:t>References</w:t>
      </w:r>
    </w:p>
    <w:p w14:paraId="0A5B3180" w14:textId="77777777" w:rsidR="00101348" w:rsidRPr="00101348" w:rsidRDefault="00101348" w:rsidP="00101348"/>
    <w:p w14:paraId="462695C6" w14:textId="77777777" w:rsidR="0037776B" w:rsidRPr="0037776B" w:rsidRDefault="0037776B" w:rsidP="0037776B">
      <w:pPr>
        <w:spacing w:line="360" w:lineRule="auto"/>
        <w:jc w:val="both"/>
        <w:rPr>
          <w:rFonts w:ascii="Arial" w:hAnsi="Arial" w:cs="Arial"/>
          <w:sz w:val="22"/>
          <w:szCs w:val="22"/>
        </w:rPr>
      </w:pPr>
      <w:r w:rsidRPr="0037776B">
        <w:rPr>
          <w:rFonts w:ascii="Arial" w:hAnsi="Arial" w:cs="Arial"/>
          <w:sz w:val="22"/>
          <w:szCs w:val="22"/>
        </w:rPr>
        <w:t xml:space="preserve">Armstrong, M. and Taylor, S. (2020) </w:t>
      </w:r>
      <w:r w:rsidRPr="0037776B">
        <w:rPr>
          <w:rFonts w:ascii="Arial" w:hAnsi="Arial" w:cs="Arial"/>
          <w:i/>
          <w:iCs/>
          <w:sz w:val="22"/>
          <w:szCs w:val="22"/>
        </w:rPr>
        <w:t>Armstrong's handbook of human resource management practice</w:t>
      </w:r>
      <w:r w:rsidRPr="0037776B">
        <w:rPr>
          <w:rFonts w:ascii="Arial" w:hAnsi="Arial" w:cs="Arial"/>
          <w:sz w:val="22"/>
          <w:szCs w:val="22"/>
        </w:rPr>
        <w:t xml:space="preserve">. 15th </w:t>
      </w:r>
      <w:proofErr w:type="spellStart"/>
      <w:r w:rsidRPr="0037776B">
        <w:rPr>
          <w:rFonts w:ascii="Arial" w:hAnsi="Arial" w:cs="Arial"/>
          <w:sz w:val="22"/>
          <w:szCs w:val="22"/>
        </w:rPr>
        <w:t>edn</w:t>
      </w:r>
      <w:proofErr w:type="spellEnd"/>
      <w:r w:rsidRPr="0037776B">
        <w:rPr>
          <w:rFonts w:ascii="Arial" w:hAnsi="Arial" w:cs="Arial"/>
          <w:sz w:val="22"/>
          <w:szCs w:val="22"/>
        </w:rPr>
        <w:t>. London: Kogan Page.</w:t>
      </w:r>
    </w:p>
    <w:p w14:paraId="514CB468" w14:textId="64552437" w:rsidR="0037776B" w:rsidRDefault="0037776B" w:rsidP="0037776B">
      <w:pPr>
        <w:spacing w:line="360" w:lineRule="auto"/>
        <w:jc w:val="both"/>
        <w:rPr>
          <w:rFonts w:ascii="Arial" w:hAnsi="Arial" w:cs="Arial"/>
          <w:sz w:val="22"/>
          <w:szCs w:val="22"/>
        </w:rPr>
      </w:pPr>
      <w:r w:rsidRPr="0037776B">
        <w:rPr>
          <w:rFonts w:ascii="Arial" w:hAnsi="Arial" w:cs="Arial"/>
          <w:sz w:val="22"/>
          <w:szCs w:val="22"/>
        </w:rPr>
        <w:t xml:space="preserve">UK Commission for Employment and Skills (2014) </w:t>
      </w:r>
      <w:r w:rsidRPr="0037776B">
        <w:rPr>
          <w:rFonts w:ascii="Arial" w:hAnsi="Arial" w:cs="Arial"/>
          <w:i/>
          <w:iCs/>
          <w:sz w:val="22"/>
          <w:szCs w:val="22"/>
        </w:rPr>
        <w:t>Employer Perspectives Survey 2014: UK report</w:t>
      </w:r>
      <w:r w:rsidRPr="0037776B">
        <w:rPr>
          <w:rFonts w:ascii="Arial" w:hAnsi="Arial" w:cs="Arial"/>
          <w:sz w:val="22"/>
          <w:szCs w:val="22"/>
        </w:rPr>
        <w:t>. Available at:</w:t>
      </w:r>
      <w:r w:rsidR="009430E2">
        <w:rPr>
          <w:rFonts w:ascii="Arial" w:hAnsi="Arial" w:cs="Arial"/>
          <w:sz w:val="22"/>
          <w:szCs w:val="22"/>
        </w:rPr>
        <w:t xml:space="preserve"> </w:t>
      </w:r>
      <w:r w:rsidR="00F472A3">
        <w:rPr>
          <w:rFonts w:ascii="Arial" w:hAnsi="Arial" w:cs="Arial"/>
          <w:sz w:val="22"/>
          <w:szCs w:val="22"/>
        </w:rPr>
        <w:t>https://www.gov.uk</w:t>
      </w:r>
      <w:r w:rsidR="00BF7DEF">
        <w:rPr>
          <w:rFonts w:ascii="Arial" w:hAnsi="Arial" w:cs="Arial"/>
          <w:sz w:val="22"/>
          <w:szCs w:val="22"/>
        </w:rPr>
        <w:t>/gover</w:t>
      </w:r>
      <w:r w:rsidR="00E45EC6">
        <w:rPr>
          <w:rFonts w:ascii="Arial" w:hAnsi="Arial" w:cs="Arial"/>
          <w:sz w:val="22"/>
          <w:szCs w:val="22"/>
        </w:rPr>
        <w:t>n</w:t>
      </w:r>
      <w:r w:rsidR="00BF7DEF">
        <w:rPr>
          <w:rFonts w:ascii="Arial" w:hAnsi="Arial" w:cs="Arial"/>
          <w:sz w:val="22"/>
          <w:szCs w:val="22"/>
        </w:rPr>
        <w:t>ment/publications/employer-perspectives-survey-2014</w:t>
      </w:r>
      <w:r w:rsidR="00EF4EB7" w:rsidRPr="00EF4EB7">
        <w:rPr>
          <w:rFonts w:ascii="Arial" w:hAnsi="Arial" w:cs="Arial"/>
          <w:sz w:val="22"/>
          <w:szCs w:val="22"/>
        </w:rPr>
        <w:t xml:space="preserve"> </w:t>
      </w:r>
      <w:r w:rsidRPr="0037776B">
        <w:rPr>
          <w:rFonts w:ascii="Arial" w:hAnsi="Arial" w:cs="Arial"/>
          <w:sz w:val="22"/>
          <w:szCs w:val="22"/>
        </w:rPr>
        <w:t xml:space="preserve">(Accessed: </w:t>
      </w:r>
      <w:r w:rsidR="00101348">
        <w:rPr>
          <w:rFonts w:ascii="Arial" w:hAnsi="Arial" w:cs="Arial"/>
          <w:sz w:val="22"/>
          <w:szCs w:val="22"/>
        </w:rPr>
        <w:t>8</w:t>
      </w:r>
      <w:r w:rsidRPr="0037776B">
        <w:rPr>
          <w:rFonts w:ascii="Arial" w:hAnsi="Arial" w:cs="Arial"/>
          <w:sz w:val="22"/>
          <w:szCs w:val="22"/>
        </w:rPr>
        <w:t xml:space="preserve"> October 2026)</w:t>
      </w:r>
      <w:r w:rsidR="00E26D1C">
        <w:rPr>
          <w:rFonts w:ascii="Arial" w:hAnsi="Arial" w:cs="Arial"/>
          <w:sz w:val="22"/>
          <w:szCs w:val="22"/>
        </w:rPr>
        <w:t>.</w:t>
      </w:r>
    </w:p>
    <w:p w14:paraId="065AB8E4" w14:textId="77777777" w:rsidR="00E26D1C" w:rsidRDefault="00E26D1C" w:rsidP="0037776B">
      <w:pPr>
        <w:spacing w:line="360" w:lineRule="auto"/>
        <w:jc w:val="both"/>
        <w:rPr>
          <w:rStyle w:val="Hyperlink"/>
          <w:rFonts w:ascii="Arial" w:hAnsi="Arial" w:cs="Arial"/>
          <w:sz w:val="22"/>
          <w:szCs w:val="22"/>
        </w:rPr>
      </w:pPr>
    </w:p>
    <w:sectPr w:rsidR="00E26D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E4C21" w14:textId="77777777" w:rsidR="00F34BC4" w:rsidRDefault="00F34BC4" w:rsidP="001A3873">
      <w:pPr>
        <w:spacing w:after="0" w:line="240" w:lineRule="auto"/>
      </w:pPr>
      <w:r>
        <w:separator/>
      </w:r>
    </w:p>
  </w:endnote>
  <w:endnote w:type="continuationSeparator" w:id="0">
    <w:p w14:paraId="18A9B810" w14:textId="77777777" w:rsidR="00F34BC4" w:rsidRDefault="00F34BC4" w:rsidP="001A38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40701"/>
      <w:docPartObj>
        <w:docPartGallery w:val="Page Numbers (Bottom of Page)"/>
        <w:docPartUnique/>
      </w:docPartObj>
    </w:sdtPr>
    <w:sdtContent>
      <w:sdt>
        <w:sdtPr>
          <w:id w:val="-1705238520"/>
          <w:docPartObj>
            <w:docPartGallery w:val="Page Numbers (Top of Page)"/>
            <w:docPartUnique/>
          </w:docPartObj>
        </w:sdtPr>
        <w:sdtContent>
          <w:p w14:paraId="6348E4D6" w14:textId="0CCEF952" w:rsidR="001A3873" w:rsidRDefault="001A3873">
            <w:pPr>
              <w:pStyle w:val="Foo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13FDB85" w14:textId="77777777" w:rsidR="001A3873" w:rsidRDefault="001A3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94051" w14:textId="77777777" w:rsidR="00F34BC4" w:rsidRDefault="00F34BC4" w:rsidP="001A3873">
      <w:pPr>
        <w:spacing w:after="0" w:line="240" w:lineRule="auto"/>
      </w:pPr>
      <w:r>
        <w:separator/>
      </w:r>
    </w:p>
  </w:footnote>
  <w:footnote w:type="continuationSeparator" w:id="0">
    <w:p w14:paraId="78617D8A" w14:textId="77777777" w:rsidR="00F34BC4" w:rsidRDefault="00F34BC4" w:rsidP="001A38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D26DC0"/>
    <w:multiLevelType w:val="multilevel"/>
    <w:tmpl w:val="C584D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1918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E22"/>
    <w:rsid w:val="0005167B"/>
    <w:rsid w:val="000755E3"/>
    <w:rsid w:val="000C3004"/>
    <w:rsid w:val="00101348"/>
    <w:rsid w:val="00157FB3"/>
    <w:rsid w:val="00197442"/>
    <w:rsid w:val="001A3873"/>
    <w:rsid w:val="001C6A30"/>
    <w:rsid w:val="002573EF"/>
    <w:rsid w:val="002F23BD"/>
    <w:rsid w:val="0037776B"/>
    <w:rsid w:val="003B033C"/>
    <w:rsid w:val="00402A08"/>
    <w:rsid w:val="00532721"/>
    <w:rsid w:val="00550A2B"/>
    <w:rsid w:val="006B71F7"/>
    <w:rsid w:val="00704B12"/>
    <w:rsid w:val="00755DFC"/>
    <w:rsid w:val="008A6C92"/>
    <w:rsid w:val="008C7F54"/>
    <w:rsid w:val="00910358"/>
    <w:rsid w:val="009430E2"/>
    <w:rsid w:val="00977228"/>
    <w:rsid w:val="009B3785"/>
    <w:rsid w:val="00A100D1"/>
    <w:rsid w:val="00A2675E"/>
    <w:rsid w:val="00B14343"/>
    <w:rsid w:val="00B300C8"/>
    <w:rsid w:val="00B552BD"/>
    <w:rsid w:val="00BF7DEF"/>
    <w:rsid w:val="00CB0E22"/>
    <w:rsid w:val="00CE0D90"/>
    <w:rsid w:val="00CF018C"/>
    <w:rsid w:val="00DC2BBE"/>
    <w:rsid w:val="00E26A5F"/>
    <w:rsid w:val="00E26D1C"/>
    <w:rsid w:val="00E45EC6"/>
    <w:rsid w:val="00E60AB3"/>
    <w:rsid w:val="00EF4EB7"/>
    <w:rsid w:val="00F34BC4"/>
    <w:rsid w:val="00F47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89D40"/>
  <w15:chartTrackingRefBased/>
  <w15:docId w15:val="{CFD436D1-7555-4544-87A4-1DAA69EE0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E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E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E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E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E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E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E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E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E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E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E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E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E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E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E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E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E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E22"/>
    <w:rPr>
      <w:rFonts w:eastAsiaTheme="majorEastAsia" w:cstheme="majorBidi"/>
      <w:color w:val="272727" w:themeColor="text1" w:themeTint="D8"/>
    </w:rPr>
  </w:style>
  <w:style w:type="paragraph" w:styleId="Title">
    <w:name w:val="Title"/>
    <w:basedOn w:val="Normal"/>
    <w:next w:val="Normal"/>
    <w:link w:val="TitleChar"/>
    <w:uiPriority w:val="10"/>
    <w:qFormat/>
    <w:rsid w:val="00CB0E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E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E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E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E22"/>
    <w:pPr>
      <w:spacing w:before="160"/>
      <w:jc w:val="center"/>
    </w:pPr>
    <w:rPr>
      <w:i/>
      <w:iCs/>
      <w:color w:val="404040" w:themeColor="text1" w:themeTint="BF"/>
    </w:rPr>
  </w:style>
  <w:style w:type="character" w:customStyle="1" w:styleId="QuoteChar">
    <w:name w:val="Quote Char"/>
    <w:basedOn w:val="DefaultParagraphFont"/>
    <w:link w:val="Quote"/>
    <w:uiPriority w:val="29"/>
    <w:rsid w:val="00CB0E22"/>
    <w:rPr>
      <w:i/>
      <w:iCs/>
      <w:color w:val="404040" w:themeColor="text1" w:themeTint="BF"/>
    </w:rPr>
  </w:style>
  <w:style w:type="paragraph" w:styleId="ListParagraph">
    <w:name w:val="List Paragraph"/>
    <w:basedOn w:val="Normal"/>
    <w:uiPriority w:val="34"/>
    <w:qFormat/>
    <w:rsid w:val="00CB0E22"/>
    <w:pPr>
      <w:ind w:left="720"/>
      <w:contextualSpacing/>
    </w:pPr>
  </w:style>
  <w:style w:type="character" w:styleId="IntenseEmphasis">
    <w:name w:val="Intense Emphasis"/>
    <w:basedOn w:val="DefaultParagraphFont"/>
    <w:uiPriority w:val="21"/>
    <w:qFormat/>
    <w:rsid w:val="00CB0E22"/>
    <w:rPr>
      <w:i/>
      <w:iCs/>
      <w:color w:val="0F4761" w:themeColor="accent1" w:themeShade="BF"/>
    </w:rPr>
  </w:style>
  <w:style w:type="paragraph" w:styleId="IntenseQuote">
    <w:name w:val="Intense Quote"/>
    <w:basedOn w:val="Normal"/>
    <w:next w:val="Normal"/>
    <w:link w:val="IntenseQuoteChar"/>
    <w:uiPriority w:val="30"/>
    <w:qFormat/>
    <w:rsid w:val="00CB0E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E22"/>
    <w:rPr>
      <w:i/>
      <w:iCs/>
      <w:color w:val="0F4761" w:themeColor="accent1" w:themeShade="BF"/>
    </w:rPr>
  </w:style>
  <w:style w:type="character" w:styleId="IntenseReference">
    <w:name w:val="Intense Reference"/>
    <w:basedOn w:val="DefaultParagraphFont"/>
    <w:uiPriority w:val="32"/>
    <w:qFormat/>
    <w:rsid w:val="00CB0E22"/>
    <w:rPr>
      <w:b/>
      <w:bCs/>
      <w:smallCaps/>
      <w:color w:val="0F4761" w:themeColor="accent1" w:themeShade="BF"/>
      <w:spacing w:val="5"/>
    </w:rPr>
  </w:style>
  <w:style w:type="character" w:styleId="BookTitle">
    <w:name w:val="Book Title"/>
    <w:basedOn w:val="DefaultParagraphFont"/>
    <w:uiPriority w:val="33"/>
    <w:qFormat/>
    <w:rsid w:val="00CB0E22"/>
    <w:rPr>
      <w:b/>
      <w:bCs/>
      <w:i/>
      <w:iCs/>
      <w:spacing w:val="5"/>
    </w:rPr>
  </w:style>
  <w:style w:type="paragraph" w:styleId="Caption">
    <w:name w:val="caption"/>
    <w:basedOn w:val="Normal"/>
    <w:next w:val="Normal"/>
    <w:uiPriority w:val="35"/>
    <w:semiHidden/>
    <w:unhideWhenUsed/>
    <w:qFormat/>
    <w:rsid w:val="00CB0E22"/>
    <w:pPr>
      <w:spacing w:after="200" w:line="240" w:lineRule="auto"/>
    </w:pPr>
    <w:rPr>
      <w:i/>
      <w:iCs/>
      <w:color w:val="0E2841" w:themeColor="text2"/>
      <w:sz w:val="18"/>
      <w:szCs w:val="18"/>
    </w:rPr>
  </w:style>
  <w:style w:type="character" w:styleId="Emphasis">
    <w:name w:val="Emphasis"/>
    <w:basedOn w:val="DefaultParagraphFont"/>
    <w:uiPriority w:val="20"/>
    <w:qFormat/>
    <w:rsid w:val="00CB0E22"/>
    <w:rPr>
      <w:i/>
      <w:iCs/>
    </w:rPr>
  </w:style>
  <w:style w:type="paragraph" w:styleId="NoSpacing">
    <w:name w:val="No Spacing"/>
    <w:uiPriority w:val="1"/>
    <w:qFormat/>
    <w:rsid w:val="00CB0E22"/>
    <w:pPr>
      <w:spacing w:after="0" w:line="240" w:lineRule="auto"/>
    </w:pPr>
  </w:style>
  <w:style w:type="character" w:styleId="Strong">
    <w:name w:val="Strong"/>
    <w:basedOn w:val="DefaultParagraphFont"/>
    <w:uiPriority w:val="22"/>
    <w:qFormat/>
    <w:rsid w:val="00CB0E22"/>
    <w:rPr>
      <w:b/>
      <w:bCs/>
    </w:rPr>
  </w:style>
  <w:style w:type="character" w:styleId="SubtleEmphasis">
    <w:name w:val="Subtle Emphasis"/>
    <w:basedOn w:val="DefaultParagraphFont"/>
    <w:uiPriority w:val="19"/>
    <w:qFormat/>
    <w:rsid w:val="00CB0E22"/>
    <w:rPr>
      <w:i/>
      <w:iCs/>
      <w:color w:val="404040" w:themeColor="text1" w:themeTint="BF"/>
    </w:rPr>
  </w:style>
  <w:style w:type="character" w:styleId="SubtleReference">
    <w:name w:val="Subtle Reference"/>
    <w:basedOn w:val="DefaultParagraphFont"/>
    <w:uiPriority w:val="31"/>
    <w:qFormat/>
    <w:rsid w:val="00CB0E22"/>
    <w:rPr>
      <w:smallCaps/>
      <w:color w:val="5A5A5A" w:themeColor="text1" w:themeTint="A5"/>
    </w:rPr>
  </w:style>
  <w:style w:type="paragraph" w:styleId="TOCHeading">
    <w:name w:val="TOC Heading"/>
    <w:basedOn w:val="Heading1"/>
    <w:next w:val="Normal"/>
    <w:uiPriority w:val="39"/>
    <w:semiHidden/>
    <w:unhideWhenUsed/>
    <w:qFormat/>
    <w:rsid w:val="00CB0E22"/>
    <w:pPr>
      <w:spacing w:before="240" w:after="0"/>
      <w:outlineLvl w:val="9"/>
    </w:pPr>
    <w:rPr>
      <w:sz w:val="32"/>
      <w:szCs w:val="32"/>
    </w:rPr>
  </w:style>
  <w:style w:type="paragraph" w:styleId="Header">
    <w:name w:val="header"/>
    <w:basedOn w:val="Normal"/>
    <w:link w:val="HeaderChar"/>
    <w:uiPriority w:val="99"/>
    <w:unhideWhenUsed/>
    <w:rsid w:val="001A38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873"/>
  </w:style>
  <w:style w:type="paragraph" w:styleId="Footer">
    <w:name w:val="footer"/>
    <w:basedOn w:val="Normal"/>
    <w:link w:val="FooterChar"/>
    <w:uiPriority w:val="99"/>
    <w:unhideWhenUsed/>
    <w:rsid w:val="001A38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873"/>
  </w:style>
  <w:style w:type="character" w:styleId="Hyperlink">
    <w:name w:val="Hyperlink"/>
    <w:basedOn w:val="DefaultParagraphFont"/>
    <w:uiPriority w:val="99"/>
    <w:unhideWhenUsed/>
    <w:rsid w:val="0037776B"/>
    <w:rPr>
      <w:color w:val="467886" w:themeColor="hyperlink"/>
      <w:u w:val="single"/>
    </w:rPr>
  </w:style>
  <w:style w:type="character" w:styleId="UnresolvedMention">
    <w:name w:val="Unresolved Mention"/>
    <w:basedOn w:val="DefaultParagraphFont"/>
    <w:uiPriority w:val="99"/>
    <w:semiHidden/>
    <w:unhideWhenUsed/>
    <w:rsid w:val="0037776B"/>
    <w:rPr>
      <w:color w:val="605E5C"/>
      <w:shd w:val="clear" w:color="auto" w:fill="E1DFDD"/>
    </w:rPr>
  </w:style>
  <w:style w:type="character" w:styleId="FollowedHyperlink">
    <w:name w:val="FollowedHyperlink"/>
    <w:basedOn w:val="DefaultParagraphFont"/>
    <w:uiPriority w:val="99"/>
    <w:semiHidden/>
    <w:unhideWhenUsed/>
    <w:rsid w:val="00EF4E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357</Words>
  <Characters>2036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Faulkner</dc:creator>
  <cp:keywords/>
  <dc:description/>
  <cp:lastModifiedBy>Louise Faulkner</cp:lastModifiedBy>
  <cp:revision>15</cp:revision>
  <dcterms:created xsi:type="dcterms:W3CDTF">2026-10-25T08:19:00Z</dcterms:created>
  <dcterms:modified xsi:type="dcterms:W3CDTF">2026-10-25T08:40:00Z</dcterms:modified>
</cp:coreProperties>
</file>