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5791BB36" w:rsidP="0D6654C4" w:rsidRDefault="5791BB36" w14:paraId="26E1325A" w14:textId="44C0CA50">
      <w:pPr>
        <w:spacing w:line="259" w:lineRule="auto"/>
        <w:jc w:val="center"/>
        <w:rPr>
          <w:rFonts w:ascii="Arial Nova" w:hAnsi="Arial Nova" w:eastAsia="Arial Nova" w:cs="Arial Nova"/>
          <w:b w:val="1"/>
          <w:bCs w:val="1"/>
        </w:rPr>
      </w:pPr>
      <w:r w:rsidRPr="0D6654C4" w:rsidR="5791BB36">
        <w:rPr>
          <w:rFonts w:ascii="Arial Nova" w:hAnsi="Arial Nova" w:eastAsia="Arial Nova" w:cs="Arial Nova"/>
          <w:b w:val="1"/>
          <w:bCs w:val="1"/>
        </w:rPr>
        <w:t>Protecting and Supporting Families in Health and Care</w:t>
      </w:r>
    </w:p>
    <w:p w:rsidR="5791BB36" w:rsidP="0D6654C4" w:rsidRDefault="5791BB36" w14:paraId="5301256E" w14:textId="787BBA15">
      <w:pPr>
        <w:spacing w:line="259" w:lineRule="auto"/>
        <w:jc w:val="center"/>
        <w:rPr>
          <w:rFonts w:ascii="Arial Nova" w:hAnsi="Arial Nova" w:eastAsia="Arial Nova" w:cs="Arial Nova"/>
          <w:b w:val="1"/>
          <w:bCs w:val="1"/>
        </w:rPr>
      </w:pPr>
      <w:r w:rsidRPr="0D6654C4" w:rsidR="5791BB36">
        <w:rPr>
          <w:rFonts w:ascii="Arial Nova" w:hAnsi="Arial Nova" w:eastAsia="Arial Nova" w:cs="Arial Nova"/>
          <w:b w:val="1"/>
          <w:bCs w:val="1"/>
        </w:rPr>
        <w:t>Module code: BMHP5021</w:t>
      </w:r>
    </w:p>
    <w:p w:rsidR="349AF6E8" w:rsidP="0D6654C4" w:rsidRDefault="349AF6E8" w14:paraId="30CD3BC7" w14:textId="798C4E1E">
      <w:pPr>
        <w:spacing w:line="259" w:lineRule="auto"/>
        <w:jc w:val="center"/>
        <w:rPr>
          <w:rFonts w:ascii="Arial Nova" w:hAnsi="Arial Nova" w:eastAsia="Arial Nova" w:cs="Arial Nova"/>
          <w:b w:val="1"/>
          <w:bCs w:val="1"/>
        </w:rPr>
      </w:pPr>
      <w:r w:rsidRPr="0D6654C4" w:rsidR="349AF6E8">
        <w:rPr>
          <w:rFonts w:ascii="Arial Nova" w:hAnsi="Arial Nova" w:eastAsia="Arial Nova" w:cs="Arial Nova"/>
          <w:b w:val="1"/>
          <w:bCs w:val="1"/>
        </w:rPr>
        <w:t>Component</w:t>
      </w:r>
      <w:r w:rsidRPr="0D6654C4" w:rsidR="349AF6E8">
        <w:rPr>
          <w:rFonts w:ascii="Arial Nova" w:hAnsi="Arial Nova" w:eastAsia="Arial Nova" w:cs="Arial Nova"/>
          <w:b w:val="1"/>
          <w:bCs w:val="1"/>
        </w:rPr>
        <w:t xml:space="preserve"> 2</w:t>
      </w:r>
    </w:p>
    <w:p w:rsidR="644F2512" w:rsidP="0D6654C4" w:rsidRDefault="644F2512" w14:paraId="20F0C1AE" w14:textId="0DBC4DC9">
      <w:pPr>
        <w:spacing w:line="259" w:lineRule="auto"/>
        <w:jc w:val="center"/>
        <w:rPr>
          <w:rFonts w:ascii="Arial Nova" w:hAnsi="Arial Nova" w:eastAsia="Arial Nova" w:cs="Arial Nova"/>
          <w:b w:val="1"/>
          <w:bCs w:val="1"/>
        </w:rPr>
      </w:pPr>
      <w:r w:rsidRPr="0D6654C4" w:rsidR="644F2512">
        <w:rPr>
          <w:rFonts w:ascii="Arial Nova" w:hAnsi="Arial Nova" w:eastAsia="Arial Nova" w:cs="Arial Nova"/>
          <w:b w:val="1"/>
          <w:bCs w:val="1"/>
        </w:rPr>
        <w:t>Done by: Syeda Rizvi (2332271)</w:t>
      </w:r>
    </w:p>
    <w:p w:rsidR="0D6654C4" w:rsidP="0D6654C4" w:rsidRDefault="0D6654C4" w14:paraId="06803B64" w14:textId="64AD9ACD">
      <w:pPr>
        <w:spacing w:line="259" w:lineRule="auto"/>
        <w:jc w:val="center"/>
        <w:rPr>
          <w:rFonts w:ascii="Arial Nova" w:hAnsi="Arial Nova" w:eastAsia="Arial Nova" w:cs="Arial Nova"/>
          <w:b w:val="1"/>
          <w:bCs w:val="1"/>
        </w:rPr>
      </w:pPr>
    </w:p>
    <w:p w:rsidRPr="0061223B" w:rsidR="0061223B" w:rsidP="0D6654C4" w:rsidRDefault="0061223B" w14:paraId="69637325" w14:textId="77777777">
      <w:pPr>
        <w:spacing w:line="259" w:lineRule="auto"/>
        <w:jc w:val="center"/>
        <w:rPr>
          <w:rFonts w:ascii="Arial Nova" w:hAnsi="Arial Nova" w:eastAsia="Arial Nova" w:cs="Arial Nova"/>
          <w:b w:val="1"/>
          <w:bCs w:val="1"/>
          <w:kern w:val="0"/>
          <w14:ligatures w14:val="none"/>
        </w:rPr>
      </w:pPr>
      <w:r w:rsidRPr="0D6654C4" w:rsidR="14AE23E8">
        <w:rPr>
          <w:rFonts w:ascii="Arial Nova" w:hAnsi="Arial Nova" w:eastAsia="Arial Nova" w:cs="Arial Nova"/>
          <w:b w:val="1"/>
          <w:bCs w:val="1"/>
          <w:kern w:val="0"/>
          <w14:ligatures w14:val="none"/>
        </w:rPr>
        <w:t xml:space="preserve">Report: </w:t>
      </w:r>
      <w:r w:rsidRPr="0D6654C4" w:rsidR="14AE23E8">
        <w:rPr>
          <w:rFonts w:ascii="Arial Nova" w:hAnsi="Arial Nova" w:eastAsia="Arial Nova" w:cs="Arial Nova"/>
          <w:b w:val="1"/>
          <w:bCs w:val="1"/>
          <w:color w:val="212529"/>
          <w:kern w:val="0"/>
          <w:highlight w:val="white"/>
          <w14:ligatures w14:val="none"/>
        </w:rPr>
        <w:t xml:space="preserve">An examination and analysis of how the 'Early Help' system is signposted to UK families by their local authority website.  </w:t>
      </w:r>
    </w:p>
    <w:p w:rsidRPr="0061223B" w:rsidR="0061223B" w:rsidP="0D6654C4" w:rsidRDefault="0061223B" w14:paraId="27453280" w14:textId="77777777">
      <w:pPr>
        <w:spacing w:line="259" w:lineRule="auto"/>
        <w:rPr>
          <w:rFonts w:ascii="Arial Nova" w:hAnsi="Arial Nova" w:eastAsia="Arial Nova" w:cs="Arial Nova"/>
          <w:b w:val="1"/>
          <w:bCs w:val="1"/>
          <w:kern w:val="0"/>
          <w14:ligatures w14:val="none"/>
        </w:rPr>
      </w:pPr>
      <w:r w:rsidRPr="0D6654C4" w:rsidR="14AE23E8">
        <w:rPr>
          <w:rFonts w:ascii="Arial Nova" w:hAnsi="Arial Nova" w:eastAsia="Arial Nova" w:cs="Arial Nova"/>
          <w:b w:val="1"/>
          <w:bCs w:val="1"/>
          <w:kern w:val="0"/>
          <w14:ligatures w14:val="none"/>
        </w:rPr>
        <w:t>Introduction</w:t>
      </w:r>
    </w:p>
    <w:p w:rsidRPr="0061223B" w:rsidR="0061223B" w:rsidP="0D6654C4" w:rsidRDefault="0061223B" w14:paraId="24AF2D19" w14:textId="1C292D2E">
      <w:pPr>
        <w:spacing w:line="259" w:lineRule="auto"/>
        <w:rPr>
          <w:rFonts w:ascii="Arial Nova" w:hAnsi="Arial Nova" w:eastAsia="Arial Nova" w:cs="Arial Nova"/>
          <w:kern w:val="0"/>
          <w:sz w:val="22"/>
          <w:szCs w:val="22"/>
          <w14:ligatures w14:val="none"/>
        </w:rPr>
      </w:pPr>
      <w:r w:rsidRPr="0D6654C4" w:rsidR="14AE23E8">
        <w:rPr>
          <w:rFonts w:ascii="Arial Nova" w:hAnsi="Arial Nova" w:eastAsia="Arial Nova" w:cs="Arial Nova"/>
          <w:kern w:val="0"/>
          <w:sz w:val="22"/>
          <w:szCs w:val="22"/>
          <w14:ligatures w14:val="none"/>
        </w:rPr>
        <w:t xml:space="preserve">Throughout the UK, safeguarding children and supporting families are statutory duties of local authorities and their partners (HM Government, 2023: 1; Department </w:t>
      </w:r>
      <w:r w:rsidRPr="0D6654C4" w:rsidR="3CF5BA7F">
        <w:rPr>
          <w:rFonts w:ascii="Arial Nova" w:hAnsi="Arial Nova" w:eastAsia="Arial Nova" w:cs="Arial Nova"/>
          <w:kern w:val="0"/>
          <w:sz w:val="22"/>
          <w:szCs w:val="22"/>
          <w14:ligatures w14:val="none"/>
        </w:rPr>
        <w:t>for</w:t>
      </w:r>
      <w:r w:rsidRPr="0D6654C4" w:rsidR="14AE23E8">
        <w:rPr>
          <w:rFonts w:ascii="Arial Nova" w:hAnsi="Arial Nova" w:eastAsia="Arial Nova" w:cs="Arial Nova"/>
          <w:kern w:val="0"/>
          <w:sz w:val="22"/>
          <w:szCs w:val="22"/>
          <w14:ligatures w14:val="none"/>
        </w:rPr>
        <w:t xml:space="preserve"> Education [D</w:t>
      </w:r>
      <w:r w:rsidRPr="0D6654C4" w:rsidR="66327F5B">
        <w:rPr>
          <w:rFonts w:ascii="Arial Nova" w:hAnsi="Arial Nova" w:eastAsia="Arial Nova" w:cs="Arial Nova"/>
          <w:kern w:val="0"/>
          <w:sz w:val="22"/>
          <w:szCs w:val="22"/>
          <w14:ligatures w14:val="none"/>
        </w:rPr>
        <w:t>FE</w:t>
      </w:r>
      <w:r w:rsidRPr="0D6654C4" w:rsidR="14AE23E8">
        <w:rPr>
          <w:rFonts w:ascii="Arial Nova" w:hAnsi="Arial Nova" w:eastAsia="Arial Nova" w:cs="Arial Nova"/>
          <w:kern w:val="0"/>
          <w:sz w:val="22"/>
          <w:szCs w:val="22"/>
          <w14:ligatures w14:val="none"/>
        </w:rPr>
        <w:t>], 2022: 1). Recently, there has been a strong policy focus on preventative action to mitigate the exacerbation of family difficulties into harm or crisis (The National Society for the Prevention of Cruelty to Children [NSPCC], 2023: np). The concept of ‘Early Help’ is key to this policy focus, creating a bridge between universal services and social care (</w:t>
      </w:r>
      <w:r w:rsidRPr="0D6654C4" w:rsidR="14AE23E8">
        <w:rPr>
          <w:rFonts w:ascii="Arial Nova" w:hAnsi="Arial Nova" w:eastAsia="Arial Nova" w:cs="Arial Nova"/>
          <w:kern w:val="0"/>
          <w:sz w:val="22"/>
          <w:szCs w:val="22"/>
          <w14:ligatures w14:val="none"/>
        </w:rPr>
        <w:t>Baginsky</w:t>
      </w:r>
      <w:r w:rsidRPr="0D6654C4" w:rsidR="14AE23E8">
        <w:rPr>
          <w:rFonts w:ascii="Arial Nova" w:hAnsi="Arial Nova" w:eastAsia="Arial Nova" w:cs="Arial Nova"/>
          <w:kern w:val="0"/>
          <w:sz w:val="22"/>
          <w:szCs w:val="22"/>
          <w14:ligatures w14:val="none"/>
        </w:rPr>
        <w:t xml:space="preserve"> et al, 2022: 41). The ‘Working Together to Safeguard Children’ 2023 statutory guidance highlights how effective early help relies on local agency collaboration to identify families that would benefit from support (HM Government, 2023: 20; </w:t>
      </w:r>
      <w:r w:rsidRPr="0D6654C4" w:rsidR="14AE23E8">
        <w:rPr>
          <w:rFonts w:ascii="Arial Nova" w:hAnsi="Arial Nova" w:eastAsia="Arial Nova" w:cs="Arial Nova"/>
          <w:kern w:val="0"/>
          <w:sz w:val="22"/>
          <w:szCs w:val="22"/>
          <w:lang w:val="en"/>
          <w14:ligatures w14:val="none"/>
        </w:rPr>
        <w:t>Neto et al., 2024: 385</w:t>
      </w:r>
      <w:r w:rsidRPr="0D6654C4" w:rsidR="14AE23E8">
        <w:rPr>
          <w:rFonts w:ascii="Arial Nova" w:hAnsi="Arial Nova" w:eastAsia="Arial Nova" w:cs="Arial Nova"/>
          <w:kern w:val="0"/>
          <w:sz w:val="22"/>
          <w:szCs w:val="22"/>
          <w14:ligatures w14:val="none"/>
        </w:rPr>
        <w:t xml:space="preserve">). It notes how an assessment of their needs should be carried out (HM Government, 2023: 20). A family’s ability to gain information about Early Help support is therefore vital </w:t>
      </w:r>
      <w:bookmarkStart w:name="_Int_48PlbApr" w:id="199698704"/>
      <w:r w:rsidRPr="0D6654C4" w:rsidR="14AE23E8">
        <w:rPr>
          <w:rFonts w:ascii="Arial Nova" w:hAnsi="Arial Nova" w:eastAsia="Arial Nova" w:cs="Arial Nova"/>
          <w:kern w:val="0"/>
          <w:sz w:val="22"/>
          <w:szCs w:val="22"/>
          <w14:ligatures w14:val="none"/>
        </w:rPr>
        <w:t xml:space="preserve">in order to</w:t>
      </w:r>
      <w:bookmarkEnd w:id="199698704"/>
      <w:r w:rsidRPr="0D6654C4" w:rsidR="14AE23E8">
        <w:rPr>
          <w:rFonts w:ascii="Arial Nova" w:hAnsi="Arial Nova" w:eastAsia="Arial Nova" w:cs="Arial Nova"/>
          <w:kern w:val="0"/>
          <w:sz w:val="22"/>
          <w:szCs w:val="22"/>
          <w14:ligatures w14:val="none"/>
        </w:rPr>
        <w:t xml:space="preserve"> understand how to obtain help. Local authority websites are one of the main methods in which professionals, families and communities learn about Early Help; however, their clarity and accessibility can vary (NSPCC, 2023: np). This report will therefore examine how three local authorities (Staffordshire County Council, Nottinghamshire County Council and Leicestershire County Council) communicate information about Early Help and related services on their websites. This analysis is supported by the Early Help System Guide and the statutory Working Together to Safeguard Children 2023 guidance (Department for Education, 2022: 1). </w:t>
      </w:r>
    </w:p>
    <w:p w:rsidRPr="0061223B" w:rsidR="0061223B" w:rsidP="0D6654C4" w:rsidRDefault="0061223B" w14:paraId="6F61CE54" w14:textId="77777777">
      <w:pPr>
        <w:spacing w:line="259" w:lineRule="auto"/>
        <w:rPr>
          <w:rFonts w:ascii="Arial Nova" w:hAnsi="Arial Nova" w:eastAsia="Arial Nova" w:cs="Arial Nova"/>
          <w:b w:val="1"/>
          <w:bCs w:val="1"/>
          <w:kern w:val="0"/>
          <w14:ligatures w14:val="none"/>
        </w:rPr>
      </w:pPr>
      <w:r w:rsidRPr="0D6654C4" w:rsidR="14AE23E8">
        <w:rPr>
          <w:rFonts w:ascii="Arial Nova" w:hAnsi="Arial Nova" w:eastAsia="Arial Nova" w:cs="Arial Nova"/>
          <w:b w:val="1"/>
          <w:bCs w:val="1"/>
          <w:kern w:val="0"/>
          <w14:ligatures w14:val="none"/>
        </w:rPr>
        <w:t>Early Help</w:t>
      </w:r>
    </w:p>
    <w:p w:rsidRPr="0061223B" w:rsidR="0061223B" w:rsidP="0D6654C4" w:rsidRDefault="0061223B" w14:paraId="163559D7" w14:textId="4851E7AA">
      <w:pPr>
        <w:spacing w:line="259" w:lineRule="auto"/>
        <w:rPr>
          <w:rFonts w:ascii="Arial Nova" w:hAnsi="Arial Nova" w:eastAsia="Arial Nova" w:cs="Arial Nova"/>
          <w:kern w:val="0"/>
          <w:sz w:val="22"/>
          <w:szCs w:val="22"/>
          <w14:ligatures w14:val="none"/>
        </w:rPr>
      </w:pPr>
      <w:r w:rsidRPr="0D6654C4" w:rsidR="14AE23E8">
        <w:rPr>
          <w:rFonts w:ascii="Arial Nova" w:hAnsi="Arial Nova" w:eastAsia="Arial Nova" w:cs="Arial Nova"/>
          <w:kern w:val="0"/>
          <w:sz w:val="22"/>
          <w:szCs w:val="22"/>
          <w14:ligatures w14:val="none"/>
        </w:rPr>
        <w:t xml:space="preserve">The Early Help System Guide defines Early Help as support that is given to families at the earliest opportunities, before any issues become crises and statutory intervention (DE, 2022: 13). The guide also stresses that Early Help is not one service, but a multi-agency collaboration and coordinated interventions (DE, 2022: 13). The overall aim is to improve family resilience, reduce long-term demand on services and prevent the escalation of family challenges. An effective Early Help system will quickly </w:t>
      </w:r>
      <w:r w:rsidRPr="0D6654C4" w:rsidR="14AE23E8">
        <w:rPr>
          <w:rFonts w:ascii="Arial Nova" w:hAnsi="Arial Nova" w:eastAsia="Arial Nova" w:cs="Arial Nova"/>
          <w:kern w:val="0"/>
          <w:sz w:val="22"/>
          <w:szCs w:val="22"/>
          <w14:ligatures w14:val="none"/>
        </w:rPr>
        <w:t xml:space="preserve">identify</w:t>
      </w:r>
      <w:r w:rsidRPr="0D6654C4" w:rsidR="14AE23E8">
        <w:rPr>
          <w:rFonts w:ascii="Arial Nova" w:hAnsi="Arial Nova" w:eastAsia="Arial Nova" w:cs="Arial Nova"/>
          <w:kern w:val="0"/>
          <w:sz w:val="22"/>
          <w:szCs w:val="22"/>
          <w14:ligatures w14:val="none"/>
        </w:rPr>
        <w:t xml:space="preserve"> family need, provide a holistic, </w:t>
      </w:r>
      <w:r w:rsidRPr="0D6654C4" w:rsidR="14AE23E8">
        <w:rPr>
          <w:rFonts w:ascii="Arial Nova" w:hAnsi="Arial Nova" w:eastAsia="Arial Nova" w:cs="Arial Nova"/>
          <w:kern w:val="0"/>
          <w:sz w:val="22"/>
          <w:szCs w:val="22"/>
          <w14:ligatures w14:val="none"/>
        </w:rPr>
        <w:t>biopsychosocial</w:t>
      </w:r>
      <w:r w:rsidRPr="0D6654C4" w:rsidR="14AE23E8">
        <w:rPr>
          <w:rFonts w:ascii="Arial Nova" w:hAnsi="Arial Nova" w:eastAsia="Arial Nova" w:cs="Arial Nova"/>
          <w:kern w:val="0"/>
          <w:sz w:val="22"/>
          <w:szCs w:val="22"/>
          <w14:ligatures w14:val="none"/>
        </w:rPr>
        <w:t xml:space="preserve"> assessment, collaborative </w:t>
      </w:r>
      <w:r w:rsidRPr="0D6654C4" w:rsidR="1FAE7725">
        <w:rPr>
          <w:rFonts w:ascii="Arial Nova" w:hAnsi="Arial Nova" w:eastAsia="Arial Nova" w:cs="Arial Nova"/>
          <w:kern w:val="0"/>
          <w:sz w:val="22"/>
          <w:szCs w:val="22"/>
          <w14:ligatures w14:val="none"/>
        </w:rPr>
        <w:t xml:space="preserve">planning,</w:t>
      </w:r>
      <w:r w:rsidRPr="0D6654C4" w:rsidR="14AE23E8">
        <w:rPr>
          <w:rFonts w:ascii="Arial Nova" w:hAnsi="Arial Nova" w:eastAsia="Arial Nova" w:cs="Arial Nova"/>
          <w:kern w:val="0"/>
          <w:sz w:val="22"/>
          <w:szCs w:val="22"/>
          <w14:ligatures w14:val="none"/>
        </w:rPr>
        <w:t xml:space="preserve"> and active participation from families (</w:t>
      </w:r>
      <w:r w:rsidRPr="0D6654C4" w:rsidR="14AE23E8">
        <w:rPr>
          <w:rFonts w:ascii="Arial Nova" w:hAnsi="Arial Nova" w:eastAsia="Arial Nova" w:cs="Arial Nova"/>
          <w:kern w:val="0"/>
          <w:sz w:val="22"/>
          <w:szCs w:val="22"/>
          <w14:ligatures w14:val="none"/>
        </w:rPr>
        <w:t>Baginsky</w:t>
      </w:r>
      <w:r w:rsidRPr="0D6654C4" w:rsidR="14AE23E8">
        <w:rPr>
          <w:rFonts w:ascii="Arial Nova" w:hAnsi="Arial Nova" w:eastAsia="Arial Nova" w:cs="Arial Nova"/>
          <w:kern w:val="0"/>
          <w:sz w:val="22"/>
          <w:szCs w:val="22"/>
          <w14:ligatures w14:val="none"/>
        </w:rPr>
        <w:t xml:space="preserve"> et al, 2022: 19). The Working Together Guidance (HM Government, 2023: 22; </w:t>
      </w:r>
      <w:r w:rsidRPr="0D6654C4" w:rsidR="14AE23E8">
        <w:rPr>
          <w:rFonts w:ascii="Arial Nova" w:hAnsi="Arial Nova" w:eastAsia="Arial Nova" w:cs="Arial Nova"/>
          <w:kern w:val="0"/>
          <w:sz w:val="22"/>
          <w:szCs w:val="22"/>
          <w:lang w:val="en"/>
          <w14:ligatures w14:val="none"/>
        </w:rPr>
        <w:t>Neto et al., 2024: 385</w:t>
      </w:r>
      <w:r w:rsidRPr="0D6654C4" w:rsidR="14AE23E8">
        <w:rPr>
          <w:rFonts w:ascii="Arial Nova" w:hAnsi="Arial Nova" w:eastAsia="Arial Nova" w:cs="Arial Nova"/>
          <w:kern w:val="0"/>
          <w:sz w:val="22"/>
          <w:szCs w:val="22"/>
          <w14:ligatures w14:val="none"/>
        </w:rPr>
        <w:t xml:space="preserve">) notes how professionals should not wait until a child is at risk of harm prior to offering help, rather, support should be put in place as soon as any slight concerns are </w:t>
      </w:r>
      <w:r w:rsidRPr="0D6654C4" w:rsidR="14AE23E8">
        <w:rPr>
          <w:rFonts w:ascii="Arial Nova" w:hAnsi="Arial Nova" w:eastAsia="Arial Nova" w:cs="Arial Nova"/>
          <w:kern w:val="0"/>
          <w:sz w:val="22"/>
          <w:szCs w:val="22"/>
          <w14:ligatures w14:val="none"/>
        </w:rPr>
        <w:t xml:space="preserve">identified</w:t>
      </w:r>
      <w:r w:rsidRPr="0D6654C4" w:rsidR="14AE23E8">
        <w:rPr>
          <w:rFonts w:ascii="Arial Nova" w:hAnsi="Arial Nova" w:eastAsia="Arial Nova" w:cs="Arial Nova"/>
          <w:kern w:val="0"/>
          <w:sz w:val="22"/>
          <w:szCs w:val="22"/>
          <w14:ligatures w14:val="none"/>
        </w:rPr>
        <w:t xml:space="preserve">. Key to Early Help is the idea of collaboration and consent. Families must consent to </w:t>
      </w:r>
      <w:r w:rsidRPr="0D6654C4" w:rsidR="14AE23E8">
        <w:rPr>
          <w:rFonts w:ascii="Arial Nova" w:hAnsi="Arial Nova" w:eastAsia="Arial Nova" w:cs="Arial Nova"/>
          <w:kern w:val="0"/>
          <w:sz w:val="22"/>
          <w:szCs w:val="22"/>
          <w14:ligatures w14:val="none"/>
        </w:rPr>
        <w:t xml:space="preserve">participate</w:t>
      </w:r>
      <w:r w:rsidRPr="0D6654C4" w:rsidR="14AE23E8">
        <w:rPr>
          <w:rFonts w:ascii="Arial Nova" w:hAnsi="Arial Nova" w:eastAsia="Arial Nova" w:cs="Arial Nova"/>
          <w:kern w:val="0"/>
          <w:sz w:val="22"/>
          <w:szCs w:val="22"/>
          <w14:ligatures w14:val="none"/>
        </w:rPr>
        <w:t xml:space="preserve">, and interventions are intended to be supportive and not coercive. Family autonomy must be upheld throughout the process. The system is usually structured in relation to need, ranging from universal services (health visitors and schools) through to specific Early Help interventions (parenting programmes, youth services, family support) to statutory social care (Leicestershire County Council, 2025b: np). A family may move between these levels depending on their needs. Clear pathways to move up to child protection and move down to Early Help are vital (DE, 2022: 32). Therefore, Early Help is both a practical system and a philosophy, mirroring a belief in the value</w:t>
      </w:r>
      <w:r w:rsidRPr="0D6654C4" w:rsidR="14AE23E8">
        <w:rPr>
          <w:rFonts w:ascii="Arial Nova" w:hAnsi="Arial Nova" w:eastAsia="Arial Nova" w:cs="Arial Nova"/>
          <w:kern w:val="0"/>
          <w:sz w:val="22"/>
          <w:szCs w:val="22"/>
          <w14:ligatures w14:val="none"/>
        </w:rPr>
        <w:t xml:space="preserve"> of early intervention and prevention. It takes place through assessments, referrals, meetings and coordinated support (Disney et al, 2022: np). However, Disney et al (2022: np) do argue that ‘Early Help’ and ‘Family Hubs’ are often fragmented in nature, with an overt focus on resilience among extremely vulnerably members of society. This is a result of ongoing austerity, with the need to focus on vulnerability and systemic failings, rather than individual responsibility (Disney et al, 2022: np). </w:t>
      </w:r>
    </w:p>
    <w:p w:rsidRPr="0061223B" w:rsidR="0061223B" w:rsidP="0D6654C4" w:rsidRDefault="0061223B" w14:paraId="17C4412F" w14:textId="77777777">
      <w:pPr>
        <w:spacing w:line="259" w:lineRule="auto"/>
        <w:rPr>
          <w:rFonts w:ascii="Arial Nova" w:hAnsi="Arial Nova" w:eastAsia="Arial Nova" w:cs="Arial Nova"/>
          <w:b w:val="1"/>
          <w:bCs w:val="1"/>
          <w:kern w:val="0"/>
          <w14:ligatures w14:val="none"/>
        </w:rPr>
      </w:pPr>
      <w:r w:rsidRPr="0D6654C4" w:rsidR="14AE23E8">
        <w:rPr>
          <w:rFonts w:ascii="Arial Nova" w:hAnsi="Arial Nova" w:eastAsia="Arial Nova" w:cs="Arial Nova"/>
          <w:b w:val="1"/>
          <w:bCs w:val="1"/>
          <w:kern w:val="0"/>
          <w14:ligatures w14:val="none"/>
        </w:rPr>
        <w:t>Multi-Agency Working</w:t>
      </w:r>
    </w:p>
    <w:p w:rsidRPr="0061223B" w:rsidR="0061223B" w:rsidP="0D6654C4" w:rsidRDefault="0061223B" w14:paraId="5F0564C4" w14:textId="5C838DBA">
      <w:pPr>
        <w:spacing w:line="259" w:lineRule="auto"/>
        <w:rPr>
          <w:rFonts w:ascii="Arial Nova" w:hAnsi="Arial Nova" w:eastAsia="Arial Nova" w:cs="Arial Nova"/>
          <w:kern w:val="0"/>
          <w:sz w:val="22"/>
          <w:szCs w:val="22"/>
          <w14:ligatures w14:val="none"/>
        </w:rPr>
      </w:pPr>
      <w:r w:rsidRPr="0D6654C4" w:rsidR="14AE23E8">
        <w:rPr>
          <w:rFonts w:ascii="Arial Nova" w:hAnsi="Arial Nova" w:eastAsia="Arial Nova" w:cs="Arial Nova"/>
          <w:kern w:val="0"/>
          <w:sz w:val="22"/>
          <w:szCs w:val="22"/>
          <w14:ligatures w14:val="none"/>
        </w:rPr>
        <w:t xml:space="preserve">Multi-agency working is the foundation of the Early Help system (Staffordshire County Council, (2025a). No one agency can address the multifaceted needs and complex difficulties that families experience, with </w:t>
      </w:r>
      <w:r w:rsidRPr="0D6654C4" w:rsidR="14AE23E8">
        <w:rPr>
          <w:rFonts w:ascii="Arial Nova" w:hAnsi="Arial Nova" w:eastAsia="Arial Nova" w:cs="Arial Nova"/>
          <w:kern w:val="0"/>
          <w:sz w:val="22"/>
          <w:szCs w:val="22"/>
          <w14:ligatures w14:val="none"/>
        </w:rPr>
        <w:t>additional</w:t>
      </w:r>
      <w:r w:rsidRPr="0D6654C4" w:rsidR="14AE23E8">
        <w:rPr>
          <w:rFonts w:ascii="Arial Nova" w:hAnsi="Arial Nova" w:eastAsia="Arial Nova" w:cs="Arial Nova"/>
          <w:kern w:val="0"/>
          <w:sz w:val="22"/>
          <w:szCs w:val="22"/>
          <w14:ligatures w14:val="none"/>
        </w:rPr>
        <w:t xml:space="preserve"> confounding aspects such as culture and socioeconomic status (</w:t>
      </w:r>
      <w:r w:rsidRPr="0D6654C4" w:rsidR="14AE23E8">
        <w:rPr>
          <w:rFonts w:ascii="Arial Nova" w:hAnsi="Arial Nova" w:eastAsia="Arial Nova" w:cs="Arial Nova"/>
          <w:kern w:val="0"/>
          <w:sz w:val="22"/>
          <w:szCs w:val="22"/>
          <w14:ligatures w14:val="none"/>
        </w:rPr>
        <w:t>Parvanta</w:t>
      </w:r>
      <w:r w:rsidRPr="0D6654C4" w:rsidR="14AE23E8">
        <w:rPr>
          <w:rFonts w:ascii="Arial Nova" w:hAnsi="Arial Nova" w:eastAsia="Arial Nova" w:cs="Arial Nova"/>
          <w:kern w:val="0"/>
          <w:sz w:val="22"/>
          <w:szCs w:val="22"/>
          <w14:ligatures w14:val="none"/>
        </w:rPr>
        <w:t xml:space="preserve"> et al, 2017: 102). Children who are experiencing difficulties may be affected by poor school attendance, housing insecurity, parental mental illness, substance </w:t>
      </w:r>
      <w:r w:rsidRPr="0D6654C4" w:rsidR="1D6A5963">
        <w:rPr>
          <w:rFonts w:ascii="Arial Nova" w:hAnsi="Arial Nova" w:eastAsia="Arial Nova" w:cs="Arial Nova"/>
          <w:kern w:val="0"/>
          <w:sz w:val="22"/>
          <w:szCs w:val="22"/>
          <w14:ligatures w14:val="none"/>
        </w:rPr>
        <w:t xml:space="preserve">misuse,</w:t>
      </w:r>
      <w:r w:rsidRPr="0D6654C4" w:rsidR="14AE23E8">
        <w:rPr>
          <w:rFonts w:ascii="Arial Nova" w:hAnsi="Arial Nova" w:eastAsia="Arial Nova" w:cs="Arial Nova"/>
          <w:kern w:val="0"/>
          <w:sz w:val="22"/>
          <w:szCs w:val="22"/>
          <w14:ligatures w14:val="none"/>
        </w:rPr>
        <w:t xml:space="preserve"> or domestic abuse, for example. These are issues that impact health, social care, education, community services and policy and therefore different organisations must work together to contribute to Early Help arrangements (HM Government, 2023: 13). Multi-agency working includes professionals from different sectors who share insight and implement joint assessments and support (</w:t>
      </w:r>
      <w:r w:rsidRPr="0D6654C4" w:rsidR="14AE23E8">
        <w:rPr>
          <w:rFonts w:ascii="Arial Nova" w:hAnsi="Arial Nova" w:eastAsia="Arial Nova" w:cs="Arial Nova"/>
          <w:kern w:val="0"/>
          <w:sz w:val="22"/>
          <w:szCs w:val="22"/>
          <w14:ligatures w14:val="none"/>
        </w:rPr>
        <w:t>Parvanta</w:t>
      </w:r>
      <w:r w:rsidRPr="0D6654C4" w:rsidR="14AE23E8">
        <w:rPr>
          <w:rFonts w:ascii="Arial Nova" w:hAnsi="Arial Nova" w:eastAsia="Arial Nova" w:cs="Arial Nova"/>
          <w:kern w:val="0"/>
          <w:sz w:val="22"/>
          <w:szCs w:val="22"/>
          <w14:ligatures w14:val="none"/>
        </w:rPr>
        <w:t xml:space="preserve"> et al, 2017: 111). A key practitioner is often appointed to be the key contact for the family and shape the ongoing plan. Meetings such as ‘Team Around the Family’ bring family and agencies together to </w:t>
      </w:r>
      <w:r w:rsidRPr="0D6654C4" w:rsidR="14AE23E8">
        <w:rPr>
          <w:rFonts w:ascii="Arial Nova" w:hAnsi="Arial Nova" w:eastAsia="Arial Nova" w:cs="Arial Nova"/>
          <w:kern w:val="0"/>
          <w:sz w:val="22"/>
          <w:szCs w:val="22"/>
          <w14:ligatures w14:val="none"/>
        </w:rPr>
        <w:t xml:space="preserve">monitor</w:t>
      </w:r>
      <w:r w:rsidRPr="0D6654C4" w:rsidR="14AE23E8">
        <w:rPr>
          <w:rFonts w:ascii="Arial Nova" w:hAnsi="Arial Nova" w:eastAsia="Arial Nova" w:cs="Arial Nova"/>
          <w:kern w:val="0"/>
          <w:sz w:val="22"/>
          <w:szCs w:val="22"/>
          <w14:ligatures w14:val="none"/>
        </w:rPr>
        <w:t xml:space="preserve"> progress. The Early Help System Guide notes how effective Early Help requires strong collaboration with local bodies and clear referral pathways (Leicestershire County Council, 2022: np; </w:t>
      </w:r>
      <w:r w:rsidRPr="0D6654C4" w:rsidR="14AE23E8">
        <w:rPr>
          <w:rFonts w:ascii="Arial Nova" w:hAnsi="Arial Nova" w:eastAsia="Arial Nova" w:cs="Arial Nova"/>
          <w:kern w:val="0"/>
          <w:sz w:val="22"/>
          <w:szCs w:val="22"/>
          <w:lang w:val="en"/>
          <w14:ligatures w14:val="none"/>
        </w:rPr>
        <w:t>Neto et al., 2024: 403</w:t>
      </w:r>
      <w:r w:rsidRPr="0D6654C4" w:rsidR="14AE23E8">
        <w:rPr>
          <w:rFonts w:ascii="Arial Nova" w:hAnsi="Arial Nova" w:eastAsia="Arial Nova" w:cs="Arial Nova"/>
          <w:kern w:val="0"/>
          <w:sz w:val="22"/>
          <w:szCs w:val="22"/>
          <w14:ligatures w14:val="none"/>
        </w:rPr>
        <w:t xml:space="preserve">). Safeguarding partnerships (local authorities, health </w:t>
      </w:r>
      <w:r w:rsidRPr="0D6654C4" w:rsidR="17F233C6">
        <w:rPr>
          <w:rFonts w:ascii="Arial Nova" w:hAnsi="Arial Nova" w:eastAsia="Arial Nova" w:cs="Arial Nova"/>
          <w:kern w:val="0"/>
          <w:sz w:val="22"/>
          <w:szCs w:val="22"/>
          <w14:ligatures w14:val="none"/>
        </w:rPr>
        <w:t xml:space="preserve">services,</w:t>
      </w:r>
      <w:r w:rsidRPr="0D6654C4" w:rsidR="14AE23E8">
        <w:rPr>
          <w:rFonts w:ascii="Arial Nova" w:hAnsi="Arial Nova" w:eastAsia="Arial Nova" w:cs="Arial Nova"/>
          <w:kern w:val="0"/>
          <w:sz w:val="22"/>
          <w:szCs w:val="22"/>
          <w14:ligatures w14:val="none"/>
        </w:rPr>
        <w:t xml:space="preserve"> and the policy) must ensure that Early Help is available, that the services are coordinated and that levels of need are agreed (DE, 2022: 14). When assessing local authority websites, therefore, it is important to </w:t>
      </w:r>
      <w:r w:rsidRPr="0D6654C4" w:rsidR="14AE23E8">
        <w:rPr>
          <w:rFonts w:ascii="Arial Nova" w:hAnsi="Arial Nova" w:eastAsia="Arial Nova" w:cs="Arial Nova"/>
          <w:kern w:val="0"/>
          <w:sz w:val="22"/>
          <w:szCs w:val="22"/>
          <w14:ligatures w14:val="none"/>
        </w:rPr>
        <w:t xml:space="preserve">determine</w:t>
      </w:r>
      <w:r w:rsidRPr="0D6654C4" w:rsidR="14AE23E8">
        <w:rPr>
          <w:rFonts w:ascii="Arial Nova" w:hAnsi="Arial Nova" w:eastAsia="Arial Nova" w:cs="Arial Nova"/>
          <w:kern w:val="0"/>
          <w:sz w:val="22"/>
          <w:szCs w:val="22"/>
          <w14:ligatures w14:val="none"/>
        </w:rPr>
        <w:t xml:space="preserve"> whether the principles of multi-agency working are made clear to families, whether referral pathways are explained and whether there is clarity about the roles of different services. </w:t>
      </w:r>
    </w:p>
    <w:p w:rsidRPr="0061223B" w:rsidR="0061223B" w:rsidP="0D6654C4" w:rsidRDefault="0061223B" w14:paraId="6CF791FC" w14:textId="77777777">
      <w:pPr>
        <w:spacing w:line="259" w:lineRule="auto"/>
        <w:rPr>
          <w:rFonts w:ascii="Arial Nova" w:hAnsi="Arial Nova" w:eastAsia="Arial Nova" w:cs="Arial Nova"/>
          <w:b w:val="1"/>
          <w:bCs w:val="1"/>
          <w:kern w:val="0"/>
          <w14:ligatures w14:val="none"/>
        </w:rPr>
      </w:pPr>
      <w:r w:rsidRPr="0D6654C4" w:rsidR="14AE23E8">
        <w:rPr>
          <w:rFonts w:ascii="Arial Nova" w:hAnsi="Arial Nova" w:eastAsia="Arial Nova" w:cs="Arial Nova"/>
          <w:b w:val="1"/>
          <w:bCs w:val="1"/>
          <w:kern w:val="0"/>
          <w14:ligatures w14:val="none"/>
        </w:rPr>
        <w:t>Evaluation of Nottinghamshire County Council</w:t>
      </w:r>
    </w:p>
    <w:p w:rsidRPr="0061223B" w:rsidR="0061223B" w:rsidP="0D6654C4" w:rsidRDefault="0061223B" w14:paraId="70A86821" w14:textId="58122D30">
      <w:pPr>
        <w:spacing w:line="259" w:lineRule="auto"/>
        <w:rPr>
          <w:rFonts w:ascii="Arial Nova" w:hAnsi="Arial Nova" w:eastAsia="Arial Nova" w:cs="Arial Nova"/>
          <w:kern w:val="0"/>
          <w:sz w:val="22"/>
          <w:szCs w:val="22"/>
          <w14:ligatures w14:val="none"/>
        </w:rPr>
      </w:pPr>
      <w:r w:rsidRPr="0D6654C4" w:rsidR="14AE23E8">
        <w:rPr>
          <w:rFonts w:ascii="Arial Nova" w:hAnsi="Arial Nova" w:eastAsia="Arial Nova" w:cs="Arial Nova"/>
          <w:kern w:val="0"/>
          <w:sz w:val="22"/>
          <w:szCs w:val="22"/>
          <w14:ligatures w14:val="none"/>
        </w:rPr>
        <w:t xml:space="preserve">The Nottinghamshire County Council website </w:t>
      </w:r>
      <w:r w:rsidRPr="0D6654C4" w:rsidR="14AE23E8">
        <w:rPr>
          <w:rFonts w:ascii="Arial Nova" w:hAnsi="Arial Nova" w:eastAsia="Arial Nova" w:cs="Arial Nova"/>
          <w:kern w:val="0"/>
          <w:sz w:val="22"/>
          <w:szCs w:val="22"/>
          <w14:ligatures w14:val="none"/>
        </w:rPr>
        <w:t xml:space="preserve">provides</w:t>
      </w:r>
      <w:r w:rsidRPr="0D6654C4" w:rsidR="14AE23E8">
        <w:rPr>
          <w:rFonts w:ascii="Arial Nova" w:hAnsi="Arial Nova" w:eastAsia="Arial Nova" w:cs="Arial Nova"/>
          <w:kern w:val="0"/>
          <w:sz w:val="22"/>
          <w:szCs w:val="22"/>
          <w14:ligatures w14:val="none"/>
        </w:rPr>
        <w:t xml:space="preserve"> a range of information about Early Help; however, it is separated across </w:t>
      </w:r>
      <w:bookmarkStart w:name="_Int_eWQgkfHp" w:id="288976533"/>
      <w:r w:rsidRPr="0D6654C4" w:rsidR="14AE23E8">
        <w:rPr>
          <w:rFonts w:ascii="Arial Nova" w:hAnsi="Arial Nova" w:eastAsia="Arial Nova" w:cs="Arial Nova"/>
          <w:kern w:val="0"/>
          <w:sz w:val="22"/>
          <w:szCs w:val="22"/>
          <w14:ligatures w14:val="none"/>
        </w:rPr>
        <w:t xml:space="preserve">a number of</w:t>
      </w:r>
      <w:bookmarkEnd w:id="288976533"/>
      <w:r w:rsidRPr="0D6654C4" w:rsidR="14AE23E8">
        <w:rPr>
          <w:rFonts w:ascii="Arial Nova" w:hAnsi="Arial Nova" w:eastAsia="Arial Nova" w:cs="Arial Nova"/>
          <w:kern w:val="0"/>
          <w:sz w:val="22"/>
          <w:szCs w:val="22"/>
          <w14:ligatures w14:val="none"/>
        </w:rPr>
        <w:t xml:space="preserve"> sections. One main page describes the ‘Early Help Unit,’ noting that this service supports families where there are presenting concerns that do not meet the safeguarding threshold (Nottinghamshire County Council, 2025a: np). Another page discusses the ‘Family Service</w:t>
      </w:r>
      <w:r w:rsidRPr="0D6654C4" w:rsidR="17BF2149">
        <w:rPr>
          <w:rFonts w:ascii="Arial Nova" w:hAnsi="Arial Nova" w:eastAsia="Arial Nova" w:cs="Arial Nova"/>
          <w:kern w:val="0"/>
          <w:sz w:val="22"/>
          <w:szCs w:val="22"/>
          <w14:ligatures w14:val="none"/>
        </w:rPr>
        <w:t xml:space="preserve">,’</w:t>
      </w:r>
      <w:r w:rsidRPr="0D6654C4" w:rsidR="14AE23E8">
        <w:rPr>
          <w:rFonts w:ascii="Arial Nova" w:hAnsi="Arial Nova" w:eastAsia="Arial Nova" w:cs="Arial Nova"/>
          <w:kern w:val="0"/>
          <w:sz w:val="22"/>
          <w:szCs w:val="22"/>
          <w14:ligatures w14:val="none"/>
        </w:rPr>
        <w:t xml:space="preserve"> noting that it provides Early Help for issues such as behavioural problems, mental health, school </w:t>
      </w:r>
      <w:r w:rsidRPr="0D6654C4" w:rsidR="27B3F897">
        <w:rPr>
          <w:rFonts w:ascii="Arial Nova" w:hAnsi="Arial Nova" w:eastAsia="Arial Nova" w:cs="Arial Nova"/>
          <w:kern w:val="0"/>
          <w:sz w:val="22"/>
          <w:szCs w:val="22"/>
          <w14:ligatures w14:val="none"/>
        </w:rPr>
        <w:t xml:space="preserve">attendance,</w:t>
      </w:r>
      <w:r w:rsidRPr="0D6654C4" w:rsidR="14AE23E8">
        <w:rPr>
          <w:rFonts w:ascii="Arial Nova" w:hAnsi="Arial Nova" w:eastAsia="Arial Nova" w:cs="Arial Nova"/>
          <w:kern w:val="0"/>
          <w:sz w:val="22"/>
          <w:szCs w:val="22"/>
          <w14:ligatures w14:val="none"/>
        </w:rPr>
        <w:t xml:space="preserve"> and the risk of homelessness (Nottinghamshire County Council, 2025b: np). Professionals are directed to use the Early Help Assessment Form to assess the needs of families and to refer them to the appropriate services; however, the website notes that a new online referral form is being piloted in some areas (Nottinghamshire County Council, 2025c: np; Nottinghamshire County Council, 2025d: np). Furthermore, the website details the role of community early help and voluntary sector support and its links to the ‘Notts Help Yourself’ directory, whereby families can search for local help. An Early Help Development Plan outlines the county’s aim for improving Early Help services, with a sense of transparency in relation to policy and governance (Nottinghamshire County Council, 2025e: np). The Nottinghamshire website is beneficial as it clearly details the types of support available,</w:t>
      </w:r>
      <w:r w:rsidRPr="0061223B" w:rsidR="14AE23E8">
        <w:rPr>
          <w:rFonts w:ascii="Calibri" w:hAnsi="Calibri" w:eastAsia="Calibri" w:cs="Calibri"/>
          <w:kern w:val="0"/>
          <w14:ligatures w14:val="none"/>
        </w:rPr>
        <w:t xml:space="preserve"> </w:t>
      </w:r>
      <w:r w:rsidRPr="0D6654C4" w:rsidR="14AE23E8">
        <w:rPr>
          <w:rFonts w:ascii="Arial Nova" w:hAnsi="Arial Nova" w:eastAsia="Arial Nova" w:cs="Arial Nova"/>
          <w:kern w:val="0"/>
          <w:sz w:val="22"/>
          <w:szCs w:val="22"/>
          <w14:ligatures w14:val="none"/>
        </w:rPr>
        <w:t xml:space="preserve">contact details, and it also shows strategic documents. However, the information is fragmented across different pages, it highly focuses on professional users rather than families, and it has little to no narrative content for families. A parent wanting support may find it difficult to find one entry point or to understand what the Early Help pathway looks </w:t>
      </w:r>
      <w:bookmarkStart w:name="_Int_ptYjIdzx" w:id="211972100"/>
      <w:r w:rsidRPr="0D6654C4" w:rsidR="14AE23E8">
        <w:rPr>
          <w:rFonts w:ascii="Arial Nova" w:hAnsi="Arial Nova" w:eastAsia="Arial Nova" w:cs="Arial Nova"/>
          <w:kern w:val="0"/>
          <w:sz w:val="22"/>
          <w:szCs w:val="22"/>
          <w14:ligatures w14:val="none"/>
        </w:rPr>
        <w:t xml:space="preserve">like practically</w:t>
      </w:r>
      <w:bookmarkEnd w:id="211972100"/>
      <w:r w:rsidRPr="0D6654C4" w:rsidR="14AE23E8">
        <w:rPr>
          <w:rFonts w:ascii="Arial Nova" w:hAnsi="Arial Nova" w:eastAsia="Arial Nova" w:cs="Arial Nova"/>
          <w:kern w:val="0"/>
          <w:sz w:val="22"/>
          <w:szCs w:val="22"/>
          <w14:ligatures w14:val="none"/>
        </w:rPr>
        <w:t xml:space="preserve">. There is also a dependence on external directories, which may act as a further barrier. </w:t>
      </w:r>
    </w:p>
    <w:p w:rsidRPr="0061223B" w:rsidR="0061223B" w:rsidP="0D6654C4" w:rsidRDefault="0061223B" w14:paraId="07AFB64C" w14:textId="77777777">
      <w:pPr>
        <w:spacing w:line="259" w:lineRule="auto"/>
        <w:rPr>
          <w:rFonts w:ascii="Arial Nova" w:hAnsi="Arial Nova" w:eastAsia="Arial Nova" w:cs="Arial Nova"/>
          <w:b w:val="1"/>
          <w:bCs w:val="1"/>
          <w:kern w:val="0"/>
          <w14:ligatures w14:val="none"/>
        </w:rPr>
      </w:pPr>
      <w:r w:rsidRPr="0D6654C4" w:rsidR="14AE23E8">
        <w:rPr>
          <w:rFonts w:ascii="Arial Nova" w:hAnsi="Arial Nova" w:eastAsia="Arial Nova" w:cs="Arial Nova"/>
          <w:b w:val="1"/>
          <w:bCs w:val="1"/>
          <w:kern w:val="0"/>
          <w14:ligatures w14:val="none"/>
        </w:rPr>
        <w:t>Evaluation of Staffordshire County Council</w:t>
      </w:r>
    </w:p>
    <w:p w:rsidRPr="0061223B" w:rsidR="0061223B" w:rsidP="0D6654C4" w:rsidRDefault="0061223B" w14:paraId="7AF14245" w14:textId="13BACD8B">
      <w:pPr>
        <w:spacing w:line="259" w:lineRule="auto"/>
        <w:rPr>
          <w:rFonts w:ascii="Arial Nova" w:hAnsi="Arial Nova" w:eastAsia="Arial Nova" w:cs="Arial Nova"/>
          <w:kern w:val="0"/>
          <w:sz w:val="22"/>
          <w:szCs w:val="22"/>
          <w14:ligatures w14:val="none"/>
        </w:rPr>
      </w:pPr>
      <w:r w:rsidRPr="0D6654C4" w:rsidR="14AE23E8">
        <w:rPr>
          <w:rFonts w:ascii="Arial Nova" w:hAnsi="Arial Nova" w:eastAsia="Arial Nova" w:cs="Arial Nova"/>
          <w:kern w:val="0"/>
          <w:sz w:val="22"/>
          <w:szCs w:val="22"/>
          <w14:ligatures w14:val="none"/>
        </w:rPr>
        <w:t xml:space="preserve">Staffordshire County Council provides information about Early Help via different platforms. There is the ‘Your Early Help Team’ page, which outlines how each district has an Early Help team that works alongside families to address presenting needs (Staffordshire County Council, 2025a: np). There is also a ‘Support for your family’ page that has quite a friendly tone and is more tailored to parents and family members. It notes that all families </w:t>
      </w:r>
      <w:r w:rsidRPr="0D6654C4" w:rsidR="14AE23E8">
        <w:rPr>
          <w:rFonts w:ascii="Arial Nova" w:hAnsi="Arial Nova" w:eastAsia="Arial Nova" w:cs="Arial Nova"/>
          <w:kern w:val="0"/>
          <w:sz w:val="22"/>
          <w:szCs w:val="22"/>
          <w14:ligatures w14:val="none"/>
        </w:rPr>
        <w:t xml:space="preserve">require</w:t>
      </w:r>
      <w:r w:rsidRPr="0D6654C4" w:rsidR="14AE23E8">
        <w:rPr>
          <w:rFonts w:ascii="Arial Nova" w:hAnsi="Arial Nova" w:eastAsia="Arial Nova" w:cs="Arial Nova"/>
          <w:kern w:val="0"/>
          <w:sz w:val="22"/>
          <w:szCs w:val="22"/>
          <w14:ligatures w14:val="none"/>
        </w:rPr>
        <w:t xml:space="preserve"> help from time to time, providing information on parenting programmes, </w:t>
      </w:r>
      <w:r w:rsidRPr="0D6654C4" w:rsidR="42A8D4D8">
        <w:rPr>
          <w:rFonts w:ascii="Arial Nova" w:hAnsi="Arial Nova" w:eastAsia="Arial Nova" w:cs="Arial Nova"/>
          <w:kern w:val="0"/>
          <w:sz w:val="22"/>
          <w:szCs w:val="22"/>
          <w14:ligatures w14:val="none"/>
        </w:rPr>
        <w:t xml:space="preserve">advice,</w:t>
      </w:r>
      <w:r w:rsidRPr="0D6654C4" w:rsidR="14AE23E8">
        <w:rPr>
          <w:rFonts w:ascii="Arial Nova" w:hAnsi="Arial Nova" w:eastAsia="Arial Nova" w:cs="Arial Nova"/>
          <w:kern w:val="0"/>
          <w:sz w:val="22"/>
          <w:szCs w:val="22"/>
          <w14:ligatures w14:val="none"/>
        </w:rPr>
        <w:t xml:space="preserve"> and practical support (Staffordshire County Council, 2025b: np). The Staffordshire Safeguarding Children Partnership outlines the Early Help strategy and provides information for professionals, whilst the ‘Staffordshire Connects’ directory has a page for the Family Practitioner Service. This directory shows a family-friendly approach, noting how a practitioner will visit the family within ten days, an assessment will be carried out, and support will be reviewed regularly (Staffordshire Connects, 2025: np). Referral routes are also detailed, with information on the Staffordshire Children’s Advice and Support Service through a dedicated telephone line (Staffordshire Connects, 2025: np). </w:t>
      </w:r>
    </w:p>
    <w:p w:rsidRPr="0061223B" w:rsidR="0061223B" w:rsidP="0D6654C4" w:rsidRDefault="0061223B" w14:paraId="148847E8" w14:textId="4030EE4E">
      <w:pPr>
        <w:spacing w:line="259" w:lineRule="auto"/>
        <w:rPr>
          <w:rFonts w:ascii="Arial Nova" w:hAnsi="Arial Nova" w:eastAsia="Arial Nova" w:cs="Arial Nova"/>
          <w:kern w:val="0"/>
          <w:sz w:val="22"/>
          <w:szCs w:val="22"/>
          <w14:ligatures w14:val="none"/>
        </w:rPr>
      </w:pPr>
      <w:r w:rsidRPr="0D6654C4" w:rsidR="14AE23E8">
        <w:rPr>
          <w:rFonts w:ascii="Arial Nova" w:hAnsi="Arial Nova" w:eastAsia="Arial Nova" w:cs="Arial Nova"/>
          <w:kern w:val="0"/>
          <w:sz w:val="22"/>
          <w:szCs w:val="22"/>
          <w14:ligatures w14:val="none"/>
        </w:rPr>
        <w:t xml:space="preserve">Staffordshire’s online information is effective as it utilises accessible language without jargon and details support in a compassionate and family-friendly manner. It also has clear instructions on how to obtain support. The Connects directory provides clear information about what families can expect from the pathway. However, there are also weaknesses. The information is separated across different sites (the council's main website, which then signposts to safeguarding board websites and the director), making it quite confusing. Furthermore, some pages, such as ‘Your Early Help </w:t>
      </w:r>
      <w:r w:rsidRPr="0D6654C4" w:rsidR="79C18393">
        <w:rPr>
          <w:rFonts w:ascii="Arial Nova" w:hAnsi="Arial Nova" w:eastAsia="Arial Nova" w:cs="Arial Nova"/>
          <w:kern w:val="0"/>
          <w:sz w:val="22"/>
          <w:szCs w:val="22"/>
          <w14:ligatures w14:val="none"/>
        </w:rPr>
        <w:t xml:space="preserve">Team, 'lack</w:t>
      </w:r>
      <w:r w:rsidRPr="0D6654C4" w:rsidR="14AE23E8">
        <w:rPr>
          <w:rFonts w:ascii="Arial Nova" w:hAnsi="Arial Nova" w:eastAsia="Arial Nova" w:cs="Arial Nova"/>
          <w:kern w:val="0"/>
          <w:sz w:val="22"/>
          <w:szCs w:val="22"/>
          <w14:ligatures w14:val="none"/>
        </w:rPr>
        <w:t xml:space="preserve"> specific case examples. Overall, the process is clearly outlined when found; however, it may not be straightforward for a parent to independently navigate. </w:t>
      </w:r>
    </w:p>
    <w:p w:rsidRPr="0061223B" w:rsidR="0061223B" w:rsidP="0D6654C4" w:rsidRDefault="0061223B" w14:paraId="4B3B45E7" w14:textId="77777777">
      <w:pPr>
        <w:spacing w:line="259" w:lineRule="auto"/>
        <w:rPr>
          <w:rFonts w:ascii="Arial Nova" w:hAnsi="Arial Nova" w:eastAsia="Arial Nova" w:cs="Arial Nova"/>
          <w:b w:val="1"/>
          <w:bCs w:val="1"/>
          <w:kern w:val="0"/>
          <w14:ligatures w14:val="none"/>
        </w:rPr>
      </w:pPr>
      <w:r w:rsidRPr="0D6654C4" w:rsidR="14AE23E8">
        <w:rPr>
          <w:rFonts w:ascii="Arial Nova" w:hAnsi="Arial Nova" w:eastAsia="Arial Nova" w:cs="Arial Nova"/>
          <w:b w:val="1"/>
          <w:bCs w:val="1"/>
          <w:kern w:val="0"/>
          <w14:ligatures w14:val="none"/>
        </w:rPr>
        <w:t>Evaluation of Leicestershire County Council</w:t>
      </w:r>
    </w:p>
    <w:p w:rsidRPr="0061223B" w:rsidR="0061223B" w:rsidP="0D6654C4" w:rsidRDefault="0061223B" w14:paraId="3BF598B8" w14:textId="3C9B26AF">
      <w:pPr>
        <w:spacing w:line="259" w:lineRule="auto"/>
        <w:rPr>
          <w:rFonts w:ascii="Arial Nova" w:hAnsi="Arial Nova" w:eastAsia="Arial Nova" w:cs="Arial Nova"/>
          <w:kern w:val="0"/>
          <w:sz w:val="22"/>
          <w:szCs w:val="22"/>
          <w14:ligatures w14:val="none"/>
        </w:rPr>
      </w:pPr>
      <w:r w:rsidRPr="0D6654C4" w:rsidR="14AE23E8">
        <w:rPr>
          <w:rFonts w:ascii="Arial Nova" w:hAnsi="Arial Nova" w:eastAsia="Arial Nova" w:cs="Arial Nova"/>
          <w:kern w:val="0"/>
          <w:sz w:val="22"/>
          <w:szCs w:val="22"/>
          <w14:ligatures w14:val="none"/>
        </w:rPr>
        <w:t xml:space="preserve">Leicestershire County Council refers to its Early Help service as ‘Family Help.’ This may help to improve accessibility, as the name is more suited to families. The website notes how Family Help provides support when universal services are not effective, and how it is provided by the Children and Family Wellbeing Service (Leicestershire County Council, 2025a: np). The website outlines the issues that their Family Help can address, such as school absences, the risk of exploitation or parenting difficulties, for instance. A different ‘Help for Children and Families’ page </w:t>
      </w:r>
      <w:r w:rsidRPr="0D6654C4" w:rsidR="5CDEFD73">
        <w:rPr>
          <w:rFonts w:ascii="Arial Nova" w:hAnsi="Arial Nova" w:eastAsia="Arial Nova" w:cs="Arial Nova"/>
          <w:kern w:val="0"/>
          <w:sz w:val="22"/>
          <w:szCs w:val="22"/>
          <w14:ligatures w14:val="none"/>
        </w:rPr>
        <w:t xml:space="preserve">integrated</w:t>
      </w:r>
      <w:r w:rsidRPr="0D6654C4" w:rsidR="14AE23E8">
        <w:rPr>
          <w:rFonts w:ascii="Arial Nova" w:hAnsi="Arial Nova" w:eastAsia="Arial Nova" w:cs="Arial Nova"/>
          <w:kern w:val="0"/>
          <w:sz w:val="22"/>
          <w:szCs w:val="22"/>
          <w14:ligatures w14:val="none"/>
        </w:rPr>
        <w:t xml:space="preserve"> Family Help with </w:t>
      </w:r>
      <w:bookmarkStart w:name="_Int_OT62ucM3" w:id="2028104221"/>
      <w:r w:rsidRPr="0D6654C4" w:rsidR="14AE23E8">
        <w:rPr>
          <w:rFonts w:ascii="Arial Nova" w:hAnsi="Arial Nova" w:eastAsia="Arial Nova" w:cs="Arial Nova"/>
          <w:kern w:val="0"/>
          <w:sz w:val="22"/>
          <w:szCs w:val="22"/>
          <w14:ligatures w14:val="none"/>
        </w:rPr>
        <w:t xml:space="preserve">different aspects</w:t>
      </w:r>
      <w:bookmarkEnd w:id="2028104221"/>
      <w:r w:rsidRPr="0D6654C4" w:rsidR="14AE23E8">
        <w:rPr>
          <w:rFonts w:ascii="Arial Nova" w:hAnsi="Arial Nova" w:eastAsia="Arial Nova" w:cs="Arial Nova"/>
          <w:kern w:val="0"/>
          <w:sz w:val="22"/>
          <w:szCs w:val="22"/>
          <w14:ligatures w14:val="none"/>
        </w:rPr>
        <w:t xml:space="preserve"> of support (specific educational needs, domestic abuse </w:t>
      </w:r>
      <w:r w:rsidRPr="0D6654C4" w:rsidR="24D684BF">
        <w:rPr>
          <w:rFonts w:ascii="Arial Nova" w:hAnsi="Arial Nova" w:eastAsia="Arial Nova" w:cs="Arial Nova"/>
          <w:kern w:val="0"/>
          <w:sz w:val="22"/>
          <w:szCs w:val="22"/>
          <w14:ligatures w14:val="none"/>
        </w:rPr>
        <w:t xml:space="preserve">services,</w:t>
      </w:r>
      <w:r w:rsidRPr="0D6654C4" w:rsidR="14AE23E8">
        <w:rPr>
          <w:rFonts w:ascii="Arial Nova" w:hAnsi="Arial Nova" w:eastAsia="Arial Nova" w:cs="Arial Nova"/>
          <w:kern w:val="0"/>
          <w:sz w:val="22"/>
          <w:szCs w:val="22"/>
          <w14:ligatures w14:val="none"/>
        </w:rPr>
        <w:t xml:space="preserve"> and social care). The council developed Family Hubs (online and within centres), which act as the main ways in which families can access advice, support, </w:t>
      </w:r>
      <w:r w:rsidRPr="0D6654C4" w:rsidR="007BEE5B">
        <w:rPr>
          <w:rFonts w:ascii="Arial Nova" w:hAnsi="Arial Nova" w:eastAsia="Arial Nova" w:cs="Arial Nova"/>
          <w:kern w:val="0"/>
          <w:sz w:val="22"/>
          <w:szCs w:val="22"/>
          <w14:ligatures w14:val="none"/>
        </w:rPr>
        <w:t xml:space="preserve">activities,</w:t>
      </w:r>
      <w:r w:rsidRPr="0D6654C4" w:rsidR="14AE23E8">
        <w:rPr>
          <w:rFonts w:ascii="Arial Nova" w:hAnsi="Arial Nova" w:eastAsia="Arial Nova" w:cs="Arial Nova"/>
          <w:kern w:val="0"/>
          <w:sz w:val="22"/>
          <w:szCs w:val="22"/>
          <w14:ligatures w14:val="none"/>
        </w:rPr>
        <w:t xml:space="preserve"> and referrals to different bodies (Leicestershire County Council, 2025b: np). The hub model provides a clear entry pathway into services. The council also publishes an Early Help and Prevention Strategy, which outlines the role of multi-agency collaboration and prevention (Leicestershire County Council, 2022: np). The Leicestershire approach has family-friendly branding, it integrates Early Help with family support, and the presence of Family Hubs improves accessibility. Families can navigate the system with ease, obtaining targeted help and specialist services. However, there is some fragmentation between the main council site and the Family Hubs site. There is also a lack of detail about the specific processes, such as review </w:t>
      </w:r>
      <w:bookmarkStart w:name="_Int_yft9Qsos" w:id="1108293275"/>
      <w:r w:rsidRPr="0D6654C4" w:rsidR="14AE23E8">
        <w:rPr>
          <w:rFonts w:ascii="Arial Nova" w:hAnsi="Arial Nova" w:eastAsia="Arial Nova" w:cs="Arial Nova"/>
          <w:kern w:val="0"/>
          <w:sz w:val="22"/>
          <w:szCs w:val="22"/>
          <w14:ligatures w14:val="none"/>
        </w:rPr>
        <w:t xml:space="preserve">timeframes</w:t>
      </w:r>
      <w:bookmarkEnd w:id="1108293275"/>
      <w:r w:rsidRPr="0D6654C4" w:rsidR="14AE23E8">
        <w:rPr>
          <w:rFonts w:ascii="Arial Nova" w:hAnsi="Arial Nova" w:eastAsia="Arial Nova" w:cs="Arial Nova"/>
          <w:kern w:val="0"/>
          <w:sz w:val="22"/>
          <w:szCs w:val="22"/>
          <w14:ligatures w14:val="none"/>
        </w:rPr>
        <w:t xml:space="preserve">, and the assumption that professionals will complete most referrals. Overall, however, the council provide a family-centred and cohesive offer of support. </w:t>
      </w:r>
    </w:p>
    <w:p w:rsidRPr="0061223B" w:rsidR="0061223B" w:rsidP="0D6654C4" w:rsidRDefault="0061223B" w14:paraId="57F0909A" w14:textId="77777777">
      <w:pPr>
        <w:spacing w:line="259" w:lineRule="auto"/>
        <w:rPr>
          <w:rFonts w:ascii="Arial Nova" w:hAnsi="Arial Nova" w:eastAsia="Arial Nova" w:cs="Arial Nova"/>
          <w:b w:val="1"/>
          <w:bCs w:val="1"/>
          <w:kern w:val="0"/>
          <w:sz w:val="24"/>
          <w:szCs w:val="24"/>
          <w14:ligatures w14:val="none"/>
        </w:rPr>
      </w:pPr>
      <w:r w:rsidRPr="0D6654C4" w:rsidR="14AE23E8">
        <w:rPr>
          <w:rFonts w:ascii="Arial Nova" w:hAnsi="Arial Nova" w:eastAsia="Arial Nova" w:cs="Arial Nova"/>
          <w:b w:val="1"/>
          <w:bCs w:val="1"/>
          <w:kern w:val="0"/>
          <w:sz w:val="24"/>
          <w:szCs w:val="24"/>
          <w14:ligatures w14:val="none"/>
        </w:rPr>
        <w:t>Comparative analysis</w:t>
      </w:r>
    </w:p>
    <w:p w:rsidRPr="0061223B" w:rsidR="0061223B" w:rsidP="0D6654C4" w:rsidRDefault="0061223B" w14:paraId="42E841E8" w14:textId="61D100B7">
      <w:pPr>
        <w:spacing w:line="259" w:lineRule="auto"/>
        <w:rPr>
          <w:rFonts w:ascii="Arial Nova" w:hAnsi="Arial Nova" w:eastAsia="Arial Nova" w:cs="Arial Nova"/>
          <w:kern w:val="0"/>
          <w:sz w:val="22"/>
          <w:szCs w:val="22"/>
          <w14:ligatures w14:val="none"/>
        </w:rPr>
      </w:pPr>
      <w:bookmarkStart w:name="_Int_aE8NPONc" w:id="579419400"/>
      <w:r w:rsidRPr="0D6654C4" w:rsidR="14AE23E8">
        <w:rPr>
          <w:rFonts w:ascii="Arial Nova" w:hAnsi="Arial Nova" w:eastAsia="Arial Nova" w:cs="Arial Nova"/>
          <w:kern w:val="0"/>
          <w:sz w:val="22"/>
          <w:szCs w:val="22"/>
          <w14:ligatures w14:val="none"/>
        </w:rPr>
        <w:t>Having discussed the three local authorities, there</w:t>
      </w:r>
      <w:bookmarkEnd w:id="579419400"/>
      <w:r w:rsidRPr="0D6654C4" w:rsidR="14AE23E8">
        <w:rPr>
          <w:rFonts w:ascii="Arial Nova" w:hAnsi="Arial Nova" w:eastAsia="Arial Nova" w:cs="Arial Nova"/>
          <w:kern w:val="0"/>
          <w:sz w:val="22"/>
          <w:szCs w:val="22"/>
          <w14:ligatures w14:val="none"/>
        </w:rPr>
        <w:t xml:space="preserve"> are similarities and differences in how Early Help is signposted. </w:t>
      </w:r>
      <w:bookmarkStart w:name="_Int_qx2xXV6A" w:id="422626781"/>
      <w:r w:rsidRPr="0D6654C4" w:rsidR="3D359EB6">
        <w:rPr>
          <w:rFonts w:ascii="Arial Nova" w:hAnsi="Arial Nova" w:eastAsia="Arial Nova" w:cs="Arial Nova"/>
          <w:kern w:val="0"/>
          <w:sz w:val="22"/>
          <w:szCs w:val="22"/>
          <w14:ligatures w14:val="none"/>
        </w:rPr>
        <w:t>All</w:t>
      </w:r>
      <w:r w:rsidRPr="0D6654C4" w:rsidR="14AE23E8">
        <w:rPr>
          <w:rFonts w:ascii="Arial Nova" w:hAnsi="Arial Nova" w:eastAsia="Arial Nova" w:cs="Arial Nova"/>
          <w:kern w:val="0"/>
          <w:sz w:val="22"/>
          <w:szCs w:val="22"/>
          <w14:ligatures w14:val="none"/>
        </w:rPr>
        <w:t xml:space="preserve"> </w:t>
      </w:r>
      <w:r w:rsidRPr="0D6654C4" w:rsidR="57CED161">
        <w:rPr>
          <w:rFonts w:ascii="Arial Nova" w:hAnsi="Arial Nova" w:eastAsia="Arial Nova" w:cs="Arial Nova"/>
          <w:kern w:val="0"/>
          <w:sz w:val="22"/>
          <w:szCs w:val="22"/>
          <w14:ligatures w14:val="none"/>
        </w:rPr>
        <w:t>of</w:t>
      </w:r>
      <w:bookmarkEnd w:id="422626781"/>
      <w:r w:rsidRPr="0D6654C4" w:rsidR="57CED161">
        <w:rPr>
          <w:rFonts w:ascii="Arial Nova" w:hAnsi="Arial Nova" w:eastAsia="Arial Nova" w:cs="Arial Nova"/>
          <w:kern w:val="0"/>
          <w:sz w:val="22"/>
          <w:szCs w:val="22"/>
          <w14:ligatures w14:val="none"/>
        </w:rPr>
        <w:t xml:space="preserve"> </w:t>
      </w:r>
      <w:r w:rsidRPr="0D6654C4" w:rsidR="14AE23E8">
        <w:rPr>
          <w:rFonts w:ascii="Arial Nova" w:hAnsi="Arial Nova" w:eastAsia="Arial Nova" w:cs="Arial Nova"/>
          <w:kern w:val="0"/>
          <w:sz w:val="22"/>
          <w:szCs w:val="22"/>
          <w14:ligatures w14:val="none"/>
        </w:rPr>
        <w:t xml:space="preserve">the council provides clear information about the aims of Early Help, the types of issues it can address and the referral process. Each also has strategy documents and safeguarding partnerships, highlighting their adherence to national guidance. However, there are substantial differences in accessibility and coherence. Nottinghamshire </w:t>
      </w:r>
      <w:r w:rsidRPr="0D6654C4" w:rsidR="14AE23E8">
        <w:rPr>
          <w:rFonts w:ascii="Arial Nova" w:hAnsi="Arial Nova" w:eastAsia="Arial Nova" w:cs="Arial Nova"/>
          <w:kern w:val="0"/>
          <w:sz w:val="22"/>
          <w:szCs w:val="22"/>
          <w14:ligatures w14:val="none"/>
        </w:rPr>
        <w:t>provides</w:t>
      </w:r>
      <w:r w:rsidRPr="0D6654C4" w:rsidR="14AE23E8">
        <w:rPr>
          <w:rFonts w:ascii="Arial Nova" w:hAnsi="Arial Nova" w:eastAsia="Arial Nova" w:cs="Arial Nova"/>
          <w:kern w:val="0"/>
          <w:sz w:val="22"/>
          <w:szCs w:val="22"/>
          <w14:ligatures w14:val="none"/>
        </w:rPr>
        <w:t xml:space="preserve"> substantial insight but presents it in a fragmented manner, with an overt focus on professional understanding. Families may find it hard to </w:t>
      </w:r>
      <w:r w:rsidRPr="0D6654C4" w:rsidR="14AE23E8">
        <w:rPr>
          <w:rFonts w:ascii="Arial Nova" w:hAnsi="Arial Nova" w:eastAsia="Arial Nova" w:cs="Arial Nova"/>
          <w:kern w:val="0"/>
          <w:sz w:val="22"/>
          <w:szCs w:val="22"/>
          <w14:ligatures w14:val="none"/>
        </w:rPr>
        <w:t>identify</w:t>
      </w:r>
      <w:r w:rsidRPr="0D6654C4" w:rsidR="14AE23E8">
        <w:rPr>
          <w:rFonts w:ascii="Arial Nova" w:hAnsi="Arial Nova" w:eastAsia="Arial Nova" w:cs="Arial Nova"/>
          <w:kern w:val="0"/>
          <w:sz w:val="22"/>
          <w:szCs w:val="22"/>
          <w14:ligatures w14:val="none"/>
        </w:rPr>
        <w:t xml:space="preserve"> a starting point or to understand the process. Staffordshire provides a welcoming tone for a clear referral route; however, the information is spread across different websites, resulting in navigational complexity. It can be suggested that Leicestershire has the most accessible branding ‘Family Help’ integrating with the Family Hubs model and wider Early Help within Children and family services. Families are more likely to obtain a detailed pathway into support through this strong web presence (</w:t>
      </w:r>
      <w:r w:rsidRPr="0D6654C4" w:rsidR="14AE23E8">
        <w:rPr>
          <w:rFonts w:ascii="Arial Nova" w:hAnsi="Arial Nova" w:eastAsia="Arial Nova" w:cs="Arial Nova"/>
          <w:kern w:val="0"/>
          <w:sz w:val="22"/>
          <w:szCs w:val="22"/>
          <w14:ligatures w14:val="none"/>
        </w:rPr>
        <w:t>Parvanta</w:t>
      </w:r>
      <w:r w:rsidRPr="0D6654C4" w:rsidR="14AE23E8">
        <w:rPr>
          <w:rFonts w:ascii="Arial Nova" w:hAnsi="Arial Nova" w:eastAsia="Arial Nova" w:cs="Arial Nova"/>
          <w:kern w:val="0"/>
          <w:sz w:val="22"/>
          <w:szCs w:val="22"/>
          <w14:ligatures w14:val="none"/>
        </w:rPr>
        <w:t xml:space="preserve"> et al, 2017: 144). It can therefore be suggested that Leicestershire communicates Early Help most effectively, followed by Staffordshire and Nottingham in terms of accessibility for families. </w:t>
      </w:r>
    </w:p>
    <w:p w:rsidRPr="0061223B" w:rsidR="0061223B" w:rsidP="0D6654C4" w:rsidRDefault="0061223B" w14:paraId="63353294" w14:textId="77777777">
      <w:pPr>
        <w:spacing w:line="259" w:lineRule="auto"/>
        <w:rPr>
          <w:rFonts w:ascii="Arial Nova" w:hAnsi="Arial Nova" w:eastAsia="Arial Nova" w:cs="Arial Nova"/>
          <w:b w:val="1"/>
          <w:bCs w:val="1"/>
          <w:kern w:val="0"/>
          <w:sz w:val="24"/>
          <w:szCs w:val="24"/>
          <w14:ligatures w14:val="none"/>
        </w:rPr>
      </w:pPr>
      <w:r w:rsidRPr="0D6654C4" w:rsidR="14AE23E8">
        <w:rPr>
          <w:rFonts w:ascii="Arial Nova" w:hAnsi="Arial Nova" w:eastAsia="Arial Nova" w:cs="Arial Nova"/>
          <w:b w:val="1"/>
          <w:bCs w:val="1"/>
          <w:kern w:val="0"/>
          <w:sz w:val="24"/>
          <w:szCs w:val="24"/>
          <w14:ligatures w14:val="none"/>
        </w:rPr>
        <w:t>Conclusion and recommendations</w:t>
      </w:r>
    </w:p>
    <w:p w:rsidRPr="0061223B" w:rsidR="0061223B" w:rsidP="0D6654C4" w:rsidRDefault="0061223B" w14:paraId="0AE234AE" w14:textId="2D248715">
      <w:pPr>
        <w:spacing w:line="259" w:lineRule="auto"/>
        <w:rPr>
          <w:rFonts w:ascii="Arial Nova" w:hAnsi="Arial Nova" w:eastAsia="Arial Nova" w:cs="Arial Nova"/>
          <w:kern w:val="0"/>
          <w:sz w:val="22"/>
          <w:szCs w:val="22"/>
          <w14:ligatures w14:val="none"/>
        </w:rPr>
      </w:pPr>
      <w:r w:rsidRPr="0D6654C4" w:rsidR="14AE23E8">
        <w:rPr>
          <w:rFonts w:ascii="Arial Nova" w:hAnsi="Arial Nova" w:eastAsia="Arial Nova" w:cs="Arial Nova"/>
          <w:kern w:val="0"/>
          <w:sz w:val="22"/>
          <w:szCs w:val="22"/>
          <w14:ligatures w14:val="none"/>
        </w:rPr>
        <w:t xml:space="preserve">To conclude, Early Help is a key method of support that depends on professional practice and the ability of families to access the services. The Early Help System Guide and Working Together to Safeguard Children 2023 both highlight the importance of an early, coordinated intervention and succinct pathways towards gaining support. Therefore, local authority websites are a vital method to achieving this. Among the three local authorities that have been examined, Leicestershire County Council </w:t>
      </w:r>
      <w:bookmarkStart w:name="_Int_SeGJmbk4" w:id="741263918"/>
      <w:r w:rsidRPr="0D6654C4" w:rsidR="14AE23E8">
        <w:rPr>
          <w:rFonts w:ascii="Arial Nova" w:hAnsi="Arial Nova" w:eastAsia="Arial Nova" w:cs="Arial Nova"/>
          <w:kern w:val="0"/>
          <w:sz w:val="22"/>
          <w:szCs w:val="22"/>
          <w14:ligatures w14:val="none"/>
        </w:rPr>
        <w:t>seems to provide</w:t>
      </w:r>
      <w:bookmarkEnd w:id="741263918"/>
      <w:r w:rsidRPr="0D6654C4" w:rsidR="14AE23E8">
        <w:rPr>
          <w:rFonts w:ascii="Arial Nova" w:hAnsi="Arial Nova" w:eastAsia="Arial Nova" w:cs="Arial Nova"/>
          <w:kern w:val="0"/>
          <w:sz w:val="22"/>
          <w:szCs w:val="22"/>
          <w14:ligatures w14:val="none"/>
        </w:rPr>
        <w:t xml:space="preserve"> the most accessible and effective communication of Early Help. It uses family-friendly branding, has integrated Family Hubs and shows links to wider services. To enhance online communication about Early Help, the following recommendations are suggested. It would be beneficial to create a single, family-facing entry page that is clearly labelled as ‘Get Help Early’ or ‘Support for Families’ which directs and guides parents and family members in a step-by-step manner from </w:t>
      </w:r>
      <w:r w:rsidRPr="0D6654C4" w:rsidR="14AE23E8">
        <w:rPr>
          <w:rFonts w:ascii="Arial Nova" w:hAnsi="Arial Nova" w:eastAsia="Arial Nova" w:cs="Arial Nova"/>
          <w:kern w:val="0"/>
          <w:sz w:val="22"/>
          <w:szCs w:val="22"/>
          <w14:ligatures w14:val="none"/>
        </w:rPr>
        <w:t>identifying</w:t>
      </w:r>
      <w:r w:rsidRPr="0D6654C4" w:rsidR="14AE23E8">
        <w:rPr>
          <w:rFonts w:ascii="Arial Nova" w:hAnsi="Arial Nova" w:eastAsia="Arial Nova" w:cs="Arial Nova"/>
          <w:kern w:val="0"/>
          <w:sz w:val="22"/>
          <w:szCs w:val="22"/>
          <w14:ligatures w14:val="none"/>
        </w:rPr>
        <w:t xml:space="preserve"> any concerns to the referral stage. Everything should be described in plain language without jargon, with information on what families can expect in relation to the assessment process, </w:t>
      </w:r>
      <w:bookmarkStart w:name="_Int_xwzhfWPM" w:id="83518470"/>
      <w:r w:rsidRPr="0D6654C4" w:rsidR="14AE23E8">
        <w:rPr>
          <w:rFonts w:ascii="Arial Nova" w:hAnsi="Arial Nova" w:eastAsia="Arial Nova" w:cs="Arial Nova"/>
          <w:kern w:val="0"/>
          <w:sz w:val="22"/>
          <w:szCs w:val="22"/>
          <w14:ligatures w14:val="none"/>
        </w:rPr>
        <w:t>timeframes</w:t>
      </w:r>
      <w:bookmarkEnd w:id="83518470"/>
      <w:r w:rsidRPr="0D6654C4" w:rsidR="14AE23E8">
        <w:rPr>
          <w:rFonts w:ascii="Arial Nova" w:hAnsi="Arial Nova" w:eastAsia="Arial Nova" w:cs="Arial Nova"/>
          <w:kern w:val="0"/>
          <w:sz w:val="22"/>
          <w:szCs w:val="22"/>
          <w14:ligatures w14:val="none"/>
        </w:rPr>
        <w:t xml:space="preserve"> and outcomes. It would also be beneficial to create FAQs (Frequently Asked Questions) as evidence notes how this increases accessibility, builds public </w:t>
      </w:r>
      <w:r w:rsidRPr="0D6654C4" w:rsidR="1159B0CE">
        <w:rPr>
          <w:rFonts w:ascii="Arial Nova" w:hAnsi="Arial Nova" w:eastAsia="Arial Nova" w:cs="Arial Nova"/>
          <w:kern w:val="0"/>
          <w:sz w:val="22"/>
          <w:szCs w:val="22"/>
          <w14:ligatures w14:val="none"/>
        </w:rPr>
        <w:t>trust,</w:t>
      </w:r>
      <w:r w:rsidRPr="0D6654C4" w:rsidR="14AE23E8">
        <w:rPr>
          <w:rFonts w:ascii="Arial Nova" w:hAnsi="Arial Nova" w:eastAsia="Arial Nova" w:cs="Arial Nova"/>
          <w:kern w:val="0"/>
          <w:sz w:val="22"/>
          <w:szCs w:val="22"/>
          <w14:ligatures w14:val="none"/>
        </w:rPr>
        <w:t xml:space="preserve"> and reduces anxiety for users by improving website navigation (</w:t>
      </w:r>
      <w:r w:rsidRPr="0D6654C4" w:rsidR="14AE23E8">
        <w:rPr>
          <w:rFonts w:ascii="Arial Nova" w:hAnsi="Arial Nova" w:eastAsia="Arial Nova" w:cs="Arial Nova"/>
          <w:kern w:val="0"/>
          <w:sz w:val="22"/>
          <w:szCs w:val="22"/>
          <w14:ligatures w14:val="none"/>
        </w:rPr>
        <w:t>Parvanta</w:t>
      </w:r>
      <w:r w:rsidRPr="0D6654C4" w:rsidR="14AE23E8">
        <w:rPr>
          <w:rFonts w:ascii="Arial Nova" w:hAnsi="Arial Nova" w:eastAsia="Arial Nova" w:cs="Arial Nova"/>
          <w:kern w:val="0"/>
          <w:sz w:val="22"/>
          <w:szCs w:val="22"/>
          <w14:ligatures w14:val="none"/>
        </w:rPr>
        <w:t xml:space="preserve"> et al, 2017: 192). Case studies and journey maps would also be effective, helping families to understand how Early Help works in practice. Consistent branding and terminology would help to avoid confusion, alongside integrating partner services into council pages, rather than separating them across domains. Furthermore, it would be beneficial to create videos and easy-read guides to uphold accessibility, highlighting multi-agency working, and providing methods for feedback and review of web content to ensure that it </w:t>
      </w:r>
      <w:r w:rsidRPr="0D6654C4" w:rsidR="14AE23E8">
        <w:rPr>
          <w:rFonts w:ascii="Arial Nova" w:hAnsi="Arial Nova" w:eastAsia="Arial Nova" w:cs="Arial Nova"/>
          <w:kern w:val="0"/>
          <w:sz w:val="22"/>
          <w:szCs w:val="22"/>
          <w14:ligatures w14:val="none"/>
        </w:rPr>
        <w:t xml:space="preserve">remains</w:t>
      </w:r>
      <w:r w:rsidRPr="0D6654C4" w:rsidR="14AE23E8">
        <w:rPr>
          <w:rFonts w:ascii="Arial Nova" w:hAnsi="Arial Nova" w:eastAsia="Arial Nova" w:cs="Arial Nova"/>
          <w:kern w:val="0"/>
          <w:sz w:val="22"/>
          <w:szCs w:val="22"/>
          <w14:ligatures w14:val="none"/>
        </w:rPr>
        <w:t xml:space="preserve"> user-friendly (</w:t>
      </w:r>
      <w:r w:rsidRPr="0D6654C4" w:rsidR="14AE23E8">
        <w:rPr>
          <w:rFonts w:ascii="Arial Nova" w:hAnsi="Arial Nova" w:eastAsia="Arial Nova" w:cs="Arial Nova"/>
          <w:kern w:val="0"/>
          <w:sz w:val="22"/>
          <w:szCs w:val="22"/>
          <w14:ligatures w14:val="none"/>
        </w:rPr>
        <w:t>Parvanta</w:t>
      </w:r>
      <w:r w:rsidRPr="0D6654C4" w:rsidR="14AE23E8">
        <w:rPr>
          <w:rFonts w:ascii="Arial Nova" w:hAnsi="Arial Nova" w:eastAsia="Arial Nova" w:cs="Arial Nova"/>
          <w:kern w:val="0"/>
          <w:sz w:val="22"/>
          <w:szCs w:val="22"/>
          <w14:ligatures w14:val="none"/>
        </w:rPr>
        <w:t xml:space="preserve"> et al, 2017: 181). Implementing these recommendations would help to adhere to statutory expectation that support should be available early and provided through effective multi-agency collaboration. </w:t>
      </w:r>
    </w:p>
    <w:p w:rsidRPr="0061223B" w:rsidR="0061223B" w:rsidP="0D6654C4" w:rsidRDefault="0061223B" w14:paraId="230BB3AE" w14:textId="77777777">
      <w:pPr>
        <w:spacing w:line="259" w:lineRule="auto"/>
        <w:rPr>
          <w:rFonts w:ascii="Arial Nova" w:hAnsi="Arial Nova" w:eastAsia="Arial Nova" w:cs="Arial Nova"/>
          <w:kern w:val="0"/>
          <w:sz w:val="22"/>
          <w:szCs w:val="22"/>
          <w14:ligatures w14:val="none"/>
        </w:rPr>
      </w:pPr>
    </w:p>
    <w:p w:rsidRPr="0061223B" w:rsidR="0061223B" w:rsidP="0D6654C4" w:rsidRDefault="0061223B" w14:paraId="12F8E418" w14:textId="77777777">
      <w:pPr>
        <w:spacing w:line="259" w:lineRule="auto"/>
        <w:rPr>
          <w:rFonts w:ascii="Arial Nova" w:hAnsi="Arial Nova" w:eastAsia="Arial Nova" w:cs="Arial Nova"/>
          <w:kern w:val="0"/>
          <w:sz w:val="22"/>
          <w:szCs w:val="22"/>
          <w14:ligatures w14:val="none"/>
        </w:rPr>
      </w:pPr>
    </w:p>
    <w:p w:rsidRPr="0061223B" w:rsidR="0061223B" w:rsidP="0D6654C4" w:rsidRDefault="0061223B" w14:paraId="715323F0" w14:textId="77777777">
      <w:pPr>
        <w:spacing w:line="259" w:lineRule="auto"/>
        <w:rPr>
          <w:rFonts w:ascii="Arial Nova" w:hAnsi="Arial Nova" w:eastAsia="Arial Nova" w:cs="Arial Nova"/>
          <w:kern w:val="0"/>
          <w:sz w:val="22"/>
          <w:szCs w:val="22"/>
          <w14:ligatures w14:val="none"/>
        </w:rPr>
      </w:pPr>
    </w:p>
    <w:p w:rsidRPr="0061223B" w:rsidR="0061223B" w:rsidP="0D6654C4" w:rsidRDefault="0061223B" w14:paraId="1D96A95F" w14:textId="77777777">
      <w:pPr>
        <w:spacing w:line="259" w:lineRule="auto"/>
        <w:rPr>
          <w:rFonts w:ascii="Arial Nova" w:hAnsi="Arial Nova" w:eastAsia="Arial Nova" w:cs="Arial Nova"/>
          <w:kern w:val="0"/>
          <w:sz w:val="22"/>
          <w:szCs w:val="22"/>
          <w14:ligatures w14:val="none"/>
        </w:rPr>
      </w:pPr>
    </w:p>
    <w:p w:rsidRPr="0061223B" w:rsidR="0061223B" w:rsidP="0061223B" w:rsidRDefault="0061223B" w14:paraId="37EC6CAA" w14:textId="77777777">
      <w:pPr>
        <w:spacing w:line="259" w:lineRule="auto"/>
        <w:rPr>
          <w:rFonts w:ascii="Calibri" w:hAnsi="Calibri" w:eastAsia="Calibri" w:cs="Calibri"/>
          <w:kern w:val="0"/>
          <w14:ligatures w14:val="none"/>
        </w:rPr>
      </w:pPr>
    </w:p>
    <w:p w:rsidRPr="0061223B" w:rsidR="0061223B" w:rsidP="0061223B" w:rsidRDefault="0061223B" w14:paraId="041196B8" w14:textId="77777777">
      <w:pPr>
        <w:spacing w:line="259" w:lineRule="auto"/>
        <w:rPr>
          <w:rFonts w:ascii="Calibri" w:hAnsi="Calibri" w:eastAsia="Calibri" w:cs="Calibri"/>
          <w:kern w:val="0"/>
          <w14:ligatures w14:val="none"/>
        </w:rPr>
      </w:pPr>
    </w:p>
    <w:p w:rsidRPr="0061223B" w:rsidR="0061223B" w:rsidP="0061223B" w:rsidRDefault="0061223B" w14:paraId="31CFC5F8" w14:textId="77777777">
      <w:pPr>
        <w:spacing w:line="259" w:lineRule="auto"/>
        <w:rPr>
          <w:rFonts w:ascii="Calibri" w:hAnsi="Calibri" w:eastAsia="Calibri" w:cs="Calibri"/>
          <w:kern w:val="0"/>
          <w14:ligatures w14:val="none"/>
        </w:rPr>
      </w:pPr>
    </w:p>
    <w:p w:rsidRPr="0061223B" w:rsidR="0061223B" w:rsidP="0061223B" w:rsidRDefault="0061223B" w14:paraId="0AEA8C9F" w14:textId="77777777">
      <w:pPr>
        <w:spacing w:line="259" w:lineRule="auto"/>
        <w:rPr>
          <w:rFonts w:ascii="Calibri" w:hAnsi="Calibri" w:eastAsia="Calibri" w:cs="Calibri"/>
          <w:kern w:val="0"/>
          <w14:ligatures w14:val="none"/>
        </w:rPr>
      </w:pPr>
    </w:p>
    <w:p w:rsidRPr="0061223B" w:rsidR="0061223B" w:rsidP="0061223B" w:rsidRDefault="0061223B" w14:paraId="632154D9" w14:textId="77777777">
      <w:pPr>
        <w:spacing w:line="259" w:lineRule="auto"/>
        <w:rPr>
          <w:rFonts w:ascii="Calibri" w:hAnsi="Calibri" w:eastAsia="Calibri" w:cs="Calibri"/>
          <w:kern w:val="0"/>
          <w14:ligatures w14:val="none"/>
        </w:rPr>
      </w:pPr>
    </w:p>
    <w:p w:rsidRPr="0061223B" w:rsidR="0061223B" w:rsidP="0061223B" w:rsidRDefault="0061223B" w14:paraId="10C105AA" w14:textId="77777777">
      <w:pPr>
        <w:spacing w:line="259" w:lineRule="auto"/>
        <w:rPr>
          <w:rFonts w:ascii="Calibri" w:hAnsi="Calibri" w:eastAsia="Calibri" w:cs="Calibri"/>
          <w:kern w:val="0"/>
          <w14:ligatures w14:val="none"/>
        </w:rPr>
      </w:pPr>
    </w:p>
    <w:p w:rsidRPr="0061223B" w:rsidR="0061223B" w:rsidP="0061223B" w:rsidRDefault="0061223B" w14:paraId="580315C3" w14:textId="77777777">
      <w:pPr>
        <w:spacing w:line="259" w:lineRule="auto"/>
        <w:rPr>
          <w:rFonts w:ascii="Calibri" w:hAnsi="Calibri" w:eastAsia="Calibri" w:cs="Calibri"/>
          <w:kern w:val="0"/>
          <w14:ligatures w14:val="none"/>
        </w:rPr>
      </w:pPr>
    </w:p>
    <w:p w:rsidRPr="0061223B" w:rsidR="0061223B" w:rsidP="0061223B" w:rsidRDefault="0061223B" w14:paraId="0966ACDD" w14:textId="77777777">
      <w:pPr>
        <w:spacing w:line="259" w:lineRule="auto"/>
        <w:rPr>
          <w:rFonts w:ascii="Calibri" w:hAnsi="Calibri" w:eastAsia="Calibri" w:cs="Calibri"/>
          <w:kern w:val="0"/>
          <w14:ligatures w14:val="none"/>
        </w:rPr>
      </w:pPr>
    </w:p>
    <w:p w:rsidRPr="0061223B" w:rsidR="0061223B" w:rsidP="0061223B" w:rsidRDefault="0061223B" w14:paraId="430257A7" w14:textId="77777777">
      <w:pPr>
        <w:spacing w:line="259" w:lineRule="auto"/>
        <w:rPr>
          <w:rFonts w:ascii="Calibri" w:hAnsi="Calibri" w:eastAsia="Calibri" w:cs="Calibri"/>
          <w:kern w:val="0"/>
          <w14:ligatures w14:val="none"/>
        </w:rPr>
      </w:pPr>
    </w:p>
    <w:p w:rsidRPr="0061223B" w:rsidR="0061223B" w:rsidP="0061223B" w:rsidRDefault="0061223B" w14:paraId="4BE97271" w14:textId="77777777">
      <w:pPr>
        <w:spacing w:line="259" w:lineRule="auto"/>
        <w:rPr>
          <w:rFonts w:ascii="Calibri" w:hAnsi="Calibri" w:eastAsia="Calibri" w:cs="Calibri"/>
          <w:kern w:val="0"/>
          <w14:ligatures w14:val="none"/>
        </w:rPr>
      </w:pPr>
    </w:p>
    <w:p w:rsidRPr="0061223B" w:rsidR="0061223B" w:rsidP="0061223B" w:rsidRDefault="0061223B" w14:paraId="55D82B8C" w14:textId="77777777">
      <w:pPr>
        <w:spacing w:line="259" w:lineRule="auto"/>
        <w:rPr>
          <w:rFonts w:ascii="Calibri" w:hAnsi="Calibri" w:eastAsia="Calibri" w:cs="Calibri"/>
          <w:kern w:val="0"/>
          <w14:ligatures w14:val="none"/>
        </w:rPr>
      </w:pPr>
    </w:p>
    <w:p w:rsidRPr="0061223B" w:rsidR="0061223B" w:rsidP="0061223B" w:rsidRDefault="0061223B" w14:paraId="610B732C" w14:textId="77777777">
      <w:pPr>
        <w:spacing w:line="259" w:lineRule="auto"/>
        <w:rPr>
          <w:rFonts w:ascii="Calibri" w:hAnsi="Calibri" w:eastAsia="Calibri" w:cs="Calibri"/>
          <w:kern w:val="0"/>
          <w14:ligatures w14:val="none"/>
        </w:rPr>
      </w:pPr>
    </w:p>
    <w:p w:rsidR="0D6654C4" w:rsidP="0D6654C4" w:rsidRDefault="0D6654C4" w14:paraId="1D355564" w14:textId="5E21774D">
      <w:pPr>
        <w:spacing w:line="259" w:lineRule="auto"/>
        <w:rPr>
          <w:rFonts w:ascii="Arial Nova" w:hAnsi="Arial Nova" w:eastAsia="Arial Nova" w:cs="Arial Nova"/>
          <w:b w:val="1"/>
          <w:bCs w:val="1"/>
        </w:rPr>
      </w:pPr>
    </w:p>
    <w:p w:rsidR="0D6654C4" w:rsidP="0D6654C4" w:rsidRDefault="0D6654C4" w14:paraId="2E513A1B" w14:textId="295D27DF">
      <w:pPr>
        <w:spacing w:line="259" w:lineRule="auto"/>
        <w:rPr>
          <w:rFonts w:ascii="Arial Nova" w:hAnsi="Arial Nova" w:eastAsia="Arial Nova" w:cs="Arial Nova"/>
          <w:b w:val="1"/>
          <w:bCs w:val="1"/>
        </w:rPr>
      </w:pPr>
    </w:p>
    <w:p w:rsidR="0D6654C4" w:rsidP="0D6654C4" w:rsidRDefault="0D6654C4" w14:paraId="1A933C9D" w14:textId="722B055C">
      <w:pPr>
        <w:spacing w:line="259" w:lineRule="auto"/>
        <w:rPr>
          <w:rFonts w:ascii="Arial Nova" w:hAnsi="Arial Nova" w:eastAsia="Arial Nova" w:cs="Arial Nova"/>
          <w:b w:val="1"/>
          <w:bCs w:val="1"/>
        </w:rPr>
      </w:pPr>
    </w:p>
    <w:p w:rsidR="0D6654C4" w:rsidP="0D6654C4" w:rsidRDefault="0D6654C4" w14:paraId="0D70B48F" w14:textId="2A25EFC6">
      <w:pPr>
        <w:spacing w:line="259" w:lineRule="auto"/>
        <w:rPr>
          <w:rFonts w:ascii="Arial Nova" w:hAnsi="Arial Nova" w:eastAsia="Arial Nova" w:cs="Arial Nova"/>
          <w:b w:val="1"/>
          <w:bCs w:val="1"/>
        </w:rPr>
      </w:pPr>
    </w:p>
    <w:p w:rsidR="0D6654C4" w:rsidP="0D6654C4" w:rsidRDefault="0D6654C4" w14:paraId="1D94D637" w14:textId="04357C33">
      <w:pPr>
        <w:spacing w:line="259" w:lineRule="auto"/>
        <w:rPr>
          <w:rFonts w:ascii="Arial Nova" w:hAnsi="Arial Nova" w:eastAsia="Arial Nova" w:cs="Arial Nova"/>
          <w:b w:val="1"/>
          <w:bCs w:val="1"/>
        </w:rPr>
      </w:pPr>
    </w:p>
    <w:p w:rsidR="0D6654C4" w:rsidP="0D6654C4" w:rsidRDefault="0D6654C4" w14:paraId="05DF3820" w14:textId="056E2FD6">
      <w:pPr>
        <w:spacing w:line="259" w:lineRule="auto"/>
        <w:rPr>
          <w:rFonts w:ascii="Arial Nova" w:hAnsi="Arial Nova" w:eastAsia="Arial Nova" w:cs="Arial Nova"/>
          <w:b w:val="1"/>
          <w:bCs w:val="1"/>
        </w:rPr>
      </w:pPr>
    </w:p>
    <w:p w:rsidR="0D6654C4" w:rsidP="0D6654C4" w:rsidRDefault="0D6654C4" w14:paraId="675ABD4B" w14:textId="3829C3C8">
      <w:pPr>
        <w:spacing w:line="259" w:lineRule="auto"/>
        <w:rPr>
          <w:rFonts w:ascii="Arial Nova" w:hAnsi="Arial Nova" w:eastAsia="Arial Nova" w:cs="Arial Nova"/>
          <w:b w:val="1"/>
          <w:bCs w:val="1"/>
        </w:rPr>
      </w:pPr>
    </w:p>
    <w:p w:rsidRPr="0061223B" w:rsidR="0061223B" w:rsidP="0D6654C4" w:rsidRDefault="0061223B" w14:paraId="0F4E4C9C" w14:textId="77777777">
      <w:pPr>
        <w:spacing w:line="259" w:lineRule="auto"/>
        <w:rPr>
          <w:rFonts w:ascii="Arial Nova" w:hAnsi="Arial Nova" w:eastAsia="Arial Nova" w:cs="Arial Nova"/>
          <w:b w:val="1"/>
          <w:bCs w:val="1"/>
          <w:kern w:val="0"/>
          <w14:ligatures w14:val="none"/>
        </w:rPr>
      </w:pPr>
      <w:r w:rsidRPr="0D6654C4" w:rsidR="14AE23E8">
        <w:rPr>
          <w:rFonts w:ascii="Arial Nova" w:hAnsi="Arial Nova" w:eastAsia="Arial Nova" w:cs="Arial Nova"/>
          <w:b w:val="1"/>
          <w:bCs w:val="1"/>
          <w:kern w:val="0"/>
          <w14:ligatures w14:val="none"/>
        </w:rPr>
        <w:t>References</w:t>
      </w:r>
    </w:p>
    <w:p w:rsidRPr="0061223B" w:rsidR="0061223B" w:rsidP="0D6654C4" w:rsidRDefault="0061223B" w14:paraId="49DDA62F" w14:textId="77777777">
      <w:pPr>
        <w:spacing w:line="259" w:lineRule="auto"/>
        <w:rPr>
          <w:rFonts w:ascii="Arial Nova" w:hAnsi="Arial Nova" w:eastAsia="Arial Nova" w:cs="Arial Nova"/>
          <w:kern w:val="0"/>
          <w:sz w:val="22"/>
          <w:szCs w:val="22"/>
          <w14:ligatures w14:val="none"/>
        </w:rPr>
      </w:pPr>
      <w:r w:rsidRPr="0D6654C4" w:rsidR="14AE23E8">
        <w:rPr>
          <w:rFonts w:ascii="Arial Nova" w:hAnsi="Arial Nova" w:eastAsia="Arial Nova" w:cs="Arial Nova"/>
          <w:kern w:val="0"/>
          <w:sz w:val="22"/>
          <w:szCs w:val="22"/>
          <w14:ligatures w14:val="none"/>
        </w:rPr>
        <w:t>Baginsky</w:t>
      </w:r>
      <w:r w:rsidRPr="0D6654C4" w:rsidR="14AE23E8">
        <w:rPr>
          <w:rFonts w:ascii="Arial Nova" w:hAnsi="Arial Nova" w:eastAsia="Arial Nova" w:cs="Arial Nova"/>
          <w:kern w:val="0"/>
          <w:sz w:val="22"/>
          <w:szCs w:val="22"/>
          <w14:ligatures w14:val="none"/>
        </w:rPr>
        <w:t xml:space="preserve">, M., Driscoll, J., Purcell, C., </w:t>
      </w:r>
      <w:r w:rsidRPr="0D6654C4" w:rsidR="14AE23E8">
        <w:rPr>
          <w:rFonts w:ascii="Arial Nova" w:hAnsi="Arial Nova" w:eastAsia="Arial Nova" w:cs="Arial Nova"/>
          <w:kern w:val="0"/>
          <w:sz w:val="22"/>
          <w:szCs w:val="22"/>
          <w14:ligatures w14:val="none"/>
        </w:rPr>
        <w:t>Manthorpe</w:t>
      </w:r>
      <w:r w:rsidRPr="0D6654C4" w:rsidR="14AE23E8">
        <w:rPr>
          <w:rFonts w:ascii="Arial Nova" w:hAnsi="Arial Nova" w:eastAsia="Arial Nova" w:cs="Arial Nova"/>
          <w:kern w:val="0"/>
          <w:sz w:val="22"/>
          <w:szCs w:val="22"/>
          <w14:ligatures w14:val="none"/>
        </w:rPr>
        <w:t xml:space="preserve">, J. and </w:t>
      </w:r>
      <w:r w:rsidRPr="0D6654C4" w:rsidR="14AE23E8">
        <w:rPr>
          <w:rFonts w:ascii="Arial Nova" w:hAnsi="Arial Nova" w:eastAsia="Arial Nova" w:cs="Arial Nova"/>
          <w:kern w:val="0"/>
          <w:sz w:val="22"/>
          <w:szCs w:val="22"/>
          <w14:ligatures w14:val="none"/>
        </w:rPr>
        <w:t>HIckman</w:t>
      </w:r>
      <w:r w:rsidRPr="0D6654C4" w:rsidR="14AE23E8">
        <w:rPr>
          <w:rFonts w:ascii="Arial Nova" w:hAnsi="Arial Nova" w:eastAsia="Arial Nova" w:cs="Arial Nova"/>
          <w:kern w:val="0"/>
          <w:sz w:val="22"/>
          <w:szCs w:val="22"/>
          <w14:ligatures w14:val="none"/>
        </w:rPr>
        <w:t xml:space="preserve">, B. (2022) </w:t>
      </w:r>
      <w:r w:rsidRPr="0D6654C4" w:rsidR="14AE23E8">
        <w:rPr>
          <w:rFonts w:ascii="Arial Nova" w:hAnsi="Arial Nova" w:eastAsia="Arial Nova" w:cs="Arial Nova"/>
          <w:i w:val="1"/>
          <w:iCs w:val="1"/>
          <w:kern w:val="0"/>
          <w:sz w:val="22"/>
          <w:szCs w:val="22"/>
          <w14:ligatures w14:val="none"/>
        </w:rPr>
        <w:t xml:space="preserve">Protecting and Safeguarding Children in Schools: A Multi-Agency Approach, </w:t>
      </w:r>
      <w:r w:rsidRPr="0D6654C4" w:rsidR="14AE23E8">
        <w:rPr>
          <w:rFonts w:ascii="Arial Nova" w:hAnsi="Arial Nova" w:eastAsia="Arial Nova" w:cs="Arial Nova"/>
          <w:kern w:val="0"/>
          <w:sz w:val="22"/>
          <w:szCs w:val="22"/>
          <w14:ligatures w14:val="none"/>
        </w:rPr>
        <w:t xml:space="preserve">Oxford: Policy Press. </w:t>
      </w:r>
    </w:p>
    <w:p w:rsidRPr="0061223B" w:rsidR="0061223B" w:rsidP="0D6654C4" w:rsidRDefault="0061223B" w14:paraId="573D24AD" w14:textId="77777777">
      <w:pPr>
        <w:spacing w:line="259" w:lineRule="auto"/>
        <w:rPr>
          <w:rFonts w:ascii="Arial Nova" w:hAnsi="Arial Nova" w:eastAsia="Arial Nova" w:cs="Arial Nova"/>
          <w:kern w:val="0"/>
          <w:sz w:val="22"/>
          <w:szCs w:val="22"/>
          <w14:ligatures w14:val="none"/>
        </w:rPr>
      </w:pPr>
      <w:r w:rsidRPr="0D6654C4" w:rsidR="14AE23E8">
        <w:rPr>
          <w:rFonts w:ascii="Arial Nova" w:hAnsi="Arial Nova" w:eastAsia="Arial Nova" w:cs="Arial Nova"/>
          <w:kern w:val="0"/>
          <w:sz w:val="22"/>
          <w:szCs w:val="22"/>
          <w14:ligatures w14:val="none"/>
        </w:rPr>
        <w:t xml:space="preserve">Department for Education [DE]. (2022) </w:t>
      </w:r>
      <w:r w:rsidRPr="0D6654C4" w:rsidR="14AE23E8">
        <w:rPr>
          <w:rFonts w:ascii="Arial Nova" w:hAnsi="Arial Nova" w:eastAsia="Arial Nova" w:cs="Arial Nova"/>
          <w:i w:val="1"/>
          <w:iCs w:val="1"/>
          <w:kern w:val="0"/>
          <w:sz w:val="22"/>
          <w:szCs w:val="22"/>
          <w14:ligatures w14:val="none"/>
        </w:rPr>
        <w:t xml:space="preserve">Guidance: Supporting Families: Early Help System Guide, </w:t>
      </w:r>
      <w:r w:rsidRPr="0D6654C4" w:rsidR="14AE23E8">
        <w:rPr>
          <w:rFonts w:ascii="Arial Nova" w:hAnsi="Arial Nova" w:eastAsia="Arial Nova" w:cs="Arial Nova"/>
          <w:kern w:val="0"/>
          <w:sz w:val="22"/>
          <w:szCs w:val="22"/>
          <w14:ligatures w14:val="none"/>
        </w:rPr>
        <w:t xml:space="preserve">London: DE. Available at: </w:t>
      </w:r>
      <w:hyperlink r:id="R8362b281cfbb4735">
        <w:r w:rsidRPr="0D6654C4" w:rsidR="14AE23E8">
          <w:rPr>
            <w:rFonts w:ascii="Arial Nova" w:hAnsi="Arial Nova" w:eastAsia="Arial Nova" w:cs="Arial Nova"/>
            <w:color w:val="1155CC"/>
            <w:kern w:val="0"/>
            <w:sz w:val="22"/>
            <w:szCs w:val="22"/>
            <w:u w:val="single"/>
            <w14:ligatures w14:val="none"/>
          </w:rPr>
          <w:t>https://www.gov.uk/government/publications/supporting-families-early-help-system-guide</w:t>
        </w:r>
      </w:hyperlink>
      <w:r w:rsidRPr="0D6654C4" w:rsidR="14AE23E8">
        <w:rPr>
          <w:rFonts w:ascii="Arial Nova" w:hAnsi="Arial Nova" w:eastAsia="Arial Nova" w:cs="Arial Nova"/>
          <w:kern w:val="0"/>
          <w:sz w:val="22"/>
          <w:szCs w:val="22"/>
          <w14:ligatures w14:val="none"/>
        </w:rPr>
        <w:t xml:space="preserve"> Accessed: 30.09.25</w:t>
      </w:r>
    </w:p>
    <w:p w:rsidRPr="0061223B" w:rsidR="0061223B" w:rsidP="0D6654C4" w:rsidRDefault="0061223B" w14:paraId="5FB4E540" w14:textId="77777777">
      <w:pPr>
        <w:spacing w:line="259" w:lineRule="auto"/>
        <w:rPr>
          <w:rFonts w:ascii="Arial Nova" w:hAnsi="Arial Nova" w:eastAsia="Arial Nova" w:cs="Arial Nova"/>
          <w:kern w:val="0"/>
          <w:sz w:val="22"/>
          <w:szCs w:val="22"/>
          <w14:ligatures w14:val="none"/>
        </w:rPr>
      </w:pPr>
      <w:r w:rsidRPr="0D6654C4" w:rsidR="14AE23E8">
        <w:rPr>
          <w:rFonts w:ascii="Arial Nova" w:hAnsi="Arial Nova" w:eastAsia="Arial Nova" w:cs="Arial Nova"/>
          <w:kern w:val="0"/>
          <w:sz w:val="22"/>
          <w:szCs w:val="22"/>
          <w14:ligatures w14:val="none"/>
        </w:rPr>
        <w:t xml:space="preserve">Disney, T., </w:t>
      </w:r>
      <w:r w:rsidRPr="0D6654C4" w:rsidR="14AE23E8">
        <w:rPr>
          <w:rFonts w:ascii="Arial Nova" w:hAnsi="Arial Nova" w:eastAsia="Arial Nova" w:cs="Arial Nova"/>
          <w:kern w:val="0"/>
          <w:sz w:val="22"/>
          <w:szCs w:val="22"/>
          <w14:ligatures w14:val="none"/>
        </w:rPr>
        <w:t>Crossley</w:t>
      </w:r>
      <w:r w:rsidRPr="0D6654C4" w:rsidR="14AE23E8">
        <w:rPr>
          <w:rFonts w:ascii="Arial Nova" w:hAnsi="Arial Nova" w:eastAsia="Arial Nova" w:cs="Arial Nova"/>
          <w:kern w:val="0"/>
          <w:sz w:val="22"/>
          <w:szCs w:val="22"/>
          <w14:ligatures w14:val="none"/>
        </w:rPr>
        <w:t xml:space="preserve">, S., King, H., Phillips, J., Robson, </w:t>
      </w:r>
      <w:bookmarkStart w:name="_Int_zZPrGWnn" w:id="717597778"/>
      <w:r w:rsidRPr="0D6654C4" w:rsidR="14AE23E8">
        <w:rPr>
          <w:rFonts w:ascii="Arial Nova" w:hAnsi="Arial Nova" w:eastAsia="Arial Nova" w:cs="Arial Nova"/>
          <w:kern w:val="0"/>
          <w:sz w:val="22"/>
          <w:szCs w:val="22"/>
          <w14:ligatures w14:val="none"/>
        </w:rPr>
        <w:t xml:space="preserve">I.</w:t>
      </w:r>
      <w:bookmarkEnd w:id="717597778"/>
      <w:r w:rsidRPr="0D6654C4" w:rsidR="14AE23E8">
        <w:rPr>
          <w:rFonts w:ascii="Arial Nova" w:hAnsi="Arial Nova" w:eastAsia="Arial Nova" w:cs="Arial Nova"/>
          <w:kern w:val="0"/>
          <w:sz w:val="22"/>
          <w:szCs w:val="22"/>
          <w14:ligatures w14:val="none"/>
        </w:rPr>
        <w:t xml:space="preserve"> and Smith, R. (2022) ‘Family Hubs and the Vulnerable Care Ecologies of Child and Family welfare in Austerity,’ </w:t>
      </w:r>
      <w:r w:rsidRPr="0D6654C4" w:rsidR="14AE23E8">
        <w:rPr>
          <w:rFonts w:ascii="Arial Nova" w:hAnsi="Arial Nova" w:eastAsia="Arial Nova" w:cs="Arial Nova"/>
          <w:i w:val="1"/>
          <w:iCs w:val="1"/>
          <w:kern w:val="0"/>
          <w:sz w:val="22"/>
          <w:szCs w:val="22"/>
          <w14:ligatures w14:val="none"/>
        </w:rPr>
        <w:t xml:space="preserve">The Geographical Journal, </w:t>
      </w:r>
      <w:r w:rsidRPr="0D6654C4" w:rsidR="14AE23E8">
        <w:rPr>
          <w:rFonts w:ascii="Arial Nova" w:hAnsi="Arial Nova" w:eastAsia="Arial Nova" w:cs="Arial Nova"/>
          <w:kern w:val="0"/>
          <w:sz w:val="22"/>
          <w:szCs w:val="22"/>
          <w14:ligatures w14:val="none"/>
        </w:rPr>
        <w:t xml:space="preserve">1 (2) </w:t>
      </w:r>
    </w:p>
    <w:p w:rsidRPr="0061223B" w:rsidR="0061223B" w:rsidP="0D6654C4" w:rsidRDefault="0061223B" w14:paraId="39CBB160" w14:textId="77777777">
      <w:pPr>
        <w:spacing w:line="259" w:lineRule="auto"/>
        <w:rPr>
          <w:rFonts w:ascii="Arial Nova" w:hAnsi="Arial Nova" w:eastAsia="Arial Nova" w:cs="Arial Nova"/>
          <w:kern w:val="0"/>
          <w:sz w:val="22"/>
          <w:szCs w:val="22"/>
          <w14:ligatures w14:val="none"/>
        </w:rPr>
      </w:pPr>
      <w:r w:rsidRPr="0D6654C4" w:rsidR="14AE23E8">
        <w:rPr>
          <w:rFonts w:ascii="Arial Nova" w:hAnsi="Arial Nova" w:eastAsia="Arial Nova" w:cs="Arial Nova"/>
          <w:kern w:val="0"/>
          <w:sz w:val="22"/>
          <w:szCs w:val="22"/>
          <w14:ligatures w14:val="none"/>
        </w:rPr>
        <w:t xml:space="preserve">HM Government. (2023) </w:t>
      </w:r>
      <w:r w:rsidRPr="0D6654C4" w:rsidR="14AE23E8">
        <w:rPr>
          <w:rFonts w:ascii="Arial Nova" w:hAnsi="Arial Nova" w:eastAsia="Arial Nova" w:cs="Arial Nova"/>
          <w:i w:val="1"/>
          <w:iCs w:val="1"/>
          <w:kern w:val="0"/>
          <w:sz w:val="22"/>
          <w:szCs w:val="22"/>
          <w14:ligatures w14:val="none"/>
        </w:rPr>
        <w:t xml:space="preserve">Working Together to Safeguard Children 2023: Statutory Guidance on Multi-Agency Working to Help, Protect and Promote the Welfare of Children, </w:t>
      </w:r>
      <w:r w:rsidRPr="0D6654C4" w:rsidR="14AE23E8">
        <w:rPr>
          <w:rFonts w:ascii="Arial Nova" w:hAnsi="Arial Nova" w:eastAsia="Arial Nova" w:cs="Arial Nova"/>
          <w:kern w:val="0"/>
          <w:sz w:val="22"/>
          <w:szCs w:val="22"/>
          <w14:ligatures w14:val="none"/>
        </w:rPr>
        <w:t xml:space="preserve">London: HM Government. Available at: </w:t>
      </w:r>
      <w:hyperlink r:id="R86e66a8430ee4ba3">
        <w:r w:rsidRPr="0D6654C4" w:rsidR="14AE23E8">
          <w:rPr>
            <w:rFonts w:ascii="Arial Nova" w:hAnsi="Arial Nova" w:eastAsia="Arial Nova" w:cs="Arial Nova"/>
            <w:color w:val="1155CC"/>
            <w:kern w:val="0"/>
            <w:sz w:val="22"/>
            <w:szCs w:val="22"/>
            <w:u w:val="single"/>
            <w14:ligatures w14:val="none"/>
          </w:rPr>
          <w:t>https://assets.publishing.service.gov.uk/media/65803fe31c0c2a000d18cf40/Working_together_to_safeguard_children_2023_-_statutory_guidance.pdf</w:t>
        </w:r>
      </w:hyperlink>
      <w:r w:rsidRPr="0D6654C4" w:rsidR="14AE23E8">
        <w:rPr>
          <w:rFonts w:ascii="Arial Nova" w:hAnsi="Arial Nova" w:eastAsia="Arial Nova" w:cs="Arial Nova"/>
          <w:kern w:val="0"/>
          <w:sz w:val="22"/>
          <w:szCs w:val="22"/>
          <w14:ligatures w14:val="none"/>
        </w:rPr>
        <w:t xml:space="preserve"> Accessed: 30.09.25 </w:t>
      </w:r>
    </w:p>
    <w:p w:rsidRPr="0061223B" w:rsidR="0061223B" w:rsidP="0D6654C4" w:rsidRDefault="0061223B" w14:paraId="566083A5" w14:textId="77777777">
      <w:pPr>
        <w:spacing w:line="259" w:lineRule="auto"/>
        <w:rPr>
          <w:rFonts w:ascii="Arial Nova" w:hAnsi="Arial Nova" w:eastAsia="Arial Nova" w:cs="Arial Nova"/>
          <w:kern w:val="0"/>
          <w:sz w:val="22"/>
          <w:szCs w:val="22"/>
          <w14:ligatures w14:val="none"/>
        </w:rPr>
      </w:pPr>
      <w:r w:rsidRPr="0D6654C4" w:rsidR="14AE23E8">
        <w:rPr>
          <w:rFonts w:ascii="Arial Nova" w:hAnsi="Arial Nova" w:eastAsia="Arial Nova" w:cs="Arial Nova"/>
          <w:kern w:val="0"/>
          <w:sz w:val="22"/>
          <w:szCs w:val="22"/>
          <w14:ligatures w14:val="none"/>
        </w:rPr>
        <w:t xml:space="preserve">Leicestershire County Council. (2025a) </w:t>
      </w:r>
      <w:r w:rsidRPr="0D6654C4" w:rsidR="14AE23E8">
        <w:rPr>
          <w:rFonts w:ascii="Arial Nova" w:hAnsi="Arial Nova" w:eastAsia="Arial Nova" w:cs="Arial Nova"/>
          <w:i w:val="1"/>
          <w:iCs w:val="1"/>
          <w:kern w:val="0"/>
          <w:sz w:val="22"/>
          <w:szCs w:val="22"/>
          <w14:ligatures w14:val="none"/>
        </w:rPr>
        <w:t xml:space="preserve">Early Help (Family Help), </w:t>
      </w:r>
      <w:r w:rsidRPr="0D6654C4" w:rsidR="14AE23E8">
        <w:rPr>
          <w:rFonts w:ascii="Arial Nova" w:hAnsi="Arial Nova" w:eastAsia="Arial Nova" w:cs="Arial Nova"/>
          <w:kern w:val="0"/>
          <w:sz w:val="22"/>
          <w:szCs w:val="22"/>
          <w14:ligatures w14:val="none"/>
        </w:rPr>
        <w:t xml:space="preserve">Leicestershire: Leicestershire County Council. Available at: </w:t>
      </w:r>
      <w:hyperlink r:id="R8ce9c741d3124c8e">
        <w:r w:rsidRPr="0D6654C4" w:rsidR="14AE23E8">
          <w:rPr>
            <w:rFonts w:ascii="Arial Nova" w:hAnsi="Arial Nova" w:eastAsia="Arial Nova" w:cs="Arial Nova"/>
            <w:color w:val="1155CC"/>
            <w:kern w:val="0"/>
            <w:sz w:val="22"/>
            <w:szCs w:val="22"/>
            <w:u w:val="single"/>
            <w14:ligatures w14:val="none"/>
          </w:rPr>
          <w:t>https://resources.leicestershire.gov.uk/education-and-children/child-protection-and-safeguarding/early-help</w:t>
        </w:r>
      </w:hyperlink>
      <w:r w:rsidRPr="0D6654C4" w:rsidR="14AE23E8">
        <w:rPr>
          <w:rFonts w:ascii="Arial Nova" w:hAnsi="Arial Nova" w:eastAsia="Arial Nova" w:cs="Arial Nova"/>
          <w:kern w:val="0"/>
          <w:sz w:val="22"/>
          <w:szCs w:val="22"/>
          <w14:ligatures w14:val="none"/>
        </w:rPr>
        <w:t xml:space="preserve"> Accessed: 30.09.25</w:t>
      </w:r>
    </w:p>
    <w:p w:rsidRPr="0061223B" w:rsidR="0061223B" w:rsidP="0D6654C4" w:rsidRDefault="0061223B" w14:paraId="4FA72DA1" w14:textId="77777777">
      <w:pPr>
        <w:spacing w:line="259" w:lineRule="auto"/>
        <w:rPr>
          <w:rFonts w:ascii="Arial Nova" w:hAnsi="Arial Nova" w:eastAsia="Arial Nova" w:cs="Arial Nova"/>
          <w:kern w:val="0"/>
          <w:sz w:val="22"/>
          <w:szCs w:val="22"/>
          <w14:ligatures w14:val="none"/>
        </w:rPr>
      </w:pPr>
      <w:r w:rsidRPr="0D6654C4" w:rsidR="14AE23E8">
        <w:rPr>
          <w:rFonts w:ascii="Arial Nova" w:hAnsi="Arial Nova" w:eastAsia="Arial Nova" w:cs="Arial Nova"/>
          <w:kern w:val="0"/>
          <w:sz w:val="22"/>
          <w:szCs w:val="22"/>
          <w14:ligatures w14:val="none"/>
        </w:rPr>
        <w:t xml:space="preserve">Leicestershire County Council. (2022) </w:t>
      </w:r>
      <w:r w:rsidRPr="0D6654C4" w:rsidR="14AE23E8">
        <w:rPr>
          <w:rFonts w:ascii="Arial Nova" w:hAnsi="Arial Nova" w:eastAsia="Arial Nova" w:cs="Arial Nova"/>
          <w:i w:val="1"/>
          <w:iCs w:val="1"/>
          <w:kern w:val="0"/>
          <w:sz w:val="22"/>
          <w:szCs w:val="22"/>
          <w14:ligatures w14:val="none"/>
        </w:rPr>
        <w:t xml:space="preserve">Early Help and Prevention Strategy 2022-2025, </w:t>
      </w:r>
      <w:r w:rsidRPr="0D6654C4" w:rsidR="14AE23E8">
        <w:rPr>
          <w:rFonts w:ascii="Arial Nova" w:hAnsi="Arial Nova" w:eastAsia="Arial Nova" w:cs="Arial Nova"/>
          <w:kern w:val="0"/>
          <w:sz w:val="22"/>
          <w:szCs w:val="22"/>
          <w14:ligatures w14:val="none"/>
        </w:rPr>
        <w:t>Leicestershire:</w:t>
      </w:r>
      <w:r w:rsidRPr="0D6654C4" w:rsidR="14AE23E8">
        <w:rPr>
          <w:rFonts w:ascii="Arial Nova" w:hAnsi="Arial Nova" w:eastAsia="Arial Nova" w:cs="Arial Nova"/>
          <w:i w:val="1"/>
          <w:iCs w:val="1"/>
          <w:kern w:val="0"/>
          <w:sz w:val="22"/>
          <w:szCs w:val="22"/>
          <w14:ligatures w14:val="none"/>
        </w:rPr>
        <w:t xml:space="preserve"> </w:t>
      </w:r>
      <w:r w:rsidRPr="0D6654C4" w:rsidR="14AE23E8">
        <w:rPr>
          <w:rFonts w:ascii="Arial Nova" w:hAnsi="Arial Nova" w:eastAsia="Arial Nova" w:cs="Arial Nova"/>
          <w:kern w:val="0"/>
          <w:sz w:val="22"/>
          <w:szCs w:val="22"/>
          <w14:ligatures w14:val="none"/>
        </w:rPr>
        <w:t xml:space="preserve">Leicestershire County Council. Available at: </w:t>
      </w:r>
      <w:hyperlink r:id="R4806fe9f49ee402f">
        <w:r w:rsidRPr="0D6654C4" w:rsidR="14AE23E8">
          <w:rPr>
            <w:rFonts w:ascii="Arial Nova" w:hAnsi="Arial Nova" w:eastAsia="Arial Nova" w:cs="Arial Nova"/>
            <w:color w:val="1155CC"/>
            <w:kern w:val="0"/>
            <w:sz w:val="22"/>
            <w:szCs w:val="22"/>
            <w:u w:val="single"/>
            <w14:ligatures w14:val="none"/>
          </w:rPr>
          <w:t>https://democracy.leics.gov.uk/documents/s120525/Appendix%20A%20-%20LCC%20Early%20Help%20and%20Prevention%20Strategy.pdf</w:t>
        </w:r>
      </w:hyperlink>
      <w:r w:rsidRPr="0D6654C4" w:rsidR="14AE23E8">
        <w:rPr>
          <w:rFonts w:ascii="Arial Nova" w:hAnsi="Arial Nova" w:eastAsia="Arial Nova" w:cs="Arial Nova"/>
          <w:kern w:val="0"/>
          <w:sz w:val="22"/>
          <w:szCs w:val="22"/>
          <w14:ligatures w14:val="none"/>
        </w:rPr>
        <w:t xml:space="preserve"> Accessed: 30.09.25</w:t>
      </w:r>
    </w:p>
    <w:p w:rsidRPr="0061223B" w:rsidR="0061223B" w:rsidP="0D6654C4" w:rsidRDefault="0061223B" w14:paraId="5B8E476A" w14:textId="77777777">
      <w:pPr>
        <w:spacing w:line="259" w:lineRule="auto"/>
        <w:rPr>
          <w:rFonts w:ascii="Arial Nova" w:hAnsi="Arial Nova" w:eastAsia="Arial Nova" w:cs="Arial Nova"/>
          <w:kern w:val="0"/>
          <w:sz w:val="22"/>
          <w:szCs w:val="22"/>
          <w14:ligatures w14:val="none"/>
        </w:rPr>
      </w:pPr>
      <w:r w:rsidRPr="0D6654C4" w:rsidR="14AE23E8">
        <w:rPr>
          <w:rFonts w:ascii="Arial Nova" w:hAnsi="Arial Nova" w:eastAsia="Arial Nova" w:cs="Arial Nova"/>
          <w:kern w:val="0"/>
          <w:sz w:val="22"/>
          <w:szCs w:val="22"/>
          <w14:ligatures w14:val="none"/>
        </w:rPr>
        <w:t xml:space="preserve">Leicestershire County Council. (2025b) </w:t>
      </w:r>
      <w:r w:rsidRPr="0D6654C4" w:rsidR="14AE23E8">
        <w:rPr>
          <w:rFonts w:ascii="Arial Nova" w:hAnsi="Arial Nova" w:eastAsia="Arial Nova" w:cs="Arial Nova"/>
          <w:i w:val="1"/>
          <w:iCs w:val="1"/>
          <w:kern w:val="0"/>
          <w:sz w:val="22"/>
          <w:szCs w:val="22"/>
          <w14:ligatures w14:val="none"/>
        </w:rPr>
        <w:t>Family Hubs Leicestershire,</w:t>
      </w:r>
      <w:r w:rsidRPr="0D6654C4" w:rsidR="14AE23E8">
        <w:rPr>
          <w:rFonts w:ascii="Arial Nova" w:hAnsi="Arial Nova" w:eastAsia="Arial Nova" w:cs="Arial Nova"/>
          <w:kern w:val="0"/>
          <w:sz w:val="22"/>
          <w:szCs w:val="22"/>
          <w14:ligatures w14:val="none"/>
        </w:rPr>
        <w:t xml:space="preserve"> Leicestershire: Leicestershire County Council. Available at: </w:t>
      </w:r>
      <w:hyperlink r:id="R107372de3aa44b9c">
        <w:r w:rsidRPr="0D6654C4" w:rsidR="14AE23E8">
          <w:rPr>
            <w:rFonts w:ascii="Arial Nova" w:hAnsi="Arial Nova" w:eastAsia="Arial Nova" w:cs="Arial Nova"/>
            <w:color w:val="1155CC"/>
            <w:kern w:val="0"/>
            <w:sz w:val="22"/>
            <w:szCs w:val="22"/>
            <w:u w:val="single"/>
            <w14:ligatures w14:val="none"/>
          </w:rPr>
          <w:t>https://www.familyhubsleicestershire.org.uk</w:t>
        </w:r>
      </w:hyperlink>
      <w:r w:rsidRPr="0D6654C4" w:rsidR="14AE23E8">
        <w:rPr>
          <w:rFonts w:ascii="Arial Nova" w:hAnsi="Arial Nova" w:eastAsia="Arial Nova" w:cs="Arial Nova"/>
          <w:kern w:val="0"/>
          <w:sz w:val="22"/>
          <w:szCs w:val="22"/>
          <w14:ligatures w14:val="none"/>
        </w:rPr>
        <w:t xml:space="preserve"> Accessed: 30.09.25 </w:t>
      </w:r>
    </w:p>
    <w:p w:rsidRPr="0061223B" w:rsidR="0061223B" w:rsidP="0D6654C4" w:rsidRDefault="0061223B" w14:paraId="7C5683BF" w14:textId="77777777">
      <w:pPr>
        <w:spacing w:line="259" w:lineRule="auto"/>
        <w:rPr>
          <w:rFonts w:ascii="Arial Nova" w:hAnsi="Arial Nova" w:eastAsia="Arial Nova" w:cs="Arial Nova"/>
          <w:kern w:val="0"/>
          <w:sz w:val="22"/>
          <w:szCs w:val="22"/>
          <w14:ligatures w14:val="none"/>
        </w:rPr>
      </w:pPr>
      <w:r w:rsidRPr="0D6654C4" w:rsidR="14AE23E8">
        <w:rPr>
          <w:rFonts w:ascii="Arial Nova" w:hAnsi="Arial Nova" w:eastAsia="Arial Nova" w:cs="Arial Nova"/>
          <w:kern w:val="0"/>
          <w:sz w:val="22"/>
          <w:szCs w:val="22"/>
          <w14:ligatures w14:val="none"/>
        </w:rPr>
        <w:t xml:space="preserve">National Society for the Prevention of Cruelty to Children [NSPCC]. (2023) </w:t>
      </w:r>
      <w:r w:rsidRPr="0D6654C4" w:rsidR="14AE23E8">
        <w:rPr>
          <w:rFonts w:ascii="Arial Nova" w:hAnsi="Arial Nova" w:eastAsia="Arial Nova" w:cs="Arial Nova"/>
          <w:i w:val="1"/>
          <w:iCs w:val="1"/>
          <w:kern w:val="0"/>
          <w:sz w:val="22"/>
          <w:szCs w:val="22"/>
          <w14:ligatures w14:val="none"/>
        </w:rPr>
        <w:t xml:space="preserve">Early Help and Early Intervention, </w:t>
      </w:r>
      <w:r w:rsidRPr="0D6654C4" w:rsidR="14AE23E8">
        <w:rPr>
          <w:rFonts w:ascii="Arial Nova" w:hAnsi="Arial Nova" w:eastAsia="Arial Nova" w:cs="Arial Nova"/>
          <w:kern w:val="0"/>
          <w:sz w:val="22"/>
          <w:szCs w:val="22"/>
          <w14:ligatures w14:val="none"/>
        </w:rPr>
        <w:t xml:space="preserve">London: NSCPP. Available at:  </w:t>
      </w:r>
      <w:hyperlink w:anchor=":~:text=What%20is%20early%20help%20and,areas%2C%20depending%20on%20local%20provision" r:id="rId9">
        <w:r w:rsidRPr="0D6654C4" w:rsidR="14AE23E8">
          <w:rPr>
            <w:rFonts w:ascii="Arial Nova" w:hAnsi="Arial Nova" w:eastAsia="Arial Nova" w:cs="Arial Nova"/>
            <w:color w:val="1155CC"/>
            <w:kern w:val="0"/>
            <w:sz w:val="22"/>
            <w:szCs w:val="22"/>
            <w:u w:val="single"/>
            <w14:ligatures w14:val="none"/>
          </w:rPr>
          <w:t>https://learning.nspcc.org.uk/safeguarding-child-protection/early-help-and-early-intervention#:~:text=What%20is%20early%20help%20and,areas%2C%20depending%20on%20local%20provision</w:t>
        </w:r>
      </w:hyperlink>
      <w:r w:rsidRPr="0D6654C4" w:rsidR="14AE23E8">
        <w:rPr>
          <w:rFonts w:ascii="Arial Nova" w:hAnsi="Arial Nova" w:eastAsia="Arial Nova" w:cs="Arial Nova"/>
          <w:kern w:val="0"/>
          <w:sz w:val="22"/>
          <w:szCs w:val="22"/>
          <w14:ligatures w14:val="none"/>
        </w:rPr>
        <w:t xml:space="preserve">. </w:t>
      </w:r>
    </w:p>
    <w:p w:rsidRPr="0061223B" w:rsidR="0061223B" w:rsidP="0D6654C4" w:rsidRDefault="0061223B" w14:paraId="1E093937" w14:textId="77777777">
      <w:pPr>
        <w:spacing w:line="259" w:lineRule="auto"/>
        <w:rPr>
          <w:rFonts w:ascii="Arial Nova" w:hAnsi="Arial Nova" w:eastAsia="Arial Nova" w:cs="Arial Nova"/>
          <w:kern w:val="0"/>
          <w:sz w:val="22"/>
          <w:szCs w:val="22"/>
          <w14:ligatures w14:val="none"/>
        </w:rPr>
      </w:pPr>
      <w:r w:rsidRPr="0D6654C4" w:rsidR="14AE23E8">
        <w:rPr>
          <w:rFonts w:ascii="Arial Nova" w:hAnsi="Arial Nova" w:eastAsia="Arial Nova" w:cs="Arial Nova"/>
          <w:kern w:val="0"/>
          <w:sz w:val="22"/>
          <w:szCs w:val="22"/>
          <w14:ligatures w14:val="none"/>
        </w:rPr>
        <w:t xml:space="preserve">Neto, E., </w:t>
      </w:r>
      <w:r w:rsidRPr="0D6654C4" w:rsidR="14AE23E8">
        <w:rPr>
          <w:rFonts w:ascii="Arial Nova" w:hAnsi="Arial Nova" w:eastAsia="Arial Nova" w:cs="Arial Nova"/>
          <w:kern w:val="0"/>
          <w:sz w:val="22"/>
          <w:szCs w:val="22"/>
          <w14:ligatures w14:val="none"/>
        </w:rPr>
        <w:t>Bailiss</w:t>
      </w:r>
      <w:r w:rsidRPr="0D6654C4" w:rsidR="14AE23E8">
        <w:rPr>
          <w:rFonts w:ascii="Arial Nova" w:hAnsi="Arial Nova" w:eastAsia="Arial Nova" w:cs="Arial Nova"/>
          <w:kern w:val="0"/>
          <w:sz w:val="22"/>
          <w:szCs w:val="22"/>
          <w14:ligatures w14:val="none"/>
        </w:rPr>
        <w:t xml:space="preserve">, J., </w:t>
      </w:r>
      <w:r w:rsidRPr="0D6654C4" w:rsidR="14AE23E8">
        <w:rPr>
          <w:rFonts w:ascii="Arial Nova" w:hAnsi="Arial Nova" w:eastAsia="Arial Nova" w:cs="Arial Nova"/>
          <w:kern w:val="0"/>
          <w:sz w:val="22"/>
          <w:szCs w:val="22"/>
          <w14:ligatures w14:val="none"/>
        </w:rPr>
        <w:t>Finke</w:t>
      </w:r>
      <w:r w:rsidRPr="0D6654C4" w:rsidR="14AE23E8">
        <w:rPr>
          <w:rFonts w:ascii="Arial Nova" w:hAnsi="Arial Nova" w:eastAsia="Arial Nova" w:cs="Arial Nova"/>
          <w:kern w:val="0"/>
          <w:sz w:val="22"/>
          <w:szCs w:val="22"/>
          <w14:ligatures w14:val="none"/>
        </w:rPr>
        <w:t xml:space="preserve">, A., Miller, J. and </w:t>
      </w:r>
      <w:r w:rsidRPr="0D6654C4" w:rsidR="14AE23E8">
        <w:rPr>
          <w:rFonts w:ascii="Arial Nova" w:hAnsi="Arial Nova" w:eastAsia="Arial Nova" w:cs="Arial Nova"/>
          <w:kern w:val="0"/>
          <w:sz w:val="22"/>
          <w:szCs w:val="22"/>
          <w14:ligatures w14:val="none"/>
        </w:rPr>
        <w:t>Cosma</w:t>
      </w:r>
      <w:r w:rsidRPr="0D6654C4" w:rsidR="14AE23E8">
        <w:rPr>
          <w:rFonts w:ascii="Arial Nova" w:hAnsi="Arial Nova" w:eastAsia="Arial Nova" w:cs="Arial Nova"/>
          <w:kern w:val="0"/>
          <w:sz w:val="22"/>
          <w:szCs w:val="22"/>
          <w14:ligatures w14:val="none"/>
        </w:rPr>
        <w:t xml:space="preserve">, G. (2024) ‘Identifying early help referrals for local authorities with machine learning and bias analysis,’ </w:t>
      </w:r>
      <w:r w:rsidRPr="0D6654C4" w:rsidR="14AE23E8">
        <w:rPr>
          <w:rFonts w:ascii="Arial Nova" w:hAnsi="Arial Nova" w:eastAsia="Arial Nova" w:cs="Arial Nova"/>
          <w:i w:val="1"/>
          <w:iCs w:val="1"/>
          <w:kern w:val="0"/>
          <w:sz w:val="22"/>
          <w:szCs w:val="22"/>
          <w14:ligatures w14:val="none"/>
        </w:rPr>
        <w:t xml:space="preserve">Journal of Computational Social Sciences, </w:t>
      </w:r>
      <w:r w:rsidRPr="0D6654C4" w:rsidR="14AE23E8">
        <w:rPr>
          <w:rFonts w:ascii="Arial Nova" w:hAnsi="Arial Nova" w:eastAsia="Arial Nova" w:cs="Arial Nova"/>
          <w:color w:val="222222"/>
          <w:kern w:val="0"/>
          <w:sz w:val="22"/>
          <w:szCs w:val="22"/>
          <w14:ligatures w14:val="none"/>
        </w:rPr>
        <w:t>7 (1) pp. 385–403.</w:t>
      </w:r>
    </w:p>
    <w:p w:rsidRPr="0061223B" w:rsidR="0061223B" w:rsidP="0D6654C4" w:rsidRDefault="0061223B" w14:paraId="62E4AC00" w14:textId="77777777">
      <w:pPr>
        <w:spacing w:line="259" w:lineRule="auto"/>
        <w:rPr>
          <w:rFonts w:ascii="Arial Nova" w:hAnsi="Arial Nova" w:eastAsia="Arial Nova" w:cs="Arial Nova"/>
          <w:kern w:val="0"/>
          <w:sz w:val="22"/>
          <w:szCs w:val="22"/>
          <w14:ligatures w14:val="none"/>
        </w:rPr>
      </w:pPr>
      <w:r w:rsidRPr="0D6654C4" w:rsidR="14AE23E8">
        <w:rPr>
          <w:rFonts w:ascii="Arial Nova" w:hAnsi="Arial Nova" w:eastAsia="Arial Nova" w:cs="Arial Nova"/>
          <w:kern w:val="0"/>
          <w:sz w:val="22"/>
          <w:szCs w:val="22"/>
          <w14:ligatures w14:val="none"/>
        </w:rPr>
        <w:t xml:space="preserve">Nottinghamshire County Council. (2025a) </w:t>
      </w:r>
      <w:r w:rsidRPr="0D6654C4" w:rsidR="14AE23E8">
        <w:rPr>
          <w:rFonts w:ascii="Arial Nova" w:hAnsi="Arial Nova" w:eastAsia="Arial Nova" w:cs="Arial Nova"/>
          <w:i w:val="1"/>
          <w:iCs w:val="1"/>
          <w:kern w:val="0"/>
          <w:sz w:val="22"/>
          <w:szCs w:val="22"/>
          <w14:ligatures w14:val="none"/>
        </w:rPr>
        <w:t xml:space="preserve">Early Help Unit, </w:t>
      </w:r>
      <w:r w:rsidRPr="0D6654C4" w:rsidR="14AE23E8">
        <w:rPr>
          <w:rFonts w:ascii="Arial Nova" w:hAnsi="Arial Nova" w:eastAsia="Arial Nova" w:cs="Arial Nova"/>
          <w:kern w:val="0"/>
          <w:sz w:val="22"/>
          <w:szCs w:val="22"/>
          <w14:ligatures w14:val="none"/>
        </w:rPr>
        <w:t xml:space="preserve">Nottinghamshire: Nottinghamshire County Council. Available at: </w:t>
      </w:r>
      <w:hyperlink r:id="R3ce4c3d5705149e4">
        <w:r w:rsidRPr="0D6654C4" w:rsidR="14AE23E8">
          <w:rPr>
            <w:rFonts w:ascii="Arial Nova" w:hAnsi="Arial Nova" w:eastAsia="Arial Nova" w:cs="Arial Nova"/>
            <w:color w:val="1155CC"/>
            <w:kern w:val="0"/>
            <w:sz w:val="22"/>
            <w:szCs w:val="22"/>
            <w:u w:val="single"/>
            <w14:ligatures w14:val="none"/>
          </w:rPr>
          <w:t>https://www.nottinghamshire.gov.uk/care/safeguarding/childrens-mash/services-available-for-non-safeguarding-concerns/early-help-unit</w:t>
        </w:r>
      </w:hyperlink>
      <w:r w:rsidRPr="0D6654C4" w:rsidR="14AE23E8">
        <w:rPr>
          <w:rFonts w:ascii="Arial Nova" w:hAnsi="Arial Nova" w:eastAsia="Arial Nova" w:cs="Arial Nova"/>
          <w:kern w:val="0"/>
          <w:sz w:val="22"/>
          <w:szCs w:val="22"/>
          <w14:ligatures w14:val="none"/>
        </w:rPr>
        <w:t xml:space="preserve"> Accessed: 30.09.25</w:t>
      </w:r>
    </w:p>
    <w:p w:rsidRPr="0061223B" w:rsidR="0061223B" w:rsidP="0D6654C4" w:rsidRDefault="0061223B" w14:paraId="79A75E9A" w14:textId="77777777">
      <w:pPr>
        <w:spacing w:line="259" w:lineRule="auto"/>
        <w:rPr>
          <w:rFonts w:ascii="Arial Nova" w:hAnsi="Arial Nova" w:eastAsia="Arial Nova" w:cs="Arial Nova"/>
          <w:kern w:val="0"/>
          <w:sz w:val="22"/>
          <w:szCs w:val="22"/>
          <w14:ligatures w14:val="none"/>
        </w:rPr>
      </w:pPr>
      <w:r w:rsidRPr="0D6654C4" w:rsidR="14AE23E8">
        <w:rPr>
          <w:rFonts w:ascii="Arial Nova" w:hAnsi="Arial Nova" w:eastAsia="Arial Nova" w:cs="Arial Nova"/>
          <w:kern w:val="0"/>
          <w:sz w:val="22"/>
          <w:szCs w:val="22"/>
          <w14:ligatures w14:val="none"/>
        </w:rPr>
        <w:t xml:space="preserve">Nottinghamshire County Council. (2025b) </w:t>
      </w:r>
      <w:r w:rsidRPr="0D6654C4" w:rsidR="14AE23E8">
        <w:rPr>
          <w:rFonts w:ascii="Arial Nova" w:hAnsi="Arial Nova" w:eastAsia="Arial Nova" w:cs="Arial Nova"/>
          <w:i w:val="1"/>
          <w:iCs w:val="1"/>
          <w:kern w:val="0"/>
          <w:sz w:val="22"/>
          <w:szCs w:val="22"/>
          <w14:ligatures w14:val="none"/>
        </w:rPr>
        <w:t xml:space="preserve">The Family Service, </w:t>
      </w:r>
      <w:r w:rsidRPr="0D6654C4" w:rsidR="14AE23E8">
        <w:rPr>
          <w:rFonts w:ascii="Arial Nova" w:hAnsi="Arial Nova" w:eastAsia="Arial Nova" w:cs="Arial Nova"/>
          <w:kern w:val="0"/>
          <w:sz w:val="22"/>
          <w:szCs w:val="22"/>
          <w14:ligatures w14:val="none"/>
        </w:rPr>
        <w:t xml:space="preserve">Nottinghamshire County Council. Available at: </w:t>
      </w:r>
      <w:hyperlink r:id="R29ae6f39aae144ce">
        <w:r w:rsidRPr="0D6654C4" w:rsidR="14AE23E8">
          <w:rPr>
            <w:rFonts w:ascii="Arial Nova" w:hAnsi="Arial Nova" w:eastAsia="Arial Nova" w:cs="Arial Nova"/>
            <w:color w:val="1155CC"/>
            <w:kern w:val="0"/>
            <w:sz w:val="22"/>
            <w:szCs w:val="22"/>
            <w:u w:val="single"/>
            <w14:ligatures w14:val="none"/>
          </w:rPr>
          <w:t>https://www.nottinghamshire.gov.uk/care/childrens-social-care/family-services</w:t>
        </w:r>
      </w:hyperlink>
      <w:r w:rsidRPr="0D6654C4" w:rsidR="14AE23E8">
        <w:rPr>
          <w:rFonts w:ascii="Arial Nova" w:hAnsi="Arial Nova" w:eastAsia="Arial Nova" w:cs="Arial Nova"/>
          <w:kern w:val="0"/>
          <w:sz w:val="22"/>
          <w:szCs w:val="22"/>
          <w14:ligatures w14:val="none"/>
        </w:rPr>
        <w:t xml:space="preserve"> Accessed: 30.09.25 </w:t>
      </w:r>
    </w:p>
    <w:p w:rsidRPr="0061223B" w:rsidR="0061223B" w:rsidP="0D6654C4" w:rsidRDefault="0061223B" w14:paraId="24E53BA6" w14:textId="77777777">
      <w:pPr>
        <w:spacing w:line="259" w:lineRule="auto"/>
        <w:rPr>
          <w:rFonts w:ascii="Arial Nova" w:hAnsi="Arial Nova" w:eastAsia="Arial Nova" w:cs="Arial Nova"/>
          <w:kern w:val="0"/>
          <w:sz w:val="22"/>
          <w:szCs w:val="22"/>
          <w14:ligatures w14:val="none"/>
        </w:rPr>
      </w:pPr>
      <w:r w:rsidRPr="0D6654C4" w:rsidR="14AE23E8">
        <w:rPr>
          <w:rFonts w:ascii="Arial Nova" w:hAnsi="Arial Nova" w:eastAsia="Arial Nova" w:cs="Arial Nova"/>
          <w:kern w:val="0"/>
          <w:sz w:val="22"/>
          <w:szCs w:val="22"/>
          <w14:ligatures w14:val="none"/>
        </w:rPr>
        <w:t xml:space="preserve">Nottinghamshire County Council. (2025c) </w:t>
      </w:r>
      <w:r w:rsidRPr="0D6654C4" w:rsidR="14AE23E8">
        <w:rPr>
          <w:rFonts w:ascii="Arial Nova" w:hAnsi="Arial Nova" w:eastAsia="Arial Nova" w:cs="Arial Nova"/>
          <w:i w:val="1"/>
          <w:iCs w:val="1"/>
          <w:kern w:val="0"/>
          <w:sz w:val="22"/>
          <w:szCs w:val="22"/>
          <w14:ligatures w14:val="none"/>
        </w:rPr>
        <w:t xml:space="preserve">Early Help Assessment Form (EHAF), </w:t>
      </w:r>
      <w:r w:rsidRPr="0D6654C4" w:rsidR="14AE23E8">
        <w:rPr>
          <w:rFonts w:ascii="Arial Nova" w:hAnsi="Arial Nova" w:eastAsia="Arial Nova" w:cs="Arial Nova"/>
          <w:kern w:val="0"/>
          <w:sz w:val="22"/>
          <w:szCs w:val="22"/>
          <w14:ligatures w14:val="none"/>
        </w:rPr>
        <w:t xml:space="preserve">Nottingham: Nottingham County Council. Available at: </w:t>
      </w:r>
      <w:hyperlink r:id="R9908ef8df5b54ef9">
        <w:r w:rsidRPr="0D6654C4" w:rsidR="14AE23E8">
          <w:rPr>
            <w:rFonts w:ascii="Arial Nova" w:hAnsi="Arial Nova" w:eastAsia="Arial Nova" w:cs="Arial Nova"/>
            <w:color w:val="1155CC"/>
            <w:kern w:val="0"/>
            <w:sz w:val="22"/>
            <w:szCs w:val="22"/>
            <w:u w:val="single"/>
            <w14:ligatures w14:val="none"/>
          </w:rPr>
          <w:t>https://www.nottinghamshire.gov.uk/care/early-years-and-childcare/childcare-providers/early-help-assessment-form</w:t>
        </w:r>
      </w:hyperlink>
      <w:r w:rsidRPr="0D6654C4" w:rsidR="14AE23E8">
        <w:rPr>
          <w:rFonts w:ascii="Arial Nova" w:hAnsi="Arial Nova" w:eastAsia="Arial Nova" w:cs="Arial Nova"/>
          <w:kern w:val="0"/>
          <w:sz w:val="22"/>
          <w:szCs w:val="22"/>
          <w14:ligatures w14:val="none"/>
        </w:rPr>
        <w:t xml:space="preserve"> Accessed: 30.09.25</w:t>
      </w:r>
    </w:p>
    <w:p w:rsidRPr="0061223B" w:rsidR="0061223B" w:rsidP="0D6654C4" w:rsidRDefault="0061223B" w14:paraId="092E12F8" w14:textId="77777777">
      <w:pPr>
        <w:spacing w:line="259" w:lineRule="auto"/>
        <w:rPr>
          <w:rFonts w:ascii="Arial Nova" w:hAnsi="Arial Nova" w:eastAsia="Arial Nova" w:cs="Arial Nova"/>
          <w:kern w:val="0"/>
          <w:sz w:val="22"/>
          <w:szCs w:val="22"/>
          <w14:ligatures w14:val="none"/>
        </w:rPr>
      </w:pPr>
      <w:r w:rsidRPr="0D6654C4" w:rsidR="14AE23E8">
        <w:rPr>
          <w:rFonts w:ascii="Arial Nova" w:hAnsi="Arial Nova" w:eastAsia="Arial Nova" w:cs="Arial Nova"/>
          <w:kern w:val="0"/>
          <w:sz w:val="22"/>
          <w:szCs w:val="22"/>
          <w14:ligatures w14:val="none"/>
        </w:rPr>
        <w:t xml:space="preserve">Nottinghamshire County Council. (2025d) </w:t>
      </w:r>
      <w:r w:rsidRPr="0D6654C4" w:rsidR="14AE23E8">
        <w:rPr>
          <w:rFonts w:ascii="Arial Nova" w:hAnsi="Arial Nova" w:eastAsia="Arial Nova" w:cs="Arial Nova"/>
          <w:i w:val="1"/>
          <w:iCs w:val="1"/>
          <w:kern w:val="0"/>
          <w:sz w:val="22"/>
          <w:szCs w:val="22"/>
          <w14:ligatures w14:val="none"/>
        </w:rPr>
        <w:t xml:space="preserve">Early Help and Support, </w:t>
      </w:r>
      <w:r w:rsidRPr="0D6654C4" w:rsidR="14AE23E8">
        <w:rPr>
          <w:rFonts w:ascii="Arial Nova" w:hAnsi="Arial Nova" w:eastAsia="Arial Nova" w:cs="Arial Nova"/>
          <w:kern w:val="0"/>
          <w:sz w:val="22"/>
          <w:szCs w:val="22"/>
          <w14:ligatures w14:val="none"/>
        </w:rPr>
        <w:t xml:space="preserve">Nottinghamshire: Nottinghamshire County Council. Available at: </w:t>
      </w:r>
      <w:hyperlink r:id="Re7f8e2cc330545b9">
        <w:r w:rsidRPr="0D6654C4" w:rsidR="14AE23E8">
          <w:rPr>
            <w:rFonts w:ascii="Arial Nova" w:hAnsi="Arial Nova" w:eastAsia="Arial Nova" w:cs="Arial Nova"/>
            <w:color w:val="1155CC"/>
            <w:kern w:val="0"/>
            <w:sz w:val="22"/>
            <w:szCs w:val="22"/>
            <w:u w:val="single"/>
            <w14:ligatures w14:val="none"/>
          </w:rPr>
          <w:t>https://www.nottinghamshire.gov.uk/business-community/community-and-voluntary-sector/early-help-support</w:t>
        </w:r>
      </w:hyperlink>
      <w:r w:rsidRPr="0D6654C4" w:rsidR="14AE23E8">
        <w:rPr>
          <w:rFonts w:ascii="Arial Nova" w:hAnsi="Arial Nova" w:eastAsia="Arial Nova" w:cs="Arial Nova"/>
          <w:kern w:val="0"/>
          <w:sz w:val="22"/>
          <w:szCs w:val="22"/>
          <w14:ligatures w14:val="none"/>
        </w:rPr>
        <w:t xml:space="preserve"> Accessed: 30.09.25 </w:t>
      </w:r>
    </w:p>
    <w:p w:rsidRPr="0061223B" w:rsidR="0061223B" w:rsidP="0D6654C4" w:rsidRDefault="0061223B" w14:paraId="479A6865" w14:textId="77777777">
      <w:pPr>
        <w:spacing w:line="259" w:lineRule="auto"/>
        <w:rPr>
          <w:rFonts w:ascii="Arial Nova" w:hAnsi="Arial Nova" w:eastAsia="Arial Nova" w:cs="Arial Nova"/>
          <w:kern w:val="0"/>
          <w:sz w:val="22"/>
          <w:szCs w:val="22"/>
          <w14:ligatures w14:val="none"/>
        </w:rPr>
      </w:pPr>
      <w:r w:rsidRPr="0D6654C4" w:rsidR="14AE23E8">
        <w:rPr>
          <w:rFonts w:ascii="Arial Nova" w:hAnsi="Arial Nova" w:eastAsia="Arial Nova" w:cs="Arial Nova"/>
          <w:kern w:val="0"/>
          <w:sz w:val="22"/>
          <w:szCs w:val="22"/>
          <w14:ligatures w14:val="none"/>
        </w:rPr>
        <w:t xml:space="preserve">Nottinghamshire County Council. (2025e) </w:t>
      </w:r>
      <w:r w:rsidRPr="0D6654C4" w:rsidR="14AE23E8">
        <w:rPr>
          <w:rFonts w:ascii="Arial Nova" w:hAnsi="Arial Nova" w:eastAsia="Arial Nova" w:cs="Arial Nova"/>
          <w:i w:val="1"/>
          <w:iCs w:val="1"/>
          <w:kern w:val="0"/>
          <w:sz w:val="22"/>
          <w:szCs w:val="22"/>
          <w14:ligatures w14:val="none"/>
        </w:rPr>
        <w:t xml:space="preserve">Early Help Development Plan, </w:t>
      </w:r>
      <w:r w:rsidRPr="0D6654C4" w:rsidR="14AE23E8">
        <w:rPr>
          <w:rFonts w:ascii="Arial Nova" w:hAnsi="Arial Nova" w:eastAsia="Arial Nova" w:cs="Arial Nova"/>
          <w:kern w:val="0"/>
          <w:sz w:val="22"/>
          <w:szCs w:val="22"/>
          <w14:ligatures w14:val="none"/>
        </w:rPr>
        <w:t xml:space="preserve">Nottinghamshire: Nottinghamshire County Council. Available at: </w:t>
      </w:r>
      <w:hyperlink r:id="Rbd7461da14184e23">
        <w:r w:rsidRPr="0D6654C4" w:rsidR="14AE23E8">
          <w:rPr>
            <w:rFonts w:ascii="Arial Nova" w:hAnsi="Arial Nova" w:eastAsia="Arial Nova" w:cs="Arial Nova"/>
            <w:color w:val="1155CC"/>
            <w:kern w:val="0"/>
            <w:sz w:val="22"/>
            <w:szCs w:val="22"/>
            <w:u w:val="single"/>
            <w14:ligatures w14:val="none"/>
          </w:rPr>
          <w:t>https://www.nottinghamshire.gov.uk/care/childrens-social-care/nottinghamshire-children-and-families-alliance/pathway-to-provision/early-help-development-plan</w:t>
        </w:r>
      </w:hyperlink>
      <w:r w:rsidRPr="0D6654C4" w:rsidR="14AE23E8">
        <w:rPr>
          <w:rFonts w:ascii="Arial Nova" w:hAnsi="Arial Nova" w:eastAsia="Arial Nova" w:cs="Arial Nova"/>
          <w:kern w:val="0"/>
          <w:sz w:val="22"/>
          <w:szCs w:val="22"/>
          <w14:ligatures w14:val="none"/>
        </w:rPr>
        <w:t xml:space="preserve"> Accessed: 30.09.25 </w:t>
      </w:r>
    </w:p>
    <w:p w:rsidRPr="0061223B" w:rsidR="0061223B" w:rsidP="0D6654C4" w:rsidRDefault="0061223B" w14:paraId="09A3BC4B" w14:textId="77777777">
      <w:pPr>
        <w:spacing w:line="259" w:lineRule="auto"/>
        <w:rPr>
          <w:rFonts w:ascii="Arial Nova" w:hAnsi="Arial Nova" w:eastAsia="Arial Nova" w:cs="Arial Nova"/>
          <w:kern w:val="0"/>
          <w:sz w:val="22"/>
          <w:szCs w:val="22"/>
          <w14:ligatures w14:val="none"/>
        </w:rPr>
      </w:pPr>
      <w:r w:rsidRPr="0D6654C4" w:rsidR="14AE23E8">
        <w:rPr>
          <w:rFonts w:ascii="Arial Nova" w:hAnsi="Arial Nova" w:eastAsia="Arial Nova" w:cs="Arial Nova"/>
          <w:kern w:val="0"/>
          <w:sz w:val="22"/>
          <w:szCs w:val="22"/>
          <w14:ligatures w14:val="none"/>
        </w:rPr>
        <w:t>Parvanta</w:t>
      </w:r>
      <w:r w:rsidRPr="0D6654C4" w:rsidR="14AE23E8">
        <w:rPr>
          <w:rFonts w:ascii="Arial Nova" w:hAnsi="Arial Nova" w:eastAsia="Arial Nova" w:cs="Arial Nova"/>
          <w:kern w:val="0"/>
          <w:sz w:val="22"/>
          <w:szCs w:val="22"/>
          <w14:ligatures w14:val="none"/>
        </w:rPr>
        <w:t xml:space="preserve">, D., Nelson, D. and </w:t>
      </w:r>
      <w:r w:rsidRPr="0D6654C4" w:rsidR="14AE23E8">
        <w:rPr>
          <w:rFonts w:ascii="Arial Nova" w:hAnsi="Arial Nova" w:eastAsia="Arial Nova" w:cs="Arial Nova"/>
          <w:kern w:val="0"/>
          <w:sz w:val="22"/>
          <w:szCs w:val="22"/>
          <w14:ligatures w14:val="none"/>
        </w:rPr>
        <w:t>Harner</w:t>
      </w:r>
      <w:r w:rsidRPr="0D6654C4" w:rsidR="14AE23E8">
        <w:rPr>
          <w:rFonts w:ascii="Arial Nova" w:hAnsi="Arial Nova" w:eastAsia="Arial Nova" w:cs="Arial Nova"/>
          <w:kern w:val="0"/>
          <w:sz w:val="22"/>
          <w:szCs w:val="22"/>
          <w14:ligatures w14:val="none"/>
        </w:rPr>
        <w:t xml:space="preserve">, R. (2017) </w:t>
      </w:r>
      <w:r w:rsidRPr="0D6654C4" w:rsidR="14AE23E8">
        <w:rPr>
          <w:rFonts w:ascii="Arial Nova" w:hAnsi="Arial Nova" w:eastAsia="Arial Nova" w:cs="Arial Nova"/>
          <w:i w:val="1"/>
          <w:iCs w:val="1"/>
          <w:kern w:val="0"/>
          <w:sz w:val="22"/>
          <w:szCs w:val="22"/>
          <w14:ligatures w14:val="none"/>
        </w:rPr>
        <w:t xml:space="preserve">Public Health Communication, </w:t>
      </w:r>
      <w:r w:rsidRPr="0D6654C4" w:rsidR="14AE23E8">
        <w:rPr>
          <w:rFonts w:ascii="Arial Nova" w:hAnsi="Arial Nova" w:eastAsia="Arial Nova" w:cs="Arial Nova"/>
          <w:kern w:val="0"/>
          <w:sz w:val="22"/>
          <w:szCs w:val="22"/>
          <w14:ligatures w14:val="none"/>
        </w:rPr>
        <w:t xml:space="preserve">London: Jones and Bartlett Learning. </w:t>
      </w:r>
    </w:p>
    <w:p w:rsidRPr="0061223B" w:rsidR="0061223B" w:rsidP="0D6654C4" w:rsidRDefault="0061223B" w14:paraId="697B354D" w14:textId="77777777">
      <w:pPr>
        <w:spacing w:line="259" w:lineRule="auto"/>
        <w:rPr>
          <w:rFonts w:ascii="Arial Nova" w:hAnsi="Arial Nova" w:eastAsia="Arial Nova" w:cs="Arial Nova"/>
          <w:kern w:val="0"/>
          <w:sz w:val="22"/>
          <w:szCs w:val="22"/>
          <w14:ligatures w14:val="none"/>
        </w:rPr>
      </w:pPr>
      <w:r w:rsidRPr="0D6654C4" w:rsidR="14AE23E8">
        <w:rPr>
          <w:rFonts w:ascii="Arial Nova" w:hAnsi="Arial Nova" w:eastAsia="Arial Nova" w:cs="Arial Nova"/>
          <w:kern w:val="0"/>
          <w:sz w:val="22"/>
          <w:szCs w:val="22"/>
          <w14:ligatures w14:val="none"/>
        </w:rPr>
        <w:t xml:space="preserve">Staffordshire County Council. (2025a) </w:t>
      </w:r>
      <w:r w:rsidRPr="0D6654C4" w:rsidR="14AE23E8">
        <w:rPr>
          <w:rFonts w:ascii="Arial Nova" w:hAnsi="Arial Nova" w:eastAsia="Arial Nova" w:cs="Arial Nova"/>
          <w:i w:val="1"/>
          <w:iCs w:val="1"/>
          <w:kern w:val="0"/>
          <w:sz w:val="22"/>
          <w:szCs w:val="22"/>
          <w14:ligatures w14:val="none"/>
        </w:rPr>
        <w:t xml:space="preserve">Your Early Help Team, </w:t>
      </w:r>
      <w:r w:rsidRPr="0D6654C4" w:rsidR="14AE23E8">
        <w:rPr>
          <w:rFonts w:ascii="Arial Nova" w:hAnsi="Arial Nova" w:eastAsia="Arial Nova" w:cs="Arial Nova"/>
          <w:kern w:val="0"/>
          <w:sz w:val="22"/>
          <w:szCs w:val="22"/>
          <w14:ligatures w14:val="none"/>
        </w:rPr>
        <w:t xml:space="preserve">Staffordshire County Council. Available at: </w:t>
      </w:r>
      <w:hyperlink r:id="R4d62558e3f4e4970">
        <w:r w:rsidRPr="0D6654C4" w:rsidR="14AE23E8">
          <w:rPr>
            <w:rFonts w:ascii="Arial Nova" w:hAnsi="Arial Nova" w:eastAsia="Arial Nova" w:cs="Arial Nova"/>
            <w:color w:val="1155CC"/>
            <w:kern w:val="0"/>
            <w:sz w:val="22"/>
            <w:szCs w:val="22"/>
            <w:u w:val="single"/>
            <w14:ligatures w14:val="none"/>
          </w:rPr>
          <w:t>https://www.staffordshire.gov.uk/Care-for-children-and-families/Familiesfirstpartners/yourearlyhelpteam.aspx</w:t>
        </w:r>
      </w:hyperlink>
      <w:r w:rsidRPr="0D6654C4" w:rsidR="14AE23E8">
        <w:rPr>
          <w:rFonts w:ascii="Arial Nova" w:hAnsi="Arial Nova" w:eastAsia="Arial Nova" w:cs="Arial Nova"/>
          <w:kern w:val="0"/>
          <w:sz w:val="22"/>
          <w:szCs w:val="22"/>
          <w14:ligatures w14:val="none"/>
        </w:rPr>
        <w:t xml:space="preserve"> Accessed: 30.09.25. </w:t>
      </w:r>
    </w:p>
    <w:p w:rsidRPr="0061223B" w:rsidR="0061223B" w:rsidP="0D6654C4" w:rsidRDefault="0061223B" w14:paraId="36B8C3AF" w14:textId="77777777">
      <w:pPr>
        <w:spacing w:line="259" w:lineRule="auto"/>
        <w:rPr>
          <w:rFonts w:ascii="Arial Nova" w:hAnsi="Arial Nova" w:eastAsia="Arial Nova" w:cs="Arial Nova"/>
          <w:kern w:val="0"/>
          <w:sz w:val="22"/>
          <w:szCs w:val="22"/>
          <w14:ligatures w14:val="none"/>
        </w:rPr>
      </w:pPr>
      <w:r w:rsidRPr="0D6654C4" w:rsidR="14AE23E8">
        <w:rPr>
          <w:rFonts w:ascii="Arial Nova" w:hAnsi="Arial Nova" w:eastAsia="Arial Nova" w:cs="Arial Nova"/>
          <w:kern w:val="0"/>
          <w:sz w:val="22"/>
          <w:szCs w:val="22"/>
          <w14:ligatures w14:val="none"/>
        </w:rPr>
        <w:t xml:space="preserve">Staffordshire County Council. (2025b) </w:t>
      </w:r>
      <w:r w:rsidRPr="0D6654C4" w:rsidR="14AE23E8">
        <w:rPr>
          <w:rFonts w:ascii="Arial Nova" w:hAnsi="Arial Nova" w:eastAsia="Arial Nova" w:cs="Arial Nova"/>
          <w:i w:val="1"/>
          <w:iCs w:val="1"/>
          <w:kern w:val="0"/>
          <w:sz w:val="22"/>
          <w:szCs w:val="22"/>
          <w14:ligatures w14:val="none"/>
        </w:rPr>
        <w:t xml:space="preserve">Support for Your Family, </w:t>
      </w:r>
      <w:r w:rsidRPr="0D6654C4" w:rsidR="14AE23E8">
        <w:rPr>
          <w:rFonts w:ascii="Arial Nova" w:hAnsi="Arial Nova" w:eastAsia="Arial Nova" w:cs="Arial Nova"/>
          <w:kern w:val="0"/>
          <w:sz w:val="22"/>
          <w:szCs w:val="22"/>
          <w14:ligatures w14:val="none"/>
        </w:rPr>
        <w:t xml:space="preserve">Staffordshire: Staffordshire County Council. Available at: </w:t>
      </w:r>
      <w:hyperlink r:id="R05408da666be403e">
        <w:r w:rsidRPr="0D6654C4" w:rsidR="14AE23E8">
          <w:rPr>
            <w:rFonts w:ascii="Arial Nova" w:hAnsi="Arial Nova" w:eastAsia="Arial Nova" w:cs="Arial Nova"/>
            <w:color w:val="1155CC"/>
            <w:kern w:val="0"/>
            <w:sz w:val="22"/>
            <w:szCs w:val="22"/>
            <w:u w:val="single"/>
            <w14:ligatures w14:val="none"/>
          </w:rPr>
          <w:t>https://www.staffordshire.gov.uk/Care-for-children-and-families/Bump-to-Toddlers-Pathway/Family-support.aspx</w:t>
        </w:r>
      </w:hyperlink>
      <w:r w:rsidRPr="0D6654C4" w:rsidR="14AE23E8">
        <w:rPr>
          <w:rFonts w:ascii="Arial Nova" w:hAnsi="Arial Nova" w:eastAsia="Arial Nova" w:cs="Arial Nova"/>
          <w:kern w:val="0"/>
          <w:sz w:val="22"/>
          <w:szCs w:val="22"/>
          <w14:ligatures w14:val="none"/>
        </w:rPr>
        <w:t xml:space="preserve"> Accessed: 30.09.25</w:t>
      </w:r>
    </w:p>
    <w:p w:rsidRPr="0061223B" w:rsidR="0061223B" w:rsidP="0D6654C4" w:rsidRDefault="0061223B" w14:paraId="6937DBF3" w14:textId="77777777">
      <w:pPr>
        <w:spacing w:line="259" w:lineRule="auto"/>
        <w:rPr>
          <w:rFonts w:ascii="Arial Nova" w:hAnsi="Arial Nova" w:eastAsia="Arial Nova" w:cs="Arial Nova"/>
          <w:kern w:val="0"/>
          <w:sz w:val="22"/>
          <w:szCs w:val="22"/>
          <w14:ligatures w14:val="none"/>
        </w:rPr>
      </w:pPr>
      <w:r w:rsidRPr="0D6654C4" w:rsidR="14AE23E8">
        <w:rPr>
          <w:rFonts w:ascii="Arial Nova" w:hAnsi="Arial Nova" w:eastAsia="Arial Nova" w:cs="Arial Nova"/>
          <w:kern w:val="0"/>
          <w:sz w:val="22"/>
          <w:szCs w:val="22"/>
          <w14:ligatures w14:val="none"/>
        </w:rPr>
        <w:t xml:space="preserve">Staffordshire Connects. (2025) </w:t>
      </w:r>
      <w:r w:rsidRPr="0D6654C4" w:rsidR="14AE23E8">
        <w:rPr>
          <w:rFonts w:ascii="Arial Nova" w:hAnsi="Arial Nova" w:eastAsia="Arial Nova" w:cs="Arial Nova"/>
          <w:i w:val="1"/>
          <w:iCs w:val="1"/>
          <w:kern w:val="0"/>
          <w:sz w:val="22"/>
          <w:szCs w:val="22"/>
          <w14:ligatures w14:val="none"/>
        </w:rPr>
        <w:t xml:space="preserve">Family Practitioner Service Staffordshire - Early Help, </w:t>
      </w:r>
      <w:r w:rsidRPr="0D6654C4" w:rsidR="14AE23E8">
        <w:rPr>
          <w:rFonts w:ascii="Arial Nova" w:hAnsi="Arial Nova" w:eastAsia="Arial Nova" w:cs="Arial Nova"/>
          <w:kern w:val="0"/>
          <w:sz w:val="22"/>
          <w:szCs w:val="22"/>
          <w14:ligatures w14:val="none"/>
        </w:rPr>
        <w:t xml:space="preserve">Staffordshire: Staffordshire Connects. Available at: </w:t>
      </w:r>
      <w:hyperlink r:id="Rb229f586dd494982">
        <w:r w:rsidRPr="0D6654C4" w:rsidR="14AE23E8">
          <w:rPr>
            <w:rFonts w:ascii="Arial Nova" w:hAnsi="Arial Nova" w:eastAsia="Arial Nova" w:cs="Arial Nova"/>
            <w:color w:val="1155CC"/>
            <w:kern w:val="0"/>
            <w:sz w:val="22"/>
            <w:szCs w:val="22"/>
            <w:u w:val="single"/>
            <w14:ligatures w14:val="none"/>
          </w:rPr>
          <w:t>https://www.staffordshireconnects.info/kb5/staffordshire/directory/service.page?id=_mF5RSfS20s</w:t>
        </w:r>
      </w:hyperlink>
      <w:r w:rsidRPr="0D6654C4" w:rsidR="14AE23E8">
        <w:rPr>
          <w:rFonts w:ascii="Arial Nova" w:hAnsi="Arial Nova" w:eastAsia="Arial Nova" w:cs="Arial Nova"/>
          <w:kern w:val="0"/>
          <w:sz w:val="22"/>
          <w:szCs w:val="22"/>
          <w14:ligatures w14:val="none"/>
        </w:rPr>
        <w:t xml:space="preserve"> Accessed: 30.09.25 </w:t>
      </w:r>
    </w:p>
    <w:p w:rsidR="00F776FB" w:rsidP="0D6654C4" w:rsidRDefault="00F776FB" w14:paraId="66DBBDAC" w14:textId="77777777">
      <w:pPr>
        <w:rPr>
          <w:rFonts w:ascii="Arial Nova" w:hAnsi="Arial Nova" w:eastAsia="Arial Nova" w:cs="Arial Nova"/>
          <w:sz w:val="22"/>
          <w:szCs w:val="22"/>
        </w:rPr>
      </w:pPr>
    </w:p>
    <w:sectPr w:rsidR="00F776FB" w:rsidSect="0061223B">
      <w:pgSz w:w="12240" w:h="15840" w:orient="portrait"/>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roman"/>
    <w:notTrueType/>
    <w:pitch w:val="default"/>
  </w:font>
  <w:font w:name="Calibri">
    <w:panose1 w:val="020F0502020204030204"/>
    <w:charset w:val="00"/>
    <w:family w:val="swiss"/>
    <w:pitch w:val="variable"/>
    <w:sig w:usb0="E4002EFF" w:usb1="C200ACFF" w:usb2="00000009" w:usb3="00000000" w:csb0="000001FF" w:csb1="00000000"/>
  </w:font>
</w:fonts>
</file>

<file path=word/intelligence2.xml><?xml version="1.0" encoding="utf-8"?>
<int2:intelligence xmlns:int2="http://schemas.microsoft.com/office/intelligence/2020/intelligence">
  <int2:observations>
    <int2:textHash int2:hashCode="IOWaigykmvj6As" int2:id="vQbvXhFM">
      <int2:state int2:type="spell" int2:value="Rejected"/>
    </int2:textHash>
    <int2:textHash int2:hashCode="/NgCsNB0IhXz5F" int2:id="NbAxIHzg">
      <int2:state int2:type="spell" int2:value="Rejected"/>
    </int2:textHash>
    <int2:textHash int2:hashCode="orc5v0qo0k1m+Z" int2:id="Sy1sQXGO">
      <int2:state int2:type="spell" int2:value="Rejected"/>
    </int2:textHash>
    <int2:textHash int2:hashCode="INLhyCvfyjXuN/" int2:id="lZVGe6bp">
      <int2:state int2:type="spell" int2:value="Rejected"/>
    </int2:textHash>
    <int2:bookmark int2:bookmarkName="_Int_zZPrGWnn" int2:invalidationBookmarkName="" int2:hashCode="Grs+oG4VobY7g9" int2:id="Q1ZR4C8I">
      <int2:state int2:type="style" int2:value="Rejected"/>
    </int2:bookmark>
    <int2:bookmark int2:bookmarkName="_Int_xwzhfWPM" int2:invalidationBookmarkName="" int2:hashCode="9NfCN4ZVBEF2Na" int2:id="5xW3Fe73">
      <int2:state int2:type="style" int2:value="Rejected"/>
    </int2:bookmark>
    <int2:bookmark int2:bookmarkName="_Int_SeGJmbk4" int2:invalidationBookmarkName="" int2:hashCode="BdkwONsNcCK3M0" int2:id="xYlGrdsW">
      <int2:state int2:type="style" int2:value="Rejected"/>
    </int2:bookmark>
    <int2:bookmark int2:bookmarkName="_Int_qx2xXV6A" int2:invalidationBookmarkName="" int2:hashCode="cXipBTUY/xxeQB" int2:id="ef8xWZLE">
      <int2:state int2:type="style" int2:value="Rejected"/>
    </int2:bookmark>
    <int2:bookmark int2:bookmarkName="_Int_aE8NPONc" int2:invalidationBookmarkName="" int2:hashCode="sJHsO/29eNhttM" int2:id="12AdFWhL">
      <int2:state int2:type="style" int2:value="Rejected"/>
    </int2:bookmark>
    <int2:bookmark int2:bookmarkName="_Int_yft9Qsos" int2:invalidationBookmarkName="" int2:hashCode="9NfCN4ZVBEF2Na" int2:id="jBOziuuA">
      <int2:state int2:type="style" int2:value="Rejected"/>
    </int2:bookmark>
    <int2:bookmark int2:bookmarkName="_Int_OT62ucM3" int2:invalidationBookmarkName="" int2:hashCode="BQLCFwhC0rMOYy" int2:id="YrM1VqnV">
      <int2:state int2:type="style" int2:value="Rejected"/>
    </int2:bookmark>
    <int2:bookmark int2:bookmarkName="_Int_ptYjIdzx" int2:invalidationBookmarkName="" int2:hashCode="xdWgLJvEXbI/RG" int2:id="vF7THAsd">
      <int2:state int2:type="style" int2:value="Rejected"/>
    </int2:bookmark>
    <int2:bookmark int2:bookmarkName="_Int_eWQgkfHp" int2:invalidationBookmarkName="" int2:hashCode="0lXQ0GySJQ8tJA" int2:id="blbTpQ42">
      <int2:state int2:type="style" int2:value="Rejected"/>
    </int2:bookmark>
    <int2:bookmark int2:bookmarkName="_Int_48PlbApr" int2:invalidationBookmarkName="" int2:hashCode="e0dMsLOcF3PXGS" int2:id="0Pkzl8lO">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13"/>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76FB"/>
    <w:rsid w:val="000837C5"/>
    <w:rsid w:val="002B550D"/>
    <w:rsid w:val="0061223B"/>
    <w:rsid w:val="006F051A"/>
    <w:rsid w:val="007BEE5B"/>
    <w:rsid w:val="00EE3AD5"/>
    <w:rsid w:val="00F776FB"/>
    <w:rsid w:val="02EE42F2"/>
    <w:rsid w:val="0310DF4E"/>
    <w:rsid w:val="0D6654C4"/>
    <w:rsid w:val="10B0DD70"/>
    <w:rsid w:val="1159B0CE"/>
    <w:rsid w:val="142FAC97"/>
    <w:rsid w:val="14AE23E8"/>
    <w:rsid w:val="1576200A"/>
    <w:rsid w:val="17BF2149"/>
    <w:rsid w:val="17F233C6"/>
    <w:rsid w:val="1CA50A2E"/>
    <w:rsid w:val="1D6A5963"/>
    <w:rsid w:val="1E5425DC"/>
    <w:rsid w:val="1F80727F"/>
    <w:rsid w:val="1FAE7725"/>
    <w:rsid w:val="1FBF9E28"/>
    <w:rsid w:val="240E7E8B"/>
    <w:rsid w:val="24D684BF"/>
    <w:rsid w:val="254232A3"/>
    <w:rsid w:val="262C611B"/>
    <w:rsid w:val="262EADE4"/>
    <w:rsid w:val="27B3F897"/>
    <w:rsid w:val="2C73DA79"/>
    <w:rsid w:val="323441C7"/>
    <w:rsid w:val="349AF6E8"/>
    <w:rsid w:val="3CF5BA7F"/>
    <w:rsid w:val="3D359EB6"/>
    <w:rsid w:val="42A8D4D8"/>
    <w:rsid w:val="4451A346"/>
    <w:rsid w:val="4546590B"/>
    <w:rsid w:val="45F37829"/>
    <w:rsid w:val="53706306"/>
    <w:rsid w:val="54A8A858"/>
    <w:rsid w:val="5791BB36"/>
    <w:rsid w:val="57CED161"/>
    <w:rsid w:val="5B0EAB01"/>
    <w:rsid w:val="5CDEFD73"/>
    <w:rsid w:val="6125A0F7"/>
    <w:rsid w:val="632A7473"/>
    <w:rsid w:val="644F2512"/>
    <w:rsid w:val="66327F5B"/>
    <w:rsid w:val="6D473E66"/>
    <w:rsid w:val="7306BE0E"/>
    <w:rsid w:val="7801E32B"/>
    <w:rsid w:val="79C183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13072C2"/>
  <w15:chartTrackingRefBased/>
  <w15:docId w15:val="{4F3BEF57-9639-F547-A16A-BBD7281864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F776FB"/>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776FB"/>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776F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776F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776F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776F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776F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776F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776FB"/>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F776FB"/>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F776FB"/>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F776FB"/>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F776FB"/>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F776FB"/>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F776FB"/>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F776FB"/>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F776FB"/>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F776FB"/>
    <w:rPr>
      <w:rFonts w:eastAsiaTheme="majorEastAsia" w:cstheme="majorBidi"/>
      <w:color w:val="272727" w:themeColor="text1" w:themeTint="D8"/>
    </w:rPr>
  </w:style>
  <w:style w:type="paragraph" w:styleId="Title">
    <w:name w:val="Title"/>
    <w:basedOn w:val="Normal"/>
    <w:next w:val="Normal"/>
    <w:link w:val="TitleChar"/>
    <w:uiPriority w:val="10"/>
    <w:qFormat/>
    <w:rsid w:val="00F776FB"/>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F776FB"/>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F776FB"/>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F776F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776FB"/>
    <w:pPr>
      <w:spacing w:before="160"/>
      <w:jc w:val="center"/>
    </w:pPr>
    <w:rPr>
      <w:i/>
      <w:iCs/>
      <w:color w:val="404040" w:themeColor="text1" w:themeTint="BF"/>
    </w:rPr>
  </w:style>
  <w:style w:type="character" w:styleId="QuoteChar" w:customStyle="1">
    <w:name w:val="Quote Char"/>
    <w:basedOn w:val="DefaultParagraphFont"/>
    <w:link w:val="Quote"/>
    <w:uiPriority w:val="29"/>
    <w:rsid w:val="00F776FB"/>
    <w:rPr>
      <w:i/>
      <w:iCs/>
      <w:color w:val="404040" w:themeColor="text1" w:themeTint="BF"/>
    </w:rPr>
  </w:style>
  <w:style w:type="paragraph" w:styleId="ListParagraph">
    <w:name w:val="List Paragraph"/>
    <w:basedOn w:val="Normal"/>
    <w:uiPriority w:val="34"/>
    <w:qFormat/>
    <w:rsid w:val="00F776FB"/>
    <w:pPr>
      <w:ind w:left="720"/>
      <w:contextualSpacing/>
    </w:pPr>
  </w:style>
  <w:style w:type="character" w:styleId="IntenseEmphasis">
    <w:name w:val="Intense Emphasis"/>
    <w:basedOn w:val="DefaultParagraphFont"/>
    <w:uiPriority w:val="21"/>
    <w:qFormat/>
    <w:rsid w:val="00F776FB"/>
    <w:rPr>
      <w:i/>
      <w:iCs/>
      <w:color w:val="0F4761" w:themeColor="accent1" w:themeShade="BF"/>
    </w:rPr>
  </w:style>
  <w:style w:type="paragraph" w:styleId="IntenseQuote">
    <w:name w:val="Intense Quote"/>
    <w:basedOn w:val="Normal"/>
    <w:next w:val="Normal"/>
    <w:link w:val="IntenseQuoteChar"/>
    <w:uiPriority w:val="30"/>
    <w:qFormat/>
    <w:rsid w:val="00F776FB"/>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F776FB"/>
    <w:rPr>
      <w:i/>
      <w:iCs/>
      <w:color w:val="0F4761" w:themeColor="accent1" w:themeShade="BF"/>
    </w:rPr>
  </w:style>
  <w:style w:type="character" w:styleId="IntenseReference">
    <w:name w:val="Intense Reference"/>
    <w:basedOn w:val="DefaultParagraphFont"/>
    <w:uiPriority w:val="32"/>
    <w:qFormat/>
    <w:rsid w:val="00F776F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18" /><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19" /><Relationship Type="http://schemas.openxmlformats.org/officeDocument/2006/relationships/hyperlink" Target="https://learning.nspcc.org.uk/safeguarding-child-protection/early-help-and-early-intervention" TargetMode="External" Id="rId9" /><Relationship Type="http://schemas.openxmlformats.org/officeDocument/2006/relationships/hyperlink" Target="https://www.gov.uk/government/publications/supporting-families-early-help-system-guide" TargetMode="External" Id="R8362b281cfbb4735" /><Relationship Type="http://schemas.openxmlformats.org/officeDocument/2006/relationships/hyperlink" Target="https://assets.publishing.service.gov.uk/media/65803fe31c0c2a000d18cf40/Working_together_to_safeguard_children_2023_-_statutory_guidance.pdf" TargetMode="External" Id="R86e66a8430ee4ba3" /><Relationship Type="http://schemas.openxmlformats.org/officeDocument/2006/relationships/hyperlink" Target="https://resources.leicestershire.gov.uk/education-and-children/child-protection-and-safeguarding/early-help" TargetMode="External" Id="R8ce9c741d3124c8e" /><Relationship Type="http://schemas.openxmlformats.org/officeDocument/2006/relationships/hyperlink" Target="https://democracy.leics.gov.uk/documents/s120525/Appendix%20A%20-%20LCC%20Early%20Help%20and%20Prevention%20Strategy.pdf" TargetMode="External" Id="R4806fe9f49ee402f" /><Relationship Type="http://schemas.openxmlformats.org/officeDocument/2006/relationships/hyperlink" Target="https://www.familyhubsleicestershire.org.uk" TargetMode="External" Id="R107372de3aa44b9c" /><Relationship Type="http://schemas.openxmlformats.org/officeDocument/2006/relationships/hyperlink" Target="https://www.nottinghamshire.gov.uk/care/safeguarding/childrens-mash/services-available-for-non-safeguarding-concerns/early-help-unit" TargetMode="External" Id="R3ce4c3d5705149e4" /><Relationship Type="http://schemas.openxmlformats.org/officeDocument/2006/relationships/hyperlink" Target="https://www.nottinghamshire.gov.uk/care/childrens-social-care/family-services" TargetMode="External" Id="R29ae6f39aae144ce" /><Relationship Type="http://schemas.openxmlformats.org/officeDocument/2006/relationships/hyperlink" Target="https://www.nottinghamshire.gov.uk/care/early-years-and-childcare/childcare-providers/early-help-assessment-form" TargetMode="External" Id="R9908ef8df5b54ef9" /><Relationship Type="http://schemas.openxmlformats.org/officeDocument/2006/relationships/hyperlink" Target="https://www.nottinghamshire.gov.uk/business-community/community-and-voluntary-sector/early-help-support" TargetMode="External" Id="Re7f8e2cc330545b9" /><Relationship Type="http://schemas.openxmlformats.org/officeDocument/2006/relationships/hyperlink" Target="https://www.nottinghamshire.gov.uk/care/childrens-social-care/nottinghamshire-children-and-families-alliance/pathway-to-provision/early-help-development-plan" TargetMode="External" Id="Rbd7461da14184e23" /><Relationship Type="http://schemas.openxmlformats.org/officeDocument/2006/relationships/hyperlink" Target="https://www.staffordshire.gov.uk/Care-for-children-and-families/Familiesfirstpartners/yourearlyhelpteam.aspx" TargetMode="External" Id="R4d62558e3f4e4970" /><Relationship Type="http://schemas.openxmlformats.org/officeDocument/2006/relationships/hyperlink" Target="https://www.staffordshire.gov.uk/Care-for-children-and-families/Bump-to-Toddlers-Pathway/Family-support.aspx" TargetMode="External" Id="R05408da666be403e" /><Relationship Type="http://schemas.openxmlformats.org/officeDocument/2006/relationships/hyperlink" Target="https://www.staffordshireconnects.info/kb5/staffordshire/directory/service.page?id=_mF5RSfS20s" TargetMode="External" Id="Rb229f586dd494982" /><Relationship Type="http://schemas.microsoft.com/office/2020/10/relationships/intelligence" Target="intelligence2.xml" Id="Rfe3428ebed424c78"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saher rizvi</dc:creator>
  <keywords/>
  <dc:description/>
  <lastModifiedBy>Syeda Rizvi (2332271)</lastModifiedBy>
  <revision>6</revision>
  <dcterms:created xsi:type="dcterms:W3CDTF">2025-10-29T00:36:00.0000000Z</dcterms:created>
  <dcterms:modified xsi:type="dcterms:W3CDTF">2025-11-16T00:01:04.0405145Z</dcterms:modified>
</coreProperties>
</file>