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16BB" w:rsidRDefault="007616BB" w:rsidP="007616BB">
      <w:pPr>
        <w:jc w:val="center"/>
        <w:rPr>
          <w:rFonts w:ascii="Arial" w:hAnsi="Arial" w:cs="Arial"/>
          <w:b/>
          <w:sz w:val="40"/>
          <w:szCs w:val="40"/>
        </w:rPr>
      </w:pPr>
      <w:r w:rsidRPr="00326774">
        <w:rPr>
          <w:rFonts w:ascii="Arial" w:hAnsi="Arial" w:cs="Arial"/>
          <w:b/>
          <w:sz w:val="40"/>
          <w:szCs w:val="40"/>
        </w:rPr>
        <w:t>CILT (UK) Level 5 Professional Diploma</w:t>
      </w:r>
    </w:p>
    <w:p w:rsidR="007616BB" w:rsidRDefault="007616BB" w:rsidP="007616BB">
      <w:pPr>
        <w:jc w:val="center"/>
        <w:rPr>
          <w:rFonts w:ascii="Arial" w:hAnsi="Arial" w:cs="Arial"/>
          <w:b/>
          <w:sz w:val="40"/>
          <w:szCs w:val="40"/>
        </w:rPr>
      </w:pPr>
    </w:p>
    <w:p w:rsidR="007616BB" w:rsidRDefault="007616BB" w:rsidP="007616BB">
      <w:pPr>
        <w:jc w:val="center"/>
        <w:rPr>
          <w:rFonts w:ascii="Arial" w:hAnsi="Arial" w:cs="Arial"/>
          <w:b/>
          <w:sz w:val="40"/>
          <w:szCs w:val="40"/>
        </w:rPr>
      </w:pPr>
    </w:p>
    <w:p w:rsidR="007616BB" w:rsidRDefault="007616BB" w:rsidP="007616BB">
      <w:pPr>
        <w:jc w:val="center"/>
        <w:rPr>
          <w:rFonts w:ascii="Arial" w:hAnsi="Arial" w:cs="Arial"/>
          <w:b/>
          <w:sz w:val="40"/>
          <w:szCs w:val="40"/>
        </w:rPr>
      </w:pPr>
    </w:p>
    <w:p w:rsidR="007616BB" w:rsidRDefault="007616BB" w:rsidP="007616BB">
      <w:pPr>
        <w:jc w:val="center"/>
        <w:rPr>
          <w:rFonts w:ascii="Arial" w:hAnsi="Arial" w:cs="Arial"/>
          <w:b/>
          <w:sz w:val="40"/>
          <w:szCs w:val="40"/>
        </w:rPr>
      </w:pPr>
    </w:p>
    <w:p w:rsidR="00D35B30" w:rsidRDefault="00D35B30" w:rsidP="007616BB">
      <w:pPr>
        <w:jc w:val="center"/>
        <w:rPr>
          <w:rFonts w:ascii="Arial" w:hAnsi="Arial" w:cs="Arial"/>
          <w:b/>
          <w:sz w:val="40"/>
          <w:szCs w:val="40"/>
        </w:rPr>
      </w:pPr>
    </w:p>
    <w:p w:rsidR="00D35B30" w:rsidRDefault="00D35B30" w:rsidP="007616BB">
      <w:pPr>
        <w:jc w:val="center"/>
        <w:rPr>
          <w:rFonts w:ascii="Arial" w:hAnsi="Arial" w:cs="Arial"/>
          <w:b/>
          <w:sz w:val="40"/>
          <w:szCs w:val="40"/>
        </w:rPr>
      </w:pPr>
    </w:p>
    <w:p w:rsidR="00D35B30" w:rsidRDefault="00D35B30" w:rsidP="007616BB">
      <w:pPr>
        <w:jc w:val="center"/>
        <w:rPr>
          <w:rFonts w:ascii="Arial" w:hAnsi="Arial" w:cs="Arial"/>
          <w:b/>
          <w:sz w:val="40"/>
          <w:szCs w:val="40"/>
        </w:rPr>
      </w:pPr>
    </w:p>
    <w:p w:rsidR="00D35B30" w:rsidRDefault="00D35B30" w:rsidP="007616BB">
      <w:pPr>
        <w:jc w:val="center"/>
        <w:rPr>
          <w:rFonts w:ascii="Arial" w:hAnsi="Arial" w:cs="Arial"/>
          <w:b/>
          <w:sz w:val="40"/>
          <w:szCs w:val="40"/>
        </w:rPr>
      </w:pPr>
    </w:p>
    <w:p w:rsidR="007616BB" w:rsidRDefault="007616BB" w:rsidP="007616BB">
      <w:pPr>
        <w:jc w:val="center"/>
        <w:rPr>
          <w:rFonts w:ascii="Arial" w:hAnsi="Arial" w:cs="Arial"/>
          <w:b/>
          <w:sz w:val="40"/>
          <w:szCs w:val="40"/>
        </w:rPr>
      </w:pPr>
    </w:p>
    <w:p w:rsidR="007616BB" w:rsidRDefault="007616BB" w:rsidP="007616BB">
      <w:pPr>
        <w:jc w:val="center"/>
        <w:rPr>
          <w:rFonts w:ascii="Arial" w:hAnsi="Arial" w:cs="Arial"/>
          <w:b/>
          <w:sz w:val="40"/>
          <w:szCs w:val="40"/>
        </w:rPr>
      </w:pPr>
    </w:p>
    <w:p w:rsidR="007616BB" w:rsidRPr="006E42E7" w:rsidRDefault="007616BB" w:rsidP="007616BB">
      <w:pPr>
        <w:jc w:val="center"/>
        <w:rPr>
          <w:rFonts w:ascii="Arial" w:hAnsi="Arial" w:cs="Arial"/>
          <w:b/>
          <w:sz w:val="40"/>
          <w:szCs w:val="40"/>
        </w:rPr>
      </w:pPr>
      <w:r>
        <w:rPr>
          <w:rFonts w:ascii="Arial" w:hAnsi="Arial" w:cs="Arial"/>
          <w:b/>
          <w:sz w:val="40"/>
          <w:szCs w:val="40"/>
        </w:rPr>
        <w:t>PD03/A1 DRRE</w:t>
      </w:r>
    </w:p>
    <w:p w:rsidR="007616BB" w:rsidRDefault="007616BB" w:rsidP="007616BB">
      <w:pPr>
        <w:jc w:val="center"/>
        <w:rPr>
          <w:rFonts w:ascii="Arial" w:hAnsi="Arial" w:cs="Arial"/>
          <w:b/>
          <w:sz w:val="40"/>
          <w:szCs w:val="40"/>
        </w:rPr>
      </w:pPr>
    </w:p>
    <w:p w:rsidR="007616BB" w:rsidRDefault="007616BB" w:rsidP="007616BB">
      <w:pPr>
        <w:rPr>
          <w:rFonts w:ascii="Arial" w:hAnsi="Arial" w:cs="Arial"/>
          <w:b/>
          <w:sz w:val="40"/>
          <w:szCs w:val="40"/>
        </w:rPr>
      </w:pPr>
    </w:p>
    <w:p w:rsidR="007616BB" w:rsidRDefault="007616BB" w:rsidP="007616BB">
      <w:pPr>
        <w:rPr>
          <w:rFonts w:ascii="Arial" w:hAnsi="Arial" w:cs="Arial"/>
          <w:b/>
          <w:sz w:val="40"/>
          <w:szCs w:val="40"/>
        </w:rPr>
      </w:pPr>
    </w:p>
    <w:p w:rsidR="007616BB" w:rsidRDefault="007616BB" w:rsidP="007616BB">
      <w:pPr>
        <w:rPr>
          <w:rFonts w:ascii="Arial" w:hAnsi="Arial" w:cs="Arial"/>
          <w:b/>
          <w:sz w:val="40"/>
          <w:szCs w:val="40"/>
        </w:rPr>
      </w:pPr>
    </w:p>
    <w:p w:rsidR="007616BB" w:rsidRDefault="007616BB" w:rsidP="007616BB">
      <w:pPr>
        <w:rPr>
          <w:rFonts w:ascii="Arial" w:hAnsi="Arial" w:cs="Arial"/>
          <w:b/>
          <w:sz w:val="40"/>
          <w:szCs w:val="40"/>
        </w:rPr>
      </w:pPr>
    </w:p>
    <w:p w:rsidR="007616BB" w:rsidRDefault="007616BB" w:rsidP="007616BB">
      <w:pPr>
        <w:rPr>
          <w:rFonts w:ascii="Arial" w:hAnsi="Arial" w:cs="Arial"/>
          <w:b/>
          <w:sz w:val="40"/>
          <w:szCs w:val="40"/>
        </w:rPr>
      </w:pPr>
    </w:p>
    <w:p w:rsidR="007616BB" w:rsidRDefault="007616BB" w:rsidP="007616BB">
      <w:pPr>
        <w:rPr>
          <w:rFonts w:ascii="Arial" w:hAnsi="Arial" w:cs="Arial"/>
          <w:b/>
          <w:sz w:val="40"/>
          <w:szCs w:val="40"/>
        </w:rPr>
      </w:pPr>
    </w:p>
    <w:p w:rsidR="00D35B30" w:rsidRDefault="00D35B30" w:rsidP="007616BB">
      <w:pPr>
        <w:rPr>
          <w:rFonts w:ascii="Arial" w:hAnsi="Arial" w:cs="Arial"/>
          <w:b/>
          <w:sz w:val="40"/>
          <w:szCs w:val="40"/>
        </w:rPr>
      </w:pPr>
    </w:p>
    <w:p w:rsidR="00D35B30" w:rsidRDefault="00D35B30" w:rsidP="007616BB">
      <w:pPr>
        <w:rPr>
          <w:rFonts w:ascii="Arial" w:hAnsi="Arial" w:cs="Arial"/>
          <w:b/>
          <w:sz w:val="40"/>
          <w:szCs w:val="40"/>
        </w:rPr>
      </w:pPr>
    </w:p>
    <w:p w:rsidR="00D35B30" w:rsidRDefault="00D35B30" w:rsidP="007616BB">
      <w:pPr>
        <w:rPr>
          <w:rFonts w:ascii="Arial" w:hAnsi="Arial" w:cs="Arial"/>
          <w:b/>
          <w:sz w:val="40"/>
          <w:szCs w:val="40"/>
        </w:rPr>
      </w:pPr>
    </w:p>
    <w:p w:rsidR="00D35B30" w:rsidRDefault="00D35B30" w:rsidP="007616BB">
      <w:pPr>
        <w:rPr>
          <w:rFonts w:ascii="Arial" w:hAnsi="Arial" w:cs="Arial"/>
          <w:b/>
          <w:sz w:val="40"/>
          <w:szCs w:val="40"/>
        </w:rPr>
      </w:pPr>
    </w:p>
    <w:p w:rsidR="007616BB" w:rsidRPr="00326774" w:rsidRDefault="007616BB" w:rsidP="007616BB">
      <w:pPr>
        <w:rPr>
          <w:rFonts w:ascii="Arial" w:hAnsi="Arial" w:cs="Arial"/>
          <w:b/>
          <w:sz w:val="28"/>
          <w:szCs w:val="28"/>
        </w:rPr>
      </w:pPr>
    </w:p>
    <w:p w:rsidR="007616BB" w:rsidRPr="00D35B30" w:rsidRDefault="007616BB" w:rsidP="007616BB">
      <w:pPr>
        <w:rPr>
          <w:rFonts w:ascii="Arial" w:hAnsi="Arial" w:cs="Arial"/>
          <w:b/>
          <w:sz w:val="24"/>
          <w:szCs w:val="24"/>
        </w:rPr>
      </w:pPr>
      <w:r w:rsidRPr="00D35B30">
        <w:rPr>
          <w:rFonts w:ascii="Arial" w:hAnsi="Arial" w:cs="Arial"/>
          <w:b/>
          <w:sz w:val="24"/>
          <w:szCs w:val="24"/>
        </w:rPr>
        <w:t xml:space="preserve">Lecturer: </w:t>
      </w:r>
      <w:bookmarkStart w:id="0" w:name="_Hlk516671978"/>
      <w:r w:rsidRPr="00D35B30">
        <w:rPr>
          <w:rFonts w:ascii="Arial" w:hAnsi="Arial" w:cs="Arial"/>
          <w:b/>
          <w:sz w:val="24"/>
          <w:szCs w:val="24"/>
        </w:rPr>
        <w:t>Mr Richard High</w:t>
      </w:r>
      <w:bookmarkEnd w:id="0"/>
    </w:p>
    <w:p w:rsidR="007616BB" w:rsidRPr="00D35B30" w:rsidRDefault="007616BB" w:rsidP="007616BB">
      <w:pPr>
        <w:rPr>
          <w:rFonts w:ascii="Arial" w:hAnsi="Arial" w:cs="Arial"/>
          <w:b/>
          <w:sz w:val="24"/>
          <w:szCs w:val="24"/>
        </w:rPr>
      </w:pPr>
    </w:p>
    <w:p w:rsidR="007616BB" w:rsidRPr="00D35B30" w:rsidRDefault="007616BB" w:rsidP="007616BB">
      <w:pPr>
        <w:rPr>
          <w:rFonts w:ascii="Arial" w:hAnsi="Arial" w:cs="Arial"/>
          <w:b/>
          <w:sz w:val="24"/>
          <w:szCs w:val="24"/>
        </w:rPr>
      </w:pPr>
      <w:r w:rsidRPr="00D35B30">
        <w:rPr>
          <w:rFonts w:ascii="Arial" w:hAnsi="Arial" w:cs="Arial"/>
          <w:b/>
          <w:sz w:val="24"/>
          <w:szCs w:val="24"/>
        </w:rPr>
        <w:t>Student: Daniel Maxwell</w:t>
      </w:r>
    </w:p>
    <w:p w:rsidR="007616BB" w:rsidRPr="00D35B30" w:rsidRDefault="007616BB" w:rsidP="007616BB">
      <w:pPr>
        <w:rPr>
          <w:rFonts w:ascii="Arial" w:hAnsi="Arial" w:cs="Arial"/>
          <w:b/>
          <w:sz w:val="24"/>
          <w:szCs w:val="24"/>
        </w:rPr>
      </w:pPr>
    </w:p>
    <w:p w:rsidR="007616BB" w:rsidRPr="00D35B30" w:rsidRDefault="007616BB" w:rsidP="007616BB">
      <w:pPr>
        <w:rPr>
          <w:rFonts w:ascii="Arial" w:hAnsi="Arial" w:cs="Arial"/>
          <w:b/>
          <w:sz w:val="24"/>
          <w:szCs w:val="24"/>
        </w:rPr>
      </w:pPr>
      <w:r w:rsidRPr="00D35B30">
        <w:rPr>
          <w:rFonts w:ascii="Arial" w:hAnsi="Arial" w:cs="Arial"/>
          <w:b/>
          <w:sz w:val="24"/>
          <w:szCs w:val="24"/>
        </w:rPr>
        <w:t>Student ID: P149210</w:t>
      </w:r>
    </w:p>
    <w:p w:rsidR="007616BB" w:rsidRDefault="007616BB" w:rsidP="007616BB">
      <w:pPr>
        <w:rPr>
          <w:rFonts w:ascii="Arial" w:hAnsi="Arial" w:cs="Arial"/>
          <w:b/>
          <w:sz w:val="28"/>
          <w:szCs w:val="28"/>
        </w:rPr>
      </w:pPr>
    </w:p>
    <w:p w:rsidR="00D35B30" w:rsidRDefault="00D35B30">
      <w:pPr>
        <w:rPr>
          <w:rFonts w:ascii="Arial" w:hAnsi="Arial" w:cs="Arial"/>
          <w:b/>
          <w:sz w:val="28"/>
          <w:szCs w:val="28"/>
        </w:rPr>
      </w:pPr>
    </w:p>
    <w:p w:rsidR="00FC3A3F" w:rsidRDefault="007616BB">
      <w:pPr>
        <w:rPr>
          <w:rFonts w:ascii="Arial" w:hAnsi="Arial" w:cs="Arial"/>
          <w:bCs/>
          <w:sz w:val="24"/>
          <w:szCs w:val="24"/>
        </w:rPr>
      </w:pPr>
      <w:r w:rsidRPr="006D7974">
        <w:rPr>
          <w:rFonts w:ascii="Arial" w:hAnsi="Arial" w:cs="Arial"/>
          <w:bCs/>
          <w:sz w:val="24"/>
          <w:szCs w:val="24"/>
        </w:rPr>
        <w:t xml:space="preserve">I declare that this assignment is all my own work and that I have acknowledged all materials used from the published or unpublished works of other people. All </w:t>
      </w:r>
      <w:r w:rsidR="00FC3A3F">
        <w:rPr>
          <w:rFonts w:ascii="Arial" w:hAnsi="Arial" w:cs="Arial"/>
          <w:bCs/>
          <w:sz w:val="24"/>
          <w:szCs w:val="24"/>
        </w:rPr>
        <w:t>references have been duly cited.</w:t>
      </w:r>
    </w:p>
    <w:p w:rsidR="00BD3AC9" w:rsidRPr="00250483" w:rsidRDefault="00FC3A3F" w:rsidP="00D35B30">
      <w:pPr>
        <w:spacing w:line="276" w:lineRule="auto"/>
        <w:rPr>
          <w:rFonts w:ascii="Arial" w:hAnsi="Arial" w:cs="Arial"/>
          <w:b/>
          <w:bCs/>
          <w:sz w:val="24"/>
          <w:szCs w:val="24"/>
        </w:rPr>
      </w:pPr>
      <w:r w:rsidRPr="00250483">
        <w:rPr>
          <w:rFonts w:ascii="Arial" w:hAnsi="Arial" w:cs="Arial"/>
          <w:b/>
        </w:rPr>
        <w:lastRenderedPageBreak/>
        <w:t>Scope</w:t>
      </w:r>
    </w:p>
    <w:p w:rsidR="00FC3A3F" w:rsidRPr="00250483" w:rsidRDefault="00FC3A3F" w:rsidP="00D35B30">
      <w:pPr>
        <w:spacing w:line="276" w:lineRule="auto"/>
        <w:rPr>
          <w:rFonts w:ascii="Arial" w:hAnsi="Arial" w:cs="Arial"/>
        </w:rPr>
      </w:pPr>
    </w:p>
    <w:p w:rsidR="00FC3A3F" w:rsidRPr="00250483" w:rsidRDefault="00FC3A3F" w:rsidP="00D35B30">
      <w:pPr>
        <w:spacing w:line="276" w:lineRule="auto"/>
        <w:rPr>
          <w:rFonts w:ascii="Arial" w:hAnsi="Arial" w:cs="Arial"/>
        </w:rPr>
      </w:pPr>
      <w:r w:rsidRPr="00250483">
        <w:rPr>
          <w:rFonts w:ascii="Arial" w:hAnsi="Arial" w:cs="Arial"/>
        </w:rPr>
        <w:t>This assignment will consider measures that are currently used in the transport region of the Merseyside and consider which transport measures that could be used. The Local Transport Plan (LTP) for the Merseyside region is prepared and approved by the combined Merseytravel Transport Authority.</w:t>
      </w:r>
    </w:p>
    <w:p w:rsidR="00FC3A3F" w:rsidRPr="00250483" w:rsidRDefault="00FC3A3F" w:rsidP="00D35B30">
      <w:pPr>
        <w:spacing w:line="276" w:lineRule="auto"/>
        <w:rPr>
          <w:rFonts w:ascii="Arial" w:hAnsi="Arial" w:cs="Arial"/>
          <w:b/>
        </w:rPr>
      </w:pPr>
    </w:p>
    <w:p w:rsidR="00FC3A3F" w:rsidRPr="00250483" w:rsidRDefault="00FC3A3F" w:rsidP="00D35B30">
      <w:pPr>
        <w:spacing w:line="276" w:lineRule="auto"/>
        <w:rPr>
          <w:rFonts w:ascii="Arial" w:hAnsi="Arial" w:cs="Arial"/>
          <w:b/>
        </w:rPr>
      </w:pPr>
      <w:r w:rsidRPr="00250483">
        <w:rPr>
          <w:rFonts w:ascii="Arial" w:hAnsi="Arial" w:cs="Arial"/>
          <w:b/>
        </w:rPr>
        <w:t xml:space="preserve">Measures currently used within the Merseyside </w:t>
      </w:r>
      <w:r w:rsidR="00250483" w:rsidRPr="00250483">
        <w:rPr>
          <w:rFonts w:ascii="Arial" w:hAnsi="Arial" w:cs="Arial"/>
          <w:b/>
        </w:rPr>
        <w:t>Region</w:t>
      </w:r>
    </w:p>
    <w:p w:rsidR="00250483" w:rsidRPr="00250483" w:rsidRDefault="00250483" w:rsidP="00D35B30">
      <w:pPr>
        <w:spacing w:line="276" w:lineRule="auto"/>
        <w:rPr>
          <w:rFonts w:ascii="Arial" w:hAnsi="Arial" w:cs="Arial"/>
        </w:rPr>
      </w:pPr>
    </w:p>
    <w:p w:rsidR="00250483" w:rsidRPr="00250483" w:rsidRDefault="00250483" w:rsidP="00D35B30">
      <w:pPr>
        <w:spacing w:line="276" w:lineRule="auto"/>
        <w:rPr>
          <w:rFonts w:ascii="Arial" w:hAnsi="Arial" w:cs="Arial"/>
        </w:rPr>
      </w:pPr>
      <w:r w:rsidRPr="00250483">
        <w:rPr>
          <w:rFonts w:ascii="Arial" w:hAnsi="Arial" w:cs="Arial"/>
        </w:rPr>
        <w:t>Traffic Measurements of Public Transport:</w:t>
      </w:r>
    </w:p>
    <w:p w:rsidR="00250483" w:rsidRPr="00250483" w:rsidRDefault="00250483" w:rsidP="00D35B30">
      <w:pPr>
        <w:spacing w:line="276" w:lineRule="auto"/>
        <w:rPr>
          <w:rFonts w:ascii="Arial" w:hAnsi="Arial" w:cs="Arial"/>
        </w:rPr>
      </w:pPr>
    </w:p>
    <w:p w:rsidR="00250483" w:rsidRPr="00250483" w:rsidRDefault="00250483" w:rsidP="00D35B30">
      <w:pPr>
        <w:pStyle w:val="ListParagraph"/>
        <w:numPr>
          <w:ilvl w:val="0"/>
          <w:numId w:val="3"/>
        </w:numPr>
        <w:spacing w:line="276" w:lineRule="auto"/>
        <w:rPr>
          <w:rFonts w:ascii="Arial" w:hAnsi="Arial" w:cs="Arial"/>
        </w:rPr>
      </w:pPr>
      <w:r w:rsidRPr="00250483">
        <w:rPr>
          <w:rFonts w:ascii="Arial" w:hAnsi="Arial" w:cs="Arial"/>
        </w:rPr>
        <w:t>Scheduled mileage</w:t>
      </w:r>
      <w:r>
        <w:rPr>
          <w:rFonts w:ascii="Arial" w:hAnsi="Arial" w:cs="Arial"/>
        </w:rPr>
        <w:t xml:space="preserve"> (vs. actual mileage)</w:t>
      </w:r>
      <w:r w:rsidRPr="00250483">
        <w:rPr>
          <w:rFonts w:ascii="Arial" w:hAnsi="Arial" w:cs="Arial"/>
        </w:rPr>
        <w:t xml:space="preserve"> is collected to determine a reliability percentage</w:t>
      </w:r>
    </w:p>
    <w:p w:rsidR="00250483" w:rsidRPr="00250483" w:rsidRDefault="00250483" w:rsidP="00D35B30">
      <w:pPr>
        <w:pStyle w:val="ListParagraph"/>
        <w:numPr>
          <w:ilvl w:val="0"/>
          <w:numId w:val="3"/>
        </w:numPr>
        <w:spacing w:line="276" w:lineRule="auto"/>
        <w:rPr>
          <w:rFonts w:ascii="Arial" w:hAnsi="Arial" w:cs="Arial"/>
        </w:rPr>
      </w:pPr>
      <w:r w:rsidRPr="00250483">
        <w:rPr>
          <w:rFonts w:ascii="Arial" w:hAnsi="Arial" w:cs="Arial"/>
        </w:rPr>
        <w:t>Tracking of trams, trains and buses for data collection which can then be used by operators to monitor punctuality and give passengers real time information that can be obtained via a smart phone/app or screens in a ‘smart stop’</w:t>
      </w:r>
    </w:p>
    <w:p w:rsidR="00250483" w:rsidRPr="00250483" w:rsidRDefault="00250483" w:rsidP="00D35B30">
      <w:pPr>
        <w:pStyle w:val="ListParagraph"/>
        <w:numPr>
          <w:ilvl w:val="0"/>
          <w:numId w:val="3"/>
        </w:numPr>
        <w:spacing w:line="276" w:lineRule="auto"/>
        <w:rPr>
          <w:rFonts w:ascii="Arial" w:hAnsi="Arial" w:cs="Arial"/>
        </w:rPr>
      </w:pPr>
      <w:r w:rsidRPr="00250483">
        <w:rPr>
          <w:rFonts w:ascii="Arial" w:hAnsi="Arial" w:cs="Arial"/>
        </w:rPr>
        <w:t>Parking, including park and ride: the number of spaces available or occupied can be monitored and displayed to users</w:t>
      </w:r>
    </w:p>
    <w:p w:rsidR="00250483" w:rsidRDefault="00250483" w:rsidP="00D35B30">
      <w:pPr>
        <w:pStyle w:val="ListParagraph"/>
        <w:numPr>
          <w:ilvl w:val="0"/>
          <w:numId w:val="3"/>
        </w:numPr>
        <w:spacing w:line="276" w:lineRule="auto"/>
        <w:rPr>
          <w:rFonts w:ascii="Arial" w:hAnsi="Arial" w:cs="Arial"/>
        </w:rPr>
      </w:pPr>
      <w:r w:rsidRPr="00250483">
        <w:rPr>
          <w:rFonts w:ascii="Arial" w:hAnsi="Arial" w:cs="Arial"/>
        </w:rPr>
        <w:t>Services analysed by way of customer’s feedback</w:t>
      </w:r>
    </w:p>
    <w:p w:rsidR="00250483" w:rsidRDefault="00250483" w:rsidP="00D35B30">
      <w:pPr>
        <w:spacing w:line="276" w:lineRule="auto"/>
        <w:rPr>
          <w:rFonts w:ascii="Arial" w:hAnsi="Arial" w:cs="Arial"/>
        </w:rPr>
      </w:pPr>
    </w:p>
    <w:p w:rsidR="00250483" w:rsidRDefault="00D35B30" w:rsidP="00D35B30">
      <w:pPr>
        <w:spacing w:line="276" w:lineRule="auto"/>
        <w:rPr>
          <w:rFonts w:ascii="Arial" w:hAnsi="Arial" w:cs="Arial"/>
        </w:rPr>
      </w:pPr>
      <w:r>
        <w:rPr>
          <w:rFonts w:ascii="Arial" w:hAnsi="Arial" w:cs="Arial"/>
        </w:rPr>
        <w:t>Mobility Measures</w:t>
      </w:r>
    </w:p>
    <w:p w:rsidR="00D35B30" w:rsidRDefault="00D35B30" w:rsidP="00D35B30">
      <w:pPr>
        <w:spacing w:line="276" w:lineRule="auto"/>
        <w:rPr>
          <w:rFonts w:ascii="Arial" w:hAnsi="Arial" w:cs="Arial"/>
        </w:rPr>
      </w:pPr>
    </w:p>
    <w:p w:rsidR="00D35B30" w:rsidRDefault="00D35B30" w:rsidP="00D35B30">
      <w:pPr>
        <w:pStyle w:val="ListParagraph"/>
        <w:numPr>
          <w:ilvl w:val="0"/>
          <w:numId w:val="4"/>
        </w:numPr>
        <w:spacing w:line="276" w:lineRule="auto"/>
        <w:rPr>
          <w:rFonts w:ascii="Arial" w:hAnsi="Arial" w:cs="Arial"/>
        </w:rPr>
      </w:pPr>
      <w:r>
        <w:rPr>
          <w:rFonts w:ascii="Arial" w:hAnsi="Arial" w:cs="Arial"/>
        </w:rPr>
        <w:t>Footfall analysis on pathways/linkways between key areas</w:t>
      </w:r>
    </w:p>
    <w:p w:rsidR="00D35B30" w:rsidRDefault="00D35B30" w:rsidP="00D35B30">
      <w:pPr>
        <w:pStyle w:val="ListParagraph"/>
        <w:numPr>
          <w:ilvl w:val="0"/>
          <w:numId w:val="4"/>
        </w:numPr>
        <w:spacing w:line="276" w:lineRule="auto"/>
        <w:rPr>
          <w:rFonts w:ascii="Arial" w:hAnsi="Arial" w:cs="Arial"/>
        </w:rPr>
      </w:pPr>
      <w:r>
        <w:rPr>
          <w:rFonts w:ascii="Arial" w:hAnsi="Arial" w:cs="Arial"/>
        </w:rPr>
        <w:t xml:space="preserve"> Cycle route analysis </w:t>
      </w:r>
    </w:p>
    <w:p w:rsidR="00D35B30" w:rsidRDefault="00D35B30" w:rsidP="00D35B30">
      <w:pPr>
        <w:pStyle w:val="ListParagraph"/>
        <w:numPr>
          <w:ilvl w:val="0"/>
          <w:numId w:val="4"/>
        </w:numPr>
        <w:spacing w:line="276" w:lineRule="auto"/>
        <w:rPr>
          <w:rFonts w:ascii="Arial" w:hAnsi="Arial" w:cs="Arial"/>
        </w:rPr>
      </w:pPr>
      <w:r>
        <w:rPr>
          <w:rFonts w:ascii="Arial" w:hAnsi="Arial" w:cs="Arial"/>
        </w:rPr>
        <w:t>Cycle to work schemes applied for within the region</w:t>
      </w:r>
    </w:p>
    <w:p w:rsidR="00D35B30" w:rsidRDefault="00D35B30" w:rsidP="00D35B30">
      <w:pPr>
        <w:pStyle w:val="ListParagraph"/>
        <w:numPr>
          <w:ilvl w:val="0"/>
          <w:numId w:val="4"/>
        </w:numPr>
        <w:spacing w:line="276" w:lineRule="auto"/>
        <w:rPr>
          <w:rFonts w:ascii="Arial" w:hAnsi="Arial" w:cs="Arial"/>
        </w:rPr>
      </w:pPr>
      <w:r>
        <w:rPr>
          <w:rFonts w:ascii="Arial" w:hAnsi="Arial" w:cs="Arial"/>
        </w:rPr>
        <w:t>Development of new cycle routes within the region, ultimately reducing congestion and promoting public health</w:t>
      </w:r>
    </w:p>
    <w:p w:rsidR="00D35B30" w:rsidRDefault="00D35B30" w:rsidP="00D35B30">
      <w:pPr>
        <w:spacing w:line="276" w:lineRule="auto"/>
        <w:rPr>
          <w:rFonts w:ascii="Arial" w:hAnsi="Arial" w:cs="Arial"/>
        </w:rPr>
      </w:pPr>
    </w:p>
    <w:p w:rsidR="00D35B30" w:rsidRDefault="00D35B30" w:rsidP="00D35B30">
      <w:pPr>
        <w:spacing w:line="276" w:lineRule="auto"/>
        <w:rPr>
          <w:rFonts w:ascii="Arial" w:hAnsi="Arial" w:cs="Arial"/>
        </w:rPr>
      </w:pPr>
      <w:r>
        <w:rPr>
          <w:rFonts w:ascii="Arial" w:hAnsi="Arial" w:cs="Arial"/>
        </w:rPr>
        <w:t>Accessibility Measures of Public Transport</w:t>
      </w:r>
    </w:p>
    <w:p w:rsidR="00D35B30" w:rsidRDefault="00D35B30" w:rsidP="00D35B30">
      <w:pPr>
        <w:spacing w:line="276" w:lineRule="auto"/>
        <w:rPr>
          <w:rFonts w:ascii="Arial" w:hAnsi="Arial" w:cs="Arial"/>
        </w:rPr>
      </w:pPr>
    </w:p>
    <w:p w:rsidR="00D35B30" w:rsidRDefault="00D35B30" w:rsidP="00D35B30">
      <w:pPr>
        <w:pStyle w:val="ListParagraph"/>
        <w:numPr>
          <w:ilvl w:val="0"/>
          <w:numId w:val="5"/>
        </w:numPr>
        <w:spacing w:line="276" w:lineRule="auto"/>
        <w:rPr>
          <w:rFonts w:ascii="Arial" w:hAnsi="Arial" w:cs="Arial"/>
        </w:rPr>
      </w:pPr>
      <w:r>
        <w:rPr>
          <w:rFonts w:ascii="Arial" w:hAnsi="Arial" w:cs="Arial"/>
        </w:rPr>
        <w:t>Merseytravel Transport Authority regulates operators level of service, including the amount of low floor buses to provide access for less-mobile citizens under EU directive</w:t>
      </w:r>
    </w:p>
    <w:p w:rsidR="00D35B30" w:rsidRDefault="00D35B30" w:rsidP="00D35B30">
      <w:pPr>
        <w:pStyle w:val="ListParagraph"/>
        <w:numPr>
          <w:ilvl w:val="0"/>
          <w:numId w:val="5"/>
        </w:numPr>
        <w:spacing w:line="276" w:lineRule="auto"/>
        <w:rPr>
          <w:rFonts w:ascii="Arial" w:hAnsi="Arial" w:cs="Arial"/>
        </w:rPr>
      </w:pPr>
      <w:r>
        <w:rPr>
          <w:rFonts w:ascii="Arial" w:hAnsi="Arial" w:cs="Arial"/>
        </w:rPr>
        <w:t xml:space="preserve">Mystery shoppers to assess levels of services provided </w:t>
      </w:r>
    </w:p>
    <w:p w:rsidR="00D35B30" w:rsidRDefault="00D35B30" w:rsidP="00D35B30">
      <w:pPr>
        <w:pStyle w:val="ListParagraph"/>
        <w:numPr>
          <w:ilvl w:val="0"/>
          <w:numId w:val="5"/>
        </w:numPr>
        <w:spacing w:line="276" w:lineRule="auto"/>
        <w:rPr>
          <w:rFonts w:ascii="Arial" w:hAnsi="Arial" w:cs="Arial"/>
        </w:rPr>
      </w:pPr>
      <w:r>
        <w:rPr>
          <w:rFonts w:ascii="Arial" w:hAnsi="Arial" w:cs="Arial"/>
        </w:rPr>
        <w:t xml:space="preserve">Refund of tickets- used to analyse dissatisfaction of service </w:t>
      </w:r>
    </w:p>
    <w:p w:rsidR="00D35B30" w:rsidRDefault="00D35B30" w:rsidP="00D35B30">
      <w:pPr>
        <w:pStyle w:val="ListParagraph"/>
        <w:numPr>
          <w:ilvl w:val="0"/>
          <w:numId w:val="5"/>
        </w:numPr>
        <w:spacing w:line="276" w:lineRule="auto"/>
        <w:rPr>
          <w:rFonts w:ascii="Arial" w:hAnsi="Arial" w:cs="Arial"/>
        </w:rPr>
      </w:pPr>
      <w:r>
        <w:rPr>
          <w:rFonts w:ascii="Arial" w:hAnsi="Arial" w:cs="Arial"/>
        </w:rPr>
        <w:t>Sales volume of tickets and revenue generated provides figures as to where public transport is frequently or less frequently used</w:t>
      </w:r>
    </w:p>
    <w:p w:rsidR="00D35B30" w:rsidRDefault="00430116" w:rsidP="00D35B30">
      <w:pPr>
        <w:pStyle w:val="ListParagraph"/>
        <w:numPr>
          <w:ilvl w:val="0"/>
          <w:numId w:val="5"/>
        </w:numPr>
        <w:spacing w:line="276" w:lineRule="auto"/>
        <w:rPr>
          <w:rFonts w:ascii="Arial" w:hAnsi="Arial" w:cs="Arial"/>
        </w:rPr>
      </w:pPr>
      <w:r>
        <w:rPr>
          <w:rFonts w:ascii="Arial" w:hAnsi="Arial" w:cs="Arial"/>
        </w:rPr>
        <w:t>Simplifying ticketing by way of contactless payments or digital tickets; for example, recently all buses in central Liverpool are now contactless, easing use and providing a simpler flow of passengers on/off the transport</w:t>
      </w:r>
    </w:p>
    <w:p w:rsidR="00430116" w:rsidRDefault="00430116" w:rsidP="00D35B30">
      <w:pPr>
        <w:pStyle w:val="ListParagraph"/>
        <w:numPr>
          <w:ilvl w:val="0"/>
          <w:numId w:val="5"/>
        </w:numPr>
        <w:spacing w:line="276" w:lineRule="auto"/>
        <w:rPr>
          <w:rFonts w:ascii="Arial" w:hAnsi="Arial" w:cs="Arial"/>
        </w:rPr>
      </w:pPr>
      <w:r>
        <w:rPr>
          <w:rFonts w:ascii="Arial" w:hAnsi="Arial" w:cs="Arial"/>
        </w:rPr>
        <w:t xml:space="preserve">Limiting rail and bus fares to no more than inflationary values to ensure continued use </w:t>
      </w:r>
    </w:p>
    <w:p w:rsidR="00430116" w:rsidRDefault="00430116" w:rsidP="00D35B30">
      <w:pPr>
        <w:pStyle w:val="ListParagraph"/>
        <w:numPr>
          <w:ilvl w:val="0"/>
          <w:numId w:val="5"/>
        </w:numPr>
        <w:spacing w:line="276" w:lineRule="auto"/>
        <w:rPr>
          <w:rFonts w:ascii="Arial" w:hAnsi="Arial" w:cs="Arial"/>
        </w:rPr>
      </w:pPr>
      <w:r>
        <w:rPr>
          <w:rFonts w:ascii="Arial" w:hAnsi="Arial" w:cs="Arial"/>
        </w:rPr>
        <w:t>Merseytravel ensures operators recognise Jobseeker’s travel vouchers, to aide employment in the region and promote economic growth of the region</w:t>
      </w:r>
    </w:p>
    <w:p w:rsidR="00430116" w:rsidRDefault="00430116" w:rsidP="00D35B30">
      <w:pPr>
        <w:pStyle w:val="ListParagraph"/>
        <w:numPr>
          <w:ilvl w:val="0"/>
          <w:numId w:val="5"/>
        </w:numPr>
        <w:spacing w:line="276" w:lineRule="auto"/>
        <w:rPr>
          <w:rFonts w:ascii="Arial" w:hAnsi="Arial" w:cs="Arial"/>
        </w:rPr>
      </w:pPr>
      <w:r>
        <w:rPr>
          <w:rFonts w:ascii="Arial" w:hAnsi="Arial" w:cs="Arial"/>
        </w:rPr>
        <w:t>Mersey travel supports operators who provide a ring and ride service for the disabled or elderly who are less mobile</w:t>
      </w:r>
    </w:p>
    <w:p w:rsidR="00545EA5" w:rsidRDefault="00545EA5" w:rsidP="00545EA5">
      <w:pPr>
        <w:spacing w:line="276" w:lineRule="auto"/>
        <w:rPr>
          <w:rFonts w:ascii="Arial" w:hAnsi="Arial" w:cs="Arial"/>
        </w:rPr>
      </w:pPr>
    </w:p>
    <w:p w:rsidR="00545EA5" w:rsidRDefault="00545EA5" w:rsidP="00545EA5">
      <w:pPr>
        <w:spacing w:line="276" w:lineRule="auto"/>
        <w:rPr>
          <w:rFonts w:ascii="Arial" w:hAnsi="Arial" w:cs="Arial"/>
        </w:rPr>
      </w:pPr>
      <w:r>
        <w:rPr>
          <w:rFonts w:ascii="Arial" w:hAnsi="Arial" w:cs="Arial"/>
        </w:rPr>
        <w:lastRenderedPageBreak/>
        <w:t>Measures that could be used</w:t>
      </w:r>
    </w:p>
    <w:p w:rsidR="00545EA5" w:rsidRDefault="00545EA5" w:rsidP="00545EA5">
      <w:pPr>
        <w:spacing w:line="276" w:lineRule="auto"/>
        <w:rPr>
          <w:rFonts w:ascii="Arial" w:hAnsi="Arial" w:cs="Arial"/>
        </w:rPr>
      </w:pPr>
    </w:p>
    <w:p w:rsidR="00545EA5" w:rsidRDefault="00545EA5" w:rsidP="00545EA5">
      <w:pPr>
        <w:pStyle w:val="ListParagraph"/>
        <w:numPr>
          <w:ilvl w:val="0"/>
          <w:numId w:val="7"/>
        </w:numPr>
        <w:spacing w:line="276" w:lineRule="auto"/>
        <w:rPr>
          <w:rFonts w:ascii="Arial" w:hAnsi="Arial" w:cs="Arial"/>
        </w:rPr>
      </w:pPr>
      <w:r>
        <w:rPr>
          <w:rFonts w:ascii="Arial" w:hAnsi="Arial" w:cs="Arial"/>
        </w:rPr>
        <w:t>Improve the people’s perception of public transport in the region, or use an incentive scheme where major employers in the region contribute toward the employees cost of public transport, easing congestion and ultimately contributing toward economic growth in the region</w:t>
      </w:r>
    </w:p>
    <w:p w:rsidR="00545EA5" w:rsidRDefault="00545EA5" w:rsidP="00545EA5">
      <w:pPr>
        <w:pStyle w:val="ListParagraph"/>
        <w:numPr>
          <w:ilvl w:val="0"/>
          <w:numId w:val="7"/>
        </w:numPr>
        <w:spacing w:line="276" w:lineRule="auto"/>
        <w:rPr>
          <w:rFonts w:ascii="Arial" w:hAnsi="Arial" w:cs="Arial"/>
        </w:rPr>
      </w:pPr>
      <w:r>
        <w:rPr>
          <w:rFonts w:ascii="Arial" w:hAnsi="Arial" w:cs="Arial"/>
        </w:rPr>
        <w:t xml:space="preserve">Educate young people at schools at an early stage of the overall benefits of public transport </w:t>
      </w:r>
    </w:p>
    <w:p w:rsidR="00545EA5" w:rsidRDefault="00545EA5" w:rsidP="00545EA5">
      <w:pPr>
        <w:pStyle w:val="ListParagraph"/>
        <w:numPr>
          <w:ilvl w:val="0"/>
          <w:numId w:val="7"/>
        </w:numPr>
        <w:spacing w:line="276" w:lineRule="auto"/>
        <w:rPr>
          <w:rFonts w:ascii="Arial" w:hAnsi="Arial" w:cs="Arial"/>
        </w:rPr>
      </w:pPr>
      <w:r>
        <w:rPr>
          <w:rFonts w:ascii="Arial" w:hAnsi="Arial" w:cs="Arial"/>
        </w:rPr>
        <w:t>A congestion charge in the central Liverpool area, to ease congestion and promote use of public transport, with money raised used to develop improved cycle routes and ‘smart stops’</w:t>
      </w:r>
    </w:p>
    <w:p w:rsidR="00545EA5" w:rsidRPr="00545EA5" w:rsidRDefault="009A61FA" w:rsidP="00545EA5">
      <w:pPr>
        <w:pStyle w:val="ListParagraph"/>
        <w:numPr>
          <w:ilvl w:val="0"/>
          <w:numId w:val="7"/>
        </w:numPr>
        <w:spacing w:line="276" w:lineRule="auto"/>
        <w:rPr>
          <w:rFonts w:ascii="Arial" w:hAnsi="Arial" w:cs="Arial"/>
        </w:rPr>
      </w:pPr>
      <w:r>
        <w:rPr>
          <w:rFonts w:ascii="Arial" w:hAnsi="Arial" w:cs="Arial"/>
        </w:rPr>
        <w:t xml:space="preserve">Regional car share </w:t>
      </w:r>
      <w:r w:rsidR="00CA2FE6">
        <w:rPr>
          <w:rFonts w:ascii="Arial" w:hAnsi="Arial" w:cs="Arial"/>
        </w:rPr>
        <w:t>s</w:t>
      </w:r>
      <w:r w:rsidR="00545EA5">
        <w:rPr>
          <w:rFonts w:ascii="Arial" w:hAnsi="Arial" w:cs="Arial"/>
        </w:rPr>
        <w:t xml:space="preserve">chemes </w:t>
      </w:r>
    </w:p>
    <w:p w:rsidR="00545EA5" w:rsidRDefault="00545EA5" w:rsidP="00545EA5">
      <w:pPr>
        <w:spacing w:line="276" w:lineRule="auto"/>
        <w:rPr>
          <w:rFonts w:ascii="Arial" w:hAnsi="Arial" w:cs="Arial"/>
        </w:rPr>
      </w:pPr>
      <w:bookmarkStart w:id="1" w:name="_GoBack"/>
      <w:bookmarkEnd w:id="1"/>
    </w:p>
    <w:p w:rsidR="00545EA5" w:rsidRPr="00545EA5" w:rsidRDefault="00545EA5" w:rsidP="00545EA5">
      <w:pPr>
        <w:spacing w:line="276" w:lineRule="auto"/>
        <w:rPr>
          <w:rFonts w:ascii="Arial" w:hAnsi="Arial" w:cs="Arial"/>
        </w:rPr>
      </w:pPr>
    </w:p>
    <w:p w:rsidR="00430116" w:rsidRPr="00545EA5" w:rsidRDefault="00AC7206" w:rsidP="00545EA5">
      <w:pPr>
        <w:spacing w:line="276" w:lineRule="auto"/>
        <w:rPr>
          <w:rFonts w:ascii="Arial" w:hAnsi="Arial" w:cs="Arial"/>
          <w:b/>
        </w:rPr>
      </w:pPr>
      <w:r>
        <w:rPr>
          <w:rFonts w:ascii="Arial" w:hAnsi="Arial" w:cs="Arial"/>
          <w:b/>
        </w:rPr>
        <w:t>References</w:t>
      </w:r>
    </w:p>
    <w:p w:rsidR="00430116" w:rsidRDefault="00430116" w:rsidP="00430116">
      <w:pPr>
        <w:pStyle w:val="ListParagraph"/>
        <w:spacing w:line="276" w:lineRule="auto"/>
        <w:ind w:left="840"/>
        <w:rPr>
          <w:rFonts w:ascii="Arial" w:hAnsi="Arial" w:cs="Arial"/>
        </w:rPr>
      </w:pPr>
    </w:p>
    <w:p w:rsidR="00430116" w:rsidRPr="00545EA5" w:rsidRDefault="00430116" w:rsidP="00545EA5">
      <w:pPr>
        <w:spacing w:line="276" w:lineRule="auto"/>
        <w:rPr>
          <w:rFonts w:ascii="Arial" w:hAnsi="Arial" w:cs="Arial"/>
        </w:rPr>
      </w:pPr>
      <w:r w:rsidRPr="00545EA5">
        <w:rPr>
          <w:rFonts w:ascii="Arial" w:hAnsi="Arial" w:cs="Arial"/>
        </w:rPr>
        <w:t xml:space="preserve">Todd Litman, 2011, Measuring Transportation, </w:t>
      </w:r>
      <w:r w:rsidRPr="00545EA5">
        <w:rPr>
          <w:rFonts w:ascii="Arial" w:hAnsi="Arial" w:cs="Arial"/>
          <w:i/>
        </w:rPr>
        <w:t xml:space="preserve">Traffic, Mobility and Accessibility, Victoria Transport Policy Institute </w:t>
      </w:r>
      <w:r w:rsidR="00545EA5" w:rsidRPr="00545EA5">
        <w:rPr>
          <w:rFonts w:ascii="Arial" w:hAnsi="Arial" w:cs="Arial"/>
        </w:rPr>
        <w:t>(</w:t>
      </w:r>
      <w:hyperlink r:id="rId8" w:history="1">
        <w:r w:rsidR="00545EA5" w:rsidRPr="00545EA5">
          <w:rPr>
            <w:rStyle w:val="Hyperlink"/>
            <w:rFonts w:ascii="Arial" w:hAnsi="Arial" w:cs="Arial"/>
          </w:rPr>
          <w:t>http://vtpi.org/measure.pdf</w:t>
        </w:r>
      </w:hyperlink>
      <w:r w:rsidR="00545EA5" w:rsidRPr="00545EA5">
        <w:rPr>
          <w:rFonts w:ascii="Arial" w:hAnsi="Arial" w:cs="Arial"/>
        </w:rPr>
        <w:t xml:space="preserve">) </w:t>
      </w:r>
      <w:r w:rsidRPr="00545EA5">
        <w:rPr>
          <w:rFonts w:ascii="Arial" w:hAnsi="Arial" w:cs="Arial"/>
        </w:rPr>
        <w:t xml:space="preserve"> </w:t>
      </w:r>
    </w:p>
    <w:p w:rsidR="00545EA5" w:rsidRDefault="00545EA5" w:rsidP="00430116">
      <w:pPr>
        <w:pStyle w:val="ListParagraph"/>
        <w:spacing w:line="276" w:lineRule="auto"/>
        <w:ind w:left="840"/>
        <w:rPr>
          <w:rFonts w:ascii="Arial" w:hAnsi="Arial" w:cs="Arial"/>
        </w:rPr>
      </w:pPr>
    </w:p>
    <w:p w:rsidR="00545EA5" w:rsidRDefault="00545EA5" w:rsidP="00545EA5">
      <w:pPr>
        <w:spacing w:line="276" w:lineRule="auto"/>
        <w:rPr>
          <w:rFonts w:ascii="Arial" w:hAnsi="Arial" w:cs="Arial"/>
        </w:rPr>
      </w:pPr>
      <w:r w:rsidRPr="00545EA5">
        <w:rPr>
          <w:rFonts w:ascii="Arial" w:hAnsi="Arial" w:cs="Arial"/>
        </w:rPr>
        <w:t xml:space="preserve">Merseytravel, 2011, The third Local Transport Plan for Merseyside, </w:t>
      </w:r>
      <w:r w:rsidRPr="00545EA5">
        <w:rPr>
          <w:rFonts w:ascii="Arial" w:hAnsi="Arial" w:cs="Arial"/>
          <w:i/>
        </w:rPr>
        <w:t>A New Mobility Culture for Merseyside</w:t>
      </w:r>
    </w:p>
    <w:p w:rsidR="00545EA5" w:rsidRPr="00545EA5" w:rsidRDefault="00545EA5" w:rsidP="00545EA5">
      <w:pPr>
        <w:spacing w:line="276" w:lineRule="auto"/>
        <w:rPr>
          <w:rFonts w:ascii="Arial" w:hAnsi="Arial" w:cs="Arial"/>
        </w:rPr>
      </w:pPr>
      <w:r w:rsidRPr="00545EA5">
        <w:rPr>
          <w:rFonts w:ascii="Arial" w:hAnsi="Arial" w:cs="Arial"/>
        </w:rPr>
        <w:t>(</w:t>
      </w:r>
      <w:hyperlink r:id="rId9" w:history="1">
        <w:r w:rsidRPr="00D97262">
          <w:rPr>
            <w:rStyle w:val="Hyperlink"/>
            <w:rFonts w:ascii="Arial" w:hAnsi="Arial" w:cs="Arial"/>
          </w:rPr>
          <w:t>https://www.merseytravel.gov.uk/Site%20Documents/Full%20LTP3%20(lo%20res)%20-%20Regional%20and%20National%20Strategy.pdf)</w:t>
        </w:r>
      </w:hyperlink>
      <w:r>
        <w:rPr>
          <w:rFonts w:ascii="Arial" w:hAnsi="Arial" w:cs="Arial"/>
        </w:rPr>
        <w:t xml:space="preserve"> </w:t>
      </w:r>
    </w:p>
    <w:p w:rsidR="00430116" w:rsidRDefault="00430116" w:rsidP="00430116">
      <w:pPr>
        <w:pStyle w:val="ListParagraph"/>
        <w:spacing w:line="276" w:lineRule="auto"/>
        <w:ind w:left="840"/>
        <w:rPr>
          <w:rFonts w:ascii="Arial" w:hAnsi="Arial" w:cs="Arial"/>
        </w:rPr>
      </w:pPr>
    </w:p>
    <w:p w:rsidR="00430116" w:rsidRPr="00430116" w:rsidRDefault="00430116" w:rsidP="00430116">
      <w:pPr>
        <w:spacing w:line="276" w:lineRule="auto"/>
        <w:rPr>
          <w:rFonts w:ascii="Arial" w:hAnsi="Arial" w:cs="Arial"/>
        </w:rPr>
      </w:pPr>
    </w:p>
    <w:p w:rsidR="00A870AE" w:rsidRDefault="00A870AE">
      <w:pPr>
        <w:rPr>
          <w:rFonts w:ascii="Arial" w:hAnsi="Arial" w:cs="Arial"/>
        </w:rPr>
      </w:pPr>
    </w:p>
    <w:p w:rsidR="00A870AE" w:rsidRPr="00BD3AC9" w:rsidRDefault="00A870AE">
      <w:pPr>
        <w:rPr>
          <w:rFonts w:ascii="Arial" w:hAnsi="Arial" w:cs="Arial"/>
        </w:rPr>
      </w:pPr>
    </w:p>
    <w:sectPr w:rsidR="00A870AE" w:rsidRPr="00BD3A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3D21" w:rsidRDefault="00E13D21" w:rsidP="00747CB6">
      <w:r>
        <w:separator/>
      </w:r>
    </w:p>
  </w:endnote>
  <w:endnote w:type="continuationSeparator" w:id="0">
    <w:p w:rsidR="00E13D21" w:rsidRDefault="00E13D21" w:rsidP="00747C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3D21" w:rsidRDefault="00E13D21" w:rsidP="00747CB6">
      <w:r>
        <w:separator/>
      </w:r>
    </w:p>
  </w:footnote>
  <w:footnote w:type="continuationSeparator" w:id="0">
    <w:p w:rsidR="00E13D21" w:rsidRDefault="00E13D21" w:rsidP="00747C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857ADC"/>
    <w:multiLevelType w:val="hybridMultilevel"/>
    <w:tmpl w:val="56B6F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76406F"/>
    <w:multiLevelType w:val="hybridMultilevel"/>
    <w:tmpl w:val="35A20C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62E02F6"/>
    <w:multiLevelType w:val="hybridMultilevel"/>
    <w:tmpl w:val="B3263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524F26"/>
    <w:multiLevelType w:val="hybridMultilevel"/>
    <w:tmpl w:val="3F5AD6EA"/>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4" w15:restartNumberingAfterBreak="0">
    <w:nsid w:val="5A5D6C51"/>
    <w:multiLevelType w:val="hybridMultilevel"/>
    <w:tmpl w:val="3B3A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344F09"/>
    <w:multiLevelType w:val="hybridMultilevel"/>
    <w:tmpl w:val="C7E64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F07B42"/>
    <w:multiLevelType w:val="hybridMultilevel"/>
    <w:tmpl w:val="E780C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0"/>
  </w:num>
  <w:num w:numId="5">
    <w:abstractNumId w:val="3"/>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16BB"/>
    <w:rsid w:val="000572D2"/>
    <w:rsid w:val="000E5952"/>
    <w:rsid w:val="000F22CC"/>
    <w:rsid w:val="00222FBD"/>
    <w:rsid w:val="00250483"/>
    <w:rsid w:val="003612FC"/>
    <w:rsid w:val="00425644"/>
    <w:rsid w:val="00430116"/>
    <w:rsid w:val="00545EA5"/>
    <w:rsid w:val="00644870"/>
    <w:rsid w:val="006D5094"/>
    <w:rsid w:val="00716ADC"/>
    <w:rsid w:val="00747CB6"/>
    <w:rsid w:val="007616BB"/>
    <w:rsid w:val="007E629F"/>
    <w:rsid w:val="007F231C"/>
    <w:rsid w:val="00847586"/>
    <w:rsid w:val="008C2610"/>
    <w:rsid w:val="009A61FA"/>
    <w:rsid w:val="00A01D59"/>
    <w:rsid w:val="00A870AE"/>
    <w:rsid w:val="00AC7206"/>
    <w:rsid w:val="00B8545B"/>
    <w:rsid w:val="00BD3AC9"/>
    <w:rsid w:val="00CA2FE6"/>
    <w:rsid w:val="00D35B30"/>
    <w:rsid w:val="00E0278D"/>
    <w:rsid w:val="00E13D21"/>
    <w:rsid w:val="00FC3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EDA9D"/>
  <w15:chartTrackingRefBased/>
  <w15:docId w15:val="{8265C080-76BA-408E-B7A0-7A093F399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16BB"/>
    <w:pPr>
      <w:spacing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2610"/>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D3AC9"/>
    <w:rPr>
      <w:color w:val="0563C1" w:themeColor="hyperlink"/>
      <w:u w:val="single"/>
    </w:rPr>
  </w:style>
  <w:style w:type="character" w:customStyle="1" w:styleId="UnresolvedMention1">
    <w:name w:val="Unresolved Mention1"/>
    <w:basedOn w:val="DefaultParagraphFont"/>
    <w:uiPriority w:val="99"/>
    <w:semiHidden/>
    <w:unhideWhenUsed/>
    <w:rsid w:val="00BD3AC9"/>
    <w:rPr>
      <w:color w:val="808080"/>
      <w:shd w:val="clear" w:color="auto" w:fill="E6E6E6"/>
    </w:rPr>
  </w:style>
  <w:style w:type="paragraph" w:styleId="ListParagraph">
    <w:name w:val="List Paragraph"/>
    <w:basedOn w:val="Normal"/>
    <w:uiPriority w:val="34"/>
    <w:qFormat/>
    <w:rsid w:val="00A01D59"/>
    <w:pPr>
      <w:ind w:left="720"/>
      <w:contextualSpacing/>
    </w:pPr>
  </w:style>
  <w:style w:type="paragraph" w:styleId="FootnoteText">
    <w:name w:val="footnote text"/>
    <w:basedOn w:val="Normal"/>
    <w:link w:val="FootnoteTextChar"/>
    <w:uiPriority w:val="99"/>
    <w:semiHidden/>
    <w:unhideWhenUsed/>
    <w:rsid w:val="00747CB6"/>
    <w:rPr>
      <w:sz w:val="20"/>
      <w:szCs w:val="20"/>
    </w:rPr>
  </w:style>
  <w:style w:type="character" w:customStyle="1" w:styleId="FootnoteTextChar">
    <w:name w:val="Footnote Text Char"/>
    <w:basedOn w:val="DefaultParagraphFont"/>
    <w:link w:val="FootnoteText"/>
    <w:uiPriority w:val="99"/>
    <w:semiHidden/>
    <w:rsid w:val="00747CB6"/>
    <w:rPr>
      <w:sz w:val="20"/>
      <w:szCs w:val="20"/>
    </w:rPr>
  </w:style>
  <w:style w:type="character" w:styleId="FootnoteReference">
    <w:name w:val="footnote reference"/>
    <w:basedOn w:val="DefaultParagraphFont"/>
    <w:uiPriority w:val="99"/>
    <w:semiHidden/>
    <w:unhideWhenUsed/>
    <w:rsid w:val="00747CB6"/>
    <w:rPr>
      <w:vertAlign w:val="superscript"/>
    </w:rPr>
  </w:style>
  <w:style w:type="paragraph" w:styleId="NoSpacing">
    <w:name w:val="No Spacing"/>
    <w:uiPriority w:val="1"/>
    <w:qFormat/>
    <w:rsid w:val="003612FC"/>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9903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vtpi.org/measure.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erseytravel.gov.uk/Site%20Documents/Full%20LTP3%20(lo%20res)%20-%20Regional%20and%20National%20Strate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75A1FB-C902-E745-BE08-2D65EF0EA1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Pages>
  <Words>553</Words>
  <Characters>3158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Daniel Cpl (RC-Sp-Mov-SRS-Cpl)</dc:creator>
  <cp:keywords/>
  <dc:description/>
  <cp:lastModifiedBy>Microsoft Office User</cp:lastModifiedBy>
  <cp:revision>4</cp:revision>
  <dcterms:created xsi:type="dcterms:W3CDTF">2018-07-06T09:09:00Z</dcterms:created>
  <dcterms:modified xsi:type="dcterms:W3CDTF">2018-07-09T18:36:00Z</dcterms:modified>
</cp:coreProperties>
</file>