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56801" w:rsidRPr="003A7CBC" w:rsidRDefault="00883525">
      <w:pPr>
        <w:rPr>
          <w:color w:val="1F3864" w:themeColor="accent5" w:themeShade="80"/>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CBC">
        <w:rPr>
          <w:color w:val="1F3864" w:themeColor="accent5" w:themeShade="80"/>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Project management</w:t>
      </w:r>
      <w:r w:rsidR="00BD2661" w:rsidRPr="003A7CBC">
        <w:rPr>
          <w:color w:val="1F3864" w:themeColor="accent5" w:themeShade="80"/>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(organize a Birthday party event)</w:t>
      </w:r>
    </w:p>
    <w:p w:rsidR="00883525" w:rsidRPr="003A7CBC" w:rsidRDefault="00BD2661">
      <w:pPr>
        <w:rPr>
          <w:color w:val="1F3864" w:themeColor="accent5" w:themeShade="80"/>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CBC">
        <w:rPr>
          <w:color w:val="1F3864" w:themeColor="accent5" w:themeShade="80"/>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(Report)</w:t>
      </w:r>
    </w:p>
    <w:p w:rsidR="00883525" w:rsidRPr="003A7CBC" w:rsidRDefault="00883525">
      <w:pPr>
        <w:rPr>
          <w:color w:val="1F3864" w:themeColor="accent5" w:themeShade="80"/>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BD2661" w:rsidRPr="003A7CBC" w:rsidRDefault="00BD2661" w:rsidP="00BD2661">
      <w:pPr>
        <w:rPr>
          <w:color w:val="1F3864" w:themeColor="accent5" w:themeShade="80"/>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CBC">
        <w:rPr>
          <w:color w:val="1F3864" w:themeColor="accent5" w:themeShade="80"/>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Name: </w:t>
      </w:r>
      <w:proofErr w:type="spellStart"/>
      <w:r w:rsidRPr="003A7CBC">
        <w:rPr>
          <w:color w:val="1F3864" w:themeColor="accent5" w:themeShade="80"/>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Neelam</w:t>
      </w:r>
      <w:proofErr w:type="spellEnd"/>
      <w:r w:rsidRPr="003A7CBC">
        <w:rPr>
          <w:color w:val="1F3864" w:themeColor="accent5" w:themeShade="80"/>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3A7CBC">
        <w:rPr>
          <w:color w:val="1F3864" w:themeColor="accent5" w:themeShade="80"/>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Liaquat</w:t>
      </w:r>
      <w:proofErr w:type="spellEnd"/>
    </w:p>
    <w:p w:rsidR="00BD2661" w:rsidRPr="003A7CBC" w:rsidRDefault="00BD2661" w:rsidP="00BD2661">
      <w:pPr>
        <w:rPr>
          <w:color w:val="1F3864" w:themeColor="accent5" w:themeShade="80"/>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CBC">
        <w:rPr>
          <w:color w:val="1F3864" w:themeColor="accent5" w:themeShade="80"/>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1605018</w:t>
      </w:r>
    </w:p>
    <w:p w:rsidR="00BD2661" w:rsidRPr="003A7CBC" w:rsidRDefault="00BD2661" w:rsidP="00BD2661">
      <w:pPr>
        <w:rPr>
          <w:color w:val="1F3864" w:themeColor="accent5" w:themeShade="80"/>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CBC">
        <w:rPr>
          <w:color w:val="1F3864" w:themeColor="accent5" w:themeShade="80"/>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Title: Project Management</w:t>
      </w:r>
    </w:p>
    <w:p w:rsidR="00883525" w:rsidRPr="003A7CBC" w:rsidRDefault="00BD2661" w:rsidP="00BD2661">
      <w:pPr>
        <w:rPr>
          <w:color w:val="1F3864" w:themeColor="accent5" w:themeShade="80"/>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A7CBC">
        <w:rPr>
          <w:color w:val="1F3864" w:themeColor="accent5" w:themeShade="80"/>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Module’s Lecturer’s Name: Molly Jack</w:t>
      </w:r>
    </w:p>
    <w:p w:rsidR="00883525" w:rsidRPr="003A7CBC" w:rsidRDefault="00883525">
      <w:pPr>
        <w:rPr>
          <w:color w:val="1F3864" w:themeColor="accent5" w:themeShade="80"/>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883525" w:rsidRDefault="00883525">
      <w:pPr>
        <w:rPr>
          <w:lang w:val="en-US"/>
        </w:rPr>
      </w:pPr>
    </w:p>
    <w:p w:rsidR="00883525" w:rsidRDefault="00883525">
      <w:pPr>
        <w:rPr>
          <w:lang w:val="en-US"/>
        </w:rPr>
      </w:pPr>
    </w:p>
    <w:p w:rsidR="00883525" w:rsidRDefault="00883525">
      <w:pPr>
        <w:rPr>
          <w:lang w:val="en-US"/>
        </w:rPr>
      </w:pPr>
    </w:p>
    <w:p w:rsidR="00883525" w:rsidRDefault="00883525">
      <w:pPr>
        <w:rPr>
          <w:lang w:val="en-US"/>
        </w:rPr>
      </w:pPr>
    </w:p>
    <w:p w:rsidR="00883525" w:rsidRDefault="00883525">
      <w:pPr>
        <w:rPr>
          <w:lang w:val="en-US"/>
        </w:rPr>
      </w:pPr>
    </w:p>
    <w:p w:rsidR="00883525" w:rsidRDefault="00883525">
      <w:pPr>
        <w:rPr>
          <w:lang w:val="en-US"/>
        </w:rPr>
      </w:pPr>
    </w:p>
    <w:p w:rsidR="00883525" w:rsidRDefault="00883525">
      <w:pPr>
        <w:rPr>
          <w:lang w:val="en-US"/>
        </w:rPr>
      </w:pPr>
    </w:p>
    <w:p w:rsidR="00883525" w:rsidRDefault="00883525">
      <w:pPr>
        <w:rPr>
          <w:lang w:val="en-US"/>
        </w:rPr>
      </w:pPr>
    </w:p>
    <w:p w:rsidR="00883525" w:rsidRDefault="00883525">
      <w:pPr>
        <w:rPr>
          <w:lang w:val="en-US"/>
        </w:rPr>
      </w:pPr>
    </w:p>
    <w:p w:rsidR="00883525" w:rsidRDefault="00883525">
      <w:pPr>
        <w:rPr>
          <w:lang w:val="en-US"/>
        </w:rPr>
      </w:pPr>
    </w:p>
    <w:p w:rsidR="00883525" w:rsidRDefault="00883525">
      <w:pPr>
        <w:rPr>
          <w:lang w:val="en-US"/>
        </w:rPr>
      </w:pPr>
    </w:p>
    <w:p w:rsidR="00883525" w:rsidRDefault="00883525">
      <w:pPr>
        <w:rPr>
          <w:lang w:val="en-US"/>
        </w:rPr>
      </w:pPr>
    </w:p>
    <w:p w:rsidR="00883525" w:rsidRDefault="00883525">
      <w:pPr>
        <w:rPr>
          <w:lang w:val="en-US"/>
        </w:rPr>
      </w:pPr>
    </w:p>
    <w:p w:rsidR="00883525" w:rsidRDefault="00883525">
      <w:pPr>
        <w:rPr>
          <w:lang w:val="en-US"/>
        </w:rPr>
      </w:pPr>
    </w:p>
    <w:p w:rsidR="00883525" w:rsidRDefault="00883525">
      <w:pPr>
        <w:rPr>
          <w:lang w:val="en-US"/>
        </w:rPr>
      </w:pPr>
    </w:p>
    <w:p w:rsidR="00883525" w:rsidRDefault="00883525">
      <w:pPr>
        <w:rPr>
          <w:lang w:val="en-US"/>
        </w:rPr>
      </w:pPr>
    </w:p>
    <w:p w:rsidR="00883525" w:rsidRDefault="00883525">
      <w:pPr>
        <w:rPr>
          <w:lang w:val="en-US"/>
        </w:rPr>
      </w:pPr>
    </w:p>
    <w:p w:rsidR="00883525" w:rsidRDefault="00883525">
      <w:pPr>
        <w:rPr>
          <w:lang w:val="en-US"/>
        </w:rPr>
      </w:pPr>
    </w:p>
    <w:p w:rsidR="00883525" w:rsidRDefault="00883525">
      <w:pPr>
        <w:rPr>
          <w:lang w:val="en-US"/>
        </w:rPr>
      </w:pPr>
    </w:p>
    <w:p w:rsidR="00883525" w:rsidRDefault="00883525">
      <w:pPr>
        <w:rPr>
          <w:lang w:val="en-US"/>
        </w:rPr>
      </w:pPr>
    </w:p>
    <w:p w:rsidR="009D5458" w:rsidRDefault="009D5458" w:rsidP="009D5458">
      <w:pPr>
        <w:pStyle w:val="TOC3"/>
        <w:ind w:left="446"/>
      </w:pPr>
    </w:p>
    <w:p w:rsidR="003A7CBC" w:rsidRPr="003A7CBC" w:rsidRDefault="003A7CBC">
      <w:pPr>
        <w:rPr>
          <w:sz w:val="24"/>
          <w:szCs w:val="24"/>
          <w:lang w:val="en-US"/>
        </w:rPr>
      </w:pPr>
    </w:p>
    <w:sdt>
      <w:sdtPr>
        <w:id w:val="-1020007392"/>
        <w:docPartObj>
          <w:docPartGallery w:val="Table of Contents"/>
          <w:docPartUnique/>
        </w:docPartObj>
      </w:sdtPr>
      <w:sdtEndPr>
        <w:rPr>
          <w:rFonts w:asciiTheme="minorHAnsi" w:eastAsiaTheme="minorEastAsia" w:hAnsiTheme="minorHAnsi" w:cs="Times New Roman"/>
          <w:color w:val="auto"/>
          <w:sz w:val="22"/>
          <w:szCs w:val="22"/>
        </w:rPr>
      </w:sdtEndPr>
      <w:sdtContent>
        <w:p w:rsidR="009D5458" w:rsidRDefault="009D5458" w:rsidP="009D5458">
          <w:pPr>
            <w:pStyle w:val="TOCHeading"/>
          </w:pPr>
          <w:r>
            <w:t>Table of Contents</w:t>
          </w:r>
        </w:p>
        <w:p w:rsidR="009D5458" w:rsidRDefault="009D5458" w:rsidP="009D5458">
          <w:pPr>
            <w:pStyle w:val="TOC1"/>
          </w:pPr>
          <w:r w:rsidRPr="009D5458">
            <w:t>What is project management?</w:t>
          </w:r>
          <w:r>
            <w:ptab w:relativeTo="margin" w:alignment="right" w:leader="dot"/>
          </w:r>
          <w:r>
            <w:rPr>
              <w:b/>
            </w:rPr>
            <w:t>3</w:t>
          </w:r>
        </w:p>
        <w:p w:rsidR="009D5458" w:rsidRDefault="009D5458" w:rsidP="009D5458">
          <w:pPr>
            <w:pStyle w:val="TOC2"/>
            <w:ind w:left="0"/>
          </w:pPr>
          <w:r>
            <w:t>Our project</w:t>
          </w:r>
          <w:r>
            <w:ptab w:relativeTo="margin" w:alignment="right" w:leader="dot"/>
          </w:r>
          <w:r>
            <w:t>3</w:t>
          </w:r>
        </w:p>
        <w:p w:rsidR="009D5458" w:rsidRDefault="009D5458" w:rsidP="009D5458">
          <w:pPr>
            <w:pStyle w:val="TOC3"/>
            <w:ind w:left="0"/>
          </w:pPr>
          <w:r>
            <w:t>Goals and objectives</w:t>
          </w:r>
          <w:r>
            <w:ptab w:relativeTo="margin" w:alignment="right" w:leader="dot"/>
          </w:r>
          <w:r>
            <w:t>4</w:t>
          </w:r>
        </w:p>
        <w:p w:rsidR="009D5458" w:rsidRPr="009D5458" w:rsidRDefault="009D5458" w:rsidP="009D5458">
          <w:pPr>
            <w:pStyle w:val="TOC1"/>
          </w:pPr>
          <w:r w:rsidRPr="009D5458">
            <w:t>Project management acknowledgement area</w:t>
          </w:r>
          <w:r w:rsidRPr="009D5458">
            <w:ptab w:relativeTo="margin" w:alignment="right" w:leader="dot"/>
          </w:r>
          <w:r>
            <w:t>5</w:t>
          </w:r>
        </w:p>
        <w:p w:rsidR="009D5458" w:rsidRDefault="009D5458" w:rsidP="009D5458">
          <w:pPr>
            <w:pStyle w:val="TOC2"/>
            <w:ind w:left="0"/>
          </w:pPr>
          <w:r>
            <w:t>Risk analysis and solution</w:t>
          </w:r>
          <w:r>
            <w:ptab w:relativeTo="margin" w:alignment="right" w:leader="dot"/>
          </w:r>
          <w:r>
            <w:t>5</w:t>
          </w:r>
        </w:p>
        <w:p w:rsidR="009D5458" w:rsidRDefault="009D5458" w:rsidP="009D5458">
          <w:pPr>
            <w:pStyle w:val="TOC3"/>
            <w:ind w:left="0"/>
            <w:rPr>
              <w:rFonts w:eastAsiaTheme="minorHAnsi" w:cstheme="minorBidi"/>
              <w:lang w:val="en-GB"/>
            </w:rPr>
          </w:pPr>
          <w:r>
            <w:t>Gantt chart</w:t>
          </w:r>
          <w:r>
            <w:ptab w:relativeTo="margin" w:alignment="right" w:leader="dot"/>
          </w:r>
          <w:r>
            <w:t>6</w:t>
          </w:r>
        </w:p>
      </w:sdtContent>
    </w:sdt>
    <w:p w:rsidR="00D03CD6" w:rsidRPr="00D03CD6" w:rsidRDefault="00D03CD6" w:rsidP="009D5458">
      <w:pPr>
        <w:rPr>
          <w:lang w:val="en-US"/>
        </w:rPr>
      </w:pPr>
      <w:r w:rsidRPr="00D03CD6">
        <w:rPr>
          <w:lang w:val="en-US"/>
        </w:rPr>
        <w:t>Skills and tasks</w:t>
      </w:r>
      <w:r>
        <w:rPr>
          <w:lang w:val="en-US"/>
        </w:rPr>
        <w:t>………………………………………………………………………………………………………………………………</w:t>
      </w:r>
      <w:proofErr w:type="gramStart"/>
      <w:r>
        <w:rPr>
          <w:lang w:val="en-US"/>
        </w:rPr>
        <w:t>…..</w:t>
      </w:r>
      <w:proofErr w:type="gramEnd"/>
      <w:r>
        <w:rPr>
          <w:lang w:val="en-US"/>
        </w:rPr>
        <w:t>7</w:t>
      </w:r>
    </w:p>
    <w:p w:rsidR="00D03CD6" w:rsidRPr="00D03CD6" w:rsidRDefault="00D03CD6" w:rsidP="009D5458">
      <w:pPr>
        <w:rPr>
          <w:lang w:val="en-US"/>
        </w:rPr>
      </w:pPr>
      <w:r w:rsidRPr="00D03CD6">
        <w:rPr>
          <w:lang w:val="en-US"/>
        </w:rPr>
        <w:t>Project life cycle</w:t>
      </w:r>
      <w:r>
        <w:rPr>
          <w:lang w:val="en-US"/>
        </w:rPr>
        <w:t>…………………………………………………………………………………………………………………………………8</w:t>
      </w:r>
    </w:p>
    <w:p w:rsidR="003A7CBC" w:rsidRPr="00D03CD6" w:rsidRDefault="009D5458" w:rsidP="009D5458">
      <w:pPr>
        <w:rPr>
          <w:lang w:val="en-US"/>
        </w:rPr>
      </w:pPr>
      <w:r w:rsidRPr="00D03CD6">
        <w:rPr>
          <w:lang w:val="en-US"/>
        </w:rPr>
        <w:t xml:space="preserve"> </w:t>
      </w:r>
      <w:r w:rsidR="003A7CBC" w:rsidRPr="00D03CD6">
        <w:rPr>
          <w:lang w:val="en-US"/>
        </w:rPr>
        <w:t>Reporting</w:t>
      </w:r>
      <w:r w:rsidR="00D03CD6">
        <w:rPr>
          <w:lang w:val="en-US"/>
        </w:rPr>
        <w:t>………………………………………………………………………………………………………………………………………….8</w:t>
      </w:r>
    </w:p>
    <w:p w:rsidR="003A7CBC" w:rsidRPr="003A7CBC" w:rsidRDefault="003A7CBC">
      <w:pPr>
        <w:rPr>
          <w:sz w:val="24"/>
          <w:szCs w:val="24"/>
          <w:lang w:val="en-US"/>
        </w:rPr>
      </w:pPr>
      <w:r w:rsidRPr="00D03CD6">
        <w:rPr>
          <w:lang w:val="en-US"/>
        </w:rPr>
        <w:t>Lesson learnt</w:t>
      </w:r>
      <w:r w:rsidR="00D03CD6">
        <w:rPr>
          <w:lang w:val="en-US"/>
        </w:rPr>
        <w:t>…………………………………………………………………………………………………………………………………</w:t>
      </w:r>
      <w:proofErr w:type="gramStart"/>
      <w:r w:rsidR="00D03CD6">
        <w:rPr>
          <w:lang w:val="en-US"/>
        </w:rPr>
        <w:t>…..</w:t>
      </w:r>
      <w:proofErr w:type="gramEnd"/>
      <w:r w:rsidR="00D03CD6">
        <w:rPr>
          <w:lang w:val="en-US"/>
        </w:rPr>
        <w:t>9</w:t>
      </w:r>
    </w:p>
    <w:p w:rsidR="003A7CBC" w:rsidRDefault="00D03CD6">
      <w:pPr>
        <w:rPr>
          <w:lang w:val="en-US"/>
        </w:rPr>
      </w:pPr>
      <w:r>
        <w:rPr>
          <w:lang w:val="en-US"/>
        </w:rPr>
        <w:t>References……………………………………………………………………………………………………………………………………….10</w:t>
      </w:r>
    </w:p>
    <w:p w:rsidR="003A7CBC" w:rsidRDefault="003A7CBC">
      <w:pPr>
        <w:rPr>
          <w:lang w:val="en-US"/>
        </w:rPr>
      </w:pPr>
    </w:p>
    <w:p w:rsidR="003A7CBC" w:rsidRDefault="003A7CBC">
      <w:pPr>
        <w:rPr>
          <w:lang w:val="en-US"/>
        </w:rPr>
      </w:pPr>
    </w:p>
    <w:p w:rsidR="003A7CBC" w:rsidRDefault="003A7CBC">
      <w:pPr>
        <w:rPr>
          <w:lang w:val="en-US"/>
        </w:rPr>
      </w:pPr>
    </w:p>
    <w:p w:rsidR="003A7CBC" w:rsidRDefault="003A7CBC">
      <w:pPr>
        <w:rPr>
          <w:lang w:val="en-US"/>
        </w:rPr>
      </w:pPr>
    </w:p>
    <w:p w:rsidR="003A7CBC" w:rsidRDefault="003A7CBC">
      <w:pPr>
        <w:rPr>
          <w:lang w:val="en-US"/>
        </w:rPr>
      </w:pPr>
    </w:p>
    <w:p w:rsidR="003A7CBC" w:rsidRDefault="003A7CBC">
      <w:pPr>
        <w:rPr>
          <w:lang w:val="en-US"/>
        </w:rPr>
      </w:pPr>
    </w:p>
    <w:p w:rsidR="003A7CBC" w:rsidRDefault="003A7CBC">
      <w:pPr>
        <w:rPr>
          <w:lang w:val="en-US"/>
        </w:rPr>
      </w:pPr>
    </w:p>
    <w:p w:rsidR="003A7CBC" w:rsidRDefault="003A7CBC">
      <w:pPr>
        <w:rPr>
          <w:lang w:val="en-US"/>
        </w:rPr>
      </w:pPr>
    </w:p>
    <w:p w:rsidR="003A7CBC" w:rsidRDefault="003A7CBC">
      <w:pPr>
        <w:rPr>
          <w:lang w:val="en-US"/>
        </w:rPr>
      </w:pPr>
    </w:p>
    <w:p w:rsidR="003A7CBC" w:rsidRDefault="003A7CBC">
      <w:pPr>
        <w:rPr>
          <w:lang w:val="en-US"/>
        </w:rPr>
      </w:pPr>
    </w:p>
    <w:p w:rsidR="003A7CBC" w:rsidRDefault="003A7CBC">
      <w:pPr>
        <w:rPr>
          <w:lang w:val="en-US"/>
        </w:rPr>
      </w:pPr>
    </w:p>
    <w:p w:rsidR="003A7CBC" w:rsidRDefault="003A7CBC">
      <w:pPr>
        <w:rPr>
          <w:lang w:val="en-US"/>
        </w:rPr>
      </w:pPr>
    </w:p>
    <w:p w:rsidR="003A7CBC" w:rsidRDefault="003A7CBC">
      <w:pPr>
        <w:rPr>
          <w:lang w:val="en-US"/>
        </w:rPr>
      </w:pPr>
    </w:p>
    <w:p w:rsidR="003A7CBC" w:rsidRDefault="003A7CBC">
      <w:pPr>
        <w:rPr>
          <w:lang w:val="en-US"/>
        </w:rPr>
      </w:pPr>
    </w:p>
    <w:p w:rsidR="003A7CBC" w:rsidRDefault="003A7CBC">
      <w:pPr>
        <w:rPr>
          <w:lang w:val="en-US"/>
        </w:rPr>
      </w:pPr>
    </w:p>
    <w:p w:rsidR="00883525" w:rsidRDefault="00883525">
      <w:pPr>
        <w:rPr>
          <w:lang w:val="en-US"/>
        </w:rPr>
      </w:pPr>
    </w:p>
    <w:p w:rsidR="00883525" w:rsidRDefault="00883525">
      <w:pPr>
        <w:rPr>
          <w:lang w:val="en-US"/>
        </w:rPr>
      </w:pPr>
    </w:p>
    <w:p w:rsidR="00883525" w:rsidRDefault="00883525">
      <w:pPr>
        <w:rPr>
          <w:lang w:val="en-US"/>
        </w:rPr>
      </w:pPr>
    </w:p>
    <w:p w:rsidR="00883525" w:rsidRDefault="00883525">
      <w:pPr>
        <w:rPr>
          <w:lang w:val="en-US"/>
        </w:rPr>
      </w:pPr>
    </w:p>
    <w:p w:rsidR="00D03CD6" w:rsidRDefault="00D03CD6">
      <w:pPr>
        <w:rPr>
          <w:b/>
          <w:lang w:val="en-US"/>
        </w:rPr>
      </w:pPr>
    </w:p>
    <w:p w:rsidR="00883525" w:rsidRPr="00497EA9" w:rsidRDefault="00883525">
      <w:pPr>
        <w:rPr>
          <w:b/>
          <w:lang w:val="en-US"/>
        </w:rPr>
      </w:pPr>
      <w:r w:rsidRPr="00497EA9">
        <w:rPr>
          <w:b/>
          <w:lang w:val="en-US"/>
        </w:rPr>
        <w:t>What is project management?</w:t>
      </w:r>
    </w:p>
    <w:p w:rsidR="00883525" w:rsidRPr="00883525" w:rsidRDefault="00883525" w:rsidP="00883525">
      <w:r w:rsidRPr="00883525">
        <w:rPr>
          <w:lang w:val="en-US"/>
        </w:rPr>
        <w:t xml:space="preserve">Project management is the application of processes, methods, knowledge, skills and experience to achieve the project objectives.     </w:t>
      </w:r>
      <w:r w:rsidRPr="00883525">
        <w:t xml:space="preserve">                                           </w:t>
      </w:r>
    </w:p>
    <w:p w:rsidR="00883525" w:rsidRPr="00883525" w:rsidRDefault="00883525" w:rsidP="00883525">
      <w:r w:rsidRPr="00883525">
        <w:t xml:space="preserve">            In the words of Turner (1999), “a project is an endeavour in which human, financial and material resources are organized in a novel way to undertake a unique scope of work, of given specification, within constraints of cost and time, so as to achieve beneficial change defined by quantitative and qualitative objectives.” </w:t>
      </w:r>
      <w:r w:rsidRPr="00883525">
        <w:rPr>
          <w:lang w:val="en-US"/>
        </w:rPr>
        <w:t>Declerck et al., (1983, 1997), illustrate the political perspective of projects in this way: "a project is a whole of actions limited in time and space, inserted in, and in interaction with a politico-socio-economic environment, aimed at and tended towards a goal progressively redefined by the dialectic between the thought (the project plan) and the reality."</w:t>
      </w:r>
      <w:r w:rsidRPr="00883525">
        <w:t xml:space="preserve"> As defined in A Guide to the Project Management Body of Knowledge (PMI, PMBOK® Guide, 2000), a project is a temporary endeavour undertaken to create a unique product or service. Temporary means that every project has a definite beginning and a definite end. Unique means that the product or service is different in some distinguishing way from all other projects or services.</w:t>
      </w:r>
    </w:p>
    <w:p w:rsidR="00883525" w:rsidRPr="00497EA9" w:rsidRDefault="00883525">
      <w:pPr>
        <w:rPr>
          <w:b/>
          <w:lang w:val="en-US"/>
        </w:rPr>
      </w:pPr>
      <w:r w:rsidRPr="00497EA9">
        <w:rPr>
          <w:b/>
          <w:lang w:val="en-US"/>
        </w:rPr>
        <w:t>Introduction of our project:</w:t>
      </w:r>
    </w:p>
    <w:p w:rsidR="00210552" w:rsidRDefault="00883525">
      <w:pPr>
        <w:rPr>
          <w:lang w:val="en-US"/>
        </w:rPr>
      </w:pPr>
      <w:r>
        <w:rPr>
          <w:lang w:val="en-US"/>
        </w:rPr>
        <w:t xml:space="preserve">The </w:t>
      </w:r>
      <w:r w:rsidR="0077242C">
        <w:rPr>
          <w:lang w:val="en-US"/>
        </w:rPr>
        <w:t>project was</w:t>
      </w:r>
      <w:r>
        <w:rPr>
          <w:lang w:val="en-US"/>
        </w:rPr>
        <w:t xml:space="preserve"> to organize a birthday party event. The most </w:t>
      </w:r>
      <w:r w:rsidR="0077242C">
        <w:rPr>
          <w:lang w:val="en-US"/>
        </w:rPr>
        <w:t>special thing with this event was</w:t>
      </w:r>
      <w:r>
        <w:rPr>
          <w:lang w:val="en-US"/>
        </w:rPr>
        <w:t xml:space="preserve"> the birthday baby, who is becoming one-year-old and due to first birthday the event should be extra ordinary</w:t>
      </w:r>
      <w:r w:rsidR="00210552">
        <w:rPr>
          <w:lang w:val="en-US"/>
        </w:rPr>
        <w:t xml:space="preserve"> and memorable.</w:t>
      </w:r>
    </w:p>
    <w:p w:rsidR="00883525" w:rsidRDefault="00210552" w:rsidP="00210552">
      <w:pPr>
        <w:rPr>
          <w:lang w:val="en-US"/>
        </w:rPr>
      </w:pPr>
      <w:r>
        <w:rPr>
          <w:lang w:val="en-US"/>
        </w:rPr>
        <w:t>Project initiating development:</w:t>
      </w:r>
    </w:p>
    <w:p w:rsidR="00210552" w:rsidRPr="006C0879" w:rsidRDefault="00210552" w:rsidP="006C0879">
      <w:pPr>
        <w:shd w:val="clear" w:color="auto" w:fill="00B050"/>
        <w:rPr>
          <w:color w:val="002060"/>
          <w:lang w:val="en-US"/>
        </w:rPr>
      </w:pPr>
      <w:r w:rsidRPr="006C0879">
        <w:rPr>
          <w:color w:val="002060"/>
          <w:lang w:val="en-US"/>
        </w:rPr>
        <w:t>Tolerance type              maintain in the level                                                       example</w:t>
      </w:r>
    </w:p>
    <w:p w:rsidR="00210552" w:rsidRDefault="00210552" w:rsidP="00210552">
      <w:pPr>
        <w:rPr>
          <w:lang w:val="en-US"/>
        </w:rPr>
      </w:pPr>
      <w:r w:rsidRPr="006C0879">
        <w:rPr>
          <w:color w:val="002060"/>
          <w:lang w:val="en-US"/>
        </w:rPr>
        <w:t xml:space="preserve">Scope   </w:t>
      </w:r>
      <w:r>
        <w:rPr>
          <w:lang w:val="en-US"/>
        </w:rPr>
        <w:t xml:space="preserve">                           p</w:t>
      </w:r>
      <w:r w:rsidR="0061362B">
        <w:rPr>
          <w:lang w:val="en-US"/>
        </w:rPr>
        <w:t>roject plan</w:t>
      </w:r>
      <w:r>
        <w:rPr>
          <w:lang w:val="en-US"/>
        </w:rPr>
        <w:t xml:space="preserve">          </w:t>
      </w:r>
      <w:r w:rsidR="00633471">
        <w:rPr>
          <w:lang w:val="en-US"/>
        </w:rPr>
        <w:t xml:space="preserve">                               A</w:t>
      </w:r>
      <w:r>
        <w:rPr>
          <w:lang w:val="en-US"/>
        </w:rPr>
        <w:t xml:space="preserve"> grand birthda</w:t>
      </w:r>
      <w:r w:rsidR="0061362B">
        <w:rPr>
          <w:lang w:val="en-US"/>
        </w:rPr>
        <w:t xml:space="preserve">y party event, is a </w:t>
      </w:r>
      <w:r>
        <w:rPr>
          <w:lang w:val="en-US"/>
        </w:rPr>
        <w:t>family</w:t>
      </w:r>
    </w:p>
    <w:p w:rsidR="00210552" w:rsidRDefault="00210552" w:rsidP="00210552">
      <w:pPr>
        <w:tabs>
          <w:tab w:val="left" w:pos="5124"/>
        </w:tabs>
        <w:rPr>
          <w:lang w:val="en-US"/>
        </w:rPr>
      </w:pPr>
      <w:r>
        <w:rPr>
          <w:lang w:val="en-US"/>
        </w:rPr>
        <w:tab/>
      </w:r>
      <w:r w:rsidR="0061362B">
        <w:rPr>
          <w:lang w:val="en-US"/>
        </w:rPr>
        <w:t>e</w:t>
      </w:r>
      <w:r>
        <w:rPr>
          <w:lang w:val="en-US"/>
        </w:rPr>
        <w:t>vent.</w:t>
      </w:r>
      <w:r w:rsidR="0061362B">
        <w:rPr>
          <w:lang w:val="en-US"/>
        </w:rPr>
        <w:t xml:space="preserve">                                                                                             </w:t>
      </w:r>
    </w:p>
    <w:p w:rsidR="0061362B" w:rsidRDefault="0061362B" w:rsidP="00210552">
      <w:pPr>
        <w:tabs>
          <w:tab w:val="left" w:pos="5124"/>
        </w:tabs>
        <w:rPr>
          <w:lang w:val="en-US"/>
        </w:rPr>
      </w:pPr>
      <w:r w:rsidRPr="006C0879">
        <w:rPr>
          <w:color w:val="002060"/>
          <w:lang w:val="en-US"/>
        </w:rPr>
        <w:t>Time scale</w:t>
      </w:r>
      <w:r>
        <w:rPr>
          <w:lang w:val="en-US"/>
        </w:rPr>
        <w:t xml:space="preserve">                     project plan          </w:t>
      </w:r>
      <w:r w:rsidR="00633471">
        <w:rPr>
          <w:lang w:val="en-US"/>
        </w:rPr>
        <w:t xml:space="preserve">                               W</w:t>
      </w:r>
      <w:r>
        <w:rPr>
          <w:lang w:val="en-US"/>
        </w:rPr>
        <w:t>e have 40 days to accomplish our project</w:t>
      </w:r>
    </w:p>
    <w:p w:rsidR="0061362B" w:rsidRDefault="0061362B" w:rsidP="00210552">
      <w:pPr>
        <w:tabs>
          <w:tab w:val="left" w:pos="5124"/>
        </w:tabs>
        <w:rPr>
          <w:lang w:val="en-US"/>
        </w:rPr>
      </w:pPr>
      <w:r w:rsidRPr="006C0879">
        <w:rPr>
          <w:color w:val="002060"/>
          <w:lang w:val="en-US"/>
        </w:rPr>
        <w:t xml:space="preserve">Risk  </w:t>
      </w:r>
      <w:r>
        <w:rPr>
          <w:lang w:val="en-US"/>
        </w:rPr>
        <w:t xml:space="preserve">                               </w:t>
      </w:r>
      <w:proofErr w:type="spellStart"/>
      <w:r>
        <w:rPr>
          <w:lang w:val="en-US"/>
        </w:rPr>
        <w:t>risk</w:t>
      </w:r>
      <w:proofErr w:type="spellEnd"/>
      <w:r>
        <w:rPr>
          <w:lang w:val="en-US"/>
        </w:rPr>
        <w:t xml:space="preserve"> analysis                                         </w:t>
      </w:r>
      <w:r w:rsidR="00633471">
        <w:rPr>
          <w:lang w:val="en-US"/>
        </w:rPr>
        <w:t>It is</w:t>
      </w:r>
      <w:r>
        <w:rPr>
          <w:lang w:val="en-US"/>
        </w:rPr>
        <w:t xml:space="preserve"> an outdoor event so due to uncertainty           </w:t>
      </w:r>
    </w:p>
    <w:p w:rsidR="0061362B" w:rsidRDefault="0061362B" w:rsidP="00210552">
      <w:pPr>
        <w:tabs>
          <w:tab w:val="left" w:pos="5124"/>
        </w:tabs>
        <w:rPr>
          <w:lang w:val="en-US"/>
        </w:rPr>
      </w:pPr>
      <w:r>
        <w:rPr>
          <w:lang w:val="en-US"/>
        </w:rPr>
        <w:t xml:space="preserve">                                                                                                       </w:t>
      </w:r>
      <w:r w:rsidR="00633471">
        <w:rPr>
          <w:lang w:val="en-US"/>
        </w:rPr>
        <w:t>o</w:t>
      </w:r>
      <w:r>
        <w:rPr>
          <w:lang w:val="en-US"/>
        </w:rPr>
        <w:t>f weather, there is high possibility of rain.</w:t>
      </w:r>
    </w:p>
    <w:p w:rsidR="0061362B" w:rsidRDefault="0061362B" w:rsidP="00210552">
      <w:pPr>
        <w:tabs>
          <w:tab w:val="left" w:pos="5124"/>
        </w:tabs>
        <w:rPr>
          <w:lang w:val="en-US"/>
        </w:rPr>
      </w:pPr>
      <w:r w:rsidRPr="006C0879">
        <w:rPr>
          <w:color w:val="002060"/>
          <w:lang w:val="en-US"/>
        </w:rPr>
        <w:t xml:space="preserve">Quality </w:t>
      </w:r>
      <w:r>
        <w:rPr>
          <w:lang w:val="en-US"/>
        </w:rPr>
        <w:t xml:space="preserve">                         project product    </w:t>
      </w:r>
      <w:r w:rsidR="00633471">
        <w:rPr>
          <w:lang w:val="en-US"/>
        </w:rPr>
        <w:t xml:space="preserve">                               T</w:t>
      </w:r>
      <w:r>
        <w:rPr>
          <w:lang w:val="en-US"/>
        </w:rPr>
        <w:t xml:space="preserve">he event is so special and recall life time so </w:t>
      </w:r>
    </w:p>
    <w:p w:rsidR="0061362B" w:rsidRDefault="0061362B" w:rsidP="00210552">
      <w:pPr>
        <w:tabs>
          <w:tab w:val="left" w:pos="5124"/>
        </w:tabs>
        <w:rPr>
          <w:lang w:val="en-US"/>
        </w:rPr>
      </w:pPr>
      <w:r>
        <w:rPr>
          <w:lang w:val="en-US"/>
        </w:rPr>
        <w:t xml:space="preserve">                                                                                                      </w:t>
      </w:r>
      <w:r w:rsidR="00633471">
        <w:rPr>
          <w:lang w:val="en-US"/>
        </w:rPr>
        <w:t>t</w:t>
      </w:r>
      <w:r>
        <w:rPr>
          <w:lang w:val="en-US"/>
        </w:rPr>
        <w:t>he quality has more concern.</w:t>
      </w:r>
    </w:p>
    <w:p w:rsidR="006C0879" w:rsidRDefault="006C0879" w:rsidP="00210552">
      <w:pPr>
        <w:tabs>
          <w:tab w:val="left" w:pos="5124"/>
        </w:tabs>
        <w:rPr>
          <w:lang w:val="en-US"/>
        </w:rPr>
      </w:pPr>
      <w:r w:rsidRPr="006C0879">
        <w:rPr>
          <w:color w:val="002060"/>
          <w:lang w:val="en-US"/>
        </w:rPr>
        <w:t xml:space="preserve">Cost    </w:t>
      </w:r>
      <w:r>
        <w:rPr>
          <w:lang w:val="en-US"/>
        </w:rPr>
        <w:t xml:space="preserve">                          project plan                                           the estimated budget is £5000. And £1000 </w:t>
      </w:r>
    </w:p>
    <w:p w:rsidR="006C0879" w:rsidRDefault="006C0879" w:rsidP="00210552">
      <w:pPr>
        <w:tabs>
          <w:tab w:val="left" w:pos="5124"/>
        </w:tabs>
        <w:rPr>
          <w:lang w:val="en-US"/>
        </w:rPr>
      </w:pPr>
      <w:r>
        <w:rPr>
          <w:lang w:val="en-US"/>
        </w:rPr>
        <w:t xml:space="preserve">                                                                                                     for</w:t>
      </w:r>
      <w:r w:rsidR="00633471">
        <w:rPr>
          <w:lang w:val="en-US"/>
        </w:rPr>
        <w:t xml:space="preserve">                               </w:t>
      </w:r>
      <w:r w:rsidR="0061362B">
        <w:rPr>
          <w:lang w:val="en-US"/>
        </w:rPr>
        <w:t xml:space="preserve">                          </w:t>
      </w:r>
    </w:p>
    <w:p w:rsidR="006C0879" w:rsidRDefault="006C0879" w:rsidP="006C0879">
      <w:pPr>
        <w:rPr>
          <w:lang w:val="en-US"/>
        </w:rPr>
      </w:pPr>
    </w:p>
    <w:p w:rsidR="0061362B" w:rsidRDefault="00497EA9" w:rsidP="006C0879">
      <w:pPr>
        <w:rPr>
          <w:b/>
          <w:lang w:val="en-US"/>
        </w:rPr>
      </w:pPr>
      <w:r w:rsidRPr="00497EA9">
        <w:rPr>
          <w:b/>
          <w:lang w:val="en-US"/>
        </w:rPr>
        <w:t>project goals and objectives:</w:t>
      </w:r>
    </w:p>
    <w:p w:rsidR="00497EA9" w:rsidRDefault="00497EA9" w:rsidP="006C0879">
      <w:r>
        <w:rPr>
          <w:b/>
          <w:lang w:val="en-US"/>
        </w:rPr>
        <w:t xml:space="preserve">                  </w:t>
      </w:r>
      <w:r w:rsidR="00846A99">
        <w:t>Goals have emerged as a pivotal, pervasive construct in the motivation literature (Austin &amp; Vancouver, 1996), and are central to current treatments of work motivation and task performance (Klein et al. 2001).</w:t>
      </w:r>
      <w:r w:rsidR="00C0373C">
        <w:t xml:space="preserve"> Goals give a business direction and also help to measure the performance, </w:t>
      </w:r>
      <w:r w:rsidR="00C0373C">
        <w:lastRenderedPageBreak/>
        <w:t>progress and results. Goals should be SMART (Specific, Measurable, Attributable, Realistic and Time bound).</w:t>
      </w:r>
    </w:p>
    <w:p w:rsidR="00C0373C" w:rsidRDefault="00C0373C" w:rsidP="006C0879">
      <w:pPr>
        <w:rPr>
          <w:lang w:val="en-US"/>
        </w:rPr>
      </w:pPr>
      <w:r>
        <w:rPr>
          <w:lang w:val="en-US"/>
        </w:rPr>
        <w:t>Our</w:t>
      </w:r>
      <w:r w:rsidR="0077242C">
        <w:rPr>
          <w:lang w:val="en-US"/>
        </w:rPr>
        <w:t xml:space="preserve"> goal was</w:t>
      </w:r>
      <w:r>
        <w:rPr>
          <w:lang w:val="en-US"/>
        </w:rPr>
        <w:t xml:space="preserve"> to provide a memorable Birthday party event in a period of forty days with the budget of £5000.</w:t>
      </w:r>
    </w:p>
    <w:p w:rsidR="0077242C" w:rsidRDefault="00C0373C" w:rsidP="006C0879">
      <w:pPr>
        <w:rPr>
          <w:lang w:val="en-US"/>
        </w:rPr>
      </w:pPr>
      <w:r>
        <w:rPr>
          <w:lang w:val="en-US"/>
        </w:rPr>
        <w:t xml:space="preserve">          </w:t>
      </w:r>
      <w:r w:rsidR="0077242C">
        <w:rPr>
          <w:lang w:val="en-US"/>
        </w:rPr>
        <w:t>Objectives are the steps to reach your set goals, they give you ladder to reach your goals. to analysis your progress through objectives we can use SWOT (strength, weakness, opportunities and threat) analysis.</w:t>
      </w:r>
    </w:p>
    <w:p w:rsidR="0077242C" w:rsidRDefault="0077242C" w:rsidP="006C0879">
      <w:pPr>
        <w:rPr>
          <w:lang w:val="en-US"/>
        </w:rPr>
      </w:pPr>
      <w:r>
        <w:rPr>
          <w:lang w:val="en-US"/>
        </w:rPr>
        <w:t>To give our best performance and attain the goals</w:t>
      </w:r>
      <w:r w:rsidR="00BC6840">
        <w:rPr>
          <w:lang w:val="en-US"/>
        </w:rPr>
        <w:t xml:space="preserve">, we have set specific objectives throughout the event to make that perfect. </w:t>
      </w:r>
    </w:p>
    <w:p w:rsidR="00BC6840" w:rsidRDefault="00BC6840" w:rsidP="006C0879">
      <w:pPr>
        <w:rPr>
          <w:lang w:val="en-US"/>
        </w:rPr>
      </w:pPr>
      <w:r>
        <w:rPr>
          <w:lang w:val="en-US"/>
        </w:rPr>
        <w:t>Complete project in 40 days’ time period and £5000 budget.</w:t>
      </w:r>
    </w:p>
    <w:p w:rsidR="00BC6840" w:rsidRDefault="00BC6840" w:rsidP="006C0879">
      <w:pPr>
        <w:rPr>
          <w:lang w:val="en-US"/>
        </w:rPr>
      </w:pPr>
      <w:r>
        <w:rPr>
          <w:lang w:val="en-US"/>
        </w:rPr>
        <w:t>Choose place</w:t>
      </w:r>
      <w:r w:rsidR="000147A1">
        <w:rPr>
          <w:lang w:val="en-US"/>
        </w:rPr>
        <w:t xml:space="preserve"> (in outdoor garden)</w:t>
      </w:r>
    </w:p>
    <w:p w:rsidR="00BC6840" w:rsidRDefault="00E46866" w:rsidP="006C0879">
      <w:pPr>
        <w:rPr>
          <w:lang w:val="en-US"/>
        </w:rPr>
      </w:pPr>
      <w:r>
        <w:rPr>
          <w:lang w:val="en-US"/>
        </w:rPr>
        <w:t>Party and Color theme</w:t>
      </w:r>
      <w:r w:rsidR="000147A1">
        <w:rPr>
          <w:lang w:val="en-US"/>
        </w:rPr>
        <w:t xml:space="preserve"> (party theme is </w:t>
      </w:r>
      <w:r w:rsidR="00385004">
        <w:rPr>
          <w:lang w:val="en-US"/>
        </w:rPr>
        <w:t xml:space="preserve">Romper baby and colour theme is blue, white and golden) </w:t>
      </w:r>
      <w:r w:rsidR="000147A1">
        <w:rPr>
          <w:lang w:val="en-US"/>
        </w:rPr>
        <w:t xml:space="preserve"> </w:t>
      </w:r>
    </w:p>
    <w:p w:rsidR="00E46866" w:rsidRDefault="00E46866" w:rsidP="006C0879">
      <w:pPr>
        <w:rPr>
          <w:lang w:val="en-US"/>
        </w:rPr>
      </w:pPr>
      <w:r>
        <w:rPr>
          <w:lang w:val="en-US"/>
        </w:rPr>
        <w:t>Prepare guest list</w:t>
      </w:r>
      <w:r w:rsidR="00385004">
        <w:rPr>
          <w:lang w:val="en-US"/>
        </w:rPr>
        <w:t xml:space="preserve"> (the arrangement is for about 50 to60 people)</w:t>
      </w:r>
    </w:p>
    <w:p w:rsidR="00E46866" w:rsidRDefault="00E46866" w:rsidP="006C0879">
      <w:pPr>
        <w:rPr>
          <w:lang w:val="en-US"/>
        </w:rPr>
      </w:pPr>
      <w:r>
        <w:rPr>
          <w:lang w:val="en-US"/>
        </w:rPr>
        <w:t>Special cake</w:t>
      </w:r>
      <w:r w:rsidR="00385004">
        <w:rPr>
          <w:lang w:val="en-US"/>
        </w:rPr>
        <w:t xml:space="preserve"> (cake with the picture of Birthday baby, blue and white colour)</w:t>
      </w:r>
    </w:p>
    <w:p w:rsidR="00E46866" w:rsidRDefault="00E46866" w:rsidP="006C0879">
      <w:pPr>
        <w:rPr>
          <w:lang w:val="en-US"/>
        </w:rPr>
      </w:pPr>
      <w:r>
        <w:rPr>
          <w:lang w:val="en-US"/>
        </w:rPr>
        <w:t>Flowers theme</w:t>
      </w:r>
      <w:r w:rsidR="00385004">
        <w:rPr>
          <w:lang w:val="en-US"/>
        </w:rPr>
        <w:t xml:space="preserve"> (use just sea blue, blue and white)</w:t>
      </w:r>
    </w:p>
    <w:p w:rsidR="00E46866" w:rsidRDefault="00E46866" w:rsidP="006C0879">
      <w:pPr>
        <w:rPr>
          <w:lang w:val="en-US"/>
        </w:rPr>
      </w:pPr>
      <w:r>
        <w:rPr>
          <w:lang w:val="en-US"/>
        </w:rPr>
        <w:t>Arrange little games</w:t>
      </w:r>
      <w:r w:rsidR="00385004">
        <w:rPr>
          <w:lang w:val="en-US"/>
        </w:rPr>
        <w:t xml:space="preserve"> (some special game for the age group 1 to 5)</w:t>
      </w:r>
    </w:p>
    <w:p w:rsidR="00E46866" w:rsidRDefault="00E46866" w:rsidP="006C0879">
      <w:pPr>
        <w:rPr>
          <w:b/>
          <w:lang w:val="en-US"/>
        </w:rPr>
      </w:pPr>
      <w:r w:rsidRPr="00E46866">
        <w:rPr>
          <w:b/>
          <w:lang w:val="en-US"/>
        </w:rPr>
        <w:t>Project deliverables:</w:t>
      </w:r>
    </w:p>
    <w:p w:rsidR="00E46866" w:rsidRDefault="00E46866" w:rsidP="006C0879">
      <w:pPr>
        <w:rPr>
          <w:lang w:val="en-US"/>
        </w:rPr>
      </w:pPr>
      <w:r>
        <w:rPr>
          <w:lang w:val="en-US"/>
        </w:rPr>
        <w:t xml:space="preserve">   </w:t>
      </w:r>
      <w:r w:rsidR="001D6968">
        <w:rPr>
          <w:lang w:val="en-US"/>
        </w:rPr>
        <w:t xml:space="preserve">   In project management, deliverabl</w:t>
      </w:r>
      <w:r w:rsidR="000147A1">
        <w:rPr>
          <w:lang w:val="en-US"/>
        </w:rPr>
        <w:t>es are defining</w:t>
      </w:r>
      <w:r w:rsidR="001D6968">
        <w:rPr>
          <w:lang w:val="en-US"/>
        </w:rPr>
        <w:t xml:space="preserve"> as a </w:t>
      </w:r>
      <w:r w:rsidR="000147A1">
        <w:rPr>
          <w:lang w:val="en-US"/>
        </w:rPr>
        <w:t xml:space="preserve">product or service, to attain the objectives of a project, that must be delivered in time. In our project we made a check list of deliverables like Cakes, Balloons, flowers, music, lighting, </w:t>
      </w:r>
      <w:r w:rsidR="00385004">
        <w:rPr>
          <w:lang w:val="en-US"/>
        </w:rPr>
        <w:t>food, photographer.</w:t>
      </w:r>
    </w:p>
    <w:p w:rsidR="00385004" w:rsidRPr="00385004" w:rsidRDefault="00385004" w:rsidP="006C0879">
      <w:pPr>
        <w:rPr>
          <w:b/>
          <w:lang w:val="en-US"/>
        </w:rPr>
      </w:pPr>
      <w:r w:rsidRPr="00385004">
        <w:rPr>
          <w:b/>
          <w:lang w:val="en-US"/>
        </w:rPr>
        <w:t>Project time scale:</w:t>
      </w:r>
    </w:p>
    <w:p w:rsidR="00F20AB6" w:rsidRDefault="00385004" w:rsidP="006C0879">
      <w:pPr>
        <w:rPr>
          <w:lang w:val="en-US"/>
        </w:rPr>
      </w:pPr>
      <w:r>
        <w:rPr>
          <w:lang w:val="en-US"/>
        </w:rPr>
        <w:t xml:space="preserve">      40 day</w:t>
      </w:r>
      <w:r w:rsidR="00F20AB6">
        <w:rPr>
          <w:lang w:val="en-US"/>
        </w:rPr>
        <w:t>s</w:t>
      </w:r>
      <w:r>
        <w:rPr>
          <w:lang w:val="en-US"/>
        </w:rPr>
        <w:t xml:space="preserve"> for the whole preparation </w:t>
      </w:r>
      <w:r w:rsidR="00F20AB6">
        <w:rPr>
          <w:lang w:val="en-US"/>
        </w:rPr>
        <w:t>for a grand and memorable party.</w:t>
      </w:r>
    </w:p>
    <w:p w:rsidR="00F20AB6" w:rsidRDefault="00F20AB6" w:rsidP="006C0879">
      <w:pPr>
        <w:rPr>
          <w:b/>
          <w:lang w:val="en-US"/>
        </w:rPr>
      </w:pPr>
      <w:r w:rsidRPr="00F20AB6">
        <w:rPr>
          <w:b/>
          <w:lang w:val="en-US"/>
        </w:rPr>
        <w:t>Achieved goals</w:t>
      </w:r>
      <w:r>
        <w:rPr>
          <w:b/>
          <w:lang w:val="en-US"/>
        </w:rPr>
        <w:t>:</w:t>
      </w:r>
    </w:p>
    <w:p w:rsidR="00F20AB6" w:rsidRDefault="00F20AB6" w:rsidP="006C0879">
      <w:pPr>
        <w:rPr>
          <w:lang w:val="en-US"/>
        </w:rPr>
      </w:pPr>
      <w:r>
        <w:rPr>
          <w:lang w:val="en-US"/>
        </w:rPr>
        <w:t>project did not go over the budget plan and time scale.</w:t>
      </w:r>
    </w:p>
    <w:p w:rsidR="00F20AB6" w:rsidRDefault="00F20AB6" w:rsidP="006C0879">
      <w:pPr>
        <w:rPr>
          <w:lang w:val="en-US"/>
        </w:rPr>
      </w:pPr>
      <w:r>
        <w:rPr>
          <w:lang w:val="en-US"/>
        </w:rPr>
        <w:t>Satisfaction of host and guests</w:t>
      </w:r>
    </w:p>
    <w:p w:rsidR="00F20AB6" w:rsidRDefault="00F20AB6" w:rsidP="006C0879">
      <w:pPr>
        <w:rPr>
          <w:lang w:val="en-US"/>
        </w:rPr>
      </w:pPr>
      <w:r>
        <w:rPr>
          <w:lang w:val="en-US"/>
        </w:rPr>
        <w:t>A successful event</w:t>
      </w:r>
    </w:p>
    <w:p w:rsidR="00F20AB6" w:rsidRPr="00F20AB6" w:rsidRDefault="00F20AB6" w:rsidP="006C0879">
      <w:pPr>
        <w:rPr>
          <w:b/>
          <w:lang w:val="en-US"/>
        </w:rPr>
      </w:pPr>
      <w:r w:rsidRPr="00F20AB6">
        <w:rPr>
          <w:b/>
          <w:lang w:val="en-US"/>
        </w:rPr>
        <w:t>Benefits achieved:</w:t>
      </w:r>
    </w:p>
    <w:p w:rsidR="00F20AB6" w:rsidRDefault="00F20AB6" w:rsidP="006C0879">
      <w:pPr>
        <w:rPr>
          <w:lang w:val="en-US"/>
        </w:rPr>
      </w:pPr>
      <w:r>
        <w:rPr>
          <w:lang w:val="en-US"/>
        </w:rPr>
        <w:t>Satisfy the customer</w:t>
      </w:r>
    </w:p>
    <w:p w:rsidR="00F20AB6" w:rsidRDefault="00F20AB6" w:rsidP="006C0879">
      <w:pPr>
        <w:rPr>
          <w:lang w:val="en-US"/>
        </w:rPr>
      </w:pPr>
      <w:r>
        <w:rPr>
          <w:lang w:val="en-US"/>
        </w:rPr>
        <w:t>Planned a memorable party</w:t>
      </w:r>
    </w:p>
    <w:p w:rsidR="00F20AB6" w:rsidRDefault="00F20AB6" w:rsidP="006C0879">
      <w:pPr>
        <w:rPr>
          <w:lang w:val="en-US"/>
        </w:rPr>
      </w:pPr>
      <w:r>
        <w:rPr>
          <w:lang w:val="en-US"/>
        </w:rPr>
        <w:t>Good supplier’s relations</w:t>
      </w:r>
    </w:p>
    <w:p w:rsidR="00F20AB6" w:rsidRDefault="00F20AB6" w:rsidP="006C0879">
      <w:pPr>
        <w:rPr>
          <w:b/>
          <w:lang w:val="en-US"/>
        </w:rPr>
      </w:pPr>
      <w:r>
        <w:rPr>
          <w:b/>
          <w:lang w:val="en-US"/>
        </w:rPr>
        <w:t>lesson learnt:</w:t>
      </w:r>
    </w:p>
    <w:p w:rsidR="00F20AB6" w:rsidRDefault="00F20AB6" w:rsidP="006C0879">
      <w:pPr>
        <w:rPr>
          <w:lang w:val="en-US"/>
        </w:rPr>
      </w:pPr>
      <w:r>
        <w:rPr>
          <w:lang w:val="en-US"/>
        </w:rPr>
        <w:t xml:space="preserve">how to smartly handle a critical situation, especially during the event. </w:t>
      </w:r>
    </w:p>
    <w:p w:rsidR="00F20AB6" w:rsidRDefault="00F20AB6" w:rsidP="006C0879">
      <w:pPr>
        <w:rPr>
          <w:lang w:val="en-US"/>
        </w:rPr>
      </w:pPr>
      <w:r>
        <w:rPr>
          <w:lang w:val="en-US"/>
        </w:rPr>
        <w:t xml:space="preserve">Always try to make second plan or </w:t>
      </w:r>
      <w:r w:rsidR="009905BB">
        <w:rPr>
          <w:lang w:val="en-US"/>
        </w:rPr>
        <w:t>option because every project has some risks at any point.</w:t>
      </w:r>
    </w:p>
    <w:p w:rsidR="009905BB" w:rsidRDefault="009905BB" w:rsidP="006C0879">
      <w:pPr>
        <w:rPr>
          <w:b/>
          <w:lang w:val="en-US"/>
        </w:rPr>
      </w:pPr>
      <w:r w:rsidRPr="009905BB">
        <w:rPr>
          <w:b/>
          <w:lang w:val="en-US"/>
        </w:rPr>
        <w:lastRenderedPageBreak/>
        <w:t>Project management knowledge areas</w:t>
      </w:r>
      <w:r>
        <w:rPr>
          <w:b/>
          <w:lang w:val="en-US"/>
        </w:rPr>
        <w:t>:</w:t>
      </w:r>
    </w:p>
    <w:p w:rsidR="00DA02CA" w:rsidRDefault="009905BB" w:rsidP="006C0879">
      <w:pPr>
        <w:rPr>
          <w:lang w:val="en-US"/>
        </w:rPr>
      </w:pPr>
      <w:r w:rsidRPr="00DD496F">
        <w:rPr>
          <w:b/>
          <w:lang w:val="en-US"/>
        </w:rPr>
        <w:t>Project integration management</w:t>
      </w:r>
      <w:r w:rsidR="00DD496F">
        <w:rPr>
          <w:lang w:val="en-US"/>
        </w:rPr>
        <w:t xml:space="preserve"> is the area of knowledge and elements</w:t>
      </w:r>
      <w:r w:rsidR="00DA02CA">
        <w:rPr>
          <w:lang w:val="en-US"/>
        </w:rPr>
        <w:t xml:space="preserve"> which coordinate with all the project phases such as initiating, planning, executing, controlling and closing the project.</w:t>
      </w:r>
    </w:p>
    <w:p w:rsidR="009905BB" w:rsidRDefault="00DA02CA" w:rsidP="006C0879">
      <w:pPr>
        <w:rPr>
          <w:lang w:val="en-US"/>
        </w:rPr>
      </w:pPr>
      <w:r>
        <w:rPr>
          <w:lang w:val="en-US"/>
        </w:rPr>
        <w:t>In project we make sure the all phases such as decorating, cake, lighting, flowers and balloons all are well coordinating with each other.</w:t>
      </w:r>
    </w:p>
    <w:p w:rsidR="007A2AD3" w:rsidRDefault="00DA02CA" w:rsidP="006C0879">
      <w:pPr>
        <w:rPr>
          <w:lang w:val="en-US"/>
        </w:rPr>
      </w:pPr>
      <w:r w:rsidRPr="00DA02CA">
        <w:rPr>
          <w:b/>
          <w:lang w:val="en-US"/>
        </w:rPr>
        <w:t>Project scope management</w:t>
      </w:r>
      <w:r>
        <w:rPr>
          <w:lang w:val="en-US"/>
        </w:rPr>
        <w:t xml:space="preserve"> covers the cost, quality and time of the project. </w:t>
      </w:r>
      <w:r w:rsidR="007A2AD3">
        <w:rPr>
          <w:lang w:val="en-US"/>
        </w:rPr>
        <w:t xml:space="preserve"> Scope management techniques give the directions to manager and supervisor where and how to use resources in best way to make the project successful.</w:t>
      </w:r>
    </w:p>
    <w:p w:rsidR="007A2AD3" w:rsidRDefault="007A2AD3" w:rsidP="006C0879">
      <w:pPr>
        <w:rPr>
          <w:lang w:val="en-US"/>
        </w:rPr>
      </w:pPr>
      <w:r>
        <w:rPr>
          <w:lang w:val="en-US"/>
        </w:rPr>
        <w:t>Our project required the high quality in the give time and budget.</w:t>
      </w:r>
    </w:p>
    <w:p w:rsidR="007A2AD3" w:rsidRDefault="007A2AD3" w:rsidP="00D75E5A">
      <w:pPr>
        <w:spacing w:before="240"/>
        <w:rPr>
          <w:lang w:val="en-US"/>
        </w:rPr>
      </w:pPr>
      <w:r w:rsidRPr="00D75E5A">
        <w:rPr>
          <w:b/>
          <w:lang w:val="en-US"/>
        </w:rPr>
        <w:t>Time management</w:t>
      </w:r>
      <w:r w:rsidR="00D75E5A">
        <w:rPr>
          <w:lang w:val="en-US"/>
        </w:rPr>
        <w:t xml:space="preserve"> is the process to prepare and managing thing in a given time frame. Managing the event on time (40 days’ duration).</w:t>
      </w:r>
    </w:p>
    <w:p w:rsidR="007D6B28" w:rsidRDefault="00D75E5A" w:rsidP="00D75E5A">
      <w:pPr>
        <w:spacing w:before="240"/>
        <w:rPr>
          <w:lang w:val="en-US"/>
        </w:rPr>
      </w:pPr>
      <w:r w:rsidRPr="007D6B28">
        <w:rPr>
          <w:b/>
          <w:lang w:val="en-US"/>
        </w:rPr>
        <w:t xml:space="preserve">Project </w:t>
      </w:r>
      <w:r w:rsidR="00026912" w:rsidRPr="007D6B28">
        <w:rPr>
          <w:b/>
          <w:lang w:val="en-US"/>
        </w:rPr>
        <w:t>cost management</w:t>
      </w:r>
      <w:r w:rsidR="00026912">
        <w:rPr>
          <w:lang w:val="en-US"/>
        </w:rPr>
        <w:t xml:space="preserve"> is the process controlling, measuring and budgeting the expenses the project and make sure the cost is not going the over budget. It must be calculated in the planning process. Throughout the project cost must be track and analysis with documentation. After completing you can compare the estimated and actual cost</w:t>
      </w:r>
      <w:r w:rsidR="007D6B28">
        <w:rPr>
          <w:lang w:val="en-US"/>
        </w:rPr>
        <w:t xml:space="preserve"> for the future projects. Our project has estimated amount of £5000.</w:t>
      </w:r>
    </w:p>
    <w:p w:rsidR="00D75E5A" w:rsidRDefault="00026912" w:rsidP="00D75E5A">
      <w:pPr>
        <w:spacing w:before="240"/>
        <w:rPr>
          <w:lang w:val="en-US"/>
        </w:rPr>
      </w:pPr>
      <w:r>
        <w:rPr>
          <w:lang w:val="en-US"/>
        </w:rPr>
        <w:t xml:space="preserve"> </w:t>
      </w:r>
      <w:r w:rsidR="00D75E5A" w:rsidRPr="007D6B28">
        <w:rPr>
          <w:b/>
          <w:lang w:val="en-US"/>
        </w:rPr>
        <w:t>Project Quality management</w:t>
      </w:r>
      <w:r w:rsidR="007D6B28">
        <w:rPr>
          <w:lang w:val="en-US"/>
        </w:rPr>
        <w:t xml:space="preserve"> does not just focus on the quality of product and services but also the entire project such as quality suppliers, quality management. We ensure that the quality standard must meet the requirements of the client.</w:t>
      </w:r>
    </w:p>
    <w:p w:rsidR="00D75E5A" w:rsidRPr="00FA2AD8" w:rsidRDefault="00D75E5A" w:rsidP="00D75E5A">
      <w:pPr>
        <w:spacing w:before="240"/>
        <w:rPr>
          <w:lang w:val="en-US"/>
        </w:rPr>
      </w:pPr>
      <w:r w:rsidRPr="007D6B28">
        <w:rPr>
          <w:b/>
          <w:lang w:val="en-US"/>
        </w:rPr>
        <w:t>Project HRM</w:t>
      </w:r>
      <w:r w:rsidR="00FA2AD8">
        <w:rPr>
          <w:b/>
          <w:lang w:val="en-US"/>
        </w:rPr>
        <w:t xml:space="preserve"> </w:t>
      </w:r>
      <w:r w:rsidR="00FA2AD8">
        <w:rPr>
          <w:lang w:val="en-US"/>
        </w:rPr>
        <w:t>good management team gives good results. To allocate the right person for the right job the main task.</w:t>
      </w:r>
      <w:r w:rsidR="007D6B28">
        <w:rPr>
          <w:b/>
          <w:lang w:val="en-US"/>
        </w:rPr>
        <w:t xml:space="preserve"> </w:t>
      </w:r>
      <w:r w:rsidR="00FA2AD8">
        <w:rPr>
          <w:lang w:val="en-US"/>
        </w:rPr>
        <w:t>We made the best teams for doing their tasks.</w:t>
      </w:r>
    </w:p>
    <w:p w:rsidR="00D75E5A" w:rsidRPr="00FA2AD8" w:rsidRDefault="00D75E5A" w:rsidP="00D75E5A">
      <w:pPr>
        <w:spacing w:before="240"/>
        <w:rPr>
          <w:lang w:val="en-US"/>
        </w:rPr>
      </w:pPr>
      <w:r w:rsidRPr="007D6B28">
        <w:rPr>
          <w:b/>
          <w:lang w:val="en-US"/>
        </w:rPr>
        <w:t>Project communication management</w:t>
      </w:r>
      <w:r w:rsidR="00FA2AD8">
        <w:rPr>
          <w:b/>
          <w:lang w:val="en-US"/>
        </w:rPr>
        <w:t xml:space="preserve"> </w:t>
      </w:r>
      <w:r w:rsidR="00FA2AD8">
        <w:rPr>
          <w:lang w:val="en-US"/>
        </w:rPr>
        <w:t>is the key factor for a successful project. Team manager to the project manager should have good communication environment to inform the right information to right person.</w:t>
      </w:r>
    </w:p>
    <w:p w:rsidR="00D75E5A" w:rsidRPr="00FA2AD8" w:rsidRDefault="00D75E5A" w:rsidP="00D75E5A">
      <w:pPr>
        <w:spacing w:before="240"/>
        <w:rPr>
          <w:lang w:val="en-US"/>
        </w:rPr>
      </w:pPr>
      <w:r w:rsidRPr="00FA2AD8">
        <w:rPr>
          <w:b/>
          <w:lang w:val="en-US"/>
        </w:rPr>
        <w:t>Project risk management</w:t>
      </w:r>
      <w:r w:rsidR="00FA2AD8">
        <w:rPr>
          <w:lang w:val="en-US"/>
        </w:rPr>
        <w:t xml:space="preserve"> is the reality of any project. So always make second plan to handle any obstacles. </w:t>
      </w:r>
    </w:p>
    <w:p w:rsidR="00D75E5A" w:rsidRDefault="00D75E5A" w:rsidP="00D75E5A">
      <w:pPr>
        <w:spacing w:before="240"/>
        <w:rPr>
          <w:lang w:val="en-US"/>
        </w:rPr>
      </w:pPr>
      <w:r w:rsidRPr="00FA2AD8">
        <w:rPr>
          <w:b/>
          <w:lang w:val="en-US"/>
        </w:rPr>
        <w:t xml:space="preserve">Project </w:t>
      </w:r>
      <w:r w:rsidR="007D6B28" w:rsidRPr="00FA2AD8">
        <w:rPr>
          <w:b/>
          <w:lang w:val="en-US"/>
        </w:rPr>
        <w:t>stakeholder’s</w:t>
      </w:r>
      <w:r w:rsidRPr="00FA2AD8">
        <w:rPr>
          <w:b/>
          <w:lang w:val="en-US"/>
        </w:rPr>
        <w:t xml:space="preserve"> management</w:t>
      </w:r>
      <w:r w:rsidR="00FA2AD8">
        <w:rPr>
          <w:lang w:val="en-US"/>
        </w:rPr>
        <w:t xml:space="preserve"> </w:t>
      </w:r>
      <w:r w:rsidR="00C85DB0">
        <w:rPr>
          <w:lang w:val="en-US"/>
        </w:rPr>
        <w:t>gives you the information how to handle the stakeholders and give them the information which they needed.</w:t>
      </w:r>
    </w:p>
    <w:p w:rsidR="00C85DB0" w:rsidRPr="00983B8B" w:rsidRDefault="00983B8B" w:rsidP="00D75E5A">
      <w:pPr>
        <w:spacing w:before="240"/>
        <w:rPr>
          <w:b/>
          <w:lang w:val="en-US"/>
        </w:rPr>
      </w:pPr>
      <w:r w:rsidRPr="00983B8B">
        <w:rPr>
          <w:b/>
          <w:lang w:val="en-US"/>
        </w:rPr>
        <w:t>Risk analysis and solutions:</w:t>
      </w:r>
    </w:p>
    <w:p w:rsidR="00263B95" w:rsidRDefault="00B04EFE" w:rsidP="00454614">
      <w:pPr>
        <w:spacing w:before="240"/>
      </w:pPr>
      <w:r>
        <w:rPr>
          <w:lang w:val="en-US"/>
        </w:rPr>
        <w:t xml:space="preserve">      Exposure to the possibility of economic and financial loss or gain, physical damage or injury, or delay as a consequence of the uncertainty associated with pursuing a particular course of action (Chapman, 1991).</w:t>
      </w:r>
      <w:r w:rsidR="00454614">
        <w:rPr>
          <w:lang w:val="en-US"/>
        </w:rPr>
        <w:t xml:space="preserve"> Risk is associated with two results either achievement or loss. To avoid risk or uncertainty in business the companies and project manager should make documentation regarding project which can minimize the risk of the project. </w:t>
      </w:r>
      <w:r w:rsidR="00454614">
        <w:t>According to Chapman (1991) documentation is important in another respect: in situations where experienced professional staff move on to different posts, good documentation ensures that the firm will retain its ‘corporate’ knowledge of the risk analysis and also facilitate the induction of new staff.</w:t>
      </w:r>
      <w:r w:rsidR="00E661AA">
        <w:t xml:space="preserve"> </w:t>
      </w:r>
      <w:r w:rsidR="00263B95">
        <w:t>The application of risk management gives you the proper direction to use your resources more efficiently.</w:t>
      </w:r>
    </w:p>
    <w:p w:rsidR="00C85DB0" w:rsidRDefault="00454614" w:rsidP="00454614">
      <w:pPr>
        <w:spacing w:before="240"/>
      </w:pPr>
      <w:r>
        <w:lastRenderedPageBreak/>
        <w:t xml:space="preserve"> </w:t>
      </w:r>
    </w:p>
    <w:p w:rsidR="00454614" w:rsidRDefault="00454614" w:rsidP="00454614">
      <w:pPr>
        <w:spacing w:before="240"/>
      </w:pPr>
      <w:r>
        <w:t>There are some approaches to reduce the</w:t>
      </w:r>
      <w:r w:rsidR="0029298B">
        <w:t xml:space="preserve"> project</w:t>
      </w:r>
      <w:r>
        <w:t xml:space="preserve"> </w:t>
      </w:r>
      <w:r w:rsidR="0029298B">
        <w:t>risk:</w:t>
      </w:r>
    </w:p>
    <w:p w:rsidR="00263B95" w:rsidRPr="00263B95" w:rsidRDefault="00BE28CC" w:rsidP="00263B95">
      <w:pPr>
        <w:spacing w:before="240"/>
        <w:rPr>
          <w:lang w:val="en-US"/>
        </w:rPr>
      </w:pPr>
      <w:r>
        <w:rPr>
          <w:lang w:val="en-US"/>
        </w:rPr>
        <w:t xml:space="preserve">• Pre-arrangements should reduce </w:t>
      </w:r>
      <w:r w:rsidR="00263B95" w:rsidRPr="00263B95">
        <w:rPr>
          <w:lang w:val="en-US"/>
        </w:rPr>
        <w:t>the u</w:t>
      </w:r>
      <w:r w:rsidR="00263B95">
        <w:rPr>
          <w:lang w:val="en-US"/>
        </w:rPr>
        <w:t xml:space="preserve">tilization of pre-assessed and </w:t>
      </w:r>
      <w:r w:rsidR="00263B95" w:rsidRPr="00263B95">
        <w:rPr>
          <w:lang w:val="en-US"/>
        </w:rPr>
        <w:t>provoke reactions</w:t>
      </w:r>
      <w:r>
        <w:rPr>
          <w:lang w:val="en-US"/>
        </w:rPr>
        <w:t xml:space="preserve"> to any dangers which do emerge.</w:t>
      </w:r>
      <w:r w:rsidR="00263B95" w:rsidRPr="00263B95">
        <w:rPr>
          <w:lang w:val="en-US"/>
        </w:rPr>
        <w:t xml:space="preserve"> </w:t>
      </w:r>
    </w:p>
    <w:p w:rsidR="00263B95" w:rsidRPr="00263B95" w:rsidRDefault="00263B95" w:rsidP="00263B95">
      <w:pPr>
        <w:spacing w:before="240"/>
        <w:rPr>
          <w:lang w:val="en-US"/>
        </w:rPr>
      </w:pPr>
      <w:r w:rsidRPr="00263B95">
        <w:rPr>
          <w:lang w:val="en-US"/>
        </w:rPr>
        <w:t>• More unequivoc</w:t>
      </w:r>
      <w:r w:rsidR="00BE28CC">
        <w:rPr>
          <w:lang w:val="en-US"/>
        </w:rPr>
        <w:t>al basic leadership on the project.</w:t>
      </w:r>
      <w:r w:rsidRPr="00263B95">
        <w:rPr>
          <w:lang w:val="en-US"/>
        </w:rPr>
        <w:t xml:space="preserve"> </w:t>
      </w:r>
    </w:p>
    <w:p w:rsidR="00263B95" w:rsidRPr="00263B95" w:rsidRDefault="00BE28CC" w:rsidP="00263B95">
      <w:pPr>
        <w:spacing w:before="240"/>
        <w:rPr>
          <w:lang w:val="en-US"/>
        </w:rPr>
      </w:pPr>
      <w:r>
        <w:rPr>
          <w:lang w:val="en-US"/>
        </w:rPr>
        <w:t>• Clearer understanding</w:t>
      </w:r>
      <w:r w:rsidR="00263B95" w:rsidRPr="00263B95">
        <w:rPr>
          <w:lang w:val="en-US"/>
        </w:rPr>
        <w:t xml:space="preserve"> of explicit</w:t>
      </w:r>
      <w:r>
        <w:rPr>
          <w:lang w:val="en-US"/>
        </w:rPr>
        <w:t xml:space="preserve"> dangers related with specific task.</w:t>
      </w:r>
    </w:p>
    <w:p w:rsidR="00263B95" w:rsidRPr="00263B95" w:rsidRDefault="00BE28CC" w:rsidP="00263B95">
      <w:pPr>
        <w:spacing w:before="240"/>
        <w:rPr>
          <w:lang w:val="en-US"/>
        </w:rPr>
      </w:pPr>
      <w:r>
        <w:rPr>
          <w:lang w:val="en-US"/>
        </w:rPr>
        <w:t>• Efficiently use of skills and experience of the project team.</w:t>
      </w:r>
    </w:p>
    <w:p w:rsidR="004F6D26" w:rsidRDefault="00263B95" w:rsidP="00263B95">
      <w:pPr>
        <w:spacing w:before="240"/>
        <w:rPr>
          <w:lang w:val="en-US"/>
        </w:rPr>
      </w:pPr>
      <w:r w:rsidRPr="00263B95">
        <w:rPr>
          <w:lang w:val="en-US"/>
        </w:rPr>
        <w:t>• Good doc</w:t>
      </w:r>
      <w:r w:rsidR="004F6D26">
        <w:rPr>
          <w:lang w:val="en-US"/>
        </w:rPr>
        <w:t xml:space="preserve">umentation guarantees to reduce the project risks during the project plan and it is also help the new associated member to understand the project </w:t>
      </w:r>
      <w:r w:rsidR="0029298B">
        <w:rPr>
          <w:lang w:val="en-US"/>
        </w:rPr>
        <w:t>requirements.</w:t>
      </w:r>
    </w:p>
    <w:p w:rsidR="0029298B" w:rsidRPr="00EF7D76" w:rsidRDefault="0029298B" w:rsidP="00263B95">
      <w:pPr>
        <w:spacing w:before="240"/>
        <w:rPr>
          <w:lang w:val="en-US"/>
        </w:rPr>
      </w:pPr>
      <w:r w:rsidRPr="00EF7D76">
        <w:rPr>
          <w:b/>
          <w:lang w:val="en-US"/>
        </w:rPr>
        <w:t>Our project expected risks and our precautions:</w:t>
      </w:r>
    </w:p>
    <w:p w:rsidR="0029298B" w:rsidRDefault="0029298B" w:rsidP="00263B95">
      <w:pPr>
        <w:spacing w:before="240"/>
        <w:rPr>
          <w:lang w:val="en-US"/>
        </w:rPr>
      </w:pPr>
      <w:r>
        <w:rPr>
          <w:lang w:val="en-US"/>
        </w:rPr>
        <w:t xml:space="preserve">Delays </w:t>
      </w:r>
      <w:r w:rsidR="00D01426">
        <w:rPr>
          <w:lang w:val="en-US"/>
        </w:rPr>
        <w:t>in deliveries (flower, cake etc.)</w:t>
      </w:r>
    </w:p>
    <w:p w:rsidR="0029298B" w:rsidRDefault="00D01426" w:rsidP="00263B95">
      <w:pPr>
        <w:spacing w:before="240"/>
        <w:rPr>
          <w:lang w:val="en-US"/>
        </w:rPr>
      </w:pPr>
      <w:r>
        <w:rPr>
          <w:lang w:val="en-US"/>
        </w:rPr>
        <w:t>Constantly contact and configuration about the deliverables.  Make sure with the suppliers about the product before a week.</w:t>
      </w:r>
    </w:p>
    <w:p w:rsidR="00D01426" w:rsidRDefault="00D01426" w:rsidP="00263B95">
      <w:pPr>
        <w:spacing w:before="240"/>
        <w:rPr>
          <w:lang w:val="en-US"/>
        </w:rPr>
      </w:pPr>
      <w:r>
        <w:rPr>
          <w:lang w:val="en-US"/>
        </w:rPr>
        <w:t>Addition guests (seating and food)</w:t>
      </w:r>
    </w:p>
    <w:p w:rsidR="00D01426" w:rsidRDefault="00D01426" w:rsidP="00263B95">
      <w:pPr>
        <w:spacing w:before="240"/>
        <w:rPr>
          <w:lang w:val="en-US"/>
        </w:rPr>
      </w:pPr>
      <w:r>
        <w:rPr>
          <w:lang w:val="en-US"/>
        </w:rPr>
        <w:t>Always estimate more the then the guest list, in our guest list mention 50 guests but we arrangement is for 60.</w:t>
      </w:r>
    </w:p>
    <w:p w:rsidR="00D01426" w:rsidRDefault="00D01426" w:rsidP="00263B95">
      <w:pPr>
        <w:spacing w:before="240"/>
        <w:rPr>
          <w:lang w:val="en-US"/>
        </w:rPr>
      </w:pPr>
      <w:r>
        <w:rPr>
          <w:lang w:val="en-US"/>
        </w:rPr>
        <w:t>Weather (windy and rainy)</w:t>
      </w:r>
    </w:p>
    <w:p w:rsidR="00D01426" w:rsidRDefault="00FB1AFA" w:rsidP="00263B95">
      <w:pPr>
        <w:spacing w:before="240"/>
        <w:rPr>
          <w:lang w:val="en-US"/>
        </w:rPr>
      </w:pPr>
      <w:r>
        <w:rPr>
          <w:lang w:val="en-US"/>
        </w:rPr>
        <w:t xml:space="preserve"> </w:t>
      </w:r>
      <w:r w:rsidR="00D01426">
        <w:rPr>
          <w:lang w:val="en-US"/>
        </w:rPr>
        <w:t>Our project is outdoor so it is highly possibility of rain or wind, so we arrange more and waterproof tents.</w:t>
      </w:r>
    </w:p>
    <w:p w:rsidR="00D01426" w:rsidRDefault="00D01426" w:rsidP="00263B95">
      <w:pPr>
        <w:spacing w:before="240"/>
        <w:rPr>
          <w:lang w:val="en-US"/>
        </w:rPr>
      </w:pPr>
      <w:r>
        <w:rPr>
          <w:lang w:val="en-US"/>
        </w:rPr>
        <w:t>Poor lighting (dim and not in proper direction)</w:t>
      </w:r>
    </w:p>
    <w:p w:rsidR="00D01426" w:rsidRDefault="00D01426" w:rsidP="00263B95">
      <w:pPr>
        <w:spacing w:before="240"/>
        <w:rPr>
          <w:lang w:val="en-US"/>
        </w:rPr>
      </w:pPr>
      <w:r>
        <w:rPr>
          <w:lang w:val="en-US"/>
        </w:rPr>
        <w:t>For any event photograp</w:t>
      </w:r>
      <w:r w:rsidR="00EF7D76">
        <w:rPr>
          <w:lang w:val="en-US"/>
        </w:rPr>
        <w:t>hy is most important so for better shoots lighting must be good. We ensure that we have extra lights and also planning how to cover the whole stage and sitting area.</w:t>
      </w:r>
    </w:p>
    <w:p w:rsidR="0031654E" w:rsidRDefault="0031654E" w:rsidP="00263B95">
      <w:pPr>
        <w:spacing w:before="240"/>
        <w:rPr>
          <w:b/>
          <w:lang w:val="en-US"/>
        </w:rPr>
      </w:pPr>
      <w:r>
        <w:rPr>
          <w:b/>
          <w:lang w:val="en-US"/>
        </w:rPr>
        <w:t>Resource allocation</w:t>
      </w:r>
    </w:p>
    <w:p w:rsidR="0031654E" w:rsidRDefault="0031654E" w:rsidP="00263B95">
      <w:pPr>
        <w:spacing w:before="240"/>
        <w:rPr>
          <w:lang w:val="en-US"/>
        </w:rPr>
      </w:pPr>
      <w:r w:rsidRPr="0031654E">
        <w:rPr>
          <w:lang w:val="en-US"/>
        </w:rPr>
        <w:t>Resource allocation is the planning</w:t>
      </w:r>
      <w:r>
        <w:rPr>
          <w:lang w:val="en-US"/>
        </w:rPr>
        <w:t>, how to used available resources in more effective way such as human resources, financial resources</w:t>
      </w:r>
      <w:r w:rsidR="008736F8">
        <w:rPr>
          <w:lang w:val="en-US"/>
        </w:rPr>
        <w:t xml:space="preserve"> and management resources. Contingency mechanisms </w:t>
      </w:r>
      <w:r w:rsidR="00701730">
        <w:rPr>
          <w:lang w:val="en-US"/>
        </w:rPr>
        <w:t>are</w:t>
      </w:r>
      <w:r w:rsidR="008736F8">
        <w:rPr>
          <w:lang w:val="en-US"/>
        </w:rPr>
        <w:t xml:space="preserve"> used to priorities and rank the excluded and included items from the plan and allow to use resources in best way to minimize the project risk. </w:t>
      </w:r>
    </w:p>
    <w:p w:rsidR="00850D59" w:rsidRPr="00850D59" w:rsidRDefault="00850D59" w:rsidP="00263B95">
      <w:pPr>
        <w:spacing w:before="240"/>
        <w:rPr>
          <w:lang w:val="en-US"/>
        </w:rPr>
      </w:pPr>
      <w:r>
        <w:rPr>
          <w:lang w:val="en-US"/>
        </w:rPr>
        <w:t xml:space="preserve">To minimize the project risks, we took help from the Gantt Chart. In which you can priorities the </w:t>
      </w:r>
      <w:r w:rsidRPr="00850D59">
        <w:rPr>
          <w:lang w:val="en-US"/>
        </w:rPr>
        <w:t>activities with time frame.</w:t>
      </w:r>
    </w:p>
    <w:p w:rsidR="00850D59" w:rsidRPr="00850D59" w:rsidRDefault="00850D59" w:rsidP="00263B95">
      <w:pPr>
        <w:spacing w:before="240"/>
        <w:rPr>
          <w:b/>
          <w:sz w:val="36"/>
          <w:szCs w:val="36"/>
          <w:lang w:val="en-US"/>
        </w:rPr>
      </w:pPr>
      <w:bookmarkStart w:id="0" w:name="_GoBack"/>
      <w:bookmarkEnd w:id="0"/>
      <w:r w:rsidRPr="00850D59">
        <w:rPr>
          <w:b/>
          <w:sz w:val="36"/>
          <w:szCs w:val="36"/>
          <w:lang w:val="en-US"/>
        </w:rPr>
        <w:t>Gantt chart</w:t>
      </w:r>
    </w:p>
    <w:p w:rsidR="00850D59" w:rsidRDefault="00850D59" w:rsidP="00263B95">
      <w:pPr>
        <w:spacing w:before="240"/>
        <w:rPr>
          <w:lang w:val="en-US"/>
        </w:rPr>
      </w:pPr>
    </w:p>
    <w:p w:rsidR="00850D59" w:rsidRDefault="00850D59" w:rsidP="00263B95">
      <w:pPr>
        <w:spacing w:before="240"/>
        <w:rPr>
          <w:lang w:val="en-US"/>
        </w:rPr>
      </w:pPr>
    </w:p>
    <w:p w:rsidR="00850D59" w:rsidRDefault="00850D59" w:rsidP="00263B95">
      <w:pPr>
        <w:spacing w:before="240"/>
        <w:rPr>
          <w:lang w:val="en-US"/>
        </w:rPr>
      </w:pPr>
    </w:p>
    <w:p w:rsidR="00FB1AFA" w:rsidRDefault="00FB1AFA" w:rsidP="00263B95">
      <w:pPr>
        <w:spacing w:before="240"/>
        <w:rPr>
          <w:lang w:val="en-US"/>
        </w:rPr>
      </w:pPr>
    </w:p>
    <w:tbl>
      <w:tblPr>
        <w:tblpPr w:leftFromText="180" w:rightFromText="180" w:horzAnchor="margin" w:tblpXSpec="center" w:tblpY="-13236"/>
        <w:tblW w:w="11749" w:type="dxa"/>
        <w:tblLook w:val="04A0" w:firstRow="1" w:lastRow="0" w:firstColumn="1" w:lastColumn="0" w:noHBand="0" w:noVBand="1"/>
      </w:tblPr>
      <w:tblGrid>
        <w:gridCol w:w="2311"/>
        <w:gridCol w:w="612"/>
        <w:gridCol w:w="810"/>
        <w:gridCol w:w="614"/>
        <w:gridCol w:w="810"/>
        <w:gridCol w:w="869"/>
        <w:gridCol w:w="1145"/>
        <w:gridCol w:w="1145"/>
        <w:gridCol w:w="1145"/>
        <w:gridCol w:w="1145"/>
        <w:gridCol w:w="1145"/>
      </w:tblGrid>
      <w:tr w:rsidR="00FB1AFA" w:rsidRPr="00FB1AFA" w:rsidTr="00FB1AFA">
        <w:trPr>
          <w:trHeight w:val="1118"/>
        </w:trPr>
        <w:tc>
          <w:tcPr>
            <w:tcW w:w="2311" w:type="dxa"/>
            <w:vMerge w:val="restart"/>
            <w:tcBorders>
              <w:top w:val="nil"/>
              <w:left w:val="nil"/>
              <w:bottom w:val="single" w:sz="4" w:space="0" w:color="735773"/>
              <w:right w:val="nil"/>
            </w:tcBorders>
            <w:shd w:val="clear" w:color="auto" w:fill="auto"/>
            <w:noWrap/>
            <w:vAlign w:val="center"/>
            <w:hideMark/>
          </w:tcPr>
          <w:p w:rsidR="00FB1AFA" w:rsidRPr="00FB1AFA" w:rsidRDefault="00FB1AFA" w:rsidP="00FB1AFA">
            <w:pPr>
              <w:spacing w:after="0" w:line="240" w:lineRule="auto"/>
              <w:jc w:val="center"/>
              <w:rPr>
                <w:rFonts w:ascii="Calibri" w:eastAsia="Times New Roman" w:hAnsi="Calibri" w:cs="Calibri"/>
                <w:b/>
                <w:bCs/>
                <w:color w:val="595959"/>
                <w:lang w:eastAsia="en-GB"/>
              </w:rPr>
            </w:pPr>
            <w:bookmarkStart w:id="1" w:name="RANGE!B3:B4"/>
            <w:r w:rsidRPr="00FB1AFA">
              <w:rPr>
                <w:rFonts w:ascii="Calibri" w:eastAsia="Times New Roman" w:hAnsi="Calibri" w:cs="Calibri"/>
                <w:b/>
                <w:bCs/>
                <w:color w:val="595959"/>
                <w:lang w:eastAsia="en-GB"/>
              </w:rPr>
              <w:t>ACTIVITY</w:t>
            </w:r>
            <w:bookmarkEnd w:id="1"/>
          </w:p>
        </w:tc>
        <w:tc>
          <w:tcPr>
            <w:tcW w:w="612" w:type="dxa"/>
            <w:vMerge w:val="restart"/>
            <w:tcBorders>
              <w:top w:val="nil"/>
              <w:left w:val="nil"/>
              <w:bottom w:val="single" w:sz="4" w:space="0" w:color="735773"/>
              <w:right w:val="nil"/>
            </w:tcBorders>
            <w:shd w:val="clear" w:color="auto" w:fill="auto"/>
            <w:vAlign w:val="center"/>
            <w:hideMark/>
          </w:tcPr>
          <w:p w:rsidR="00FB1AFA" w:rsidRPr="00FB1AFA" w:rsidRDefault="00FB1AFA" w:rsidP="00FB1AFA">
            <w:pPr>
              <w:spacing w:after="0" w:line="240" w:lineRule="auto"/>
              <w:jc w:val="center"/>
              <w:rPr>
                <w:rFonts w:ascii="Calibri" w:eastAsia="Times New Roman" w:hAnsi="Calibri" w:cs="Calibri"/>
                <w:b/>
                <w:bCs/>
                <w:color w:val="595959"/>
                <w:sz w:val="12"/>
                <w:szCs w:val="12"/>
                <w:lang w:eastAsia="en-GB"/>
              </w:rPr>
            </w:pPr>
            <w:r w:rsidRPr="00FB1AFA">
              <w:rPr>
                <w:rFonts w:ascii="Calibri" w:eastAsia="Times New Roman" w:hAnsi="Calibri" w:cs="Calibri"/>
                <w:b/>
                <w:bCs/>
                <w:color w:val="595959"/>
                <w:sz w:val="12"/>
                <w:szCs w:val="12"/>
                <w:lang w:eastAsia="en-GB"/>
              </w:rPr>
              <w:t>PLAN START</w:t>
            </w:r>
          </w:p>
        </w:tc>
        <w:tc>
          <w:tcPr>
            <w:tcW w:w="810" w:type="dxa"/>
            <w:vMerge w:val="restart"/>
            <w:tcBorders>
              <w:top w:val="nil"/>
              <w:left w:val="nil"/>
              <w:bottom w:val="single" w:sz="4" w:space="0" w:color="735773"/>
              <w:right w:val="nil"/>
            </w:tcBorders>
            <w:shd w:val="clear" w:color="auto" w:fill="auto"/>
            <w:vAlign w:val="center"/>
            <w:hideMark/>
          </w:tcPr>
          <w:p w:rsidR="00FB1AFA" w:rsidRPr="00FB1AFA" w:rsidRDefault="00FB1AFA" w:rsidP="00FB1AFA">
            <w:pPr>
              <w:spacing w:after="0" w:line="240" w:lineRule="auto"/>
              <w:jc w:val="center"/>
              <w:rPr>
                <w:rFonts w:ascii="Calibri" w:eastAsia="Times New Roman" w:hAnsi="Calibri" w:cs="Calibri"/>
                <w:b/>
                <w:bCs/>
                <w:color w:val="595959"/>
                <w:sz w:val="12"/>
                <w:szCs w:val="12"/>
                <w:lang w:eastAsia="en-GB"/>
              </w:rPr>
            </w:pPr>
            <w:r w:rsidRPr="00FB1AFA">
              <w:rPr>
                <w:rFonts w:ascii="Calibri" w:eastAsia="Times New Roman" w:hAnsi="Calibri" w:cs="Calibri"/>
                <w:b/>
                <w:bCs/>
                <w:color w:val="595959"/>
                <w:sz w:val="12"/>
                <w:szCs w:val="12"/>
                <w:lang w:eastAsia="en-GB"/>
              </w:rPr>
              <w:t>PLAN DURATION</w:t>
            </w:r>
          </w:p>
        </w:tc>
        <w:tc>
          <w:tcPr>
            <w:tcW w:w="612" w:type="dxa"/>
            <w:vMerge w:val="restart"/>
            <w:tcBorders>
              <w:top w:val="nil"/>
              <w:left w:val="nil"/>
              <w:bottom w:val="single" w:sz="4" w:space="0" w:color="735773"/>
              <w:right w:val="nil"/>
            </w:tcBorders>
            <w:shd w:val="clear" w:color="auto" w:fill="auto"/>
            <w:vAlign w:val="center"/>
            <w:hideMark/>
          </w:tcPr>
          <w:p w:rsidR="00FB1AFA" w:rsidRPr="00FB1AFA" w:rsidRDefault="00FB1AFA" w:rsidP="00FB1AFA">
            <w:pPr>
              <w:spacing w:after="0" w:line="240" w:lineRule="auto"/>
              <w:jc w:val="center"/>
              <w:rPr>
                <w:rFonts w:ascii="Calibri" w:eastAsia="Times New Roman" w:hAnsi="Calibri" w:cs="Calibri"/>
                <w:b/>
                <w:bCs/>
                <w:color w:val="595959"/>
                <w:sz w:val="12"/>
                <w:szCs w:val="12"/>
                <w:lang w:eastAsia="en-GB"/>
              </w:rPr>
            </w:pPr>
            <w:r w:rsidRPr="00FB1AFA">
              <w:rPr>
                <w:rFonts w:ascii="Calibri" w:eastAsia="Times New Roman" w:hAnsi="Calibri" w:cs="Calibri"/>
                <w:b/>
                <w:bCs/>
                <w:color w:val="595959"/>
                <w:sz w:val="12"/>
                <w:szCs w:val="12"/>
                <w:lang w:eastAsia="en-GB"/>
              </w:rPr>
              <w:t>ACTUAL START</w:t>
            </w:r>
          </w:p>
        </w:tc>
        <w:tc>
          <w:tcPr>
            <w:tcW w:w="810" w:type="dxa"/>
            <w:vMerge w:val="restart"/>
            <w:tcBorders>
              <w:top w:val="nil"/>
              <w:left w:val="nil"/>
              <w:bottom w:val="single" w:sz="4" w:space="0" w:color="735773"/>
              <w:right w:val="nil"/>
            </w:tcBorders>
            <w:shd w:val="clear" w:color="auto" w:fill="auto"/>
            <w:vAlign w:val="center"/>
            <w:hideMark/>
          </w:tcPr>
          <w:p w:rsidR="00FB1AFA" w:rsidRPr="00FB1AFA" w:rsidRDefault="00FB1AFA" w:rsidP="00FB1AFA">
            <w:pPr>
              <w:spacing w:after="0" w:line="240" w:lineRule="auto"/>
              <w:jc w:val="center"/>
              <w:rPr>
                <w:rFonts w:ascii="Calibri" w:eastAsia="Times New Roman" w:hAnsi="Calibri" w:cs="Calibri"/>
                <w:b/>
                <w:bCs/>
                <w:color w:val="595959"/>
                <w:sz w:val="12"/>
                <w:szCs w:val="12"/>
                <w:lang w:eastAsia="en-GB"/>
              </w:rPr>
            </w:pPr>
            <w:r w:rsidRPr="00FB1AFA">
              <w:rPr>
                <w:rFonts w:ascii="Calibri" w:eastAsia="Times New Roman" w:hAnsi="Calibri" w:cs="Calibri"/>
                <w:b/>
                <w:bCs/>
                <w:color w:val="595959"/>
                <w:sz w:val="12"/>
                <w:szCs w:val="12"/>
                <w:lang w:eastAsia="en-GB"/>
              </w:rPr>
              <w:t>ACTUAL DURATION</w:t>
            </w:r>
          </w:p>
        </w:tc>
        <w:tc>
          <w:tcPr>
            <w:tcW w:w="869" w:type="dxa"/>
            <w:vMerge w:val="restart"/>
            <w:tcBorders>
              <w:top w:val="nil"/>
              <w:left w:val="nil"/>
              <w:bottom w:val="single" w:sz="4" w:space="0" w:color="735773"/>
              <w:right w:val="nil"/>
            </w:tcBorders>
            <w:shd w:val="clear" w:color="auto" w:fill="auto"/>
            <w:vAlign w:val="center"/>
            <w:hideMark/>
          </w:tcPr>
          <w:p w:rsidR="00FB1AFA" w:rsidRPr="00FB1AFA" w:rsidRDefault="00FB1AFA" w:rsidP="00FB1AFA">
            <w:pPr>
              <w:spacing w:after="0" w:line="240" w:lineRule="auto"/>
              <w:jc w:val="center"/>
              <w:rPr>
                <w:rFonts w:ascii="Calibri" w:eastAsia="Times New Roman" w:hAnsi="Calibri" w:cs="Calibri"/>
                <w:b/>
                <w:bCs/>
                <w:color w:val="595959"/>
                <w:sz w:val="12"/>
                <w:szCs w:val="12"/>
                <w:lang w:eastAsia="en-GB"/>
              </w:rPr>
            </w:pPr>
            <w:r w:rsidRPr="00FB1AFA">
              <w:rPr>
                <w:rFonts w:ascii="Calibri" w:eastAsia="Times New Roman" w:hAnsi="Calibri" w:cs="Calibri"/>
                <w:b/>
                <w:bCs/>
                <w:color w:val="595959"/>
                <w:sz w:val="12"/>
                <w:szCs w:val="12"/>
                <w:lang w:eastAsia="en-GB"/>
              </w:rPr>
              <w:t>PERCENT COMPLETE</w:t>
            </w:r>
          </w:p>
        </w:tc>
        <w:tc>
          <w:tcPr>
            <w:tcW w:w="1145"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rPr>
                <w:rFonts w:ascii="Calibri" w:eastAsia="Times New Roman" w:hAnsi="Calibri" w:cs="Calibri"/>
                <w:b/>
                <w:bCs/>
                <w:color w:val="595959"/>
                <w:lang w:eastAsia="en-GB"/>
              </w:rPr>
            </w:pPr>
            <w:r w:rsidRPr="00FB1AFA">
              <w:rPr>
                <w:rFonts w:ascii="Calibri" w:eastAsia="Times New Roman" w:hAnsi="Calibri" w:cs="Calibri"/>
                <w:b/>
                <w:bCs/>
                <w:color w:val="595959"/>
                <w:lang w:eastAsia="en-GB"/>
              </w:rPr>
              <w:t>PERIODS</w:t>
            </w:r>
          </w:p>
        </w:tc>
        <w:tc>
          <w:tcPr>
            <w:tcW w:w="1145" w:type="dxa"/>
            <w:tcBorders>
              <w:top w:val="nil"/>
              <w:left w:val="nil"/>
              <w:bottom w:val="nil"/>
              <w:right w:val="nil"/>
            </w:tcBorders>
            <w:shd w:val="clear" w:color="auto" w:fill="auto"/>
            <w:vAlign w:val="bottom"/>
            <w:hideMark/>
          </w:tcPr>
          <w:p w:rsidR="00FB1AFA" w:rsidRPr="00FB1AFA" w:rsidRDefault="00FB1AFA" w:rsidP="00FB1AFA">
            <w:pPr>
              <w:spacing w:after="0" w:line="240" w:lineRule="auto"/>
              <w:rPr>
                <w:rFonts w:ascii="Calibri" w:eastAsia="Times New Roman" w:hAnsi="Calibri" w:cs="Calibri"/>
                <w:b/>
                <w:bCs/>
                <w:color w:val="595959"/>
                <w:lang w:eastAsia="en-GB"/>
              </w:rPr>
            </w:pPr>
          </w:p>
        </w:tc>
        <w:tc>
          <w:tcPr>
            <w:tcW w:w="1145" w:type="dxa"/>
            <w:tcBorders>
              <w:top w:val="nil"/>
              <w:left w:val="nil"/>
              <w:bottom w:val="nil"/>
              <w:right w:val="nil"/>
            </w:tcBorders>
            <w:shd w:val="clear" w:color="auto" w:fill="auto"/>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c>
          <w:tcPr>
            <w:tcW w:w="1145" w:type="dxa"/>
            <w:tcBorders>
              <w:top w:val="nil"/>
              <w:left w:val="nil"/>
              <w:bottom w:val="nil"/>
              <w:right w:val="nil"/>
            </w:tcBorders>
            <w:shd w:val="clear" w:color="auto" w:fill="auto"/>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c>
          <w:tcPr>
            <w:tcW w:w="1145" w:type="dxa"/>
            <w:tcBorders>
              <w:top w:val="nil"/>
              <w:left w:val="nil"/>
              <w:bottom w:val="nil"/>
              <w:right w:val="nil"/>
            </w:tcBorders>
            <w:shd w:val="clear" w:color="auto" w:fill="auto"/>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r>
      <w:tr w:rsidR="00FB1AFA" w:rsidRPr="00FB1AFA" w:rsidTr="00FB1AFA">
        <w:trPr>
          <w:trHeight w:val="345"/>
        </w:trPr>
        <w:tc>
          <w:tcPr>
            <w:tcW w:w="2311" w:type="dxa"/>
            <w:vMerge/>
            <w:tcBorders>
              <w:top w:val="nil"/>
              <w:left w:val="nil"/>
              <w:bottom w:val="single" w:sz="4" w:space="0" w:color="735773"/>
              <w:right w:val="nil"/>
            </w:tcBorders>
            <w:vAlign w:val="center"/>
            <w:hideMark/>
          </w:tcPr>
          <w:p w:rsidR="00FB1AFA" w:rsidRPr="00FB1AFA" w:rsidRDefault="00FB1AFA" w:rsidP="00FB1AFA">
            <w:pPr>
              <w:spacing w:after="0" w:line="240" w:lineRule="auto"/>
              <w:rPr>
                <w:rFonts w:ascii="Calibri" w:eastAsia="Times New Roman" w:hAnsi="Calibri" w:cs="Calibri"/>
                <w:b/>
                <w:bCs/>
                <w:color w:val="595959"/>
                <w:lang w:eastAsia="en-GB"/>
              </w:rPr>
            </w:pPr>
          </w:p>
        </w:tc>
        <w:tc>
          <w:tcPr>
            <w:tcW w:w="612" w:type="dxa"/>
            <w:vMerge/>
            <w:tcBorders>
              <w:top w:val="nil"/>
              <w:left w:val="nil"/>
              <w:bottom w:val="single" w:sz="4" w:space="0" w:color="735773"/>
              <w:right w:val="nil"/>
            </w:tcBorders>
            <w:vAlign w:val="center"/>
            <w:hideMark/>
          </w:tcPr>
          <w:p w:rsidR="00FB1AFA" w:rsidRPr="00FB1AFA" w:rsidRDefault="00FB1AFA" w:rsidP="00FB1AFA">
            <w:pPr>
              <w:spacing w:after="0" w:line="240" w:lineRule="auto"/>
              <w:rPr>
                <w:rFonts w:ascii="Calibri" w:eastAsia="Times New Roman" w:hAnsi="Calibri" w:cs="Calibri"/>
                <w:b/>
                <w:bCs/>
                <w:color w:val="595959"/>
                <w:sz w:val="12"/>
                <w:szCs w:val="12"/>
                <w:lang w:eastAsia="en-GB"/>
              </w:rPr>
            </w:pPr>
          </w:p>
        </w:tc>
        <w:tc>
          <w:tcPr>
            <w:tcW w:w="810" w:type="dxa"/>
            <w:vMerge/>
            <w:tcBorders>
              <w:top w:val="nil"/>
              <w:left w:val="nil"/>
              <w:bottom w:val="single" w:sz="4" w:space="0" w:color="735773"/>
              <w:right w:val="nil"/>
            </w:tcBorders>
            <w:vAlign w:val="center"/>
            <w:hideMark/>
          </w:tcPr>
          <w:p w:rsidR="00FB1AFA" w:rsidRPr="00FB1AFA" w:rsidRDefault="00FB1AFA" w:rsidP="00FB1AFA">
            <w:pPr>
              <w:spacing w:after="0" w:line="240" w:lineRule="auto"/>
              <w:rPr>
                <w:rFonts w:ascii="Calibri" w:eastAsia="Times New Roman" w:hAnsi="Calibri" w:cs="Calibri"/>
                <w:b/>
                <w:bCs/>
                <w:color w:val="595959"/>
                <w:sz w:val="12"/>
                <w:szCs w:val="12"/>
                <w:lang w:eastAsia="en-GB"/>
              </w:rPr>
            </w:pPr>
          </w:p>
        </w:tc>
        <w:tc>
          <w:tcPr>
            <w:tcW w:w="612" w:type="dxa"/>
            <w:vMerge/>
            <w:tcBorders>
              <w:top w:val="nil"/>
              <w:left w:val="nil"/>
              <w:bottom w:val="single" w:sz="4" w:space="0" w:color="735773"/>
              <w:right w:val="nil"/>
            </w:tcBorders>
            <w:vAlign w:val="center"/>
            <w:hideMark/>
          </w:tcPr>
          <w:p w:rsidR="00FB1AFA" w:rsidRPr="00FB1AFA" w:rsidRDefault="00FB1AFA" w:rsidP="00FB1AFA">
            <w:pPr>
              <w:spacing w:after="0" w:line="240" w:lineRule="auto"/>
              <w:rPr>
                <w:rFonts w:ascii="Calibri" w:eastAsia="Times New Roman" w:hAnsi="Calibri" w:cs="Calibri"/>
                <w:b/>
                <w:bCs/>
                <w:color w:val="595959"/>
                <w:sz w:val="12"/>
                <w:szCs w:val="12"/>
                <w:lang w:eastAsia="en-GB"/>
              </w:rPr>
            </w:pPr>
          </w:p>
        </w:tc>
        <w:tc>
          <w:tcPr>
            <w:tcW w:w="810" w:type="dxa"/>
            <w:vMerge/>
            <w:tcBorders>
              <w:top w:val="nil"/>
              <w:left w:val="nil"/>
              <w:bottom w:val="single" w:sz="4" w:space="0" w:color="735773"/>
              <w:right w:val="nil"/>
            </w:tcBorders>
            <w:vAlign w:val="center"/>
            <w:hideMark/>
          </w:tcPr>
          <w:p w:rsidR="00FB1AFA" w:rsidRPr="00FB1AFA" w:rsidRDefault="00FB1AFA" w:rsidP="00FB1AFA">
            <w:pPr>
              <w:spacing w:after="0" w:line="240" w:lineRule="auto"/>
              <w:rPr>
                <w:rFonts w:ascii="Calibri" w:eastAsia="Times New Roman" w:hAnsi="Calibri" w:cs="Calibri"/>
                <w:b/>
                <w:bCs/>
                <w:color w:val="595959"/>
                <w:sz w:val="12"/>
                <w:szCs w:val="12"/>
                <w:lang w:eastAsia="en-GB"/>
              </w:rPr>
            </w:pPr>
          </w:p>
        </w:tc>
        <w:tc>
          <w:tcPr>
            <w:tcW w:w="869" w:type="dxa"/>
            <w:vMerge/>
            <w:tcBorders>
              <w:top w:val="nil"/>
              <w:left w:val="nil"/>
              <w:bottom w:val="single" w:sz="4" w:space="0" w:color="735773"/>
              <w:right w:val="nil"/>
            </w:tcBorders>
            <w:vAlign w:val="center"/>
            <w:hideMark/>
          </w:tcPr>
          <w:p w:rsidR="00FB1AFA" w:rsidRPr="00FB1AFA" w:rsidRDefault="00FB1AFA" w:rsidP="00FB1AFA">
            <w:pPr>
              <w:spacing w:after="0" w:line="240" w:lineRule="auto"/>
              <w:rPr>
                <w:rFonts w:ascii="Calibri" w:eastAsia="Times New Roman" w:hAnsi="Calibri" w:cs="Calibri"/>
                <w:b/>
                <w:bCs/>
                <w:color w:val="595959"/>
                <w:sz w:val="12"/>
                <w:szCs w:val="12"/>
                <w:lang w:eastAsia="en-GB"/>
              </w:rPr>
            </w:pPr>
          </w:p>
        </w:tc>
        <w:tc>
          <w:tcPr>
            <w:tcW w:w="1145" w:type="dxa"/>
            <w:tcBorders>
              <w:top w:val="nil"/>
              <w:left w:val="single" w:sz="4" w:space="0" w:color="D1881B"/>
              <w:bottom w:val="single" w:sz="4" w:space="0" w:color="735773"/>
              <w:right w:val="single" w:sz="4" w:space="0" w:color="D1881B"/>
            </w:tcBorders>
            <w:shd w:val="clear" w:color="000000" w:fill="F7DEB9"/>
            <w:noWrap/>
            <w:vAlign w:val="bottom"/>
            <w:hideMark/>
          </w:tcPr>
          <w:p w:rsidR="00FB1AFA" w:rsidRPr="00FB1AFA" w:rsidRDefault="00FB1AFA" w:rsidP="00FB1AFA">
            <w:pPr>
              <w:spacing w:after="0" w:line="240" w:lineRule="auto"/>
              <w:jc w:val="center"/>
              <w:rPr>
                <w:rFonts w:ascii="Calibri" w:eastAsia="Times New Roman" w:hAnsi="Calibri" w:cs="Calibri"/>
                <w:b/>
                <w:bCs/>
                <w:color w:val="595959"/>
                <w:lang w:eastAsia="en-GB"/>
              </w:rPr>
            </w:pPr>
            <w:r w:rsidRPr="00FB1AFA">
              <w:rPr>
                <w:rFonts w:ascii="Calibri" w:eastAsia="Times New Roman" w:hAnsi="Calibri" w:cs="Calibri"/>
                <w:b/>
                <w:bCs/>
                <w:color w:val="595959"/>
                <w:lang w:eastAsia="en-GB"/>
              </w:rPr>
              <w:t>1</w:t>
            </w:r>
          </w:p>
        </w:tc>
        <w:tc>
          <w:tcPr>
            <w:tcW w:w="1145" w:type="dxa"/>
            <w:tcBorders>
              <w:top w:val="nil"/>
              <w:left w:val="nil"/>
              <w:bottom w:val="single" w:sz="4" w:space="0" w:color="735773"/>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b/>
                <w:bCs/>
                <w:color w:val="595959"/>
                <w:lang w:eastAsia="en-GB"/>
              </w:rPr>
            </w:pPr>
            <w:r w:rsidRPr="00FB1AFA">
              <w:rPr>
                <w:rFonts w:ascii="Calibri" w:eastAsia="Times New Roman" w:hAnsi="Calibri" w:cs="Calibri"/>
                <w:b/>
                <w:bCs/>
                <w:color w:val="595959"/>
                <w:lang w:eastAsia="en-GB"/>
              </w:rPr>
              <w:t>2</w:t>
            </w:r>
          </w:p>
        </w:tc>
        <w:tc>
          <w:tcPr>
            <w:tcW w:w="1145" w:type="dxa"/>
            <w:tcBorders>
              <w:top w:val="nil"/>
              <w:left w:val="nil"/>
              <w:bottom w:val="single" w:sz="4" w:space="0" w:color="735773"/>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b/>
                <w:bCs/>
                <w:color w:val="595959"/>
                <w:lang w:eastAsia="en-GB"/>
              </w:rPr>
            </w:pPr>
            <w:r w:rsidRPr="00FB1AFA">
              <w:rPr>
                <w:rFonts w:ascii="Calibri" w:eastAsia="Times New Roman" w:hAnsi="Calibri" w:cs="Calibri"/>
                <w:b/>
                <w:bCs/>
                <w:color w:val="595959"/>
                <w:lang w:eastAsia="en-GB"/>
              </w:rPr>
              <w:t>3</w:t>
            </w:r>
          </w:p>
        </w:tc>
        <w:tc>
          <w:tcPr>
            <w:tcW w:w="1145" w:type="dxa"/>
            <w:tcBorders>
              <w:top w:val="nil"/>
              <w:left w:val="nil"/>
              <w:bottom w:val="single" w:sz="4" w:space="0" w:color="735773"/>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b/>
                <w:bCs/>
                <w:color w:val="595959"/>
                <w:lang w:eastAsia="en-GB"/>
              </w:rPr>
            </w:pPr>
            <w:r w:rsidRPr="00FB1AFA">
              <w:rPr>
                <w:rFonts w:ascii="Calibri" w:eastAsia="Times New Roman" w:hAnsi="Calibri" w:cs="Calibri"/>
                <w:b/>
                <w:bCs/>
                <w:color w:val="595959"/>
                <w:lang w:eastAsia="en-GB"/>
              </w:rPr>
              <w:t>4</w:t>
            </w:r>
          </w:p>
        </w:tc>
        <w:tc>
          <w:tcPr>
            <w:tcW w:w="1145" w:type="dxa"/>
            <w:tcBorders>
              <w:top w:val="nil"/>
              <w:left w:val="nil"/>
              <w:bottom w:val="single" w:sz="4" w:space="0" w:color="735773"/>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b/>
                <w:bCs/>
                <w:color w:val="595959"/>
                <w:lang w:eastAsia="en-GB"/>
              </w:rPr>
            </w:pPr>
            <w:r w:rsidRPr="00FB1AFA">
              <w:rPr>
                <w:rFonts w:ascii="Calibri" w:eastAsia="Times New Roman" w:hAnsi="Calibri" w:cs="Calibri"/>
                <w:b/>
                <w:bCs/>
                <w:color w:val="595959"/>
                <w:lang w:eastAsia="en-GB"/>
              </w:rPr>
              <w:t>5</w:t>
            </w:r>
          </w:p>
        </w:tc>
      </w:tr>
      <w:tr w:rsidR="00FB1AFA" w:rsidRPr="00FB1AFA" w:rsidTr="00FB1AFA">
        <w:trPr>
          <w:trHeight w:val="657"/>
        </w:trPr>
        <w:tc>
          <w:tcPr>
            <w:tcW w:w="2311" w:type="dxa"/>
            <w:tcBorders>
              <w:top w:val="nil"/>
              <w:left w:val="nil"/>
              <w:bottom w:val="nil"/>
              <w:right w:val="nil"/>
            </w:tcBorders>
            <w:shd w:val="clear" w:color="auto" w:fill="auto"/>
            <w:vAlign w:val="bottom"/>
            <w:hideMark/>
          </w:tcPr>
          <w:p w:rsidR="00FB1AFA" w:rsidRPr="00FB1AFA" w:rsidRDefault="00FB1AFA" w:rsidP="00FB1AFA">
            <w:pPr>
              <w:spacing w:after="0" w:line="240" w:lineRule="auto"/>
              <w:rPr>
                <w:rFonts w:ascii="Calibri" w:eastAsia="Times New Roman" w:hAnsi="Calibri" w:cs="Calibri"/>
                <w:b/>
                <w:bCs/>
                <w:color w:val="404040"/>
                <w:sz w:val="26"/>
                <w:szCs w:val="26"/>
                <w:lang w:eastAsia="en-GB"/>
              </w:rPr>
            </w:pPr>
            <w:r w:rsidRPr="00FB1AFA">
              <w:rPr>
                <w:rFonts w:ascii="Calibri" w:eastAsia="Times New Roman" w:hAnsi="Calibri" w:cs="Calibri"/>
                <w:b/>
                <w:bCs/>
                <w:color w:val="404040"/>
                <w:sz w:val="26"/>
                <w:szCs w:val="26"/>
                <w:lang w:eastAsia="en-GB"/>
              </w:rPr>
              <w:t>Guest list</w:t>
            </w:r>
          </w:p>
        </w:tc>
        <w:tc>
          <w:tcPr>
            <w:tcW w:w="612"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1</w:t>
            </w:r>
          </w:p>
        </w:tc>
        <w:tc>
          <w:tcPr>
            <w:tcW w:w="810"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1</w:t>
            </w:r>
          </w:p>
        </w:tc>
        <w:tc>
          <w:tcPr>
            <w:tcW w:w="612"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1</w:t>
            </w:r>
          </w:p>
        </w:tc>
        <w:tc>
          <w:tcPr>
            <w:tcW w:w="810"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1</w:t>
            </w:r>
          </w:p>
        </w:tc>
        <w:tc>
          <w:tcPr>
            <w:tcW w:w="869" w:type="dxa"/>
            <w:tcBorders>
              <w:top w:val="nil"/>
              <w:left w:val="nil"/>
              <w:bottom w:val="nil"/>
              <w:right w:val="nil"/>
            </w:tcBorders>
            <w:shd w:val="clear" w:color="auto" w:fill="auto"/>
            <w:noWrap/>
            <w:vAlign w:val="center"/>
            <w:hideMark/>
          </w:tcPr>
          <w:p w:rsidR="00FB1AFA" w:rsidRPr="00FB1AFA" w:rsidRDefault="00FB1AFA" w:rsidP="00FB1AFA">
            <w:pPr>
              <w:spacing w:after="0" w:line="240" w:lineRule="auto"/>
              <w:jc w:val="center"/>
              <w:rPr>
                <w:rFonts w:ascii="Calibri" w:eastAsia="Times New Roman" w:hAnsi="Calibri" w:cs="Calibri"/>
                <w:b/>
                <w:bCs/>
                <w:color w:val="735773"/>
                <w:sz w:val="26"/>
                <w:szCs w:val="26"/>
                <w:lang w:eastAsia="en-GB"/>
              </w:rPr>
            </w:pPr>
            <w:r w:rsidRPr="00FB1AFA">
              <w:rPr>
                <w:rFonts w:ascii="Calibri" w:eastAsia="Times New Roman" w:hAnsi="Calibri" w:cs="Calibri"/>
                <w:b/>
                <w:bCs/>
                <w:color w:val="735773"/>
                <w:sz w:val="26"/>
                <w:szCs w:val="26"/>
                <w:lang w:eastAsia="en-GB"/>
              </w:rPr>
              <w:t>100%</w:t>
            </w:r>
          </w:p>
        </w:tc>
        <w:tc>
          <w:tcPr>
            <w:tcW w:w="1145" w:type="dxa"/>
            <w:tcBorders>
              <w:top w:val="nil"/>
              <w:left w:val="single" w:sz="4" w:space="0" w:color="D1881B"/>
              <w:bottom w:val="single" w:sz="4" w:space="0" w:color="FFFFFF"/>
              <w:right w:val="single" w:sz="4" w:space="0" w:color="D1881B"/>
            </w:tcBorders>
            <w:shd w:val="clear" w:color="000000" w:fill="735773"/>
            <w:noWrap/>
            <w:vAlign w:val="bottom"/>
            <w:hideMark/>
          </w:tcPr>
          <w:p w:rsidR="00FB1AFA" w:rsidRPr="00FB1AFA" w:rsidRDefault="00FB1AFA" w:rsidP="00FB1AFA">
            <w:pPr>
              <w:spacing w:after="0" w:line="240" w:lineRule="auto"/>
              <w:jc w:val="center"/>
              <w:rPr>
                <w:rFonts w:ascii="Calibri" w:eastAsia="Times New Roman" w:hAnsi="Calibri" w:cs="Calibri"/>
                <w:b/>
                <w:bCs/>
                <w:color w:val="735773"/>
                <w:sz w:val="26"/>
                <w:szCs w:val="26"/>
                <w:lang w:eastAsia="en-GB"/>
              </w:rPr>
            </w:pPr>
          </w:p>
        </w:tc>
        <w:tc>
          <w:tcPr>
            <w:tcW w:w="1145" w:type="dxa"/>
            <w:tcBorders>
              <w:top w:val="nil"/>
              <w:left w:val="nil"/>
              <w:bottom w:val="single" w:sz="4" w:space="0" w:color="FFFFFF"/>
              <w:right w:val="nil"/>
            </w:tcBorders>
            <w:shd w:val="clear" w:color="000000" w:fill="F2F2F2"/>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c>
          <w:tcPr>
            <w:tcW w:w="1145" w:type="dxa"/>
            <w:tcBorders>
              <w:top w:val="nil"/>
              <w:left w:val="nil"/>
              <w:bottom w:val="single" w:sz="4" w:space="0" w:color="FFFFFF"/>
              <w:right w:val="nil"/>
            </w:tcBorders>
            <w:shd w:val="clear" w:color="000000" w:fill="FFFFFF"/>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c>
          <w:tcPr>
            <w:tcW w:w="1145" w:type="dxa"/>
            <w:tcBorders>
              <w:top w:val="nil"/>
              <w:left w:val="nil"/>
              <w:bottom w:val="single" w:sz="4" w:space="0" w:color="FFFFFF"/>
              <w:right w:val="nil"/>
            </w:tcBorders>
            <w:shd w:val="clear" w:color="000000" w:fill="F2F2F2"/>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c>
          <w:tcPr>
            <w:tcW w:w="1145" w:type="dxa"/>
            <w:tcBorders>
              <w:top w:val="nil"/>
              <w:left w:val="nil"/>
              <w:bottom w:val="single" w:sz="4" w:space="0" w:color="FFFFFF"/>
              <w:right w:val="nil"/>
            </w:tcBorders>
            <w:shd w:val="clear" w:color="000000" w:fill="FFFFFF"/>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r>
      <w:tr w:rsidR="00FB1AFA" w:rsidRPr="00FB1AFA" w:rsidTr="00FB1AFA">
        <w:trPr>
          <w:trHeight w:val="657"/>
        </w:trPr>
        <w:tc>
          <w:tcPr>
            <w:tcW w:w="2311" w:type="dxa"/>
            <w:tcBorders>
              <w:top w:val="nil"/>
              <w:left w:val="nil"/>
              <w:bottom w:val="nil"/>
              <w:right w:val="nil"/>
            </w:tcBorders>
            <w:shd w:val="clear" w:color="auto" w:fill="auto"/>
            <w:vAlign w:val="bottom"/>
            <w:hideMark/>
          </w:tcPr>
          <w:p w:rsidR="00FB1AFA" w:rsidRPr="00FB1AFA" w:rsidRDefault="00FB1AFA" w:rsidP="00FB1AFA">
            <w:pPr>
              <w:spacing w:after="0" w:line="240" w:lineRule="auto"/>
              <w:rPr>
                <w:rFonts w:ascii="Calibri" w:eastAsia="Times New Roman" w:hAnsi="Calibri" w:cs="Calibri"/>
                <w:b/>
                <w:bCs/>
                <w:color w:val="404040"/>
                <w:sz w:val="26"/>
                <w:szCs w:val="26"/>
                <w:lang w:eastAsia="en-GB"/>
              </w:rPr>
            </w:pPr>
            <w:r w:rsidRPr="00FB1AFA">
              <w:rPr>
                <w:rFonts w:ascii="Calibri" w:eastAsia="Times New Roman" w:hAnsi="Calibri" w:cs="Calibri"/>
                <w:b/>
                <w:bCs/>
                <w:color w:val="404040"/>
                <w:sz w:val="26"/>
                <w:szCs w:val="26"/>
                <w:lang w:eastAsia="en-GB"/>
              </w:rPr>
              <w:t>Booking</w:t>
            </w:r>
          </w:p>
        </w:tc>
        <w:tc>
          <w:tcPr>
            <w:tcW w:w="612"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1</w:t>
            </w:r>
          </w:p>
        </w:tc>
        <w:tc>
          <w:tcPr>
            <w:tcW w:w="810"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1</w:t>
            </w:r>
          </w:p>
        </w:tc>
        <w:tc>
          <w:tcPr>
            <w:tcW w:w="612"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1</w:t>
            </w:r>
          </w:p>
        </w:tc>
        <w:tc>
          <w:tcPr>
            <w:tcW w:w="810"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2</w:t>
            </w:r>
          </w:p>
        </w:tc>
        <w:tc>
          <w:tcPr>
            <w:tcW w:w="869" w:type="dxa"/>
            <w:tcBorders>
              <w:top w:val="nil"/>
              <w:left w:val="nil"/>
              <w:bottom w:val="nil"/>
              <w:right w:val="nil"/>
            </w:tcBorders>
            <w:shd w:val="clear" w:color="auto" w:fill="auto"/>
            <w:noWrap/>
            <w:vAlign w:val="center"/>
            <w:hideMark/>
          </w:tcPr>
          <w:p w:rsidR="00FB1AFA" w:rsidRPr="00FB1AFA" w:rsidRDefault="00FB1AFA" w:rsidP="00FB1AFA">
            <w:pPr>
              <w:spacing w:after="0" w:line="240" w:lineRule="auto"/>
              <w:jc w:val="center"/>
              <w:rPr>
                <w:rFonts w:ascii="Calibri" w:eastAsia="Times New Roman" w:hAnsi="Calibri" w:cs="Calibri"/>
                <w:b/>
                <w:bCs/>
                <w:color w:val="735773"/>
                <w:sz w:val="26"/>
                <w:szCs w:val="26"/>
                <w:lang w:eastAsia="en-GB"/>
              </w:rPr>
            </w:pPr>
            <w:r w:rsidRPr="00FB1AFA">
              <w:rPr>
                <w:rFonts w:ascii="Calibri" w:eastAsia="Times New Roman" w:hAnsi="Calibri" w:cs="Calibri"/>
                <w:b/>
                <w:bCs/>
                <w:color w:val="735773"/>
                <w:sz w:val="26"/>
                <w:szCs w:val="26"/>
                <w:lang w:eastAsia="en-GB"/>
              </w:rPr>
              <w:t>100%</w:t>
            </w:r>
          </w:p>
        </w:tc>
        <w:tc>
          <w:tcPr>
            <w:tcW w:w="1145" w:type="dxa"/>
            <w:tcBorders>
              <w:top w:val="nil"/>
              <w:left w:val="single" w:sz="4" w:space="0" w:color="D1881B"/>
              <w:bottom w:val="single" w:sz="4" w:space="0" w:color="FFFFFF"/>
              <w:right w:val="single" w:sz="4" w:space="0" w:color="D1881B"/>
            </w:tcBorders>
            <w:shd w:val="clear" w:color="000000" w:fill="735773"/>
            <w:noWrap/>
            <w:vAlign w:val="bottom"/>
            <w:hideMark/>
          </w:tcPr>
          <w:p w:rsidR="00FB1AFA" w:rsidRPr="00FB1AFA" w:rsidRDefault="00FB1AFA" w:rsidP="00FB1AFA">
            <w:pPr>
              <w:spacing w:after="0" w:line="240" w:lineRule="auto"/>
              <w:jc w:val="center"/>
              <w:rPr>
                <w:rFonts w:ascii="Calibri" w:eastAsia="Times New Roman" w:hAnsi="Calibri" w:cs="Calibri"/>
                <w:b/>
                <w:bCs/>
                <w:color w:val="735773"/>
                <w:sz w:val="26"/>
                <w:szCs w:val="26"/>
                <w:lang w:eastAsia="en-GB"/>
              </w:rPr>
            </w:pPr>
          </w:p>
        </w:tc>
        <w:tc>
          <w:tcPr>
            <w:tcW w:w="1145" w:type="dxa"/>
            <w:tcBorders>
              <w:top w:val="nil"/>
              <w:left w:val="nil"/>
              <w:bottom w:val="single" w:sz="4" w:space="0" w:color="FFFFFF"/>
              <w:right w:val="nil"/>
            </w:tcBorders>
            <w:shd w:val="clear" w:color="000000" w:fill="E9AB51"/>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c>
          <w:tcPr>
            <w:tcW w:w="1145" w:type="dxa"/>
            <w:tcBorders>
              <w:top w:val="nil"/>
              <w:left w:val="nil"/>
              <w:bottom w:val="single" w:sz="4" w:space="0" w:color="FFFFFF"/>
              <w:right w:val="nil"/>
            </w:tcBorders>
            <w:shd w:val="clear" w:color="000000" w:fill="FFFFFF"/>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c>
          <w:tcPr>
            <w:tcW w:w="1145" w:type="dxa"/>
            <w:tcBorders>
              <w:top w:val="nil"/>
              <w:left w:val="nil"/>
              <w:bottom w:val="single" w:sz="4" w:space="0" w:color="FFFFFF"/>
              <w:right w:val="nil"/>
            </w:tcBorders>
            <w:shd w:val="clear" w:color="000000" w:fill="F2F2F2"/>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c>
          <w:tcPr>
            <w:tcW w:w="1145" w:type="dxa"/>
            <w:tcBorders>
              <w:top w:val="nil"/>
              <w:left w:val="nil"/>
              <w:bottom w:val="single" w:sz="4" w:space="0" w:color="FFFFFF"/>
              <w:right w:val="nil"/>
            </w:tcBorders>
            <w:shd w:val="clear" w:color="000000" w:fill="FFFFFF"/>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r>
      <w:tr w:rsidR="00FB1AFA" w:rsidRPr="00FB1AFA" w:rsidTr="00FB1AFA">
        <w:trPr>
          <w:trHeight w:val="657"/>
        </w:trPr>
        <w:tc>
          <w:tcPr>
            <w:tcW w:w="2311" w:type="dxa"/>
            <w:tcBorders>
              <w:top w:val="nil"/>
              <w:left w:val="nil"/>
              <w:bottom w:val="nil"/>
              <w:right w:val="nil"/>
            </w:tcBorders>
            <w:shd w:val="clear" w:color="auto" w:fill="auto"/>
            <w:vAlign w:val="bottom"/>
            <w:hideMark/>
          </w:tcPr>
          <w:p w:rsidR="00FB1AFA" w:rsidRPr="00FB1AFA" w:rsidRDefault="00FB1AFA" w:rsidP="00FB1AFA">
            <w:pPr>
              <w:spacing w:after="0" w:line="240" w:lineRule="auto"/>
              <w:rPr>
                <w:rFonts w:ascii="Calibri" w:eastAsia="Times New Roman" w:hAnsi="Calibri" w:cs="Calibri"/>
                <w:b/>
                <w:bCs/>
                <w:color w:val="404040"/>
                <w:sz w:val="26"/>
                <w:szCs w:val="26"/>
                <w:lang w:eastAsia="en-GB"/>
              </w:rPr>
            </w:pPr>
            <w:r w:rsidRPr="00FB1AFA">
              <w:rPr>
                <w:rFonts w:ascii="Calibri" w:eastAsia="Times New Roman" w:hAnsi="Calibri" w:cs="Calibri"/>
                <w:b/>
                <w:bCs/>
                <w:color w:val="404040"/>
                <w:sz w:val="26"/>
                <w:szCs w:val="26"/>
                <w:lang w:eastAsia="en-GB"/>
              </w:rPr>
              <w:t>Print card</w:t>
            </w:r>
          </w:p>
        </w:tc>
        <w:tc>
          <w:tcPr>
            <w:tcW w:w="612"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2</w:t>
            </w:r>
          </w:p>
        </w:tc>
        <w:tc>
          <w:tcPr>
            <w:tcW w:w="810"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2</w:t>
            </w:r>
          </w:p>
        </w:tc>
        <w:tc>
          <w:tcPr>
            <w:tcW w:w="612"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2</w:t>
            </w:r>
          </w:p>
        </w:tc>
        <w:tc>
          <w:tcPr>
            <w:tcW w:w="810"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2</w:t>
            </w:r>
          </w:p>
        </w:tc>
        <w:tc>
          <w:tcPr>
            <w:tcW w:w="869" w:type="dxa"/>
            <w:tcBorders>
              <w:top w:val="nil"/>
              <w:left w:val="nil"/>
              <w:bottom w:val="nil"/>
              <w:right w:val="nil"/>
            </w:tcBorders>
            <w:shd w:val="clear" w:color="auto" w:fill="auto"/>
            <w:noWrap/>
            <w:vAlign w:val="center"/>
            <w:hideMark/>
          </w:tcPr>
          <w:p w:rsidR="00FB1AFA" w:rsidRPr="00FB1AFA" w:rsidRDefault="00FB1AFA" w:rsidP="00FB1AFA">
            <w:pPr>
              <w:spacing w:after="0" w:line="240" w:lineRule="auto"/>
              <w:jc w:val="center"/>
              <w:rPr>
                <w:rFonts w:ascii="Calibri" w:eastAsia="Times New Roman" w:hAnsi="Calibri" w:cs="Calibri"/>
                <w:b/>
                <w:bCs/>
                <w:color w:val="735773"/>
                <w:sz w:val="26"/>
                <w:szCs w:val="26"/>
                <w:lang w:eastAsia="en-GB"/>
              </w:rPr>
            </w:pPr>
            <w:r w:rsidRPr="00FB1AFA">
              <w:rPr>
                <w:rFonts w:ascii="Calibri" w:eastAsia="Times New Roman" w:hAnsi="Calibri" w:cs="Calibri"/>
                <w:b/>
                <w:bCs/>
                <w:color w:val="735773"/>
                <w:sz w:val="26"/>
                <w:szCs w:val="26"/>
                <w:lang w:eastAsia="en-GB"/>
              </w:rPr>
              <w:t>100%</w:t>
            </w:r>
          </w:p>
        </w:tc>
        <w:tc>
          <w:tcPr>
            <w:tcW w:w="1145" w:type="dxa"/>
            <w:tcBorders>
              <w:top w:val="nil"/>
              <w:left w:val="single" w:sz="4" w:space="0" w:color="D1881B"/>
              <w:bottom w:val="single" w:sz="4" w:space="0" w:color="F7DEB9"/>
              <w:right w:val="single" w:sz="4" w:space="0" w:color="D1881B"/>
            </w:tcBorders>
            <w:shd w:val="clear" w:color="000000" w:fill="F7DEB9"/>
            <w:noWrap/>
            <w:vAlign w:val="bottom"/>
            <w:hideMark/>
          </w:tcPr>
          <w:p w:rsidR="00FB1AFA" w:rsidRPr="00FB1AFA" w:rsidRDefault="00FB1AFA" w:rsidP="00FB1AFA">
            <w:pPr>
              <w:spacing w:after="0" w:line="240" w:lineRule="auto"/>
              <w:jc w:val="center"/>
              <w:rPr>
                <w:rFonts w:ascii="Calibri" w:eastAsia="Times New Roman" w:hAnsi="Calibri" w:cs="Calibri"/>
                <w:b/>
                <w:bCs/>
                <w:color w:val="735773"/>
                <w:sz w:val="26"/>
                <w:szCs w:val="26"/>
                <w:lang w:eastAsia="en-GB"/>
              </w:rPr>
            </w:pPr>
          </w:p>
        </w:tc>
        <w:tc>
          <w:tcPr>
            <w:tcW w:w="1145" w:type="dxa"/>
            <w:tcBorders>
              <w:top w:val="nil"/>
              <w:left w:val="nil"/>
              <w:bottom w:val="single" w:sz="4" w:space="0" w:color="FFFFFF"/>
              <w:right w:val="nil"/>
            </w:tcBorders>
            <w:shd w:val="clear" w:color="000000" w:fill="735773"/>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c>
          <w:tcPr>
            <w:tcW w:w="1145" w:type="dxa"/>
            <w:tcBorders>
              <w:top w:val="nil"/>
              <w:left w:val="nil"/>
              <w:bottom w:val="single" w:sz="4" w:space="0" w:color="FFFFFF"/>
              <w:right w:val="nil"/>
            </w:tcBorders>
            <w:shd w:val="clear" w:color="000000" w:fill="735773"/>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c>
          <w:tcPr>
            <w:tcW w:w="1145" w:type="dxa"/>
            <w:tcBorders>
              <w:top w:val="nil"/>
              <w:left w:val="nil"/>
              <w:bottom w:val="single" w:sz="4" w:space="0" w:color="FFFFFF"/>
              <w:right w:val="nil"/>
            </w:tcBorders>
            <w:shd w:val="clear" w:color="000000" w:fill="F2F2F2"/>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c>
          <w:tcPr>
            <w:tcW w:w="1145" w:type="dxa"/>
            <w:tcBorders>
              <w:top w:val="nil"/>
              <w:left w:val="nil"/>
              <w:bottom w:val="single" w:sz="4" w:space="0" w:color="FFFFFF"/>
              <w:right w:val="nil"/>
            </w:tcBorders>
            <w:shd w:val="clear" w:color="000000" w:fill="FFFFFF"/>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r>
      <w:tr w:rsidR="00FB1AFA" w:rsidRPr="00FB1AFA" w:rsidTr="00FB1AFA">
        <w:trPr>
          <w:trHeight w:val="657"/>
        </w:trPr>
        <w:tc>
          <w:tcPr>
            <w:tcW w:w="2311" w:type="dxa"/>
            <w:tcBorders>
              <w:top w:val="nil"/>
              <w:left w:val="nil"/>
              <w:bottom w:val="nil"/>
              <w:right w:val="nil"/>
            </w:tcBorders>
            <w:shd w:val="clear" w:color="auto" w:fill="auto"/>
            <w:vAlign w:val="bottom"/>
            <w:hideMark/>
          </w:tcPr>
          <w:p w:rsidR="00FB1AFA" w:rsidRPr="00FB1AFA" w:rsidRDefault="00FB1AFA" w:rsidP="00FB1AFA">
            <w:pPr>
              <w:spacing w:after="0" w:line="240" w:lineRule="auto"/>
              <w:rPr>
                <w:rFonts w:ascii="Calibri" w:eastAsia="Times New Roman" w:hAnsi="Calibri" w:cs="Calibri"/>
                <w:b/>
                <w:bCs/>
                <w:color w:val="404040"/>
                <w:sz w:val="26"/>
                <w:szCs w:val="26"/>
                <w:lang w:eastAsia="en-GB"/>
              </w:rPr>
            </w:pPr>
            <w:r w:rsidRPr="00FB1AFA">
              <w:rPr>
                <w:rFonts w:ascii="Calibri" w:eastAsia="Times New Roman" w:hAnsi="Calibri" w:cs="Calibri"/>
                <w:b/>
                <w:bCs/>
                <w:color w:val="404040"/>
                <w:sz w:val="26"/>
                <w:szCs w:val="26"/>
                <w:lang w:eastAsia="en-GB"/>
              </w:rPr>
              <w:t>Theme selection</w:t>
            </w:r>
          </w:p>
        </w:tc>
        <w:tc>
          <w:tcPr>
            <w:tcW w:w="612"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2</w:t>
            </w:r>
          </w:p>
        </w:tc>
        <w:tc>
          <w:tcPr>
            <w:tcW w:w="810"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2</w:t>
            </w:r>
          </w:p>
        </w:tc>
        <w:tc>
          <w:tcPr>
            <w:tcW w:w="612"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2</w:t>
            </w:r>
          </w:p>
        </w:tc>
        <w:tc>
          <w:tcPr>
            <w:tcW w:w="810"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2</w:t>
            </w:r>
          </w:p>
        </w:tc>
        <w:tc>
          <w:tcPr>
            <w:tcW w:w="869" w:type="dxa"/>
            <w:tcBorders>
              <w:top w:val="nil"/>
              <w:left w:val="nil"/>
              <w:bottom w:val="nil"/>
              <w:right w:val="nil"/>
            </w:tcBorders>
            <w:shd w:val="clear" w:color="auto" w:fill="auto"/>
            <w:noWrap/>
            <w:vAlign w:val="center"/>
            <w:hideMark/>
          </w:tcPr>
          <w:p w:rsidR="00FB1AFA" w:rsidRPr="00FB1AFA" w:rsidRDefault="00FB1AFA" w:rsidP="00FB1AFA">
            <w:pPr>
              <w:spacing w:after="0" w:line="240" w:lineRule="auto"/>
              <w:jc w:val="center"/>
              <w:rPr>
                <w:rFonts w:ascii="Calibri" w:eastAsia="Times New Roman" w:hAnsi="Calibri" w:cs="Calibri"/>
                <w:b/>
                <w:bCs/>
                <w:color w:val="735773"/>
                <w:sz w:val="26"/>
                <w:szCs w:val="26"/>
                <w:lang w:eastAsia="en-GB"/>
              </w:rPr>
            </w:pPr>
            <w:r w:rsidRPr="00FB1AFA">
              <w:rPr>
                <w:rFonts w:ascii="Calibri" w:eastAsia="Times New Roman" w:hAnsi="Calibri" w:cs="Calibri"/>
                <w:b/>
                <w:bCs/>
                <w:color w:val="735773"/>
                <w:sz w:val="26"/>
                <w:szCs w:val="26"/>
                <w:lang w:eastAsia="en-GB"/>
              </w:rPr>
              <w:t>100%</w:t>
            </w:r>
          </w:p>
        </w:tc>
        <w:tc>
          <w:tcPr>
            <w:tcW w:w="1145" w:type="dxa"/>
            <w:tcBorders>
              <w:top w:val="nil"/>
              <w:left w:val="single" w:sz="4" w:space="0" w:color="D1881B"/>
              <w:bottom w:val="single" w:sz="4" w:space="0" w:color="F7DEB9"/>
              <w:right w:val="single" w:sz="4" w:space="0" w:color="D1881B"/>
            </w:tcBorders>
            <w:shd w:val="clear" w:color="000000" w:fill="F7DEB9"/>
            <w:noWrap/>
            <w:vAlign w:val="bottom"/>
            <w:hideMark/>
          </w:tcPr>
          <w:p w:rsidR="00FB1AFA" w:rsidRPr="00FB1AFA" w:rsidRDefault="00FB1AFA" w:rsidP="00FB1AFA">
            <w:pPr>
              <w:spacing w:after="0" w:line="240" w:lineRule="auto"/>
              <w:jc w:val="center"/>
              <w:rPr>
                <w:rFonts w:ascii="Calibri" w:eastAsia="Times New Roman" w:hAnsi="Calibri" w:cs="Calibri"/>
                <w:b/>
                <w:bCs/>
                <w:color w:val="735773"/>
                <w:sz w:val="26"/>
                <w:szCs w:val="26"/>
                <w:lang w:eastAsia="en-GB"/>
              </w:rPr>
            </w:pPr>
          </w:p>
        </w:tc>
        <w:tc>
          <w:tcPr>
            <w:tcW w:w="1145" w:type="dxa"/>
            <w:tcBorders>
              <w:top w:val="nil"/>
              <w:left w:val="nil"/>
              <w:bottom w:val="single" w:sz="4" w:space="0" w:color="FFFFFF"/>
              <w:right w:val="nil"/>
            </w:tcBorders>
            <w:shd w:val="clear" w:color="000000" w:fill="735773"/>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c>
          <w:tcPr>
            <w:tcW w:w="1145" w:type="dxa"/>
            <w:tcBorders>
              <w:top w:val="nil"/>
              <w:left w:val="nil"/>
              <w:bottom w:val="single" w:sz="4" w:space="0" w:color="FFFFFF"/>
              <w:right w:val="nil"/>
            </w:tcBorders>
            <w:shd w:val="clear" w:color="000000" w:fill="735773"/>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c>
          <w:tcPr>
            <w:tcW w:w="1145" w:type="dxa"/>
            <w:tcBorders>
              <w:top w:val="nil"/>
              <w:left w:val="nil"/>
              <w:bottom w:val="single" w:sz="4" w:space="0" w:color="FFFFFF"/>
              <w:right w:val="nil"/>
            </w:tcBorders>
            <w:shd w:val="clear" w:color="000000" w:fill="F2F2F2"/>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c>
          <w:tcPr>
            <w:tcW w:w="1145" w:type="dxa"/>
            <w:tcBorders>
              <w:top w:val="nil"/>
              <w:left w:val="nil"/>
              <w:bottom w:val="single" w:sz="4" w:space="0" w:color="FFFFFF"/>
              <w:right w:val="nil"/>
            </w:tcBorders>
            <w:shd w:val="clear" w:color="000000" w:fill="FFFFFF"/>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r>
      <w:tr w:rsidR="00FB1AFA" w:rsidRPr="00FB1AFA" w:rsidTr="00FB1AFA">
        <w:trPr>
          <w:trHeight w:val="657"/>
        </w:trPr>
        <w:tc>
          <w:tcPr>
            <w:tcW w:w="2311" w:type="dxa"/>
            <w:tcBorders>
              <w:top w:val="nil"/>
              <w:left w:val="nil"/>
              <w:bottom w:val="nil"/>
              <w:right w:val="nil"/>
            </w:tcBorders>
            <w:shd w:val="clear" w:color="auto" w:fill="auto"/>
            <w:vAlign w:val="bottom"/>
            <w:hideMark/>
          </w:tcPr>
          <w:p w:rsidR="00FB1AFA" w:rsidRPr="00FB1AFA" w:rsidRDefault="00FB1AFA" w:rsidP="00FB1AFA">
            <w:pPr>
              <w:spacing w:after="0" w:line="240" w:lineRule="auto"/>
              <w:rPr>
                <w:rFonts w:ascii="Calibri" w:eastAsia="Times New Roman" w:hAnsi="Calibri" w:cs="Calibri"/>
                <w:b/>
                <w:bCs/>
                <w:color w:val="404040"/>
                <w:sz w:val="26"/>
                <w:szCs w:val="26"/>
                <w:lang w:eastAsia="en-GB"/>
              </w:rPr>
            </w:pPr>
            <w:r w:rsidRPr="00FB1AFA">
              <w:rPr>
                <w:rFonts w:ascii="Calibri" w:eastAsia="Times New Roman" w:hAnsi="Calibri" w:cs="Calibri"/>
                <w:b/>
                <w:bCs/>
                <w:color w:val="404040"/>
                <w:sz w:val="26"/>
                <w:szCs w:val="26"/>
                <w:lang w:eastAsia="en-GB"/>
              </w:rPr>
              <w:t>Order cake</w:t>
            </w:r>
          </w:p>
        </w:tc>
        <w:tc>
          <w:tcPr>
            <w:tcW w:w="612"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2</w:t>
            </w:r>
          </w:p>
        </w:tc>
        <w:tc>
          <w:tcPr>
            <w:tcW w:w="810"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1</w:t>
            </w:r>
          </w:p>
        </w:tc>
        <w:tc>
          <w:tcPr>
            <w:tcW w:w="612"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2</w:t>
            </w:r>
          </w:p>
        </w:tc>
        <w:tc>
          <w:tcPr>
            <w:tcW w:w="810"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1</w:t>
            </w:r>
          </w:p>
        </w:tc>
        <w:tc>
          <w:tcPr>
            <w:tcW w:w="869" w:type="dxa"/>
            <w:tcBorders>
              <w:top w:val="nil"/>
              <w:left w:val="nil"/>
              <w:bottom w:val="nil"/>
              <w:right w:val="nil"/>
            </w:tcBorders>
            <w:shd w:val="clear" w:color="auto" w:fill="auto"/>
            <w:noWrap/>
            <w:vAlign w:val="center"/>
            <w:hideMark/>
          </w:tcPr>
          <w:p w:rsidR="00FB1AFA" w:rsidRPr="00FB1AFA" w:rsidRDefault="00FB1AFA" w:rsidP="00FB1AFA">
            <w:pPr>
              <w:spacing w:after="0" w:line="240" w:lineRule="auto"/>
              <w:jc w:val="center"/>
              <w:rPr>
                <w:rFonts w:ascii="Calibri" w:eastAsia="Times New Roman" w:hAnsi="Calibri" w:cs="Calibri"/>
                <w:b/>
                <w:bCs/>
                <w:color w:val="735773"/>
                <w:sz w:val="26"/>
                <w:szCs w:val="26"/>
                <w:lang w:eastAsia="en-GB"/>
              </w:rPr>
            </w:pPr>
            <w:r w:rsidRPr="00FB1AFA">
              <w:rPr>
                <w:rFonts w:ascii="Calibri" w:eastAsia="Times New Roman" w:hAnsi="Calibri" w:cs="Calibri"/>
                <w:b/>
                <w:bCs/>
                <w:color w:val="735773"/>
                <w:sz w:val="26"/>
                <w:szCs w:val="26"/>
                <w:lang w:eastAsia="en-GB"/>
              </w:rPr>
              <w:t>100%</w:t>
            </w:r>
          </w:p>
        </w:tc>
        <w:tc>
          <w:tcPr>
            <w:tcW w:w="1145" w:type="dxa"/>
            <w:tcBorders>
              <w:top w:val="nil"/>
              <w:left w:val="single" w:sz="4" w:space="0" w:color="D1881B"/>
              <w:bottom w:val="single" w:sz="4" w:space="0" w:color="F7DEB9"/>
              <w:right w:val="single" w:sz="4" w:space="0" w:color="D1881B"/>
            </w:tcBorders>
            <w:shd w:val="clear" w:color="000000" w:fill="F7DEB9"/>
            <w:noWrap/>
            <w:vAlign w:val="bottom"/>
            <w:hideMark/>
          </w:tcPr>
          <w:p w:rsidR="00FB1AFA" w:rsidRPr="00FB1AFA" w:rsidRDefault="00FB1AFA" w:rsidP="00FB1AFA">
            <w:pPr>
              <w:spacing w:after="0" w:line="240" w:lineRule="auto"/>
              <w:jc w:val="center"/>
              <w:rPr>
                <w:rFonts w:ascii="Calibri" w:eastAsia="Times New Roman" w:hAnsi="Calibri" w:cs="Calibri"/>
                <w:b/>
                <w:bCs/>
                <w:color w:val="735773"/>
                <w:sz w:val="26"/>
                <w:szCs w:val="26"/>
                <w:lang w:eastAsia="en-GB"/>
              </w:rPr>
            </w:pPr>
          </w:p>
        </w:tc>
        <w:tc>
          <w:tcPr>
            <w:tcW w:w="1145" w:type="dxa"/>
            <w:tcBorders>
              <w:top w:val="nil"/>
              <w:left w:val="nil"/>
              <w:bottom w:val="single" w:sz="4" w:space="0" w:color="FFFFFF"/>
              <w:right w:val="nil"/>
            </w:tcBorders>
            <w:shd w:val="clear" w:color="000000" w:fill="735773"/>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c>
          <w:tcPr>
            <w:tcW w:w="1145" w:type="dxa"/>
            <w:tcBorders>
              <w:top w:val="nil"/>
              <w:left w:val="nil"/>
              <w:bottom w:val="single" w:sz="4" w:space="0" w:color="FFFFFF"/>
              <w:right w:val="nil"/>
            </w:tcBorders>
            <w:shd w:val="clear" w:color="000000" w:fill="FFFFFF"/>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c>
          <w:tcPr>
            <w:tcW w:w="1145" w:type="dxa"/>
            <w:tcBorders>
              <w:top w:val="nil"/>
              <w:left w:val="nil"/>
              <w:bottom w:val="single" w:sz="4" w:space="0" w:color="FFFFFF"/>
              <w:right w:val="nil"/>
            </w:tcBorders>
            <w:shd w:val="clear" w:color="000000" w:fill="F2F2F2"/>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c>
          <w:tcPr>
            <w:tcW w:w="1145" w:type="dxa"/>
            <w:tcBorders>
              <w:top w:val="nil"/>
              <w:left w:val="nil"/>
              <w:bottom w:val="single" w:sz="4" w:space="0" w:color="FFFFFF"/>
              <w:right w:val="nil"/>
            </w:tcBorders>
            <w:shd w:val="clear" w:color="000000" w:fill="FFFFFF"/>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r>
      <w:tr w:rsidR="00FB1AFA" w:rsidRPr="00FB1AFA" w:rsidTr="00FB1AFA">
        <w:trPr>
          <w:trHeight w:val="657"/>
        </w:trPr>
        <w:tc>
          <w:tcPr>
            <w:tcW w:w="2311" w:type="dxa"/>
            <w:tcBorders>
              <w:top w:val="nil"/>
              <w:left w:val="nil"/>
              <w:bottom w:val="nil"/>
              <w:right w:val="nil"/>
            </w:tcBorders>
            <w:shd w:val="clear" w:color="auto" w:fill="auto"/>
            <w:vAlign w:val="bottom"/>
            <w:hideMark/>
          </w:tcPr>
          <w:p w:rsidR="00FB1AFA" w:rsidRPr="00FB1AFA" w:rsidRDefault="00FB1AFA" w:rsidP="00FB1AFA">
            <w:pPr>
              <w:spacing w:after="0" w:line="240" w:lineRule="auto"/>
              <w:rPr>
                <w:rFonts w:ascii="Calibri" w:eastAsia="Times New Roman" w:hAnsi="Calibri" w:cs="Calibri"/>
                <w:b/>
                <w:bCs/>
                <w:color w:val="404040"/>
                <w:sz w:val="26"/>
                <w:szCs w:val="26"/>
                <w:lang w:eastAsia="en-GB"/>
              </w:rPr>
            </w:pPr>
            <w:r w:rsidRPr="00FB1AFA">
              <w:rPr>
                <w:rFonts w:ascii="Calibri" w:eastAsia="Times New Roman" w:hAnsi="Calibri" w:cs="Calibri"/>
                <w:b/>
                <w:bCs/>
                <w:color w:val="404040"/>
                <w:sz w:val="26"/>
                <w:szCs w:val="26"/>
                <w:lang w:eastAsia="en-GB"/>
              </w:rPr>
              <w:t>Finalize décor</w:t>
            </w:r>
          </w:p>
        </w:tc>
        <w:tc>
          <w:tcPr>
            <w:tcW w:w="612"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2</w:t>
            </w:r>
          </w:p>
        </w:tc>
        <w:tc>
          <w:tcPr>
            <w:tcW w:w="810"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3</w:t>
            </w:r>
          </w:p>
        </w:tc>
        <w:tc>
          <w:tcPr>
            <w:tcW w:w="612"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2</w:t>
            </w:r>
          </w:p>
        </w:tc>
        <w:tc>
          <w:tcPr>
            <w:tcW w:w="810"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3</w:t>
            </w:r>
          </w:p>
        </w:tc>
        <w:tc>
          <w:tcPr>
            <w:tcW w:w="869" w:type="dxa"/>
            <w:tcBorders>
              <w:top w:val="nil"/>
              <w:left w:val="nil"/>
              <w:bottom w:val="nil"/>
              <w:right w:val="nil"/>
            </w:tcBorders>
            <w:shd w:val="clear" w:color="auto" w:fill="auto"/>
            <w:noWrap/>
            <w:vAlign w:val="center"/>
            <w:hideMark/>
          </w:tcPr>
          <w:p w:rsidR="00FB1AFA" w:rsidRPr="00FB1AFA" w:rsidRDefault="00FB1AFA" w:rsidP="00FB1AFA">
            <w:pPr>
              <w:spacing w:after="0" w:line="240" w:lineRule="auto"/>
              <w:jc w:val="center"/>
              <w:rPr>
                <w:rFonts w:ascii="Calibri" w:eastAsia="Times New Roman" w:hAnsi="Calibri" w:cs="Calibri"/>
                <w:b/>
                <w:bCs/>
                <w:color w:val="735773"/>
                <w:sz w:val="26"/>
                <w:szCs w:val="26"/>
                <w:lang w:eastAsia="en-GB"/>
              </w:rPr>
            </w:pPr>
            <w:r w:rsidRPr="00FB1AFA">
              <w:rPr>
                <w:rFonts w:ascii="Calibri" w:eastAsia="Times New Roman" w:hAnsi="Calibri" w:cs="Calibri"/>
                <w:b/>
                <w:bCs/>
                <w:color w:val="735773"/>
                <w:sz w:val="26"/>
                <w:szCs w:val="26"/>
                <w:lang w:eastAsia="en-GB"/>
              </w:rPr>
              <w:t>100%</w:t>
            </w:r>
          </w:p>
        </w:tc>
        <w:tc>
          <w:tcPr>
            <w:tcW w:w="1145" w:type="dxa"/>
            <w:tcBorders>
              <w:top w:val="nil"/>
              <w:left w:val="single" w:sz="4" w:space="0" w:color="D1881B"/>
              <w:bottom w:val="single" w:sz="4" w:space="0" w:color="F7DEB9"/>
              <w:right w:val="single" w:sz="4" w:space="0" w:color="D1881B"/>
            </w:tcBorders>
            <w:shd w:val="clear" w:color="000000" w:fill="F7DEB9"/>
            <w:noWrap/>
            <w:vAlign w:val="bottom"/>
            <w:hideMark/>
          </w:tcPr>
          <w:p w:rsidR="00FB1AFA" w:rsidRPr="00FB1AFA" w:rsidRDefault="00FB1AFA" w:rsidP="00FB1AFA">
            <w:pPr>
              <w:spacing w:after="0" w:line="240" w:lineRule="auto"/>
              <w:jc w:val="center"/>
              <w:rPr>
                <w:rFonts w:ascii="Calibri" w:eastAsia="Times New Roman" w:hAnsi="Calibri" w:cs="Calibri"/>
                <w:b/>
                <w:bCs/>
                <w:color w:val="735773"/>
                <w:sz w:val="26"/>
                <w:szCs w:val="26"/>
                <w:lang w:eastAsia="en-GB"/>
              </w:rPr>
            </w:pPr>
          </w:p>
        </w:tc>
        <w:tc>
          <w:tcPr>
            <w:tcW w:w="1145" w:type="dxa"/>
            <w:tcBorders>
              <w:top w:val="nil"/>
              <w:left w:val="nil"/>
              <w:bottom w:val="single" w:sz="4" w:space="0" w:color="FFFFFF"/>
              <w:right w:val="nil"/>
            </w:tcBorders>
            <w:shd w:val="clear" w:color="000000" w:fill="735773"/>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c>
          <w:tcPr>
            <w:tcW w:w="1145" w:type="dxa"/>
            <w:tcBorders>
              <w:top w:val="nil"/>
              <w:left w:val="nil"/>
              <w:bottom w:val="single" w:sz="4" w:space="0" w:color="FFFFFF"/>
              <w:right w:val="nil"/>
            </w:tcBorders>
            <w:shd w:val="clear" w:color="000000" w:fill="735773"/>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c>
          <w:tcPr>
            <w:tcW w:w="1145" w:type="dxa"/>
            <w:tcBorders>
              <w:top w:val="nil"/>
              <w:left w:val="nil"/>
              <w:bottom w:val="single" w:sz="4" w:space="0" w:color="FFFFFF"/>
              <w:right w:val="nil"/>
            </w:tcBorders>
            <w:shd w:val="clear" w:color="000000" w:fill="735773"/>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c>
          <w:tcPr>
            <w:tcW w:w="1145" w:type="dxa"/>
            <w:tcBorders>
              <w:top w:val="nil"/>
              <w:left w:val="nil"/>
              <w:bottom w:val="single" w:sz="4" w:space="0" w:color="FFFFFF"/>
              <w:right w:val="nil"/>
            </w:tcBorders>
            <w:shd w:val="clear" w:color="000000" w:fill="FFFFFF"/>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r>
      <w:tr w:rsidR="00FB1AFA" w:rsidRPr="00FB1AFA" w:rsidTr="00FB1AFA">
        <w:trPr>
          <w:trHeight w:val="657"/>
        </w:trPr>
        <w:tc>
          <w:tcPr>
            <w:tcW w:w="2311" w:type="dxa"/>
            <w:tcBorders>
              <w:top w:val="nil"/>
              <w:left w:val="nil"/>
              <w:bottom w:val="nil"/>
              <w:right w:val="nil"/>
            </w:tcBorders>
            <w:shd w:val="clear" w:color="auto" w:fill="auto"/>
            <w:vAlign w:val="bottom"/>
            <w:hideMark/>
          </w:tcPr>
          <w:p w:rsidR="00FB1AFA" w:rsidRPr="00FB1AFA" w:rsidRDefault="00FB1AFA" w:rsidP="00FB1AFA">
            <w:pPr>
              <w:spacing w:after="0" w:line="240" w:lineRule="auto"/>
              <w:rPr>
                <w:rFonts w:ascii="Calibri" w:eastAsia="Times New Roman" w:hAnsi="Calibri" w:cs="Calibri"/>
                <w:b/>
                <w:bCs/>
                <w:color w:val="404040"/>
                <w:sz w:val="26"/>
                <w:szCs w:val="26"/>
                <w:lang w:eastAsia="en-GB"/>
              </w:rPr>
            </w:pPr>
            <w:r w:rsidRPr="00FB1AFA">
              <w:rPr>
                <w:rFonts w:ascii="Calibri" w:eastAsia="Times New Roman" w:hAnsi="Calibri" w:cs="Calibri"/>
                <w:b/>
                <w:bCs/>
                <w:color w:val="404040"/>
                <w:sz w:val="26"/>
                <w:szCs w:val="26"/>
                <w:lang w:eastAsia="en-GB"/>
              </w:rPr>
              <w:t>Book photographer</w:t>
            </w:r>
          </w:p>
        </w:tc>
        <w:tc>
          <w:tcPr>
            <w:tcW w:w="612"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3</w:t>
            </w:r>
          </w:p>
        </w:tc>
        <w:tc>
          <w:tcPr>
            <w:tcW w:w="810"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1</w:t>
            </w:r>
          </w:p>
        </w:tc>
        <w:tc>
          <w:tcPr>
            <w:tcW w:w="612"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3</w:t>
            </w:r>
          </w:p>
        </w:tc>
        <w:tc>
          <w:tcPr>
            <w:tcW w:w="810"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1</w:t>
            </w:r>
          </w:p>
        </w:tc>
        <w:tc>
          <w:tcPr>
            <w:tcW w:w="869" w:type="dxa"/>
            <w:tcBorders>
              <w:top w:val="nil"/>
              <w:left w:val="nil"/>
              <w:bottom w:val="nil"/>
              <w:right w:val="nil"/>
            </w:tcBorders>
            <w:shd w:val="clear" w:color="auto" w:fill="auto"/>
            <w:noWrap/>
            <w:vAlign w:val="center"/>
            <w:hideMark/>
          </w:tcPr>
          <w:p w:rsidR="00FB1AFA" w:rsidRPr="00FB1AFA" w:rsidRDefault="00FB1AFA" w:rsidP="00FB1AFA">
            <w:pPr>
              <w:spacing w:after="0" w:line="240" w:lineRule="auto"/>
              <w:jc w:val="center"/>
              <w:rPr>
                <w:rFonts w:ascii="Calibri" w:eastAsia="Times New Roman" w:hAnsi="Calibri" w:cs="Calibri"/>
                <w:b/>
                <w:bCs/>
                <w:color w:val="735773"/>
                <w:sz w:val="26"/>
                <w:szCs w:val="26"/>
                <w:lang w:eastAsia="en-GB"/>
              </w:rPr>
            </w:pPr>
            <w:r w:rsidRPr="00FB1AFA">
              <w:rPr>
                <w:rFonts w:ascii="Calibri" w:eastAsia="Times New Roman" w:hAnsi="Calibri" w:cs="Calibri"/>
                <w:b/>
                <w:bCs/>
                <w:color w:val="735773"/>
                <w:sz w:val="26"/>
                <w:szCs w:val="26"/>
                <w:lang w:eastAsia="en-GB"/>
              </w:rPr>
              <w:t>100%</w:t>
            </w:r>
          </w:p>
        </w:tc>
        <w:tc>
          <w:tcPr>
            <w:tcW w:w="1145" w:type="dxa"/>
            <w:tcBorders>
              <w:top w:val="nil"/>
              <w:left w:val="single" w:sz="4" w:space="0" w:color="D1881B"/>
              <w:bottom w:val="single" w:sz="4" w:space="0" w:color="F7DEB9"/>
              <w:right w:val="single" w:sz="4" w:space="0" w:color="D1881B"/>
            </w:tcBorders>
            <w:shd w:val="clear" w:color="000000" w:fill="F7DEB9"/>
            <w:noWrap/>
            <w:vAlign w:val="bottom"/>
            <w:hideMark/>
          </w:tcPr>
          <w:p w:rsidR="00FB1AFA" w:rsidRPr="00FB1AFA" w:rsidRDefault="00FB1AFA" w:rsidP="00FB1AFA">
            <w:pPr>
              <w:spacing w:after="0" w:line="240" w:lineRule="auto"/>
              <w:jc w:val="center"/>
              <w:rPr>
                <w:rFonts w:ascii="Calibri" w:eastAsia="Times New Roman" w:hAnsi="Calibri" w:cs="Calibri"/>
                <w:b/>
                <w:bCs/>
                <w:color w:val="735773"/>
                <w:sz w:val="26"/>
                <w:szCs w:val="26"/>
                <w:lang w:eastAsia="en-GB"/>
              </w:rPr>
            </w:pPr>
          </w:p>
        </w:tc>
        <w:tc>
          <w:tcPr>
            <w:tcW w:w="1145" w:type="dxa"/>
            <w:tcBorders>
              <w:top w:val="nil"/>
              <w:left w:val="nil"/>
              <w:bottom w:val="single" w:sz="4" w:space="0" w:color="FFFFFF"/>
              <w:right w:val="nil"/>
            </w:tcBorders>
            <w:shd w:val="clear" w:color="000000" w:fill="F2F2F2"/>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c>
          <w:tcPr>
            <w:tcW w:w="1145" w:type="dxa"/>
            <w:tcBorders>
              <w:top w:val="nil"/>
              <w:left w:val="nil"/>
              <w:bottom w:val="single" w:sz="4" w:space="0" w:color="FFFFFF"/>
              <w:right w:val="nil"/>
            </w:tcBorders>
            <w:shd w:val="clear" w:color="000000" w:fill="735773"/>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c>
          <w:tcPr>
            <w:tcW w:w="1145" w:type="dxa"/>
            <w:tcBorders>
              <w:top w:val="nil"/>
              <w:left w:val="nil"/>
              <w:bottom w:val="single" w:sz="4" w:space="0" w:color="FFFFFF"/>
              <w:right w:val="nil"/>
            </w:tcBorders>
            <w:shd w:val="clear" w:color="000000" w:fill="F2F2F2"/>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c>
          <w:tcPr>
            <w:tcW w:w="1145" w:type="dxa"/>
            <w:tcBorders>
              <w:top w:val="nil"/>
              <w:left w:val="nil"/>
              <w:bottom w:val="single" w:sz="4" w:space="0" w:color="FFFFFF"/>
              <w:right w:val="nil"/>
            </w:tcBorders>
            <w:shd w:val="clear" w:color="000000" w:fill="FFFFFF"/>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r>
      <w:tr w:rsidR="00FB1AFA" w:rsidRPr="00FB1AFA" w:rsidTr="00FB1AFA">
        <w:trPr>
          <w:trHeight w:val="657"/>
        </w:trPr>
        <w:tc>
          <w:tcPr>
            <w:tcW w:w="2311" w:type="dxa"/>
            <w:tcBorders>
              <w:top w:val="nil"/>
              <w:left w:val="nil"/>
              <w:bottom w:val="nil"/>
              <w:right w:val="nil"/>
            </w:tcBorders>
            <w:shd w:val="clear" w:color="auto" w:fill="auto"/>
            <w:vAlign w:val="bottom"/>
            <w:hideMark/>
          </w:tcPr>
          <w:p w:rsidR="00FB1AFA" w:rsidRPr="00FB1AFA" w:rsidRDefault="00FB1AFA" w:rsidP="00FB1AFA">
            <w:pPr>
              <w:spacing w:after="0" w:line="240" w:lineRule="auto"/>
              <w:rPr>
                <w:rFonts w:ascii="Calibri" w:eastAsia="Times New Roman" w:hAnsi="Calibri" w:cs="Calibri"/>
                <w:b/>
                <w:bCs/>
                <w:color w:val="404040"/>
                <w:sz w:val="26"/>
                <w:szCs w:val="26"/>
                <w:lang w:eastAsia="en-GB"/>
              </w:rPr>
            </w:pPr>
            <w:r w:rsidRPr="00FB1AFA">
              <w:rPr>
                <w:rFonts w:ascii="Calibri" w:eastAsia="Times New Roman" w:hAnsi="Calibri" w:cs="Calibri"/>
                <w:b/>
                <w:bCs/>
                <w:color w:val="404040"/>
                <w:sz w:val="26"/>
                <w:szCs w:val="26"/>
                <w:lang w:eastAsia="en-GB"/>
              </w:rPr>
              <w:t>Book lighting</w:t>
            </w:r>
          </w:p>
        </w:tc>
        <w:tc>
          <w:tcPr>
            <w:tcW w:w="612"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3</w:t>
            </w:r>
          </w:p>
        </w:tc>
        <w:tc>
          <w:tcPr>
            <w:tcW w:w="810"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1</w:t>
            </w:r>
          </w:p>
        </w:tc>
        <w:tc>
          <w:tcPr>
            <w:tcW w:w="612"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3</w:t>
            </w:r>
          </w:p>
        </w:tc>
        <w:tc>
          <w:tcPr>
            <w:tcW w:w="810"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1</w:t>
            </w:r>
          </w:p>
        </w:tc>
        <w:tc>
          <w:tcPr>
            <w:tcW w:w="869" w:type="dxa"/>
            <w:tcBorders>
              <w:top w:val="nil"/>
              <w:left w:val="nil"/>
              <w:bottom w:val="nil"/>
              <w:right w:val="nil"/>
            </w:tcBorders>
            <w:shd w:val="clear" w:color="auto" w:fill="auto"/>
            <w:noWrap/>
            <w:vAlign w:val="center"/>
            <w:hideMark/>
          </w:tcPr>
          <w:p w:rsidR="00FB1AFA" w:rsidRPr="00FB1AFA" w:rsidRDefault="00FB1AFA" w:rsidP="00FB1AFA">
            <w:pPr>
              <w:spacing w:after="0" w:line="240" w:lineRule="auto"/>
              <w:jc w:val="center"/>
              <w:rPr>
                <w:rFonts w:ascii="Calibri" w:eastAsia="Times New Roman" w:hAnsi="Calibri" w:cs="Calibri"/>
                <w:b/>
                <w:bCs/>
                <w:color w:val="735773"/>
                <w:sz w:val="26"/>
                <w:szCs w:val="26"/>
                <w:lang w:eastAsia="en-GB"/>
              </w:rPr>
            </w:pPr>
            <w:r w:rsidRPr="00FB1AFA">
              <w:rPr>
                <w:rFonts w:ascii="Calibri" w:eastAsia="Times New Roman" w:hAnsi="Calibri" w:cs="Calibri"/>
                <w:b/>
                <w:bCs/>
                <w:color w:val="735773"/>
                <w:sz w:val="26"/>
                <w:szCs w:val="26"/>
                <w:lang w:eastAsia="en-GB"/>
              </w:rPr>
              <w:t>100%</w:t>
            </w:r>
          </w:p>
        </w:tc>
        <w:tc>
          <w:tcPr>
            <w:tcW w:w="1145" w:type="dxa"/>
            <w:tcBorders>
              <w:top w:val="nil"/>
              <w:left w:val="single" w:sz="4" w:space="0" w:color="D1881B"/>
              <w:bottom w:val="single" w:sz="4" w:space="0" w:color="F7DEB9"/>
              <w:right w:val="single" w:sz="4" w:space="0" w:color="D1881B"/>
            </w:tcBorders>
            <w:shd w:val="clear" w:color="000000" w:fill="F7DEB9"/>
            <w:noWrap/>
            <w:vAlign w:val="bottom"/>
            <w:hideMark/>
          </w:tcPr>
          <w:p w:rsidR="00FB1AFA" w:rsidRPr="00FB1AFA" w:rsidRDefault="00FB1AFA" w:rsidP="00FB1AFA">
            <w:pPr>
              <w:spacing w:after="0" w:line="240" w:lineRule="auto"/>
              <w:jc w:val="center"/>
              <w:rPr>
                <w:rFonts w:ascii="Calibri" w:eastAsia="Times New Roman" w:hAnsi="Calibri" w:cs="Calibri"/>
                <w:b/>
                <w:bCs/>
                <w:color w:val="735773"/>
                <w:sz w:val="26"/>
                <w:szCs w:val="26"/>
                <w:lang w:eastAsia="en-GB"/>
              </w:rPr>
            </w:pPr>
          </w:p>
        </w:tc>
        <w:tc>
          <w:tcPr>
            <w:tcW w:w="1145" w:type="dxa"/>
            <w:tcBorders>
              <w:top w:val="nil"/>
              <w:left w:val="nil"/>
              <w:bottom w:val="single" w:sz="4" w:space="0" w:color="FFFFFF"/>
              <w:right w:val="nil"/>
            </w:tcBorders>
            <w:shd w:val="clear" w:color="000000" w:fill="F2F2F2"/>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c>
          <w:tcPr>
            <w:tcW w:w="1145" w:type="dxa"/>
            <w:tcBorders>
              <w:top w:val="nil"/>
              <w:left w:val="nil"/>
              <w:bottom w:val="single" w:sz="4" w:space="0" w:color="FFFFFF"/>
              <w:right w:val="nil"/>
            </w:tcBorders>
            <w:shd w:val="clear" w:color="000000" w:fill="735773"/>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c>
          <w:tcPr>
            <w:tcW w:w="1145" w:type="dxa"/>
            <w:tcBorders>
              <w:top w:val="nil"/>
              <w:left w:val="nil"/>
              <w:bottom w:val="single" w:sz="4" w:space="0" w:color="FFFFFF"/>
              <w:right w:val="nil"/>
            </w:tcBorders>
            <w:shd w:val="clear" w:color="000000" w:fill="F2F2F2"/>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c>
          <w:tcPr>
            <w:tcW w:w="1145" w:type="dxa"/>
            <w:tcBorders>
              <w:top w:val="nil"/>
              <w:left w:val="nil"/>
              <w:bottom w:val="single" w:sz="4" w:space="0" w:color="FFFFFF"/>
              <w:right w:val="nil"/>
            </w:tcBorders>
            <w:shd w:val="clear" w:color="000000" w:fill="FFFFFF"/>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r>
      <w:tr w:rsidR="00FB1AFA" w:rsidRPr="00FB1AFA" w:rsidTr="00FB1AFA">
        <w:trPr>
          <w:trHeight w:val="657"/>
        </w:trPr>
        <w:tc>
          <w:tcPr>
            <w:tcW w:w="2311" w:type="dxa"/>
            <w:tcBorders>
              <w:top w:val="nil"/>
              <w:left w:val="nil"/>
              <w:bottom w:val="nil"/>
              <w:right w:val="nil"/>
            </w:tcBorders>
            <w:shd w:val="clear" w:color="auto" w:fill="auto"/>
            <w:vAlign w:val="bottom"/>
            <w:hideMark/>
          </w:tcPr>
          <w:p w:rsidR="00FB1AFA" w:rsidRPr="00FB1AFA" w:rsidRDefault="00FB1AFA" w:rsidP="00FB1AFA">
            <w:pPr>
              <w:spacing w:after="0" w:line="240" w:lineRule="auto"/>
              <w:rPr>
                <w:rFonts w:ascii="Calibri" w:eastAsia="Times New Roman" w:hAnsi="Calibri" w:cs="Calibri"/>
                <w:b/>
                <w:bCs/>
                <w:color w:val="404040"/>
                <w:sz w:val="26"/>
                <w:szCs w:val="26"/>
                <w:lang w:eastAsia="en-GB"/>
              </w:rPr>
            </w:pPr>
            <w:r w:rsidRPr="00FB1AFA">
              <w:rPr>
                <w:rFonts w:ascii="Calibri" w:eastAsia="Times New Roman" w:hAnsi="Calibri" w:cs="Calibri"/>
                <w:b/>
                <w:bCs/>
                <w:color w:val="404040"/>
                <w:sz w:val="26"/>
                <w:szCs w:val="26"/>
                <w:lang w:eastAsia="en-GB"/>
              </w:rPr>
              <w:t>Wrapping gifts</w:t>
            </w:r>
          </w:p>
        </w:tc>
        <w:tc>
          <w:tcPr>
            <w:tcW w:w="612"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3</w:t>
            </w:r>
          </w:p>
        </w:tc>
        <w:tc>
          <w:tcPr>
            <w:tcW w:w="810"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1</w:t>
            </w:r>
          </w:p>
        </w:tc>
        <w:tc>
          <w:tcPr>
            <w:tcW w:w="612"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3</w:t>
            </w:r>
          </w:p>
        </w:tc>
        <w:tc>
          <w:tcPr>
            <w:tcW w:w="810"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1</w:t>
            </w:r>
          </w:p>
        </w:tc>
        <w:tc>
          <w:tcPr>
            <w:tcW w:w="869" w:type="dxa"/>
            <w:tcBorders>
              <w:top w:val="nil"/>
              <w:left w:val="nil"/>
              <w:bottom w:val="nil"/>
              <w:right w:val="nil"/>
            </w:tcBorders>
            <w:shd w:val="clear" w:color="auto" w:fill="auto"/>
            <w:noWrap/>
            <w:vAlign w:val="center"/>
            <w:hideMark/>
          </w:tcPr>
          <w:p w:rsidR="00FB1AFA" w:rsidRPr="00FB1AFA" w:rsidRDefault="00FB1AFA" w:rsidP="00FB1AFA">
            <w:pPr>
              <w:spacing w:after="0" w:line="240" w:lineRule="auto"/>
              <w:jc w:val="center"/>
              <w:rPr>
                <w:rFonts w:ascii="Calibri" w:eastAsia="Times New Roman" w:hAnsi="Calibri" w:cs="Calibri"/>
                <w:b/>
                <w:bCs/>
                <w:color w:val="735773"/>
                <w:sz w:val="26"/>
                <w:szCs w:val="26"/>
                <w:lang w:eastAsia="en-GB"/>
              </w:rPr>
            </w:pPr>
            <w:r w:rsidRPr="00FB1AFA">
              <w:rPr>
                <w:rFonts w:ascii="Calibri" w:eastAsia="Times New Roman" w:hAnsi="Calibri" w:cs="Calibri"/>
                <w:b/>
                <w:bCs/>
                <w:color w:val="735773"/>
                <w:sz w:val="26"/>
                <w:szCs w:val="26"/>
                <w:lang w:eastAsia="en-GB"/>
              </w:rPr>
              <w:t>100%</w:t>
            </w:r>
          </w:p>
        </w:tc>
        <w:tc>
          <w:tcPr>
            <w:tcW w:w="1145" w:type="dxa"/>
            <w:tcBorders>
              <w:top w:val="nil"/>
              <w:left w:val="single" w:sz="4" w:space="0" w:color="D1881B"/>
              <w:bottom w:val="single" w:sz="4" w:space="0" w:color="F7DEB9"/>
              <w:right w:val="single" w:sz="4" w:space="0" w:color="D1881B"/>
            </w:tcBorders>
            <w:shd w:val="clear" w:color="000000" w:fill="F7DEB9"/>
            <w:noWrap/>
            <w:vAlign w:val="bottom"/>
            <w:hideMark/>
          </w:tcPr>
          <w:p w:rsidR="00FB1AFA" w:rsidRPr="00FB1AFA" w:rsidRDefault="00FB1AFA" w:rsidP="00FB1AFA">
            <w:pPr>
              <w:spacing w:after="0" w:line="240" w:lineRule="auto"/>
              <w:jc w:val="center"/>
              <w:rPr>
                <w:rFonts w:ascii="Calibri" w:eastAsia="Times New Roman" w:hAnsi="Calibri" w:cs="Calibri"/>
                <w:b/>
                <w:bCs/>
                <w:color w:val="735773"/>
                <w:sz w:val="26"/>
                <w:szCs w:val="26"/>
                <w:lang w:eastAsia="en-GB"/>
              </w:rPr>
            </w:pPr>
          </w:p>
        </w:tc>
        <w:tc>
          <w:tcPr>
            <w:tcW w:w="1145" w:type="dxa"/>
            <w:tcBorders>
              <w:top w:val="nil"/>
              <w:left w:val="nil"/>
              <w:bottom w:val="single" w:sz="4" w:space="0" w:color="FFFFFF"/>
              <w:right w:val="nil"/>
            </w:tcBorders>
            <w:shd w:val="clear" w:color="000000" w:fill="F2F2F2"/>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c>
          <w:tcPr>
            <w:tcW w:w="1145" w:type="dxa"/>
            <w:tcBorders>
              <w:top w:val="nil"/>
              <w:left w:val="nil"/>
              <w:bottom w:val="single" w:sz="4" w:space="0" w:color="FFFFFF"/>
              <w:right w:val="nil"/>
            </w:tcBorders>
            <w:shd w:val="clear" w:color="000000" w:fill="735773"/>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c>
          <w:tcPr>
            <w:tcW w:w="1145" w:type="dxa"/>
            <w:tcBorders>
              <w:top w:val="nil"/>
              <w:left w:val="nil"/>
              <w:bottom w:val="single" w:sz="4" w:space="0" w:color="FFFFFF"/>
              <w:right w:val="nil"/>
            </w:tcBorders>
            <w:shd w:val="clear" w:color="000000" w:fill="F2F2F2"/>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c>
          <w:tcPr>
            <w:tcW w:w="1145" w:type="dxa"/>
            <w:tcBorders>
              <w:top w:val="nil"/>
              <w:left w:val="nil"/>
              <w:bottom w:val="single" w:sz="4" w:space="0" w:color="FFFFFF"/>
              <w:right w:val="nil"/>
            </w:tcBorders>
            <w:shd w:val="clear" w:color="000000" w:fill="FFFFFF"/>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r>
      <w:tr w:rsidR="00FB1AFA" w:rsidRPr="00FB1AFA" w:rsidTr="00FB1AFA">
        <w:trPr>
          <w:trHeight w:val="670"/>
        </w:trPr>
        <w:tc>
          <w:tcPr>
            <w:tcW w:w="2311" w:type="dxa"/>
            <w:tcBorders>
              <w:top w:val="nil"/>
              <w:left w:val="nil"/>
              <w:bottom w:val="nil"/>
              <w:right w:val="nil"/>
            </w:tcBorders>
            <w:shd w:val="clear" w:color="auto" w:fill="auto"/>
            <w:vAlign w:val="bottom"/>
            <w:hideMark/>
          </w:tcPr>
          <w:p w:rsidR="00FB1AFA" w:rsidRPr="00FB1AFA" w:rsidRDefault="00FB1AFA" w:rsidP="00FB1AFA">
            <w:pPr>
              <w:spacing w:after="0" w:line="240" w:lineRule="auto"/>
              <w:rPr>
                <w:rFonts w:ascii="Calibri" w:eastAsia="Times New Roman" w:hAnsi="Calibri" w:cs="Calibri"/>
                <w:b/>
                <w:bCs/>
                <w:color w:val="404040"/>
                <w:sz w:val="26"/>
                <w:szCs w:val="26"/>
                <w:lang w:eastAsia="en-GB"/>
              </w:rPr>
            </w:pPr>
            <w:r w:rsidRPr="00FB1AFA">
              <w:rPr>
                <w:rFonts w:ascii="Calibri" w:eastAsia="Times New Roman" w:hAnsi="Calibri" w:cs="Calibri"/>
                <w:b/>
                <w:bCs/>
                <w:color w:val="404040"/>
                <w:sz w:val="26"/>
                <w:szCs w:val="26"/>
                <w:lang w:eastAsia="en-GB"/>
              </w:rPr>
              <w:t>Follow up the suppliers</w:t>
            </w:r>
          </w:p>
        </w:tc>
        <w:tc>
          <w:tcPr>
            <w:tcW w:w="612"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4</w:t>
            </w:r>
          </w:p>
        </w:tc>
        <w:tc>
          <w:tcPr>
            <w:tcW w:w="810"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1</w:t>
            </w:r>
          </w:p>
        </w:tc>
        <w:tc>
          <w:tcPr>
            <w:tcW w:w="612"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4</w:t>
            </w:r>
          </w:p>
        </w:tc>
        <w:tc>
          <w:tcPr>
            <w:tcW w:w="810" w:type="dxa"/>
            <w:tcBorders>
              <w:top w:val="nil"/>
              <w:left w:val="nil"/>
              <w:bottom w:val="nil"/>
              <w:right w:val="nil"/>
            </w:tcBorders>
            <w:shd w:val="clear" w:color="auto" w:fill="auto"/>
            <w:noWrap/>
            <w:vAlign w:val="bottom"/>
            <w:hideMark/>
          </w:tcPr>
          <w:p w:rsidR="00FB1AFA" w:rsidRPr="00FB1AFA" w:rsidRDefault="00FB1AFA" w:rsidP="00FB1AFA">
            <w:pPr>
              <w:spacing w:after="0" w:line="240" w:lineRule="auto"/>
              <w:jc w:val="center"/>
              <w:rPr>
                <w:rFonts w:ascii="Calibri" w:eastAsia="Times New Roman" w:hAnsi="Calibri" w:cs="Calibri"/>
                <w:color w:val="404040"/>
                <w:sz w:val="24"/>
                <w:szCs w:val="24"/>
                <w:lang w:eastAsia="en-GB"/>
              </w:rPr>
            </w:pPr>
            <w:r w:rsidRPr="00FB1AFA">
              <w:rPr>
                <w:rFonts w:ascii="Calibri" w:eastAsia="Times New Roman" w:hAnsi="Calibri" w:cs="Calibri"/>
                <w:color w:val="404040"/>
                <w:sz w:val="24"/>
                <w:szCs w:val="24"/>
                <w:lang w:eastAsia="en-GB"/>
              </w:rPr>
              <w:t>1</w:t>
            </w:r>
          </w:p>
        </w:tc>
        <w:tc>
          <w:tcPr>
            <w:tcW w:w="869" w:type="dxa"/>
            <w:tcBorders>
              <w:top w:val="nil"/>
              <w:left w:val="nil"/>
              <w:bottom w:val="nil"/>
              <w:right w:val="nil"/>
            </w:tcBorders>
            <w:shd w:val="clear" w:color="auto" w:fill="auto"/>
            <w:noWrap/>
            <w:vAlign w:val="center"/>
            <w:hideMark/>
          </w:tcPr>
          <w:p w:rsidR="00FB1AFA" w:rsidRPr="00FB1AFA" w:rsidRDefault="00FB1AFA" w:rsidP="00FB1AFA">
            <w:pPr>
              <w:spacing w:after="0" w:line="240" w:lineRule="auto"/>
              <w:jc w:val="center"/>
              <w:rPr>
                <w:rFonts w:ascii="Calibri" w:eastAsia="Times New Roman" w:hAnsi="Calibri" w:cs="Calibri"/>
                <w:b/>
                <w:bCs/>
                <w:color w:val="735773"/>
                <w:sz w:val="26"/>
                <w:szCs w:val="26"/>
                <w:lang w:eastAsia="en-GB"/>
              </w:rPr>
            </w:pPr>
            <w:r w:rsidRPr="00FB1AFA">
              <w:rPr>
                <w:rFonts w:ascii="Calibri" w:eastAsia="Times New Roman" w:hAnsi="Calibri" w:cs="Calibri"/>
                <w:b/>
                <w:bCs/>
                <w:color w:val="735773"/>
                <w:sz w:val="26"/>
                <w:szCs w:val="26"/>
                <w:lang w:eastAsia="en-GB"/>
              </w:rPr>
              <w:t>100%</w:t>
            </w:r>
          </w:p>
        </w:tc>
        <w:tc>
          <w:tcPr>
            <w:tcW w:w="1145" w:type="dxa"/>
            <w:tcBorders>
              <w:top w:val="nil"/>
              <w:left w:val="single" w:sz="4" w:space="0" w:color="D1881B"/>
              <w:bottom w:val="single" w:sz="4" w:space="0" w:color="F7DEB9"/>
              <w:right w:val="single" w:sz="4" w:space="0" w:color="D1881B"/>
            </w:tcBorders>
            <w:shd w:val="clear" w:color="000000" w:fill="F7DEB9"/>
            <w:noWrap/>
            <w:vAlign w:val="bottom"/>
            <w:hideMark/>
          </w:tcPr>
          <w:p w:rsidR="00FB1AFA" w:rsidRPr="00FB1AFA" w:rsidRDefault="00FB1AFA" w:rsidP="00FB1AFA">
            <w:pPr>
              <w:spacing w:after="0" w:line="240" w:lineRule="auto"/>
              <w:jc w:val="center"/>
              <w:rPr>
                <w:rFonts w:ascii="Calibri" w:eastAsia="Times New Roman" w:hAnsi="Calibri" w:cs="Calibri"/>
                <w:b/>
                <w:bCs/>
                <w:color w:val="735773"/>
                <w:sz w:val="26"/>
                <w:szCs w:val="26"/>
                <w:lang w:eastAsia="en-GB"/>
              </w:rPr>
            </w:pPr>
          </w:p>
        </w:tc>
        <w:tc>
          <w:tcPr>
            <w:tcW w:w="1145" w:type="dxa"/>
            <w:tcBorders>
              <w:top w:val="nil"/>
              <w:left w:val="nil"/>
              <w:bottom w:val="single" w:sz="4" w:space="0" w:color="FFFFFF"/>
              <w:right w:val="nil"/>
            </w:tcBorders>
            <w:shd w:val="clear" w:color="000000" w:fill="F2F2F2"/>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c>
          <w:tcPr>
            <w:tcW w:w="1145" w:type="dxa"/>
            <w:tcBorders>
              <w:top w:val="nil"/>
              <w:left w:val="nil"/>
              <w:bottom w:val="single" w:sz="4" w:space="0" w:color="FFFFFF"/>
              <w:right w:val="nil"/>
            </w:tcBorders>
            <w:shd w:val="clear" w:color="000000" w:fill="FFFFFF"/>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c>
          <w:tcPr>
            <w:tcW w:w="1145" w:type="dxa"/>
            <w:tcBorders>
              <w:top w:val="nil"/>
              <w:left w:val="nil"/>
              <w:bottom w:val="single" w:sz="4" w:space="0" w:color="FFFFFF"/>
              <w:right w:val="nil"/>
            </w:tcBorders>
            <w:shd w:val="clear" w:color="000000" w:fill="735773"/>
            <w:noWrap/>
            <w:vAlign w:val="bottom"/>
            <w:hideMark/>
          </w:tcPr>
          <w:p w:rsidR="00FB1AFA" w:rsidRPr="00FB1AFA" w:rsidRDefault="000E1008" w:rsidP="00FB1AFA">
            <w:pPr>
              <w:spacing w:after="0" w:line="240" w:lineRule="auto"/>
              <w:jc w:val="center"/>
              <w:rPr>
                <w:rFonts w:ascii="Times New Roman" w:eastAsia="Times New Roman" w:hAnsi="Times New Roman" w:cs="Times New Roman"/>
                <w:sz w:val="20"/>
                <w:szCs w:val="20"/>
                <w:lang w:eastAsia="en-GB"/>
              </w:rPr>
            </w:pPr>
            <w:r w:rsidRPr="00FC6A13">
              <w:rPr>
                <w:rFonts w:ascii="Times New Roman" w:eastAsia="Times New Roman" w:hAnsi="Times New Roman" w:cs="Times New Roman"/>
                <w:sz w:val="20"/>
                <w:szCs w:val="20"/>
                <w:highlight w:val="yellow"/>
                <w:lang w:eastAsia="en-GB"/>
              </w:rPr>
              <w:t>M</w:t>
            </w:r>
            <w:r w:rsidR="00850D59" w:rsidRPr="00FC6A13">
              <w:rPr>
                <w:rFonts w:ascii="Times New Roman" w:eastAsia="Times New Roman" w:hAnsi="Times New Roman" w:cs="Times New Roman"/>
                <w:sz w:val="20"/>
                <w:szCs w:val="20"/>
                <w:highlight w:val="yellow"/>
                <w:lang w:eastAsia="en-GB"/>
              </w:rPr>
              <w:t>ilestone</w:t>
            </w:r>
          </w:p>
        </w:tc>
        <w:tc>
          <w:tcPr>
            <w:tcW w:w="1145" w:type="dxa"/>
            <w:tcBorders>
              <w:top w:val="nil"/>
              <w:left w:val="nil"/>
              <w:bottom w:val="single" w:sz="4" w:space="0" w:color="FFFFFF"/>
              <w:right w:val="nil"/>
            </w:tcBorders>
            <w:shd w:val="clear" w:color="000000" w:fill="FFFFFF"/>
            <w:noWrap/>
            <w:vAlign w:val="bottom"/>
            <w:hideMark/>
          </w:tcPr>
          <w:p w:rsidR="00FB1AFA" w:rsidRPr="00FB1AFA" w:rsidRDefault="00FB1AFA" w:rsidP="00FB1AFA">
            <w:pPr>
              <w:spacing w:after="0" w:line="240" w:lineRule="auto"/>
              <w:jc w:val="center"/>
              <w:rPr>
                <w:rFonts w:ascii="Times New Roman" w:eastAsia="Times New Roman" w:hAnsi="Times New Roman" w:cs="Times New Roman"/>
                <w:sz w:val="20"/>
                <w:szCs w:val="20"/>
                <w:lang w:eastAsia="en-GB"/>
              </w:rPr>
            </w:pPr>
          </w:p>
        </w:tc>
      </w:tr>
    </w:tbl>
    <w:p w:rsidR="00FB1AFA" w:rsidRDefault="00850D59" w:rsidP="00263B95">
      <w:pPr>
        <w:spacing w:before="240"/>
        <w:rPr>
          <w:b/>
          <w:sz w:val="32"/>
          <w:szCs w:val="32"/>
          <w:lang w:val="en-US"/>
        </w:rPr>
      </w:pPr>
      <w:r w:rsidRPr="00850D59">
        <w:rPr>
          <w:b/>
          <w:sz w:val="32"/>
          <w:szCs w:val="32"/>
          <w:lang w:val="en-US"/>
        </w:rPr>
        <w:t>Skills and tasks</w:t>
      </w:r>
    </w:p>
    <w:p w:rsidR="00FC6A13" w:rsidRDefault="00FC6A13" w:rsidP="00263B95">
      <w:pPr>
        <w:spacing w:before="240"/>
        <w:rPr>
          <w:lang w:val="en-US"/>
        </w:rPr>
      </w:pPr>
      <w:r>
        <w:rPr>
          <w:b/>
          <w:lang w:val="en-US"/>
        </w:rPr>
        <w:t xml:space="preserve">Communicational skills, </w:t>
      </w:r>
      <w:r>
        <w:rPr>
          <w:lang w:val="en-US"/>
        </w:rPr>
        <w:t>better communication and progress report to project manager.</w:t>
      </w:r>
    </w:p>
    <w:p w:rsidR="00FC6A13" w:rsidRDefault="00FC6A13" w:rsidP="00263B95">
      <w:pPr>
        <w:spacing w:before="240"/>
        <w:rPr>
          <w:lang w:val="en-US"/>
        </w:rPr>
      </w:pPr>
      <w:r>
        <w:rPr>
          <w:b/>
          <w:lang w:val="en-US"/>
        </w:rPr>
        <w:t>Team management skills,</w:t>
      </w:r>
      <w:r w:rsidR="00566B32">
        <w:rPr>
          <w:lang w:val="en-US"/>
        </w:rPr>
        <w:t xml:space="preserve"> manage the project team and employees, motivate and lead them. Select teams and give them different tasks.</w:t>
      </w:r>
    </w:p>
    <w:p w:rsidR="00566B32" w:rsidRDefault="00566B32" w:rsidP="00263B95">
      <w:pPr>
        <w:spacing w:before="240"/>
        <w:rPr>
          <w:lang w:val="en-US"/>
        </w:rPr>
      </w:pPr>
      <w:r w:rsidRPr="00566B32">
        <w:rPr>
          <w:b/>
          <w:lang w:val="en-US"/>
        </w:rPr>
        <w:t>Analytical skills</w:t>
      </w:r>
      <w:r>
        <w:rPr>
          <w:b/>
          <w:lang w:val="en-US"/>
        </w:rPr>
        <w:t xml:space="preserve">, </w:t>
      </w:r>
      <w:r>
        <w:rPr>
          <w:lang w:val="en-US"/>
        </w:rPr>
        <w:t>strategy management and critical thinking to fulfill the task. Analysis the data to forecast the coming risk and opportunities. Also analysis the performance and report</w:t>
      </w:r>
      <w:r w:rsidR="009D5A2F">
        <w:rPr>
          <w:lang w:val="en-US"/>
        </w:rPr>
        <w:t>.</w:t>
      </w:r>
    </w:p>
    <w:p w:rsidR="009D5A2F" w:rsidRDefault="009D5A2F" w:rsidP="00263B95">
      <w:pPr>
        <w:spacing w:before="240"/>
        <w:rPr>
          <w:lang w:val="en-US"/>
        </w:rPr>
      </w:pPr>
      <w:r>
        <w:rPr>
          <w:b/>
          <w:lang w:val="en-US"/>
        </w:rPr>
        <w:t xml:space="preserve">Budgeting skills, </w:t>
      </w:r>
      <w:r w:rsidRPr="009D5A2F">
        <w:rPr>
          <w:lang w:val="en-US"/>
        </w:rPr>
        <w:t xml:space="preserve">make a good budget </w:t>
      </w:r>
      <w:r>
        <w:rPr>
          <w:lang w:val="en-US"/>
        </w:rPr>
        <w:t>plan and fulfill the project in giving budget.</w:t>
      </w:r>
    </w:p>
    <w:p w:rsidR="009D5A2F" w:rsidRDefault="009D5A2F" w:rsidP="00263B95">
      <w:pPr>
        <w:spacing w:before="240"/>
        <w:rPr>
          <w:lang w:val="en-US"/>
        </w:rPr>
      </w:pPr>
      <w:r>
        <w:rPr>
          <w:b/>
          <w:lang w:val="en-US"/>
        </w:rPr>
        <w:t xml:space="preserve">Planning skills, </w:t>
      </w:r>
      <w:r w:rsidRPr="009D5A2F">
        <w:rPr>
          <w:lang w:val="en-US"/>
        </w:rPr>
        <w:t xml:space="preserve">setting goals and </w:t>
      </w:r>
      <w:r>
        <w:rPr>
          <w:lang w:val="en-US"/>
        </w:rPr>
        <w:t>objectives and given the right task to right person. Make schedules and deadlines to accomplish the tasks.</w:t>
      </w:r>
    </w:p>
    <w:p w:rsidR="009D5A2F" w:rsidRPr="009D5A2F" w:rsidRDefault="009D5A2F" w:rsidP="00263B95">
      <w:pPr>
        <w:spacing w:before="240"/>
        <w:rPr>
          <w:b/>
          <w:lang w:val="en-US"/>
        </w:rPr>
      </w:pPr>
    </w:p>
    <w:p w:rsidR="00FB1AFA" w:rsidRDefault="00FB1AFA" w:rsidP="00263B95">
      <w:pPr>
        <w:spacing w:before="240"/>
        <w:rPr>
          <w:lang w:val="en-US"/>
        </w:rPr>
      </w:pPr>
    </w:p>
    <w:p w:rsidR="00FB1AFA" w:rsidRDefault="00FB1AFA" w:rsidP="00263B95">
      <w:pPr>
        <w:spacing w:before="240"/>
        <w:rPr>
          <w:lang w:val="en-US"/>
        </w:rPr>
      </w:pPr>
    </w:p>
    <w:p w:rsidR="00FB1AFA" w:rsidRPr="009D5A2F" w:rsidRDefault="009D5A2F" w:rsidP="00263B95">
      <w:pPr>
        <w:spacing w:before="240"/>
        <w:rPr>
          <w:b/>
          <w:sz w:val="28"/>
          <w:szCs w:val="28"/>
          <w:lang w:val="en-US"/>
        </w:rPr>
      </w:pPr>
      <w:r w:rsidRPr="009D5A2F">
        <w:rPr>
          <w:b/>
          <w:sz w:val="28"/>
          <w:szCs w:val="28"/>
          <w:lang w:val="en-US"/>
        </w:rPr>
        <w:t>Project Management Life Cycle</w:t>
      </w:r>
    </w:p>
    <w:p w:rsidR="00B01BD0" w:rsidRDefault="00B01BD0" w:rsidP="00263B95">
      <w:pPr>
        <w:spacing w:before="240"/>
        <w:rPr>
          <w:lang w:val="en-US"/>
        </w:rPr>
      </w:pPr>
      <w:r w:rsidRPr="00B01BD0">
        <w:rPr>
          <w:b/>
          <w:lang w:val="en-US"/>
        </w:rPr>
        <w:t>DIRECT A PROJECT</w:t>
      </w:r>
      <w:r>
        <w:rPr>
          <w:b/>
          <w:lang w:val="en-US"/>
        </w:rPr>
        <w:t xml:space="preserve">, </w:t>
      </w:r>
      <w:r>
        <w:rPr>
          <w:lang w:val="en-US"/>
        </w:rPr>
        <w:t>assigning the roles and responsibilities to the project executive, project manager, team leader and other employees. Clear them with their tasks and time zone.</w:t>
      </w:r>
    </w:p>
    <w:p w:rsidR="00BD7809" w:rsidRDefault="00B01BD0" w:rsidP="00263B95">
      <w:pPr>
        <w:spacing w:before="240"/>
        <w:rPr>
          <w:lang w:val="en-US"/>
        </w:rPr>
      </w:pPr>
      <w:r>
        <w:rPr>
          <w:b/>
          <w:lang w:val="en-US"/>
        </w:rPr>
        <w:t xml:space="preserve">Starting up the project: </w:t>
      </w:r>
      <w:r w:rsidR="00BD7809">
        <w:rPr>
          <w:lang w:val="en-US"/>
        </w:rPr>
        <w:t>Appoint Executive and Project Management, revision of the pervious lesson, appoint the project management team, prepares</w:t>
      </w:r>
      <w:r>
        <w:rPr>
          <w:lang w:val="en-US"/>
        </w:rPr>
        <w:t xml:space="preserve"> the business plan and make PPD (Project product Description) which enclose the description of the project that will </w:t>
      </w:r>
      <w:r w:rsidRPr="00B01BD0">
        <w:rPr>
          <w:lang w:val="en-US"/>
        </w:rPr>
        <w:t>accomplish</w:t>
      </w:r>
      <w:r>
        <w:rPr>
          <w:lang w:val="en-US"/>
        </w:rPr>
        <w:t>.</w:t>
      </w:r>
      <w:r w:rsidRPr="00B01BD0">
        <w:rPr>
          <w:lang w:val="en-US"/>
        </w:rPr>
        <w:t xml:space="preserve">   </w:t>
      </w:r>
    </w:p>
    <w:p w:rsidR="00BD7809" w:rsidRDefault="00BD7809" w:rsidP="00263B95">
      <w:pPr>
        <w:spacing w:before="240"/>
        <w:rPr>
          <w:lang w:val="en-US"/>
        </w:rPr>
      </w:pPr>
      <w:r>
        <w:rPr>
          <w:lang w:val="en-US"/>
        </w:rPr>
        <w:t xml:space="preserve">In our project we set meeting with client and discussed the budget plan and timeline.  Assigning the roles and responsibilities to the members of project. </w:t>
      </w:r>
    </w:p>
    <w:p w:rsidR="00CE7A3A" w:rsidRDefault="00BD7809" w:rsidP="00263B95">
      <w:pPr>
        <w:spacing w:before="240"/>
        <w:rPr>
          <w:lang w:val="en-US"/>
        </w:rPr>
      </w:pPr>
      <w:r w:rsidRPr="00BD7809">
        <w:rPr>
          <w:b/>
          <w:lang w:val="en-US"/>
        </w:rPr>
        <w:t>Initiating</w:t>
      </w:r>
      <w:r w:rsidR="00477094">
        <w:rPr>
          <w:b/>
          <w:lang w:val="en-US"/>
        </w:rPr>
        <w:t xml:space="preserve"> stage plan: </w:t>
      </w:r>
      <w:r w:rsidR="00CE7A3A" w:rsidRPr="00CE7A3A">
        <w:rPr>
          <w:lang w:val="en-US"/>
        </w:rPr>
        <w:t>created breakdown</w:t>
      </w:r>
      <w:r w:rsidR="00CE7A3A">
        <w:rPr>
          <w:lang w:val="en-US"/>
        </w:rPr>
        <w:t xml:space="preserve"> structure(PBS) which provide the business case, cost and time scale information. In our project at first stage we meet up the suppliers, booked hall, select theme and made a guest list.</w:t>
      </w:r>
    </w:p>
    <w:p w:rsidR="00844501" w:rsidRDefault="00CE7A3A" w:rsidP="00263B95">
      <w:pPr>
        <w:spacing w:before="240"/>
        <w:rPr>
          <w:lang w:val="en-US"/>
        </w:rPr>
      </w:pPr>
      <w:r w:rsidRPr="00CE7A3A">
        <w:rPr>
          <w:b/>
          <w:lang w:val="en-US"/>
        </w:rPr>
        <w:t>Controlling stage:</w:t>
      </w:r>
      <w:r>
        <w:rPr>
          <w:b/>
          <w:lang w:val="en-US"/>
        </w:rPr>
        <w:t xml:space="preserve"> </w:t>
      </w:r>
      <w:r w:rsidRPr="00CE7A3A">
        <w:rPr>
          <w:lang w:val="en-US"/>
        </w:rPr>
        <w:t xml:space="preserve">in second stage we finalized the theme of party which is more difficult task as compare to others. </w:t>
      </w:r>
      <w:r w:rsidR="00844501">
        <w:rPr>
          <w:lang w:val="en-US"/>
        </w:rPr>
        <w:t>Analysis the cost and time frame to estimate the further expenses.</w:t>
      </w:r>
      <w:r w:rsidR="00B01BD0" w:rsidRPr="00CE7A3A">
        <w:rPr>
          <w:lang w:val="en-US"/>
        </w:rPr>
        <w:t xml:space="preserve">  </w:t>
      </w:r>
    </w:p>
    <w:p w:rsidR="00FB1AFA" w:rsidRDefault="00844501" w:rsidP="00263B95">
      <w:pPr>
        <w:spacing w:before="240"/>
        <w:rPr>
          <w:lang w:val="en-US"/>
        </w:rPr>
      </w:pPr>
      <w:r w:rsidRPr="00844501">
        <w:rPr>
          <w:b/>
          <w:lang w:val="en-US"/>
        </w:rPr>
        <w:t>Managing stage boundaries:</w:t>
      </w:r>
      <w:r w:rsidRPr="00844501">
        <w:rPr>
          <w:lang w:val="en-US"/>
        </w:rPr>
        <w:t xml:space="preserve"> revise</w:t>
      </w:r>
      <w:r>
        <w:rPr>
          <w:lang w:val="en-US"/>
        </w:rPr>
        <w:t>d</w:t>
      </w:r>
      <w:r>
        <w:rPr>
          <w:b/>
          <w:lang w:val="en-US"/>
        </w:rPr>
        <w:t xml:space="preserve"> </w:t>
      </w:r>
      <w:r>
        <w:rPr>
          <w:lang w:val="en-US"/>
        </w:rPr>
        <w:t>and checked the progress and marked the check list. Checked how many tasks completed or percentage. Again contact with the suppliers and make sure the progress.</w:t>
      </w:r>
    </w:p>
    <w:p w:rsidR="00844501" w:rsidRDefault="005C0DE5" w:rsidP="00263B95">
      <w:pPr>
        <w:spacing w:before="240"/>
        <w:rPr>
          <w:lang w:val="en-US"/>
        </w:rPr>
      </w:pPr>
      <w:r w:rsidRPr="005C0DE5">
        <w:rPr>
          <w:b/>
          <w:lang w:val="en-US"/>
        </w:rPr>
        <w:t>Closing project</w:t>
      </w:r>
      <w:r>
        <w:rPr>
          <w:b/>
          <w:lang w:val="en-US"/>
        </w:rPr>
        <w:t xml:space="preserve">: </w:t>
      </w:r>
      <w:r>
        <w:rPr>
          <w:lang w:val="en-US"/>
        </w:rPr>
        <w:t>checked the satisfaction of the client. Highlight the areas where the teams did well or have to make some improvement</w:t>
      </w:r>
      <w:r w:rsidR="008705AD">
        <w:rPr>
          <w:lang w:val="en-US"/>
        </w:rPr>
        <w:t>. Compare the set budget with actual budget, time and quality.</w:t>
      </w:r>
    </w:p>
    <w:p w:rsidR="008705AD" w:rsidRPr="005C0DE5" w:rsidRDefault="008705AD" w:rsidP="00263B95">
      <w:pPr>
        <w:spacing w:before="240"/>
        <w:rPr>
          <w:lang w:val="en-US"/>
        </w:rPr>
      </w:pPr>
    </w:p>
    <w:p w:rsidR="00785A3C" w:rsidRPr="00785A3C" w:rsidRDefault="00785A3C" w:rsidP="00263B95">
      <w:pPr>
        <w:spacing w:before="240"/>
        <w:rPr>
          <w:b/>
          <w:sz w:val="24"/>
          <w:szCs w:val="24"/>
          <w:lang w:val="en-US"/>
        </w:rPr>
      </w:pPr>
    </w:p>
    <w:p w:rsidR="00785A3C" w:rsidRDefault="00785A3C" w:rsidP="00263B95">
      <w:pPr>
        <w:spacing w:before="240"/>
        <w:rPr>
          <w:b/>
          <w:sz w:val="24"/>
          <w:szCs w:val="24"/>
          <w:lang w:val="en-US"/>
        </w:rPr>
      </w:pPr>
      <w:r w:rsidRPr="00785A3C">
        <w:rPr>
          <w:b/>
          <w:sz w:val="24"/>
          <w:szCs w:val="24"/>
          <w:lang w:val="en-US"/>
        </w:rPr>
        <w:t>Reporting:</w:t>
      </w:r>
    </w:p>
    <w:p w:rsidR="00E26D3F" w:rsidRPr="00E26D3F" w:rsidRDefault="00E26D3F" w:rsidP="00263B95">
      <w:pPr>
        <w:spacing w:before="240"/>
        <w:rPr>
          <w:u w:val="single"/>
          <w:lang w:val="en-US"/>
        </w:rPr>
      </w:pPr>
      <w:r w:rsidRPr="00E26D3F">
        <w:rPr>
          <w:u w:val="single"/>
          <w:lang w:val="en-US"/>
        </w:rPr>
        <w:t xml:space="preserve">Time: </w:t>
      </w:r>
    </w:p>
    <w:p w:rsidR="00785A3C" w:rsidRDefault="00785A3C" w:rsidP="00263B95">
      <w:pPr>
        <w:spacing w:before="240"/>
        <w:rPr>
          <w:lang w:val="en-US"/>
        </w:rPr>
      </w:pPr>
      <w:r>
        <w:rPr>
          <w:lang w:val="en-US"/>
        </w:rPr>
        <w:t>The birthday project was expected to complete in 40 days, the team completed the project one time except:</w:t>
      </w:r>
    </w:p>
    <w:p w:rsidR="00785A3C" w:rsidRDefault="005C0DE5" w:rsidP="00785A3C">
      <w:pPr>
        <w:pStyle w:val="ListParagraph"/>
        <w:numPr>
          <w:ilvl w:val="0"/>
          <w:numId w:val="1"/>
        </w:numPr>
        <w:spacing w:before="240"/>
        <w:rPr>
          <w:lang w:val="en-US"/>
        </w:rPr>
      </w:pPr>
      <w:r>
        <w:rPr>
          <w:lang w:val="en-US"/>
        </w:rPr>
        <w:t>Booking:</w:t>
      </w:r>
      <w:r w:rsidR="00785A3C">
        <w:rPr>
          <w:lang w:val="en-US"/>
        </w:rPr>
        <w:t xml:space="preserve"> The</w:t>
      </w:r>
      <w:r w:rsidR="00E26D3F">
        <w:rPr>
          <w:lang w:val="en-US"/>
        </w:rPr>
        <w:t xml:space="preserve"> booking took an extra week as this was not with the hotel and we planned it do outdoor and the first place we decided on was not available for our desired dates. So, we had to change the </w:t>
      </w:r>
      <w:r>
        <w:rPr>
          <w:lang w:val="en-US"/>
        </w:rPr>
        <w:t>venue.</w:t>
      </w:r>
    </w:p>
    <w:p w:rsidR="00E26D3F" w:rsidRPr="00E26D3F" w:rsidRDefault="00E26D3F" w:rsidP="00E26D3F">
      <w:pPr>
        <w:spacing w:before="240"/>
        <w:rPr>
          <w:lang w:val="en-US"/>
        </w:rPr>
      </w:pPr>
    </w:p>
    <w:p w:rsidR="00E26D3F" w:rsidRDefault="00E26D3F" w:rsidP="00263B95">
      <w:pPr>
        <w:spacing w:before="240"/>
        <w:rPr>
          <w:u w:val="single"/>
          <w:lang w:val="en-US"/>
        </w:rPr>
      </w:pPr>
      <w:r w:rsidRPr="00E26D3F">
        <w:rPr>
          <w:u w:val="single"/>
          <w:lang w:val="en-US"/>
        </w:rPr>
        <w:t>Cost:</w:t>
      </w:r>
    </w:p>
    <w:p w:rsidR="00E26D3F" w:rsidRDefault="00E26D3F" w:rsidP="00263B95">
      <w:pPr>
        <w:spacing w:before="240"/>
        <w:rPr>
          <w:lang w:val="en-US"/>
        </w:rPr>
      </w:pPr>
      <w:r>
        <w:rPr>
          <w:lang w:val="en-US"/>
        </w:rPr>
        <w:t>The budget for this event was to spend around £5000 but the whole event cost us £4490, which was just under our budget.</w:t>
      </w:r>
    </w:p>
    <w:p w:rsidR="00E26D3F" w:rsidRDefault="00E26D3F" w:rsidP="00FD7672">
      <w:pPr>
        <w:pStyle w:val="ListParagraph"/>
        <w:numPr>
          <w:ilvl w:val="0"/>
          <w:numId w:val="1"/>
        </w:numPr>
        <w:spacing w:before="240"/>
        <w:rPr>
          <w:lang w:val="en-US"/>
        </w:rPr>
      </w:pPr>
      <w:r w:rsidRPr="00FD7672">
        <w:rPr>
          <w:lang w:val="en-US"/>
        </w:rPr>
        <w:lastRenderedPageBreak/>
        <w:t xml:space="preserve">We saved some money on </w:t>
      </w:r>
      <w:r w:rsidR="00072FDF" w:rsidRPr="00FD7672">
        <w:rPr>
          <w:lang w:val="en-US"/>
        </w:rPr>
        <w:t>parking</w:t>
      </w:r>
      <w:r w:rsidR="00072FDF">
        <w:rPr>
          <w:lang w:val="en-US"/>
        </w:rPr>
        <w:t xml:space="preserve"> as the parking on site was free</w:t>
      </w:r>
      <w:r w:rsidR="00072FDF" w:rsidRPr="00FD7672">
        <w:rPr>
          <w:lang w:val="en-US"/>
        </w:rPr>
        <w:t>.</w:t>
      </w:r>
    </w:p>
    <w:p w:rsidR="00E26D3F" w:rsidRDefault="00FD7672" w:rsidP="00263B95">
      <w:pPr>
        <w:pStyle w:val="ListParagraph"/>
        <w:numPr>
          <w:ilvl w:val="0"/>
          <w:numId w:val="1"/>
        </w:numPr>
        <w:spacing w:before="240"/>
        <w:rPr>
          <w:lang w:val="en-US"/>
        </w:rPr>
      </w:pPr>
      <w:r w:rsidRPr="00FD7672">
        <w:rPr>
          <w:lang w:val="en-US"/>
        </w:rPr>
        <w:t>The venue provider gave us cash back as they were offering it to all new customers.</w:t>
      </w:r>
    </w:p>
    <w:p w:rsidR="00290B1B" w:rsidRDefault="00072FDF" w:rsidP="00072FDF">
      <w:pPr>
        <w:spacing w:before="240"/>
        <w:rPr>
          <w:u w:val="single"/>
          <w:lang w:val="en-US"/>
        </w:rPr>
      </w:pPr>
      <w:r w:rsidRPr="00072FDF">
        <w:rPr>
          <w:u w:val="single"/>
          <w:lang w:val="en-US"/>
        </w:rPr>
        <w:t>Quality:</w:t>
      </w:r>
    </w:p>
    <w:p w:rsidR="00290B1B" w:rsidRPr="00290B1B" w:rsidRDefault="00290B1B" w:rsidP="00072FDF">
      <w:pPr>
        <w:spacing w:before="240"/>
        <w:rPr>
          <w:lang w:val="en-US"/>
        </w:rPr>
      </w:pPr>
      <w:r>
        <w:rPr>
          <w:lang w:val="en-US"/>
        </w:rPr>
        <w:t>The event was very well planned and the event manager made sure that every aspect of the event is taken care of. Some of the key areas were:</w:t>
      </w:r>
    </w:p>
    <w:p w:rsidR="00072FDF" w:rsidRDefault="00072FDF" w:rsidP="00072FDF">
      <w:pPr>
        <w:pStyle w:val="ListParagraph"/>
        <w:numPr>
          <w:ilvl w:val="0"/>
          <w:numId w:val="2"/>
        </w:numPr>
        <w:spacing w:before="240"/>
        <w:rPr>
          <w:lang w:val="en-US"/>
        </w:rPr>
      </w:pPr>
      <w:r>
        <w:rPr>
          <w:lang w:val="en-US"/>
        </w:rPr>
        <w:t>Décor and overall look of the event w</w:t>
      </w:r>
      <w:r w:rsidR="00290B1B">
        <w:rPr>
          <w:lang w:val="en-US"/>
        </w:rPr>
        <w:t>as well designed. T</w:t>
      </w:r>
      <w:r>
        <w:rPr>
          <w:lang w:val="en-US"/>
        </w:rPr>
        <w:t>he guests liked it very much and appreciated the idea of planning it outdoor.</w:t>
      </w:r>
    </w:p>
    <w:p w:rsidR="00072FDF" w:rsidRDefault="00290B1B" w:rsidP="00072FDF">
      <w:pPr>
        <w:pStyle w:val="ListParagraph"/>
        <w:numPr>
          <w:ilvl w:val="0"/>
          <w:numId w:val="2"/>
        </w:numPr>
        <w:spacing w:before="240"/>
        <w:rPr>
          <w:lang w:val="en-US"/>
        </w:rPr>
      </w:pPr>
      <w:r>
        <w:rPr>
          <w:lang w:val="en-US"/>
        </w:rPr>
        <w:t>The food was served in a very hygienic and clean way</w:t>
      </w:r>
      <w:r w:rsidR="00072FDF">
        <w:rPr>
          <w:lang w:val="en-US"/>
        </w:rPr>
        <w:t xml:space="preserve">. </w:t>
      </w:r>
    </w:p>
    <w:p w:rsidR="00290B1B" w:rsidRDefault="00290B1B" w:rsidP="00290B1B">
      <w:pPr>
        <w:pStyle w:val="ListParagraph"/>
        <w:numPr>
          <w:ilvl w:val="0"/>
          <w:numId w:val="2"/>
        </w:numPr>
        <w:spacing w:before="240"/>
        <w:rPr>
          <w:lang w:val="en-US"/>
        </w:rPr>
      </w:pPr>
      <w:r>
        <w:rPr>
          <w:lang w:val="en-US"/>
        </w:rPr>
        <w:t>Arrangements</w:t>
      </w:r>
      <w:r w:rsidR="00072FDF">
        <w:rPr>
          <w:lang w:val="en-US"/>
        </w:rPr>
        <w:t xml:space="preserve"> for heating, lighting, fire exits and security were very professional.</w:t>
      </w:r>
    </w:p>
    <w:p w:rsidR="00290B1B" w:rsidRDefault="00290B1B" w:rsidP="00290B1B">
      <w:pPr>
        <w:spacing w:before="240"/>
        <w:rPr>
          <w:u w:val="single"/>
          <w:lang w:val="en-US"/>
        </w:rPr>
      </w:pPr>
      <w:r w:rsidRPr="00290B1B">
        <w:rPr>
          <w:u w:val="single"/>
          <w:lang w:val="en-US"/>
        </w:rPr>
        <w:t>Risks:</w:t>
      </w:r>
    </w:p>
    <w:p w:rsidR="00290B1B" w:rsidRDefault="00290B1B" w:rsidP="00290B1B">
      <w:pPr>
        <w:spacing w:before="240"/>
        <w:rPr>
          <w:lang w:val="en-US"/>
        </w:rPr>
      </w:pPr>
      <w:r>
        <w:rPr>
          <w:lang w:val="en-US"/>
        </w:rPr>
        <w:t>There were many risks involved during this whole event. Some of them we faced are:</w:t>
      </w:r>
    </w:p>
    <w:p w:rsidR="00290B1B" w:rsidRDefault="00290B1B" w:rsidP="00290B1B">
      <w:pPr>
        <w:pStyle w:val="ListParagraph"/>
        <w:numPr>
          <w:ilvl w:val="0"/>
          <w:numId w:val="3"/>
        </w:numPr>
        <w:spacing w:before="240"/>
        <w:rPr>
          <w:lang w:val="en-US"/>
        </w:rPr>
      </w:pPr>
      <w:r>
        <w:rPr>
          <w:lang w:val="en-US"/>
        </w:rPr>
        <w:t xml:space="preserve">The weather was cold and cloudy </w:t>
      </w:r>
      <w:r w:rsidR="00892A81">
        <w:rPr>
          <w:lang w:val="en-US"/>
        </w:rPr>
        <w:t>on the day. W</w:t>
      </w:r>
      <w:r>
        <w:rPr>
          <w:lang w:val="en-US"/>
        </w:rPr>
        <w:t>e had arranged heating for the event, b</w:t>
      </w:r>
      <w:r w:rsidR="00892A81">
        <w:rPr>
          <w:lang w:val="en-US"/>
        </w:rPr>
        <w:t>ut risk of rain was still there.</w:t>
      </w:r>
    </w:p>
    <w:p w:rsidR="00892A81" w:rsidRDefault="00892A81" w:rsidP="00290B1B">
      <w:pPr>
        <w:pStyle w:val="ListParagraph"/>
        <w:numPr>
          <w:ilvl w:val="0"/>
          <w:numId w:val="3"/>
        </w:numPr>
        <w:spacing w:before="240"/>
        <w:rPr>
          <w:lang w:val="en-US"/>
        </w:rPr>
      </w:pPr>
      <w:r>
        <w:rPr>
          <w:lang w:val="en-US"/>
        </w:rPr>
        <w:t>There was a risk that the number of guests may increase. We expected around 50 guests and our seating was for 60 people but the actual number of guests who arrived were 53.</w:t>
      </w:r>
    </w:p>
    <w:p w:rsidR="00892A81" w:rsidRDefault="00892A81" w:rsidP="00892A81">
      <w:pPr>
        <w:spacing w:before="240"/>
        <w:rPr>
          <w:lang w:val="en-US"/>
        </w:rPr>
      </w:pPr>
    </w:p>
    <w:p w:rsidR="002368B8" w:rsidRDefault="002368B8" w:rsidP="00892A81">
      <w:pPr>
        <w:spacing w:before="240"/>
        <w:rPr>
          <w:lang w:val="en-US"/>
        </w:rPr>
      </w:pPr>
    </w:p>
    <w:p w:rsidR="002368B8" w:rsidRDefault="002368B8" w:rsidP="00892A81">
      <w:pPr>
        <w:spacing w:before="240"/>
        <w:rPr>
          <w:b/>
          <w:lang w:val="en-US"/>
        </w:rPr>
      </w:pPr>
      <w:r w:rsidRPr="002368B8">
        <w:rPr>
          <w:b/>
          <w:lang w:val="en-US"/>
        </w:rPr>
        <w:t xml:space="preserve">Lesson learnt </w:t>
      </w:r>
    </w:p>
    <w:p w:rsidR="00512EE0" w:rsidRDefault="005607CE" w:rsidP="00512EE0">
      <w:pPr>
        <w:spacing w:before="240"/>
        <w:ind w:left="720"/>
        <w:rPr>
          <w:lang w:val="en-US"/>
        </w:rPr>
      </w:pPr>
      <w:r w:rsidRPr="005607CE">
        <w:rPr>
          <w:lang w:val="en-US"/>
        </w:rPr>
        <w:t>every project gives you some lesson</w:t>
      </w:r>
      <w:r>
        <w:rPr>
          <w:lang w:val="en-US"/>
        </w:rPr>
        <w:t xml:space="preserve">. While performing the project we gained and experienced different situations, some are happing and sometime worst (PMI, 2004, p.363). Every situation gives directions to complete the task in different ways. </w:t>
      </w:r>
      <w:r w:rsidRPr="005607CE">
        <w:rPr>
          <w:lang w:val="en-US"/>
        </w:rPr>
        <w:t>We</w:t>
      </w:r>
      <w:r>
        <w:rPr>
          <w:lang w:val="en-US"/>
        </w:rPr>
        <w:t xml:space="preserve"> not just gain from our own experience</w:t>
      </w:r>
      <w:r w:rsidRPr="005607CE">
        <w:rPr>
          <w:lang w:val="en-US"/>
        </w:rPr>
        <w:t xml:space="preserve"> </w:t>
      </w:r>
      <w:r>
        <w:rPr>
          <w:lang w:val="en-US"/>
        </w:rPr>
        <w:t>but also from the</w:t>
      </w:r>
      <w:r w:rsidRPr="005607CE">
        <w:rPr>
          <w:lang w:val="en-US"/>
        </w:rPr>
        <w:t xml:space="preserve"> en</w:t>
      </w:r>
      <w:r>
        <w:rPr>
          <w:lang w:val="en-US"/>
        </w:rPr>
        <w:t>counters of others. Project management</w:t>
      </w:r>
      <w:r w:rsidRPr="005607CE">
        <w:rPr>
          <w:lang w:val="en-US"/>
        </w:rPr>
        <w:t>, colleagues and authority would all be able to take an interest in the exercises learned sessions, survey the exercises learned reports and settle on choices on the best way to utilize the information picked up. Sharing exercises learned among task colleagues keeps an association from rehashing similar slip-ups and furthermore enables them to exploit hierarchical accepted procedures. Inventive methodologies and great work practices can be imparted to other people. Exercises educated can be utilize</w:t>
      </w:r>
      <w:r>
        <w:rPr>
          <w:lang w:val="en-US"/>
        </w:rPr>
        <w:t>d to enhance future</w:t>
      </w:r>
      <w:r w:rsidRPr="005607CE">
        <w:rPr>
          <w:lang w:val="en-US"/>
        </w:rPr>
        <w:t xml:space="preserve"> and fu</w:t>
      </w:r>
      <w:r>
        <w:rPr>
          <w:lang w:val="en-US"/>
        </w:rPr>
        <w:t>ture phases of current project.</w:t>
      </w:r>
      <w:r w:rsidR="00512EE0">
        <w:rPr>
          <w:lang w:val="en-US"/>
        </w:rPr>
        <w:t xml:space="preserve"> </w:t>
      </w:r>
    </w:p>
    <w:p w:rsidR="00512EE0" w:rsidRPr="00203B2E" w:rsidRDefault="00512EE0" w:rsidP="00512EE0">
      <w:pPr>
        <w:spacing w:before="240"/>
        <w:ind w:left="720"/>
        <w:rPr>
          <w:b/>
          <w:lang w:val="en-US"/>
        </w:rPr>
      </w:pPr>
      <w:r w:rsidRPr="00203B2E">
        <w:rPr>
          <w:b/>
          <w:lang w:val="en-US"/>
        </w:rPr>
        <w:t>Lesson learnt process</w:t>
      </w:r>
    </w:p>
    <w:p w:rsidR="00072FDF" w:rsidRDefault="00072FDF" w:rsidP="00072FDF">
      <w:pPr>
        <w:spacing w:before="240"/>
        <w:rPr>
          <w:lang w:val="en-US"/>
        </w:rPr>
      </w:pPr>
    </w:p>
    <w:p w:rsidR="00072FDF" w:rsidRPr="00072FDF" w:rsidRDefault="00203B2E" w:rsidP="00072FDF">
      <w:pPr>
        <w:spacing w:before="240"/>
        <w:rPr>
          <w:lang w:val="en-US"/>
        </w:rPr>
      </w:pPr>
      <w:r>
        <w:rPr>
          <w:noProof/>
          <w:lang w:eastAsia="en-GB"/>
        </w:rPr>
        <w:lastRenderedPageBreak/>
        <w:drawing>
          <wp:inline distT="0" distB="0" distL="0" distR="0">
            <wp:extent cx="6164580" cy="1402080"/>
            <wp:effectExtent l="0" t="19050" r="0" b="762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E26D3F" w:rsidRDefault="00E26D3F" w:rsidP="00263B95">
      <w:pPr>
        <w:spacing w:before="240"/>
        <w:rPr>
          <w:b/>
          <w:lang w:val="en-US"/>
        </w:rPr>
      </w:pPr>
      <w:r>
        <w:rPr>
          <w:lang w:val="en-US"/>
        </w:rPr>
        <w:tab/>
      </w:r>
      <w:r w:rsidR="00A86368" w:rsidRPr="00A86368">
        <w:rPr>
          <w:b/>
          <w:lang w:val="en-US"/>
        </w:rPr>
        <w:t xml:space="preserve">What we learnt from the project? </w:t>
      </w:r>
    </w:p>
    <w:p w:rsidR="00A86368" w:rsidRDefault="00A86368" w:rsidP="00263B95">
      <w:pPr>
        <w:spacing w:before="240"/>
        <w:rPr>
          <w:lang w:val="en-US"/>
        </w:rPr>
      </w:pPr>
      <w:r>
        <w:rPr>
          <w:b/>
          <w:lang w:val="en-US"/>
        </w:rPr>
        <w:t xml:space="preserve">                       </w:t>
      </w:r>
      <w:r w:rsidRPr="00A86368">
        <w:rPr>
          <w:lang w:val="en-US"/>
        </w:rPr>
        <w:t>Good suppliers always make your project more successful</w:t>
      </w:r>
      <w:r>
        <w:rPr>
          <w:lang w:val="en-US"/>
        </w:rPr>
        <w:t>, we identify good suppliers like cake, which was as perfect as we required. We will definitely consider them in future project as well.</w:t>
      </w:r>
    </w:p>
    <w:p w:rsidR="00A86368" w:rsidRDefault="006071D3" w:rsidP="00263B95">
      <w:pPr>
        <w:spacing w:before="240"/>
        <w:rPr>
          <w:lang w:val="en-US"/>
        </w:rPr>
      </w:pPr>
      <w:r>
        <w:rPr>
          <w:lang w:val="en-US"/>
        </w:rPr>
        <w:t xml:space="preserve">Either floweriest delivered flowers on time and fresh but are not active as we need. </w:t>
      </w:r>
    </w:p>
    <w:p w:rsidR="006071D3" w:rsidRDefault="006071D3" w:rsidP="00263B95">
      <w:pPr>
        <w:spacing w:before="240"/>
        <w:rPr>
          <w:lang w:val="en-US"/>
        </w:rPr>
      </w:pPr>
      <w:r>
        <w:rPr>
          <w:lang w:val="en-US"/>
        </w:rPr>
        <w:t>Our management team is the perfect one, all are cooperated with have ability to work as a team.</w:t>
      </w:r>
    </w:p>
    <w:p w:rsidR="006071D3" w:rsidRPr="00A86368" w:rsidRDefault="006071D3" w:rsidP="00263B95">
      <w:pPr>
        <w:spacing w:before="240"/>
        <w:rPr>
          <w:lang w:val="en-US"/>
        </w:rPr>
      </w:pPr>
      <w:r>
        <w:rPr>
          <w:lang w:val="en-US"/>
        </w:rPr>
        <w:t xml:space="preserve">  </w:t>
      </w:r>
    </w:p>
    <w:p w:rsidR="00D01426" w:rsidRPr="008705AD" w:rsidRDefault="00D01426" w:rsidP="00263B95">
      <w:pPr>
        <w:spacing w:before="240"/>
        <w:rPr>
          <w:b/>
          <w:sz w:val="28"/>
          <w:szCs w:val="28"/>
          <w:lang w:val="en-US"/>
        </w:rPr>
      </w:pPr>
      <w:r w:rsidRPr="008705AD">
        <w:rPr>
          <w:b/>
          <w:sz w:val="28"/>
          <w:szCs w:val="28"/>
          <w:lang w:val="en-US"/>
        </w:rPr>
        <w:t xml:space="preserve"> </w:t>
      </w:r>
      <w:r w:rsidR="008705AD" w:rsidRPr="008705AD">
        <w:rPr>
          <w:b/>
          <w:sz w:val="28"/>
          <w:szCs w:val="28"/>
          <w:lang w:val="en-US"/>
        </w:rPr>
        <w:t>references</w:t>
      </w:r>
    </w:p>
    <w:p w:rsidR="004F6D26" w:rsidRPr="00FA2AD8" w:rsidRDefault="00BD2661" w:rsidP="00263B95">
      <w:pPr>
        <w:spacing w:before="240"/>
        <w:rPr>
          <w:lang w:val="en-US"/>
        </w:rPr>
      </w:pPr>
      <w:r>
        <w:t>Austin, J.T. &amp; Vancouver, J.B. (1996) Goal constructs in psychology: Process and content. Psychological Bulletin, 120, 338-375.</w:t>
      </w:r>
    </w:p>
    <w:p w:rsidR="008705AD" w:rsidRDefault="008705AD" w:rsidP="008705AD">
      <w:pPr>
        <w:rPr>
          <w:sz w:val="32"/>
          <w:szCs w:val="32"/>
          <w:lang w:val="en-US"/>
        </w:rPr>
      </w:pPr>
      <w:r>
        <w:t xml:space="preserve">Chapman, C.B. (1991) Risk, in Investment, Procurement and Performance in Construction (eds </w:t>
      </w:r>
      <w:r>
        <w:t>P. Venmore</w:t>
      </w:r>
      <w:r>
        <w:t xml:space="preserve">-Rowland, P. Brandon and </w:t>
      </w:r>
      <w:r>
        <w:t>T. Mole</w:t>
      </w:r>
      <w:r>
        <w:t>), E. &amp; F.</w:t>
      </w:r>
      <w:r>
        <w:t>N. Spon</w:t>
      </w:r>
      <w:r>
        <w:t xml:space="preserve"> (Chapman &amp; Hall), London, pp. 259– 75. </w:t>
      </w:r>
      <w:r>
        <w:t xml:space="preserve">Risk management (2016). [online] </w:t>
      </w:r>
      <w:hyperlink r:id="rId13" w:history="1">
        <w:r w:rsidRPr="00C05D3E">
          <w:rPr>
            <w:rStyle w:val="Hyperlink"/>
          </w:rPr>
          <w:t>file:///C:/Users/hassa/Downloads/9781135826307_googlepreview.pdf[Accessed</w:t>
        </w:r>
      </w:hyperlink>
      <w:r>
        <w:t xml:space="preserve"> :14</w:t>
      </w:r>
      <w:r w:rsidRPr="008705AD">
        <w:rPr>
          <w:vertAlign w:val="superscript"/>
        </w:rPr>
        <w:t>th</w:t>
      </w:r>
      <w:r>
        <w:t xml:space="preserve"> January 2019]</w:t>
      </w:r>
    </w:p>
    <w:p w:rsidR="00BD2661" w:rsidRDefault="00BD2661" w:rsidP="00BD2661">
      <w:r>
        <w:t>Declerck, R., Debourse, J., &amp; Declerck, J. (1997). Le management stratégique: contrôle de l'irréversibilité. Lille: Les éditions ESC Lille.</w:t>
      </w:r>
    </w:p>
    <w:p w:rsidR="00BD2661" w:rsidRPr="0057644C" w:rsidRDefault="00BD2661" w:rsidP="00BD2661">
      <w:pPr>
        <w:rPr>
          <w:sz w:val="28"/>
          <w:szCs w:val="28"/>
          <w:lang w:val="en-US"/>
        </w:rPr>
      </w:pPr>
      <w:r>
        <w:t xml:space="preserve"> Declerck, R., Debourse, J. &amp; Navarre, C. (1983). La Méthode de Direction générale: le management stratégique. Paris: Hommes et Techniques.</w:t>
      </w:r>
    </w:p>
    <w:p w:rsidR="00BD2661" w:rsidRPr="0057644C" w:rsidRDefault="00BD2661" w:rsidP="00BD2661">
      <w:pPr>
        <w:rPr>
          <w:sz w:val="28"/>
          <w:szCs w:val="28"/>
          <w:lang w:val="en-US"/>
        </w:rPr>
      </w:pPr>
      <w:r>
        <w:t>Klein, H.J., Wesson, M.J., Hollenbeck, J.R. &amp; DeShon, R.P. (2001) The assessment of goal commitment: A measurement model of meta-analysis. Organisational Behaviour &amp; Human Decision Processes, 85, 1, 32-55</w:t>
      </w:r>
    </w:p>
    <w:p w:rsidR="008705AD" w:rsidRPr="00CB262E" w:rsidRDefault="00BD2661" w:rsidP="008705AD">
      <w:pPr>
        <w:rPr>
          <w:lang w:val="en-US"/>
        </w:rPr>
      </w:pPr>
      <w:r>
        <w:rPr>
          <w:lang w:val="en-US"/>
        </w:rPr>
        <w:t xml:space="preserve">Project Scope Management. [online] </w:t>
      </w:r>
      <w:hyperlink r:id="rId14" w:history="1">
        <w:r w:rsidRPr="00C05D3E">
          <w:rPr>
            <w:rStyle w:val="Hyperlink"/>
            <w:lang w:val="en-US"/>
          </w:rPr>
          <w:t>https://www.simplilearn.com/project-scope-management-importance-rar89-article[Accessed</w:t>
        </w:r>
      </w:hyperlink>
      <w:r>
        <w:rPr>
          <w:lang w:val="en-US"/>
        </w:rPr>
        <w:t xml:space="preserve"> : 14</w:t>
      </w:r>
      <w:r w:rsidRPr="00BD2661">
        <w:rPr>
          <w:vertAlign w:val="superscript"/>
          <w:lang w:val="en-US"/>
        </w:rPr>
        <w:t>th</w:t>
      </w:r>
      <w:r>
        <w:rPr>
          <w:lang w:val="en-US"/>
        </w:rPr>
        <w:t xml:space="preserve"> January 2019]</w:t>
      </w:r>
    </w:p>
    <w:p w:rsidR="008705AD" w:rsidRDefault="008705AD" w:rsidP="008705AD">
      <w:pPr>
        <w:rPr>
          <w:sz w:val="28"/>
          <w:szCs w:val="28"/>
          <w:lang w:val="en-US"/>
        </w:rPr>
      </w:pPr>
      <w:r>
        <w:t>PMI (2000). A Guide to the Project Management Body of Knowledge. Newtown Square, PA: Project Management Institute.</w:t>
      </w:r>
    </w:p>
    <w:p w:rsidR="008705AD" w:rsidRDefault="008705AD" w:rsidP="008705AD">
      <w:pPr>
        <w:rPr>
          <w:sz w:val="28"/>
          <w:szCs w:val="28"/>
          <w:lang w:val="en-US"/>
        </w:rPr>
      </w:pPr>
      <w:r>
        <w:t>Turner, J.R. (1999) The handbook of project-based management: improving the processes for achieving strategic objectives. 2nd ed. London: McGraw-Hill</w:t>
      </w:r>
    </w:p>
    <w:p w:rsidR="00D75E5A" w:rsidRDefault="00D75E5A" w:rsidP="00D75E5A">
      <w:pPr>
        <w:spacing w:before="240"/>
        <w:rPr>
          <w:lang w:val="en-US"/>
        </w:rPr>
      </w:pPr>
    </w:p>
    <w:p w:rsidR="00D75E5A" w:rsidRPr="00D75E5A" w:rsidRDefault="00D75E5A" w:rsidP="00D75E5A">
      <w:pPr>
        <w:spacing w:before="240"/>
        <w:rPr>
          <w:lang w:val="en-US"/>
        </w:rPr>
      </w:pPr>
    </w:p>
    <w:p w:rsidR="007A2AD3" w:rsidRPr="00D75E5A" w:rsidRDefault="007A2AD3" w:rsidP="006C0879">
      <w:pPr>
        <w:rPr>
          <w:b/>
          <w:lang w:val="en-US"/>
        </w:rPr>
      </w:pPr>
    </w:p>
    <w:p w:rsidR="00DA02CA" w:rsidRPr="00DA02CA" w:rsidRDefault="007A2AD3" w:rsidP="006C0879">
      <w:pPr>
        <w:rPr>
          <w:lang w:val="en-US"/>
        </w:rPr>
      </w:pPr>
      <w:r>
        <w:rPr>
          <w:lang w:val="en-US"/>
        </w:rPr>
        <w:t xml:space="preserve">  </w:t>
      </w:r>
      <w:r w:rsidR="00DA02CA">
        <w:rPr>
          <w:lang w:val="en-US"/>
        </w:rPr>
        <w:t xml:space="preserve"> </w:t>
      </w:r>
    </w:p>
    <w:p w:rsidR="009905BB" w:rsidRPr="009905BB" w:rsidRDefault="009905BB" w:rsidP="006C0879">
      <w:pPr>
        <w:rPr>
          <w:lang w:val="en-US"/>
        </w:rPr>
      </w:pPr>
    </w:p>
    <w:p w:rsidR="009905BB" w:rsidRDefault="009905BB" w:rsidP="006C0879">
      <w:pPr>
        <w:rPr>
          <w:lang w:val="en-US"/>
        </w:rPr>
      </w:pPr>
    </w:p>
    <w:p w:rsidR="00F20AB6" w:rsidRPr="00F20AB6" w:rsidRDefault="00F20AB6" w:rsidP="006C0879">
      <w:pPr>
        <w:rPr>
          <w:lang w:val="en-US"/>
        </w:rPr>
      </w:pPr>
    </w:p>
    <w:p w:rsidR="00E46866" w:rsidRDefault="00F20AB6" w:rsidP="006C0879">
      <w:pPr>
        <w:rPr>
          <w:lang w:val="en-US"/>
        </w:rPr>
      </w:pPr>
      <w:r>
        <w:rPr>
          <w:lang w:val="en-US"/>
        </w:rPr>
        <w:t xml:space="preserve"> </w:t>
      </w:r>
    </w:p>
    <w:p w:rsidR="00BC6840" w:rsidRDefault="00BC6840" w:rsidP="006C0879">
      <w:pPr>
        <w:rPr>
          <w:lang w:val="en-US"/>
        </w:rPr>
      </w:pPr>
    </w:p>
    <w:p w:rsidR="00C0373C" w:rsidRPr="00C0373C" w:rsidRDefault="0077242C" w:rsidP="006C0879">
      <w:pPr>
        <w:rPr>
          <w:lang w:val="en-US"/>
        </w:rPr>
      </w:pPr>
      <w:r>
        <w:rPr>
          <w:lang w:val="en-US"/>
        </w:rPr>
        <w:t xml:space="preserve"> </w:t>
      </w:r>
    </w:p>
    <w:sectPr w:rsidR="00C0373C" w:rsidRPr="00C0373C">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43475" w:rsidRDefault="00E43475" w:rsidP="00210552">
      <w:pPr>
        <w:spacing w:after="0" w:line="240" w:lineRule="auto"/>
      </w:pPr>
      <w:r>
        <w:separator/>
      </w:r>
    </w:p>
  </w:endnote>
  <w:endnote w:type="continuationSeparator" w:id="0">
    <w:p w:rsidR="00E43475" w:rsidRDefault="00E43475" w:rsidP="002105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9628456"/>
      <w:docPartObj>
        <w:docPartGallery w:val="Page Numbers (Bottom of Page)"/>
        <w:docPartUnique/>
      </w:docPartObj>
    </w:sdtPr>
    <w:sdtEndPr>
      <w:rPr>
        <w:noProof/>
      </w:rPr>
    </w:sdtEndPr>
    <w:sdtContent>
      <w:p w:rsidR="002368B8" w:rsidRDefault="002368B8">
        <w:pPr>
          <w:pStyle w:val="Footer"/>
          <w:jc w:val="right"/>
        </w:pPr>
        <w:r>
          <w:fldChar w:fldCharType="begin"/>
        </w:r>
        <w:r>
          <w:instrText xml:space="preserve"> PAGE   \* MERGEFORMAT </w:instrText>
        </w:r>
        <w:r>
          <w:fldChar w:fldCharType="separate"/>
        </w:r>
        <w:r w:rsidR="000E1008">
          <w:rPr>
            <w:noProof/>
          </w:rPr>
          <w:t>1</w:t>
        </w:r>
        <w:r>
          <w:rPr>
            <w:noProof/>
          </w:rPr>
          <w:fldChar w:fldCharType="end"/>
        </w:r>
      </w:p>
    </w:sdtContent>
  </w:sdt>
  <w:p w:rsidR="002368B8" w:rsidRDefault="002368B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43475" w:rsidRDefault="00E43475" w:rsidP="00210552">
      <w:pPr>
        <w:spacing w:after="0" w:line="240" w:lineRule="auto"/>
      </w:pPr>
      <w:r>
        <w:separator/>
      </w:r>
    </w:p>
  </w:footnote>
  <w:footnote w:type="continuationSeparator" w:id="0">
    <w:p w:rsidR="00E43475" w:rsidRDefault="00E43475" w:rsidP="002105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0B4D88"/>
    <w:multiLevelType w:val="hybridMultilevel"/>
    <w:tmpl w:val="3B385A9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29DA388B"/>
    <w:multiLevelType w:val="hybridMultilevel"/>
    <w:tmpl w:val="A0B0230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78791594"/>
    <w:multiLevelType w:val="hybridMultilevel"/>
    <w:tmpl w:val="E4D200E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3525"/>
    <w:rsid w:val="000147A1"/>
    <w:rsid w:val="00026912"/>
    <w:rsid w:val="00072FDF"/>
    <w:rsid w:val="000E1008"/>
    <w:rsid w:val="001D6968"/>
    <w:rsid w:val="00203B2E"/>
    <w:rsid w:val="00210552"/>
    <w:rsid w:val="002368B8"/>
    <w:rsid w:val="00263B95"/>
    <w:rsid w:val="00290B1B"/>
    <w:rsid w:val="0029298B"/>
    <w:rsid w:val="0031654E"/>
    <w:rsid w:val="00385004"/>
    <w:rsid w:val="003A7CBC"/>
    <w:rsid w:val="00454614"/>
    <w:rsid w:val="00477094"/>
    <w:rsid w:val="00497EA9"/>
    <w:rsid w:val="004F627D"/>
    <w:rsid w:val="004F6D26"/>
    <w:rsid w:val="00512EE0"/>
    <w:rsid w:val="005607CE"/>
    <w:rsid w:val="00566B32"/>
    <w:rsid w:val="00587C5A"/>
    <w:rsid w:val="005C0DE5"/>
    <w:rsid w:val="006071D3"/>
    <w:rsid w:val="0061362B"/>
    <w:rsid w:val="00633471"/>
    <w:rsid w:val="006C0879"/>
    <w:rsid w:val="00701730"/>
    <w:rsid w:val="0077242C"/>
    <w:rsid w:val="00785A3C"/>
    <w:rsid w:val="007A2AD3"/>
    <w:rsid w:val="007D6B28"/>
    <w:rsid w:val="00844501"/>
    <w:rsid w:val="00846A99"/>
    <w:rsid w:val="00850D59"/>
    <w:rsid w:val="008705AD"/>
    <w:rsid w:val="008736F8"/>
    <w:rsid w:val="00883525"/>
    <w:rsid w:val="00892A81"/>
    <w:rsid w:val="00983B8B"/>
    <w:rsid w:val="009905BB"/>
    <w:rsid w:val="009D5458"/>
    <w:rsid w:val="009D5A2F"/>
    <w:rsid w:val="00A86368"/>
    <w:rsid w:val="00B01BD0"/>
    <w:rsid w:val="00B04EFE"/>
    <w:rsid w:val="00BC6840"/>
    <w:rsid w:val="00BD2661"/>
    <w:rsid w:val="00BD7809"/>
    <w:rsid w:val="00BE28CC"/>
    <w:rsid w:val="00C0373C"/>
    <w:rsid w:val="00C85DB0"/>
    <w:rsid w:val="00CE7A3A"/>
    <w:rsid w:val="00D01426"/>
    <w:rsid w:val="00D03CD6"/>
    <w:rsid w:val="00D56801"/>
    <w:rsid w:val="00D75E5A"/>
    <w:rsid w:val="00DA02CA"/>
    <w:rsid w:val="00DD496F"/>
    <w:rsid w:val="00E26D3F"/>
    <w:rsid w:val="00E43475"/>
    <w:rsid w:val="00E46866"/>
    <w:rsid w:val="00E661AA"/>
    <w:rsid w:val="00EF7D76"/>
    <w:rsid w:val="00F20AB6"/>
    <w:rsid w:val="00FA2AD8"/>
    <w:rsid w:val="00FB1AFA"/>
    <w:rsid w:val="00FC6A13"/>
    <w:rsid w:val="00FD76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D7F25"/>
  <w15:chartTrackingRefBased/>
  <w15:docId w15:val="{D9EA4AFB-B276-4463-8748-EFBE22F10D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D545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05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0552"/>
  </w:style>
  <w:style w:type="paragraph" w:styleId="Footer">
    <w:name w:val="footer"/>
    <w:basedOn w:val="Normal"/>
    <w:link w:val="FooterChar"/>
    <w:uiPriority w:val="99"/>
    <w:unhideWhenUsed/>
    <w:rsid w:val="002105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0552"/>
  </w:style>
  <w:style w:type="paragraph" w:styleId="ListParagraph">
    <w:name w:val="List Paragraph"/>
    <w:basedOn w:val="Normal"/>
    <w:uiPriority w:val="34"/>
    <w:qFormat/>
    <w:rsid w:val="00785A3C"/>
    <w:pPr>
      <w:ind w:left="720"/>
      <w:contextualSpacing/>
    </w:pPr>
  </w:style>
  <w:style w:type="character" w:styleId="Hyperlink">
    <w:name w:val="Hyperlink"/>
    <w:basedOn w:val="DefaultParagraphFont"/>
    <w:uiPriority w:val="99"/>
    <w:unhideWhenUsed/>
    <w:rsid w:val="008705AD"/>
    <w:rPr>
      <w:color w:val="0563C1" w:themeColor="hyperlink"/>
      <w:u w:val="single"/>
    </w:rPr>
  </w:style>
  <w:style w:type="character" w:customStyle="1" w:styleId="Heading1Char">
    <w:name w:val="Heading 1 Char"/>
    <w:basedOn w:val="DefaultParagraphFont"/>
    <w:link w:val="Heading1"/>
    <w:uiPriority w:val="9"/>
    <w:rsid w:val="009D545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D5458"/>
    <w:pPr>
      <w:outlineLvl w:val="9"/>
    </w:pPr>
    <w:rPr>
      <w:lang w:val="en-US"/>
    </w:rPr>
  </w:style>
  <w:style w:type="paragraph" w:styleId="TOC2">
    <w:name w:val="toc 2"/>
    <w:basedOn w:val="Normal"/>
    <w:next w:val="Normal"/>
    <w:autoRedefine/>
    <w:uiPriority w:val="39"/>
    <w:unhideWhenUsed/>
    <w:rsid w:val="009D545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9D5458"/>
    <w:pPr>
      <w:spacing w:after="100"/>
    </w:pPr>
    <w:rPr>
      <w:rFonts w:eastAsiaTheme="minorEastAsia" w:cs="Times New Roman"/>
      <w:bCs/>
      <w:lang w:val="en-US"/>
    </w:rPr>
  </w:style>
  <w:style w:type="paragraph" w:styleId="TOC3">
    <w:name w:val="toc 3"/>
    <w:basedOn w:val="Normal"/>
    <w:next w:val="Normal"/>
    <w:autoRedefine/>
    <w:uiPriority w:val="39"/>
    <w:unhideWhenUsed/>
    <w:rsid w:val="009D5458"/>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7377265">
      <w:bodyDiv w:val="1"/>
      <w:marLeft w:val="0"/>
      <w:marRight w:val="0"/>
      <w:marTop w:val="0"/>
      <w:marBottom w:val="0"/>
      <w:divBdr>
        <w:top w:val="none" w:sz="0" w:space="0" w:color="auto"/>
        <w:left w:val="none" w:sz="0" w:space="0" w:color="auto"/>
        <w:bottom w:val="none" w:sz="0" w:space="0" w:color="auto"/>
        <w:right w:val="none" w:sz="0" w:space="0" w:color="auto"/>
      </w:divBdr>
    </w:div>
    <w:div w:id="392775655">
      <w:bodyDiv w:val="1"/>
      <w:marLeft w:val="0"/>
      <w:marRight w:val="0"/>
      <w:marTop w:val="0"/>
      <w:marBottom w:val="0"/>
      <w:divBdr>
        <w:top w:val="none" w:sz="0" w:space="0" w:color="auto"/>
        <w:left w:val="none" w:sz="0" w:space="0" w:color="auto"/>
        <w:bottom w:val="none" w:sz="0" w:space="0" w:color="auto"/>
        <w:right w:val="none" w:sz="0" w:space="0" w:color="auto"/>
      </w:divBdr>
    </w:div>
    <w:div w:id="2077431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file:///C:/Users/hassa/Downloads/9781135826307_googlepreview.pdf%5bAccessed"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www.simplilearn.com/project-scope-management-importance-rar89-article%5bAccessed" TargetMode="Externa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D5B6217-B14D-4254-8070-7685B4B323D7}" type="doc">
      <dgm:prSet loTypeId="urn:microsoft.com/office/officeart/2005/8/layout/hProcess9" loCatId="process" qsTypeId="urn:microsoft.com/office/officeart/2005/8/quickstyle/3d7" qsCatId="3D" csTypeId="urn:microsoft.com/office/officeart/2005/8/colors/colorful2" csCatId="colorful" phldr="1"/>
      <dgm:spPr/>
    </dgm:pt>
    <dgm:pt modelId="{36D7DFC7-C716-47C7-BBC9-DBF544BC7360}">
      <dgm:prSet phldrT="[Text]"/>
      <dgm:spPr/>
      <dgm:t>
        <a:bodyPr/>
        <a:lstStyle/>
        <a:p>
          <a:r>
            <a:rPr lang="en-US"/>
            <a:t>Identifaction</a:t>
          </a:r>
        </a:p>
      </dgm:t>
    </dgm:pt>
    <dgm:pt modelId="{896C6D9A-5D29-4DD0-A630-04EBBE3AF4EC}" type="parTrans" cxnId="{EEAA1B66-0428-4140-AFAA-173C7C95C334}">
      <dgm:prSet/>
      <dgm:spPr/>
      <dgm:t>
        <a:bodyPr/>
        <a:lstStyle/>
        <a:p>
          <a:endParaRPr lang="en-US"/>
        </a:p>
      </dgm:t>
    </dgm:pt>
    <dgm:pt modelId="{4306421B-1B2F-4BB7-BDD6-AEA278726373}" type="sibTrans" cxnId="{EEAA1B66-0428-4140-AFAA-173C7C95C334}">
      <dgm:prSet/>
      <dgm:spPr/>
      <dgm:t>
        <a:bodyPr/>
        <a:lstStyle/>
        <a:p>
          <a:endParaRPr lang="en-US"/>
        </a:p>
      </dgm:t>
    </dgm:pt>
    <dgm:pt modelId="{FA906305-BF12-4CD7-8307-4CF64EDA97F1}">
      <dgm:prSet phldrT="[Text]"/>
      <dgm:spPr/>
      <dgm:t>
        <a:bodyPr/>
        <a:lstStyle/>
        <a:p>
          <a:r>
            <a:rPr lang="en-US"/>
            <a:t>Documentation</a:t>
          </a:r>
        </a:p>
      </dgm:t>
    </dgm:pt>
    <dgm:pt modelId="{41747BA2-E686-436C-89D1-35F510A52D00}" type="parTrans" cxnId="{830E625E-6290-483C-B4DE-458406BE6BD9}">
      <dgm:prSet/>
      <dgm:spPr/>
      <dgm:t>
        <a:bodyPr/>
        <a:lstStyle/>
        <a:p>
          <a:endParaRPr lang="en-US"/>
        </a:p>
      </dgm:t>
    </dgm:pt>
    <dgm:pt modelId="{692C832C-7243-4AAA-BCEE-19C2CEF4059A}" type="sibTrans" cxnId="{830E625E-6290-483C-B4DE-458406BE6BD9}">
      <dgm:prSet/>
      <dgm:spPr/>
      <dgm:t>
        <a:bodyPr/>
        <a:lstStyle/>
        <a:p>
          <a:endParaRPr lang="en-US"/>
        </a:p>
      </dgm:t>
    </dgm:pt>
    <dgm:pt modelId="{418D7C55-2027-4F41-937A-C32BB8E251CE}">
      <dgm:prSet phldrT="[Text]"/>
      <dgm:spPr/>
      <dgm:t>
        <a:bodyPr/>
        <a:lstStyle/>
        <a:p>
          <a:r>
            <a:rPr lang="en-US"/>
            <a:t>Analysation</a:t>
          </a:r>
        </a:p>
      </dgm:t>
    </dgm:pt>
    <dgm:pt modelId="{D843A9F3-1CA5-4728-BB06-7E9D2969797E}" type="parTrans" cxnId="{354D166E-9A5C-48EA-A0BF-3EEEE560721E}">
      <dgm:prSet/>
      <dgm:spPr/>
      <dgm:t>
        <a:bodyPr/>
        <a:lstStyle/>
        <a:p>
          <a:endParaRPr lang="en-US"/>
        </a:p>
      </dgm:t>
    </dgm:pt>
    <dgm:pt modelId="{59EACC5D-FBB8-40FF-8DA0-7655AD95308A}" type="sibTrans" cxnId="{354D166E-9A5C-48EA-A0BF-3EEEE560721E}">
      <dgm:prSet/>
      <dgm:spPr/>
      <dgm:t>
        <a:bodyPr/>
        <a:lstStyle/>
        <a:p>
          <a:endParaRPr lang="en-US"/>
        </a:p>
      </dgm:t>
    </dgm:pt>
    <dgm:pt modelId="{9B46A539-B2A7-4D74-9DED-AD1AAD2DEB64}">
      <dgm:prSet phldrT="[Text]"/>
      <dgm:spPr/>
      <dgm:t>
        <a:bodyPr/>
        <a:lstStyle/>
        <a:p>
          <a:r>
            <a:rPr lang="en-US"/>
            <a:t>Storage</a:t>
          </a:r>
        </a:p>
      </dgm:t>
    </dgm:pt>
    <dgm:pt modelId="{0D96AF43-E120-4FC8-BC5B-3709487BC626}" type="parTrans" cxnId="{B537521E-CA47-463A-8000-6544C56BD6AA}">
      <dgm:prSet/>
      <dgm:spPr/>
      <dgm:t>
        <a:bodyPr/>
        <a:lstStyle/>
        <a:p>
          <a:endParaRPr lang="en-US"/>
        </a:p>
      </dgm:t>
    </dgm:pt>
    <dgm:pt modelId="{7BA7A7DC-48C1-4805-9389-114BDCDE9CBA}" type="sibTrans" cxnId="{B537521E-CA47-463A-8000-6544C56BD6AA}">
      <dgm:prSet/>
      <dgm:spPr/>
      <dgm:t>
        <a:bodyPr/>
        <a:lstStyle/>
        <a:p>
          <a:endParaRPr lang="en-US"/>
        </a:p>
      </dgm:t>
    </dgm:pt>
    <dgm:pt modelId="{98AC8F52-5D3C-46C4-9238-7575392D72A2}">
      <dgm:prSet phldrT="[Text]"/>
      <dgm:spPr/>
      <dgm:t>
        <a:bodyPr/>
        <a:lstStyle/>
        <a:p>
          <a:r>
            <a:rPr lang="en-US"/>
            <a:t>Retrievation</a:t>
          </a:r>
        </a:p>
      </dgm:t>
    </dgm:pt>
    <dgm:pt modelId="{0E552D47-640A-4FC1-8AE6-F1571F4714EF}" type="parTrans" cxnId="{7F899FF9-CDA9-49B9-B491-3BCCC05B7555}">
      <dgm:prSet/>
      <dgm:spPr/>
      <dgm:t>
        <a:bodyPr/>
        <a:lstStyle/>
        <a:p>
          <a:endParaRPr lang="en-US"/>
        </a:p>
      </dgm:t>
    </dgm:pt>
    <dgm:pt modelId="{0D366B15-97D8-4BF3-8EE2-3C13477C8CEB}" type="sibTrans" cxnId="{7F899FF9-CDA9-49B9-B491-3BCCC05B7555}">
      <dgm:prSet/>
      <dgm:spPr/>
      <dgm:t>
        <a:bodyPr/>
        <a:lstStyle/>
        <a:p>
          <a:endParaRPr lang="en-US"/>
        </a:p>
      </dgm:t>
    </dgm:pt>
    <dgm:pt modelId="{3E7D0C49-7B8D-45CB-8635-6A6A3626E691}" type="pres">
      <dgm:prSet presAssocID="{8D5B6217-B14D-4254-8070-7685B4B323D7}" presName="CompostProcess" presStyleCnt="0">
        <dgm:presLayoutVars>
          <dgm:dir/>
          <dgm:resizeHandles val="exact"/>
        </dgm:presLayoutVars>
      </dgm:prSet>
      <dgm:spPr/>
    </dgm:pt>
    <dgm:pt modelId="{A3C58E20-4DFF-430C-BDC7-19B3C4BB48E2}" type="pres">
      <dgm:prSet presAssocID="{8D5B6217-B14D-4254-8070-7685B4B323D7}" presName="arrow" presStyleLbl="bgShp" presStyleIdx="0" presStyleCnt="1"/>
      <dgm:spPr/>
    </dgm:pt>
    <dgm:pt modelId="{61DF22E7-956F-40AC-8823-BDBC806355CA}" type="pres">
      <dgm:prSet presAssocID="{8D5B6217-B14D-4254-8070-7685B4B323D7}" presName="linearProcess" presStyleCnt="0"/>
      <dgm:spPr/>
    </dgm:pt>
    <dgm:pt modelId="{E1E9B9F2-D739-49D9-B321-7B32241B0862}" type="pres">
      <dgm:prSet presAssocID="{36D7DFC7-C716-47C7-BBC9-DBF544BC7360}" presName="textNode" presStyleLbl="node1" presStyleIdx="0" presStyleCnt="5">
        <dgm:presLayoutVars>
          <dgm:bulletEnabled val="1"/>
        </dgm:presLayoutVars>
      </dgm:prSet>
      <dgm:spPr/>
      <dgm:t>
        <a:bodyPr/>
        <a:lstStyle/>
        <a:p>
          <a:endParaRPr lang="en-US"/>
        </a:p>
      </dgm:t>
    </dgm:pt>
    <dgm:pt modelId="{C7261045-061C-436C-B466-67EDD43441B7}" type="pres">
      <dgm:prSet presAssocID="{4306421B-1B2F-4BB7-BDD6-AEA278726373}" presName="sibTrans" presStyleCnt="0"/>
      <dgm:spPr/>
    </dgm:pt>
    <dgm:pt modelId="{6190B07F-3900-4FDE-BC88-6CE516D49FAB}" type="pres">
      <dgm:prSet presAssocID="{FA906305-BF12-4CD7-8307-4CF64EDA97F1}" presName="textNode" presStyleLbl="node1" presStyleIdx="1" presStyleCnt="5">
        <dgm:presLayoutVars>
          <dgm:bulletEnabled val="1"/>
        </dgm:presLayoutVars>
      </dgm:prSet>
      <dgm:spPr/>
    </dgm:pt>
    <dgm:pt modelId="{A4C42331-6C10-45FC-B7A9-F2544314E3AD}" type="pres">
      <dgm:prSet presAssocID="{692C832C-7243-4AAA-BCEE-19C2CEF4059A}" presName="sibTrans" presStyleCnt="0"/>
      <dgm:spPr/>
    </dgm:pt>
    <dgm:pt modelId="{A1CCD360-D6F2-4A8F-B154-F5110823C023}" type="pres">
      <dgm:prSet presAssocID="{418D7C55-2027-4F41-937A-C32BB8E251CE}" presName="textNode" presStyleLbl="node1" presStyleIdx="2" presStyleCnt="5">
        <dgm:presLayoutVars>
          <dgm:bulletEnabled val="1"/>
        </dgm:presLayoutVars>
      </dgm:prSet>
      <dgm:spPr/>
    </dgm:pt>
    <dgm:pt modelId="{506C6299-385C-4C6B-A452-377A9D928446}" type="pres">
      <dgm:prSet presAssocID="{59EACC5D-FBB8-40FF-8DA0-7655AD95308A}" presName="sibTrans" presStyleCnt="0"/>
      <dgm:spPr/>
    </dgm:pt>
    <dgm:pt modelId="{A9FFF050-1836-4849-ABFC-5D59A9B4723A}" type="pres">
      <dgm:prSet presAssocID="{9B46A539-B2A7-4D74-9DED-AD1AAD2DEB64}" presName="textNode" presStyleLbl="node1" presStyleIdx="3" presStyleCnt="5">
        <dgm:presLayoutVars>
          <dgm:bulletEnabled val="1"/>
        </dgm:presLayoutVars>
      </dgm:prSet>
      <dgm:spPr/>
      <dgm:t>
        <a:bodyPr/>
        <a:lstStyle/>
        <a:p>
          <a:endParaRPr lang="en-US"/>
        </a:p>
      </dgm:t>
    </dgm:pt>
    <dgm:pt modelId="{7B43F304-95D9-4E83-B740-80AEE55F0A56}" type="pres">
      <dgm:prSet presAssocID="{7BA7A7DC-48C1-4805-9389-114BDCDE9CBA}" presName="sibTrans" presStyleCnt="0"/>
      <dgm:spPr/>
    </dgm:pt>
    <dgm:pt modelId="{FBA9B523-2DC3-48CB-9D85-698DCD5EBE46}" type="pres">
      <dgm:prSet presAssocID="{98AC8F52-5D3C-46C4-9238-7575392D72A2}" presName="textNode" presStyleLbl="node1" presStyleIdx="4" presStyleCnt="5">
        <dgm:presLayoutVars>
          <dgm:bulletEnabled val="1"/>
        </dgm:presLayoutVars>
      </dgm:prSet>
      <dgm:spPr/>
      <dgm:t>
        <a:bodyPr/>
        <a:lstStyle/>
        <a:p>
          <a:endParaRPr lang="en-US"/>
        </a:p>
      </dgm:t>
    </dgm:pt>
  </dgm:ptLst>
  <dgm:cxnLst>
    <dgm:cxn modelId="{75603999-7C99-4CF5-B029-373159B56DFA}" type="presOf" srcId="{98AC8F52-5D3C-46C4-9238-7575392D72A2}" destId="{FBA9B523-2DC3-48CB-9D85-698DCD5EBE46}" srcOrd="0" destOrd="0" presId="urn:microsoft.com/office/officeart/2005/8/layout/hProcess9"/>
    <dgm:cxn modelId="{0D96C4CE-A5D3-4088-A2DF-79ADEE78D6BE}" type="presOf" srcId="{9B46A539-B2A7-4D74-9DED-AD1AAD2DEB64}" destId="{A9FFF050-1836-4849-ABFC-5D59A9B4723A}" srcOrd="0" destOrd="0" presId="urn:microsoft.com/office/officeart/2005/8/layout/hProcess9"/>
    <dgm:cxn modelId="{B537521E-CA47-463A-8000-6544C56BD6AA}" srcId="{8D5B6217-B14D-4254-8070-7685B4B323D7}" destId="{9B46A539-B2A7-4D74-9DED-AD1AAD2DEB64}" srcOrd="3" destOrd="0" parTransId="{0D96AF43-E120-4FC8-BC5B-3709487BC626}" sibTransId="{7BA7A7DC-48C1-4805-9389-114BDCDE9CBA}"/>
    <dgm:cxn modelId="{E0D8D551-89B6-4FA7-957A-AE28905E1850}" type="presOf" srcId="{8D5B6217-B14D-4254-8070-7685B4B323D7}" destId="{3E7D0C49-7B8D-45CB-8635-6A6A3626E691}" srcOrd="0" destOrd="0" presId="urn:microsoft.com/office/officeart/2005/8/layout/hProcess9"/>
    <dgm:cxn modelId="{7F899FF9-CDA9-49B9-B491-3BCCC05B7555}" srcId="{8D5B6217-B14D-4254-8070-7685B4B323D7}" destId="{98AC8F52-5D3C-46C4-9238-7575392D72A2}" srcOrd="4" destOrd="0" parTransId="{0E552D47-640A-4FC1-8AE6-F1571F4714EF}" sibTransId="{0D366B15-97D8-4BF3-8EE2-3C13477C8CEB}"/>
    <dgm:cxn modelId="{830E625E-6290-483C-B4DE-458406BE6BD9}" srcId="{8D5B6217-B14D-4254-8070-7685B4B323D7}" destId="{FA906305-BF12-4CD7-8307-4CF64EDA97F1}" srcOrd="1" destOrd="0" parTransId="{41747BA2-E686-436C-89D1-35F510A52D00}" sibTransId="{692C832C-7243-4AAA-BCEE-19C2CEF4059A}"/>
    <dgm:cxn modelId="{EEAA1B66-0428-4140-AFAA-173C7C95C334}" srcId="{8D5B6217-B14D-4254-8070-7685B4B323D7}" destId="{36D7DFC7-C716-47C7-BBC9-DBF544BC7360}" srcOrd="0" destOrd="0" parTransId="{896C6D9A-5D29-4DD0-A630-04EBBE3AF4EC}" sibTransId="{4306421B-1B2F-4BB7-BDD6-AEA278726373}"/>
    <dgm:cxn modelId="{354D166E-9A5C-48EA-A0BF-3EEEE560721E}" srcId="{8D5B6217-B14D-4254-8070-7685B4B323D7}" destId="{418D7C55-2027-4F41-937A-C32BB8E251CE}" srcOrd="2" destOrd="0" parTransId="{D843A9F3-1CA5-4728-BB06-7E9D2969797E}" sibTransId="{59EACC5D-FBB8-40FF-8DA0-7655AD95308A}"/>
    <dgm:cxn modelId="{B22846C4-9B88-46BC-8DEC-09DC8CCC37C2}" type="presOf" srcId="{418D7C55-2027-4F41-937A-C32BB8E251CE}" destId="{A1CCD360-D6F2-4A8F-B154-F5110823C023}" srcOrd="0" destOrd="0" presId="urn:microsoft.com/office/officeart/2005/8/layout/hProcess9"/>
    <dgm:cxn modelId="{171030AA-23C0-4E8D-897C-AD0512DCFCE8}" type="presOf" srcId="{36D7DFC7-C716-47C7-BBC9-DBF544BC7360}" destId="{E1E9B9F2-D739-49D9-B321-7B32241B0862}" srcOrd="0" destOrd="0" presId="urn:microsoft.com/office/officeart/2005/8/layout/hProcess9"/>
    <dgm:cxn modelId="{BC42E66C-1CAB-45C6-A6BE-A741F7C85A11}" type="presOf" srcId="{FA906305-BF12-4CD7-8307-4CF64EDA97F1}" destId="{6190B07F-3900-4FDE-BC88-6CE516D49FAB}" srcOrd="0" destOrd="0" presId="urn:microsoft.com/office/officeart/2005/8/layout/hProcess9"/>
    <dgm:cxn modelId="{7857D5AA-F4FE-4618-A176-B393A61F5472}" type="presParOf" srcId="{3E7D0C49-7B8D-45CB-8635-6A6A3626E691}" destId="{A3C58E20-4DFF-430C-BDC7-19B3C4BB48E2}" srcOrd="0" destOrd="0" presId="urn:microsoft.com/office/officeart/2005/8/layout/hProcess9"/>
    <dgm:cxn modelId="{8C374B35-6796-4153-981E-C7450E1B994A}" type="presParOf" srcId="{3E7D0C49-7B8D-45CB-8635-6A6A3626E691}" destId="{61DF22E7-956F-40AC-8823-BDBC806355CA}" srcOrd="1" destOrd="0" presId="urn:microsoft.com/office/officeart/2005/8/layout/hProcess9"/>
    <dgm:cxn modelId="{5DBCEE62-94FE-4104-BE89-8B0169B25CAE}" type="presParOf" srcId="{61DF22E7-956F-40AC-8823-BDBC806355CA}" destId="{E1E9B9F2-D739-49D9-B321-7B32241B0862}" srcOrd="0" destOrd="0" presId="urn:microsoft.com/office/officeart/2005/8/layout/hProcess9"/>
    <dgm:cxn modelId="{D06C0ABF-D68A-41BC-8DFE-C8A3FEE7762B}" type="presParOf" srcId="{61DF22E7-956F-40AC-8823-BDBC806355CA}" destId="{C7261045-061C-436C-B466-67EDD43441B7}" srcOrd="1" destOrd="0" presId="urn:microsoft.com/office/officeart/2005/8/layout/hProcess9"/>
    <dgm:cxn modelId="{511BFF25-364B-4A77-82E4-47B14688F12C}" type="presParOf" srcId="{61DF22E7-956F-40AC-8823-BDBC806355CA}" destId="{6190B07F-3900-4FDE-BC88-6CE516D49FAB}" srcOrd="2" destOrd="0" presId="urn:microsoft.com/office/officeart/2005/8/layout/hProcess9"/>
    <dgm:cxn modelId="{580A1BFA-7D05-4E50-BA99-7D163F9EC871}" type="presParOf" srcId="{61DF22E7-956F-40AC-8823-BDBC806355CA}" destId="{A4C42331-6C10-45FC-B7A9-F2544314E3AD}" srcOrd="3" destOrd="0" presId="urn:microsoft.com/office/officeart/2005/8/layout/hProcess9"/>
    <dgm:cxn modelId="{4CB212CD-ED1F-4D23-9DE5-5DAA56801E3F}" type="presParOf" srcId="{61DF22E7-956F-40AC-8823-BDBC806355CA}" destId="{A1CCD360-D6F2-4A8F-B154-F5110823C023}" srcOrd="4" destOrd="0" presId="urn:microsoft.com/office/officeart/2005/8/layout/hProcess9"/>
    <dgm:cxn modelId="{8D6D88D8-551E-4786-A8FB-580DF19A31E5}" type="presParOf" srcId="{61DF22E7-956F-40AC-8823-BDBC806355CA}" destId="{506C6299-385C-4C6B-A452-377A9D928446}" srcOrd="5" destOrd="0" presId="urn:microsoft.com/office/officeart/2005/8/layout/hProcess9"/>
    <dgm:cxn modelId="{492F0E6F-F5F5-4469-8275-57F97122BC23}" type="presParOf" srcId="{61DF22E7-956F-40AC-8823-BDBC806355CA}" destId="{A9FFF050-1836-4849-ABFC-5D59A9B4723A}" srcOrd="6" destOrd="0" presId="urn:microsoft.com/office/officeart/2005/8/layout/hProcess9"/>
    <dgm:cxn modelId="{70DEA3DA-8C37-430E-9F39-131646B7C7C4}" type="presParOf" srcId="{61DF22E7-956F-40AC-8823-BDBC806355CA}" destId="{7B43F304-95D9-4E83-B740-80AEE55F0A56}" srcOrd="7" destOrd="0" presId="urn:microsoft.com/office/officeart/2005/8/layout/hProcess9"/>
    <dgm:cxn modelId="{56BA771B-1913-4998-A838-483A04431470}" type="presParOf" srcId="{61DF22E7-956F-40AC-8823-BDBC806355CA}" destId="{FBA9B523-2DC3-48CB-9D85-698DCD5EBE46}" srcOrd="8" destOrd="0" presId="urn:microsoft.com/office/officeart/2005/8/layout/hProcess9"/>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3C58E20-4DFF-430C-BDC7-19B3C4BB48E2}">
      <dsp:nvSpPr>
        <dsp:cNvPr id="0" name=""/>
        <dsp:cNvSpPr/>
      </dsp:nvSpPr>
      <dsp:spPr>
        <a:xfrm>
          <a:off x="462343" y="0"/>
          <a:ext cx="5239893" cy="1402080"/>
        </a:xfrm>
        <a:prstGeom prst="rightArrow">
          <a:avLst/>
        </a:prstGeom>
        <a:solidFill>
          <a:schemeClr val="accent2">
            <a:tint val="40000"/>
            <a:hueOff val="0"/>
            <a:satOff val="0"/>
            <a:lumOff val="0"/>
            <a:alphaOff val="0"/>
          </a:schemeClr>
        </a:solidFill>
        <a:ln>
          <a:noFill/>
        </a:ln>
        <a:effectLst/>
        <a:sp3d z="-161800" extrusionH="600" contourW="3000">
          <a:bevelT w="48600" h="18600" prst="relaxedInset"/>
          <a:bevelB w="48600" h="8600" prst="relaxedInset"/>
        </a:sp3d>
      </dsp:spPr>
      <dsp:style>
        <a:lnRef idx="0">
          <a:scrgbClr r="0" g="0" b="0"/>
        </a:lnRef>
        <a:fillRef idx="1">
          <a:scrgbClr r="0" g="0" b="0"/>
        </a:fillRef>
        <a:effectRef idx="0">
          <a:scrgbClr r="0" g="0" b="0"/>
        </a:effectRef>
        <a:fontRef idx="minor"/>
      </dsp:style>
    </dsp:sp>
    <dsp:sp modelId="{E1E9B9F2-D739-49D9-B321-7B32241B0862}">
      <dsp:nvSpPr>
        <dsp:cNvPr id="0" name=""/>
        <dsp:cNvSpPr/>
      </dsp:nvSpPr>
      <dsp:spPr>
        <a:xfrm>
          <a:off x="1977" y="420624"/>
          <a:ext cx="1173669" cy="560832"/>
        </a:xfrm>
        <a:prstGeom prst="roundRect">
          <a:avLst/>
        </a:prstGeom>
        <a:solidFill>
          <a:schemeClr val="accent2">
            <a:hueOff val="0"/>
            <a:satOff val="0"/>
            <a:lumOff val="0"/>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Identifaction</a:t>
          </a:r>
        </a:p>
      </dsp:txBody>
      <dsp:txXfrm>
        <a:off x="29355" y="448002"/>
        <a:ext cx="1118913" cy="506076"/>
      </dsp:txXfrm>
    </dsp:sp>
    <dsp:sp modelId="{6190B07F-3900-4FDE-BC88-6CE516D49FAB}">
      <dsp:nvSpPr>
        <dsp:cNvPr id="0" name=""/>
        <dsp:cNvSpPr/>
      </dsp:nvSpPr>
      <dsp:spPr>
        <a:xfrm>
          <a:off x="1248716" y="420624"/>
          <a:ext cx="1173669" cy="560832"/>
        </a:xfrm>
        <a:prstGeom prst="roundRect">
          <a:avLst/>
        </a:prstGeom>
        <a:solidFill>
          <a:schemeClr val="accent2">
            <a:hueOff val="-363841"/>
            <a:satOff val="-20982"/>
            <a:lumOff val="2157"/>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Documentation</a:t>
          </a:r>
        </a:p>
      </dsp:txBody>
      <dsp:txXfrm>
        <a:off x="1276094" y="448002"/>
        <a:ext cx="1118913" cy="506076"/>
      </dsp:txXfrm>
    </dsp:sp>
    <dsp:sp modelId="{A1CCD360-D6F2-4A8F-B154-F5110823C023}">
      <dsp:nvSpPr>
        <dsp:cNvPr id="0" name=""/>
        <dsp:cNvSpPr/>
      </dsp:nvSpPr>
      <dsp:spPr>
        <a:xfrm>
          <a:off x="2495455" y="420624"/>
          <a:ext cx="1173669" cy="560832"/>
        </a:xfrm>
        <a:prstGeom prst="roundRect">
          <a:avLst/>
        </a:prstGeom>
        <a:solidFill>
          <a:schemeClr val="accent2">
            <a:hueOff val="-727682"/>
            <a:satOff val="-41964"/>
            <a:lumOff val="4314"/>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Analysation</a:t>
          </a:r>
        </a:p>
      </dsp:txBody>
      <dsp:txXfrm>
        <a:off x="2522833" y="448002"/>
        <a:ext cx="1118913" cy="506076"/>
      </dsp:txXfrm>
    </dsp:sp>
    <dsp:sp modelId="{A9FFF050-1836-4849-ABFC-5D59A9B4723A}">
      <dsp:nvSpPr>
        <dsp:cNvPr id="0" name=""/>
        <dsp:cNvSpPr/>
      </dsp:nvSpPr>
      <dsp:spPr>
        <a:xfrm>
          <a:off x="3742193" y="420624"/>
          <a:ext cx="1173669" cy="560832"/>
        </a:xfrm>
        <a:prstGeom prst="roundRect">
          <a:avLst/>
        </a:prstGeom>
        <a:solidFill>
          <a:schemeClr val="accent2">
            <a:hueOff val="-1091522"/>
            <a:satOff val="-62946"/>
            <a:lumOff val="6471"/>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Storage</a:t>
          </a:r>
        </a:p>
      </dsp:txBody>
      <dsp:txXfrm>
        <a:off x="3769571" y="448002"/>
        <a:ext cx="1118913" cy="506076"/>
      </dsp:txXfrm>
    </dsp:sp>
    <dsp:sp modelId="{FBA9B523-2DC3-48CB-9D85-698DCD5EBE46}">
      <dsp:nvSpPr>
        <dsp:cNvPr id="0" name=""/>
        <dsp:cNvSpPr/>
      </dsp:nvSpPr>
      <dsp:spPr>
        <a:xfrm>
          <a:off x="4988932" y="420624"/>
          <a:ext cx="1173669" cy="560832"/>
        </a:xfrm>
        <a:prstGeom prst="roundRect">
          <a:avLst/>
        </a:prstGeom>
        <a:solidFill>
          <a:schemeClr val="accent2">
            <a:hueOff val="-1455363"/>
            <a:satOff val="-83928"/>
            <a:lumOff val="8628"/>
            <a:alphaOff val="0"/>
          </a:schemeClr>
        </a:solidFill>
        <a:ln>
          <a:noFill/>
        </a:ln>
        <a:effectLst/>
        <a:sp3d extrusionH="50600" prstMaterial="metal">
          <a:bevelT w="101600" h="80600" prst="relaxedInset"/>
          <a:bevelB w="80600" h="80600" prst="relaxedInset"/>
        </a:sp3d>
      </dsp:spPr>
      <dsp:style>
        <a:lnRef idx="0">
          <a:scrgbClr r="0" g="0" b="0"/>
        </a:lnRef>
        <a:fillRef idx="1">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t>Retrievation</a:t>
          </a:r>
        </a:p>
      </dsp:txBody>
      <dsp:txXfrm>
        <a:off x="5016310" y="448002"/>
        <a:ext cx="1118913" cy="506076"/>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3d7">
  <dgm:title val=""/>
  <dgm:desc val=""/>
  <dgm:catLst>
    <dgm:cat type="3D" pri="11700"/>
  </dgm:catLst>
  <dgm:scene3d>
    <a:camera prst="perspectiveLeft" zoom="91000"/>
    <a:lightRig rig="threePt" dir="t">
      <a:rot lat="0" lon="0" rev="20640000"/>
    </a:lightRig>
  </dgm:scene3d>
  <dgm:styleLbl name="node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lnNod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vennNode1">
    <dgm:scene3d>
      <a:camera prst="orthographicFront"/>
      <a:lightRig rig="threePt" dir="t"/>
    </dgm:scene3d>
    <dgm:sp3d extrusionH="50600" prstMaterial="clear">
      <a:bevelT w="101600" h="80600" prst="relaxedInset"/>
      <a:bevelB w="80600" h="80600" prst="relaxedInset"/>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50600" prstMaterial="metal">
      <a:bevelT w="101600" h="80600" prst="relaxedInset"/>
      <a:bevelB w="80600" h="80600" prst="relaxedInset"/>
    </dgm:sp3d>
    <dgm:txPr/>
    <dgm:style>
      <a:lnRef idx="1">
        <a:scrgbClr r="0" g="0" b="0"/>
      </a:lnRef>
      <a:fillRef idx="1">
        <a:scrgbClr r="0" g="0" b="0"/>
      </a:fillRef>
      <a:effectRef idx="1">
        <a:scrgbClr r="0" g="0" b="0"/>
      </a:effectRef>
      <a:fontRef idx="minor">
        <a:schemeClr val="dk1"/>
      </a:fontRef>
    </dgm:style>
  </dgm:styleLbl>
  <dgm:styleLbl name="node1">
    <dgm:scene3d>
      <a:camera prst="orthographicFront"/>
      <a:lightRig rig="threePt" dir="t"/>
    </dgm:scene3d>
    <dgm:sp3d extrusionH="50600" prstMaterial="metal">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node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fgImgPlace1">
    <dgm:scene3d>
      <a:camera prst="orthographicFront"/>
      <a:lightRig rig="threePt" dir="t"/>
    </dgm:scene3d>
    <dgm:sp3d z="572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alignImgPlace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dgm:style>
  </dgm:styleLbl>
  <dgm:styleLbl name="bgImgPlace1">
    <dgm:scene3d>
      <a:camera prst="orthographicFront"/>
      <a:lightRig rig="threePt" dir="t"/>
    </dgm:scene3d>
    <dgm:sp3d z="-211800" extrusionH="10600" prstMaterial="plastic">
      <a:bevelT w="101600" h="8600" prst="relaxedInset"/>
      <a:bevelB w="8600" h="8600" prst="relaxedInset"/>
    </dgm:sp3d>
    <dgm:txPr/>
    <dgm:style>
      <a:lnRef idx="0">
        <a:scrgbClr r="0" g="0" b="0"/>
      </a:lnRef>
      <a:fillRef idx="1">
        <a:scrgbClr r="0" g="0" b="0"/>
      </a:fillRef>
      <a:effectRef idx="1">
        <a:scrgbClr r="0" g="0" b="0"/>
      </a:effectRef>
      <a:fontRef idx="minor"/>
    </dgm:style>
  </dgm:styleLbl>
  <dgm:styleLbl name="sibTrans2D1">
    <dgm:scene3d>
      <a:camera prst="orthographicFront"/>
      <a:lightRig rig="threePt" dir="t"/>
    </dgm:scene3d>
    <dgm:sp3d z="-110000">
      <a:bevelT w="40600" h="20600" prst="relaxedInset"/>
    </dgm:sp3d>
    <dgm:txPr/>
    <dgm:style>
      <a:lnRef idx="0">
        <a:scrgbClr r="0" g="0" b="0"/>
      </a:lnRef>
      <a:fillRef idx="1">
        <a:scrgbClr r="0" g="0" b="0"/>
      </a:fillRef>
      <a:effectRef idx="2">
        <a:scrgbClr r="0" g="0" b="0"/>
      </a:effectRef>
      <a:fontRef idx="minor"/>
    </dgm:style>
  </dgm:styleLbl>
  <dgm:styleLbl name="fgSibTrans2D1">
    <dgm:scene3d>
      <a:camera prst="orthographicFront"/>
      <a:lightRig rig="threePt" dir="t"/>
    </dgm:scene3d>
    <dgm:sp3d z="10600">
      <a:bevelT w="40600" h="20600" prst="relaxedInset"/>
    </dgm:sp3d>
    <dgm:txPr/>
    <dgm:style>
      <a:lnRef idx="0">
        <a:scrgbClr r="0" g="0" b="0"/>
      </a:lnRef>
      <a:fillRef idx="1">
        <a:scrgbClr r="0" g="0" b="0"/>
      </a:fillRef>
      <a:effectRef idx="2">
        <a:scrgbClr r="0" g="0" b="0"/>
      </a:effectRef>
      <a:fontRef idx="minor"/>
    </dgm:style>
  </dgm:styleLbl>
  <dgm:styleLbl name="bgSibTrans2D1">
    <dgm:scene3d>
      <a:camera prst="orthographicFront"/>
      <a:lightRig rig="threePt" dir="t"/>
    </dgm:scene3d>
    <dgm:sp3d z="-211800">
      <a:bevelT w="40600" h="20600" prst="relaxedInset"/>
    </dgm:sp3d>
    <dgm:txPr/>
    <dgm:style>
      <a:lnRef idx="0">
        <a:scrgbClr r="0" g="0" b="0"/>
      </a:lnRef>
      <a:fillRef idx="1">
        <a:scrgbClr r="0" g="0" b="0"/>
      </a:fillRef>
      <a:effectRef idx="2">
        <a:scrgbClr r="0" g="0" b="0"/>
      </a:effectRef>
      <a:fontRef idx="minor"/>
    </dgm:style>
  </dgm:styleLbl>
  <dgm:styleLbl name="sibTrans1D1">
    <dgm:scene3d>
      <a:camera prst="orthographicFront"/>
      <a:lightRig rig="threePt" dir="t"/>
    </dgm:scene3d>
    <dgm:sp3d z="-110000"/>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0000"/>
    <dgm:txPr/>
    <dgm:style>
      <a:lnRef idx="1">
        <a:scrgbClr r="0" g="0" b="0"/>
      </a:lnRef>
      <a:fillRef idx="1">
        <a:scrgbClr r="0" g="0" b="0"/>
      </a:fillRef>
      <a:effectRef idx="0">
        <a:scrgbClr r="0" g="0" b="0"/>
      </a:effectRef>
      <a:fontRef idx="minor"/>
    </dgm:style>
  </dgm:styleLbl>
  <dgm:styleLbl name="asst0">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1">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2">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3">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asst4">
    <dgm:scene3d>
      <a:camera prst="orthographicFront"/>
      <a:lightRig rig="threePt" dir="t"/>
    </dgm:scene3d>
    <dgm:sp3d extrusionH="50600" prstMaterial="plastic">
      <a:bevelT w="101600" h="80600" prst="relaxedInset"/>
      <a:bevelB w="80600" h="80600" prst="relaxedInset"/>
    </dgm:sp3d>
    <dgm:txPr/>
    <dgm:style>
      <a:lnRef idx="0">
        <a:scrgbClr r="0" g="0" b="0"/>
      </a:lnRef>
      <a:fillRef idx="1">
        <a:scrgbClr r="0" g="0" b="0"/>
      </a:fillRef>
      <a:effectRef idx="1">
        <a:scrgbClr r="0" g="0" b="0"/>
      </a:effectRef>
      <a:fontRef idx="minor">
        <a:schemeClr val="dk1"/>
      </a:fontRef>
    </dgm:style>
  </dgm:styleLbl>
  <dgm:styleLbl name="parChTrans2D1">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2">
    <dgm:scene3d>
      <a:camera prst="orthographicFront"/>
      <a:lightRig rig="threePt" dir="t"/>
    </dgm:scene3d>
    <dgm:sp3d z="-110000">
      <a:bevelT w="40600" h="20600" prst="relaxedInset"/>
    </dgm:sp3d>
    <dgm:txPr/>
    <dgm:style>
      <a:lnRef idx="0">
        <a:scrgbClr r="0" g="0" b="0"/>
      </a:lnRef>
      <a:fillRef idx="1">
        <a:scrgbClr r="0" g="0" b="0"/>
      </a:fillRef>
      <a:effectRef idx="0">
        <a:scrgbClr r="0" g="0" b="0"/>
      </a:effectRef>
      <a:fontRef idx="minor"/>
    </dgm:style>
  </dgm:styleLbl>
  <dgm:styleLbl name="parChTrans2D3">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2D4">
    <dgm:scene3d>
      <a:camera prst="orthographicFront"/>
      <a:lightRig rig="threePt" dir="t"/>
    </dgm:scene3d>
    <dgm:sp3d z="-110000"/>
    <dgm:txPr/>
    <dgm:style>
      <a:lnRef idx="0">
        <a:scrgbClr r="0" g="0" b="0"/>
      </a:lnRef>
      <a:fillRef idx="1">
        <a:scrgbClr r="0" g="0" b="0"/>
      </a:fillRef>
      <a:effectRef idx="0">
        <a:scrgbClr r="0" g="0" b="0"/>
      </a:effectRef>
      <a:fontRef idx="minor"/>
    </dgm:style>
  </dgm:styleLbl>
  <dgm:styleLbl name="parChTrans1D1">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110000"/>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extrusionH="50600">
      <a:bevelT w="101600" h="80600"/>
      <a:bevelB w="80600" h="80600"/>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50600">
      <a:bevelT w="101600" h="80600"/>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161800" extrusionH="10600" prstMaterial="matte">
      <a:bevelT w="90600" h="18600" prst="softRound"/>
      <a:bevelB w="48600" h="8600" prst="relaxedInset"/>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solidAlignAcc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solidBgAcc1">
    <dgm:scene3d>
      <a:camera prst="orthographicFront"/>
      <a:lightRig rig="threePt" dir="t"/>
    </dgm:scene3d>
    <dgm:sp3d z="-161800" extrusionH="10600" contourW="3000">
      <a:bevelT w="48600" h="8600" prst="softRound"/>
      <a:bevelB w="48600" h="8600" prst="relaxedInset"/>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572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50600" contourW="3000">
      <a:bevelT w="101600" h="80600" prst="relaxedInset"/>
      <a:bevelB w="80600" h="80600" prst="relaxedInset"/>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161800" extrusionH="10600" contourW="3000">
      <a:bevelT w="48600" h="8600" prst="relaxedInset"/>
      <a:bevelB w="48600" h="8600" prst="relaxedInset"/>
    </dgm:sp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200" extrusionH="600" contourW="3000">
      <a:bevelT w="48600" h="18600" prst="relaxedInset"/>
      <a:bevelB w="48600" h="8600" prst="relaxedInset"/>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161800" extrusionH="600" contourW="3000">
      <a:bevelT w="48600" h="18600" prst="relaxedInset"/>
      <a:bevelB w="48600" h="8600" prst="relaxedInset"/>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50600">
      <a:bevelT w="80600" h="80600" prst="relaxedInset"/>
      <a:bevelB w="80600" h="80600" prst="relaxedInset"/>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200" extrusionH="600" contourW="3000" prstMaterial="plastic">
      <a:bevelT w="80600" h="18600" prst="relaxedInset"/>
      <a:bevelB w="80600" h="8600" prst="relaxedInset"/>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1514"/>
    <w:rsid w:val="00B13C0C"/>
    <w:rsid w:val="00EE15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70D617115D940B78BEBA886A32C8F9B">
    <w:name w:val="C70D617115D940B78BEBA886A32C8F9B"/>
    <w:rsid w:val="00EE1514"/>
  </w:style>
  <w:style w:type="paragraph" w:customStyle="1" w:styleId="E469AC6E32834643BFDD4B4258050230">
    <w:name w:val="E469AC6E32834643BFDD4B4258050230"/>
    <w:rsid w:val="00EE1514"/>
  </w:style>
  <w:style w:type="paragraph" w:customStyle="1" w:styleId="598D869FD9A146EB8D64DE73970D06C3">
    <w:name w:val="598D869FD9A146EB8D64DE73970D06C3"/>
    <w:rsid w:val="00EE1514"/>
  </w:style>
  <w:style w:type="paragraph" w:customStyle="1" w:styleId="3DC92B35820C483294BC5E6260A45FEB">
    <w:name w:val="3DC92B35820C483294BC5E6260A45FEB"/>
    <w:rsid w:val="00EE1514"/>
  </w:style>
  <w:style w:type="paragraph" w:customStyle="1" w:styleId="797217A1F55841C7B7C32F448D5A8603">
    <w:name w:val="797217A1F55841C7B7C32F448D5A8603"/>
    <w:rsid w:val="00EE1514"/>
  </w:style>
  <w:style w:type="paragraph" w:customStyle="1" w:styleId="C39AAF91E71F40B7B8E0FEEF57351A4E">
    <w:name w:val="C39AAF91E71F40B7B8E0FEEF57351A4E"/>
    <w:rsid w:val="00EE151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75F8C3A-D2DF-49BB-BA07-A1841AEBCF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2693</TotalTime>
  <Pages>11</Pages>
  <Words>2589</Words>
  <Characters>14763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Ammar ul Hassan</dc:creator>
  <cp:keywords/>
  <dc:description/>
  <cp:lastModifiedBy>Ammar ul Hassan</cp:lastModifiedBy>
  <cp:revision>93</cp:revision>
  <dcterms:created xsi:type="dcterms:W3CDTF">2019-01-12T23:03:00Z</dcterms:created>
  <dcterms:modified xsi:type="dcterms:W3CDTF">2019-01-14T20:33:00Z</dcterms:modified>
</cp:coreProperties>
</file>