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ayout w:type="fixed"/>
        <w:tblLook w:val="04A0" w:firstRow="1" w:lastRow="0" w:firstColumn="1" w:lastColumn="0" w:noHBand="0" w:noVBand="1"/>
      </w:tblPr>
      <w:tblGrid>
        <w:gridCol w:w="5395"/>
        <w:gridCol w:w="5395"/>
      </w:tblGrid>
      <w:tr w:rsidR="001D78B9" w:rsidRPr="000C75A8" w14:paraId="3334D17B" w14:textId="77777777" w:rsidTr="00216DB3">
        <w:trPr>
          <w:trHeight w:val="1605"/>
        </w:trPr>
        <w:tc>
          <w:tcPr>
            <w:tcW w:w="10790" w:type="dxa"/>
            <w:gridSpan w:val="2"/>
            <w:vAlign w:val="center"/>
          </w:tcPr>
          <w:p w14:paraId="6C91DF6A" w14:textId="0170CD4D" w:rsidR="00D91058" w:rsidRPr="000C75A8" w:rsidRDefault="00D91058" w:rsidP="00D91058">
            <w:pPr>
              <w:pStyle w:val="Heading1"/>
              <w:rPr>
                <w:sz w:val="46"/>
                <w:szCs w:val="46"/>
              </w:rPr>
            </w:pPr>
            <w:r w:rsidRPr="000C75A8">
              <w:rPr>
                <w:sz w:val="46"/>
                <w:szCs w:val="46"/>
              </w:rPr>
              <w:t>Sara model</w:t>
            </w:r>
            <w:r w:rsidR="00E42173" w:rsidRPr="000C75A8">
              <w:rPr>
                <w:sz w:val="46"/>
                <w:szCs w:val="46"/>
              </w:rPr>
              <w:t xml:space="preserve"> and its application to </w:t>
            </w:r>
            <w:r w:rsidR="00D15E40" w:rsidRPr="000C75A8">
              <w:rPr>
                <w:sz w:val="46"/>
                <w:szCs w:val="46"/>
              </w:rPr>
              <w:t xml:space="preserve">problem solving within the policing context. </w:t>
            </w:r>
          </w:p>
        </w:tc>
      </w:tr>
      <w:tr w:rsidR="00637B83" w14:paraId="3A7D782A" w14:textId="77777777" w:rsidTr="00216DB3">
        <w:trPr>
          <w:trHeight w:val="11259"/>
        </w:trPr>
        <w:tc>
          <w:tcPr>
            <w:tcW w:w="10790" w:type="dxa"/>
            <w:gridSpan w:val="2"/>
            <w:vAlign w:val="center"/>
          </w:tcPr>
          <w:p w14:paraId="0C552BC9" w14:textId="77777777" w:rsidR="00637B83" w:rsidRDefault="00637B83" w:rsidP="00216DB3">
            <w:pPr>
              <w:jc w:val="center"/>
            </w:pPr>
            <w:r w:rsidRPr="00875863">
              <w:rPr>
                <w:noProof/>
                <w:lang w:eastAsia="en-AU"/>
              </w:rPr>
              <mc:AlternateContent>
                <mc:Choice Requires="wps">
                  <w:drawing>
                    <wp:inline distT="0" distB="0" distL="0" distR="0" wp14:anchorId="328121BF" wp14:editId="72AAB351">
                      <wp:extent cx="4006095" cy="3225800"/>
                      <wp:effectExtent l="0" t="0" r="0" b="0"/>
                      <wp:docPr id="21"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4006095" cy="3225800"/>
                              </a:xfrm>
                              <a:custGeom>
                                <a:avLst/>
                                <a:gdLst/>
                                <a:ahLst/>
                                <a:cxnLst>
                                  <a:cxn ang="0">
                                    <a:pos x="wd2" y="hd2"/>
                                  </a:cxn>
                                  <a:cxn ang="5400000">
                                    <a:pos x="wd2" y="hd2"/>
                                  </a:cxn>
                                  <a:cxn ang="10800000">
                                    <a:pos x="wd2" y="hd2"/>
                                  </a:cxn>
                                  <a:cxn ang="16200000">
                                    <a:pos x="wd2" y="hd2"/>
                                  </a:cxn>
                                </a:cxnLst>
                                <a:rect l="0" t="0" r="r" b="b"/>
                                <a:pathLst>
                                  <a:path w="21600" h="21600" extrusionOk="0">
                                    <a:moveTo>
                                      <a:pt x="13049" y="221"/>
                                    </a:moveTo>
                                    <a:lnTo>
                                      <a:pt x="185" y="12839"/>
                                    </a:lnTo>
                                    <a:cubicBezTo>
                                      <a:pt x="212" y="12983"/>
                                      <a:pt x="243" y="13123"/>
                                      <a:pt x="275" y="13263"/>
                                    </a:cubicBezTo>
                                    <a:lnTo>
                                      <a:pt x="13072" y="225"/>
                                    </a:lnTo>
                                    <a:cubicBezTo>
                                      <a:pt x="13063" y="225"/>
                                      <a:pt x="13058" y="225"/>
                                      <a:pt x="13049" y="221"/>
                                    </a:cubicBezTo>
                                    <a:close/>
                                    <a:moveTo>
                                      <a:pt x="14603" y="671"/>
                                    </a:moveTo>
                                    <a:lnTo>
                                      <a:pt x="612" y="14424"/>
                                    </a:lnTo>
                                    <a:cubicBezTo>
                                      <a:pt x="657" y="14546"/>
                                      <a:pt x="702" y="14667"/>
                                      <a:pt x="752" y="14789"/>
                                    </a:cubicBezTo>
                                    <a:lnTo>
                                      <a:pt x="14630" y="680"/>
                                    </a:lnTo>
                                    <a:cubicBezTo>
                                      <a:pt x="14621" y="680"/>
                                      <a:pt x="14612" y="675"/>
                                      <a:pt x="14603" y="671"/>
                                    </a:cubicBezTo>
                                    <a:close/>
                                    <a:moveTo>
                                      <a:pt x="15976" y="1297"/>
                                    </a:moveTo>
                                    <a:lnTo>
                                      <a:pt x="1225" y="15824"/>
                                    </a:lnTo>
                                    <a:cubicBezTo>
                                      <a:pt x="1279" y="15932"/>
                                      <a:pt x="1337" y="16036"/>
                                      <a:pt x="1396" y="16139"/>
                                    </a:cubicBezTo>
                                    <a:lnTo>
                                      <a:pt x="16008" y="1310"/>
                                    </a:lnTo>
                                    <a:cubicBezTo>
                                      <a:pt x="15998" y="1310"/>
                                      <a:pt x="15985" y="1301"/>
                                      <a:pt x="15976" y="1297"/>
                                    </a:cubicBezTo>
                                    <a:close/>
                                    <a:moveTo>
                                      <a:pt x="9136" y="122"/>
                                    </a:moveTo>
                                    <a:lnTo>
                                      <a:pt x="176" y="8846"/>
                                    </a:lnTo>
                                    <a:cubicBezTo>
                                      <a:pt x="140" y="9044"/>
                                      <a:pt x="108" y="9247"/>
                                      <a:pt x="81" y="9449"/>
                                    </a:cubicBezTo>
                                    <a:lnTo>
                                      <a:pt x="9172" y="113"/>
                                    </a:lnTo>
                                    <a:cubicBezTo>
                                      <a:pt x="9163" y="117"/>
                                      <a:pt x="9150" y="117"/>
                                      <a:pt x="9136" y="122"/>
                                    </a:cubicBezTo>
                                    <a:close/>
                                    <a:moveTo>
                                      <a:pt x="11266" y="0"/>
                                    </a:moveTo>
                                    <a:lnTo>
                                      <a:pt x="0" y="11021"/>
                                    </a:lnTo>
                                    <a:cubicBezTo>
                                      <a:pt x="5" y="11187"/>
                                      <a:pt x="9" y="11354"/>
                                      <a:pt x="23" y="11520"/>
                                    </a:cubicBezTo>
                                    <a:lnTo>
                                      <a:pt x="11293" y="0"/>
                                    </a:lnTo>
                                    <a:cubicBezTo>
                                      <a:pt x="11280" y="0"/>
                                      <a:pt x="11275" y="0"/>
                                      <a:pt x="11266" y="0"/>
                                    </a:cubicBezTo>
                                    <a:close/>
                                    <a:moveTo>
                                      <a:pt x="6191" y="1031"/>
                                    </a:moveTo>
                                    <a:lnTo>
                                      <a:pt x="1193" y="5861"/>
                                    </a:lnTo>
                                    <a:cubicBezTo>
                                      <a:pt x="1054" y="6132"/>
                                      <a:pt x="923" y="6406"/>
                                      <a:pt x="811" y="6690"/>
                                    </a:cubicBezTo>
                                    <a:lnTo>
                                      <a:pt x="6362" y="950"/>
                                    </a:lnTo>
                                    <a:cubicBezTo>
                                      <a:pt x="6304" y="977"/>
                                      <a:pt x="6245" y="999"/>
                                      <a:pt x="6191" y="1031"/>
                                    </a:cubicBezTo>
                                    <a:close/>
                                    <a:moveTo>
                                      <a:pt x="17196" y="2071"/>
                                    </a:moveTo>
                                    <a:lnTo>
                                      <a:pt x="1990" y="17071"/>
                                    </a:lnTo>
                                    <a:cubicBezTo>
                                      <a:pt x="2058" y="17161"/>
                                      <a:pt x="2121" y="17256"/>
                                      <a:pt x="2188" y="17346"/>
                                    </a:cubicBezTo>
                                    <a:lnTo>
                                      <a:pt x="17237" y="2098"/>
                                    </a:lnTo>
                                    <a:cubicBezTo>
                                      <a:pt x="17223" y="2089"/>
                                      <a:pt x="17210" y="2080"/>
                                      <a:pt x="17196" y="2071"/>
                                    </a:cubicBezTo>
                                    <a:close/>
                                    <a:moveTo>
                                      <a:pt x="21285" y="8045"/>
                                    </a:moveTo>
                                    <a:lnTo>
                                      <a:pt x="8002" y="21267"/>
                                    </a:lnTo>
                                    <a:cubicBezTo>
                                      <a:pt x="8033" y="21276"/>
                                      <a:pt x="8069" y="21285"/>
                                      <a:pt x="8101" y="21294"/>
                                    </a:cubicBezTo>
                                    <a:lnTo>
                                      <a:pt x="21285" y="8049"/>
                                    </a:lnTo>
                                    <a:cubicBezTo>
                                      <a:pt x="21285" y="8049"/>
                                      <a:pt x="21285" y="8045"/>
                                      <a:pt x="21285" y="8045"/>
                                    </a:cubicBezTo>
                                    <a:close/>
                                    <a:moveTo>
                                      <a:pt x="21591" y="9742"/>
                                    </a:moveTo>
                                    <a:lnTo>
                                      <a:pt x="9690" y="21577"/>
                                    </a:lnTo>
                                    <a:cubicBezTo>
                                      <a:pt x="9731" y="21582"/>
                                      <a:pt x="9771" y="21582"/>
                                      <a:pt x="9812" y="21586"/>
                                    </a:cubicBezTo>
                                    <a:lnTo>
                                      <a:pt x="21591" y="9747"/>
                                    </a:lnTo>
                                    <a:cubicBezTo>
                                      <a:pt x="21591" y="9747"/>
                                      <a:pt x="21591" y="9747"/>
                                      <a:pt x="21591" y="9742"/>
                                    </a:cubicBezTo>
                                    <a:close/>
                                    <a:moveTo>
                                      <a:pt x="18286" y="2980"/>
                                    </a:moveTo>
                                    <a:lnTo>
                                      <a:pt x="2895" y="18183"/>
                                    </a:lnTo>
                                    <a:cubicBezTo>
                                      <a:pt x="2967" y="18264"/>
                                      <a:pt x="3044" y="18341"/>
                                      <a:pt x="3120" y="18417"/>
                                    </a:cubicBezTo>
                                    <a:lnTo>
                                      <a:pt x="18331" y="3021"/>
                                    </a:lnTo>
                                    <a:cubicBezTo>
                                      <a:pt x="18313" y="3007"/>
                                      <a:pt x="18299" y="2994"/>
                                      <a:pt x="18286" y="2980"/>
                                    </a:cubicBezTo>
                                    <a:close/>
                                    <a:moveTo>
                                      <a:pt x="11676" y="21600"/>
                                    </a:moveTo>
                                    <a:cubicBezTo>
                                      <a:pt x="11721" y="21595"/>
                                      <a:pt x="11770" y="21595"/>
                                      <a:pt x="11815" y="21591"/>
                                    </a:cubicBezTo>
                                    <a:lnTo>
                                      <a:pt x="21600" y="11745"/>
                                    </a:lnTo>
                                    <a:cubicBezTo>
                                      <a:pt x="21600" y="11741"/>
                                      <a:pt x="21600" y="11741"/>
                                      <a:pt x="21600" y="11736"/>
                                    </a:cubicBezTo>
                                    <a:lnTo>
                                      <a:pt x="11676" y="21600"/>
                                    </a:lnTo>
                                    <a:close/>
                                    <a:moveTo>
                                      <a:pt x="14368" y="21037"/>
                                    </a:moveTo>
                                    <a:lnTo>
                                      <a:pt x="21073" y="14284"/>
                                    </a:lnTo>
                                    <a:cubicBezTo>
                                      <a:pt x="21078" y="14275"/>
                                      <a:pt x="21078" y="14266"/>
                                      <a:pt x="21082" y="14262"/>
                                    </a:cubicBezTo>
                                    <a:lnTo>
                                      <a:pt x="14188" y="21100"/>
                                    </a:lnTo>
                                    <a:cubicBezTo>
                                      <a:pt x="14247" y="21078"/>
                                      <a:pt x="14305" y="21060"/>
                                      <a:pt x="14368" y="21037"/>
                                    </a:cubicBezTo>
                                    <a:close/>
                                    <a:moveTo>
                                      <a:pt x="19263" y="4043"/>
                                    </a:moveTo>
                                    <a:lnTo>
                                      <a:pt x="4021" y="19232"/>
                                    </a:lnTo>
                                    <a:cubicBezTo>
                                      <a:pt x="4044" y="19250"/>
                                      <a:pt x="4066" y="19268"/>
                                      <a:pt x="4089" y="19282"/>
                                    </a:cubicBezTo>
                                    <a:lnTo>
                                      <a:pt x="19272" y="4052"/>
                                    </a:lnTo>
                                    <a:cubicBezTo>
                                      <a:pt x="19268" y="4052"/>
                                      <a:pt x="19263" y="4047"/>
                                      <a:pt x="19263" y="4043"/>
                                    </a:cubicBezTo>
                                    <a:close/>
                                    <a:moveTo>
                                      <a:pt x="20771" y="6550"/>
                                    </a:moveTo>
                                    <a:lnTo>
                                      <a:pt x="6516" y="20745"/>
                                    </a:lnTo>
                                    <a:cubicBezTo>
                                      <a:pt x="6543" y="20758"/>
                                      <a:pt x="6574" y="20772"/>
                                      <a:pt x="6601" y="20785"/>
                                    </a:cubicBezTo>
                                    <a:lnTo>
                                      <a:pt x="20776" y="6559"/>
                                    </a:lnTo>
                                    <a:cubicBezTo>
                                      <a:pt x="20771" y="6555"/>
                                      <a:pt x="20771" y="6555"/>
                                      <a:pt x="20771" y="6550"/>
                                    </a:cubicBezTo>
                                    <a:close/>
                                    <a:moveTo>
                                      <a:pt x="20092" y="5222"/>
                                    </a:moveTo>
                                    <a:lnTo>
                                      <a:pt x="5196" y="20065"/>
                                    </a:lnTo>
                                    <a:cubicBezTo>
                                      <a:pt x="5223" y="20078"/>
                                      <a:pt x="5246" y="20096"/>
                                      <a:pt x="5273" y="20110"/>
                                    </a:cubicBezTo>
                                    <a:lnTo>
                                      <a:pt x="20096" y="5236"/>
                                    </a:lnTo>
                                    <a:cubicBezTo>
                                      <a:pt x="20092" y="5231"/>
                                      <a:pt x="20092" y="5227"/>
                                      <a:pt x="20092" y="5222"/>
                                    </a:cubicBezTo>
                                    <a:close/>
                                  </a:path>
                                </a:pathLst>
                              </a:custGeom>
                              <a:gradFill flip="none" rotWithShape="1">
                                <a:gsLst>
                                  <a:gs pos="0">
                                    <a:schemeClr val="accent2"/>
                                  </a:gs>
                                  <a:gs pos="100000">
                                    <a:schemeClr val="accent3"/>
                                  </a:gs>
                                </a:gsLst>
                                <a:lin ang="0" scaled="1"/>
                                <a:tileRect/>
                              </a:gradFill>
                              <a:ln w="12700">
                                <a:miter lim="400000"/>
                              </a:ln>
                            </wps:spPr>
                            <wps:txbx>
                              <w:txbxContent>
                                <w:p w14:paraId="3B409DE8" w14:textId="77777777" w:rsidR="00B60E5C" w:rsidRDefault="00B60E5C" w:rsidP="00B60E5C">
                                  <w:pPr>
                                    <w:jc w:val="center"/>
                                  </w:pPr>
                                </w:p>
                              </w:txbxContent>
                            </wps:txbx>
                            <wps:bodyPr lIns="38100" tIns="38100" rIns="38100" bIns="38100" anchor="ctr"/>
                          </wps:wsp>
                        </a:graphicData>
                      </a:graphic>
                    </wp:inline>
                  </w:drawing>
                </mc:Choice>
                <mc:Fallback>
                  <w:pict>
                    <v:shape w14:anchorId="328121BF" id="Shape" o:spid="_x0000_s1026" alt="&quot;&quot;" style="width:315.45pt;height:254pt;visibility:visible;mso-wrap-style:square;mso-left-percent:-10001;mso-top-percent:-10001;mso-position-horizontal:absolute;mso-position-horizontal-relative:char;mso-position-vertical:absolute;mso-position-vertical-relative:line;mso-left-percent:-10001;mso-top-percent:-10001;v-text-anchor:middle" coordsize="21600,216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" adj="-11796480,,5400" path="m13049,221l185,12839v27,144,58,284,90,424l13072,225v-9,,-14,,-23,-4xm14603,671l612,14424v45,122,90,243,140,365l14630,680v-9,,-18,-5,-27,-9xm15976,1297l1225,15824v54,108,112,212,171,315l16008,1310v-10,,-23,-9,-32,-13xm9136,122l176,8846v-36,198,-68,401,-95,603l9172,113v-9,4,-22,4,-36,9xm11266,l,11021v5,166,9,333,23,499l11293,v-13,,-18,,-27,xm6191,1031l1193,5861v-139,271,-270,545,-382,829l6362,950v-58,27,-117,49,-171,81xm17196,2071l1990,17071v68,90,131,185,198,275l17237,2098v-14,-9,-27,-18,-41,-27xm21285,8045l8002,21267v31,9,67,18,99,27l21285,8049v,,,-4,,-4xm21591,9742l9690,21577v41,5,81,5,122,9l21591,9747v,,,,,-5xm18286,2980l2895,18183v72,81,149,158,225,234l18331,3021v-18,-14,-32,-27,-45,-41xm11676,21600v45,-5,94,-5,139,-9l21600,11745v,-4,,-4,,-9l11676,21600xm14368,21037r6705,-6753c21078,14275,21078,14266,21082,14262r-6894,6838c14247,21078,14305,21060,14368,21037xm19263,4043l4021,19232v23,18,45,36,68,50l19272,4052v-4,,-9,-5,-9,-9xm20771,6550l6516,20745v27,13,58,27,85,40l20776,6559v-5,-4,-5,-4,-5,-9xm20092,5222l5196,20065v27,13,50,31,77,45l20096,5236v-4,-5,-4,-9,-4,-14xe" fillcolor="#ff1571 [3205]" stroked="f" strokeweight="1pt">
                      <v:fill color2="#fdc082 [3206]" rotate="t" angle="90" focus="100%" type="gradient"/>
                      <v:stroke miterlimit="4" joinstyle="miter"/>
                      <v:formulas/>
                      <v:path arrowok="t" o:extrusionok="f" o:connecttype="custom" o:connectlocs="2003048,1612900;2003048,1612900;2003048,1612900;2003048,1612900" o:connectangles="0,90,180,270" textboxrect="0,0,21600,21600"/>
                      <v:textbox inset="3pt,3pt,3pt,3pt">
                        <w:txbxContent>
                          <w:p w14:paraId="3B409DE8" w14:textId="77777777" w:rsidR="00B60E5C" w:rsidRDefault="00B60E5C" w:rsidP="00B60E5C">
                            <w:pPr>
                              <w:jc w:val="center"/>
                            </w:pPr>
                          </w:p>
                        </w:txbxContent>
                      </v:textbox>
                      <w10:anchorlock/>
                    </v:shape>
                  </w:pict>
                </mc:Fallback>
              </mc:AlternateContent>
            </w:r>
          </w:p>
        </w:tc>
      </w:tr>
      <w:tr w:rsidR="00A81248" w14:paraId="31B68E41" w14:textId="77777777" w:rsidTr="00216DB3">
        <w:trPr>
          <w:trHeight w:val="1004"/>
        </w:trPr>
        <w:tc>
          <w:tcPr>
            <w:tcW w:w="5395" w:type="dxa"/>
            <w:vAlign w:val="center"/>
          </w:tcPr>
          <w:p w14:paraId="7A77BB4C" w14:textId="42ED08C4" w:rsidR="00637B83" w:rsidRDefault="007D005F" w:rsidP="00216DB3">
            <w:pPr>
              <w:pStyle w:val="Heading2"/>
            </w:pPr>
            <w:r>
              <w:t>2</w:t>
            </w:r>
            <w:r w:rsidR="00A16FBE">
              <w:t>6/02/26</w:t>
            </w:r>
          </w:p>
          <w:p w14:paraId="5E593CDB" w14:textId="7CC2241F" w:rsidR="00A81248" w:rsidRDefault="00A16FBE" w:rsidP="00216DB3">
            <w:pPr>
              <w:pStyle w:val="Heading2"/>
            </w:pPr>
            <w:r>
              <w:t xml:space="preserve">Evidence </w:t>
            </w:r>
            <w:r w:rsidR="00E3166B">
              <w:t>Based Policing</w:t>
            </w:r>
            <w:r>
              <w:t xml:space="preserve"> </w:t>
            </w:r>
          </w:p>
        </w:tc>
        <w:tc>
          <w:tcPr>
            <w:tcW w:w="5395" w:type="dxa"/>
            <w:vAlign w:val="center"/>
          </w:tcPr>
          <w:p w14:paraId="20808D21" w14:textId="019F83F4" w:rsidR="00637B83" w:rsidRDefault="00E3166B" w:rsidP="00216DB3">
            <w:pPr>
              <w:pStyle w:val="Heading2"/>
            </w:pPr>
            <w:r>
              <w:t xml:space="preserve">Lexi </w:t>
            </w:r>
            <w:proofErr w:type="spellStart"/>
            <w:r w:rsidR="00082D92">
              <w:t>Weathersby</w:t>
            </w:r>
            <w:proofErr w:type="spellEnd"/>
            <w:r w:rsidR="00082D92">
              <w:t xml:space="preserve"> 2501018</w:t>
            </w:r>
          </w:p>
          <w:p w14:paraId="7EB2F038" w14:textId="3F548299" w:rsidR="00A81248" w:rsidRDefault="00082D92" w:rsidP="00216DB3">
            <w:pPr>
              <w:pStyle w:val="Heading2"/>
            </w:pPr>
            <w:r>
              <w:t>Jane Davies</w:t>
            </w:r>
          </w:p>
        </w:tc>
      </w:tr>
    </w:tbl>
    <w:p w14:paraId="437C1B78" w14:textId="77777777" w:rsidR="000C4ED1" w:rsidRDefault="000C4ED1" w:rsidP="005A2DF7"/>
    <w:p w14:paraId="0B36ABDB" w14:textId="33522A55" w:rsidR="000F0731" w:rsidRDefault="00036DC3" w:rsidP="005A2DF7">
      <w:r>
        <w:rPr>
          <w:noProof/>
        </w:rPr>
        <w:lastRenderedPageBreak/>
        <mc:AlternateContent>
          <mc:Choice Requires="wpg">
            <w:drawing>
              <wp:anchor distT="0" distB="0" distL="114300" distR="114300" simplePos="0" relativeHeight="251669504" behindDoc="1" locked="0" layoutInCell="1" allowOverlap="1" wp14:anchorId="7968270A" wp14:editId="722EDE1C">
                <wp:simplePos x="0" y="0"/>
                <wp:positionH relativeFrom="column">
                  <wp:posOffset>264127</wp:posOffset>
                </wp:positionH>
                <wp:positionV relativeFrom="paragraph">
                  <wp:posOffset>990600</wp:posOffset>
                </wp:positionV>
                <wp:extent cx="7031990" cy="8465820"/>
                <wp:effectExtent l="0" t="0" r="3810" b="5080"/>
                <wp:wrapNone/>
                <wp:docPr id="6" name="Group 6">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031990" cy="8465820"/>
                          <a:chOff x="0" y="0"/>
                          <a:chExt cx="6791961" cy="8465820"/>
                        </a:xfrm>
                      </wpg:grpSpPr>
                      <wps:wsp>
                        <wps:cNvPr id="20" name="Shape"/>
                        <wps:cNvSpPr/>
                        <wps:spPr>
                          <a:xfrm>
                            <a:off x="0" y="0"/>
                            <a:ext cx="3500121" cy="3543300"/>
                          </a:xfrm>
                          <a:custGeom>
                            <a:avLst/>
                            <a:gdLst/>
                            <a:ahLst/>
                            <a:cxnLst>
                              <a:cxn ang="0">
                                <a:pos x="wd2" y="hd2"/>
                              </a:cxn>
                              <a:cxn ang="5400000">
                                <a:pos x="wd2" y="hd2"/>
                              </a:cxn>
                              <a:cxn ang="10800000">
                                <a:pos x="wd2" y="hd2"/>
                              </a:cxn>
                              <a:cxn ang="16200000">
                                <a:pos x="wd2" y="hd2"/>
                              </a:cxn>
                            </a:cxnLst>
                            <a:rect l="0" t="0" r="r" b="b"/>
                            <a:pathLst>
                              <a:path w="21600" h="21600" extrusionOk="0">
                                <a:moveTo>
                                  <a:pt x="0" y="7161"/>
                                </a:moveTo>
                                <a:lnTo>
                                  <a:pt x="0" y="7649"/>
                                </a:lnTo>
                                <a:lnTo>
                                  <a:pt x="7493" y="0"/>
                                </a:lnTo>
                                <a:lnTo>
                                  <a:pt x="0" y="7161"/>
                                </a:lnTo>
                                <a:close/>
                                <a:moveTo>
                                  <a:pt x="0" y="11133"/>
                                </a:moveTo>
                                <a:lnTo>
                                  <a:pt x="0" y="11636"/>
                                </a:lnTo>
                                <a:lnTo>
                                  <a:pt x="11521" y="0"/>
                                </a:lnTo>
                                <a:lnTo>
                                  <a:pt x="0" y="11133"/>
                                </a:lnTo>
                                <a:close/>
                                <a:moveTo>
                                  <a:pt x="0" y="9143"/>
                                </a:moveTo>
                                <a:lnTo>
                                  <a:pt x="0" y="9639"/>
                                </a:lnTo>
                                <a:lnTo>
                                  <a:pt x="9507" y="0"/>
                                </a:lnTo>
                                <a:lnTo>
                                  <a:pt x="0" y="9143"/>
                                </a:lnTo>
                                <a:close/>
                                <a:moveTo>
                                  <a:pt x="0" y="3205"/>
                                </a:moveTo>
                                <a:lnTo>
                                  <a:pt x="0" y="3639"/>
                                </a:lnTo>
                                <a:lnTo>
                                  <a:pt x="3456" y="0"/>
                                </a:lnTo>
                                <a:lnTo>
                                  <a:pt x="0" y="3205"/>
                                </a:lnTo>
                                <a:close/>
                                <a:moveTo>
                                  <a:pt x="0" y="5179"/>
                                </a:moveTo>
                                <a:lnTo>
                                  <a:pt x="0" y="5652"/>
                                </a:lnTo>
                                <a:lnTo>
                                  <a:pt x="5471" y="8"/>
                                </a:lnTo>
                                <a:lnTo>
                                  <a:pt x="0" y="5179"/>
                                </a:lnTo>
                                <a:close/>
                                <a:moveTo>
                                  <a:pt x="0" y="1262"/>
                                </a:moveTo>
                                <a:lnTo>
                                  <a:pt x="0" y="1603"/>
                                </a:lnTo>
                                <a:lnTo>
                                  <a:pt x="1442" y="0"/>
                                </a:lnTo>
                                <a:lnTo>
                                  <a:pt x="0" y="1262"/>
                                </a:lnTo>
                                <a:close/>
                                <a:moveTo>
                                  <a:pt x="0" y="19092"/>
                                </a:moveTo>
                                <a:lnTo>
                                  <a:pt x="0" y="19610"/>
                                </a:lnTo>
                                <a:lnTo>
                                  <a:pt x="19594" y="0"/>
                                </a:lnTo>
                                <a:lnTo>
                                  <a:pt x="0" y="19092"/>
                                </a:lnTo>
                                <a:close/>
                                <a:moveTo>
                                  <a:pt x="0" y="21081"/>
                                </a:moveTo>
                                <a:lnTo>
                                  <a:pt x="0" y="21600"/>
                                </a:lnTo>
                                <a:lnTo>
                                  <a:pt x="21600" y="0"/>
                                </a:lnTo>
                                <a:lnTo>
                                  <a:pt x="0" y="21081"/>
                                </a:lnTo>
                                <a:close/>
                                <a:moveTo>
                                  <a:pt x="0" y="15112"/>
                                </a:moveTo>
                                <a:lnTo>
                                  <a:pt x="0" y="15623"/>
                                </a:lnTo>
                                <a:lnTo>
                                  <a:pt x="15557" y="0"/>
                                </a:lnTo>
                                <a:lnTo>
                                  <a:pt x="0" y="15112"/>
                                </a:lnTo>
                                <a:close/>
                                <a:moveTo>
                                  <a:pt x="0" y="17102"/>
                                </a:moveTo>
                                <a:lnTo>
                                  <a:pt x="0" y="17621"/>
                                </a:lnTo>
                                <a:lnTo>
                                  <a:pt x="17572" y="0"/>
                                </a:lnTo>
                                <a:lnTo>
                                  <a:pt x="0" y="17102"/>
                                </a:lnTo>
                                <a:close/>
                                <a:moveTo>
                                  <a:pt x="0" y="13123"/>
                                </a:moveTo>
                                <a:lnTo>
                                  <a:pt x="0" y="13634"/>
                                </a:lnTo>
                                <a:lnTo>
                                  <a:pt x="13543" y="0"/>
                                </a:lnTo>
                                <a:lnTo>
                                  <a:pt x="0" y="13123"/>
                                </a:lnTo>
                                <a:close/>
                              </a:path>
                            </a:pathLst>
                          </a:custGeom>
                          <a:gradFill>
                            <a:gsLst>
                              <a:gs pos="0">
                                <a:schemeClr val="accent2"/>
                              </a:gs>
                              <a:gs pos="100000">
                                <a:schemeClr val="accent3"/>
                              </a:gs>
                            </a:gsLst>
                            <a:lin ang="0" scaled="1"/>
                          </a:gradFill>
                          <a:ln w="12700">
                            <a:miter lim="400000"/>
                          </a:ln>
                        </wps:spPr>
                        <wps:bodyPr lIns="38100" tIns="38100" rIns="38100" bIns="38100" anchor="ctr"/>
                      </wps:wsp>
                      <wps:wsp>
                        <wps:cNvPr id="11" name="Shape"/>
                        <wps:cNvSpPr/>
                        <wps:spPr>
                          <a:xfrm rot="10800000">
                            <a:off x="3291840" y="4922520"/>
                            <a:ext cx="3500121" cy="3543300"/>
                          </a:xfrm>
                          <a:custGeom>
                            <a:avLst/>
                            <a:gdLst/>
                            <a:ahLst/>
                            <a:cxnLst>
                              <a:cxn ang="0">
                                <a:pos x="wd2" y="hd2"/>
                              </a:cxn>
                              <a:cxn ang="5400000">
                                <a:pos x="wd2" y="hd2"/>
                              </a:cxn>
                              <a:cxn ang="10800000">
                                <a:pos x="wd2" y="hd2"/>
                              </a:cxn>
                              <a:cxn ang="16200000">
                                <a:pos x="wd2" y="hd2"/>
                              </a:cxn>
                            </a:cxnLst>
                            <a:rect l="0" t="0" r="r" b="b"/>
                            <a:pathLst>
                              <a:path w="21600" h="21600" extrusionOk="0">
                                <a:moveTo>
                                  <a:pt x="0" y="7161"/>
                                </a:moveTo>
                                <a:lnTo>
                                  <a:pt x="0" y="7649"/>
                                </a:lnTo>
                                <a:lnTo>
                                  <a:pt x="7493" y="0"/>
                                </a:lnTo>
                                <a:lnTo>
                                  <a:pt x="0" y="7161"/>
                                </a:lnTo>
                                <a:close/>
                                <a:moveTo>
                                  <a:pt x="0" y="11133"/>
                                </a:moveTo>
                                <a:lnTo>
                                  <a:pt x="0" y="11636"/>
                                </a:lnTo>
                                <a:lnTo>
                                  <a:pt x="11521" y="0"/>
                                </a:lnTo>
                                <a:lnTo>
                                  <a:pt x="0" y="11133"/>
                                </a:lnTo>
                                <a:close/>
                                <a:moveTo>
                                  <a:pt x="0" y="9143"/>
                                </a:moveTo>
                                <a:lnTo>
                                  <a:pt x="0" y="9639"/>
                                </a:lnTo>
                                <a:lnTo>
                                  <a:pt x="9507" y="0"/>
                                </a:lnTo>
                                <a:lnTo>
                                  <a:pt x="0" y="9143"/>
                                </a:lnTo>
                                <a:close/>
                                <a:moveTo>
                                  <a:pt x="0" y="3205"/>
                                </a:moveTo>
                                <a:lnTo>
                                  <a:pt x="0" y="3639"/>
                                </a:lnTo>
                                <a:lnTo>
                                  <a:pt x="3456" y="0"/>
                                </a:lnTo>
                                <a:lnTo>
                                  <a:pt x="0" y="3205"/>
                                </a:lnTo>
                                <a:close/>
                                <a:moveTo>
                                  <a:pt x="0" y="5179"/>
                                </a:moveTo>
                                <a:lnTo>
                                  <a:pt x="0" y="5652"/>
                                </a:lnTo>
                                <a:lnTo>
                                  <a:pt x="5471" y="8"/>
                                </a:lnTo>
                                <a:lnTo>
                                  <a:pt x="0" y="5179"/>
                                </a:lnTo>
                                <a:close/>
                                <a:moveTo>
                                  <a:pt x="0" y="1262"/>
                                </a:moveTo>
                                <a:lnTo>
                                  <a:pt x="0" y="1603"/>
                                </a:lnTo>
                                <a:lnTo>
                                  <a:pt x="1442" y="0"/>
                                </a:lnTo>
                                <a:lnTo>
                                  <a:pt x="0" y="1262"/>
                                </a:lnTo>
                                <a:close/>
                                <a:moveTo>
                                  <a:pt x="0" y="19092"/>
                                </a:moveTo>
                                <a:lnTo>
                                  <a:pt x="0" y="19610"/>
                                </a:lnTo>
                                <a:lnTo>
                                  <a:pt x="19594" y="0"/>
                                </a:lnTo>
                                <a:lnTo>
                                  <a:pt x="0" y="19092"/>
                                </a:lnTo>
                                <a:close/>
                                <a:moveTo>
                                  <a:pt x="0" y="21081"/>
                                </a:moveTo>
                                <a:lnTo>
                                  <a:pt x="0" y="21600"/>
                                </a:lnTo>
                                <a:lnTo>
                                  <a:pt x="21600" y="0"/>
                                </a:lnTo>
                                <a:lnTo>
                                  <a:pt x="0" y="21081"/>
                                </a:lnTo>
                                <a:close/>
                                <a:moveTo>
                                  <a:pt x="0" y="15112"/>
                                </a:moveTo>
                                <a:lnTo>
                                  <a:pt x="0" y="15623"/>
                                </a:lnTo>
                                <a:lnTo>
                                  <a:pt x="15557" y="0"/>
                                </a:lnTo>
                                <a:lnTo>
                                  <a:pt x="0" y="15112"/>
                                </a:lnTo>
                                <a:close/>
                                <a:moveTo>
                                  <a:pt x="0" y="17102"/>
                                </a:moveTo>
                                <a:lnTo>
                                  <a:pt x="0" y="17621"/>
                                </a:lnTo>
                                <a:lnTo>
                                  <a:pt x="17572" y="0"/>
                                </a:lnTo>
                                <a:lnTo>
                                  <a:pt x="0" y="17102"/>
                                </a:lnTo>
                                <a:close/>
                                <a:moveTo>
                                  <a:pt x="0" y="13123"/>
                                </a:moveTo>
                                <a:lnTo>
                                  <a:pt x="0" y="13634"/>
                                </a:lnTo>
                                <a:lnTo>
                                  <a:pt x="13543" y="0"/>
                                </a:lnTo>
                                <a:lnTo>
                                  <a:pt x="0" y="13123"/>
                                </a:lnTo>
                                <a:close/>
                              </a:path>
                            </a:pathLst>
                          </a:custGeom>
                          <a:gradFill>
                            <a:gsLst>
                              <a:gs pos="0">
                                <a:schemeClr val="accent2"/>
                              </a:gs>
                              <a:gs pos="100000">
                                <a:schemeClr val="accent3"/>
                              </a:gs>
                            </a:gsLst>
                            <a:lin ang="0" scaled="1"/>
                          </a:gradFill>
                          <a:ln w="12700">
                            <a:miter lim="400000"/>
                          </a:ln>
                        </wps:spPr>
                        <wps:bodyPr lIns="38100" tIns="38100" rIns="38100" bIns="38100" anchor="ctr"/>
                      </wps:wsp>
                    </wpg:wgp>
                  </a:graphicData>
                </a:graphic>
                <wp14:sizeRelH relativeFrom="margin">
                  <wp14:pctWidth>0</wp14:pctWidth>
                </wp14:sizeRelH>
              </wp:anchor>
            </w:drawing>
          </mc:Choice>
          <mc:Fallback>
            <w:pict>
              <v:group w14:anchorId="653C05DE" id="Group 6" o:spid="_x0000_s1026" alt="&quot;&quot;" style="position:absolute;margin-left:20.8pt;margin-top:78pt;width:553.7pt;height:666.6pt;z-index:-251646976;mso-width-relative:margin" coordsize="67919,8465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">
                <v:shape id="Shape" o:spid="_x0000_s1027" style="position:absolute;width:35001;height:35433;visibility:visible;mso-wrap-style:square;v-text-anchor:middle" coordsize="21600,216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" path="m,7161r,488l7493,,,7161xm,11133r,503l11521,,,11133xm,9143r,496l9507,,,9143xm,3205r,434l3456,,,3205xm,5179r,473l5471,8,,5179xm,1262r,341l1442,,,1262xm,19092r,518l19594,,,19092xm,21081r,519l21600,,,21081xm,15112r,511l15557,,,15112xm,17102r,519l17572,,,17102xm,13123r,511l13543,,,13123xe" fillcolor="#ff1571 [3205]" stroked="f" strokeweight="1pt">
                  <v:fill color2="#fdc082 [3206]" angle="90" focus="100%" type="gradient"/>
                  <v:stroke miterlimit="4" joinstyle="miter"/>
                  <v:path arrowok="t" o:extrusionok="f" o:connecttype="custom" o:connectlocs="1750061,1771650;1750061,1771650;1750061,1771650;1750061,1771650" o:connectangles="0,90,180,270"/>
                </v:shape>
                <v:shape id="Shape" o:spid="_x0000_s1028" style="position:absolute;left:32918;top:49225;width:35001;height:35433;rotation:180;visibility:visible;mso-wrap-style:square;v-text-anchor:middle" coordsize="21600,216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" path="m,7161r,488l7493,,,7161xm,11133r,503l11521,,,11133xm,9143r,496l9507,,,9143xm,3205r,434l3456,,,3205xm,5179r,473l5471,8,,5179xm,1262r,341l1442,,,1262xm,19092r,518l19594,,,19092xm,21081r,519l21600,,,21081xm,15112r,511l15557,,,15112xm,17102r,519l17572,,,17102xm,13123r,511l13543,,,13123xe" fillcolor="#ff1571 [3205]" stroked="f" strokeweight="1pt">
                  <v:fill color2="#fdc082 [3206]" angle="90" focus="100%" type="gradient"/>
                  <v:stroke miterlimit="4" joinstyle="miter"/>
                  <v:path arrowok="t" o:extrusionok="f" o:connecttype="custom" o:connectlocs="1750061,1771650;1750061,1771650;1750061,1771650;1750061,1771650" o:connectangles="0,90,180,270"/>
                </v:shape>
              </v:group>
            </w:pict>
          </mc:Fallback>
        </mc:AlternateContent>
      </w:r>
    </w:p>
    <w:tbl>
      <w:tblPr>
        <w:tblW w:w="10773" w:type="dxa"/>
        <w:tblLayout w:type="fixed"/>
        <w:tblLook w:val="04A0" w:firstRow="1" w:lastRow="0" w:firstColumn="1" w:lastColumn="0" w:noHBand="0" w:noVBand="1"/>
      </w:tblPr>
      <w:tblGrid>
        <w:gridCol w:w="426"/>
        <w:gridCol w:w="4961"/>
        <w:gridCol w:w="4961"/>
        <w:gridCol w:w="425"/>
      </w:tblGrid>
      <w:tr w:rsidR="001205A1" w14:paraId="51B47360" w14:textId="77777777" w:rsidTr="00036DC3">
        <w:trPr>
          <w:trHeight w:val="396"/>
        </w:trPr>
        <w:tc>
          <w:tcPr>
            <w:tcW w:w="426" w:type="dxa"/>
          </w:tcPr>
          <w:p w14:paraId="4B6B9B31" w14:textId="77777777" w:rsidR="00A81248" w:rsidRDefault="00A81248" w:rsidP="00216DB3">
            <w:pPr>
              <w:pStyle w:val="Text"/>
            </w:pPr>
          </w:p>
        </w:tc>
        <w:tc>
          <w:tcPr>
            <w:tcW w:w="4961" w:type="dxa"/>
          </w:tcPr>
          <w:p w14:paraId="7A2D8E33" w14:textId="77777777" w:rsidR="00A81248" w:rsidRDefault="00A81248" w:rsidP="00216DB3">
            <w:pPr>
              <w:pStyle w:val="Text"/>
            </w:pPr>
          </w:p>
        </w:tc>
        <w:tc>
          <w:tcPr>
            <w:tcW w:w="4961" w:type="dxa"/>
          </w:tcPr>
          <w:p w14:paraId="40B52DD8" w14:textId="77777777" w:rsidR="00A81248" w:rsidRDefault="00A81248" w:rsidP="00216DB3">
            <w:pPr>
              <w:pStyle w:val="Text"/>
            </w:pPr>
          </w:p>
        </w:tc>
        <w:tc>
          <w:tcPr>
            <w:tcW w:w="425" w:type="dxa"/>
          </w:tcPr>
          <w:p w14:paraId="01AC7FEE" w14:textId="77777777" w:rsidR="00A81248" w:rsidRDefault="00A81248" w:rsidP="00216DB3">
            <w:pPr>
              <w:pStyle w:val="Text"/>
            </w:pPr>
          </w:p>
        </w:tc>
      </w:tr>
      <w:tr w:rsidR="001205A1" w14:paraId="60FE515F" w14:textId="77777777" w:rsidTr="00216DB3">
        <w:trPr>
          <w:trHeight w:val="5274"/>
        </w:trPr>
        <w:tc>
          <w:tcPr>
            <w:tcW w:w="426" w:type="dxa"/>
          </w:tcPr>
          <w:p w14:paraId="12BB0046" w14:textId="77777777" w:rsidR="001205A1" w:rsidRDefault="001205A1" w:rsidP="005A2DF7"/>
        </w:tc>
        <w:tc>
          <w:tcPr>
            <w:tcW w:w="9922" w:type="dxa"/>
            <w:gridSpan w:val="2"/>
            <w:tcBorders>
              <w:bottom w:val="single" w:sz="18" w:space="0" w:color="26414C" w:themeColor="accent5" w:themeShade="40"/>
            </w:tcBorders>
            <w:shd w:val="clear" w:color="auto" w:fill="FFFFFF" w:themeFill="background1"/>
          </w:tcPr>
          <w:p w14:paraId="59C32D60" w14:textId="77777777" w:rsidR="001205A1" w:rsidRDefault="000353B6" w:rsidP="000F0731">
            <w:pPr>
              <w:pStyle w:val="Heading4"/>
            </w:pPr>
            <w:r>
              <w:t xml:space="preserve">Contents: </w:t>
            </w:r>
          </w:p>
          <w:p w14:paraId="08197013" w14:textId="77777777" w:rsidR="000353B6" w:rsidRDefault="000353B6" w:rsidP="000353B6"/>
          <w:p w14:paraId="4C20117D" w14:textId="014066DF" w:rsidR="0077577F" w:rsidRDefault="00125DA3" w:rsidP="000353B6">
            <w:r>
              <w:t xml:space="preserve">Introduction </w:t>
            </w:r>
            <w:r w:rsidR="00CD48E9">
              <w:t>to the NDM (National Decision Model)</w:t>
            </w:r>
            <w:r w:rsidR="003952A1">
              <w:t>.</w:t>
            </w:r>
            <w:r w:rsidR="00CD48E9">
              <w:t xml:space="preserve"> </w:t>
            </w:r>
          </w:p>
          <w:p w14:paraId="67E46F66" w14:textId="77777777" w:rsidR="009A44E1" w:rsidRDefault="009A44E1" w:rsidP="000353B6"/>
          <w:p w14:paraId="10A24550" w14:textId="5CBEFB95" w:rsidR="009A44E1" w:rsidRDefault="003952A1" w:rsidP="000353B6">
            <w:r>
              <w:t xml:space="preserve">Why the NDM </w:t>
            </w:r>
            <w:bookmarkStart w:id="0" w:name="_Int_fo65gH1U"/>
            <w:r>
              <w:t>is used</w:t>
            </w:r>
            <w:bookmarkEnd w:id="0"/>
            <w:r w:rsidR="009A44E1">
              <w:t xml:space="preserve"> In policing today.</w:t>
            </w:r>
          </w:p>
          <w:p w14:paraId="45C5796B" w14:textId="77777777" w:rsidR="009A44E1" w:rsidRDefault="009A44E1" w:rsidP="000353B6"/>
          <w:p w14:paraId="1A0016DB" w14:textId="59429125" w:rsidR="009A44E1" w:rsidRDefault="004A386D" w:rsidP="000353B6">
            <w:r>
              <w:t xml:space="preserve">Introduction to the SARA MODEL. </w:t>
            </w:r>
          </w:p>
          <w:p w14:paraId="17A48858" w14:textId="77777777" w:rsidR="004A386D" w:rsidRDefault="004A386D" w:rsidP="000353B6"/>
          <w:p w14:paraId="4EA8453D" w14:textId="313B447A" w:rsidR="004A386D" w:rsidRDefault="004A386D" w:rsidP="000353B6">
            <w:r>
              <w:t xml:space="preserve">How </w:t>
            </w:r>
            <w:r w:rsidR="008E64DC">
              <w:t>the SARA MODEL Is used In policing</w:t>
            </w:r>
            <w:r w:rsidR="00B878E4">
              <w:t>.</w:t>
            </w:r>
          </w:p>
          <w:p w14:paraId="156C8E78" w14:textId="77777777" w:rsidR="008E64DC" w:rsidRDefault="008E64DC" w:rsidP="000353B6"/>
          <w:p w14:paraId="6EE9D68F" w14:textId="6CAB0E4F" w:rsidR="008E64DC" w:rsidRDefault="008E64DC" w:rsidP="000353B6">
            <w:r>
              <w:t xml:space="preserve">Does the SARA MODEL </w:t>
            </w:r>
            <w:r w:rsidR="00B878E4">
              <w:t>help with problem solving within the police.</w:t>
            </w:r>
          </w:p>
          <w:p w14:paraId="39A36F23" w14:textId="77777777" w:rsidR="00B878E4" w:rsidRDefault="00B878E4" w:rsidP="000353B6"/>
          <w:p w14:paraId="58879AEA" w14:textId="141BAA0D" w:rsidR="00B878E4" w:rsidRDefault="00245940" w:rsidP="000353B6">
            <w:r>
              <w:t xml:space="preserve">Evaluate the SARA MODEL with </w:t>
            </w:r>
            <w:r w:rsidR="00282E7B">
              <w:t xml:space="preserve">the ATLAS MODEL. </w:t>
            </w:r>
          </w:p>
          <w:p w14:paraId="29958F12" w14:textId="77777777" w:rsidR="00282E7B" w:rsidRDefault="00282E7B" w:rsidP="000353B6"/>
          <w:p w14:paraId="635838B0" w14:textId="1C5FC0A5" w:rsidR="006B1A25" w:rsidRDefault="00161474" w:rsidP="000353B6">
            <w:r>
              <w:t xml:space="preserve">Statistics to show </w:t>
            </w:r>
            <w:r w:rsidR="00C35F48">
              <w:t xml:space="preserve">the useful </w:t>
            </w:r>
            <w:r w:rsidR="001E0B37">
              <w:t xml:space="preserve">Information </w:t>
            </w:r>
            <w:r w:rsidR="00086A85">
              <w:t xml:space="preserve">of how effective the SARA MODEL Is </w:t>
            </w:r>
            <w:r w:rsidR="006B1A25">
              <w:t>with problem solving with policing</w:t>
            </w:r>
            <w:r w:rsidR="002B3816">
              <w:t>.</w:t>
            </w:r>
          </w:p>
          <w:p w14:paraId="3D6C9812" w14:textId="77777777" w:rsidR="002B3816" w:rsidRDefault="002B3816" w:rsidP="000353B6"/>
          <w:p w14:paraId="0B91BF99" w14:textId="52507B4E" w:rsidR="002B3816" w:rsidRDefault="00DC1B7B" w:rsidP="000353B6">
            <w:r>
              <w:t>Summary</w:t>
            </w:r>
            <w:r w:rsidR="00E30D9B">
              <w:t xml:space="preserve"> </w:t>
            </w:r>
            <w:r>
              <w:t xml:space="preserve">/ </w:t>
            </w:r>
            <w:r w:rsidR="00E30D9B">
              <w:t>Conclusion</w:t>
            </w:r>
            <w:r>
              <w:t>.</w:t>
            </w:r>
          </w:p>
          <w:p w14:paraId="49BD592B" w14:textId="77777777" w:rsidR="00DC1B7B" w:rsidRDefault="00DC1B7B" w:rsidP="000353B6"/>
          <w:p w14:paraId="07AD11F2" w14:textId="6DF7C04E" w:rsidR="00E30D9B" w:rsidRDefault="00DC1B7B" w:rsidP="000353B6">
            <w:r>
              <w:t>Reference list</w:t>
            </w:r>
            <w:r w:rsidR="00E30D9B">
              <w:t xml:space="preserve"> / </w:t>
            </w:r>
            <w:r w:rsidR="00D35822">
              <w:t xml:space="preserve">Biography </w:t>
            </w:r>
          </w:p>
          <w:p w14:paraId="2DB881B9" w14:textId="77777777" w:rsidR="009A44E1" w:rsidRDefault="009A44E1" w:rsidP="000353B6"/>
          <w:p w14:paraId="5896269A" w14:textId="77777777" w:rsidR="009A44E1" w:rsidRDefault="009A44E1" w:rsidP="000353B6"/>
          <w:p w14:paraId="791D0A01" w14:textId="67F723B8" w:rsidR="003952A1" w:rsidRPr="000353B6" w:rsidRDefault="003952A1" w:rsidP="000353B6"/>
        </w:tc>
        <w:tc>
          <w:tcPr>
            <w:tcW w:w="425" w:type="dxa"/>
          </w:tcPr>
          <w:p w14:paraId="6A15CA49" w14:textId="77777777" w:rsidR="001205A1" w:rsidRDefault="001205A1" w:rsidP="005A2DF7"/>
        </w:tc>
      </w:tr>
    </w:tbl>
    <w:p w14:paraId="50A44CA7" w14:textId="77777777" w:rsidR="00077B88" w:rsidRDefault="00077B88" w:rsidP="005A2DF7">
      <w:pPr>
        <w:sectPr w:rsidR="00077B88" w:rsidSect="005F4A20">
          <w:headerReference w:type="default" r:id="rId9"/>
          <w:footerReference w:type="even" r:id="rId10"/>
          <w:footerReference w:type="default" r:id="rId11"/>
          <w:pgSz w:w="12240" w:h="15840" w:code="1"/>
          <w:pgMar w:top="720" w:right="720" w:bottom="720" w:left="720" w:header="709" w:footer="709" w:gutter="0"/>
          <w:cols w:space="708"/>
          <w:titlePg/>
          <w:docGrid w:linePitch="360"/>
        </w:sectPr>
      </w:pPr>
    </w:p>
    <w:tbl>
      <w:tblPr>
        <w:tblW w:w="7673" w:type="dxa"/>
        <w:tblLayout w:type="fixed"/>
        <w:tblLook w:val="04A0" w:firstRow="1" w:lastRow="0" w:firstColumn="1" w:lastColumn="0" w:noHBand="0" w:noVBand="1"/>
      </w:tblPr>
      <w:tblGrid>
        <w:gridCol w:w="303"/>
        <w:gridCol w:w="7068"/>
        <w:gridCol w:w="302"/>
      </w:tblGrid>
      <w:tr w:rsidR="00637B83" w14:paraId="378F2218" w14:textId="77777777" w:rsidTr="00AB5571">
        <w:trPr>
          <w:trHeight w:val="838"/>
        </w:trPr>
        <w:tc>
          <w:tcPr>
            <w:tcW w:w="303" w:type="dxa"/>
          </w:tcPr>
          <w:p w14:paraId="0A78E625" w14:textId="77777777" w:rsidR="00637B83" w:rsidRDefault="00637B83" w:rsidP="005A2DF7"/>
          <w:p w14:paraId="3D85251A" w14:textId="77777777" w:rsidR="00591E6D" w:rsidRDefault="00591E6D" w:rsidP="005A2DF7"/>
          <w:p w14:paraId="1E403647" w14:textId="77777777" w:rsidR="00591E6D" w:rsidRDefault="00591E6D" w:rsidP="005A2DF7"/>
          <w:p w14:paraId="5B87CC74" w14:textId="77777777" w:rsidR="00591E6D" w:rsidRDefault="00591E6D" w:rsidP="005A2DF7"/>
          <w:p w14:paraId="469259B1" w14:textId="77777777" w:rsidR="00591E6D" w:rsidRDefault="00591E6D" w:rsidP="005A2DF7"/>
          <w:p w14:paraId="29B634DA" w14:textId="77777777" w:rsidR="00591E6D" w:rsidRDefault="00591E6D" w:rsidP="005A2DF7"/>
          <w:p w14:paraId="47F4478D" w14:textId="77777777" w:rsidR="00591E6D" w:rsidRDefault="00591E6D" w:rsidP="005A2DF7"/>
          <w:p w14:paraId="52E89996" w14:textId="77777777" w:rsidR="00591E6D" w:rsidRDefault="00591E6D" w:rsidP="005A2DF7"/>
          <w:p w14:paraId="2E977808" w14:textId="77777777" w:rsidR="00591E6D" w:rsidRDefault="00591E6D" w:rsidP="005A2DF7"/>
          <w:p w14:paraId="7571667A" w14:textId="77777777" w:rsidR="00591E6D" w:rsidRDefault="00591E6D" w:rsidP="005A2DF7"/>
          <w:p w14:paraId="237F391A" w14:textId="77777777" w:rsidR="00591E6D" w:rsidRDefault="00591E6D" w:rsidP="005A2DF7"/>
          <w:p w14:paraId="3D71DDDC" w14:textId="77777777" w:rsidR="00591E6D" w:rsidRDefault="00591E6D" w:rsidP="005A2DF7"/>
          <w:p w14:paraId="775C33EB" w14:textId="77777777" w:rsidR="00591E6D" w:rsidRDefault="00591E6D" w:rsidP="005A2DF7"/>
          <w:p w14:paraId="769764B4" w14:textId="77777777" w:rsidR="00591E6D" w:rsidRDefault="00591E6D" w:rsidP="005A2DF7"/>
          <w:p w14:paraId="66BDA177" w14:textId="77777777" w:rsidR="00591E6D" w:rsidRDefault="00591E6D" w:rsidP="005A2DF7"/>
          <w:p w14:paraId="4EEC4952" w14:textId="77777777" w:rsidR="00591E6D" w:rsidRDefault="00591E6D" w:rsidP="005A2DF7"/>
          <w:p w14:paraId="0EBD9BD8" w14:textId="77777777" w:rsidR="00591E6D" w:rsidRDefault="00591E6D" w:rsidP="005A2DF7"/>
          <w:p w14:paraId="609A3C1B" w14:textId="77777777" w:rsidR="00591E6D" w:rsidRDefault="00591E6D" w:rsidP="005A2DF7"/>
          <w:p w14:paraId="726BE845" w14:textId="77777777" w:rsidR="00591E6D" w:rsidRDefault="00591E6D" w:rsidP="005A2DF7"/>
          <w:p w14:paraId="7FE4E99C" w14:textId="77777777" w:rsidR="00591E6D" w:rsidRDefault="00591E6D" w:rsidP="005A2DF7"/>
          <w:p w14:paraId="1E42E11C" w14:textId="77777777" w:rsidR="00591E6D" w:rsidRDefault="00591E6D" w:rsidP="005A2DF7"/>
          <w:p w14:paraId="78B7B47E" w14:textId="77777777" w:rsidR="00591E6D" w:rsidRDefault="00591E6D" w:rsidP="005A2DF7"/>
          <w:p w14:paraId="64C07FD4" w14:textId="77777777" w:rsidR="00591E6D" w:rsidRDefault="00591E6D" w:rsidP="005A2DF7"/>
          <w:p w14:paraId="17849736" w14:textId="77777777" w:rsidR="00591E6D" w:rsidRDefault="00591E6D" w:rsidP="005A2DF7"/>
        </w:tc>
        <w:tc>
          <w:tcPr>
            <w:tcW w:w="7068" w:type="dxa"/>
            <w:tcBorders>
              <w:top w:val="single" w:sz="18" w:space="0" w:color="26414C" w:themeColor="accent5" w:themeShade="40"/>
            </w:tcBorders>
            <w:shd w:val="clear" w:color="auto" w:fill="FFFFFF" w:themeFill="background1"/>
          </w:tcPr>
          <w:p w14:paraId="15308F8D" w14:textId="77777777" w:rsidR="00591E6D" w:rsidRDefault="00591E6D" w:rsidP="00591E6D">
            <w:pPr>
              <w:pStyle w:val="Heading5"/>
            </w:pPr>
          </w:p>
          <w:p w14:paraId="2A5D8709" w14:textId="77777777" w:rsidR="00591E6D" w:rsidRDefault="00591E6D" w:rsidP="00591E6D">
            <w:pPr>
              <w:pStyle w:val="Heading5"/>
            </w:pPr>
          </w:p>
          <w:p w14:paraId="12B20EB0" w14:textId="77777777" w:rsidR="00591E6D" w:rsidRDefault="00591E6D" w:rsidP="00591E6D">
            <w:pPr>
              <w:pStyle w:val="Heading5"/>
            </w:pPr>
          </w:p>
          <w:p w14:paraId="5AADC8E2" w14:textId="77777777" w:rsidR="00591E6D" w:rsidRDefault="00591E6D" w:rsidP="00591E6D">
            <w:pPr>
              <w:pStyle w:val="Heading5"/>
            </w:pPr>
          </w:p>
          <w:p w14:paraId="24085439" w14:textId="77777777" w:rsidR="00591E6D" w:rsidRDefault="00591E6D" w:rsidP="00591E6D">
            <w:pPr>
              <w:pStyle w:val="Heading5"/>
            </w:pPr>
          </w:p>
          <w:p w14:paraId="35EF125A" w14:textId="77777777" w:rsidR="00591E6D" w:rsidRDefault="00591E6D" w:rsidP="00591E6D">
            <w:pPr>
              <w:pStyle w:val="Heading5"/>
            </w:pPr>
          </w:p>
          <w:p w14:paraId="1FA4656A" w14:textId="77777777" w:rsidR="00591E6D" w:rsidRDefault="00591E6D" w:rsidP="00591E6D">
            <w:pPr>
              <w:pStyle w:val="Heading5"/>
            </w:pPr>
          </w:p>
          <w:p w14:paraId="47482156" w14:textId="77777777" w:rsidR="00591E6D" w:rsidRDefault="00591E6D" w:rsidP="00591E6D">
            <w:pPr>
              <w:pStyle w:val="Heading5"/>
            </w:pPr>
          </w:p>
          <w:p w14:paraId="1B909F1D" w14:textId="77777777" w:rsidR="00591E6D" w:rsidRDefault="00591E6D" w:rsidP="00591E6D">
            <w:pPr>
              <w:pStyle w:val="Heading5"/>
            </w:pPr>
          </w:p>
          <w:p w14:paraId="051B7F10" w14:textId="77777777" w:rsidR="00591E6D" w:rsidRDefault="00591E6D" w:rsidP="00591E6D">
            <w:pPr>
              <w:pStyle w:val="Heading5"/>
            </w:pPr>
          </w:p>
          <w:p w14:paraId="3EF21354" w14:textId="77777777" w:rsidR="00591E6D" w:rsidRDefault="00591E6D" w:rsidP="00591E6D">
            <w:pPr>
              <w:pStyle w:val="Heading5"/>
            </w:pPr>
          </w:p>
          <w:p w14:paraId="35930E3A" w14:textId="66E37450" w:rsidR="00591E6D" w:rsidRPr="00591E6D" w:rsidRDefault="00D35822" w:rsidP="00591E6D">
            <w:pPr>
              <w:pStyle w:val="Heading5"/>
            </w:pPr>
            <w:r>
              <w:t>Introduction to the Nationa</w:t>
            </w:r>
            <w:r w:rsidR="00591E6D">
              <w:t>l</w:t>
            </w:r>
          </w:p>
          <w:p w14:paraId="009E77A6" w14:textId="35405C81" w:rsidR="00637B83" w:rsidRDefault="00D35822" w:rsidP="000F0731">
            <w:pPr>
              <w:pStyle w:val="Heading5"/>
            </w:pPr>
            <w:r>
              <w:t>Decision Model.</w:t>
            </w:r>
          </w:p>
          <w:p w14:paraId="5111877F" w14:textId="77777777" w:rsidR="00D35822" w:rsidRDefault="00D35822" w:rsidP="00D35822"/>
          <w:p w14:paraId="71ADEE1D" w14:textId="40D42B08" w:rsidR="006F5FCC" w:rsidRDefault="00467852" w:rsidP="00124389">
            <w:r>
              <w:t>Th</w:t>
            </w:r>
            <w:r w:rsidR="00DD54C6">
              <w:t>e national decision model has be</w:t>
            </w:r>
            <w:r w:rsidR="006C0A17">
              <w:t>e</w:t>
            </w:r>
            <w:r w:rsidR="00DD54C6">
              <w:t>n used in policing</w:t>
            </w:r>
            <w:r w:rsidR="00675815">
              <w:t xml:space="preserve"> since 2011/2012 </w:t>
            </w:r>
            <w:r w:rsidR="00063A96">
              <w:t xml:space="preserve">when it </w:t>
            </w:r>
            <w:bookmarkStart w:id="1" w:name="_Int_6A8ZZX5a"/>
            <w:r w:rsidR="00063A96">
              <w:t>was introduced</w:t>
            </w:r>
            <w:bookmarkEnd w:id="1"/>
            <w:r w:rsidR="00063A96">
              <w:t xml:space="preserve"> </w:t>
            </w:r>
            <w:r w:rsidR="00751B5B">
              <w:t xml:space="preserve">to </w:t>
            </w:r>
            <w:r w:rsidR="008410EB">
              <w:t xml:space="preserve">bring transparency, </w:t>
            </w:r>
            <w:r w:rsidR="00BE4F68">
              <w:t>consistency, and accountability</w:t>
            </w:r>
            <w:r w:rsidR="00AE6550">
              <w:t>. The national decision model Is used In policing f</w:t>
            </w:r>
            <w:r w:rsidR="00F02024">
              <w:t>or high risk situation</w:t>
            </w:r>
            <w:r w:rsidR="00684D88">
              <w:t xml:space="preserve">s </w:t>
            </w:r>
            <w:r w:rsidR="007B58F4">
              <w:t>a</w:t>
            </w:r>
            <w:r w:rsidR="00144FB9">
              <w:t xml:space="preserve">lthough the national decision model </w:t>
            </w:r>
            <w:bookmarkStart w:id="2" w:name="_Int_nSRXpB2c"/>
            <w:r w:rsidR="00144FB9">
              <w:t>Is mainly used</w:t>
            </w:r>
            <w:bookmarkEnd w:id="2"/>
            <w:r w:rsidR="00144FB9">
              <w:t xml:space="preserve"> In </w:t>
            </w:r>
            <w:r w:rsidR="00755E8A">
              <w:t>considerable risk</w:t>
            </w:r>
            <w:r w:rsidR="00144FB9">
              <w:t xml:space="preserve"> </w:t>
            </w:r>
            <w:r w:rsidR="006F5FCC">
              <w:t xml:space="preserve">situations </w:t>
            </w:r>
            <w:r w:rsidR="00355F73">
              <w:t>the model</w:t>
            </w:r>
            <w:r w:rsidR="00960C7F">
              <w:t xml:space="preserve"> can be used for all decisions </w:t>
            </w:r>
            <w:r w:rsidR="000A1A13">
              <w:t>and everyone should be using the national de</w:t>
            </w:r>
            <w:r w:rsidR="006B4366">
              <w:t xml:space="preserve">cision model </w:t>
            </w:r>
            <w:r w:rsidR="00BA5E94">
              <w:t>especially the pol</w:t>
            </w:r>
            <w:r w:rsidR="00A87894">
              <w:t>ice</w:t>
            </w:r>
            <w:r w:rsidR="00164B98">
              <w:t xml:space="preserve"> and can be </w:t>
            </w:r>
            <w:r w:rsidR="00010D93">
              <w:t>re</w:t>
            </w:r>
            <w:r w:rsidR="001E4333">
              <w:t xml:space="preserve">lated to </w:t>
            </w:r>
            <w:r w:rsidR="0068424F">
              <w:t xml:space="preserve">spontaneous Incidents </w:t>
            </w:r>
            <w:r w:rsidR="00CD4A11">
              <w:t xml:space="preserve">or </w:t>
            </w:r>
            <w:r w:rsidR="00926AD7">
              <w:t xml:space="preserve">arranged </w:t>
            </w:r>
            <w:r w:rsidR="009C25D5">
              <w:t>procedures</w:t>
            </w:r>
            <w:r w:rsidR="00F92BA7">
              <w:t xml:space="preserve"> ( </w:t>
            </w:r>
            <w:r w:rsidR="004B3866">
              <w:t>Collage of policing</w:t>
            </w:r>
            <w:r w:rsidR="00B71416">
              <w:t>,</w:t>
            </w:r>
            <w:r w:rsidR="00040D8F">
              <w:t xml:space="preserve"> 2024). </w:t>
            </w:r>
            <w:r w:rsidR="00A96273">
              <w:t xml:space="preserve">(Hayley Victoria crime, 2023). </w:t>
            </w:r>
          </w:p>
          <w:p w14:paraId="61FC2205" w14:textId="797D7C8A" w:rsidR="00040D8F" w:rsidRDefault="00040D8F" w:rsidP="00124389"/>
          <w:p w14:paraId="67E58E4B" w14:textId="753A6EC2" w:rsidR="00040D8F" w:rsidRDefault="00C07E90" w:rsidP="00124389">
            <w:r>
              <w:t>A</w:t>
            </w:r>
            <w:r w:rsidR="00A00DFA">
              <w:t xml:space="preserve">s the national decision model </w:t>
            </w:r>
            <w:r w:rsidR="00654520">
              <w:t>can be us</w:t>
            </w:r>
            <w:r w:rsidR="006B261D">
              <w:t xml:space="preserve">ed by everyone to review </w:t>
            </w:r>
            <w:r w:rsidR="00987514">
              <w:t xml:space="preserve">their decisions whilst </w:t>
            </w:r>
            <w:r w:rsidR="002B12C2">
              <w:t xml:space="preserve">dealing with the </w:t>
            </w:r>
            <w:r w:rsidR="00987514">
              <w:t xml:space="preserve">situations </w:t>
            </w:r>
            <w:r w:rsidR="00CA3446">
              <w:t>and their actions, a</w:t>
            </w:r>
            <w:r w:rsidR="00A0764F">
              <w:t>nd promoting their learning</w:t>
            </w:r>
            <w:r w:rsidR="007A4412">
              <w:t xml:space="preserve">. The police </w:t>
            </w:r>
            <w:r w:rsidR="000D56C3">
              <w:t xml:space="preserve">understand and recognises </w:t>
            </w:r>
            <w:r w:rsidR="009F5417">
              <w:t>that In fast an hi</w:t>
            </w:r>
            <w:r w:rsidR="007463A5">
              <w:t xml:space="preserve">gh risk Incidents </w:t>
            </w:r>
            <w:r w:rsidR="00F63030">
              <w:t>their m</w:t>
            </w:r>
            <w:r w:rsidR="005A30B3">
              <w:t>ay not be time t</w:t>
            </w:r>
            <w:r w:rsidR="005B0170">
              <w:t>o</w:t>
            </w:r>
            <w:r w:rsidR="005A30B3">
              <w:t xml:space="preserve"> apply the national </w:t>
            </w:r>
            <w:r w:rsidR="005B0170">
              <w:t xml:space="preserve">decision model </w:t>
            </w:r>
            <w:r w:rsidR="000B6064">
              <w:t>t</w:t>
            </w:r>
            <w:r w:rsidR="00A63B03">
              <w:t>o their problem/ Incident</w:t>
            </w:r>
            <w:r w:rsidR="000C4EEF">
              <w:t xml:space="preserve">, decision markers </w:t>
            </w:r>
            <w:r w:rsidR="00731730">
              <w:t xml:space="preserve">are to keep In their </w:t>
            </w:r>
            <w:r w:rsidR="007B2B5B">
              <w:t>mind of a</w:t>
            </w:r>
            <w:r w:rsidR="00BA7E73">
              <w:t xml:space="preserve"> widespread mission </w:t>
            </w:r>
            <w:r w:rsidR="0080173E">
              <w:t>to act with transparency ,</w:t>
            </w:r>
            <w:r w:rsidR="0049006A">
              <w:t xml:space="preserve"> consistency , </w:t>
            </w:r>
            <w:r w:rsidR="00A140F0">
              <w:t>accountability , and Int</w:t>
            </w:r>
            <w:r w:rsidR="00C22AAB">
              <w:t>egrity t</w:t>
            </w:r>
            <w:r w:rsidR="006108C7">
              <w:t>o</w:t>
            </w:r>
            <w:r w:rsidR="00C22AAB">
              <w:t xml:space="preserve"> protect and serv</w:t>
            </w:r>
            <w:r w:rsidR="006108C7">
              <w:t>e the public</w:t>
            </w:r>
            <w:r w:rsidR="00084F29">
              <w:t xml:space="preserve"> (collage of policing, 2013</w:t>
            </w:r>
            <w:r w:rsidR="00C40C00">
              <w:t>).</w:t>
            </w:r>
            <w:r w:rsidR="006108C7">
              <w:t xml:space="preserve"> </w:t>
            </w:r>
            <w:r w:rsidR="00A140F0">
              <w:t xml:space="preserve"> </w:t>
            </w:r>
            <w:r w:rsidR="0049006A">
              <w:t xml:space="preserve"> </w:t>
            </w:r>
            <w:r w:rsidR="007B2B5B">
              <w:t xml:space="preserve"> </w:t>
            </w:r>
            <w:r w:rsidR="000C4EEF">
              <w:t xml:space="preserve"> </w:t>
            </w:r>
            <w:r w:rsidR="007463A5">
              <w:t xml:space="preserve"> </w:t>
            </w:r>
            <w:r w:rsidR="00A00DFA">
              <w:t xml:space="preserve"> </w:t>
            </w:r>
          </w:p>
          <w:p w14:paraId="559E0AFD" w14:textId="7B36C78D" w:rsidR="00A356B7" w:rsidRDefault="00A356B7" w:rsidP="00124389"/>
          <w:p w14:paraId="40AB16B9" w14:textId="1CEAD810" w:rsidR="00F92BA7" w:rsidRDefault="00F92BA7" w:rsidP="00124389"/>
          <w:p w14:paraId="54A9A318" w14:textId="2A2ADE73" w:rsidR="00D35822" w:rsidRPr="00D35822" w:rsidRDefault="00BE4F68" w:rsidP="00124389">
            <w:r>
              <w:t xml:space="preserve"> </w:t>
            </w:r>
          </w:p>
        </w:tc>
        <w:tc>
          <w:tcPr>
            <w:tcW w:w="302" w:type="dxa"/>
          </w:tcPr>
          <w:p w14:paraId="0AE2BD91" w14:textId="77777777" w:rsidR="00637B83" w:rsidRDefault="00637B83" w:rsidP="005A2DF7"/>
        </w:tc>
      </w:tr>
    </w:tbl>
    <w:p w14:paraId="4A1D78C3" w14:textId="13220D2A" w:rsidR="00077B88" w:rsidRDefault="00773D7A" w:rsidP="005A2DF7">
      <w:pPr>
        <w:sectPr w:rsidR="00077B88" w:rsidSect="00CE0925">
          <w:type w:val="continuous"/>
          <w:pgSz w:w="12240" w:h="15840" w:code="1"/>
          <w:pgMar w:top="720" w:right="720" w:bottom="720" w:left="720" w:header="709" w:footer="709" w:gutter="0"/>
          <w:cols w:space="720"/>
          <w:titlePg/>
          <w:docGrid w:linePitch="360"/>
        </w:sectPr>
      </w:pPr>
      <w:r w:rsidRPr="002B6593">
        <w:rPr>
          <w:noProof/>
          <w:lang w:val="en-AU" w:eastAsia="en-AU"/>
        </w:rPr>
        <mc:AlternateContent>
          <mc:Choice Requires="wps">
            <w:drawing>
              <wp:anchor distT="0" distB="0" distL="114300" distR="114300" simplePos="0" relativeHeight="251659263" behindDoc="1" locked="0" layoutInCell="1" allowOverlap="1" wp14:anchorId="61FBD192" wp14:editId="6CCCC061">
                <wp:simplePos x="0" y="0"/>
                <wp:positionH relativeFrom="column">
                  <wp:posOffset>4407535</wp:posOffset>
                </wp:positionH>
                <wp:positionV relativeFrom="paragraph">
                  <wp:posOffset>1524635</wp:posOffset>
                </wp:positionV>
                <wp:extent cx="5340985" cy="10060940"/>
                <wp:effectExtent l="0" t="0" r="5715" b="0"/>
                <wp:wrapNone/>
                <wp:docPr id="22"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5340985" cy="10060940"/>
                        </a:xfrm>
                        <a:custGeom>
                          <a:avLst/>
                          <a:gdLst/>
                          <a:ahLst/>
                          <a:cxnLst>
                            <a:cxn ang="0">
                              <a:pos x="wd2" y="hd2"/>
                            </a:cxn>
                            <a:cxn ang="5400000">
                              <a:pos x="wd2" y="hd2"/>
                            </a:cxn>
                            <a:cxn ang="10800000">
                              <a:pos x="wd2" y="hd2"/>
                            </a:cxn>
                            <a:cxn ang="16200000">
                              <a:pos x="wd2" y="hd2"/>
                            </a:cxn>
                          </a:cxnLst>
                          <a:rect l="0" t="0" r="r" b="b"/>
                          <a:pathLst>
                            <a:path w="21600" h="21600" extrusionOk="0">
                              <a:moveTo>
                                <a:pt x="1616" y="6596"/>
                              </a:moveTo>
                              <a:lnTo>
                                <a:pt x="2033" y="6271"/>
                              </a:lnTo>
                              <a:lnTo>
                                <a:pt x="2033" y="6219"/>
                              </a:lnTo>
                              <a:lnTo>
                                <a:pt x="1567" y="6577"/>
                              </a:lnTo>
                              <a:cubicBezTo>
                                <a:pt x="1584" y="6585"/>
                                <a:pt x="1602" y="6590"/>
                                <a:pt x="1616" y="6596"/>
                              </a:cubicBezTo>
                              <a:close/>
                              <a:moveTo>
                                <a:pt x="872" y="6301"/>
                              </a:moveTo>
                              <a:lnTo>
                                <a:pt x="2036" y="5399"/>
                              </a:lnTo>
                              <a:lnTo>
                                <a:pt x="2036" y="5352"/>
                              </a:lnTo>
                              <a:lnTo>
                                <a:pt x="829" y="6282"/>
                              </a:lnTo>
                              <a:cubicBezTo>
                                <a:pt x="843" y="6288"/>
                                <a:pt x="858" y="6296"/>
                                <a:pt x="872" y="6301"/>
                              </a:cubicBezTo>
                              <a:close/>
                              <a:moveTo>
                                <a:pt x="4436" y="3"/>
                              </a:moveTo>
                              <a:lnTo>
                                <a:pt x="2396" y="1557"/>
                              </a:lnTo>
                              <a:lnTo>
                                <a:pt x="2558" y="1557"/>
                              </a:lnTo>
                              <a:lnTo>
                                <a:pt x="4538" y="3"/>
                              </a:lnTo>
                              <a:lnTo>
                                <a:pt x="4436" y="3"/>
                              </a:lnTo>
                              <a:close/>
                              <a:moveTo>
                                <a:pt x="205" y="5944"/>
                              </a:moveTo>
                              <a:lnTo>
                                <a:pt x="2033" y="4526"/>
                              </a:lnTo>
                              <a:lnTo>
                                <a:pt x="2033" y="4485"/>
                              </a:lnTo>
                              <a:lnTo>
                                <a:pt x="166" y="5922"/>
                              </a:lnTo>
                              <a:cubicBezTo>
                                <a:pt x="180" y="5930"/>
                                <a:pt x="194" y="5938"/>
                                <a:pt x="205" y="5944"/>
                              </a:cubicBezTo>
                              <a:close/>
                              <a:moveTo>
                                <a:pt x="0" y="3561"/>
                              </a:moveTo>
                              <a:lnTo>
                                <a:pt x="2033" y="1966"/>
                              </a:lnTo>
                              <a:lnTo>
                                <a:pt x="2033" y="1832"/>
                              </a:lnTo>
                              <a:lnTo>
                                <a:pt x="0" y="3378"/>
                              </a:lnTo>
                              <a:lnTo>
                                <a:pt x="0" y="3561"/>
                              </a:lnTo>
                              <a:close/>
                              <a:moveTo>
                                <a:pt x="0" y="5303"/>
                              </a:moveTo>
                              <a:lnTo>
                                <a:pt x="2033" y="3714"/>
                              </a:lnTo>
                              <a:lnTo>
                                <a:pt x="2033" y="3561"/>
                              </a:lnTo>
                              <a:lnTo>
                                <a:pt x="0" y="5112"/>
                              </a:lnTo>
                              <a:lnTo>
                                <a:pt x="0" y="5303"/>
                              </a:lnTo>
                              <a:close/>
                              <a:moveTo>
                                <a:pt x="0" y="4433"/>
                              </a:moveTo>
                              <a:lnTo>
                                <a:pt x="2033" y="2841"/>
                              </a:lnTo>
                              <a:lnTo>
                                <a:pt x="2033" y="2697"/>
                              </a:lnTo>
                              <a:lnTo>
                                <a:pt x="0" y="4245"/>
                              </a:lnTo>
                              <a:lnTo>
                                <a:pt x="0" y="4433"/>
                              </a:lnTo>
                              <a:close/>
                              <a:moveTo>
                                <a:pt x="2170" y="3"/>
                              </a:moveTo>
                              <a:lnTo>
                                <a:pt x="0" y="1647"/>
                              </a:lnTo>
                              <a:lnTo>
                                <a:pt x="0" y="1813"/>
                              </a:lnTo>
                              <a:lnTo>
                                <a:pt x="2301" y="3"/>
                              </a:lnTo>
                              <a:lnTo>
                                <a:pt x="2170" y="3"/>
                              </a:lnTo>
                              <a:close/>
                              <a:moveTo>
                                <a:pt x="20997" y="16280"/>
                              </a:moveTo>
                              <a:lnTo>
                                <a:pt x="19564" y="17363"/>
                              </a:lnTo>
                              <a:lnTo>
                                <a:pt x="19564" y="17420"/>
                              </a:lnTo>
                              <a:lnTo>
                                <a:pt x="21007" y="16280"/>
                              </a:lnTo>
                              <a:cubicBezTo>
                                <a:pt x="21004" y="16280"/>
                                <a:pt x="21000" y="16280"/>
                                <a:pt x="20997" y="16280"/>
                              </a:cubicBezTo>
                              <a:close/>
                              <a:moveTo>
                                <a:pt x="19804" y="16332"/>
                              </a:moveTo>
                              <a:lnTo>
                                <a:pt x="19567" y="16509"/>
                              </a:lnTo>
                              <a:lnTo>
                                <a:pt x="19567" y="16531"/>
                              </a:lnTo>
                              <a:lnTo>
                                <a:pt x="19825" y="16327"/>
                              </a:lnTo>
                              <a:cubicBezTo>
                                <a:pt x="19814" y="16330"/>
                                <a:pt x="19811" y="16332"/>
                                <a:pt x="19804" y="16332"/>
                              </a:cubicBezTo>
                              <a:close/>
                              <a:moveTo>
                                <a:pt x="3303" y="3"/>
                              </a:moveTo>
                              <a:lnTo>
                                <a:pt x="0" y="2511"/>
                              </a:lnTo>
                              <a:lnTo>
                                <a:pt x="0" y="2686"/>
                              </a:lnTo>
                              <a:lnTo>
                                <a:pt x="3416" y="3"/>
                              </a:lnTo>
                              <a:lnTo>
                                <a:pt x="3303" y="3"/>
                              </a:lnTo>
                              <a:close/>
                              <a:moveTo>
                                <a:pt x="15513" y="19561"/>
                              </a:moveTo>
                              <a:lnTo>
                                <a:pt x="14775" y="20117"/>
                              </a:lnTo>
                              <a:cubicBezTo>
                                <a:pt x="14754" y="20204"/>
                                <a:pt x="14736" y="20289"/>
                                <a:pt x="14722" y="20378"/>
                              </a:cubicBezTo>
                              <a:lnTo>
                                <a:pt x="15749" y="19563"/>
                              </a:lnTo>
                              <a:lnTo>
                                <a:pt x="15513" y="19563"/>
                              </a:lnTo>
                              <a:close/>
                              <a:moveTo>
                                <a:pt x="1034" y="3"/>
                              </a:moveTo>
                              <a:lnTo>
                                <a:pt x="0" y="783"/>
                              </a:lnTo>
                              <a:lnTo>
                                <a:pt x="0" y="935"/>
                              </a:lnTo>
                              <a:lnTo>
                                <a:pt x="1182" y="0"/>
                              </a:lnTo>
                              <a:lnTo>
                                <a:pt x="1034" y="0"/>
                              </a:lnTo>
                              <a:close/>
                              <a:moveTo>
                                <a:pt x="0" y="3"/>
                              </a:moveTo>
                              <a:lnTo>
                                <a:pt x="0" y="60"/>
                              </a:lnTo>
                              <a:lnTo>
                                <a:pt x="74" y="3"/>
                              </a:lnTo>
                              <a:lnTo>
                                <a:pt x="0" y="3"/>
                              </a:lnTo>
                              <a:close/>
                              <a:moveTo>
                                <a:pt x="6694" y="3"/>
                              </a:moveTo>
                              <a:lnTo>
                                <a:pt x="4658" y="1557"/>
                              </a:lnTo>
                              <a:lnTo>
                                <a:pt x="4789" y="1557"/>
                              </a:lnTo>
                              <a:lnTo>
                                <a:pt x="6775" y="3"/>
                              </a:lnTo>
                              <a:lnTo>
                                <a:pt x="6694" y="3"/>
                              </a:lnTo>
                              <a:close/>
                              <a:moveTo>
                                <a:pt x="19832" y="21597"/>
                              </a:moveTo>
                              <a:lnTo>
                                <a:pt x="21596" y="20218"/>
                              </a:lnTo>
                              <a:lnTo>
                                <a:pt x="21596" y="20119"/>
                              </a:lnTo>
                              <a:lnTo>
                                <a:pt x="19659" y="21600"/>
                              </a:lnTo>
                              <a:lnTo>
                                <a:pt x="19832" y="21600"/>
                              </a:lnTo>
                              <a:close/>
                              <a:moveTo>
                                <a:pt x="18932" y="19561"/>
                              </a:moveTo>
                              <a:lnTo>
                                <a:pt x="16250" y="21597"/>
                              </a:lnTo>
                              <a:lnTo>
                                <a:pt x="16490" y="21597"/>
                              </a:lnTo>
                              <a:lnTo>
                                <a:pt x="19084" y="19561"/>
                              </a:lnTo>
                              <a:lnTo>
                                <a:pt x="18932" y="19561"/>
                              </a:lnTo>
                              <a:close/>
                              <a:moveTo>
                                <a:pt x="18717" y="21597"/>
                              </a:moveTo>
                              <a:lnTo>
                                <a:pt x="21596" y="19342"/>
                              </a:lnTo>
                              <a:lnTo>
                                <a:pt x="21596" y="19255"/>
                              </a:lnTo>
                              <a:lnTo>
                                <a:pt x="18523" y="21597"/>
                              </a:lnTo>
                              <a:lnTo>
                                <a:pt x="18717" y="21597"/>
                              </a:lnTo>
                              <a:close/>
                              <a:moveTo>
                                <a:pt x="20894" y="21597"/>
                              </a:moveTo>
                              <a:lnTo>
                                <a:pt x="21600" y="21049"/>
                              </a:lnTo>
                              <a:lnTo>
                                <a:pt x="21600" y="21022"/>
                              </a:lnTo>
                              <a:lnTo>
                                <a:pt x="20855" y="21597"/>
                              </a:lnTo>
                              <a:lnTo>
                                <a:pt x="20894" y="21597"/>
                              </a:lnTo>
                              <a:close/>
                              <a:moveTo>
                                <a:pt x="19564" y="18219"/>
                              </a:moveTo>
                              <a:lnTo>
                                <a:pt x="19564" y="18301"/>
                              </a:lnTo>
                              <a:lnTo>
                                <a:pt x="21596" y="16700"/>
                              </a:lnTo>
                              <a:lnTo>
                                <a:pt x="21596" y="16679"/>
                              </a:lnTo>
                              <a:lnTo>
                                <a:pt x="19564" y="18219"/>
                              </a:lnTo>
                              <a:close/>
                              <a:moveTo>
                                <a:pt x="19564" y="19182"/>
                              </a:moveTo>
                              <a:lnTo>
                                <a:pt x="21596" y="17584"/>
                              </a:lnTo>
                              <a:lnTo>
                                <a:pt x="21596" y="17535"/>
                              </a:lnTo>
                              <a:lnTo>
                                <a:pt x="19564" y="19078"/>
                              </a:lnTo>
                              <a:lnTo>
                                <a:pt x="19564" y="19182"/>
                              </a:lnTo>
                              <a:close/>
                              <a:moveTo>
                                <a:pt x="17602" y="21597"/>
                              </a:moveTo>
                              <a:lnTo>
                                <a:pt x="21596" y="18464"/>
                              </a:lnTo>
                              <a:lnTo>
                                <a:pt x="21596" y="18394"/>
                              </a:lnTo>
                              <a:lnTo>
                                <a:pt x="17387" y="21597"/>
                              </a:lnTo>
                              <a:lnTo>
                                <a:pt x="17602" y="21597"/>
                              </a:lnTo>
                              <a:close/>
                              <a:moveTo>
                                <a:pt x="5565" y="3"/>
                              </a:moveTo>
                              <a:lnTo>
                                <a:pt x="3529" y="1557"/>
                              </a:lnTo>
                              <a:lnTo>
                                <a:pt x="3674" y="1557"/>
                              </a:lnTo>
                              <a:lnTo>
                                <a:pt x="5657" y="3"/>
                              </a:lnTo>
                              <a:lnTo>
                                <a:pt x="5565" y="3"/>
                              </a:lnTo>
                              <a:close/>
                              <a:moveTo>
                                <a:pt x="9567" y="425"/>
                              </a:moveTo>
                              <a:lnTo>
                                <a:pt x="8095" y="1557"/>
                              </a:lnTo>
                              <a:lnTo>
                                <a:pt x="8113" y="1557"/>
                              </a:lnTo>
                              <a:lnTo>
                                <a:pt x="9567" y="428"/>
                              </a:lnTo>
                              <a:cubicBezTo>
                                <a:pt x="9567" y="425"/>
                                <a:pt x="9567" y="425"/>
                                <a:pt x="9567" y="425"/>
                              </a:cubicBezTo>
                              <a:close/>
                              <a:moveTo>
                                <a:pt x="8984" y="3"/>
                              </a:moveTo>
                              <a:lnTo>
                                <a:pt x="6966" y="1557"/>
                              </a:lnTo>
                              <a:lnTo>
                                <a:pt x="6991" y="1557"/>
                              </a:lnTo>
                              <a:lnTo>
                                <a:pt x="8991" y="3"/>
                              </a:lnTo>
                              <a:lnTo>
                                <a:pt x="8984" y="3"/>
                              </a:lnTo>
                              <a:close/>
                              <a:moveTo>
                                <a:pt x="17796" y="19561"/>
                              </a:moveTo>
                              <a:lnTo>
                                <a:pt x="15107" y="21597"/>
                              </a:lnTo>
                              <a:lnTo>
                                <a:pt x="15379" y="21597"/>
                              </a:lnTo>
                              <a:lnTo>
                                <a:pt x="17965" y="19561"/>
                              </a:lnTo>
                              <a:lnTo>
                                <a:pt x="17796" y="19561"/>
                              </a:lnTo>
                              <a:close/>
                              <a:moveTo>
                                <a:pt x="7855" y="3"/>
                              </a:moveTo>
                              <a:lnTo>
                                <a:pt x="5840" y="1557"/>
                              </a:lnTo>
                              <a:lnTo>
                                <a:pt x="5868" y="1557"/>
                              </a:lnTo>
                              <a:lnTo>
                                <a:pt x="7873" y="3"/>
                              </a:lnTo>
                              <a:lnTo>
                                <a:pt x="7855" y="3"/>
                              </a:lnTo>
                              <a:close/>
                              <a:moveTo>
                                <a:pt x="16656" y="19561"/>
                              </a:moveTo>
                              <a:lnTo>
                                <a:pt x="14673" y="21057"/>
                              </a:lnTo>
                              <a:cubicBezTo>
                                <a:pt x="14676" y="21131"/>
                                <a:pt x="14680" y="21202"/>
                                <a:pt x="14683" y="21273"/>
                              </a:cubicBezTo>
                              <a:lnTo>
                                <a:pt x="16854" y="19558"/>
                              </a:lnTo>
                              <a:lnTo>
                                <a:pt x="16656" y="19558"/>
                              </a:lnTo>
                              <a:close/>
                              <a:moveTo>
                                <a:pt x="9224" y="1557"/>
                              </a:moveTo>
                              <a:lnTo>
                                <a:pt x="9235" y="1557"/>
                              </a:lnTo>
                              <a:lnTo>
                                <a:pt x="9856" y="1074"/>
                              </a:lnTo>
                              <a:cubicBezTo>
                                <a:pt x="9856" y="1074"/>
                                <a:pt x="9856" y="1072"/>
                                <a:pt x="9856" y="1072"/>
                              </a:cubicBezTo>
                              <a:lnTo>
                                <a:pt x="9224" y="1557"/>
                              </a:lnTo>
                              <a:close/>
                            </a:path>
                          </a:pathLst>
                        </a:custGeom>
                        <a:gradFill>
                          <a:gsLst>
                            <a:gs pos="0">
                              <a:schemeClr val="accent2"/>
                            </a:gs>
                            <a:gs pos="100000">
                              <a:schemeClr val="accent3"/>
                            </a:gs>
                          </a:gsLst>
                          <a:lin ang="0" scaled="1"/>
                        </a:gradFill>
                        <a:ln w="12700">
                          <a:miter lim="400000"/>
                        </a:ln>
                      </wps:spPr>
                      <wps:bodyPr lIns="38100" tIns="38100" rIns="38100" bIns="38100" anchor="ctr"/>
                    </wps:wsp>
                  </a:graphicData>
                </a:graphic>
                <wp14:sizeRelH relativeFrom="margin">
                  <wp14:pctWidth>0</wp14:pctWidth>
                </wp14:sizeRelH>
              </wp:anchor>
            </w:drawing>
          </mc:Choice>
          <mc:Fallback>
            <w:pict>
              <v:shape w14:anchorId="74A99D5E" id="Shape" o:spid="_x0000_s1026" alt="&quot;&quot;" style="position:absolute;margin-left:347.05pt;margin-top:120.05pt;width:420.55pt;height:792.2pt;z-index:-251657217;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21600,216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" path="m1616,6596r417,-325l2033,6219r-466,358c1584,6585,1602,6590,1616,6596xm872,6301l2036,5399r,-47l829,6282v14,6,29,14,43,19xm4436,3l2396,1557r162,l4538,3r-102,xm205,5944l2033,4526r,-41l166,5922v14,8,28,16,39,22xm,3561l2033,1966r,-134l,3378r,183xm,5303l2033,3714r,-153l,5112r,191xm,4433l2033,2841r,-144l,4245r,188xm2170,3l,1647r,166l2301,3r-131,xm20997,16280r-1433,1083l19564,17420r1443,-1140c21004,16280,21000,16280,20997,16280xm19804,16332r-237,177l19567,16531r258,-204c19814,16330,19811,16332,19804,16332xm3303,3l,2511r,175l3416,3r-113,xm15513,19561r-738,556c14754,20204,14736,20289,14722,20378r1027,-815l15513,19563r,-2xm1034,3l,783,,935,1182,,1034,r,3xm,3l,60,74,3,,3xm6694,3l4658,1557r131,l6775,3r-81,xm19832,21597r1764,-1379l21596,20119r-1937,1481l19832,21600r,-3xm18932,19561r-2682,2036l16490,21597r2594,-2036l18932,19561xm18717,21597r2879,-2255l21596,19255r-3073,2342l18717,21597xm20894,21597r706,-548l21600,21022r-745,575l20894,21597xm19564,18219r,82l21596,16700r,-21l19564,18219xm19564,19182r2032,-1598l21596,17535r-2032,1543l19564,19182xm17602,21597r3994,-3133l21596,18394r-4209,3203l17602,21597xm5565,3l3529,1557r145,l5657,3r-92,xm9567,425l8095,1557r18,l9567,428v,-3,,-3,,-3xm8984,3l6966,1557r25,l8991,3r-7,xm17796,19561r-2689,2036l15379,21597r2586,-2036l17796,19561xm7855,3l5840,1557r28,l7873,3r-18,xm16656,19561r-1983,1496c14676,21131,14680,21202,14683,21273r2171,-1715l16656,19558r,3xm9224,1557r11,l9856,1074v,,,-2,,-2l9224,1557xe" fillcolor="#ff1571 [3205]" stroked="f" strokeweight="1pt">
                <v:fill color2="#fdc082 [3206]" angle="90" focus="100%" type="gradient"/>
                <v:stroke miterlimit="4" joinstyle="miter"/>
                <v:path arrowok="t" o:extrusionok="f" o:connecttype="custom" o:connectlocs="2670493,5030470;2670493,5030470;2670493,5030470;2670493,5030470" o:connectangles="0,90,180,270"/>
              </v:shape>
            </w:pict>
          </mc:Fallback>
        </mc:AlternateContent>
      </w:r>
    </w:p>
    <w:tbl>
      <w:tblPr>
        <w:tblpPr w:leftFromText="180" w:rightFromText="180" w:horzAnchor="margin" w:tblpY="-365"/>
        <w:tblW w:w="10383" w:type="dxa"/>
        <w:tblLayout w:type="fixed"/>
        <w:tblLook w:val="04A0" w:firstRow="1" w:lastRow="0" w:firstColumn="1" w:lastColumn="0" w:noHBand="0" w:noVBand="1"/>
      </w:tblPr>
      <w:tblGrid>
        <w:gridCol w:w="759"/>
        <w:gridCol w:w="8867"/>
        <w:gridCol w:w="757"/>
      </w:tblGrid>
      <w:tr w:rsidR="00845EC1" w14:paraId="3EEBA75B" w14:textId="77777777" w:rsidTr="009A6EBB">
        <w:trPr>
          <w:trHeight w:val="7309"/>
        </w:trPr>
        <w:tc>
          <w:tcPr>
            <w:tcW w:w="759" w:type="dxa"/>
          </w:tcPr>
          <w:p w14:paraId="091BB1F6" w14:textId="088A06F2" w:rsidR="00845EC1" w:rsidRDefault="00845EC1" w:rsidP="009A6EBB"/>
        </w:tc>
        <w:tc>
          <w:tcPr>
            <w:tcW w:w="8867" w:type="dxa"/>
            <w:shd w:val="clear" w:color="auto" w:fill="FFFFFF" w:themeFill="background1"/>
          </w:tcPr>
          <w:p w14:paraId="6DB039AB" w14:textId="0D98B698" w:rsidR="00222535" w:rsidRDefault="00222535" w:rsidP="009A6EBB">
            <w:pPr>
              <w:pStyle w:val="Text"/>
            </w:pPr>
            <w:r>
              <w:t>Introduction to the SARA MODE</w:t>
            </w:r>
            <w:r w:rsidR="009A6EBB">
              <w:t xml:space="preserve">L </w:t>
            </w:r>
          </w:p>
          <w:p w14:paraId="7AF1A102" w14:textId="77777777" w:rsidR="009A6EBB" w:rsidRDefault="009A6EBB" w:rsidP="009A6EBB">
            <w:pPr>
              <w:pStyle w:val="Text"/>
            </w:pPr>
          </w:p>
          <w:p w14:paraId="0353E887" w14:textId="4E94745D" w:rsidR="00845EC1" w:rsidRDefault="008E521A" w:rsidP="009A6EBB">
            <w:pPr>
              <w:pStyle w:val="Text"/>
            </w:pPr>
            <w:r>
              <w:t xml:space="preserve">SARA </w:t>
            </w:r>
            <w:bookmarkStart w:id="3" w:name="_Int_kWaSjLM6"/>
            <w:r>
              <w:t>was introduced</w:t>
            </w:r>
            <w:bookmarkEnd w:id="3"/>
            <w:r>
              <w:t xml:space="preserve"> </w:t>
            </w:r>
            <w:r w:rsidR="008F79D0">
              <w:t xml:space="preserve">as widely used </w:t>
            </w:r>
            <w:r w:rsidR="00A92823">
              <w:t>framework f</w:t>
            </w:r>
            <w:r w:rsidR="0006012E">
              <w:t xml:space="preserve">or </w:t>
            </w:r>
            <w:r w:rsidR="00A92823">
              <w:t xml:space="preserve">helping police officers with </w:t>
            </w:r>
            <w:r w:rsidR="00314136">
              <w:t xml:space="preserve">problem solving </w:t>
            </w:r>
            <w:r w:rsidR="004A6087">
              <w:t xml:space="preserve">that helps </w:t>
            </w:r>
            <w:r w:rsidR="003312F3">
              <w:t xml:space="preserve">the national crime </w:t>
            </w:r>
            <w:r w:rsidR="009B1800">
              <w:t xml:space="preserve">agency </w:t>
            </w:r>
            <w:r w:rsidR="00DB3C06">
              <w:t xml:space="preserve">to identify </w:t>
            </w:r>
            <w:r w:rsidR="004918A1">
              <w:t xml:space="preserve">and address </w:t>
            </w:r>
            <w:r w:rsidR="00C72120">
              <w:t xml:space="preserve">community safety Issues </w:t>
            </w:r>
            <w:r w:rsidR="00FA1292">
              <w:t>and recurring crime</w:t>
            </w:r>
            <w:r w:rsidR="00725C2D">
              <w:t xml:space="preserve">. By </w:t>
            </w:r>
            <w:r w:rsidR="004F4CF1">
              <w:t xml:space="preserve">encouraging </w:t>
            </w:r>
            <w:r w:rsidR="002F16C1">
              <w:t xml:space="preserve">a </w:t>
            </w:r>
            <w:r w:rsidR="006C4510">
              <w:t>struc</w:t>
            </w:r>
            <w:r w:rsidR="006C3849">
              <w:t>tured and evidence based approach</w:t>
            </w:r>
            <w:r w:rsidR="001354FF">
              <w:t xml:space="preserve">. The SARA model </w:t>
            </w:r>
            <w:r w:rsidR="007A7E99">
              <w:t xml:space="preserve">support policing </w:t>
            </w:r>
            <w:r w:rsidR="00E77673">
              <w:t xml:space="preserve">forces </w:t>
            </w:r>
            <w:r w:rsidR="006C66F0">
              <w:t xml:space="preserve">In moving beyond </w:t>
            </w:r>
            <w:r w:rsidR="004F4BA6">
              <w:t>reactive responses t</w:t>
            </w:r>
            <w:r w:rsidR="0031737D">
              <w:t>o</w:t>
            </w:r>
            <w:r w:rsidR="004F4BA6">
              <w:t xml:space="preserve"> the crime</w:t>
            </w:r>
            <w:r w:rsidR="0031737D">
              <w:t xml:space="preserve"> and Instead policing are </w:t>
            </w:r>
            <w:r w:rsidR="004A7F06">
              <w:t xml:space="preserve">addressing the root causes </w:t>
            </w:r>
            <w:r w:rsidR="007D6CFB">
              <w:t xml:space="preserve">of </w:t>
            </w:r>
            <w:r w:rsidR="007E65C4">
              <w:t>issues/ crimes within the communities</w:t>
            </w:r>
            <w:r w:rsidR="00F34154">
              <w:t xml:space="preserve">. </w:t>
            </w:r>
            <w:r w:rsidR="00960154">
              <w:t xml:space="preserve">(Dyfed Powys </w:t>
            </w:r>
            <w:r w:rsidR="00C632BE">
              <w:t>Police</w:t>
            </w:r>
            <w:r w:rsidR="00FD5332">
              <w:t xml:space="preserve">) </w:t>
            </w:r>
          </w:p>
          <w:p w14:paraId="023DCADB" w14:textId="77777777" w:rsidR="00DA1FFC" w:rsidRDefault="00DA1FFC" w:rsidP="009A6EBB">
            <w:pPr>
              <w:pStyle w:val="Text"/>
            </w:pPr>
          </w:p>
          <w:p w14:paraId="09C51AB5" w14:textId="77777777" w:rsidR="006B2B99" w:rsidRDefault="00C13FE3" w:rsidP="009A6EBB">
            <w:pPr>
              <w:pStyle w:val="Text"/>
            </w:pPr>
            <w:r>
              <w:t xml:space="preserve">How is the SARA </w:t>
            </w:r>
            <w:r w:rsidR="00A75A6D">
              <w:t>MODEL used in policing traditionally and now</w:t>
            </w:r>
            <w:r w:rsidR="006B2B99">
              <w:t xml:space="preserve">? </w:t>
            </w:r>
          </w:p>
          <w:p w14:paraId="38D5A496" w14:textId="77777777" w:rsidR="00DA1FFC" w:rsidRDefault="00DA1FFC" w:rsidP="009A6EBB">
            <w:pPr>
              <w:pStyle w:val="Text"/>
            </w:pPr>
          </w:p>
          <w:p w14:paraId="30EFC925" w14:textId="29F5AA35" w:rsidR="009C3D26" w:rsidRDefault="003934C2" w:rsidP="009A6EBB">
            <w:pPr>
              <w:pStyle w:val="Text"/>
            </w:pPr>
            <w:r>
              <w:t xml:space="preserve">Traditionally </w:t>
            </w:r>
            <w:r w:rsidR="00296E3B">
              <w:t xml:space="preserve">SARA was used in policing to </w:t>
            </w:r>
            <w:r w:rsidR="00C35D41">
              <w:t>keep policing structure</w:t>
            </w:r>
            <w:r w:rsidR="0077607C">
              <w:t xml:space="preserve">d and to keep a structured approach </w:t>
            </w:r>
            <w:r w:rsidR="001D21B7">
              <w:t xml:space="preserve">within problem solving </w:t>
            </w:r>
            <w:r w:rsidR="00417B76">
              <w:t xml:space="preserve">to keep officers moving </w:t>
            </w:r>
            <w:r w:rsidR="009A41B6">
              <w:t xml:space="preserve">beyond the reactive </w:t>
            </w:r>
            <w:r w:rsidR="00C61B7A">
              <w:t>responses to crimes and addresses the</w:t>
            </w:r>
            <w:r w:rsidR="005C7B06">
              <w:t xml:space="preserve"> underlying causes of recurring</w:t>
            </w:r>
            <w:r w:rsidR="00401F10">
              <w:t xml:space="preserve"> crimes.</w:t>
            </w:r>
            <w:r w:rsidR="00ED64BD">
              <w:t xml:space="preserve"> W</w:t>
            </w:r>
            <w:r w:rsidR="0062354E">
              <w:t xml:space="preserve">ith the analysis stage </w:t>
            </w:r>
            <w:r w:rsidR="00270F08">
              <w:t xml:space="preserve">officers would </w:t>
            </w:r>
            <w:r w:rsidR="00222535">
              <w:t>gather Intelligence</w:t>
            </w:r>
            <w:r w:rsidR="008D57FE">
              <w:t xml:space="preserve"> to understand </w:t>
            </w:r>
            <w:r w:rsidR="00DB14ED">
              <w:t xml:space="preserve">why the crimes and problems were occurring </w:t>
            </w:r>
            <w:r w:rsidR="00767BF7">
              <w:t xml:space="preserve">and would gather data </w:t>
            </w:r>
            <w:r w:rsidR="00D72857">
              <w:t xml:space="preserve">from recent / passed crimes. </w:t>
            </w:r>
            <w:r w:rsidR="00C24B84">
              <w:t xml:space="preserve">Traditionally </w:t>
            </w:r>
            <w:r w:rsidR="005445EB">
              <w:t xml:space="preserve">during the response stage </w:t>
            </w:r>
            <w:r w:rsidR="00B73848">
              <w:t xml:space="preserve">which Involved </w:t>
            </w:r>
            <w:r w:rsidR="00B033A8">
              <w:t>targeting different strategies</w:t>
            </w:r>
            <w:r w:rsidR="008E57FB">
              <w:t xml:space="preserve">, officers would </w:t>
            </w:r>
            <w:r w:rsidR="00A65BD3">
              <w:t xml:space="preserve">Increase patrols </w:t>
            </w:r>
            <w:r w:rsidR="00773D7A">
              <w:t>and partnership working</w:t>
            </w:r>
            <w:r w:rsidR="00252552">
              <w:t xml:space="preserve"> local authorities. </w:t>
            </w:r>
            <w:r w:rsidR="00AD7E6F">
              <w:t xml:space="preserve">The SARA model </w:t>
            </w:r>
            <w:r w:rsidR="00AC75A0">
              <w:t xml:space="preserve">had helped policing adapt more </w:t>
            </w:r>
            <w:r w:rsidR="00547822">
              <w:t xml:space="preserve">of a preventative </w:t>
            </w:r>
            <w:r w:rsidR="006D0C68">
              <w:t xml:space="preserve">approach to </w:t>
            </w:r>
            <w:r w:rsidR="00242FF8">
              <w:t>crime reductio</w:t>
            </w:r>
            <w:r w:rsidR="009C3D26">
              <w:t>n.</w:t>
            </w:r>
            <w:r w:rsidR="00290E08">
              <w:t xml:space="preserve"> </w:t>
            </w:r>
            <w:r w:rsidR="00E04EDD">
              <w:t xml:space="preserve">(National academics, 2022). </w:t>
            </w:r>
          </w:p>
          <w:p w14:paraId="15996767" w14:textId="77777777" w:rsidR="009C3D26" w:rsidRDefault="009C3D26" w:rsidP="009A6EBB">
            <w:pPr>
              <w:pStyle w:val="Text"/>
            </w:pPr>
          </w:p>
          <w:p w14:paraId="30946001" w14:textId="6B13C043" w:rsidR="009C3D26" w:rsidRPr="006938E7" w:rsidRDefault="003F5016" w:rsidP="009A6EBB">
            <w:pPr>
              <w:pStyle w:val="Text"/>
              <w:rPr>
                <w:color w:val="000000" w:themeColor="text1"/>
              </w:rPr>
            </w:pPr>
            <w:r>
              <w:t>Today the SARA model continues to play a massive part In evidence based policing</w:t>
            </w:r>
            <w:r w:rsidR="00710E60">
              <w:t xml:space="preserve"> </w:t>
            </w:r>
            <w:r>
              <w:t xml:space="preserve">and </w:t>
            </w:r>
            <w:r w:rsidR="0023081D">
              <w:t>problem solving</w:t>
            </w:r>
            <w:r w:rsidR="00FA7735">
              <w:t xml:space="preserve"> </w:t>
            </w:r>
            <w:r w:rsidR="00C86AC3">
              <w:t>rathe</w:t>
            </w:r>
            <w:r w:rsidR="008F306A">
              <w:t>r then now It Is more technical than traditionally</w:t>
            </w:r>
            <w:r w:rsidR="00124CD9">
              <w:t xml:space="preserve"> </w:t>
            </w:r>
            <w:r w:rsidR="001964D0">
              <w:t>now using digital crime databases</w:t>
            </w:r>
            <w:r w:rsidR="00EA61B4">
              <w:t xml:space="preserve">, partnerships working together </w:t>
            </w:r>
            <w:r w:rsidR="00323E58">
              <w:t xml:space="preserve">to address the </w:t>
            </w:r>
            <w:r w:rsidR="00DC28BC">
              <w:t xml:space="preserve">complex and recurring </w:t>
            </w:r>
            <w:r w:rsidR="00D63D08">
              <w:t xml:space="preserve">problems and issues within the communities. </w:t>
            </w:r>
            <w:r w:rsidR="009B0F44">
              <w:t xml:space="preserve">Modern day policing relies of </w:t>
            </w:r>
            <w:r w:rsidR="00904DAF">
              <w:t>digital crime databases</w:t>
            </w:r>
            <w:r w:rsidR="00AD1B95">
              <w:t xml:space="preserve"> </w:t>
            </w:r>
            <w:r w:rsidR="00904DAF">
              <w:t xml:space="preserve"> </w:t>
            </w:r>
            <w:r w:rsidR="00E8198D">
              <w:t>(</w:t>
            </w:r>
            <w:r w:rsidR="00E8198D">
              <w:rPr>
                <w:rFonts w:ascii="Open Sans" w:eastAsia="Times New Roman" w:hAnsi="Open Sans" w:cs="Open Sans"/>
                <w:color w:val="2E2E2E"/>
                <w:shd w:val="clear" w:color="auto" w:fill="FFFFFF"/>
              </w:rPr>
              <w:t xml:space="preserve"> </w:t>
            </w:r>
            <w:r w:rsidR="00E8198D">
              <w:rPr>
                <w:rFonts w:ascii="Open Sans" w:eastAsia="Times New Roman" w:hAnsi="Open Sans" w:cs="Open Sans"/>
                <w:color w:val="2E2E2E"/>
                <w:shd w:val="clear" w:color="auto" w:fill="FFFFFF"/>
              </w:rPr>
              <w:t xml:space="preserve">Tamara D. </w:t>
            </w:r>
            <w:proofErr w:type="spellStart"/>
            <w:r w:rsidR="00E8198D">
              <w:rPr>
                <w:rFonts w:ascii="Open Sans" w:eastAsia="Times New Roman" w:hAnsi="Open Sans" w:cs="Open Sans"/>
                <w:color w:val="2E2E2E"/>
                <w:shd w:val="clear" w:color="auto" w:fill="FFFFFF"/>
              </w:rPr>
              <w:t>Madensen</w:t>
            </w:r>
            <w:r w:rsidR="00FC72F1">
              <w:rPr>
                <w:rFonts w:ascii="Open Sans" w:eastAsia="Times New Roman" w:hAnsi="Open Sans" w:cs="Open Sans"/>
                <w:color w:val="2E2E2E"/>
                <w:shd w:val="clear" w:color="auto" w:fill="FFFFFF"/>
              </w:rPr>
              <w:t>,2026</w:t>
            </w:r>
            <w:proofErr w:type="spellEnd"/>
            <w:r w:rsidR="00FC72F1">
              <w:rPr>
                <w:rFonts w:ascii="Open Sans" w:eastAsia="Times New Roman" w:hAnsi="Open Sans" w:cs="Open Sans"/>
                <w:color w:val="2E2E2E"/>
                <w:shd w:val="clear" w:color="auto" w:fill="FFFFFF"/>
              </w:rPr>
              <w:t xml:space="preserve">) </w:t>
            </w:r>
          </w:p>
          <w:p w14:paraId="7BA02643" w14:textId="6600D0DE" w:rsidR="00B26552" w:rsidRDefault="00242FF8" w:rsidP="009A6EBB">
            <w:pPr>
              <w:pStyle w:val="Text"/>
            </w:pPr>
            <w:r>
              <w:t xml:space="preserve"> </w:t>
            </w:r>
            <w:r w:rsidR="00773D7A">
              <w:t xml:space="preserve"> </w:t>
            </w:r>
            <w:r w:rsidR="00B033A8">
              <w:t xml:space="preserve"> </w:t>
            </w:r>
            <w:r w:rsidR="00C24B84">
              <w:t xml:space="preserve"> </w:t>
            </w:r>
            <w:r w:rsidR="00D72857">
              <w:t xml:space="preserve"> </w:t>
            </w:r>
            <w:r w:rsidR="00DB14ED">
              <w:t xml:space="preserve"> </w:t>
            </w:r>
            <w:r w:rsidR="00222535">
              <w:t xml:space="preserve">  </w:t>
            </w:r>
          </w:p>
          <w:p w14:paraId="067D0A97" w14:textId="77777777" w:rsidR="00B26552" w:rsidRDefault="00B26552" w:rsidP="009A6EBB">
            <w:pPr>
              <w:pStyle w:val="Text"/>
            </w:pPr>
          </w:p>
          <w:p w14:paraId="130D1707" w14:textId="77777777" w:rsidR="00B26552" w:rsidRDefault="00B26552" w:rsidP="009A6EBB">
            <w:pPr>
              <w:pStyle w:val="Text"/>
            </w:pPr>
          </w:p>
          <w:p w14:paraId="45C512D6" w14:textId="32872A8B" w:rsidR="00B26552" w:rsidRDefault="00183972" w:rsidP="009A6EBB">
            <w:pPr>
              <w:pStyle w:val="Text"/>
            </w:pPr>
            <w:r>
              <w:t xml:space="preserve"> </w:t>
            </w:r>
            <w:r w:rsidR="00660B59">
              <w:t>Does</w:t>
            </w:r>
            <w:r>
              <w:t xml:space="preserve"> the SARA MODEL </w:t>
            </w:r>
            <w:r w:rsidR="00660B59">
              <w:t xml:space="preserve">help with problem solving </w:t>
            </w:r>
            <w:r w:rsidR="00503F0B">
              <w:t xml:space="preserve">within policing? </w:t>
            </w:r>
          </w:p>
          <w:p w14:paraId="413AD133" w14:textId="77777777" w:rsidR="00503F0B" w:rsidRDefault="00503F0B" w:rsidP="009A6EBB">
            <w:pPr>
              <w:pStyle w:val="Text"/>
            </w:pPr>
          </w:p>
          <w:p w14:paraId="642D580D" w14:textId="0253EE2B" w:rsidR="000C58E9" w:rsidRPr="000C58E9" w:rsidRDefault="00CB7BE9" w:rsidP="009A6EBB">
            <w:pPr>
              <w:pStyle w:val="Text"/>
            </w:pPr>
            <w:r>
              <w:t xml:space="preserve">Sidebottom and </w:t>
            </w:r>
            <w:r w:rsidR="003468DF">
              <w:t xml:space="preserve">Tilley (2011) </w:t>
            </w:r>
            <w:r w:rsidR="00060116">
              <w:t xml:space="preserve">discusses how the SARA model Is not the only model used </w:t>
            </w:r>
            <w:r w:rsidR="00C31C8D">
              <w:t>and Is not the only problem solving</w:t>
            </w:r>
            <w:r w:rsidR="00AE7DB2">
              <w:t xml:space="preserve"> designed to </w:t>
            </w:r>
            <w:r w:rsidR="00C12522">
              <w:t xml:space="preserve">Improve crime reduction </w:t>
            </w:r>
            <w:r w:rsidR="00991454">
              <w:t xml:space="preserve">although It Is the </w:t>
            </w:r>
            <w:r w:rsidR="006C2887">
              <w:t>among the most used models</w:t>
            </w:r>
            <w:r w:rsidR="001F2682">
              <w:t xml:space="preserve">. </w:t>
            </w:r>
            <w:r w:rsidR="004C69D2">
              <w:t xml:space="preserve">This model allows officers to </w:t>
            </w:r>
            <w:r w:rsidR="001D1A63">
              <w:t xml:space="preserve">first scan </w:t>
            </w:r>
            <w:r w:rsidR="00C9150A">
              <w:t xml:space="preserve">for the recurring problems </w:t>
            </w:r>
            <w:r w:rsidR="003A0916">
              <w:t xml:space="preserve">then </w:t>
            </w:r>
            <w:r w:rsidR="00EE7D5D">
              <w:t xml:space="preserve">analyze </w:t>
            </w:r>
            <w:r w:rsidR="009C4DC1">
              <w:t xml:space="preserve">the wider problems </w:t>
            </w:r>
            <w:r w:rsidR="0062306C">
              <w:t xml:space="preserve">and the underlying causes </w:t>
            </w:r>
            <w:r w:rsidR="00880676">
              <w:t>local knowledge and</w:t>
            </w:r>
            <w:r w:rsidR="000C58E9">
              <w:t xml:space="preserve"> the communities Information / Invol</w:t>
            </w:r>
            <w:r w:rsidR="00A8697F">
              <w:t xml:space="preserve">vement </w:t>
            </w:r>
          </w:p>
          <w:p w14:paraId="3E4B1008" w14:textId="77777777" w:rsidR="001F2682" w:rsidRDefault="001F2682" w:rsidP="009A6EBB">
            <w:pPr>
              <w:pStyle w:val="Text"/>
            </w:pPr>
          </w:p>
          <w:p w14:paraId="504259FE" w14:textId="77777777" w:rsidR="00847004" w:rsidRDefault="00847004" w:rsidP="009A6EBB">
            <w:pPr>
              <w:pStyle w:val="p1"/>
              <w:rPr>
                <w:rStyle w:val="s1"/>
              </w:rPr>
            </w:pPr>
          </w:p>
          <w:p w14:paraId="732FE0A9" w14:textId="77777777" w:rsidR="00847004" w:rsidRDefault="00847004" w:rsidP="009A6EBB">
            <w:pPr>
              <w:pStyle w:val="p1"/>
              <w:rPr>
                <w:rStyle w:val="s1"/>
              </w:rPr>
            </w:pPr>
          </w:p>
          <w:p w14:paraId="0EDD82D7" w14:textId="77777777" w:rsidR="00847004" w:rsidRDefault="00847004" w:rsidP="009A6EBB">
            <w:pPr>
              <w:pStyle w:val="p1"/>
              <w:rPr>
                <w:rStyle w:val="s1"/>
              </w:rPr>
            </w:pPr>
          </w:p>
          <w:p w14:paraId="56AC08C7" w14:textId="77777777" w:rsidR="00847004" w:rsidRDefault="00847004" w:rsidP="009A6EBB">
            <w:pPr>
              <w:pStyle w:val="p1"/>
              <w:rPr>
                <w:rStyle w:val="s1"/>
              </w:rPr>
            </w:pPr>
          </w:p>
          <w:p w14:paraId="559ED353" w14:textId="77777777" w:rsidR="00847004" w:rsidRDefault="00847004" w:rsidP="009A6EBB">
            <w:pPr>
              <w:pStyle w:val="p1"/>
              <w:rPr>
                <w:rStyle w:val="s1"/>
              </w:rPr>
            </w:pPr>
          </w:p>
          <w:p w14:paraId="1EF4D7F4" w14:textId="77777777" w:rsidR="00847004" w:rsidRDefault="00847004" w:rsidP="009A6EBB">
            <w:pPr>
              <w:pStyle w:val="p1"/>
              <w:rPr>
                <w:rStyle w:val="s1"/>
              </w:rPr>
            </w:pPr>
          </w:p>
          <w:p w14:paraId="484E5951" w14:textId="77777777" w:rsidR="00847004" w:rsidRDefault="00847004" w:rsidP="009A6EBB">
            <w:pPr>
              <w:pStyle w:val="p1"/>
              <w:rPr>
                <w:rStyle w:val="s1"/>
              </w:rPr>
            </w:pPr>
          </w:p>
          <w:p w14:paraId="2DFD2059" w14:textId="77777777" w:rsidR="00847004" w:rsidRDefault="00847004" w:rsidP="009A6EBB">
            <w:pPr>
              <w:pStyle w:val="p1"/>
              <w:rPr>
                <w:rStyle w:val="s1"/>
              </w:rPr>
            </w:pPr>
          </w:p>
          <w:p w14:paraId="3312254A" w14:textId="77777777" w:rsidR="00847004" w:rsidRDefault="00847004" w:rsidP="009A6EBB">
            <w:pPr>
              <w:pStyle w:val="p1"/>
              <w:rPr>
                <w:rStyle w:val="s1"/>
              </w:rPr>
            </w:pPr>
          </w:p>
          <w:p w14:paraId="170B4A69" w14:textId="77777777" w:rsidR="00847004" w:rsidRDefault="00847004" w:rsidP="009A6EBB">
            <w:pPr>
              <w:pStyle w:val="p1"/>
              <w:rPr>
                <w:rStyle w:val="s1"/>
              </w:rPr>
            </w:pPr>
          </w:p>
          <w:p w14:paraId="544C0613" w14:textId="77777777" w:rsidR="00847004" w:rsidRDefault="00847004" w:rsidP="009A6EBB">
            <w:pPr>
              <w:pStyle w:val="p1"/>
              <w:rPr>
                <w:rStyle w:val="s1"/>
              </w:rPr>
            </w:pPr>
          </w:p>
          <w:p w14:paraId="0F398142" w14:textId="77777777" w:rsidR="00847004" w:rsidRDefault="00847004" w:rsidP="009A6EBB">
            <w:pPr>
              <w:pStyle w:val="p1"/>
              <w:rPr>
                <w:rStyle w:val="s1"/>
              </w:rPr>
            </w:pPr>
          </w:p>
          <w:p w14:paraId="74F7EE1C" w14:textId="77777777" w:rsidR="00847004" w:rsidRDefault="00847004" w:rsidP="009A6EBB">
            <w:pPr>
              <w:pStyle w:val="p1"/>
              <w:rPr>
                <w:rStyle w:val="s1"/>
              </w:rPr>
            </w:pPr>
          </w:p>
          <w:p w14:paraId="70C1A112" w14:textId="77777777" w:rsidR="00847004" w:rsidRDefault="00847004" w:rsidP="009A6EBB">
            <w:pPr>
              <w:pStyle w:val="p1"/>
              <w:rPr>
                <w:rStyle w:val="s1"/>
              </w:rPr>
            </w:pPr>
          </w:p>
          <w:p w14:paraId="5DBA8E60" w14:textId="77777777" w:rsidR="00847004" w:rsidRDefault="00847004" w:rsidP="009A6EBB">
            <w:pPr>
              <w:pStyle w:val="p1"/>
              <w:rPr>
                <w:rStyle w:val="s1"/>
              </w:rPr>
            </w:pPr>
          </w:p>
          <w:p w14:paraId="48213027" w14:textId="77777777" w:rsidR="00847004" w:rsidRDefault="00847004" w:rsidP="009A6EBB">
            <w:pPr>
              <w:pStyle w:val="p1"/>
              <w:rPr>
                <w:rStyle w:val="s1"/>
              </w:rPr>
            </w:pPr>
          </w:p>
          <w:p w14:paraId="2C7CF8F9" w14:textId="77777777" w:rsidR="00847004" w:rsidRDefault="00847004" w:rsidP="009A6EBB">
            <w:pPr>
              <w:pStyle w:val="p1"/>
              <w:rPr>
                <w:rStyle w:val="s1"/>
              </w:rPr>
            </w:pPr>
          </w:p>
          <w:p w14:paraId="271A96EA" w14:textId="77777777" w:rsidR="00847004" w:rsidRDefault="00847004" w:rsidP="009A6EBB">
            <w:pPr>
              <w:pStyle w:val="p1"/>
              <w:rPr>
                <w:rStyle w:val="s1"/>
              </w:rPr>
            </w:pPr>
          </w:p>
          <w:p w14:paraId="530F6B1F" w14:textId="77777777" w:rsidR="00847004" w:rsidRDefault="00847004" w:rsidP="009A6EBB">
            <w:pPr>
              <w:pStyle w:val="p1"/>
              <w:rPr>
                <w:rStyle w:val="s1"/>
              </w:rPr>
            </w:pPr>
          </w:p>
          <w:p w14:paraId="77A7B9E2" w14:textId="77777777" w:rsidR="00847004" w:rsidRDefault="00847004" w:rsidP="009A6EBB">
            <w:pPr>
              <w:pStyle w:val="p1"/>
              <w:rPr>
                <w:rStyle w:val="s1"/>
              </w:rPr>
            </w:pPr>
          </w:p>
          <w:p w14:paraId="3956372E" w14:textId="77777777" w:rsidR="00847004" w:rsidRDefault="00847004" w:rsidP="009A6EBB">
            <w:pPr>
              <w:pStyle w:val="p1"/>
              <w:rPr>
                <w:rStyle w:val="s1"/>
              </w:rPr>
            </w:pPr>
          </w:p>
          <w:p w14:paraId="1002939C" w14:textId="77777777" w:rsidR="00847004" w:rsidRDefault="00847004" w:rsidP="009A6EBB">
            <w:pPr>
              <w:pStyle w:val="p1"/>
              <w:rPr>
                <w:rStyle w:val="s1"/>
              </w:rPr>
            </w:pPr>
          </w:p>
          <w:p w14:paraId="79671ED1" w14:textId="77777777" w:rsidR="00847004" w:rsidRDefault="00847004" w:rsidP="009A6EBB">
            <w:pPr>
              <w:pStyle w:val="p1"/>
              <w:rPr>
                <w:rStyle w:val="s1"/>
              </w:rPr>
            </w:pPr>
          </w:p>
          <w:p w14:paraId="617FF23C" w14:textId="77777777" w:rsidR="00847004" w:rsidRDefault="00847004" w:rsidP="009A6EBB">
            <w:pPr>
              <w:pStyle w:val="p1"/>
              <w:rPr>
                <w:rStyle w:val="s1"/>
              </w:rPr>
            </w:pPr>
          </w:p>
          <w:p w14:paraId="461102DB" w14:textId="77777777" w:rsidR="00847004" w:rsidRDefault="00847004" w:rsidP="009A6EBB">
            <w:pPr>
              <w:pStyle w:val="p1"/>
              <w:rPr>
                <w:rStyle w:val="s1"/>
              </w:rPr>
            </w:pPr>
          </w:p>
          <w:p w14:paraId="4FB38534" w14:textId="77777777" w:rsidR="00847004" w:rsidRDefault="00847004" w:rsidP="009A6EBB">
            <w:pPr>
              <w:pStyle w:val="p1"/>
              <w:rPr>
                <w:rStyle w:val="s1"/>
              </w:rPr>
            </w:pPr>
          </w:p>
          <w:p w14:paraId="5B022EA5" w14:textId="77777777" w:rsidR="00847004" w:rsidRDefault="00847004" w:rsidP="009A6EBB">
            <w:pPr>
              <w:pStyle w:val="p1"/>
              <w:rPr>
                <w:rStyle w:val="s1"/>
              </w:rPr>
            </w:pPr>
          </w:p>
          <w:p w14:paraId="726E3FDD" w14:textId="77777777" w:rsidR="00847004" w:rsidRDefault="00847004" w:rsidP="009A6EBB">
            <w:pPr>
              <w:pStyle w:val="p1"/>
              <w:rPr>
                <w:rStyle w:val="s1"/>
              </w:rPr>
            </w:pPr>
          </w:p>
          <w:p w14:paraId="0EE8C6DF" w14:textId="77777777" w:rsidR="00847004" w:rsidRDefault="00847004" w:rsidP="009A6EBB">
            <w:pPr>
              <w:pStyle w:val="p1"/>
              <w:rPr>
                <w:rStyle w:val="s1"/>
              </w:rPr>
            </w:pPr>
          </w:p>
          <w:p w14:paraId="59B7387D" w14:textId="0A94F0DB" w:rsidR="00362E02" w:rsidRDefault="00362E02" w:rsidP="009A6EBB">
            <w:pPr>
              <w:pStyle w:val="p1"/>
            </w:pPr>
            <w:r>
              <w:rPr>
                <w:rStyle w:val="s1"/>
              </w:rPr>
              <w:t xml:space="preserve">The </w:t>
            </w:r>
            <w:hyperlink r:id="rId12" w:history="1">
              <w:r>
                <w:rPr>
                  <w:rStyle w:val="s2"/>
                  <w:color w:val="0000FF"/>
                  <w:u w:val="single"/>
                </w:rPr>
                <w:t>SARA Model</w:t>
              </w:r>
            </w:hyperlink>
            <w:r>
              <w:rPr>
                <w:rStyle w:val="s1"/>
              </w:rPr>
              <w:t xml:space="preserve"> and the </w:t>
            </w:r>
            <w:hyperlink r:id="rId13" w:history="1">
              <w:r>
                <w:rPr>
                  <w:rStyle w:val="s2"/>
                  <w:color w:val="0000FF"/>
                  <w:u w:val="single"/>
                </w:rPr>
                <w:t>ATLAS Model</w:t>
              </w:r>
            </w:hyperlink>
            <w:r>
              <w:rPr>
                <w:rStyle w:val="s1"/>
              </w:rPr>
              <w:t xml:space="preserve"> are both problem-solving approaches used within policing, but they differ in how they structure decision making and operational responses.</w:t>
            </w:r>
          </w:p>
          <w:p w14:paraId="64FF06E0" w14:textId="77777777" w:rsidR="00362E02" w:rsidRDefault="00362E02" w:rsidP="009A6EBB">
            <w:pPr>
              <w:pStyle w:val="p2"/>
            </w:pPr>
          </w:p>
          <w:p w14:paraId="26B7A129" w14:textId="77777777" w:rsidR="00362E02" w:rsidRDefault="00362E02" w:rsidP="009A6EBB">
            <w:pPr>
              <w:pStyle w:val="p1"/>
            </w:pPr>
            <w:r>
              <w:rPr>
                <w:rStyle w:val="s1"/>
              </w:rPr>
              <w:t xml:space="preserve">The SARA model is widely associated with </w:t>
            </w:r>
            <w:hyperlink r:id="rId14" w:history="1">
              <w:r>
                <w:rPr>
                  <w:rStyle w:val="s2"/>
                  <w:color w:val="0000FF"/>
                  <w:u w:val="single"/>
                </w:rPr>
                <w:t>Problem-Oriented Policing</w:t>
              </w:r>
            </w:hyperlink>
            <w:r>
              <w:rPr>
                <w:rStyle w:val="s1"/>
              </w:rPr>
              <w:t xml:space="preserve"> and focuses on identifying and addressing the root causes of recurring problems. Its four stages – scanning, analysis, response and assessment – encourage officers to examine crime patterns, understand why problems are occurring and implement preventative strategies. One strength of SARA is that it promotes evidence-based policing and long-term problem solving. By analysing underlying causes, police can develop responses that reduce the likelihood of the issue continuing. However, a criticism of the SARA model is that in practice officers may rush through the analysis stage due to time pressures, which can limit how effective the response is. It can also be seen as quite theoretical and may not always fit well with the fast-paced operational demands of day-to-day policing.</w:t>
            </w:r>
          </w:p>
          <w:p w14:paraId="6DAE56F1" w14:textId="77777777" w:rsidR="00362E02" w:rsidRDefault="00362E02" w:rsidP="009A6EBB">
            <w:pPr>
              <w:pStyle w:val="p2"/>
            </w:pPr>
          </w:p>
          <w:p w14:paraId="544A4C78" w14:textId="77777777" w:rsidR="00362E02" w:rsidRDefault="00362E02" w:rsidP="009A6EBB">
            <w:pPr>
              <w:pStyle w:val="p1"/>
            </w:pPr>
            <w:r>
              <w:rPr>
                <w:rStyle w:val="s1"/>
              </w:rPr>
              <w:t>In comparison, the ATLAS model is more operational and focuses on structured decision-making within policing organisations. It emphasises leadership, clear tasking and supervision to ensure that actions are effectively implemented. This makes ATLAS useful in situations where quick decisions and coordinated responses are required. The model places greater importance on accountability and organisational control, which can help ensure that policing strategies are carried out consistently. However, unlike SARA, ATLAS may place less emphasis on analysing the deeper causes of crime and may focus more on managing the response itself rather than understanding why the problem exists.</w:t>
            </w:r>
          </w:p>
          <w:p w14:paraId="4164673E" w14:textId="77777777" w:rsidR="00362E02" w:rsidRDefault="00362E02" w:rsidP="009A6EBB">
            <w:pPr>
              <w:pStyle w:val="p2"/>
            </w:pPr>
          </w:p>
          <w:p w14:paraId="11271EF0" w14:textId="0CD94EE6" w:rsidR="00B26552" w:rsidRDefault="00362E02" w:rsidP="009A6EBB">
            <w:pPr>
              <w:pStyle w:val="Text"/>
            </w:pPr>
            <w:r>
              <w:rPr>
                <w:rStyle w:val="s1"/>
              </w:rPr>
              <w:t xml:space="preserve">Overall, both models support problem solving within policing but in different ways. SARA is stronger in encouraging analytical thinking and long-term crime prevention, while ATLAS is more focused on operational management and leadership when implementing policing responses. In practice, police </w:t>
            </w:r>
            <w:proofErr w:type="spellStart"/>
            <w:r>
              <w:rPr>
                <w:rStyle w:val="s1"/>
              </w:rPr>
              <w:t>organisations</w:t>
            </w:r>
            <w:proofErr w:type="spellEnd"/>
            <w:r>
              <w:rPr>
                <w:rStyle w:val="s1"/>
              </w:rPr>
              <w:t xml:space="preserve"> may use elements of both models together to ensure that problems are properly </w:t>
            </w:r>
            <w:proofErr w:type="spellStart"/>
            <w:r>
              <w:rPr>
                <w:rStyle w:val="s1"/>
              </w:rPr>
              <w:t>analysed</w:t>
            </w:r>
            <w:proofErr w:type="spellEnd"/>
            <w:r>
              <w:rPr>
                <w:rStyle w:val="s1"/>
              </w:rPr>
              <w:t xml:space="preserve"> while also being effectively managed and delivered.</w:t>
            </w:r>
          </w:p>
          <w:p w14:paraId="722E616F" w14:textId="77777777" w:rsidR="00B26552" w:rsidRDefault="00B26552" w:rsidP="009A6EBB">
            <w:pPr>
              <w:pStyle w:val="Text"/>
            </w:pPr>
          </w:p>
          <w:p w14:paraId="33FD6777" w14:textId="4E29FC80" w:rsidR="00B26552" w:rsidRPr="00637B83" w:rsidRDefault="00B26552" w:rsidP="009A6EBB">
            <w:pPr>
              <w:pStyle w:val="Text"/>
            </w:pPr>
          </w:p>
        </w:tc>
        <w:tc>
          <w:tcPr>
            <w:tcW w:w="757" w:type="dxa"/>
          </w:tcPr>
          <w:p w14:paraId="1B76FD99" w14:textId="0990A420" w:rsidR="00845EC1" w:rsidRDefault="003779AB" w:rsidP="009A6EBB">
            <w:r>
              <w:t xml:space="preserve">    </w:t>
            </w:r>
            <w:r w:rsidR="00A065C5">
              <w:t xml:space="preserve">     </w:t>
            </w:r>
          </w:p>
        </w:tc>
      </w:tr>
    </w:tbl>
    <w:p w14:paraId="7180208D" w14:textId="63656F59" w:rsidR="00E61F1F" w:rsidRDefault="00E61F1F"/>
    <w:p w14:paraId="76CC0F8D" w14:textId="734F5B3A" w:rsidR="009F1CBB" w:rsidRPr="00C402E5" w:rsidRDefault="009F1CBB">
      <w:pPr>
        <w:pStyle w:val="p1"/>
        <w:rPr>
          <w:rFonts w:asciiTheme="minorHAnsi" w:hAnsiTheme="minorHAnsi"/>
        </w:rPr>
      </w:pPr>
      <w:r w:rsidRPr="00C402E5">
        <w:rPr>
          <w:rStyle w:val="s1"/>
          <w:rFonts w:asciiTheme="minorHAnsi" w:hAnsiTheme="minorHAnsi"/>
        </w:rPr>
        <w:t xml:space="preserve">The </w:t>
      </w:r>
      <w:hyperlink r:id="rId15" w:history="1">
        <w:r w:rsidRPr="002529F1">
          <w:rPr>
            <w:rStyle w:val="s2"/>
            <w:rFonts w:asciiTheme="minorHAnsi" w:hAnsiTheme="minorHAnsi"/>
            <w:color w:val="000000" w:themeColor="text1"/>
          </w:rPr>
          <w:t>SARA Model</w:t>
        </w:r>
      </w:hyperlink>
      <w:r w:rsidRPr="00C402E5">
        <w:rPr>
          <w:rStyle w:val="s1"/>
          <w:rFonts w:asciiTheme="minorHAnsi" w:hAnsiTheme="minorHAnsi"/>
        </w:rPr>
        <w:t xml:space="preserve"> and the </w:t>
      </w:r>
      <w:hyperlink r:id="rId16" w:history="1">
        <w:r w:rsidRPr="0053764B">
          <w:rPr>
            <w:rStyle w:val="s2"/>
            <w:rFonts w:asciiTheme="minorHAnsi" w:hAnsiTheme="minorHAnsi"/>
            <w:color w:val="000000" w:themeColor="text1"/>
          </w:rPr>
          <w:t>ATLAS Model</w:t>
        </w:r>
      </w:hyperlink>
      <w:r w:rsidRPr="00C402E5">
        <w:rPr>
          <w:rStyle w:val="s1"/>
          <w:rFonts w:asciiTheme="minorHAnsi" w:hAnsiTheme="minorHAnsi"/>
        </w:rPr>
        <w:t xml:space="preserve"> are both problem-solving approaches used within policing, but they</w:t>
      </w:r>
      <w:r w:rsidR="00010F18" w:rsidRPr="00C402E5">
        <w:rPr>
          <w:rStyle w:val="s1"/>
          <w:rFonts w:asciiTheme="minorHAnsi" w:hAnsiTheme="minorHAnsi"/>
        </w:rPr>
        <w:t xml:space="preserve"> are </w:t>
      </w:r>
      <w:r w:rsidR="00243625" w:rsidRPr="00C402E5">
        <w:rPr>
          <w:rStyle w:val="s1"/>
          <w:rFonts w:asciiTheme="minorHAnsi" w:hAnsiTheme="minorHAnsi"/>
        </w:rPr>
        <w:t xml:space="preserve">structured </w:t>
      </w:r>
      <w:r w:rsidR="00747EB5" w:rsidRPr="00C402E5">
        <w:rPr>
          <w:rStyle w:val="s1"/>
          <w:rFonts w:asciiTheme="minorHAnsi" w:hAnsiTheme="minorHAnsi"/>
        </w:rPr>
        <w:t xml:space="preserve">in different ways and have </w:t>
      </w:r>
      <w:r w:rsidR="00995033" w:rsidRPr="00C402E5">
        <w:rPr>
          <w:rStyle w:val="s1"/>
          <w:rFonts w:asciiTheme="minorHAnsi" w:hAnsiTheme="minorHAnsi"/>
        </w:rPr>
        <w:t>different approaches to problem solving</w:t>
      </w:r>
      <w:r w:rsidRPr="00C402E5">
        <w:rPr>
          <w:rStyle w:val="s1"/>
          <w:rFonts w:asciiTheme="minorHAnsi" w:hAnsiTheme="minorHAnsi"/>
        </w:rPr>
        <w:t>.</w:t>
      </w:r>
      <w:r w:rsidR="0059480C">
        <w:rPr>
          <w:rStyle w:val="s1"/>
          <w:rFonts w:asciiTheme="minorHAnsi" w:hAnsiTheme="minorHAnsi"/>
        </w:rPr>
        <w:t>(</w:t>
      </w:r>
      <w:proofErr w:type="spellStart"/>
      <w:r w:rsidR="0059480C">
        <w:rPr>
          <w:rStyle w:val="s1"/>
          <w:rFonts w:asciiTheme="minorHAnsi" w:hAnsiTheme="minorHAnsi"/>
        </w:rPr>
        <w:t>brainscape,</w:t>
      </w:r>
      <w:r w:rsidR="006B440C">
        <w:rPr>
          <w:rStyle w:val="s1"/>
          <w:rFonts w:asciiTheme="minorHAnsi" w:hAnsiTheme="minorHAnsi"/>
        </w:rPr>
        <w:t>2026</w:t>
      </w:r>
      <w:proofErr w:type="spellEnd"/>
      <w:r w:rsidR="006B440C">
        <w:rPr>
          <w:rStyle w:val="s1"/>
          <w:rFonts w:asciiTheme="minorHAnsi" w:hAnsiTheme="minorHAnsi"/>
        </w:rPr>
        <w:t xml:space="preserve">) </w:t>
      </w:r>
    </w:p>
    <w:p w14:paraId="0D7D9447" w14:textId="77777777" w:rsidR="009F1CBB" w:rsidRPr="00C402E5" w:rsidRDefault="009F1CBB">
      <w:pPr>
        <w:pStyle w:val="p2"/>
        <w:rPr>
          <w:rFonts w:asciiTheme="minorHAnsi" w:hAnsiTheme="minorHAnsi"/>
        </w:rPr>
      </w:pPr>
    </w:p>
    <w:p w14:paraId="25AE2B9B" w14:textId="18A24F8D" w:rsidR="009F1CBB" w:rsidRPr="00C402E5" w:rsidRDefault="009F1CBB">
      <w:pPr>
        <w:pStyle w:val="p1"/>
        <w:rPr>
          <w:rFonts w:asciiTheme="minorHAnsi" w:hAnsiTheme="minorHAnsi"/>
        </w:rPr>
      </w:pPr>
      <w:r w:rsidRPr="00C402E5">
        <w:rPr>
          <w:rStyle w:val="s1"/>
          <w:rFonts w:asciiTheme="minorHAnsi" w:hAnsiTheme="minorHAnsi"/>
        </w:rPr>
        <w:t xml:space="preserve">The SARA model is widely associated with </w:t>
      </w:r>
      <w:hyperlink r:id="rId17" w:history="1">
        <w:r w:rsidRPr="0053764B">
          <w:rPr>
            <w:rStyle w:val="s2"/>
            <w:rFonts w:asciiTheme="minorHAnsi" w:hAnsiTheme="minorHAnsi"/>
            <w:color w:val="000000" w:themeColor="text1"/>
          </w:rPr>
          <w:t>Problem-Oriented Policing</w:t>
        </w:r>
      </w:hyperlink>
      <w:r w:rsidRPr="0053764B">
        <w:rPr>
          <w:rStyle w:val="s1"/>
          <w:rFonts w:asciiTheme="minorHAnsi" w:hAnsiTheme="minorHAnsi"/>
          <w:color w:val="000000" w:themeColor="text1"/>
        </w:rPr>
        <w:t xml:space="preserve"> </w:t>
      </w:r>
      <w:r w:rsidRPr="00C402E5">
        <w:rPr>
          <w:rStyle w:val="s1"/>
          <w:rFonts w:asciiTheme="minorHAnsi" w:hAnsiTheme="minorHAnsi"/>
        </w:rPr>
        <w:t xml:space="preserve">and focuses on identifying and addressing the causes of recurring </w:t>
      </w:r>
      <w:r w:rsidR="00CF53EE" w:rsidRPr="00C402E5">
        <w:rPr>
          <w:rStyle w:val="s1"/>
          <w:rFonts w:asciiTheme="minorHAnsi" w:hAnsiTheme="minorHAnsi"/>
        </w:rPr>
        <w:t>issues</w:t>
      </w:r>
      <w:r w:rsidRPr="00C402E5">
        <w:rPr>
          <w:rStyle w:val="s1"/>
          <w:rFonts w:asciiTheme="minorHAnsi" w:hAnsiTheme="minorHAnsi"/>
        </w:rPr>
        <w:t xml:space="preserve">. Its four stages – scanning, analysis, </w:t>
      </w:r>
      <w:r w:rsidR="00CF53EE" w:rsidRPr="00C402E5">
        <w:rPr>
          <w:rStyle w:val="s1"/>
          <w:rFonts w:asciiTheme="minorHAnsi" w:hAnsiTheme="minorHAnsi"/>
        </w:rPr>
        <w:t>response,</w:t>
      </w:r>
      <w:r w:rsidRPr="00C402E5">
        <w:rPr>
          <w:rStyle w:val="s1"/>
          <w:rFonts w:asciiTheme="minorHAnsi" w:hAnsiTheme="minorHAnsi"/>
        </w:rPr>
        <w:t xml:space="preserve"> and assessment – encourage officers to examine crime patterns, understand why problems are occurring. One strength of SARA is that it promotes evidence-based policing and long-term problem solving. By analysing underlying causes, police can develop responses that reduce the likelihood of the issue continuing. However, a criticism of the SARA model is that in practice officers may rush through the analysis stage due to time pressures, which can limit how effective the response is.</w:t>
      </w:r>
      <w:r w:rsidR="00015408">
        <w:rPr>
          <w:rStyle w:val="s1"/>
          <w:rFonts w:asciiTheme="minorHAnsi" w:hAnsiTheme="minorHAnsi"/>
        </w:rPr>
        <w:t xml:space="preserve">(Springer </w:t>
      </w:r>
      <w:r w:rsidR="00E10533">
        <w:rPr>
          <w:rStyle w:val="s1"/>
          <w:rFonts w:asciiTheme="minorHAnsi" w:hAnsiTheme="minorHAnsi"/>
        </w:rPr>
        <w:t xml:space="preserve">link, 2022) </w:t>
      </w:r>
    </w:p>
    <w:p w14:paraId="25CB9B8C" w14:textId="77777777" w:rsidR="009F1CBB" w:rsidRPr="00C402E5" w:rsidRDefault="009F1CBB">
      <w:pPr>
        <w:pStyle w:val="p2"/>
        <w:rPr>
          <w:rFonts w:asciiTheme="minorHAnsi" w:hAnsiTheme="minorHAnsi"/>
        </w:rPr>
      </w:pPr>
    </w:p>
    <w:p w14:paraId="0F1B1338" w14:textId="28426B08" w:rsidR="009F1CBB" w:rsidRPr="00C402E5" w:rsidRDefault="009F1CBB">
      <w:pPr>
        <w:pStyle w:val="p1"/>
        <w:rPr>
          <w:rFonts w:asciiTheme="minorHAnsi" w:hAnsiTheme="minorHAnsi"/>
        </w:rPr>
      </w:pPr>
      <w:r w:rsidRPr="00C402E5">
        <w:rPr>
          <w:rStyle w:val="s1"/>
          <w:rFonts w:asciiTheme="minorHAnsi" w:hAnsiTheme="minorHAnsi"/>
        </w:rPr>
        <w:t xml:space="preserve">In comparison, the ATLAS model is more operational and focuses on structured decision-making within policing. It emphasises leadership, supervision to ensure that actions are effectively implemented. This makes ATLAS useful in situations </w:t>
      </w:r>
      <w:r w:rsidRPr="00C402E5">
        <w:rPr>
          <w:rStyle w:val="s1"/>
          <w:rFonts w:asciiTheme="minorHAnsi" w:hAnsiTheme="minorHAnsi"/>
        </w:rPr>
        <w:t>where quick decisions</w:t>
      </w:r>
      <w:r w:rsidR="00804704" w:rsidRPr="00C402E5">
        <w:rPr>
          <w:rStyle w:val="s1"/>
          <w:rFonts w:asciiTheme="minorHAnsi" w:hAnsiTheme="minorHAnsi"/>
        </w:rPr>
        <w:t xml:space="preserve"> </w:t>
      </w:r>
      <w:r w:rsidR="004C3A5D" w:rsidRPr="00C402E5">
        <w:rPr>
          <w:rStyle w:val="s1"/>
          <w:rFonts w:asciiTheme="minorHAnsi" w:hAnsiTheme="minorHAnsi"/>
        </w:rPr>
        <w:t xml:space="preserve">and quick and effective </w:t>
      </w:r>
      <w:r w:rsidRPr="00C402E5">
        <w:rPr>
          <w:rStyle w:val="s1"/>
          <w:rFonts w:asciiTheme="minorHAnsi" w:hAnsiTheme="minorHAnsi"/>
        </w:rPr>
        <w:t xml:space="preserve"> responses are required. The model places greater importance on accountability</w:t>
      </w:r>
      <w:r w:rsidR="00DA7822" w:rsidRPr="00C402E5">
        <w:rPr>
          <w:rStyle w:val="s1"/>
          <w:rFonts w:asciiTheme="minorHAnsi" w:hAnsiTheme="minorHAnsi"/>
        </w:rPr>
        <w:t>,</w:t>
      </w:r>
      <w:r w:rsidRPr="00C402E5">
        <w:rPr>
          <w:rStyle w:val="s1"/>
          <w:rFonts w:asciiTheme="minorHAnsi" w:hAnsiTheme="minorHAnsi"/>
        </w:rPr>
        <w:t xml:space="preserve"> which can help ensure that policing strategies are carried out consistently. However, unlike SARA, ATLAS may place less </w:t>
      </w:r>
      <w:r w:rsidR="00EC6A9E" w:rsidRPr="00C402E5">
        <w:rPr>
          <w:rStyle w:val="s1"/>
          <w:rFonts w:asciiTheme="minorHAnsi" w:hAnsiTheme="minorHAnsi"/>
        </w:rPr>
        <w:t xml:space="preserve">attention and </w:t>
      </w:r>
      <w:r w:rsidR="00C3522F" w:rsidRPr="00C402E5">
        <w:rPr>
          <w:rStyle w:val="s1"/>
          <w:rFonts w:asciiTheme="minorHAnsi" w:hAnsiTheme="minorHAnsi"/>
        </w:rPr>
        <w:t>importance</w:t>
      </w:r>
      <w:r w:rsidRPr="00C402E5">
        <w:rPr>
          <w:rStyle w:val="s1"/>
          <w:rFonts w:asciiTheme="minorHAnsi" w:hAnsiTheme="minorHAnsi"/>
        </w:rPr>
        <w:t xml:space="preserve"> on analysing the deeper causes of crime and may focus more on managing the response itself rather than understanding why the problem exists</w:t>
      </w:r>
      <w:r w:rsidR="006E38BD">
        <w:rPr>
          <w:rStyle w:val="s1"/>
          <w:rFonts w:asciiTheme="minorHAnsi" w:hAnsiTheme="minorHAnsi"/>
        </w:rPr>
        <w:t>. (Hayley</w:t>
      </w:r>
      <w:r w:rsidR="004A3FB2">
        <w:rPr>
          <w:rStyle w:val="s1"/>
          <w:rFonts w:asciiTheme="minorHAnsi" w:hAnsiTheme="minorHAnsi"/>
        </w:rPr>
        <w:t xml:space="preserve"> Victoria crime,2022).</w:t>
      </w:r>
    </w:p>
    <w:p w14:paraId="6CC6860E" w14:textId="30D2ABA7" w:rsidR="00C3522F" w:rsidRPr="00C402E5" w:rsidRDefault="009F1CBB" w:rsidP="00C3522F">
      <w:pPr>
        <w:pStyle w:val="p1"/>
        <w:rPr>
          <w:rStyle w:val="s1"/>
          <w:rFonts w:asciiTheme="minorHAnsi" w:hAnsiTheme="minorHAnsi"/>
        </w:rPr>
      </w:pPr>
      <w:r w:rsidRPr="00C402E5">
        <w:rPr>
          <w:rStyle w:val="s1"/>
          <w:rFonts w:asciiTheme="minorHAnsi" w:hAnsiTheme="minorHAnsi"/>
        </w:rPr>
        <w:t xml:space="preserve">Overall, both models support problem solving within policing but in </w:t>
      </w:r>
      <w:r w:rsidR="00E603D3" w:rsidRPr="00C402E5">
        <w:rPr>
          <w:rStyle w:val="s1"/>
          <w:rFonts w:asciiTheme="minorHAnsi" w:hAnsiTheme="minorHAnsi"/>
        </w:rPr>
        <w:t>diverse ways</w:t>
      </w:r>
      <w:r w:rsidR="006C0964" w:rsidRPr="00C402E5">
        <w:rPr>
          <w:rStyle w:val="s1"/>
          <w:rFonts w:asciiTheme="minorHAnsi" w:hAnsiTheme="minorHAnsi"/>
        </w:rPr>
        <w:t xml:space="preserve"> </w:t>
      </w:r>
      <w:r w:rsidR="008F3D8A" w:rsidRPr="00C402E5">
        <w:rPr>
          <w:rStyle w:val="s1"/>
          <w:rFonts w:asciiTheme="minorHAnsi" w:hAnsiTheme="minorHAnsi"/>
        </w:rPr>
        <w:t>and SARA</w:t>
      </w:r>
      <w:r w:rsidRPr="00C402E5">
        <w:rPr>
          <w:rStyle w:val="s1"/>
          <w:rFonts w:asciiTheme="minorHAnsi" w:hAnsiTheme="minorHAnsi"/>
        </w:rPr>
        <w:t xml:space="preserve"> is stronger in encouraging and long-term crime </w:t>
      </w:r>
      <w:r w:rsidR="008F3D8A" w:rsidRPr="00C402E5">
        <w:rPr>
          <w:rStyle w:val="s1"/>
          <w:rFonts w:asciiTheme="minorHAnsi" w:hAnsiTheme="minorHAnsi"/>
        </w:rPr>
        <w:t>reduction</w:t>
      </w:r>
      <w:r w:rsidRPr="00C402E5">
        <w:rPr>
          <w:rStyle w:val="s1"/>
          <w:rFonts w:asciiTheme="minorHAnsi" w:hAnsiTheme="minorHAnsi"/>
        </w:rPr>
        <w:t>, while ATLAS is more focused on operational management and leadership w</w:t>
      </w:r>
      <w:r w:rsidR="00F4674E" w:rsidRPr="00C402E5">
        <w:rPr>
          <w:rStyle w:val="s1"/>
          <w:rFonts w:asciiTheme="minorHAnsi" w:hAnsiTheme="minorHAnsi"/>
        </w:rPr>
        <w:t>ith</w:t>
      </w:r>
      <w:r w:rsidRPr="00C402E5">
        <w:rPr>
          <w:rStyle w:val="s1"/>
          <w:rFonts w:asciiTheme="minorHAnsi" w:hAnsiTheme="minorHAnsi"/>
        </w:rPr>
        <w:t xml:space="preserve"> policing responses. In practice, police organisations may use elements of both models together to ensure that problems </w:t>
      </w:r>
      <w:r w:rsidR="00B6623A" w:rsidRPr="00C402E5">
        <w:rPr>
          <w:rStyle w:val="s1"/>
          <w:rFonts w:asciiTheme="minorHAnsi" w:hAnsiTheme="minorHAnsi"/>
        </w:rPr>
        <w:t>are effectively resolved while</w:t>
      </w:r>
      <w:r w:rsidRPr="00C402E5">
        <w:rPr>
          <w:rStyle w:val="s1"/>
          <w:rFonts w:asciiTheme="minorHAnsi" w:hAnsiTheme="minorHAnsi"/>
        </w:rPr>
        <w:t xml:space="preserve"> also being effectively managed</w:t>
      </w:r>
      <w:r w:rsidR="00C3522F" w:rsidRPr="00C402E5">
        <w:rPr>
          <w:rStyle w:val="s1"/>
          <w:rFonts w:asciiTheme="minorHAnsi" w:hAnsiTheme="minorHAnsi"/>
        </w:rPr>
        <w:t>.</w:t>
      </w:r>
      <w:r w:rsidR="00596BF8">
        <w:rPr>
          <w:rStyle w:val="s1"/>
          <w:rFonts w:asciiTheme="minorHAnsi" w:hAnsiTheme="minorHAnsi"/>
        </w:rPr>
        <w:t xml:space="preserve"> (</w:t>
      </w:r>
      <w:r w:rsidR="000D4CC9">
        <w:rPr>
          <w:rStyle w:val="s1"/>
          <w:rFonts w:asciiTheme="minorHAnsi" w:hAnsiTheme="minorHAnsi"/>
        </w:rPr>
        <w:t>OBCE</w:t>
      </w:r>
      <w:r w:rsidR="008844AD">
        <w:rPr>
          <w:rStyle w:val="s1"/>
          <w:rFonts w:asciiTheme="minorHAnsi" w:hAnsiTheme="minorHAnsi"/>
        </w:rPr>
        <w:t xml:space="preserve">, </w:t>
      </w:r>
      <w:r w:rsidR="009C23C1">
        <w:rPr>
          <w:rStyle w:val="s1"/>
          <w:rFonts w:asciiTheme="minorHAnsi" w:hAnsiTheme="minorHAnsi"/>
        </w:rPr>
        <w:t>2019).</w:t>
      </w:r>
    </w:p>
    <w:p w14:paraId="1DA48FD3" w14:textId="77777777" w:rsidR="00C3522F" w:rsidRPr="00C402E5" w:rsidRDefault="00C3522F" w:rsidP="00C3522F">
      <w:pPr>
        <w:pStyle w:val="p1"/>
        <w:rPr>
          <w:rStyle w:val="s1"/>
          <w:rFonts w:asciiTheme="minorHAnsi" w:hAnsiTheme="minorHAnsi"/>
        </w:rPr>
      </w:pPr>
    </w:p>
    <w:p w14:paraId="48CE253A" w14:textId="415C4B1E" w:rsidR="00C3522F" w:rsidRPr="00C402E5" w:rsidRDefault="00C3522F" w:rsidP="00C3522F">
      <w:pPr>
        <w:pStyle w:val="p1"/>
        <w:rPr>
          <w:rFonts w:asciiTheme="minorHAnsi" w:hAnsiTheme="minorHAnsi"/>
        </w:rPr>
        <w:sectPr w:rsidR="00C3522F" w:rsidRPr="00C402E5" w:rsidSect="00B7211C">
          <w:type w:val="continuous"/>
          <w:pgSz w:w="12240" w:h="15840" w:code="1"/>
          <w:pgMar w:top="720" w:right="720" w:bottom="720" w:left="720" w:header="709" w:footer="709" w:gutter="0"/>
          <w:cols w:num="2" w:space="708" w:equalWidth="0">
            <w:col w:w="3120" w:space="720"/>
            <w:col w:w="6960"/>
          </w:cols>
          <w:titlePg/>
          <w:docGrid w:linePitch="360"/>
        </w:sectPr>
      </w:pPr>
    </w:p>
    <w:tbl>
      <w:tblPr>
        <w:tblW w:w="11574" w:type="dxa"/>
        <w:tblLayout w:type="fixed"/>
        <w:tblLook w:val="0600" w:firstRow="0" w:lastRow="0" w:firstColumn="0" w:lastColumn="0" w:noHBand="1" w:noVBand="1"/>
      </w:tblPr>
      <w:tblGrid>
        <w:gridCol w:w="457"/>
        <w:gridCol w:w="5330"/>
        <w:gridCol w:w="5331"/>
        <w:gridCol w:w="456"/>
      </w:tblGrid>
      <w:tr w:rsidR="0031055C" w:rsidRPr="00C402E5" w14:paraId="5DAEE02D" w14:textId="77777777" w:rsidTr="00E03198">
        <w:trPr>
          <w:trHeight w:val="10043"/>
        </w:trPr>
        <w:tc>
          <w:tcPr>
            <w:tcW w:w="457" w:type="dxa"/>
            <w:shd w:val="clear" w:color="auto" w:fill="FFFFFF" w:themeFill="background1"/>
          </w:tcPr>
          <w:p w14:paraId="464E3E92" w14:textId="63F312F0" w:rsidR="0031055C" w:rsidRPr="00CC2C03" w:rsidRDefault="0031055C" w:rsidP="005A2DF7">
            <w:pPr>
              <w:rPr>
                <w:color w:val="000000" w:themeColor="text1"/>
              </w:rPr>
            </w:pPr>
          </w:p>
        </w:tc>
        <w:tc>
          <w:tcPr>
            <w:tcW w:w="5330" w:type="dxa"/>
            <w:tcBorders>
              <w:bottom w:val="single" w:sz="18" w:space="0" w:color="FF1571" w:themeColor="accent2"/>
            </w:tcBorders>
            <w:shd w:val="clear" w:color="auto" w:fill="FFFFFF" w:themeFill="background1"/>
          </w:tcPr>
          <w:p w14:paraId="42DA6E1B" w14:textId="7F2A73E6" w:rsidR="00CC2C03" w:rsidRPr="00CC2C03" w:rsidRDefault="009A1256" w:rsidP="007A5386">
            <w:pPr>
              <w:pStyle w:val="Heading3"/>
              <w:rPr>
                <w:rStyle w:val="s1"/>
                <w:rFonts w:asciiTheme="minorHAnsi" w:hAnsiTheme="minorHAnsi"/>
                <w:b w:val="0"/>
                <w:color w:val="000000" w:themeColor="text1"/>
              </w:rPr>
            </w:pPr>
            <w:r w:rsidRPr="00CC2C03">
              <w:rPr>
                <w:rFonts w:asciiTheme="minorHAnsi" w:hAnsiTheme="minorHAnsi"/>
                <w:b w:val="0"/>
                <w:noProof/>
                <w:color w:val="000000" w:themeColor="text1"/>
              </w:rPr>
              <w:drawing>
                <wp:anchor distT="0" distB="0" distL="114300" distR="114300" simplePos="0" relativeHeight="251671552" behindDoc="0" locked="0" layoutInCell="1" allowOverlap="1" wp14:anchorId="3ACCED29" wp14:editId="2E8BCCF6">
                  <wp:simplePos x="0" y="0"/>
                  <wp:positionH relativeFrom="column">
                    <wp:posOffset>598418</wp:posOffset>
                  </wp:positionH>
                  <wp:positionV relativeFrom="paragraph">
                    <wp:posOffset>343815</wp:posOffset>
                  </wp:positionV>
                  <wp:extent cx="2717800" cy="1146810"/>
                  <wp:effectExtent l="0" t="0" r="0" b="0"/>
                  <wp:wrapTopAndBottom/>
                  <wp:docPr id="12269448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944821" name="Picture 1226944821"/>
                          <pic:cNvPicPr/>
                        </pic:nvPicPr>
                        <pic:blipFill>
                          <a:blip r:embed="rId18">
                            <a:extLst>
                              <a:ext uri="{28A0092B-C50C-407E-A947-70E740481C1C}">
                                <a14:useLocalDpi xmlns:a14="http://schemas.microsoft.com/office/drawing/2010/main" val="0"/>
                              </a:ext>
                            </a:extLst>
                          </a:blip>
                          <a:stretch>
                            <a:fillRect/>
                          </a:stretch>
                        </pic:blipFill>
                        <pic:spPr>
                          <a:xfrm flipH="1">
                            <a:off x="0" y="0"/>
                            <a:ext cx="2717800" cy="1146810"/>
                          </a:xfrm>
                          <a:prstGeom prst="rect">
                            <a:avLst/>
                          </a:prstGeom>
                        </pic:spPr>
                      </pic:pic>
                    </a:graphicData>
                  </a:graphic>
                  <wp14:sizeRelH relativeFrom="margin">
                    <wp14:pctWidth>0</wp14:pctWidth>
                  </wp14:sizeRelH>
                  <wp14:sizeRelV relativeFrom="margin">
                    <wp14:pctHeight>0</wp14:pctHeight>
                  </wp14:sizeRelV>
                </wp:anchor>
              </w:drawing>
            </w:r>
          </w:p>
          <w:p w14:paraId="45A9B938" w14:textId="52B5553B" w:rsidR="00CC2C03" w:rsidRPr="009A1256" w:rsidRDefault="00CC2C03" w:rsidP="007A5386">
            <w:pPr>
              <w:pStyle w:val="Heading3"/>
              <w:rPr>
                <w:rStyle w:val="s1"/>
                <w:rFonts w:asciiTheme="minorHAnsi" w:hAnsiTheme="minorHAnsi"/>
                <w:b w:val="0"/>
                <w:color w:val="000000" w:themeColor="text1"/>
                <w:sz w:val="28"/>
                <w:szCs w:val="28"/>
              </w:rPr>
            </w:pPr>
          </w:p>
          <w:p w14:paraId="2C394173" w14:textId="337FFE4B" w:rsidR="002C2C9C" w:rsidRPr="00CC2C03" w:rsidRDefault="002C2C9C" w:rsidP="007A5386">
            <w:pPr>
              <w:pStyle w:val="Heading3"/>
              <w:rPr>
                <w:rFonts w:asciiTheme="minorHAnsi" w:hAnsiTheme="minorHAnsi"/>
                <w:b w:val="0"/>
                <w:color w:val="000000" w:themeColor="text1"/>
              </w:rPr>
            </w:pPr>
            <w:r w:rsidRPr="009A1256">
              <w:rPr>
                <w:rStyle w:val="s1"/>
                <w:rFonts w:asciiTheme="minorHAnsi" w:hAnsiTheme="minorHAnsi"/>
                <w:b w:val="0"/>
                <w:color w:val="000000" w:themeColor="text1"/>
                <w:sz w:val="28"/>
                <w:szCs w:val="28"/>
              </w:rPr>
              <w:t xml:space="preserve">Research suggests that the </w:t>
            </w:r>
            <w:hyperlink r:id="rId19" w:history="1">
              <w:r w:rsidRPr="009A1256">
                <w:rPr>
                  <w:rStyle w:val="s2"/>
                  <w:rFonts w:asciiTheme="minorHAnsi" w:hAnsiTheme="minorHAnsi"/>
                  <w:b w:val="0"/>
                  <w:color w:val="000000" w:themeColor="text1"/>
                  <w:sz w:val="28"/>
                  <w:szCs w:val="28"/>
                </w:rPr>
                <w:t>SARA Model</w:t>
              </w:r>
            </w:hyperlink>
            <w:r w:rsidRPr="009A1256">
              <w:rPr>
                <w:rStyle w:val="s1"/>
                <w:rFonts w:asciiTheme="minorHAnsi" w:hAnsiTheme="minorHAnsi"/>
                <w:b w:val="0"/>
                <w:color w:val="000000" w:themeColor="text1"/>
                <w:sz w:val="28"/>
                <w:szCs w:val="28"/>
              </w:rPr>
              <w:t xml:space="preserve"> and other approaches linked to </w:t>
            </w:r>
            <w:hyperlink r:id="rId20" w:history="1">
              <w:r w:rsidRPr="009A1256">
                <w:rPr>
                  <w:rStyle w:val="s2"/>
                  <w:rFonts w:asciiTheme="minorHAnsi" w:hAnsiTheme="minorHAnsi"/>
                  <w:b w:val="0"/>
                  <w:color w:val="000000" w:themeColor="text1"/>
                  <w:sz w:val="28"/>
                  <w:szCs w:val="28"/>
                </w:rPr>
                <w:t>Problem-Oriented Policing</w:t>
              </w:r>
            </w:hyperlink>
            <w:r w:rsidRPr="009A1256">
              <w:rPr>
                <w:rStyle w:val="s1"/>
                <w:rFonts w:asciiTheme="minorHAnsi" w:hAnsiTheme="minorHAnsi"/>
                <w:b w:val="0"/>
                <w:color w:val="000000" w:themeColor="text1"/>
                <w:sz w:val="28"/>
                <w:szCs w:val="28"/>
              </w:rPr>
              <w:t xml:space="preserve"> can have a </w:t>
            </w:r>
            <w:r w:rsidR="00734452" w:rsidRPr="009A1256">
              <w:rPr>
                <w:rStyle w:val="s1"/>
                <w:rFonts w:asciiTheme="minorHAnsi" w:hAnsiTheme="minorHAnsi"/>
                <w:b w:val="0"/>
                <w:color w:val="000000" w:themeColor="text1"/>
                <w:sz w:val="28"/>
                <w:szCs w:val="28"/>
              </w:rPr>
              <w:t xml:space="preserve">significant </w:t>
            </w:r>
            <w:r w:rsidRPr="009A1256">
              <w:rPr>
                <w:rStyle w:val="s1"/>
                <w:rFonts w:asciiTheme="minorHAnsi" w:hAnsiTheme="minorHAnsi"/>
                <w:b w:val="0"/>
                <w:color w:val="000000" w:themeColor="text1"/>
                <w:sz w:val="28"/>
                <w:szCs w:val="28"/>
              </w:rPr>
              <w:t xml:space="preserve">impact on crime reduction. A systematic review of 34 studies found that </w:t>
            </w:r>
            <w:r w:rsidRPr="009A1256">
              <w:rPr>
                <w:rStyle w:val="s3"/>
                <w:rFonts w:asciiTheme="minorHAnsi" w:hAnsiTheme="minorHAnsi"/>
                <w:b w:val="0"/>
                <w:color w:val="000000" w:themeColor="text1"/>
                <w:sz w:val="28"/>
                <w:szCs w:val="28"/>
              </w:rPr>
              <w:t>31 of them showe</w:t>
            </w:r>
            <w:r w:rsidR="00CC2C03" w:rsidRPr="009A1256">
              <w:rPr>
                <w:rStyle w:val="s3"/>
                <w:rFonts w:asciiTheme="minorHAnsi" w:hAnsiTheme="minorHAnsi"/>
                <w:b w:val="0"/>
                <w:color w:val="000000" w:themeColor="text1"/>
                <w:sz w:val="28"/>
                <w:szCs w:val="28"/>
              </w:rPr>
              <w:t xml:space="preserve">d.   </w:t>
            </w:r>
            <w:r w:rsidRPr="009A1256">
              <w:rPr>
                <w:rStyle w:val="s3"/>
                <w:rFonts w:asciiTheme="minorHAnsi" w:hAnsiTheme="minorHAnsi"/>
                <w:b w:val="0"/>
                <w:color w:val="000000" w:themeColor="text1"/>
                <w:sz w:val="28"/>
                <w:szCs w:val="28"/>
              </w:rPr>
              <w:t>reductions in crime when problem-solving approaches such as SARA were used</w:t>
            </w:r>
            <w:r w:rsidRPr="009A1256">
              <w:rPr>
                <w:rStyle w:val="s1"/>
                <w:rFonts w:asciiTheme="minorHAnsi" w:hAnsiTheme="minorHAnsi"/>
                <w:b w:val="0"/>
                <w:color w:val="000000" w:themeColor="text1"/>
                <w:sz w:val="28"/>
                <w:szCs w:val="28"/>
              </w:rPr>
              <w:t xml:space="preserve">, suggesting strong evidence that structured problem solving can improve policing outcomes. When the results of these studies were combined, crime levels in targeted areas were found to fall by </w:t>
            </w:r>
            <w:r w:rsidRPr="009A1256">
              <w:rPr>
                <w:rStyle w:val="s3"/>
                <w:rFonts w:asciiTheme="minorHAnsi" w:hAnsiTheme="minorHAnsi"/>
                <w:b w:val="0"/>
                <w:color w:val="000000" w:themeColor="text1"/>
                <w:sz w:val="28"/>
                <w:szCs w:val="28"/>
              </w:rPr>
              <w:t>around one-third (approximately 33%) compared to areas without problem-solving policing</w:t>
            </w:r>
            <w:r w:rsidRPr="009A1256">
              <w:rPr>
                <w:rStyle w:val="s1"/>
                <w:rFonts w:asciiTheme="minorHAnsi" w:hAnsiTheme="minorHAnsi"/>
                <w:b w:val="0"/>
                <w:color w:val="000000" w:themeColor="text1"/>
                <w:sz w:val="28"/>
                <w:szCs w:val="28"/>
              </w:rPr>
              <w:t xml:space="preserve">. Research also found </w:t>
            </w:r>
            <w:r w:rsidRPr="009A1256">
              <w:rPr>
                <w:rStyle w:val="s3"/>
                <w:rFonts w:asciiTheme="minorHAnsi" w:hAnsiTheme="minorHAnsi"/>
                <w:b w:val="0"/>
                <w:color w:val="000000" w:themeColor="text1"/>
                <w:sz w:val="28"/>
                <w:szCs w:val="28"/>
              </w:rPr>
              <w:t>little evidence of crime</w:t>
            </w:r>
            <w:r w:rsidRPr="009A1256">
              <w:rPr>
                <w:rStyle w:val="s1"/>
                <w:rFonts w:asciiTheme="minorHAnsi" w:hAnsiTheme="minorHAnsi"/>
                <w:b w:val="0"/>
                <w:color w:val="000000" w:themeColor="text1"/>
                <w:sz w:val="28"/>
                <w:szCs w:val="28"/>
              </w:rPr>
              <w:t xml:space="preserve">, meaning crime did not simply move to </w:t>
            </w:r>
            <w:r w:rsidRPr="009A1256">
              <w:rPr>
                <w:rStyle w:val="s1"/>
                <w:rFonts w:asciiTheme="minorHAnsi" w:hAnsiTheme="minorHAnsi"/>
                <w:b w:val="0"/>
                <w:color w:val="000000" w:themeColor="text1"/>
                <w:sz w:val="28"/>
                <w:szCs w:val="28"/>
              </w:rPr>
              <w:lastRenderedPageBreak/>
              <w:t xml:space="preserve">nearby areas, and in some cases surrounding areas also experienced </w:t>
            </w:r>
            <w:r w:rsidR="007E3C0D" w:rsidRPr="009A1256">
              <w:rPr>
                <w:rStyle w:val="s1"/>
                <w:rFonts w:asciiTheme="minorHAnsi" w:hAnsiTheme="minorHAnsi"/>
                <w:b w:val="0"/>
                <w:color w:val="000000" w:themeColor="text1"/>
                <w:sz w:val="28"/>
                <w:szCs w:val="28"/>
              </w:rPr>
              <w:t xml:space="preserve">particular </w:t>
            </w:r>
            <w:r w:rsidRPr="009A1256">
              <w:rPr>
                <w:rStyle w:val="s1"/>
                <w:rFonts w:asciiTheme="minorHAnsi" w:hAnsiTheme="minorHAnsi"/>
                <w:b w:val="0"/>
                <w:color w:val="000000" w:themeColor="text1"/>
                <w:sz w:val="28"/>
                <w:szCs w:val="28"/>
              </w:rPr>
              <w:t>crime</w:t>
            </w:r>
            <w:r w:rsidR="007E3C0D" w:rsidRPr="009A1256">
              <w:rPr>
                <w:rStyle w:val="s1"/>
                <w:rFonts w:asciiTheme="minorHAnsi" w:hAnsiTheme="minorHAnsi"/>
                <w:b w:val="0"/>
                <w:color w:val="000000" w:themeColor="text1"/>
                <w:sz w:val="28"/>
                <w:szCs w:val="28"/>
              </w:rPr>
              <w:t>s</w:t>
            </w:r>
            <w:r w:rsidRPr="009A1256">
              <w:rPr>
                <w:rStyle w:val="s1"/>
                <w:rFonts w:asciiTheme="minorHAnsi" w:hAnsiTheme="minorHAnsi"/>
                <w:b w:val="0"/>
                <w:color w:val="000000" w:themeColor="text1"/>
                <w:sz w:val="28"/>
                <w:szCs w:val="28"/>
              </w:rPr>
              <w:t xml:space="preserve">. However, some studies suggest that although SARA is promoted, as officers sometimes only use parts of the model due to time and resource pressures. Overall, the statistics suggest that the SARA model can be an effective framework for reducing crime and improving problem solving in policing when it is applied thoroughly and supported by </w:t>
            </w:r>
            <w:r w:rsidR="00D8349F" w:rsidRPr="009A1256">
              <w:rPr>
                <w:rStyle w:val="s1"/>
                <w:rFonts w:asciiTheme="minorHAnsi" w:hAnsiTheme="minorHAnsi"/>
                <w:b w:val="0"/>
                <w:color w:val="000000" w:themeColor="text1"/>
                <w:sz w:val="28"/>
                <w:szCs w:val="28"/>
              </w:rPr>
              <w:t xml:space="preserve">a thorough </w:t>
            </w:r>
            <w:r w:rsidRPr="009A1256">
              <w:rPr>
                <w:rStyle w:val="s1"/>
                <w:rFonts w:asciiTheme="minorHAnsi" w:hAnsiTheme="minorHAnsi"/>
                <w:b w:val="0"/>
                <w:color w:val="000000" w:themeColor="text1"/>
                <w:sz w:val="28"/>
                <w:szCs w:val="28"/>
              </w:rPr>
              <w:t>analysis and evaluation</w:t>
            </w:r>
            <w:r w:rsidRPr="00CC2C03">
              <w:rPr>
                <w:rStyle w:val="s1"/>
                <w:rFonts w:asciiTheme="minorHAnsi" w:hAnsiTheme="minorHAnsi"/>
                <w:b w:val="0"/>
                <w:color w:val="000000" w:themeColor="text1"/>
              </w:rPr>
              <w:t>.</w:t>
            </w:r>
            <w:r w:rsidRPr="00CC2C03">
              <w:rPr>
                <w:rStyle w:val="apple-converted-space"/>
                <w:rFonts w:asciiTheme="minorHAnsi" w:hAnsiTheme="minorHAnsi"/>
                <w:b w:val="0"/>
                <w:color w:val="000000" w:themeColor="text1"/>
              </w:rPr>
              <w:t> </w:t>
            </w:r>
          </w:p>
          <w:p w14:paraId="1D2689B8" w14:textId="77777777" w:rsidR="002B6593" w:rsidRDefault="002B6593" w:rsidP="005D557C">
            <w:pPr>
              <w:pStyle w:val="Text"/>
              <w:rPr>
                <w:color w:val="000000" w:themeColor="text1"/>
              </w:rPr>
            </w:pPr>
          </w:p>
          <w:p w14:paraId="0256C584" w14:textId="77777777" w:rsidR="00F57029" w:rsidRDefault="00F57029" w:rsidP="005D557C">
            <w:pPr>
              <w:pStyle w:val="Text"/>
              <w:rPr>
                <w:color w:val="000000" w:themeColor="text1"/>
              </w:rPr>
            </w:pPr>
          </w:p>
          <w:p w14:paraId="265C450E" w14:textId="77777777" w:rsidR="00F57029" w:rsidRDefault="00F57029" w:rsidP="005D557C">
            <w:pPr>
              <w:pStyle w:val="Text"/>
              <w:rPr>
                <w:color w:val="000000" w:themeColor="text1"/>
              </w:rPr>
            </w:pPr>
          </w:p>
          <w:p w14:paraId="0E45C273" w14:textId="77777777" w:rsidR="00906DDE" w:rsidRDefault="00F57029" w:rsidP="005D557C">
            <w:pPr>
              <w:pStyle w:val="Text"/>
              <w:rPr>
                <w:color w:val="000000" w:themeColor="text1"/>
              </w:rPr>
            </w:pPr>
            <w:r>
              <w:rPr>
                <w:color w:val="000000" w:themeColor="text1"/>
              </w:rPr>
              <w:t xml:space="preserve">The Sara model and is application to problem </w:t>
            </w:r>
            <w:r w:rsidR="0035336F">
              <w:rPr>
                <w:color w:val="000000" w:themeColor="text1"/>
              </w:rPr>
              <w:t xml:space="preserve">solving within the policing context, the Sara model plays a critical part in </w:t>
            </w:r>
            <w:r w:rsidR="00FE23B4">
              <w:rPr>
                <w:color w:val="000000" w:themeColor="text1"/>
              </w:rPr>
              <w:t xml:space="preserve">evidence based policing </w:t>
            </w:r>
            <w:r w:rsidR="00DE53FE">
              <w:rPr>
                <w:color w:val="000000" w:themeColor="text1"/>
              </w:rPr>
              <w:t>as the Sara model is the most used and efficient model with problem solving policing</w:t>
            </w:r>
            <w:r w:rsidR="00A23371">
              <w:rPr>
                <w:color w:val="000000" w:themeColor="text1"/>
              </w:rPr>
              <w:t xml:space="preserve">, although officers understand </w:t>
            </w:r>
            <w:r w:rsidR="001646A8">
              <w:rPr>
                <w:color w:val="000000" w:themeColor="text1"/>
              </w:rPr>
              <w:t xml:space="preserve">that </w:t>
            </w:r>
            <w:r w:rsidR="00DA157C">
              <w:rPr>
                <w:color w:val="000000" w:themeColor="text1"/>
              </w:rPr>
              <w:t>not in every situation the model can be used</w:t>
            </w:r>
            <w:r w:rsidR="00FF6869">
              <w:rPr>
                <w:color w:val="000000" w:themeColor="text1"/>
              </w:rPr>
              <w:t xml:space="preserve">, the model is always being used in problem solving policing </w:t>
            </w:r>
            <w:r w:rsidR="00F77812">
              <w:rPr>
                <w:color w:val="000000" w:themeColor="text1"/>
              </w:rPr>
              <w:t>subconsciously</w:t>
            </w:r>
            <w:r w:rsidR="008407DB">
              <w:rPr>
                <w:color w:val="000000" w:themeColor="text1"/>
              </w:rPr>
              <w:t xml:space="preserve">, </w:t>
            </w:r>
            <w:r w:rsidR="00B772C6">
              <w:rPr>
                <w:color w:val="000000" w:themeColor="text1"/>
              </w:rPr>
              <w:t>The Sara model is used as</w:t>
            </w:r>
            <w:r w:rsidR="009A1256">
              <w:rPr>
                <w:color w:val="000000" w:themeColor="text1"/>
              </w:rPr>
              <w:t xml:space="preserve">.   </w:t>
            </w:r>
            <w:r w:rsidR="00B772C6">
              <w:rPr>
                <w:color w:val="000000" w:themeColor="text1"/>
              </w:rPr>
              <w:lastRenderedPageBreak/>
              <w:t xml:space="preserve">much as it is because of how effective </w:t>
            </w:r>
            <w:r w:rsidR="00D4363B">
              <w:rPr>
                <w:color w:val="000000" w:themeColor="text1"/>
              </w:rPr>
              <w:t>it has been over the years of it being in use.</w:t>
            </w:r>
            <w:r w:rsidR="00DF037B">
              <w:rPr>
                <w:color w:val="000000" w:themeColor="text1"/>
              </w:rPr>
              <w:t xml:space="preserve"> It’s one of the most used frameworks in evidence based policing </w:t>
            </w:r>
            <w:r w:rsidR="00311E8E">
              <w:rPr>
                <w:color w:val="000000" w:themeColor="text1"/>
              </w:rPr>
              <w:t xml:space="preserve">because of well it works when trying to reduce crimes and </w:t>
            </w:r>
            <w:r w:rsidR="008E09F6">
              <w:rPr>
                <w:color w:val="000000" w:themeColor="text1"/>
              </w:rPr>
              <w:t xml:space="preserve">the </w:t>
            </w:r>
            <w:r w:rsidR="00805958">
              <w:rPr>
                <w:color w:val="000000" w:themeColor="text1"/>
              </w:rPr>
              <w:t xml:space="preserve">improvements the model can do </w:t>
            </w:r>
            <w:r w:rsidR="001E7C3F">
              <w:rPr>
                <w:color w:val="000000" w:themeColor="text1"/>
              </w:rPr>
              <w:t>within the communities when applying the model to problem solving policing</w:t>
            </w:r>
          </w:p>
          <w:p w14:paraId="584D6159" w14:textId="77777777" w:rsidR="00906DDE" w:rsidRDefault="00906DDE" w:rsidP="005D557C">
            <w:pPr>
              <w:pStyle w:val="Text"/>
              <w:rPr>
                <w:color w:val="000000" w:themeColor="text1"/>
              </w:rPr>
            </w:pPr>
          </w:p>
          <w:p w14:paraId="7F60A565" w14:textId="77777777" w:rsidR="00906DDE" w:rsidRDefault="00906DDE" w:rsidP="005D557C">
            <w:pPr>
              <w:pStyle w:val="Text"/>
              <w:rPr>
                <w:color w:val="000000" w:themeColor="text1"/>
              </w:rPr>
            </w:pPr>
            <w:r>
              <w:rPr>
                <w:color w:val="000000" w:themeColor="text1"/>
              </w:rPr>
              <w:t xml:space="preserve">Bibliography </w:t>
            </w:r>
          </w:p>
          <w:p w14:paraId="17F277B4" w14:textId="118E7C92" w:rsidR="00906DDE" w:rsidRDefault="00EB1465" w:rsidP="005D557C">
            <w:pPr>
              <w:pStyle w:val="Text"/>
              <w:rPr>
                <w:color w:val="000000" w:themeColor="text1"/>
              </w:rPr>
            </w:pPr>
            <w:r w:rsidRPr="00EB1465">
              <w:rPr>
                <w:color w:val="000000" w:themeColor="text1"/>
              </w:rPr>
              <w:t>https://link.springer.com/article/10.1186/s40163-018-0078-4</w:t>
            </w:r>
            <w:r>
              <w:rPr>
                <w:color w:val="000000" w:themeColor="text1"/>
              </w:rPr>
              <w:t xml:space="preserve"> </w:t>
            </w:r>
          </w:p>
          <w:p w14:paraId="18ABE743" w14:textId="093A3103" w:rsidR="00EB1465" w:rsidRDefault="000E0B0D" w:rsidP="005D557C">
            <w:pPr>
              <w:pStyle w:val="Text"/>
              <w:rPr>
                <w:color w:val="000000" w:themeColor="text1"/>
              </w:rPr>
            </w:pPr>
            <w:r w:rsidRPr="000E0B0D">
              <w:rPr>
                <w:color w:val="000000" w:themeColor="text1"/>
              </w:rPr>
              <w:t>https://www.youtube.com/watch?v=</w:t>
            </w:r>
            <w:proofErr w:type="spellStart"/>
            <w:r w:rsidRPr="000E0B0D">
              <w:rPr>
                <w:color w:val="000000" w:themeColor="text1"/>
              </w:rPr>
              <w:t>rhYvgqszmxA</w:t>
            </w:r>
            <w:proofErr w:type="spellEnd"/>
          </w:p>
          <w:p w14:paraId="26599420" w14:textId="2D7A7311" w:rsidR="000E0B0D" w:rsidRDefault="00F86AE1" w:rsidP="005D557C">
            <w:pPr>
              <w:pStyle w:val="Text"/>
              <w:rPr>
                <w:color w:val="000000" w:themeColor="text1"/>
              </w:rPr>
            </w:pPr>
            <w:r w:rsidRPr="00F86AE1">
              <w:rPr>
                <w:color w:val="000000" w:themeColor="text1"/>
              </w:rPr>
              <w:t>https://link.springer.com/chapter/10.1007/978-3-030-94364-6_14</w:t>
            </w:r>
          </w:p>
          <w:p w14:paraId="1F791F49" w14:textId="534EA1EE" w:rsidR="00F86AE1" w:rsidRDefault="009A33C0" w:rsidP="005D557C">
            <w:pPr>
              <w:pStyle w:val="Text"/>
              <w:rPr>
                <w:color w:val="000000" w:themeColor="text1"/>
              </w:rPr>
            </w:pPr>
            <w:r w:rsidRPr="009A33C0">
              <w:rPr>
                <w:color w:val="000000" w:themeColor="text1"/>
              </w:rPr>
              <w:t>https://www.brainscape.com/flashcards/lecture-2-evidence-based-policing-and-pr-9413481/packs/16633528</w:t>
            </w:r>
          </w:p>
          <w:p w14:paraId="459BC51E" w14:textId="78CB3822" w:rsidR="009A33C0" w:rsidRDefault="005D3F37" w:rsidP="005D557C">
            <w:pPr>
              <w:pStyle w:val="Text"/>
              <w:rPr>
                <w:color w:val="000000" w:themeColor="text1"/>
              </w:rPr>
            </w:pPr>
            <w:r w:rsidRPr="005D3F37">
              <w:rPr>
                <w:color w:val="000000" w:themeColor="text1"/>
              </w:rPr>
              <w:t>https://sk.sagepub.com/ency/edvol/encyclopedia-of-community-policing-and-problem-solving/chpt/problemsolving-process-sara#_</w:t>
            </w:r>
          </w:p>
          <w:p w14:paraId="488AA4FD" w14:textId="4BC2DDFB" w:rsidR="005D3F37" w:rsidRDefault="00A67B02" w:rsidP="005D557C">
            <w:pPr>
              <w:pStyle w:val="Text"/>
              <w:rPr>
                <w:color w:val="000000" w:themeColor="text1"/>
              </w:rPr>
            </w:pPr>
            <w:r w:rsidRPr="00A67B02">
              <w:rPr>
                <w:color w:val="000000" w:themeColor="text1"/>
              </w:rPr>
              <w:t>https://www.nationalacademies.org/read/26782/chapter/6</w:t>
            </w:r>
          </w:p>
          <w:p w14:paraId="38B95AE2" w14:textId="5AAFD651" w:rsidR="00A67B02" w:rsidRDefault="00D25E80" w:rsidP="005D557C">
            <w:pPr>
              <w:pStyle w:val="Text"/>
              <w:rPr>
                <w:color w:val="000000" w:themeColor="text1"/>
              </w:rPr>
            </w:pPr>
            <w:r w:rsidRPr="00D25E80">
              <w:rPr>
                <w:color w:val="000000" w:themeColor="text1"/>
              </w:rPr>
              <w:lastRenderedPageBreak/>
              <w:t>https://asbhelp.co.uk/wp-content/uploads/2021/06/Case-Study-416-Criminal-Behaviour-Order.pdf</w:t>
            </w:r>
          </w:p>
          <w:p w14:paraId="5B9D1C26" w14:textId="24C856A0" w:rsidR="00D25E80" w:rsidRDefault="007755B4" w:rsidP="005D557C">
            <w:pPr>
              <w:pStyle w:val="Text"/>
              <w:rPr>
                <w:color w:val="000000" w:themeColor="text1"/>
              </w:rPr>
            </w:pPr>
            <w:r w:rsidRPr="007755B4">
              <w:rPr>
                <w:color w:val="000000" w:themeColor="text1"/>
              </w:rPr>
              <w:t>https://www.college.police.uk/app/national-decision-model</w:t>
            </w:r>
          </w:p>
          <w:p w14:paraId="5CA07C99" w14:textId="1822CE12" w:rsidR="007755B4" w:rsidRDefault="00601DFF" w:rsidP="005D557C">
            <w:pPr>
              <w:pStyle w:val="Text"/>
              <w:rPr>
                <w:color w:val="000000" w:themeColor="text1"/>
              </w:rPr>
            </w:pPr>
            <w:r w:rsidRPr="00601DFF">
              <w:rPr>
                <w:color w:val="000000" w:themeColor="text1"/>
              </w:rPr>
              <w:t>https://www.college.police.uk/article/problem-oriented-policing-pop-guidelines?utm_source=chatgpt.com</w:t>
            </w:r>
          </w:p>
          <w:p w14:paraId="10475639" w14:textId="6DB7E958" w:rsidR="00601DFF" w:rsidRDefault="001B469E" w:rsidP="005D557C">
            <w:pPr>
              <w:pStyle w:val="Text"/>
              <w:rPr>
                <w:color w:val="000000" w:themeColor="text1"/>
              </w:rPr>
            </w:pPr>
            <w:r w:rsidRPr="001B469E">
              <w:rPr>
                <w:color w:val="000000" w:themeColor="text1"/>
              </w:rPr>
              <w:t>https://academic.oup.com/bjc/article/60/1/219/5497056?__cf_chl_tk=i9MHcfZ10QVFWlsdyKI_exep3crMqlo.r_nlDxr50yg-1772800977-1.0.1.1-.5Uz88kF_UnZ6u.i2t6UjHKhdLg9Yp7zbzIDH3GqXRo</w:t>
            </w:r>
          </w:p>
          <w:p w14:paraId="1897FC60" w14:textId="77777777" w:rsidR="001B469E" w:rsidRDefault="001B469E" w:rsidP="005D557C">
            <w:pPr>
              <w:pStyle w:val="Text"/>
              <w:rPr>
                <w:color w:val="000000" w:themeColor="text1"/>
              </w:rPr>
            </w:pPr>
          </w:p>
          <w:p w14:paraId="7838FAF8" w14:textId="1756C125" w:rsidR="00EB1465" w:rsidRDefault="00C1574D" w:rsidP="005D557C">
            <w:pPr>
              <w:pStyle w:val="Text"/>
              <w:rPr>
                <w:color w:val="000000" w:themeColor="text1"/>
              </w:rPr>
            </w:pPr>
            <w:r w:rsidRPr="00C1574D">
              <w:rPr>
                <w:color w:val="000000" w:themeColor="text1"/>
              </w:rPr>
              <w:t>https://ojjdp.ojp.gov/model-programs-guide/literature-reviews/community-oriented-problem-oriented-policing</w:t>
            </w:r>
          </w:p>
          <w:p w14:paraId="081D0FD4" w14:textId="7C6A194F" w:rsidR="00C1574D" w:rsidRDefault="008C2DEE" w:rsidP="005D557C">
            <w:pPr>
              <w:pStyle w:val="Text"/>
              <w:rPr>
                <w:color w:val="000000" w:themeColor="text1"/>
              </w:rPr>
            </w:pPr>
            <w:r w:rsidRPr="008C2DEE">
              <w:rPr>
                <w:color w:val="000000" w:themeColor="text1"/>
              </w:rPr>
              <w:t>https://www.college.police.uk/guidance/problem-solving-policing</w:t>
            </w:r>
          </w:p>
          <w:p w14:paraId="4B436B1E" w14:textId="4C189A79" w:rsidR="008C2DEE" w:rsidRDefault="00137043" w:rsidP="005D557C">
            <w:pPr>
              <w:pStyle w:val="Text"/>
              <w:rPr>
                <w:color w:val="000000" w:themeColor="text1"/>
              </w:rPr>
            </w:pPr>
            <w:r w:rsidRPr="00137043">
              <w:rPr>
                <w:color w:val="000000" w:themeColor="text1"/>
              </w:rPr>
              <w:t>https://www.gov.uk/government/organisations/national-crime-agency</w:t>
            </w:r>
          </w:p>
          <w:p w14:paraId="5EA0120C" w14:textId="327349B3" w:rsidR="00137043" w:rsidRDefault="00AE3129" w:rsidP="005D557C">
            <w:pPr>
              <w:pStyle w:val="Text"/>
              <w:rPr>
                <w:color w:val="000000" w:themeColor="text1"/>
              </w:rPr>
            </w:pPr>
            <w:r w:rsidRPr="00AE3129">
              <w:rPr>
                <w:color w:val="000000" w:themeColor="text1"/>
              </w:rPr>
              <w:t>https://popcenter.asu.edu/content/sara-model</w:t>
            </w:r>
          </w:p>
          <w:p w14:paraId="0C5DC543" w14:textId="6727E258" w:rsidR="00AE3129" w:rsidRDefault="0024575C" w:rsidP="005D557C">
            <w:pPr>
              <w:pStyle w:val="Text"/>
              <w:rPr>
                <w:color w:val="000000" w:themeColor="text1"/>
              </w:rPr>
            </w:pPr>
            <w:r w:rsidRPr="0024575C">
              <w:rPr>
                <w:color w:val="000000" w:themeColor="text1"/>
              </w:rPr>
              <w:t>https://www.college.police.uk/app/national-decision-model/national-decision-model</w:t>
            </w:r>
          </w:p>
          <w:p w14:paraId="63A7F9C0" w14:textId="0256AE25" w:rsidR="0024575C" w:rsidRDefault="00E70A3A" w:rsidP="005D557C">
            <w:pPr>
              <w:pStyle w:val="Text"/>
              <w:rPr>
                <w:color w:val="000000" w:themeColor="text1"/>
              </w:rPr>
            </w:pPr>
            <w:r w:rsidRPr="00E70A3A">
              <w:rPr>
                <w:color w:val="000000" w:themeColor="text1"/>
              </w:rPr>
              <w:lastRenderedPageBreak/>
              <w:t>https://www.college.police.uk/app/national-decision-model</w:t>
            </w:r>
          </w:p>
          <w:p w14:paraId="4A0DE9A0" w14:textId="77777777" w:rsidR="00E70A3A" w:rsidRDefault="00E70A3A" w:rsidP="005D557C">
            <w:pPr>
              <w:pStyle w:val="Text"/>
              <w:rPr>
                <w:color w:val="000000" w:themeColor="text1"/>
              </w:rPr>
            </w:pPr>
          </w:p>
          <w:p w14:paraId="1593EE20" w14:textId="77777777" w:rsidR="00C1574D" w:rsidRDefault="00C1574D" w:rsidP="005D557C">
            <w:pPr>
              <w:pStyle w:val="Text"/>
              <w:rPr>
                <w:color w:val="000000" w:themeColor="text1"/>
              </w:rPr>
            </w:pPr>
          </w:p>
          <w:p w14:paraId="64EF61B5" w14:textId="39B60BE1" w:rsidR="00FF6869" w:rsidRPr="00CC2C03" w:rsidRDefault="001E7C3F" w:rsidP="005D557C">
            <w:pPr>
              <w:pStyle w:val="Text"/>
              <w:rPr>
                <w:color w:val="000000" w:themeColor="text1"/>
              </w:rPr>
            </w:pPr>
            <w:r>
              <w:rPr>
                <w:color w:val="000000" w:themeColor="text1"/>
              </w:rPr>
              <w:t xml:space="preserve">. </w:t>
            </w:r>
          </w:p>
        </w:tc>
        <w:tc>
          <w:tcPr>
            <w:tcW w:w="5330" w:type="dxa"/>
            <w:tcBorders>
              <w:bottom w:val="single" w:sz="18" w:space="0" w:color="FF1571" w:themeColor="accent2"/>
            </w:tcBorders>
            <w:shd w:val="clear" w:color="auto" w:fill="FFFFFF" w:themeFill="background1"/>
          </w:tcPr>
          <w:p w14:paraId="3943A3CB" w14:textId="77777777" w:rsidR="0031055C" w:rsidRPr="00C402E5" w:rsidRDefault="0031055C" w:rsidP="005D557C">
            <w:pPr>
              <w:pStyle w:val="Text"/>
            </w:pPr>
          </w:p>
          <w:p w14:paraId="4FCCDC2C" w14:textId="0D2B7A6D" w:rsidR="003A3B66" w:rsidRPr="00C402E5" w:rsidRDefault="003A3B66" w:rsidP="005D557C">
            <w:pPr>
              <w:pStyle w:val="Text"/>
            </w:pPr>
          </w:p>
        </w:tc>
        <w:tc>
          <w:tcPr>
            <w:tcW w:w="456" w:type="dxa"/>
            <w:shd w:val="clear" w:color="auto" w:fill="FFFFFF" w:themeFill="background1"/>
          </w:tcPr>
          <w:p w14:paraId="012759DB" w14:textId="77777777" w:rsidR="0031055C" w:rsidRPr="00C402E5" w:rsidRDefault="0031055C" w:rsidP="005A2DF7"/>
        </w:tc>
      </w:tr>
      <w:tr w:rsidR="0031055C" w14:paraId="1B083494" w14:textId="77777777" w:rsidTr="00E03198">
        <w:trPr>
          <w:trHeight w:val="9374"/>
        </w:trPr>
        <w:tc>
          <w:tcPr>
            <w:tcW w:w="457" w:type="dxa"/>
          </w:tcPr>
          <w:p w14:paraId="348F5392" w14:textId="77777777" w:rsidR="00F57029" w:rsidRDefault="00F57029" w:rsidP="005A2DF7"/>
          <w:p w14:paraId="18DB1257" w14:textId="379DD34F" w:rsidR="00F57029" w:rsidRDefault="00AB3563" w:rsidP="005A2DF7">
            <w:r>
              <w:t xml:space="preserve">Bibliography </w:t>
            </w:r>
          </w:p>
        </w:tc>
        <w:tc>
          <w:tcPr>
            <w:tcW w:w="10661" w:type="dxa"/>
            <w:gridSpan w:val="2"/>
            <w:tcBorders>
              <w:top w:val="single" w:sz="18" w:space="0" w:color="FF1571" w:themeColor="accent2"/>
            </w:tcBorders>
            <w:vAlign w:val="center"/>
          </w:tcPr>
          <w:p w14:paraId="275B5971" w14:textId="37C8D9FC" w:rsidR="0031055C" w:rsidRPr="0031055C" w:rsidRDefault="0031055C" w:rsidP="00216DB3">
            <w:pPr>
              <w:pStyle w:val="Text"/>
              <w:jc w:val="center"/>
            </w:pPr>
          </w:p>
        </w:tc>
        <w:tc>
          <w:tcPr>
            <w:tcW w:w="456" w:type="dxa"/>
            <w:shd w:val="clear" w:color="auto" w:fill="FFFFFF" w:themeFill="background1"/>
          </w:tcPr>
          <w:p w14:paraId="7683029D" w14:textId="77777777" w:rsidR="0031055C" w:rsidRDefault="0031055C" w:rsidP="005A2DF7"/>
        </w:tc>
      </w:tr>
    </w:tbl>
    <w:tbl>
      <w:tblPr>
        <w:tblpPr w:leftFromText="180" w:rightFromText="180" w:vertAnchor="page" w:horzAnchor="margin" w:tblpY="6710"/>
        <w:tblW w:w="10773" w:type="dxa"/>
        <w:tblLayout w:type="fixed"/>
        <w:tblLook w:val="0600" w:firstRow="0" w:lastRow="0" w:firstColumn="0" w:lastColumn="0" w:noHBand="1" w:noVBand="1"/>
      </w:tblPr>
      <w:tblGrid>
        <w:gridCol w:w="993"/>
        <w:gridCol w:w="5272"/>
        <w:gridCol w:w="3516"/>
        <w:gridCol w:w="992"/>
      </w:tblGrid>
      <w:tr w:rsidR="00634585" w14:paraId="12D5A5F6" w14:textId="77777777" w:rsidTr="00634585">
        <w:trPr>
          <w:trHeight w:val="13464"/>
        </w:trPr>
        <w:tc>
          <w:tcPr>
            <w:tcW w:w="993" w:type="dxa"/>
          </w:tcPr>
          <w:p w14:paraId="6CAD1AD9" w14:textId="77777777" w:rsidR="00634585" w:rsidRDefault="00634585" w:rsidP="00634585">
            <w:pPr>
              <w:pStyle w:val="GraphicAnchor"/>
            </w:pPr>
          </w:p>
          <w:p w14:paraId="2AB35340" w14:textId="0BE2F8B4" w:rsidR="00634585" w:rsidRPr="00F84D8F" w:rsidRDefault="00634585" w:rsidP="00634585">
            <w:pPr>
              <w:pStyle w:val="GraphicAnchor"/>
              <w:rPr>
                <w:sz w:val="28"/>
                <w:szCs w:val="28"/>
              </w:rPr>
            </w:pPr>
          </w:p>
        </w:tc>
        <w:tc>
          <w:tcPr>
            <w:tcW w:w="5272" w:type="dxa"/>
          </w:tcPr>
          <w:p w14:paraId="3C8D7999" w14:textId="77777777" w:rsidR="00634585" w:rsidRPr="000F0731" w:rsidRDefault="00634585" w:rsidP="00634585">
            <w:pPr>
              <w:pStyle w:val="Quote"/>
            </w:pPr>
          </w:p>
        </w:tc>
        <w:tc>
          <w:tcPr>
            <w:tcW w:w="3516" w:type="dxa"/>
          </w:tcPr>
          <w:p w14:paraId="1A7EA7AB" w14:textId="77777777" w:rsidR="00634585" w:rsidRPr="0031055C" w:rsidRDefault="00634585" w:rsidP="00634585">
            <w:pPr>
              <w:pStyle w:val="Heading5"/>
              <w:spacing w:line="192" w:lineRule="auto"/>
            </w:pPr>
            <w:r w:rsidRPr="005A2DF7">
              <w:rPr>
                <w:noProof/>
                <w:lang w:val="en-AU" w:eastAsia="en-AU"/>
              </w:rPr>
              <mc:AlternateContent>
                <mc:Choice Requires="wps">
                  <w:drawing>
                    <wp:anchor distT="0" distB="0" distL="114300" distR="114300" simplePos="0" relativeHeight="251673600" behindDoc="1" locked="0" layoutInCell="1" allowOverlap="1" wp14:anchorId="294C818C" wp14:editId="77128DA8">
                      <wp:simplePos x="0" y="0"/>
                      <wp:positionH relativeFrom="column">
                        <wp:posOffset>-905510</wp:posOffset>
                      </wp:positionH>
                      <wp:positionV relativeFrom="paragraph">
                        <wp:posOffset>1007745</wp:posOffset>
                      </wp:positionV>
                      <wp:extent cx="4154169" cy="6844032"/>
                      <wp:effectExtent l="0" t="0" r="0" b="0"/>
                      <wp:wrapNone/>
                      <wp:docPr id="23"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4154169" cy="6844032"/>
                              </a:xfrm>
                              <a:custGeom>
                                <a:avLst/>
                                <a:gdLst/>
                                <a:ahLst/>
                                <a:cxnLst>
                                  <a:cxn ang="0">
                                    <a:pos x="wd2" y="hd2"/>
                                  </a:cxn>
                                  <a:cxn ang="5400000">
                                    <a:pos x="wd2" y="hd2"/>
                                  </a:cxn>
                                  <a:cxn ang="10800000">
                                    <a:pos x="wd2" y="hd2"/>
                                  </a:cxn>
                                  <a:cxn ang="16200000">
                                    <a:pos x="wd2" y="hd2"/>
                                  </a:cxn>
                                </a:cxnLst>
                                <a:rect l="0" t="0" r="r" b="b"/>
                                <a:pathLst>
                                  <a:path w="21600" h="21600" extrusionOk="0">
                                    <a:moveTo>
                                      <a:pt x="17895" y="64"/>
                                    </a:moveTo>
                                    <a:lnTo>
                                      <a:pt x="17790" y="0"/>
                                    </a:lnTo>
                                    <a:lnTo>
                                      <a:pt x="17684" y="64"/>
                                    </a:lnTo>
                                    <a:lnTo>
                                      <a:pt x="0" y="10758"/>
                                    </a:lnTo>
                                    <a:lnTo>
                                      <a:pt x="139" y="10842"/>
                                    </a:lnTo>
                                    <a:lnTo>
                                      <a:pt x="17757" y="21580"/>
                                    </a:lnTo>
                                    <a:lnTo>
                                      <a:pt x="17790" y="21600"/>
                                    </a:lnTo>
                                    <a:lnTo>
                                      <a:pt x="17823" y="21580"/>
                                    </a:lnTo>
                                    <a:lnTo>
                                      <a:pt x="21600" y="19299"/>
                                    </a:lnTo>
                                    <a:lnTo>
                                      <a:pt x="21600" y="19195"/>
                                    </a:lnTo>
                                    <a:lnTo>
                                      <a:pt x="17790" y="21516"/>
                                    </a:lnTo>
                                    <a:lnTo>
                                      <a:pt x="277" y="10930"/>
                                    </a:lnTo>
                                    <a:lnTo>
                                      <a:pt x="17790" y="261"/>
                                    </a:lnTo>
                                    <a:lnTo>
                                      <a:pt x="21600" y="2565"/>
                                    </a:lnTo>
                                    <a:lnTo>
                                      <a:pt x="21600" y="2325"/>
                                    </a:lnTo>
                                    <a:lnTo>
                                      <a:pt x="17895" y="64"/>
                                    </a:lnTo>
                                    <a:close/>
                                    <a:moveTo>
                                      <a:pt x="16614" y="10754"/>
                                    </a:moveTo>
                                    <a:lnTo>
                                      <a:pt x="16753" y="10842"/>
                                    </a:lnTo>
                                    <a:lnTo>
                                      <a:pt x="17757" y="11495"/>
                                    </a:lnTo>
                                    <a:lnTo>
                                      <a:pt x="17790" y="11515"/>
                                    </a:lnTo>
                                    <a:lnTo>
                                      <a:pt x="17829" y="11495"/>
                                    </a:lnTo>
                                    <a:lnTo>
                                      <a:pt x="18906" y="10886"/>
                                    </a:lnTo>
                                    <a:lnTo>
                                      <a:pt x="18978" y="10846"/>
                                    </a:lnTo>
                                    <a:lnTo>
                                      <a:pt x="18906" y="10802"/>
                                    </a:lnTo>
                                    <a:lnTo>
                                      <a:pt x="17902" y="10149"/>
                                    </a:lnTo>
                                    <a:lnTo>
                                      <a:pt x="17803" y="10085"/>
                                    </a:lnTo>
                                    <a:lnTo>
                                      <a:pt x="17691" y="10149"/>
                                    </a:lnTo>
                                    <a:lnTo>
                                      <a:pt x="16614" y="10754"/>
                                    </a:lnTo>
                                    <a:close/>
                                    <a:moveTo>
                                      <a:pt x="17796" y="10341"/>
                                    </a:moveTo>
                                    <a:lnTo>
                                      <a:pt x="18688" y="10846"/>
                                    </a:lnTo>
                                    <a:lnTo>
                                      <a:pt x="17790" y="11431"/>
                                    </a:lnTo>
                                    <a:lnTo>
                                      <a:pt x="16898" y="10926"/>
                                    </a:lnTo>
                                    <a:lnTo>
                                      <a:pt x="17796" y="10341"/>
                                    </a:lnTo>
                                    <a:close/>
                                    <a:moveTo>
                                      <a:pt x="17790" y="7563"/>
                                    </a:moveTo>
                                    <a:lnTo>
                                      <a:pt x="17684" y="7628"/>
                                    </a:lnTo>
                                    <a:lnTo>
                                      <a:pt x="12461" y="10758"/>
                                    </a:lnTo>
                                    <a:lnTo>
                                      <a:pt x="12599" y="10846"/>
                                    </a:lnTo>
                                    <a:lnTo>
                                      <a:pt x="17757" y="14021"/>
                                    </a:lnTo>
                                    <a:lnTo>
                                      <a:pt x="17790" y="14041"/>
                                    </a:lnTo>
                                    <a:lnTo>
                                      <a:pt x="17823" y="14021"/>
                                    </a:lnTo>
                                    <a:lnTo>
                                      <a:pt x="21600" y="11760"/>
                                    </a:lnTo>
                                    <a:lnTo>
                                      <a:pt x="21600" y="11604"/>
                                    </a:lnTo>
                                    <a:lnTo>
                                      <a:pt x="17790" y="13948"/>
                                    </a:lnTo>
                                    <a:lnTo>
                                      <a:pt x="12738" y="10926"/>
                                    </a:lnTo>
                                    <a:lnTo>
                                      <a:pt x="17790" y="7820"/>
                                    </a:lnTo>
                                    <a:lnTo>
                                      <a:pt x="21600" y="10101"/>
                                    </a:lnTo>
                                    <a:lnTo>
                                      <a:pt x="21600" y="9908"/>
                                    </a:lnTo>
                                    <a:lnTo>
                                      <a:pt x="17895" y="7628"/>
                                    </a:lnTo>
                                    <a:lnTo>
                                      <a:pt x="17790" y="7563"/>
                                    </a:lnTo>
                                    <a:close/>
                                    <a:moveTo>
                                      <a:pt x="17790" y="8822"/>
                                    </a:moveTo>
                                    <a:lnTo>
                                      <a:pt x="17684" y="8886"/>
                                    </a:lnTo>
                                    <a:lnTo>
                                      <a:pt x="14534" y="10754"/>
                                    </a:lnTo>
                                    <a:lnTo>
                                      <a:pt x="14673" y="10842"/>
                                    </a:lnTo>
                                    <a:lnTo>
                                      <a:pt x="17750" y="12754"/>
                                    </a:lnTo>
                                    <a:lnTo>
                                      <a:pt x="17783" y="12774"/>
                                    </a:lnTo>
                                    <a:lnTo>
                                      <a:pt x="17816" y="12754"/>
                                    </a:lnTo>
                                    <a:lnTo>
                                      <a:pt x="20966" y="10886"/>
                                    </a:lnTo>
                                    <a:lnTo>
                                      <a:pt x="21039" y="10846"/>
                                    </a:lnTo>
                                    <a:lnTo>
                                      <a:pt x="20966" y="10802"/>
                                    </a:lnTo>
                                    <a:lnTo>
                                      <a:pt x="17889" y="8890"/>
                                    </a:lnTo>
                                    <a:lnTo>
                                      <a:pt x="17790" y="8822"/>
                                    </a:lnTo>
                                    <a:close/>
                                    <a:moveTo>
                                      <a:pt x="17783" y="12690"/>
                                    </a:moveTo>
                                    <a:lnTo>
                                      <a:pt x="14812" y="10926"/>
                                    </a:lnTo>
                                    <a:lnTo>
                                      <a:pt x="17783" y="9078"/>
                                    </a:lnTo>
                                    <a:lnTo>
                                      <a:pt x="20755" y="10842"/>
                                    </a:lnTo>
                                    <a:lnTo>
                                      <a:pt x="17783" y="12690"/>
                                    </a:lnTo>
                                    <a:close/>
                                    <a:moveTo>
                                      <a:pt x="17790" y="5042"/>
                                    </a:moveTo>
                                    <a:lnTo>
                                      <a:pt x="17684" y="5106"/>
                                    </a:lnTo>
                                    <a:lnTo>
                                      <a:pt x="8307" y="10758"/>
                                    </a:lnTo>
                                    <a:lnTo>
                                      <a:pt x="8446" y="10842"/>
                                    </a:lnTo>
                                    <a:lnTo>
                                      <a:pt x="17757" y="16538"/>
                                    </a:lnTo>
                                    <a:lnTo>
                                      <a:pt x="17790" y="16558"/>
                                    </a:lnTo>
                                    <a:lnTo>
                                      <a:pt x="17823" y="16538"/>
                                    </a:lnTo>
                                    <a:lnTo>
                                      <a:pt x="21600" y="14265"/>
                                    </a:lnTo>
                                    <a:lnTo>
                                      <a:pt x="21600" y="14145"/>
                                    </a:lnTo>
                                    <a:lnTo>
                                      <a:pt x="17790" y="16478"/>
                                    </a:lnTo>
                                    <a:lnTo>
                                      <a:pt x="8585" y="10934"/>
                                    </a:lnTo>
                                    <a:lnTo>
                                      <a:pt x="17790" y="5307"/>
                                    </a:lnTo>
                                    <a:lnTo>
                                      <a:pt x="21600" y="7603"/>
                                    </a:lnTo>
                                    <a:lnTo>
                                      <a:pt x="21600" y="7383"/>
                                    </a:lnTo>
                                    <a:lnTo>
                                      <a:pt x="17895" y="5118"/>
                                    </a:lnTo>
                                    <a:lnTo>
                                      <a:pt x="17790" y="5042"/>
                                    </a:lnTo>
                                    <a:close/>
                                    <a:moveTo>
                                      <a:pt x="17790" y="6301"/>
                                    </a:moveTo>
                                    <a:lnTo>
                                      <a:pt x="17684" y="6365"/>
                                    </a:lnTo>
                                    <a:lnTo>
                                      <a:pt x="10381" y="10754"/>
                                    </a:lnTo>
                                    <a:lnTo>
                                      <a:pt x="10519" y="10838"/>
                                    </a:lnTo>
                                    <a:lnTo>
                                      <a:pt x="17750" y="15271"/>
                                    </a:lnTo>
                                    <a:lnTo>
                                      <a:pt x="17783" y="15291"/>
                                    </a:lnTo>
                                    <a:lnTo>
                                      <a:pt x="17816" y="15271"/>
                                    </a:lnTo>
                                    <a:lnTo>
                                      <a:pt x="21593" y="13002"/>
                                    </a:lnTo>
                                    <a:lnTo>
                                      <a:pt x="21593" y="12870"/>
                                    </a:lnTo>
                                    <a:lnTo>
                                      <a:pt x="17783" y="15207"/>
                                    </a:lnTo>
                                    <a:lnTo>
                                      <a:pt x="10658" y="10922"/>
                                    </a:lnTo>
                                    <a:lnTo>
                                      <a:pt x="17783" y="6553"/>
                                    </a:lnTo>
                                    <a:lnTo>
                                      <a:pt x="21593" y="8842"/>
                                    </a:lnTo>
                                    <a:lnTo>
                                      <a:pt x="21593" y="8638"/>
                                    </a:lnTo>
                                    <a:lnTo>
                                      <a:pt x="17889" y="6365"/>
                                    </a:lnTo>
                                    <a:lnTo>
                                      <a:pt x="17790" y="6301"/>
                                    </a:lnTo>
                                    <a:close/>
                                    <a:moveTo>
                                      <a:pt x="17790" y="2521"/>
                                    </a:moveTo>
                                    <a:lnTo>
                                      <a:pt x="17684" y="2585"/>
                                    </a:lnTo>
                                    <a:lnTo>
                                      <a:pt x="4154" y="10758"/>
                                    </a:lnTo>
                                    <a:lnTo>
                                      <a:pt x="4292" y="10842"/>
                                    </a:lnTo>
                                    <a:lnTo>
                                      <a:pt x="17757" y="19059"/>
                                    </a:lnTo>
                                    <a:lnTo>
                                      <a:pt x="17790" y="19079"/>
                                    </a:lnTo>
                                    <a:lnTo>
                                      <a:pt x="17823" y="19059"/>
                                    </a:lnTo>
                                    <a:lnTo>
                                      <a:pt x="21600" y="16778"/>
                                    </a:lnTo>
                                    <a:lnTo>
                                      <a:pt x="21600" y="16670"/>
                                    </a:lnTo>
                                    <a:lnTo>
                                      <a:pt x="17790" y="18995"/>
                                    </a:lnTo>
                                    <a:lnTo>
                                      <a:pt x="4431" y="10930"/>
                                    </a:lnTo>
                                    <a:lnTo>
                                      <a:pt x="17790" y="2782"/>
                                    </a:lnTo>
                                    <a:lnTo>
                                      <a:pt x="21600" y="5082"/>
                                    </a:lnTo>
                                    <a:lnTo>
                                      <a:pt x="21600" y="4850"/>
                                    </a:lnTo>
                                    <a:lnTo>
                                      <a:pt x="17895" y="2589"/>
                                    </a:lnTo>
                                    <a:lnTo>
                                      <a:pt x="17790" y="2521"/>
                                    </a:lnTo>
                                    <a:close/>
                                    <a:moveTo>
                                      <a:pt x="17790" y="3780"/>
                                    </a:moveTo>
                                    <a:lnTo>
                                      <a:pt x="17684" y="3844"/>
                                    </a:lnTo>
                                    <a:lnTo>
                                      <a:pt x="6227" y="10754"/>
                                    </a:lnTo>
                                    <a:lnTo>
                                      <a:pt x="6366" y="10838"/>
                                    </a:lnTo>
                                    <a:lnTo>
                                      <a:pt x="17750" y="17792"/>
                                    </a:lnTo>
                                    <a:lnTo>
                                      <a:pt x="17783" y="17812"/>
                                    </a:lnTo>
                                    <a:lnTo>
                                      <a:pt x="17816" y="17792"/>
                                    </a:lnTo>
                                    <a:lnTo>
                                      <a:pt x="21593" y="15516"/>
                                    </a:lnTo>
                                    <a:lnTo>
                                      <a:pt x="21593" y="15399"/>
                                    </a:lnTo>
                                    <a:lnTo>
                                      <a:pt x="17783" y="17728"/>
                                    </a:lnTo>
                                    <a:lnTo>
                                      <a:pt x="6504" y="10922"/>
                                    </a:lnTo>
                                    <a:lnTo>
                                      <a:pt x="17783" y="4032"/>
                                    </a:lnTo>
                                    <a:lnTo>
                                      <a:pt x="21593" y="6329"/>
                                    </a:lnTo>
                                    <a:lnTo>
                                      <a:pt x="21593" y="6100"/>
                                    </a:lnTo>
                                    <a:lnTo>
                                      <a:pt x="17889" y="3836"/>
                                    </a:lnTo>
                                    <a:lnTo>
                                      <a:pt x="17790" y="3780"/>
                                    </a:lnTo>
                                    <a:close/>
                                    <a:moveTo>
                                      <a:pt x="17790" y="1259"/>
                                    </a:moveTo>
                                    <a:lnTo>
                                      <a:pt x="17684" y="1323"/>
                                    </a:lnTo>
                                    <a:lnTo>
                                      <a:pt x="2073" y="10754"/>
                                    </a:lnTo>
                                    <a:lnTo>
                                      <a:pt x="2212" y="10838"/>
                                    </a:lnTo>
                                    <a:lnTo>
                                      <a:pt x="17750" y="20313"/>
                                    </a:lnTo>
                                    <a:lnTo>
                                      <a:pt x="17783" y="20333"/>
                                    </a:lnTo>
                                    <a:lnTo>
                                      <a:pt x="17816" y="20313"/>
                                    </a:lnTo>
                                    <a:lnTo>
                                      <a:pt x="21593" y="18033"/>
                                    </a:lnTo>
                                    <a:lnTo>
                                      <a:pt x="21593" y="17925"/>
                                    </a:lnTo>
                                    <a:lnTo>
                                      <a:pt x="17783" y="20249"/>
                                    </a:lnTo>
                                    <a:lnTo>
                                      <a:pt x="2351" y="10922"/>
                                    </a:lnTo>
                                    <a:lnTo>
                                      <a:pt x="17783" y="1511"/>
                                    </a:lnTo>
                                    <a:lnTo>
                                      <a:pt x="21593" y="3812"/>
                                    </a:lnTo>
                                    <a:lnTo>
                                      <a:pt x="21593" y="3575"/>
                                    </a:lnTo>
                                    <a:lnTo>
                                      <a:pt x="17889" y="1315"/>
                                    </a:lnTo>
                                    <a:lnTo>
                                      <a:pt x="17790" y="1259"/>
                                    </a:lnTo>
                                    <a:close/>
                                  </a:path>
                                </a:pathLst>
                              </a:custGeom>
                              <a:gradFill>
                                <a:gsLst>
                                  <a:gs pos="0">
                                    <a:schemeClr val="accent2"/>
                                  </a:gs>
                                  <a:gs pos="100000">
                                    <a:schemeClr val="accent3"/>
                                  </a:gs>
                                </a:gsLst>
                                <a:lin ang="0" scaled="1"/>
                              </a:gradFill>
                              <a:ln w="12700">
                                <a:miter lim="400000"/>
                              </a:ln>
                            </wps:spPr>
                            <wps:bodyPr lIns="38100" tIns="38100" rIns="38100" bIns="38100" anchor="ctr"/>
                          </wps:wsp>
                        </a:graphicData>
                      </a:graphic>
                    </wp:anchor>
                  </w:drawing>
                </mc:Choice>
                <mc:Fallback>
                  <w:pict>
                    <v:shape w14:anchorId="12CDAA00" id="Shape" o:spid="_x0000_s1026" alt="&quot;&quot;" style="position:absolute;margin-left:-71.3pt;margin-top:79.35pt;width:327.1pt;height:538.9pt;z-index:-251642880;visibility:visible;mso-wrap-style:square;mso-wrap-distance-left:9pt;mso-wrap-distance-top:0;mso-wrap-distance-right:9pt;mso-wrap-distance-bottom:0;mso-position-horizontal:absolute;mso-position-horizontal-relative:text;mso-position-vertical:absolute;mso-position-vertical-relative:text;v-text-anchor:middle" coordsize="21600,216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" path="m17895,64l17790,r-106,64l,10758r139,84l17757,21580r33,20l17823,21580r3777,-2281l21600,19195r-3810,2321l277,10930,17790,261r3810,2304l21600,2325,17895,64xm16614,10754r139,88l17757,11495r33,20l17829,11495r1077,-609l18978,10846r-72,-44l17902,10149r-99,-64l17691,10149r-1077,605xm17796,10341r892,505l17790,11431r-892,-505l17796,10341xm17790,7563r-106,65l12461,10758r138,88l17757,14021r33,20l17823,14021r3777,-2261l21600,11604r-3810,2344l12738,10926,17790,7820r3810,2281l21600,9908,17895,7628r-105,-65xm17790,8822r-106,64l14534,10754r139,88l17750,12754r33,20l17816,12754r3150,-1868l21039,10846r-73,-44l17889,8890r-99,-68xm17783,12690l14812,10926,17783,9078r2972,1764l17783,12690xm17790,5042r-106,64l8307,10758r139,84l17757,16538r33,20l17823,16538r3777,-2273l21600,14145r-3810,2333l8585,10934,17790,5307r3810,2296l21600,7383,17895,5118r-105,-76xm17790,6301r-106,64l10381,10754r138,84l17750,15271r33,20l17816,15271r3777,-2269l21593,12870r-3810,2337l10658,10922,17783,6553r3810,2289l21593,8638,17889,6365r-99,-64xm17790,2521r-106,64l4154,10758r138,84l17757,19059r33,20l17823,19059r3777,-2281l21600,16670r-3810,2325l4431,10930,17790,2782r3810,2300l21600,4850,17895,2589r-105,-68xm17790,3780r-106,64l6227,10754r139,84l17750,17792r33,20l17816,17792r3777,-2276l21593,15399r-3810,2329l6504,10922,17783,4032r3810,2297l21593,6100,17889,3836r-99,-56xm17790,1259r-106,64l2073,10754r139,84l17750,20313r33,20l17816,20313r3777,-2280l21593,17925r-3810,2324l2351,10922,17783,1511r3810,2301l21593,3575,17889,1315r-99,-56xe" fillcolor="#ff1571 [3205]" stroked="f" strokeweight="1pt">
                      <v:fill color2="#fdc082 [3206]" angle="90" focus="100%" type="gradient"/>
                      <v:stroke miterlimit="4" joinstyle="miter"/>
                      <v:path arrowok="t" o:extrusionok="f" o:connecttype="custom" o:connectlocs="2077085,3422016;2077085,3422016;2077085,3422016;2077085,3422016" o:connectangles="0,90,180,270"/>
                    </v:shape>
                  </w:pict>
                </mc:Fallback>
              </mc:AlternateContent>
            </w:r>
          </w:p>
        </w:tc>
        <w:tc>
          <w:tcPr>
            <w:tcW w:w="992" w:type="dxa"/>
          </w:tcPr>
          <w:p w14:paraId="07F310BC" w14:textId="77777777" w:rsidR="00634585" w:rsidRDefault="00634585" w:rsidP="00634585"/>
        </w:tc>
      </w:tr>
    </w:tbl>
    <w:p w14:paraId="24D5C8B1" w14:textId="77777777" w:rsidR="00E61F1F" w:rsidRDefault="00E61F1F"/>
    <w:p w14:paraId="6C276B1D" w14:textId="77777777" w:rsidR="00A81248" w:rsidRDefault="00A81248" w:rsidP="005A2DF7"/>
    <w:sectPr w:rsidR="00A81248" w:rsidSect="003A3B66">
      <w:pgSz w:w="12240" w:h="20160"/>
      <w:pgMar w:top="11341" w:right="720" w:bottom="720" w:left="720" w:header="709" w:footer="709" w:gutter="0"/>
      <w:cols w:num="2" w:space="708" w:equalWidth="0">
        <w:col w:w="3120" w:space="720"/>
        <w:col w:w="6960"/>
      </w:cols>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AB81B3" w14:textId="77777777" w:rsidR="00376B9C" w:rsidRDefault="00376B9C" w:rsidP="001205A1">
      <w:r>
        <w:separator/>
      </w:r>
    </w:p>
  </w:endnote>
  <w:endnote w:type="continuationSeparator" w:id="0">
    <w:p w14:paraId="4B0AC692" w14:textId="77777777" w:rsidR="00376B9C" w:rsidRDefault="00376B9C"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ill Sans MT">
    <w:panose1 w:val="020B0502020104020203"/>
    <w:charset w:val="4D"/>
    <w:family w:val="swiss"/>
    <w:pitch w:val="variable"/>
    <w:sig w:usb0="00000003" w:usb1="00000000" w:usb2="00000000" w:usb3="00000000" w:csb0="00000003"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138362992"/>
      <w:docPartObj>
        <w:docPartGallery w:val="Page Numbers (Bottom of Page)"/>
        <w:docPartUnique/>
      </w:docPartObj>
    </w:sdtPr>
    <w:sdtEndPr>
      <w:rPr>
        <w:rStyle w:val="PageNumber"/>
      </w:rPr>
    </w:sdtEndPr>
    <w:sdtContent>
      <w:p w14:paraId="5B2D409A" w14:textId="77777777" w:rsidR="00637B83" w:rsidRDefault="00637B83" w:rsidP="001739D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800887670"/>
      <w:docPartObj>
        <w:docPartGallery w:val="Page Numbers (Bottom of Page)"/>
        <w:docPartUnique/>
      </w:docPartObj>
    </w:sdtPr>
    <w:sdtEndPr>
      <w:rPr>
        <w:rStyle w:val="PageNumber"/>
      </w:rPr>
    </w:sdtEndPr>
    <w:sdtContent>
      <w:p w14:paraId="72143ABF" w14:textId="77777777"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D1E9352"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63838232"/>
      <w:docPartObj>
        <w:docPartGallery w:val="Page Numbers (Bottom of Page)"/>
        <w:docPartUnique/>
      </w:docPartObj>
    </w:sdtPr>
    <w:sdtEndPr/>
    <w:sdtContent>
      <w:p w14:paraId="37973B7A" w14:textId="77777777" w:rsidR="000F0731" w:rsidRPr="000F0731" w:rsidRDefault="000F0731" w:rsidP="000F0731">
        <w:pPr>
          <w:pStyle w:val="Footer"/>
        </w:pPr>
        <w:r w:rsidRPr="000F0731">
          <w:fldChar w:fldCharType="begin"/>
        </w:r>
        <w:r w:rsidRPr="000F0731">
          <w:instrText xml:space="preserve"> PAGE </w:instrText>
        </w:r>
        <w:r w:rsidRPr="000F0731">
          <w:fldChar w:fldCharType="separate"/>
        </w:r>
        <w:r w:rsidRPr="000F0731">
          <w:t>2</w:t>
        </w:r>
        <w:r w:rsidRPr="000F0731">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1744A8" w14:textId="77777777" w:rsidR="00376B9C" w:rsidRDefault="00376B9C" w:rsidP="001205A1">
      <w:r>
        <w:separator/>
      </w:r>
    </w:p>
  </w:footnote>
  <w:footnote w:type="continuationSeparator" w:id="0">
    <w:p w14:paraId="6F01DE33" w14:textId="77777777" w:rsidR="00376B9C" w:rsidRDefault="00376B9C" w:rsidP="001205A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0DAA67" w14:textId="77777777" w:rsidR="00637B83" w:rsidRPr="00637B83" w:rsidRDefault="004E5E15" w:rsidP="00637B83">
    <w:pPr>
      <w:pStyle w:val="Header"/>
    </w:pPr>
    <w:sdt>
      <w:sdtPr>
        <w:id w:val="1096061309"/>
        <w:temporary/>
        <w:showingPlcHdr/>
        <w15:appearance w15:val="hidden"/>
      </w:sdtPr>
      <w:sdtEndPr/>
      <w:sdtContent>
        <w:r w:rsidR="00F32B0D" w:rsidRPr="00637B83">
          <w:t>REPORT TITLE</w:t>
        </w:r>
      </w:sdtContent>
    </w:sdt>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removePersonalInformation/>
  <w:removeDateAndTime/>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7A69"/>
    <w:rsid w:val="000075BD"/>
    <w:rsid w:val="00010D93"/>
    <w:rsid w:val="00010F18"/>
    <w:rsid w:val="00015408"/>
    <w:rsid w:val="000353B6"/>
    <w:rsid w:val="00036DC3"/>
    <w:rsid w:val="00040D8F"/>
    <w:rsid w:val="00060116"/>
    <w:rsid w:val="0006012E"/>
    <w:rsid w:val="00063A96"/>
    <w:rsid w:val="00071C6B"/>
    <w:rsid w:val="00077B88"/>
    <w:rsid w:val="00082D92"/>
    <w:rsid w:val="00084F29"/>
    <w:rsid w:val="00086A85"/>
    <w:rsid w:val="000A1A13"/>
    <w:rsid w:val="000B6064"/>
    <w:rsid w:val="000C4ED1"/>
    <w:rsid w:val="000C4EEF"/>
    <w:rsid w:val="000C58E9"/>
    <w:rsid w:val="000C75A8"/>
    <w:rsid w:val="000D12AF"/>
    <w:rsid w:val="000D4CC9"/>
    <w:rsid w:val="000D56C3"/>
    <w:rsid w:val="000E0B0D"/>
    <w:rsid w:val="000F0731"/>
    <w:rsid w:val="00103025"/>
    <w:rsid w:val="001205A1"/>
    <w:rsid w:val="00124389"/>
    <w:rsid w:val="00124CD9"/>
    <w:rsid w:val="00125DA3"/>
    <w:rsid w:val="001354FF"/>
    <w:rsid w:val="00137043"/>
    <w:rsid w:val="00144FB9"/>
    <w:rsid w:val="00161474"/>
    <w:rsid w:val="001646A8"/>
    <w:rsid w:val="00164B98"/>
    <w:rsid w:val="00183972"/>
    <w:rsid w:val="001948F9"/>
    <w:rsid w:val="001964D0"/>
    <w:rsid w:val="001B469E"/>
    <w:rsid w:val="001D1A63"/>
    <w:rsid w:val="001D21B7"/>
    <w:rsid w:val="001D78B9"/>
    <w:rsid w:val="001E0B37"/>
    <w:rsid w:val="001E4333"/>
    <w:rsid w:val="001E7A69"/>
    <w:rsid w:val="001E7C3F"/>
    <w:rsid w:val="001F2682"/>
    <w:rsid w:val="00211C4C"/>
    <w:rsid w:val="00213ADF"/>
    <w:rsid w:val="00216DB3"/>
    <w:rsid w:val="00222535"/>
    <w:rsid w:val="0023081D"/>
    <w:rsid w:val="00242FF8"/>
    <w:rsid w:val="00243625"/>
    <w:rsid w:val="0024575C"/>
    <w:rsid w:val="00245940"/>
    <w:rsid w:val="00252552"/>
    <w:rsid w:val="002529F1"/>
    <w:rsid w:val="00265035"/>
    <w:rsid w:val="00270F08"/>
    <w:rsid w:val="0028072B"/>
    <w:rsid w:val="00282E7B"/>
    <w:rsid w:val="00290E08"/>
    <w:rsid w:val="0029509F"/>
    <w:rsid w:val="00296E3B"/>
    <w:rsid w:val="002B12C2"/>
    <w:rsid w:val="002B3816"/>
    <w:rsid w:val="002B6593"/>
    <w:rsid w:val="002C2C9C"/>
    <w:rsid w:val="002D54C7"/>
    <w:rsid w:val="002F16C1"/>
    <w:rsid w:val="0031055C"/>
    <w:rsid w:val="00311E8E"/>
    <w:rsid w:val="00314136"/>
    <w:rsid w:val="0031737D"/>
    <w:rsid w:val="003202FC"/>
    <w:rsid w:val="00323E58"/>
    <w:rsid w:val="003312F3"/>
    <w:rsid w:val="003436F1"/>
    <w:rsid w:val="003468DF"/>
    <w:rsid w:val="0035336F"/>
    <w:rsid w:val="00355F73"/>
    <w:rsid w:val="00362E02"/>
    <w:rsid w:val="00376B9C"/>
    <w:rsid w:val="003779AB"/>
    <w:rsid w:val="003840BC"/>
    <w:rsid w:val="003934C2"/>
    <w:rsid w:val="003952A1"/>
    <w:rsid w:val="003A0916"/>
    <w:rsid w:val="003A3B66"/>
    <w:rsid w:val="003B19C2"/>
    <w:rsid w:val="003F5016"/>
    <w:rsid w:val="00401F10"/>
    <w:rsid w:val="00417B76"/>
    <w:rsid w:val="00461E82"/>
    <w:rsid w:val="00467852"/>
    <w:rsid w:val="0049006A"/>
    <w:rsid w:val="004918A1"/>
    <w:rsid w:val="004A386D"/>
    <w:rsid w:val="004A3FB2"/>
    <w:rsid w:val="004A6087"/>
    <w:rsid w:val="004A7F06"/>
    <w:rsid w:val="004B3866"/>
    <w:rsid w:val="004C2401"/>
    <w:rsid w:val="004C3A5D"/>
    <w:rsid w:val="004C69D2"/>
    <w:rsid w:val="004D3903"/>
    <w:rsid w:val="004E5E15"/>
    <w:rsid w:val="004F4BA6"/>
    <w:rsid w:val="004F4CF1"/>
    <w:rsid w:val="00501DE0"/>
    <w:rsid w:val="00503F0B"/>
    <w:rsid w:val="00523992"/>
    <w:rsid w:val="00531285"/>
    <w:rsid w:val="0053764B"/>
    <w:rsid w:val="005445EB"/>
    <w:rsid w:val="00547822"/>
    <w:rsid w:val="00591E6D"/>
    <w:rsid w:val="00592BDA"/>
    <w:rsid w:val="0059480C"/>
    <w:rsid w:val="00596BF8"/>
    <w:rsid w:val="005A2DF7"/>
    <w:rsid w:val="005A30B3"/>
    <w:rsid w:val="005B0170"/>
    <w:rsid w:val="005B2B56"/>
    <w:rsid w:val="005C7B06"/>
    <w:rsid w:val="005D3F37"/>
    <w:rsid w:val="005D557C"/>
    <w:rsid w:val="005E6523"/>
    <w:rsid w:val="005F4A20"/>
    <w:rsid w:val="00601DFF"/>
    <w:rsid w:val="006108C7"/>
    <w:rsid w:val="0062306C"/>
    <w:rsid w:val="0062354E"/>
    <w:rsid w:val="00634585"/>
    <w:rsid w:val="00637B83"/>
    <w:rsid w:val="00645316"/>
    <w:rsid w:val="00654520"/>
    <w:rsid w:val="00660B59"/>
    <w:rsid w:val="00670593"/>
    <w:rsid w:val="00675815"/>
    <w:rsid w:val="00682495"/>
    <w:rsid w:val="00683980"/>
    <w:rsid w:val="00684132"/>
    <w:rsid w:val="0068424F"/>
    <w:rsid w:val="00684D88"/>
    <w:rsid w:val="006938E7"/>
    <w:rsid w:val="006B1A25"/>
    <w:rsid w:val="006B261D"/>
    <w:rsid w:val="006B2B99"/>
    <w:rsid w:val="006B4366"/>
    <w:rsid w:val="006B440C"/>
    <w:rsid w:val="006C0964"/>
    <w:rsid w:val="006C0A17"/>
    <w:rsid w:val="006C2338"/>
    <w:rsid w:val="006C2887"/>
    <w:rsid w:val="006C2AC7"/>
    <w:rsid w:val="006C3849"/>
    <w:rsid w:val="006C4510"/>
    <w:rsid w:val="006C60E6"/>
    <w:rsid w:val="006C66F0"/>
    <w:rsid w:val="006D0C68"/>
    <w:rsid w:val="006D2C4C"/>
    <w:rsid w:val="006E38BD"/>
    <w:rsid w:val="006F18FB"/>
    <w:rsid w:val="006F5FCC"/>
    <w:rsid w:val="00710E60"/>
    <w:rsid w:val="00720D69"/>
    <w:rsid w:val="00725C2D"/>
    <w:rsid w:val="007274F9"/>
    <w:rsid w:val="00731730"/>
    <w:rsid w:val="00734452"/>
    <w:rsid w:val="007463A5"/>
    <w:rsid w:val="00747EB5"/>
    <w:rsid w:val="00751B5B"/>
    <w:rsid w:val="00755E8A"/>
    <w:rsid w:val="007562D1"/>
    <w:rsid w:val="00767BF7"/>
    <w:rsid w:val="00773D7A"/>
    <w:rsid w:val="007755B4"/>
    <w:rsid w:val="0077577F"/>
    <w:rsid w:val="0077607C"/>
    <w:rsid w:val="007848AE"/>
    <w:rsid w:val="007A3F3A"/>
    <w:rsid w:val="007A4412"/>
    <w:rsid w:val="007A5386"/>
    <w:rsid w:val="007A7E99"/>
    <w:rsid w:val="007B2B5B"/>
    <w:rsid w:val="007B58F4"/>
    <w:rsid w:val="007D005F"/>
    <w:rsid w:val="007D6CFB"/>
    <w:rsid w:val="007E3C0D"/>
    <w:rsid w:val="007E65C4"/>
    <w:rsid w:val="0080173E"/>
    <w:rsid w:val="00804704"/>
    <w:rsid w:val="00805958"/>
    <w:rsid w:val="0083101B"/>
    <w:rsid w:val="0083561E"/>
    <w:rsid w:val="008407DB"/>
    <w:rsid w:val="008410EB"/>
    <w:rsid w:val="00845EC1"/>
    <w:rsid w:val="00847004"/>
    <w:rsid w:val="00875863"/>
    <w:rsid w:val="00880676"/>
    <w:rsid w:val="008844AD"/>
    <w:rsid w:val="008C2DEE"/>
    <w:rsid w:val="008D109B"/>
    <w:rsid w:val="008D57FE"/>
    <w:rsid w:val="008E09F6"/>
    <w:rsid w:val="008E521A"/>
    <w:rsid w:val="008E57FB"/>
    <w:rsid w:val="008E64DC"/>
    <w:rsid w:val="008F306A"/>
    <w:rsid w:val="008F3D8A"/>
    <w:rsid w:val="008F79D0"/>
    <w:rsid w:val="00904DAF"/>
    <w:rsid w:val="00906DDE"/>
    <w:rsid w:val="00926AD7"/>
    <w:rsid w:val="00960154"/>
    <w:rsid w:val="00960C7F"/>
    <w:rsid w:val="00971E71"/>
    <w:rsid w:val="00987514"/>
    <w:rsid w:val="00991454"/>
    <w:rsid w:val="00995033"/>
    <w:rsid w:val="00995C95"/>
    <w:rsid w:val="009A1256"/>
    <w:rsid w:val="009A33C0"/>
    <w:rsid w:val="009A41B6"/>
    <w:rsid w:val="009A44E1"/>
    <w:rsid w:val="009A6EBB"/>
    <w:rsid w:val="009B0F44"/>
    <w:rsid w:val="009B1800"/>
    <w:rsid w:val="009B3D9B"/>
    <w:rsid w:val="009C23C1"/>
    <w:rsid w:val="009C25D5"/>
    <w:rsid w:val="009C2BC1"/>
    <w:rsid w:val="009C3D26"/>
    <w:rsid w:val="009C4DC1"/>
    <w:rsid w:val="009F1CBB"/>
    <w:rsid w:val="009F5417"/>
    <w:rsid w:val="00A00DFA"/>
    <w:rsid w:val="00A065C5"/>
    <w:rsid w:val="00A0764F"/>
    <w:rsid w:val="00A140F0"/>
    <w:rsid w:val="00A15CF7"/>
    <w:rsid w:val="00A16FBE"/>
    <w:rsid w:val="00A23371"/>
    <w:rsid w:val="00A356B7"/>
    <w:rsid w:val="00A63B03"/>
    <w:rsid w:val="00A65B25"/>
    <w:rsid w:val="00A65BD3"/>
    <w:rsid w:val="00A67B02"/>
    <w:rsid w:val="00A67F5D"/>
    <w:rsid w:val="00A75A6D"/>
    <w:rsid w:val="00A81248"/>
    <w:rsid w:val="00A8697F"/>
    <w:rsid w:val="00A87894"/>
    <w:rsid w:val="00A92823"/>
    <w:rsid w:val="00A96273"/>
    <w:rsid w:val="00AB3404"/>
    <w:rsid w:val="00AB3563"/>
    <w:rsid w:val="00AB5571"/>
    <w:rsid w:val="00AC75A0"/>
    <w:rsid w:val="00AD1B95"/>
    <w:rsid w:val="00AD7E6F"/>
    <w:rsid w:val="00AE3129"/>
    <w:rsid w:val="00AE6550"/>
    <w:rsid w:val="00AE7DB2"/>
    <w:rsid w:val="00B033A8"/>
    <w:rsid w:val="00B26552"/>
    <w:rsid w:val="00B26C90"/>
    <w:rsid w:val="00B60E5C"/>
    <w:rsid w:val="00B6623A"/>
    <w:rsid w:val="00B71416"/>
    <w:rsid w:val="00B7211C"/>
    <w:rsid w:val="00B73848"/>
    <w:rsid w:val="00B772C6"/>
    <w:rsid w:val="00B878E4"/>
    <w:rsid w:val="00B94FE8"/>
    <w:rsid w:val="00BA5E94"/>
    <w:rsid w:val="00BA7E73"/>
    <w:rsid w:val="00BB7715"/>
    <w:rsid w:val="00BE4F68"/>
    <w:rsid w:val="00C07E90"/>
    <w:rsid w:val="00C12522"/>
    <w:rsid w:val="00C13FE3"/>
    <w:rsid w:val="00C1574D"/>
    <w:rsid w:val="00C22AAB"/>
    <w:rsid w:val="00C24B84"/>
    <w:rsid w:val="00C31C8D"/>
    <w:rsid w:val="00C3522F"/>
    <w:rsid w:val="00C35D41"/>
    <w:rsid w:val="00C35F48"/>
    <w:rsid w:val="00C372EE"/>
    <w:rsid w:val="00C402E5"/>
    <w:rsid w:val="00C40C00"/>
    <w:rsid w:val="00C61B7A"/>
    <w:rsid w:val="00C632BE"/>
    <w:rsid w:val="00C72120"/>
    <w:rsid w:val="00C86AC3"/>
    <w:rsid w:val="00C9150A"/>
    <w:rsid w:val="00CA10DA"/>
    <w:rsid w:val="00CA3446"/>
    <w:rsid w:val="00CB7BE9"/>
    <w:rsid w:val="00CC2C03"/>
    <w:rsid w:val="00CD48E9"/>
    <w:rsid w:val="00CD4A11"/>
    <w:rsid w:val="00CE0925"/>
    <w:rsid w:val="00CF53EE"/>
    <w:rsid w:val="00D15E40"/>
    <w:rsid w:val="00D25E80"/>
    <w:rsid w:val="00D35822"/>
    <w:rsid w:val="00D4363B"/>
    <w:rsid w:val="00D4717F"/>
    <w:rsid w:val="00D63D08"/>
    <w:rsid w:val="00D64142"/>
    <w:rsid w:val="00D72857"/>
    <w:rsid w:val="00D8349F"/>
    <w:rsid w:val="00D91058"/>
    <w:rsid w:val="00DA157C"/>
    <w:rsid w:val="00DA1FFC"/>
    <w:rsid w:val="00DA7822"/>
    <w:rsid w:val="00DB14ED"/>
    <w:rsid w:val="00DB3C06"/>
    <w:rsid w:val="00DB5CB5"/>
    <w:rsid w:val="00DC1B7B"/>
    <w:rsid w:val="00DC28BC"/>
    <w:rsid w:val="00DD54C6"/>
    <w:rsid w:val="00DE53FE"/>
    <w:rsid w:val="00DF037B"/>
    <w:rsid w:val="00E03198"/>
    <w:rsid w:val="00E04EDD"/>
    <w:rsid w:val="00E10533"/>
    <w:rsid w:val="00E26BD2"/>
    <w:rsid w:val="00E30D9B"/>
    <w:rsid w:val="00E3166B"/>
    <w:rsid w:val="00E42173"/>
    <w:rsid w:val="00E603D3"/>
    <w:rsid w:val="00E61F1F"/>
    <w:rsid w:val="00E638E6"/>
    <w:rsid w:val="00E70A3A"/>
    <w:rsid w:val="00E752EB"/>
    <w:rsid w:val="00E77673"/>
    <w:rsid w:val="00E8080D"/>
    <w:rsid w:val="00E8198D"/>
    <w:rsid w:val="00EA61B4"/>
    <w:rsid w:val="00EB1465"/>
    <w:rsid w:val="00EB4082"/>
    <w:rsid w:val="00EC1B08"/>
    <w:rsid w:val="00EC6A9E"/>
    <w:rsid w:val="00ED64BD"/>
    <w:rsid w:val="00EE7D5D"/>
    <w:rsid w:val="00EF0FC6"/>
    <w:rsid w:val="00F02024"/>
    <w:rsid w:val="00F32B0D"/>
    <w:rsid w:val="00F34154"/>
    <w:rsid w:val="00F4674E"/>
    <w:rsid w:val="00F57029"/>
    <w:rsid w:val="00F63030"/>
    <w:rsid w:val="00F77812"/>
    <w:rsid w:val="00F84D8F"/>
    <w:rsid w:val="00F85006"/>
    <w:rsid w:val="00F86AE1"/>
    <w:rsid w:val="00F8781B"/>
    <w:rsid w:val="00F92BA7"/>
    <w:rsid w:val="00FA1292"/>
    <w:rsid w:val="00FA7735"/>
    <w:rsid w:val="00FC72F1"/>
    <w:rsid w:val="00FD5332"/>
    <w:rsid w:val="00FE23B4"/>
    <w:rsid w:val="00FF68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37148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0F0731"/>
  </w:style>
  <w:style w:type="paragraph" w:styleId="Heading1">
    <w:name w:val="heading 1"/>
    <w:basedOn w:val="Normal"/>
    <w:next w:val="Normal"/>
    <w:link w:val="Heading1Char"/>
    <w:qFormat/>
    <w:rsid w:val="000F0731"/>
    <w:pPr>
      <w:keepNext/>
      <w:keepLines/>
      <w:spacing w:before="240"/>
      <w:outlineLvl w:val="0"/>
    </w:pPr>
    <w:rPr>
      <w:rFonts w:asciiTheme="majorHAnsi" w:eastAsiaTheme="majorEastAsia" w:hAnsiTheme="majorHAnsi" w:cstheme="majorBidi"/>
      <w:b/>
      <w:color w:val="3B4455" w:themeColor="accent1"/>
      <w:sz w:val="80"/>
      <w:szCs w:val="32"/>
    </w:rPr>
  </w:style>
  <w:style w:type="paragraph" w:styleId="Heading2">
    <w:name w:val="heading 2"/>
    <w:basedOn w:val="Normal"/>
    <w:next w:val="Normal"/>
    <w:link w:val="Heading2Char"/>
    <w:uiPriority w:val="1"/>
    <w:qFormat/>
    <w:rsid w:val="000F0731"/>
    <w:pPr>
      <w:keepNext/>
      <w:keepLines/>
      <w:outlineLvl w:val="1"/>
    </w:pPr>
    <w:rPr>
      <w:rFonts w:eastAsiaTheme="majorEastAsia" w:cstheme="majorBidi"/>
      <w:color w:val="3B4455" w:themeColor="accent1"/>
      <w:sz w:val="42"/>
      <w:szCs w:val="26"/>
    </w:rPr>
  </w:style>
  <w:style w:type="paragraph" w:styleId="Heading3">
    <w:name w:val="heading 3"/>
    <w:basedOn w:val="Normal"/>
    <w:next w:val="Normal"/>
    <w:link w:val="Heading3Char"/>
    <w:uiPriority w:val="2"/>
    <w:qFormat/>
    <w:rsid w:val="000F0731"/>
    <w:pPr>
      <w:keepNext/>
      <w:keepLines/>
      <w:outlineLvl w:val="2"/>
    </w:pPr>
    <w:rPr>
      <w:rFonts w:asciiTheme="majorHAnsi" w:eastAsiaTheme="majorEastAsia" w:hAnsiTheme="majorHAnsi" w:cstheme="majorBidi"/>
      <w:b/>
      <w:color w:val="FF1571" w:themeColor="accent2"/>
      <w:sz w:val="36"/>
    </w:rPr>
  </w:style>
  <w:style w:type="paragraph" w:styleId="Heading4">
    <w:name w:val="heading 4"/>
    <w:basedOn w:val="Normal"/>
    <w:next w:val="Normal"/>
    <w:link w:val="Heading4Char"/>
    <w:uiPriority w:val="3"/>
    <w:qFormat/>
    <w:rsid w:val="005F4A20"/>
    <w:pPr>
      <w:keepNext/>
      <w:keepLines/>
      <w:spacing w:line="216" w:lineRule="auto"/>
      <w:outlineLvl w:val="3"/>
    </w:pPr>
    <w:rPr>
      <w:rFonts w:eastAsiaTheme="majorEastAsia" w:cstheme="majorBidi"/>
      <w:iCs/>
      <w:color w:val="3B4455" w:themeColor="accent1"/>
      <w:sz w:val="30"/>
    </w:rPr>
  </w:style>
  <w:style w:type="paragraph" w:styleId="Heading5">
    <w:name w:val="heading 5"/>
    <w:basedOn w:val="Normal"/>
    <w:next w:val="Normal"/>
    <w:link w:val="Heading5Char"/>
    <w:uiPriority w:val="4"/>
    <w:qFormat/>
    <w:rsid w:val="000F0731"/>
    <w:pPr>
      <w:keepNext/>
      <w:keepLines/>
      <w:outlineLvl w:val="4"/>
    </w:pPr>
    <w:rPr>
      <w:rFonts w:asciiTheme="majorHAnsi" w:eastAsiaTheme="majorEastAsia" w:hAnsiTheme="majorHAnsi" w:cstheme="majorBidi"/>
      <w:b/>
      <w:color w:val="3B4455" w:themeColor="accent1"/>
      <w:sz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5F4A20"/>
    <w:rPr>
      <w:rFonts w:ascii="Times New Roman" w:hAnsi="Times New Roman" w:cs="Times New Roman"/>
      <w:sz w:val="18"/>
      <w:szCs w:val="18"/>
    </w:rPr>
  </w:style>
  <w:style w:type="character" w:customStyle="1" w:styleId="Heading1Char">
    <w:name w:val="Heading 1 Char"/>
    <w:basedOn w:val="DefaultParagraphFont"/>
    <w:link w:val="Heading1"/>
    <w:rsid w:val="000F0731"/>
    <w:rPr>
      <w:rFonts w:asciiTheme="majorHAnsi" w:eastAsiaTheme="majorEastAsia" w:hAnsiTheme="majorHAnsi" w:cstheme="majorBidi"/>
      <w:b/>
      <w:color w:val="3B4455" w:themeColor="accent1"/>
      <w:sz w:val="80"/>
      <w:szCs w:val="32"/>
    </w:rPr>
  </w:style>
  <w:style w:type="character" w:customStyle="1" w:styleId="Heading2Char">
    <w:name w:val="Heading 2 Char"/>
    <w:basedOn w:val="DefaultParagraphFont"/>
    <w:link w:val="Heading2"/>
    <w:uiPriority w:val="1"/>
    <w:rsid w:val="000F0731"/>
    <w:rPr>
      <w:rFonts w:eastAsiaTheme="majorEastAsia" w:cstheme="majorBidi"/>
      <w:color w:val="3B4455" w:themeColor="accent1"/>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0F0731"/>
    <w:rPr>
      <w:rFonts w:asciiTheme="majorHAnsi" w:eastAsiaTheme="majorEastAsia" w:hAnsiTheme="majorHAnsi" w:cstheme="majorBidi"/>
      <w:b/>
      <w:color w:val="FF1571" w:themeColor="accent2"/>
      <w:sz w:val="36"/>
    </w:rPr>
  </w:style>
  <w:style w:type="character" w:customStyle="1" w:styleId="Heading4Char">
    <w:name w:val="Heading 4 Char"/>
    <w:basedOn w:val="DefaultParagraphFont"/>
    <w:link w:val="Heading4"/>
    <w:uiPriority w:val="3"/>
    <w:rsid w:val="005F4A20"/>
    <w:rPr>
      <w:rFonts w:eastAsiaTheme="majorEastAsia" w:cstheme="majorBidi"/>
      <w:iCs/>
      <w:color w:val="3B4455" w:themeColor="accent1"/>
      <w:sz w:val="30"/>
    </w:rPr>
  </w:style>
  <w:style w:type="paragraph" w:customStyle="1" w:styleId="Text">
    <w:name w:val="Text"/>
    <w:basedOn w:val="Normal"/>
    <w:uiPriority w:val="5"/>
    <w:qFormat/>
    <w:rsid w:val="005F4A20"/>
    <w:pPr>
      <w:spacing w:line="216" w:lineRule="auto"/>
    </w:pPr>
    <w:rPr>
      <w:color w:val="3B4455" w:themeColor="accent1"/>
      <w:sz w:val="28"/>
    </w:rPr>
  </w:style>
  <w:style w:type="paragraph" w:styleId="Header">
    <w:name w:val="header"/>
    <w:basedOn w:val="Normal"/>
    <w:link w:val="HeaderChar"/>
    <w:uiPriority w:val="99"/>
    <w:rsid w:val="00637B83"/>
    <w:pPr>
      <w:tabs>
        <w:tab w:val="center" w:pos="4680"/>
        <w:tab w:val="right" w:pos="9360"/>
      </w:tabs>
      <w:jc w:val="right"/>
    </w:pPr>
    <w:rPr>
      <w:color w:val="3B4455" w:themeColor="accent1"/>
      <w:sz w:val="20"/>
    </w:rPr>
  </w:style>
  <w:style w:type="character" w:customStyle="1" w:styleId="HeaderChar">
    <w:name w:val="Header Char"/>
    <w:basedOn w:val="DefaultParagraphFont"/>
    <w:link w:val="Header"/>
    <w:uiPriority w:val="99"/>
    <w:rsid w:val="005F4A20"/>
    <w:rPr>
      <w:color w:val="3B4455" w:themeColor="accent1"/>
      <w:sz w:val="20"/>
    </w:rPr>
  </w:style>
  <w:style w:type="paragraph" w:styleId="Footer">
    <w:name w:val="footer"/>
    <w:basedOn w:val="Normal"/>
    <w:link w:val="FooterChar"/>
    <w:uiPriority w:val="99"/>
    <w:rsid w:val="00637B83"/>
    <w:pPr>
      <w:tabs>
        <w:tab w:val="center" w:pos="4680"/>
        <w:tab w:val="right" w:pos="9360"/>
      </w:tabs>
      <w:jc w:val="center"/>
    </w:pPr>
    <w:rPr>
      <w:b/>
      <w:color w:val="3B4455" w:themeColor="accent1"/>
      <w:sz w:val="20"/>
    </w:rPr>
  </w:style>
  <w:style w:type="character" w:customStyle="1" w:styleId="FooterChar">
    <w:name w:val="Footer Char"/>
    <w:basedOn w:val="DefaultParagraphFont"/>
    <w:link w:val="Footer"/>
    <w:uiPriority w:val="99"/>
    <w:rsid w:val="005F4A20"/>
    <w:rPr>
      <w:b/>
      <w:color w:val="3B4455" w:themeColor="accent1"/>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0F0731"/>
    <w:rPr>
      <w:rFonts w:asciiTheme="majorHAnsi" w:eastAsiaTheme="majorEastAsia" w:hAnsiTheme="majorHAnsi" w:cstheme="majorBidi"/>
      <w:b/>
      <w:color w:val="3B4455" w:themeColor="accent1"/>
      <w:sz w:val="36"/>
    </w:rPr>
  </w:style>
  <w:style w:type="character" w:styleId="PlaceholderText">
    <w:name w:val="Placeholder Text"/>
    <w:basedOn w:val="DefaultParagraphFont"/>
    <w:uiPriority w:val="99"/>
    <w:semiHidden/>
    <w:rsid w:val="005F4A20"/>
    <w:rPr>
      <w:color w:val="808080"/>
    </w:rPr>
  </w:style>
  <w:style w:type="paragraph" w:styleId="Quote">
    <w:name w:val="Quote"/>
    <w:basedOn w:val="Normal"/>
    <w:next w:val="Normal"/>
    <w:link w:val="QuoteChar"/>
    <w:uiPriority w:val="29"/>
    <w:qFormat/>
    <w:rsid w:val="000F0731"/>
    <w:pPr>
      <w:spacing w:before="200" w:after="160"/>
    </w:pPr>
    <w:rPr>
      <w:rFonts w:asciiTheme="majorHAnsi" w:hAnsiTheme="majorHAnsi"/>
      <w:iCs/>
      <w:color w:val="26414C" w:themeColor="accent5" w:themeShade="40"/>
      <w:sz w:val="76"/>
    </w:rPr>
  </w:style>
  <w:style w:type="character" w:customStyle="1" w:styleId="QuoteChar">
    <w:name w:val="Quote Char"/>
    <w:basedOn w:val="DefaultParagraphFont"/>
    <w:link w:val="Quote"/>
    <w:uiPriority w:val="29"/>
    <w:rsid w:val="000F0731"/>
    <w:rPr>
      <w:rFonts w:asciiTheme="majorHAnsi" w:hAnsiTheme="majorHAnsi"/>
      <w:iCs/>
      <w:color w:val="26414C" w:themeColor="accent5" w:themeShade="40"/>
      <w:sz w:val="76"/>
    </w:rPr>
  </w:style>
  <w:style w:type="paragraph" w:customStyle="1" w:styleId="p1">
    <w:name w:val="p1"/>
    <w:basedOn w:val="Normal"/>
    <w:rsid w:val="00362E02"/>
    <w:pPr>
      <w:spacing w:before="100" w:beforeAutospacing="1" w:after="100" w:afterAutospacing="1"/>
    </w:pPr>
    <w:rPr>
      <w:rFonts w:ascii="Times New Roman" w:eastAsiaTheme="minorEastAsia" w:hAnsi="Times New Roman" w:cs="Times New Roman"/>
      <w:lang w:val="en-GB" w:eastAsia="en-GB"/>
    </w:rPr>
  </w:style>
  <w:style w:type="character" w:customStyle="1" w:styleId="s1">
    <w:name w:val="s1"/>
    <w:basedOn w:val="DefaultParagraphFont"/>
    <w:rsid w:val="00362E02"/>
  </w:style>
  <w:style w:type="character" w:customStyle="1" w:styleId="s2">
    <w:name w:val="s2"/>
    <w:basedOn w:val="DefaultParagraphFont"/>
    <w:rsid w:val="00362E02"/>
  </w:style>
  <w:style w:type="paragraph" w:customStyle="1" w:styleId="p2">
    <w:name w:val="p2"/>
    <w:basedOn w:val="Normal"/>
    <w:rsid w:val="00362E02"/>
    <w:pPr>
      <w:spacing w:before="100" w:beforeAutospacing="1" w:after="100" w:afterAutospacing="1"/>
    </w:pPr>
    <w:rPr>
      <w:rFonts w:ascii="Times New Roman" w:eastAsiaTheme="minorEastAsia" w:hAnsi="Times New Roman" w:cs="Times New Roman"/>
      <w:lang w:val="en-GB" w:eastAsia="en-GB"/>
    </w:rPr>
  </w:style>
  <w:style w:type="character" w:customStyle="1" w:styleId="s3">
    <w:name w:val="s3"/>
    <w:basedOn w:val="DefaultParagraphFont"/>
    <w:rsid w:val="002C2C9C"/>
  </w:style>
  <w:style w:type="character" w:customStyle="1" w:styleId="apple-converted-space">
    <w:name w:val="apple-converted-space"/>
    <w:basedOn w:val="DefaultParagraphFont"/>
    <w:rsid w:val="002C2C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chatgpt://generic-entity?number=1" TargetMode="External"/><Relationship Id="rId18" Type="http://schemas.openxmlformats.org/officeDocument/2006/relationships/image" Target="media/image1.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chatgpt://generic-entity?number=0" TargetMode="External"/><Relationship Id="rId17" Type="http://schemas.openxmlformats.org/officeDocument/2006/relationships/hyperlink" Target="chatgpt://generic-entity?number=2" TargetMode="External"/><Relationship Id="rId2" Type="http://schemas.openxmlformats.org/officeDocument/2006/relationships/customXml" Target="../customXml/item2.xml"/><Relationship Id="rId16" Type="http://schemas.openxmlformats.org/officeDocument/2006/relationships/hyperlink" Target="chatgpt://generic-entity?number=1" TargetMode="External"/><Relationship Id="rId20" Type="http://schemas.openxmlformats.org/officeDocument/2006/relationships/hyperlink" Target="chatgpt://generic-entity?number=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hyperlink" Target="chatgpt://generic-entity?number=0" TargetMode="External"/><Relationship Id="rId10" Type="http://schemas.openxmlformats.org/officeDocument/2006/relationships/footer" Target="footer1.xml"/><Relationship Id="rId19" Type="http://schemas.openxmlformats.org/officeDocument/2006/relationships/hyperlink" Target="chatgpt://generic-entity?number=0" TargetMode="Externa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hyperlink" Target="chatgpt://generic-entity?number=2" TargetMode="Externa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7bD3831942-8311-1145-AD64-3079F4132BB2%7dTFad625a53-bab4-4b88-b0e1-f5be55d61d15783c9173-ec5b9efe1ce4.dotx" TargetMode="External"/></Relationships>
</file>

<file path=word/theme/theme1.xml><?xml version="1.0" encoding="utf-8"?>
<a:theme xmlns:a="http://schemas.openxmlformats.org/drawingml/2006/main" name="MSR">
  <a:themeElements>
    <a:clrScheme name="MSR">
      <a:dk1>
        <a:srgbClr val="000000"/>
      </a:dk1>
      <a:lt1>
        <a:srgbClr val="FFFFFF"/>
      </a:lt1>
      <a:dk2>
        <a:srgbClr val="5E5E5E"/>
      </a:dk2>
      <a:lt2>
        <a:srgbClr val="D6D5D5"/>
      </a:lt2>
      <a:accent1>
        <a:srgbClr val="3B4455"/>
      </a:accent1>
      <a:accent2>
        <a:srgbClr val="FF1571"/>
      </a:accent2>
      <a:accent3>
        <a:srgbClr val="FDC082"/>
      </a:accent3>
      <a:accent4>
        <a:srgbClr val="C9DDE5"/>
      </a:accent4>
      <a:accent5>
        <a:srgbClr val="DBE8ED"/>
      </a:accent5>
      <a:accent6>
        <a:srgbClr val="F2F2F2"/>
      </a:accent6>
      <a:hlink>
        <a:srgbClr val="0000FF"/>
      </a:hlink>
      <a:folHlink>
        <a:srgbClr val="FF00FF"/>
      </a:folHlink>
    </a:clrScheme>
    <a:fontScheme name="ArialBlack GillSans">
      <a:majorFont>
        <a:latin typeface="Arial Black"/>
        <a:ea typeface=""/>
        <a:cs typeface=""/>
      </a:majorFont>
      <a:minorFont>
        <a:latin typeface="Gill Sans MT"/>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BEE7B5EC-5714-E248-8BF3-EA9E1DF22420}" vid="{AE48099E-E8E2-3541-8D32-170253DAFA5B}"/>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Props1.xml><?xml version="1.0" encoding="utf-8"?>
<ds:datastoreItem xmlns:ds="http://schemas.openxmlformats.org/officeDocument/2006/customXml" ds:itemID="{D8699111-9D6F-4FD1-899A-4E0B300B198C}">
  <ds:schemaRefs>
    <ds:schemaRef ds:uri="http://schemas.microsoft.com/office/2006/metadata/contentType"/>
    <ds:schemaRef ds:uri="http://schemas.microsoft.com/office/2006/metadata/properties/metaAttributes"/>
    <ds:schemaRef ds:uri="http://www.w3.org/2000/xmlns/"/>
    <ds:schemaRef ds:uri="http://www.w3.org/2001/XMLSchema"/>
    <ds:schemaRef ds:uri="71af3243-3dd4-4a8d-8c0d-dd76da1f02a5"/>
    <ds:schemaRef ds:uri="16c05727-aa75-4e4a-9b5f-8a80a1165891"/>
  </ds:schemaRefs>
</ds:datastoreItem>
</file>

<file path=customXml/itemProps2.xml><?xml version="1.0" encoding="utf-8"?>
<ds:datastoreItem xmlns:ds="http://schemas.openxmlformats.org/officeDocument/2006/customXml" ds:itemID="{909C2606-6035-49A0-8211-65DEE79E8914}">
  <ds:schemaRefs>
    <ds:schemaRef ds:uri="http://schemas.microsoft.com/sharepoint/v3/contenttype/forms"/>
  </ds:schemaRefs>
</ds:datastoreItem>
</file>

<file path=customXml/itemProps3.xml><?xml version="1.0" encoding="utf-8"?>
<ds:datastoreItem xmlns:ds="http://schemas.openxmlformats.org/officeDocument/2006/customXml" ds:itemID="{1FDE1A47-5C16-4CBF-90B0-BC2DEED23AB8}">
  <ds:schemaRefs>
    <ds:schemaRef ds:uri="http://schemas.microsoft.com/office/2006/metadata/properties"/>
    <ds:schemaRef ds:uri="http://www.w3.org/2000/xmlns/"/>
    <ds:schemaRef ds:uri="71af3243-3dd4-4a8d-8c0d-dd76da1f02a5"/>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%7bD3831942-8311-1145-AD64-3079F4132BB2%7dTFad625a53-bab4-4b88-b0e1-f5be55d61d15783c9173-ec5b9efe1ce4.dotx</Template>
  <TotalTime>0</TotalTime>
  <Pages>13</Pages>
  <Words>1748</Words>
  <Characters>9969</Characters>
  <Application>Microsoft Office Word</Application>
  <DocSecurity>0</DocSecurity>
  <Lines>83</Lines>
  <Paragraphs>23</Paragraphs>
  <ScaleCrop>false</ScaleCrop>
  <LinksUpToDate>false</LinksUpToDate>
  <CharactersWithSpaces>11694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2026-03-07T01:08:00Z</dcterms:created>
  <dcterms:modified xsi:type="dcterms:W3CDTF">2026-03-07T01:08:00Z</dcterms:modified>
</cp:coreProperties>
</file>