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F76F5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811ED1">
              <w:rPr>
                <w:b/>
                <w:color w:val="auto"/>
                <w:sz w:val="32"/>
              </w:rPr>
              <w:t>Alexander Radford</w:t>
            </w:r>
            <w:r>
              <w:rPr>
                <w:b/>
                <w:color w:val="auto"/>
                <w:sz w:val="32"/>
              </w:rPr>
              <w:t>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2373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2373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2373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2373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2373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2373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2373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2373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2373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2373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2373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2373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11ED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279BB172" w14:textId="5F1F9CDD"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2D7B1F">
        <w:rPr>
          <w:rFonts w:asciiTheme="minorHAnsi" w:eastAsiaTheme="minorHAnsi" w:hAnsiTheme="minorHAnsi" w:cstheme="minorBidi"/>
          <w:color w:val="auto"/>
          <w:sz w:val="24"/>
          <w:szCs w:val="24"/>
          <w:lang w:eastAsia="en-US"/>
        </w:rPr>
        <w:t>This essay will discuss and compare the coping strategies for stress withing my initial 6 months in the police service</w:t>
      </w:r>
      <w:r w:rsidR="002D7B1F">
        <w:rPr>
          <w:rFonts w:asciiTheme="minorHAnsi" w:eastAsiaTheme="minorHAnsi" w:hAnsiTheme="minorHAnsi" w:cstheme="minorBidi"/>
          <w:color w:val="auto"/>
          <w:sz w:val="24"/>
          <w:szCs w:val="24"/>
          <w:lang w:eastAsia="en-US"/>
        </w:rPr>
        <w:t>. I will discuss the</w:t>
      </w:r>
      <w:r w:rsidRPr="002D7B1F">
        <w:rPr>
          <w:rFonts w:asciiTheme="minorHAnsi" w:eastAsiaTheme="minorHAnsi" w:hAnsiTheme="minorHAnsi" w:cstheme="minorBidi"/>
          <w:color w:val="auto"/>
          <w:sz w:val="24"/>
          <w:szCs w:val="24"/>
          <w:lang w:eastAsia="en-US"/>
        </w:rPr>
        <w:t xml:space="preserve"> methods I have implemented which have benefited my resilience to combat this stress, since the start of my career in the police in March 2022 and throughout the 6 months of learning. The core of this topic focuses on my subjective experiences which will be reflected on through the </w:t>
      </w:r>
      <w:r w:rsidR="002D7B1F">
        <w:rPr>
          <w:rFonts w:asciiTheme="minorHAnsi" w:eastAsiaTheme="minorHAnsi" w:hAnsiTheme="minorHAnsi" w:cstheme="minorBidi"/>
          <w:color w:val="auto"/>
          <w:sz w:val="24"/>
          <w:szCs w:val="24"/>
          <w:lang w:eastAsia="en-US"/>
        </w:rPr>
        <w:t>“</w:t>
      </w:r>
      <w:r w:rsidRPr="002D7B1F">
        <w:rPr>
          <w:rFonts w:asciiTheme="minorHAnsi" w:eastAsiaTheme="minorHAnsi" w:hAnsiTheme="minorHAnsi" w:cstheme="minorBidi"/>
          <w:color w:val="auto"/>
          <w:sz w:val="24"/>
          <w:szCs w:val="24"/>
          <w:lang w:eastAsia="en-US"/>
        </w:rPr>
        <w:t>Experience, Reflection Action cycle</w:t>
      </w:r>
      <w:r w:rsidR="002D7B1F">
        <w:rPr>
          <w:rFonts w:asciiTheme="minorHAnsi" w:eastAsiaTheme="minorHAnsi" w:hAnsiTheme="minorHAnsi" w:cstheme="minorBidi"/>
          <w:color w:val="auto"/>
          <w:sz w:val="24"/>
          <w:szCs w:val="24"/>
          <w:lang w:eastAsia="en-US"/>
        </w:rPr>
        <w:t>”</w:t>
      </w:r>
      <w:r w:rsidRPr="002D7B1F">
        <w:rPr>
          <w:rFonts w:asciiTheme="minorHAnsi" w:eastAsiaTheme="minorHAnsi" w:hAnsiTheme="minorHAnsi" w:cstheme="minorBidi"/>
          <w:color w:val="auto"/>
          <w:sz w:val="24"/>
          <w:szCs w:val="24"/>
          <w:lang w:eastAsia="en-US"/>
        </w:rPr>
        <w:t xml:space="preserve"> (Jasper</w:t>
      </w:r>
      <w:r w:rsidR="002D7B1F">
        <w:rPr>
          <w:rFonts w:asciiTheme="minorHAnsi" w:eastAsiaTheme="minorHAnsi" w:hAnsiTheme="minorHAnsi" w:cstheme="minorBidi"/>
          <w:color w:val="auto"/>
          <w:sz w:val="24"/>
          <w:szCs w:val="24"/>
          <w:lang w:eastAsia="en-US"/>
        </w:rPr>
        <w:t>,</w:t>
      </w:r>
      <w:r w:rsidRPr="002D7B1F">
        <w:rPr>
          <w:rFonts w:asciiTheme="minorHAnsi" w:eastAsiaTheme="minorHAnsi" w:hAnsiTheme="minorHAnsi" w:cstheme="minorBidi"/>
          <w:color w:val="auto"/>
          <w:sz w:val="24"/>
          <w:szCs w:val="24"/>
          <w:lang w:eastAsia="en-US"/>
        </w:rPr>
        <w:t xml:space="preserve"> 2013) to give a logical structure to this essay. This reflective tool is useful for this task as it firstly begins by asking to “describe your experiences”, this will allow me to answer the significant factors that have contributed to stress and the key processes for developing a strategy to minimise stress. The second phase of Jasper’s reflection method is about the reflection itself; this will look at what I was trying to achieve, what approaches I have tried to develop a resilience to stress regarding the policing role. The final method of this reflective process is ‘Action’</w:t>
      </w:r>
      <w:r w:rsidR="008F74D3">
        <w:rPr>
          <w:rFonts w:asciiTheme="minorHAnsi" w:eastAsiaTheme="minorHAnsi" w:hAnsiTheme="minorHAnsi" w:cstheme="minorBidi"/>
          <w:color w:val="auto"/>
          <w:sz w:val="24"/>
          <w:szCs w:val="24"/>
          <w:lang w:eastAsia="en-US"/>
        </w:rPr>
        <w:t>.</w:t>
      </w:r>
      <w:r w:rsidRPr="002D7B1F">
        <w:rPr>
          <w:rFonts w:asciiTheme="minorHAnsi" w:eastAsiaTheme="minorHAnsi" w:hAnsiTheme="minorHAnsi" w:cstheme="minorBidi"/>
          <w:color w:val="auto"/>
          <w:sz w:val="24"/>
          <w:szCs w:val="24"/>
          <w:lang w:eastAsia="en-US"/>
        </w:rPr>
        <w:t xml:space="preserve"> </w:t>
      </w:r>
      <w:r w:rsidR="008F74D3">
        <w:rPr>
          <w:rFonts w:asciiTheme="minorHAnsi" w:eastAsiaTheme="minorHAnsi" w:hAnsiTheme="minorHAnsi" w:cstheme="minorBidi"/>
          <w:color w:val="auto"/>
          <w:sz w:val="24"/>
          <w:szCs w:val="24"/>
          <w:lang w:eastAsia="en-US"/>
        </w:rPr>
        <w:t>T</w:t>
      </w:r>
      <w:r w:rsidRPr="002D7B1F">
        <w:rPr>
          <w:rFonts w:asciiTheme="minorHAnsi" w:eastAsiaTheme="minorHAnsi" w:hAnsiTheme="minorHAnsi" w:cstheme="minorBidi"/>
          <w:color w:val="auto"/>
          <w:sz w:val="24"/>
          <w:szCs w:val="24"/>
          <w:lang w:eastAsia="en-US"/>
        </w:rPr>
        <w:t>his is the methods I have used to deal with work related</w:t>
      </w:r>
      <w:r w:rsidR="008F74D3">
        <w:rPr>
          <w:rFonts w:asciiTheme="minorHAnsi" w:eastAsiaTheme="minorHAnsi" w:hAnsiTheme="minorHAnsi" w:cstheme="minorBidi"/>
          <w:color w:val="auto"/>
          <w:sz w:val="24"/>
          <w:szCs w:val="24"/>
          <w:lang w:eastAsia="en-US"/>
        </w:rPr>
        <w:t>-</w:t>
      </w:r>
      <w:r w:rsidRPr="002D7B1F">
        <w:rPr>
          <w:rFonts w:asciiTheme="minorHAnsi" w:eastAsiaTheme="minorHAnsi" w:hAnsiTheme="minorHAnsi" w:cstheme="minorBidi"/>
          <w:color w:val="auto"/>
          <w:sz w:val="24"/>
          <w:szCs w:val="24"/>
          <w:lang w:eastAsia="en-US"/>
        </w:rPr>
        <w:t>stress in my new career and I will further go on to discuss whether these methods I have used have been successful or not.</w:t>
      </w:r>
    </w:p>
    <w:p w14:paraId="1AF3209B" w14:textId="00522B02"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2D7B1F">
        <w:rPr>
          <w:rFonts w:asciiTheme="minorHAnsi" w:eastAsiaTheme="minorHAnsi" w:hAnsiTheme="minorHAnsi" w:cstheme="minorBidi"/>
          <w:color w:val="auto"/>
          <w:sz w:val="24"/>
          <w:szCs w:val="24"/>
          <w:lang w:eastAsia="en-US"/>
        </w:rPr>
        <w:t xml:space="preserve">   The term stress has been established by physicists as an interaction between force and the resistance to counter that </w:t>
      </w:r>
      <w:r w:rsidRPr="008F74D3">
        <w:rPr>
          <w:rFonts w:asciiTheme="minorHAnsi" w:eastAsiaTheme="minorHAnsi" w:hAnsiTheme="minorHAnsi" w:cstheme="minorBidi"/>
          <w:color w:val="auto"/>
          <w:sz w:val="24"/>
          <w:szCs w:val="24"/>
          <w:lang w:eastAsia="en-US"/>
        </w:rPr>
        <w:t>force</w:t>
      </w:r>
      <w:r w:rsidR="008F74D3" w:rsidRPr="008F74D3">
        <w:rPr>
          <w:rFonts w:asciiTheme="minorHAnsi" w:eastAsiaTheme="minorHAnsi" w:hAnsiTheme="minorHAnsi" w:cstheme="minorBidi"/>
          <w:color w:val="auto"/>
          <w:sz w:val="24"/>
          <w:szCs w:val="24"/>
          <w:lang w:eastAsia="en-US"/>
        </w:rPr>
        <w:t xml:space="preserve"> </w:t>
      </w:r>
      <w:r w:rsidR="008F74D3" w:rsidRPr="008F74D3">
        <w:rPr>
          <w:sz w:val="24"/>
          <w:szCs w:val="24"/>
        </w:rPr>
        <w:t>(</w:t>
      </w:r>
      <w:r w:rsidR="008F74D3" w:rsidRPr="008F74D3">
        <w:rPr>
          <w:i/>
          <w:iCs/>
          <w:sz w:val="24"/>
          <w:szCs w:val="24"/>
        </w:rPr>
        <w:t>Hans Selye: Birth of stress</w:t>
      </w:r>
      <w:r w:rsidR="008F74D3" w:rsidRPr="008F74D3">
        <w:rPr>
          <w:sz w:val="24"/>
          <w:szCs w:val="24"/>
        </w:rPr>
        <w:t xml:space="preserve"> 2017)</w:t>
      </w:r>
      <w:r w:rsidRPr="008F74D3">
        <w:rPr>
          <w:rFonts w:asciiTheme="minorHAnsi" w:eastAsiaTheme="minorHAnsi" w:hAnsiTheme="minorHAnsi" w:cstheme="minorBidi"/>
          <w:color w:val="auto"/>
          <w:sz w:val="24"/>
          <w:szCs w:val="24"/>
          <w:lang w:eastAsia="en-US"/>
        </w:rPr>
        <w:t>.</w:t>
      </w:r>
      <w:r w:rsidRPr="002D7B1F">
        <w:rPr>
          <w:rFonts w:asciiTheme="minorHAnsi" w:eastAsiaTheme="minorHAnsi" w:hAnsiTheme="minorHAnsi" w:cstheme="minorBidi"/>
          <w:color w:val="auto"/>
          <w:sz w:val="24"/>
          <w:szCs w:val="24"/>
          <w:lang w:eastAsia="en-US"/>
        </w:rPr>
        <w:t xml:space="preserve"> But, in 1936 Hans Selye incorporated his own definition to a biological context as ‘non-specific response of the body to any </w:t>
      </w:r>
      <w:r w:rsidRPr="002D7B1F">
        <w:rPr>
          <w:rFonts w:asciiTheme="minorHAnsi" w:eastAsiaTheme="minorHAnsi" w:hAnsiTheme="minorHAnsi" w:cstheme="minorBidi"/>
          <w:color w:val="auto"/>
          <w:sz w:val="24"/>
          <w:szCs w:val="24"/>
          <w:lang w:eastAsia="en-US"/>
        </w:rPr>
        <w:lastRenderedPageBreak/>
        <w:t xml:space="preserve">demand for change’ (Marksberry, 2011), thus accentuating the term of the word stress. Selye discovered that stress can lead to diseases and illnesses, such as heart attacks and strokes. It </w:t>
      </w:r>
      <w:r w:rsidR="008F74D3">
        <w:rPr>
          <w:rFonts w:asciiTheme="minorHAnsi" w:eastAsiaTheme="minorHAnsi" w:hAnsiTheme="minorHAnsi" w:cstheme="minorBidi"/>
          <w:color w:val="auto"/>
          <w:sz w:val="24"/>
          <w:szCs w:val="24"/>
          <w:lang w:eastAsia="en-US"/>
        </w:rPr>
        <w:t>is</w:t>
      </w:r>
      <w:r w:rsidRPr="002D7B1F">
        <w:rPr>
          <w:rFonts w:asciiTheme="minorHAnsi" w:eastAsiaTheme="minorHAnsi" w:hAnsiTheme="minorHAnsi" w:cstheme="minorBidi"/>
          <w:color w:val="auto"/>
          <w:sz w:val="24"/>
          <w:szCs w:val="24"/>
          <w:lang w:eastAsia="en-US"/>
        </w:rPr>
        <w:t xml:space="preserve"> important to note that although many people have a negative perception of stress, it can also be of benefit to the human body and mind. Also known as ‘eustress’ the physical stress that can be placed on the body through exercising correctly coupled with goals that have been achieved or other accomplishments that have been reached, such as winning a game or going on a roller coaster ride (Nelson; Simmons 2003). This can give a positive aspect of this negatively </w:t>
      </w:r>
      <w:r w:rsidR="008F74D3">
        <w:rPr>
          <w:rFonts w:asciiTheme="minorHAnsi" w:eastAsiaTheme="minorHAnsi" w:hAnsiTheme="minorHAnsi" w:cstheme="minorBidi"/>
          <w:color w:val="auto"/>
          <w:sz w:val="24"/>
          <w:szCs w:val="24"/>
          <w:lang w:eastAsia="en-US"/>
        </w:rPr>
        <w:t xml:space="preserve">precepted </w:t>
      </w:r>
      <w:r w:rsidRPr="002D7B1F">
        <w:rPr>
          <w:rFonts w:asciiTheme="minorHAnsi" w:eastAsiaTheme="minorHAnsi" w:hAnsiTheme="minorHAnsi" w:cstheme="minorBidi"/>
          <w:color w:val="auto"/>
          <w:sz w:val="24"/>
          <w:szCs w:val="24"/>
          <w:lang w:eastAsia="en-US"/>
        </w:rPr>
        <w:t>term.</w:t>
      </w:r>
    </w:p>
    <w:p w14:paraId="7C36AB01" w14:textId="5B3DFA42"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shd w:val="clear" w:color="auto" w:fill="FFFFFF"/>
          <w:lang w:eastAsia="en-US"/>
        </w:rPr>
      </w:pPr>
      <w:r w:rsidRPr="002D7B1F">
        <w:rPr>
          <w:rFonts w:asciiTheme="minorHAnsi" w:eastAsiaTheme="minorHAnsi" w:hAnsiTheme="minorHAnsi" w:cstheme="minorBidi"/>
          <w:color w:val="auto"/>
          <w:sz w:val="24"/>
          <w:szCs w:val="24"/>
          <w:lang w:eastAsia="en-US"/>
        </w:rPr>
        <w:t xml:space="preserve">   Within this topic focussing on the need for resilience it is important to understand what is meant by this term. Resilience is a ‘positive adaption within the context of significant adversity.’ This can be implicit within two categories: </w:t>
      </w:r>
      <w:r w:rsidR="00E60B29">
        <w:rPr>
          <w:rFonts w:asciiTheme="minorHAnsi" w:eastAsiaTheme="minorHAnsi" w:hAnsiTheme="minorHAnsi" w:cstheme="minorBidi"/>
          <w:color w:val="auto"/>
          <w:sz w:val="24"/>
          <w:szCs w:val="24"/>
          <w:lang w:eastAsia="en-US"/>
        </w:rPr>
        <w:t>t</w:t>
      </w:r>
      <w:r w:rsidRPr="002D7B1F">
        <w:rPr>
          <w:rFonts w:asciiTheme="minorHAnsi" w:eastAsiaTheme="minorHAnsi" w:hAnsiTheme="minorHAnsi" w:cstheme="minorBidi"/>
          <w:color w:val="auto"/>
          <w:sz w:val="24"/>
          <w:szCs w:val="24"/>
          <w:lang w:eastAsia="en-US"/>
        </w:rPr>
        <w:t xml:space="preserve">he first being exposure to significant threat or severe adversity; and the other being a positive achievement despite significant challenges throughout the process prior to the achievement </w:t>
      </w:r>
      <w:r w:rsidRPr="002D7B1F">
        <w:rPr>
          <w:rFonts w:asciiTheme="minorHAnsi" w:eastAsiaTheme="minorHAnsi" w:hAnsiTheme="minorHAnsi" w:cstheme="minorHAnsi"/>
          <w:color w:val="000000" w:themeColor="text1"/>
          <w:sz w:val="24"/>
          <w:szCs w:val="24"/>
          <w:shd w:val="clear" w:color="auto" w:fill="FFFFFF"/>
          <w:lang w:eastAsia="en-US"/>
        </w:rPr>
        <w:t>(Luther</w:t>
      </w:r>
      <w:r w:rsidR="00E60B29">
        <w:rPr>
          <w:rFonts w:asciiTheme="minorHAnsi" w:eastAsiaTheme="minorHAnsi" w:hAnsiTheme="minorHAnsi" w:cstheme="minorHAnsi"/>
          <w:color w:val="000000" w:themeColor="text1"/>
          <w:sz w:val="24"/>
          <w:szCs w:val="24"/>
          <w:shd w:val="clear" w:color="auto" w:fill="FFFFFF"/>
          <w:lang w:eastAsia="en-US"/>
        </w:rPr>
        <w:t>,</w:t>
      </w:r>
      <w:r w:rsidRPr="002D7B1F">
        <w:rPr>
          <w:rFonts w:asciiTheme="minorHAnsi" w:eastAsiaTheme="minorHAnsi" w:hAnsiTheme="minorHAnsi" w:cstheme="minorHAnsi"/>
          <w:color w:val="000000" w:themeColor="text1"/>
          <w:sz w:val="24"/>
          <w:szCs w:val="24"/>
          <w:shd w:val="clear" w:color="auto" w:fill="FFFFFF"/>
          <w:lang w:eastAsia="en-US"/>
        </w:rPr>
        <w:t xml:space="preserve"> 2000). Resilience has been and can be affiliated with ‘toughness’. Toughness like resilience is important for all aspects of life as it demonstrates commitment and dedication to persevere with the situation a person finds themselves in. This strong-mindedness is a fundamental aspect for a role within the police service due to the variety and in some instances bereaving incidents that police officers respond to. This role is naturally a high-level stress career and resilience is a necessity for within the service.</w:t>
      </w:r>
    </w:p>
    <w:p w14:paraId="584B3741" w14:textId="0F3E92DF"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shd w:val="clear" w:color="auto" w:fill="FFFFFF"/>
          <w:lang w:eastAsia="en-US"/>
        </w:rPr>
      </w:pPr>
      <w:r w:rsidRPr="002D7B1F">
        <w:rPr>
          <w:rFonts w:asciiTheme="minorHAnsi" w:eastAsiaTheme="minorHAnsi" w:hAnsiTheme="minorHAnsi" w:cstheme="minorHAnsi"/>
          <w:color w:val="000000" w:themeColor="text1"/>
          <w:sz w:val="24"/>
          <w:szCs w:val="24"/>
          <w:shd w:val="clear" w:color="auto" w:fill="FFFFFF"/>
          <w:lang w:eastAsia="en-US"/>
        </w:rPr>
        <w:t xml:space="preserve">    Beginning my career in the police force in March 2022 my role within the initial 6 months was training from Monday to Friday. </w:t>
      </w:r>
      <w:r w:rsidR="00E60B29">
        <w:rPr>
          <w:rFonts w:asciiTheme="minorHAnsi" w:eastAsiaTheme="minorHAnsi" w:hAnsiTheme="minorHAnsi" w:cstheme="minorHAnsi"/>
          <w:color w:val="000000" w:themeColor="text1"/>
          <w:sz w:val="24"/>
          <w:szCs w:val="24"/>
          <w:shd w:val="clear" w:color="auto" w:fill="FFFFFF"/>
          <w:lang w:eastAsia="en-US"/>
        </w:rPr>
        <w:t>In order to complete my six months of training I needed to</w:t>
      </w:r>
      <w:r w:rsidRPr="002D7B1F">
        <w:rPr>
          <w:rFonts w:asciiTheme="minorHAnsi" w:eastAsiaTheme="minorHAnsi" w:hAnsiTheme="minorHAnsi" w:cstheme="minorHAnsi"/>
          <w:color w:val="000000" w:themeColor="text1"/>
          <w:sz w:val="24"/>
          <w:szCs w:val="24"/>
          <w:shd w:val="clear" w:color="auto" w:fill="FFFFFF"/>
          <w:lang w:eastAsia="en-US"/>
        </w:rPr>
        <w:t xml:space="preserve"> complete the </w:t>
      </w:r>
      <w:r w:rsidR="00E60B29">
        <w:rPr>
          <w:rFonts w:asciiTheme="minorHAnsi" w:eastAsiaTheme="minorHAnsi" w:hAnsiTheme="minorHAnsi" w:cstheme="minorHAnsi"/>
          <w:color w:val="000000" w:themeColor="text1"/>
          <w:sz w:val="24"/>
          <w:szCs w:val="24"/>
          <w:shd w:val="clear" w:color="auto" w:fill="FFFFFF"/>
          <w:lang w:eastAsia="en-US"/>
        </w:rPr>
        <w:t>two</w:t>
      </w:r>
      <w:r w:rsidRPr="002D7B1F">
        <w:rPr>
          <w:rFonts w:asciiTheme="minorHAnsi" w:eastAsiaTheme="minorHAnsi" w:hAnsiTheme="minorHAnsi" w:cstheme="minorHAnsi"/>
          <w:color w:val="000000" w:themeColor="text1"/>
          <w:sz w:val="24"/>
          <w:szCs w:val="24"/>
          <w:shd w:val="clear" w:color="auto" w:fill="FFFFFF"/>
          <w:lang w:eastAsia="en-US"/>
        </w:rPr>
        <w:t xml:space="preserve"> exams testing policing knowledge and application needed to be passed in order to clear the training and progress on to a</w:t>
      </w:r>
      <w:r w:rsidR="00E60B29">
        <w:rPr>
          <w:rFonts w:asciiTheme="minorHAnsi" w:eastAsiaTheme="minorHAnsi" w:hAnsiTheme="minorHAnsi" w:cstheme="minorHAnsi"/>
          <w:color w:val="000000" w:themeColor="text1"/>
          <w:sz w:val="24"/>
          <w:szCs w:val="24"/>
          <w:shd w:val="clear" w:color="auto" w:fill="FFFFFF"/>
          <w:lang w:eastAsia="en-US"/>
        </w:rPr>
        <w:t>n</w:t>
      </w:r>
      <w:r w:rsidRPr="002D7B1F">
        <w:rPr>
          <w:rFonts w:asciiTheme="minorHAnsi" w:eastAsiaTheme="minorHAnsi" w:hAnsiTheme="minorHAnsi" w:cstheme="minorHAnsi"/>
          <w:color w:val="000000" w:themeColor="text1"/>
          <w:sz w:val="24"/>
          <w:szCs w:val="24"/>
          <w:shd w:val="clear" w:color="auto" w:fill="FFFFFF"/>
          <w:lang w:eastAsia="en-US"/>
        </w:rPr>
        <w:t xml:space="preserve"> operational role. Having no policing experience or prior knowledge before beginning my career </w:t>
      </w:r>
      <w:r w:rsidR="00E60B29">
        <w:rPr>
          <w:rFonts w:asciiTheme="minorHAnsi" w:eastAsiaTheme="minorHAnsi" w:hAnsiTheme="minorHAnsi" w:cstheme="minorHAnsi"/>
          <w:color w:val="000000" w:themeColor="text1"/>
          <w:sz w:val="24"/>
          <w:szCs w:val="24"/>
          <w:shd w:val="clear" w:color="auto" w:fill="FFFFFF"/>
          <w:lang w:eastAsia="en-US"/>
        </w:rPr>
        <w:t>was</w:t>
      </w:r>
      <w:r w:rsidRPr="002D7B1F">
        <w:rPr>
          <w:rFonts w:asciiTheme="minorHAnsi" w:eastAsiaTheme="minorHAnsi" w:hAnsiTheme="minorHAnsi" w:cstheme="minorHAnsi"/>
          <w:color w:val="000000" w:themeColor="text1"/>
          <w:sz w:val="24"/>
          <w:szCs w:val="24"/>
          <w:shd w:val="clear" w:color="auto" w:fill="FFFFFF"/>
          <w:lang w:eastAsia="en-US"/>
        </w:rPr>
        <w:t xml:space="preserve"> a stress. I understood that I was not the only one in this </w:t>
      </w:r>
      <w:r w:rsidRPr="002D7B1F">
        <w:rPr>
          <w:rFonts w:asciiTheme="minorHAnsi" w:eastAsiaTheme="minorHAnsi" w:hAnsiTheme="minorHAnsi" w:cstheme="minorHAnsi"/>
          <w:color w:val="000000" w:themeColor="text1"/>
          <w:sz w:val="24"/>
          <w:szCs w:val="24"/>
          <w:shd w:val="clear" w:color="auto" w:fill="FFFFFF"/>
          <w:lang w:eastAsia="en-US"/>
        </w:rPr>
        <w:lastRenderedPageBreak/>
        <w:t xml:space="preserve">position but due to the </w:t>
      </w:r>
      <w:r w:rsidR="00E60B29">
        <w:rPr>
          <w:rFonts w:asciiTheme="minorHAnsi" w:eastAsiaTheme="minorHAnsi" w:hAnsiTheme="minorHAnsi" w:cstheme="minorHAnsi"/>
          <w:color w:val="000000" w:themeColor="text1"/>
          <w:sz w:val="24"/>
          <w:szCs w:val="24"/>
          <w:shd w:val="clear" w:color="auto" w:fill="FFFFFF"/>
          <w:lang w:eastAsia="en-US"/>
        </w:rPr>
        <w:t>amount of</w:t>
      </w:r>
      <w:r w:rsidRPr="002D7B1F">
        <w:rPr>
          <w:rFonts w:asciiTheme="minorHAnsi" w:eastAsiaTheme="minorHAnsi" w:hAnsiTheme="minorHAnsi" w:cstheme="minorHAnsi"/>
          <w:color w:val="000000" w:themeColor="text1"/>
          <w:sz w:val="24"/>
          <w:szCs w:val="24"/>
          <w:shd w:val="clear" w:color="auto" w:fill="FFFFFF"/>
          <w:lang w:eastAsia="en-US"/>
        </w:rPr>
        <w:t xml:space="preserve"> legislation that is needed to be learnt before my exams, </w:t>
      </w:r>
      <w:r w:rsidR="00E60B29">
        <w:rPr>
          <w:rFonts w:asciiTheme="minorHAnsi" w:eastAsiaTheme="minorHAnsi" w:hAnsiTheme="minorHAnsi" w:cstheme="minorHAnsi"/>
          <w:color w:val="000000" w:themeColor="text1"/>
          <w:sz w:val="24"/>
          <w:szCs w:val="24"/>
          <w:shd w:val="clear" w:color="auto" w:fill="FFFFFF"/>
          <w:lang w:eastAsia="en-US"/>
        </w:rPr>
        <w:t>my classmates and I</w:t>
      </w:r>
      <w:r w:rsidRPr="002D7B1F">
        <w:rPr>
          <w:rFonts w:asciiTheme="minorHAnsi" w:eastAsiaTheme="minorHAnsi" w:hAnsiTheme="minorHAnsi" w:cstheme="minorHAnsi"/>
          <w:color w:val="000000" w:themeColor="text1"/>
          <w:sz w:val="24"/>
          <w:szCs w:val="24"/>
          <w:shd w:val="clear" w:color="auto" w:fill="FFFFFF"/>
          <w:lang w:eastAsia="en-US"/>
        </w:rPr>
        <w:t xml:space="preserve"> were put under pressure to balance learning the legal system and juggling a private life as well. Although I was in training and this was the area for mistakes and development to be made, I personally wanted to get things right the first time, and as a result put stress on myself to perform.</w:t>
      </w:r>
    </w:p>
    <w:p w14:paraId="5893960C" w14:textId="387CB1DB"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shd w:val="clear" w:color="auto" w:fill="FFFFFF"/>
          <w:lang w:eastAsia="en-US"/>
        </w:rPr>
      </w:pPr>
      <w:r w:rsidRPr="002D7B1F">
        <w:rPr>
          <w:rFonts w:asciiTheme="minorHAnsi" w:eastAsiaTheme="minorHAnsi" w:hAnsiTheme="minorHAnsi" w:cstheme="minorHAnsi"/>
          <w:color w:val="000000" w:themeColor="text1"/>
          <w:sz w:val="24"/>
          <w:szCs w:val="24"/>
          <w:shd w:val="clear" w:color="auto" w:fill="FFFFFF"/>
          <w:lang w:eastAsia="en-US"/>
        </w:rPr>
        <w:t xml:space="preserve">     A positive aspect of all the issues I was worrying or stressing over became apparent to myself that they could be rectified easily.</w:t>
      </w:r>
      <w:r w:rsidR="00E60B29">
        <w:rPr>
          <w:rFonts w:asciiTheme="minorHAnsi" w:eastAsiaTheme="minorHAnsi" w:hAnsiTheme="minorHAnsi" w:cstheme="minorHAnsi"/>
          <w:color w:val="000000" w:themeColor="text1"/>
          <w:sz w:val="24"/>
          <w:szCs w:val="24"/>
          <w:shd w:val="clear" w:color="auto" w:fill="FFFFFF"/>
          <w:lang w:eastAsia="en-US"/>
        </w:rPr>
        <w:t xml:space="preserve"> As</w:t>
      </w:r>
      <w:r w:rsidRPr="002D7B1F">
        <w:rPr>
          <w:rFonts w:asciiTheme="minorHAnsi" w:eastAsiaTheme="minorHAnsi" w:hAnsiTheme="minorHAnsi" w:cstheme="minorHAnsi"/>
          <w:color w:val="000000" w:themeColor="text1"/>
          <w:sz w:val="24"/>
          <w:szCs w:val="24"/>
          <w:shd w:val="clear" w:color="auto" w:fill="FFFFFF"/>
          <w:lang w:eastAsia="en-US"/>
        </w:rPr>
        <w:t xml:space="preserve"> I realised that </w:t>
      </w:r>
      <w:r w:rsidR="00E60B29">
        <w:rPr>
          <w:rFonts w:asciiTheme="minorHAnsi" w:eastAsiaTheme="minorHAnsi" w:hAnsiTheme="minorHAnsi" w:cstheme="minorHAnsi"/>
          <w:color w:val="000000" w:themeColor="text1"/>
          <w:sz w:val="24"/>
          <w:szCs w:val="24"/>
          <w:shd w:val="clear" w:color="auto" w:fill="FFFFFF"/>
          <w:lang w:eastAsia="en-US"/>
        </w:rPr>
        <w:t>I was in a similar situation</w:t>
      </w:r>
      <w:r w:rsidRPr="002D7B1F">
        <w:rPr>
          <w:rFonts w:asciiTheme="minorHAnsi" w:eastAsiaTheme="minorHAnsi" w:hAnsiTheme="minorHAnsi" w:cstheme="minorHAnsi"/>
          <w:color w:val="000000" w:themeColor="text1"/>
          <w:sz w:val="24"/>
          <w:szCs w:val="24"/>
          <w:shd w:val="clear" w:color="auto" w:fill="FFFFFF"/>
          <w:lang w:eastAsia="en-US"/>
        </w:rPr>
        <w:t xml:space="preserve"> </w:t>
      </w:r>
      <w:r w:rsidR="00E60B29">
        <w:rPr>
          <w:rFonts w:asciiTheme="minorHAnsi" w:eastAsiaTheme="minorHAnsi" w:hAnsiTheme="minorHAnsi" w:cstheme="minorHAnsi"/>
          <w:color w:val="000000" w:themeColor="text1"/>
          <w:sz w:val="24"/>
          <w:szCs w:val="24"/>
          <w:shd w:val="clear" w:color="auto" w:fill="FFFFFF"/>
          <w:lang w:eastAsia="en-US"/>
        </w:rPr>
        <w:t>to my</w:t>
      </w:r>
      <w:r w:rsidRPr="002D7B1F">
        <w:rPr>
          <w:rFonts w:asciiTheme="minorHAnsi" w:eastAsiaTheme="minorHAnsi" w:hAnsiTheme="minorHAnsi" w:cstheme="minorHAnsi"/>
          <w:color w:val="000000" w:themeColor="text1"/>
          <w:sz w:val="24"/>
          <w:szCs w:val="24"/>
          <w:shd w:val="clear" w:color="auto" w:fill="FFFFFF"/>
          <w:lang w:eastAsia="en-US"/>
        </w:rPr>
        <w:t xml:space="preserve"> other classmates</w:t>
      </w:r>
      <w:r w:rsidR="00E60B29">
        <w:rPr>
          <w:rFonts w:asciiTheme="minorHAnsi" w:eastAsiaTheme="minorHAnsi" w:hAnsiTheme="minorHAnsi" w:cstheme="minorHAnsi"/>
          <w:color w:val="000000" w:themeColor="text1"/>
          <w:sz w:val="24"/>
          <w:szCs w:val="24"/>
          <w:shd w:val="clear" w:color="auto" w:fill="FFFFFF"/>
          <w:lang w:eastAsia="en-US"/>
        </w:rPr>
        <w:t>, this</w:t>
      </w:r>
      <w:r w:rsidRPr="002D7B1F">
        <w:rPr>
          <w:rFonts w:asciiTheme="minorHAnsi" w:eastAsiaTheme="minorHAnsi" w:hAnsiTheme="minorHAnsi" w:cstheme="minorHAnsi"/>
          <w:color w:val="000000" w:themeColor="text1"/>
          <w:sz w:val="24"/>
          <w:szCs w:val="24"/>
          <w:shd w:val="clear" w:color="auto" w:fill="FFFFFF"/>
          <w:lang w:eastAsia="en-US"/>
        </w:rPr>
        <w:t xml:space="preserve"> took the pressure off in a sense that I did not need to worry about what other </w:t>
      </w:r>
      <w:r w:rsidR="00E60B29">
        <w:rPr>
          <w:rFonts w:asciiTheme="minorHAnsi" w:eastAsiaTheme="minorHAnsi" w:hAnsiTheme="minorHAnsi" w:cstheme="minorHAnsi"/>
          <w:color w:val="000000" w:themeColor="text1"/>
          <w:sz w:val="24"/>
          <w:szCs w:val="24"/>
          <w:shd w:val="clear" w:color="auto" w:fill="FFFFFF"/>
          <w:lang w:eastAsia="en-US"/>
        </w:rPr>
        <w:t>people</w:t>
      </w:r>
      <w:r w:rsidRPr="002D7B1F">
        <w:rPr>
          <w:rFonts w:asciiTheme="minorHAnsi" w:eastAsiaTheme="minorHAnsi" w:hAnsiTheme="minorHAnsi" w:cstheme="minorHAnsi"/>
          <w:color w:val="000000" w:themeColor="text1"/>
          <w:sz w:val="24"/>
          <w:szCs w:val="24"/>
          <w:shd w:val="clear" w:color="auto" w:fill="FFFFFF"/>
          <w:lang w:eastAsia="en-US"/>
        </w:rPr>
        <w:t xml:space="preserve"> were doing or their learning processes. </w:t>
      </w:r>
    </w:p>
    <w:p w14:paraId="30F0379B" w14:textId="2EB71FA7"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shd w:val="clear" w:color="auto" w:fill="FFFFFF"/>
          <w:lang w:eastAsia="en-US"/>
        </w:rPr>
      </w:pPr>
      <w:r w:rsidRPr="002D7B1F">
        <w:rPr>
          <w:rFonts w:asciiTheme="minorHAnsi" w:eastAsiaTheme="minorHAnsi" w:hAnsiTheme="minorHAnsi" w:cstheme="minorHAnsi"/>
          <w:color w:val="000000" w:themeColor="text1"/>
          <w:sz w:val="24"/>
          <w:szCs w:val="24"/>
          <w:shd w:val="clear" w:color="auto" w:fill="FFFFFF"/>
          <w:lang w:eastAsia="en-US"/>
        </w:rPr>
        <w:t xml:space="preserve">     Exams are a significant stress to anyone regardless at what stage in their lives, but to remain in the police service I needed to </w:t>
      </w:r>
      <w:r w:rsidR="00E60B29">
        <w:rPr>
          <w:rFonts w:asciiTheme="minorHAnsi" w:eastAsiaTheme="minorHAnsi" w:hAnsiTheme="minorHAnsi" w:cstheme="minorHAnsi"/>
          <w:color w:val="000000" w:themeColor="text1"/>
          <w:sz w:val="24"/>
          <w:szCs w:val="24"/>
          <w:shd w:val="clear" w:color="auto" w:fill="FFFFFF"/>
          <w:lang w:eastAsia="en-US"/>
        </w:rPr>
        <w:t>successfully pass both exams</w:t>
      </w:r>
      <w:r w:rsidRPr="002D7B1F">
        <w:rPr>
          <w:rFonts w:asciiTheme="minorHAnsi" w:eastAsiaTheme="minorHAnsi" w:hAnsiTheme="minorHAnsi" w:cstheme="minorHAnsi"/>
          <w:color w:val="000000" w:themeColor="text1"/>
          <w:sz w:val="24"/>
          <w:szCs w:val="24"/>
          <w:shd w:val="clear" w:color="auto" w:fill="FFFFFF"/>
          <w:lang w:eastAsia="en-US"/>
        </w:rPr>
        <w:t>, which escalated the stress levels. The action I took was the simplest, which was to just begin revision as early as possible. I also approached my tutor for guidance around the exam and for help on a specific legislative area which I was struggling to understand. I revised an hour an evening after work around 7 weeks before my exam and the amount of revision progressively increased as the exam date came near.</w:t>
      </w:r>
    </w:p>
    <w:p w14:paraId="0A9208B5" w14:textId="77777777"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shd w:val="clear" w:color="auto" w:fill="FFFFFF"/>
          <w:lang w:eastAsia="en-US"/>
        </w:rPr>
      </w:pPr>
      <w:r w:rsidRPr="002D7B1F">
        <w:rPr>
          <w:rFonts w:asciiTheme="minorHAnsi" w:eastAsiaTheme="minorHAnsi" w:hAnsiTheme="minorHAnsi" w:cstheme="minorHAnsi"/>
          <w:color w:val="000000" w:themeColor="text1"/>
          <w:sz w:val="24"/>
          <w:szCs w:val="24"/>
          <w:shd w:val="clear" w:color="auto" w:fill="FFFFFF"/>
          <w:lang w:eastAsia="en-US"/>
        </w:rPr>
        <w:t xml:space="preserve">     Finishing a busy day which included heavy legislative learning, one de-stress which I enjoy is gym and rugby training. I find this is a great mechanism for lowering stress levels as it took my mind off work and just to enjoy my spare time out of work. I still use exercising as a form of minimising stress, and I find it to be a successful form of building resilience as well as it builds a positive physical and mental attitude which can be transferred to a policing role.</w:t>
      </w:r>
    </w:p>
    <w:p w14:paraId="1F64C19A" w14:textId="53629D23"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shd w:val="clear" w:color="auto" w:fill="FFFFFF"/>
          <w:lang w:eastAsia="en-US"/>
        </w:rPr>
      </w:pPr>
      <w:r w:rsidRPr="002D7B1F">
        <w:rPr>
          <w:rFonts w:asciiTheme="minorHAnsi" w:eastAsiaTheme="minorHAnsi" w:hAnsiTheme="minorHAnsi" w:cstheme="minorHAnsi"/>
          <w:color w:val="000000" w:themeColor="text1"/>
          <w:sz w:val="24"/>
          <w:szCs w:val="24"/>
          <w:shd w:val="clear" w:color="auto" w:fill="FFFFFF"/>
          <w:lang w:eastAsia="en-US"/>
        </w:rPr>
        <w:t xml:space="preserve">    To summarise this question, the training was a positive experience for myself as I enjoyed the learning and development which was intensive throughout the 6 months. Having begun my revision early this minimised the stress as much as possible which resulted in me passing both exams. Rugby </w:t>
      </w:r>
      <w:r w:rsidRPr="002D7B1F">
        <w:rPr>
          <w:rFonts w:asciiTheme="minorHAnsi" w:eastAsiaTheme="minorHAnsi" w:hAnsiTheme="minorHAnsi" w:cstheme="minorHAnsi"/>
          <w:color w:val="000000" w:themeColor="text1"/>
          <w:sz w:val="24"/>
          <w:szCs w:val="24"/>
          <w:shd w:val="clear" w:color="auto" w:fill="FFFFFF"/>
          <w:lang w:eastAsia="en-US"/>
        </w:rPr>
        <w:lastRenderedPageBreak/>
        <w:t>and gym training allowed me to push myself mentally and physically which has given me a resilience to difficult situations where other people would possibly avoid. There is no method that will completely avert stress, but it is an important factor to do activities you enjoy and maintain on top of any work to keep these stress levels as low as possible. The same can be argued with resilience; there are situations that the police deal with which you cannot prepare for, and it is an inevitable aspect of role. I found that being positive and wanting to throw myself in the deep end and have a go, built my resilience and my confidence.</w:t>
      </w:r>
    </w:p>
    <w:p w14:paraId="093328FA" w14:textId="0AB7A975" w:rsidR="0082373D" w:rsidRPr="002D7B1F" w:rsidRDefault="0082373D" w:rsidP="002D7B1F">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shd w:val="clear" w:color="auto" w:fill="FFFFFF"/>
          <w:lang w:eastAsia="en-US"/>
        </w:rPr>
      </w:pPr>
    </w:p>
    <w:p w14:paraId="42ECAE8B" w14:textId="49C5EE77"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HAnsi"/>
          <w:b/>
          <w:bCs/>
          <w:color w:val="000000" w:themeColor="text1"/>
          <w:sz w:val="22"/>
          <w:szCs w:val="22"/>
          <w:shd w:val="clear" w:color="auto" w:fill="FFFFFF"/>
          <w:lang w:eastAsia="en-US"/>
        </w:rPr>
      </w:pPr>
      <w:r>
        <w:rPr>
          <w:rFonts w:asciiTheme="minorHAnsi" w:eastAsiaTheme="minorHAnsi" w:hAnsiTheme="minorHAnsi" w:cstheme="minorHAnsi"/>
          <w:b/>
          <w:bCs/>
          <w:color w:val="000000" w:themeColor="text1"/>
          <w:sz w:val="22"/>
          <w:szCs w:val="22"/>
          <w:shd w:val="clear" w:color="auto" w:fill="FFFFFF"/>
          <w:lang w:eastAsia="en-US"/>
        </w:rPr>
        <w:t>Word Count 10</w:t>
      </w:r>
      <w:r w:rsidR="00E60B29">
        <w:rPr>
          <w:rFonts w:asciiTheme="minorHAnsi" w:eastAsiaTheme="minorHAnsi" w:hAnsiTheme="minorHAnsi" w:cstheme="minorHAnsi"/>
          <w:b/>
          <w:bCs/>
          <w:color w:val="000000" w:themeColor="text1"/>
          <w:sz w:val="22"/>
          <w:szCs w:val="22"/>
          <w:shd w:val="clear" w:color="auto" w:fill="FFFFFF"/>
          <w:lang w:eastAsia="en-US"/>
        </w:rPr>
        <w:t>91</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6D9686EA" w14:textId="77777777" w:rsidR="000F7ECD" w:rsidRDefault="000F7ECD" w:rsidP="00E6298B">
      <w:pPr>
        <w:ind w:right="107"/>
        <w:jc w:val="both"/>
        <w:rPr>
          <w:sz w:val="24"/>
          <w:szCs w:val="24"/>
        </w:rPr>
      </w:pPr>
    </w:p>
    <w:p w14:paraId="2FBF116B" w14:textId="77777777" w:rsidR="00750960" w:rsidRPr="00750960" w:rsidRDefault="00750960" w:rsidP="00750960">
      <w:pPr>
        <w:rPr>
          <w:sz w:val="24"/>
          <w:szCs w:val="24"/>
        </w:rPr>
      </w:pPr>
    </w:p>
    <w:p w14:paraId="7A0887AF" w14:textId="77777777" w:rsidR="00750960" w:rsidRPr="00750960" w:rsidRDefault="00750960" w:rsidP="00750960">
      <w:pPr>
        <w:rPr>
          <w:sz w:val="24"/>
          <w:szCs w:val="24"/>
        </w:rPr>
      </w:pPr>
    </w:p>
    <w:p w14:paraId="1CD93F19" w14:textId="77777777" w:rsidR="00750960" w:rsidRPr="00750960" w:rsidRDefault="00750960" w:rsidP="00750960">
      <w:pPr>
        <w:rPr>
          <w:sz w:val="24"/>
          <w:szCs w:val="24"/>
        </w:rPr>
      </w:pPr>
    </w:p>
    <w:p w14:paraId="6FA0D824" w14:textId="77777777" w:rsidR="00750960" w:rsidRPr="00750960" w:rsidRDefault="00750960" w:rsidP="00750960">
      <w:pPr>
        <w:rPr>
          <w:sz w:val="24"/>
          <w:szCs w:val="24"/>
        </w:rPr>
      </w:pPr>
    </w:p>
    <w:p w14:paraId="34DFAF03" w14:textId="77777777" w:rsidR="00750960" w:rsidRPr="00750960" w:rsidRDefault="00750960" w:rsidP="00750960">
      <w:pPr>
        <w:rPr>
          <w:sz w:val="24"/>
          <w:szCs w:val="24"/>
        </w:rPr>
      </w:pPr>
    </w:p>
    <w:p w14:paraId="1CE4CFE4" w14:textId="77777777" w:rsidR="00750960" w:rsidRPr="00750960" w:rsidRDefault="00750960" w:rsidP="00750960">
      <w:pPr>
        <w:rPr>
          <w:sz w:val="24"/>
          <w:szCs w:val="24"/>
        </w:rPr>
      </w:pPr>
    </w:p>
    <w:p w14:paraId="00586ECF" w14:textId="77777777" w:rsidR="00750960" w:rsidRPr="00750960" w:rsidRDefault="00750960" w:rsidP="00750960">
      <w:pPr>
        <w:rPr>
          <w:sz w:val="24"/>
          <w:szCs w:val="24"/>
        </w:rPr>
      </w:pPr>
    </w:p>
    <w:p w14:paraId="195E849E" w14:textId="77777777" w:rsidR="00750960" w:rsidRPr="00750960" w:rsidRDefault="00750960" w:rsidP="00750960">
      <w:pPr>
        <w:rPr>
          <w:sz w:val="24"/>
          <w:szCs w:val="24"/>
        </w:rPr>
      </w:pPr>
    </w:p>
    <w:p w14:paraId="0D2C3D18" w14:textId="77777777" w:rsidR="00750960" w:rsidRPr="00750960" w:rsidRDefault="00750960" w:rsidP="00750960">
      <w:pPr>
        <w:rPr>
          <w:sz w:val="24"/>
          <w:szCs w:val="24"/>
        </w:rPr>
      </w:pPr>
    </w:p>
    <w:p w14:paraId="5D6C0396" w14:textId="77777777" w:rsidR="00750960" w:rsidRPr="00750960" w:rsidRDefault="00750960" w:rsidP="00750960">
      <w:pPr>
        <w:rPr>
          <w:sz w:val="24"/>
          <w:szCs w:val="24"/>
        </w:rPr>
      </w:pPr>
    </w:p>
    <w:p w14:paraId="0DAE080D" w14:textId="77777777" w:rsidR="00750960" w:rsidRPr="00750960" w:rsidRDefault="00750960" w:rsidP="00750960">
      <w:pPr>
        <w:rPr>
          <w:sz w:val="24"/>
          <w:szCs w:val="24"/>
        </w:rPr>
      </w:pPr>
    </w:p>
    <w:p w14:paraId="4CA59710" w14:textId="77777777" w:rsidR="00750960" w:rsidRPr="00750960" w:rsidRDefault="00750960" w:rsidP="00750960">
      <w:pPr>
        <w:rPr>
          <w:sz w:val="24"/>
          <w:szCs w:val="24"/>
        </w:rPr>
      </w:pPr>
    </w:p>
    <w:p w14:paraId="4A998990" w14:textId="77777777" w:rsidR="00750960" w:rsidRPr="00750960" w:rsidRDefault="00750960" w:rsidP="00750960">
      <w:pPr>
        <w:rPr>
          <w:sz w:val="24"/>
          <w:szCs w:val="24"/>
        </w:rPr>
      </w:pPr>
    </w:p>
    <w:p w14:paraId="38941A14" w14:textId="77777777" w:rsidR="00750960" w:rsidRPr="00750960" w:rsidRDefault="00750960" w:rsidP="00750960">
      <w:pPr>
        <w:rPr>
          <w:sz w:val="24"/>
          <w:szCs w:val="24"/>
        </w:rPr>
      </w:pPr>
    </w:p>
    <w:p w14:paraId="740196CA" w14:textId="77777777" w:rsidR="00750960" w:rsidRPr="00750960" w:rsidRDefault="00750960" w:rsidP="00750960">
      <w:pPr>
        <w:rPr>
          <w:sz w:val="24"/>
          <w:szCs w:val="24"/>
        </w:rPr>
      </w:pPr>
    </w:p>
    <w:p w14:paraId="0CD79421" w14:textId="77777777" w:rsidR="00750960" w:rsidRPr="00750960" w:rsidRDefault="00750960" w:rsidP="00750960">
      <w:pPr>
        <w:rPr>
          <w:sz w:val="24"/>
          <w:szCs w:val="24"/>
        </w:rPr>
      </w:pPr>
    </w:p>
    <w:p w14:paraId="37451AA5" w14:textId="77777777" w:rsidR="00750960" w:rsidRPr="00750960" w:rsidRDefault="00750960" w:rsidP="00750960">
      <w:pPr>
        <w:rPr>
          <w:sz w:val="24"/>
          <w:szCs w:val="24"/>
        </w:rPr>
      </w:pPr>
    </w:p>
    <w:p w14:paraId="5C6F8BCF" w14:textId="77777777" w:rsidR="00750960" w:rsidRPr="00750960" w:rsidRDefault="00750960" w:rsidP="00750960">
      <w:pPr>
        <w:rPr>
          <w:sz w:val="24"/>
          <w:szCs w:val="24"/>
        </w:rPr>
      </w:pPr>
    </w:p>
    <w:p w14:paraId="1FE0F095" w14:textId="77777777" w:rsidR="00750960" w:rsidRPr="00750960" w:rsidRDefault="00750960" w:rsidP="00750960">
      <w:pPr>
        <w:rPr>
          <w:sz w:val="24"/>
          <w:szCs w:val="24"/>
        </w:rPr>
      </w:pPr>
    </w:p>
    <w:p w14:paraId="55042C57" w14:textId="77777777" w:rsidR="00750960" w:rsidRPr="00750960" w:rsidRDefault="00750960" w:rsidP="00750960">
      <w:pPr>
        <w:rPr>
          <w:sz w:val="24"/>
          <w:szCs w:val="24"/>
        </w:rPr>
      </w:pPr>
    </w:p>
    <w:p w14:paraId="732AF365" w14:textId="77777777" w:rsidR="00750960" w:rsidRPr="00750960" w:rsidRDefault="00750960" w:rsidP="00750960">
      <w:pPr>
        <w:rPr>
          <w:sz w:val="24"/>
          <w:szCs w:val="24"/>
        </w:rPr>
      </w:pPr>
    </w:p>
    <w:p w14:paraId="0EFB1A4E" w14:textId="77777777" w:rsidR="00750960" w:rsidRPr="00750960" w:rsidRDefault="00750960" w:rsidP="00750960">
      <w:pPr>
        <w:rPr>
          <w:sz w:val="24"/>
          <w:szCs w:val="24"/>
        </w:rPr>
      </w:pPr>
    </w:p>
    <w:p w14:paraId="1F83222C" w14:textId="77777777" w:rsidR="00750960" w:rsidRPr="00750960" w:rsidRDefault="00750960" w:rsidP="00750960">
      <w:pPr>
        <w:rPr>
          <w:sz w:val="24"/>
          <w:szCs w:val="24"/>
        </w:rPr>
      </w:pPr>
    </w:p>
    <w:p w14:paraId="3E37E4AA" w14:textId="77777777" w:rsidR="00750960" w:rsidRPr="00750960" w:rsidRDefault="00750960" w:rsidP="00750960">
      <w:pPr>
        <w:rPr>
          <w:sz w:val="24"/>
          <w:szCs w:val="24"/>
        </w:rPr>
      </w:pPr>
    </w:p>
    <w:p w14:paraId="5FF15D43" w14:textId="77777777" w:rsidR="00750960" w:rsidRPr="00750960" w:rsidRDefault="00750960" w:rsidP="00750960">
      <w:pPr>
        <w:rPr>
          <w:sz w:val="24"/>
          <w:szCs w:val="24"/>
        </w:rPr>
      </w:pPr>
    </w:p>
    <w:p w14:paraId="45E2873F" w14:textId="77777777" w:rsidR="00750960" w:rsidRPr="00750960" w:rsidRDefault="00750960" w:rsidP="00750960">
      <w:pPr>
        <w:rPr>
          <w:sz w:val="24"/>
          <w:szCs w:val="24"/>
        </w:rPr>
      </w:pPr>
    </w:p>
    <w:p w14:paraId="164BD7AD" w14:textId="77777777" w:rsidR="00750960" w:rsidRPr="00750960" w:rsidRDefault="00750960" w:rsidP="00750960">
      <w:pPr>
        <w:rPr>
          <w:sz w:val="24"/>
          <w:szCs w:val="24"/>
        </w:rPr>
      </w:pPr>
    </w:p>
    <w:p w14:paraId="1F080FB8" w14:textId="77777777" w:rsidR="00750960" w:rsidRPr="00750960" w:rsidRDefault="00750960" w:rsidP="00750960">
      <w:pPr>
        <w:rPr>
          <w:sz w:val="24"/>
          <w:szCs w:val="24"/>
        </w:rPr>
      </w:pPr>
    </w:p>
    <w:p w14:paraId="7759AFDE" w14:textId="77777777" w:rsidR="00750960" w:rsidRPr="00750960" w:rsidRDefault="00750960" w:rsidP="00750960">
      <w:pPr>
        <w:rPr>
          <w:sz w:val="24"/>
          <w:szCs w:val="24"/>
        </w:rPr>
      </w:pPr>
    </w:p>
    <w:p w14:paraId="5538DD5F" w14:textId="77777777" w:rsidR="00750960" w:rsidRPr="00750960" w:rsidRDefault="00750960" w:rsidP="00750960">
      <w:pPr>
        <w:rPr>
          <w:sz w:val="24"/>
          <w:szCs w:val="24"/>
        </w:rPr>
      </w:pPr>
    </w:p>
    <w:p w14:paraId="5606AB0B" w14:textId="77777777" w:rsidR="00750960" w:rsidRDefault="00750960" w:rsidP="00750960">
      <w:pPr>
        <w:rPr>
          <w:sz w:val="24"/>
          <w:szCs w:val="24"/>
        </w:rPr>
      </w:pPr>
    </w:p>
    <w:p w14:paraId="221F90EB" w14:textId="77777777" w:rsidR="00750960" w:rsidRDefault="00750960" w:rsidP="00750960">
      <w:pPr>
        <w:rPr>
          <w:sz w:val="24"/>
          <w:szCs w:val="24"/>
        </w:rPr>
      </w:pPr>
    </w:p>
    <w:p w14:paraId="3D4900DE" w14:textId="58DC9A7D" w:rsidR="00750960" w:rsidRPr="00750960" w:rsidRDefault="00750960" w:rsidP="00750960">
      <w:pPr>
        <w:rPr>
          <w:sz w:val="24"/>
          <w:szCs w:val="24"/>
        </w:rPr>
        <w:sectPr w:rsidR="00750960" w:rsidRPr="00750960"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0A497BC" w14:textId="77777777" w:rsidR="0082373D" w:rsidRPr="0026497F" w:rsidRDefault="0082373D" w:rsidP="0082373D">
      <w:pPr>
        <w:ind w:right="107"/>
        <w:jc w:val="both"/>
        <w:rPr>
          <w:color w:val="000000" w:themeColor="text1"/>
        </w:rPr>
      </w:pPr>
    </w:p>
    <w:p w14:paraId="455DAB1D" w14:textId="524BCC80" w:rsidR="0082373D" w:rsidRPr="006418BB" w:rsidRDefault="0082373D" w:rsidP="006418BB">
      <w:pPr>
        <w:spacing w:line="480" w:lineRule="auto"/>
        <w:rPr>
          <w:sz w:val="24"/>
          <w:szCs w:val="24"/>
        </w:rPr>
      </w:pPr>
      <w:r w:rsidRPr="006418BB">
        <w:rPr>
          <w:sz w:val="24"/>
          <w:szCs w:val="24"/>
        </w:rPr>
        <w:t>Some police officers deal with conflict regularly within their role on a daily basis, where as other police officers not as frequentl</w:t>
      </w:r>
      <w:r w:rsidR="00E60B29" w:rsidRPr="006418BB">
        <w:rPr>
          <w:sz w:val="24"/>
          <w:szCs w:val="24"/>
        </w:rPr>
        <w:t xml:space="preserve">y; </w:t>
      </w:r>
      <w:r w:rsidRPr="006418BB">
        <w:rPr>
          <w:sz w:val="24"/>
          <w:szCs w:val="24"/>
        </w:rPr>
        <w:t xml:space="preserve">this may be due to the area in which they police or their ability to minimise situations in which conflict may arise. It is a certainty that all police officers have or will experience a conflicting </w:t>
      </w:r>
      <w:r w:rsidR="00E60B29" w:rsidRPr="006418BB">
        <w:rPr>
          <w:sz w:val="24"/>
          <w:szCs w:val="24"/>
        </w:rPr>
        <w:t>situation in</w:t>
      </w:r>
      <w:r w:rsidRPr="006418BB">
        <w:rPr>
          <w:sz w:val="24"/>
          <w:szCs w:val="24"/>
        </w:rPr>
        <w:t xml:space="preserve"> their careers. Due to the nature of the job, police are usually present w</w:t>
      </w:r>
      <w:r w:rsidR="00E60B29" w:rsidRPr="006418BB">
        <w:rPr>
          <w:sz w:val="24"/>
          <w:szCs w:val="24"/>
        </w:rPr>
        <w:t>ith</w:t>
      </w:r>
      <w:r w:rsidRPr="006418BB">
        <w:rPr>
          <w:sz w:val="24"/>
          <w:szCs w:val="24"/>
        </w:rPr>
        <w:t xml:space="preserve"> the victim, witness and sometimes the offender,</w:t>
      </w:r>
      <w:r w:rsidR="00E60B29" w:rsidRPr="006418BB">
        <w:rPr>
          <w:sz w:val="24"/>
          <w:szCs w:val="24"/>
        </w:rPr>
        <w:t xml:space="preserve"> and it can be a very emotional situation to be in for those involved</w:t>
      </w:r>
      <w:r w:rsidRPr="006418BB">
        <w:rPr>
          <w:sz w:val="24"/>
          <w:szCs w:val="24"/>
        </w:rPr>
        <w:t>. These emotions can be difficult to control and as a result their actions can be unreasonable, and it is a police officer officers’ duty to read these queues and to deescalate the situation through verbal reasoning or by utilising their policing powers to manage situations involving conflict.</w:t>
      </w:r>
    </w:p>
    <w:p w14:paraId="120E995F" w14:textId="77777777" w:rsidR="0082373D" w:rsidRPr="006418BB" w:rsidRDefault="0082373D" w:rsidP="006418BB">
      <w:pPr>
        <w:spacing w:line="480" w:lineRule="auto"/>
        <w:rPr>
          <w:sz w:val="24"/>
          <w:szCs w:val="24"/>
        </w:rPr>
      </w:pPr>
      <w:r w:rsidRPr="006418BB">
        <w:rPr>
          <w:sz w:val="24"/>
          <w:szCs w:val="24"/>
        </w:rPr>
        <w:t xml:space="preserve">   </w:t>
      </w:r>
    </w:p>
    <w:p w14:paraId="7488E34D" w14:textId="34E638EE" w:rsidR="0082373D" w:rsidRPr="006418BB" w:rsidRDefault="0082373D" w:rsidP="006418BB">
      <w:pPr>
        <w:spacing w:line="480" w:lineRule="auto"/>
        <w:rPr>
          <w:sz w:val="24"/>
          <w:szCs w:val="24"/>
        </w:rPr>
      </w:pPr>
      <w:r w:rsidRPr="006418BB">
        <w:rPr>
          <w:sz w:val="24"/>
          <w:szCs w:val="24"/>
        </w:rPr>
        <w:t xml:space="preserve">I will discuss an incident that I responded to in the early stages of my operational policing career in this paper. I will </w:t>
      </w:r>
      <w:r w:rsidR="006418BB" w:rsidRPr="006418BB">
        <w:rPr>
          <w:sz w:val="24"/>
          <w:szCs w:val="24"/>
        </w:rPr>
        <w:t>aim</w:t>
      </w:r>
      <w:r w:rsidRPr="006418BB">
        <w:rPr>
          <w:sz w:val="24"/>
          <w:szCs w:val="24"/>
        </w:rPr>
        <w:t xml:space="preserve"> to maintain factual accuracy </w:t>
      </w:r>
      <w:r w:rsidR="006418BB" w:rsidRPr="006418BB">
        <w:rPr>
          <w:sz w:val="24"/>
          <w:szCs w:val="24"/>
        </w:rPr>
        <w:t xml:space="preserve">throughout this paper </w:t>
      </w:r>
      <w:r w:rsidRPr="006418BB">
        <w:rPr>
          <w:sz w:val="24"/>
          <w:szCs w:val="24"/>
        </w:rPr>
        <w:t xml:space="preserve">whilst </w:t>
      </w:r>
      <w:r w:rsidR="006418BB" w:rsidRPr="006418BB">
        <w:rPr>
          <w:sz w:val="24"/>
          <w:szCs w:val="24"/>
        </w:rPr>
        <w:t>adhering</w:t>
      </w:r>
      <w:r w:rsidRPr="006418BB">
        <w:rPr>
          <w:sz w:val="24"/>
          <w:szCs w:val="24"/>
        </w:rPr>
        <w:t xml:space="preserve"> to the data protection regulations to protect those that were involved.</w:t>
      </w:r>
      <w:r w:rsidR="006418BB" w:rsidRPr="006418BB">
        <w:rPr>
          <w:sz w:val="24"/>
          <w:szCs w:val="24"/>
        </w:rPr>
        <w:t xml:space="preserve"> </w:t>
      </w:r>
      <w:r w:rsidRPr="006418BB">
        <w:rPr>
          <w:sz w:val="24"/>
          <w:szCs w:val="24"/>
        </w:rPr>
        <w:t xml:space="preserve">After this, I </w:t>
      </w:r>
      <w:r w:rsidRPr="006418BB">
        <w:rPr>
          <w:sz w:val="24"/>
          <w:szCs w:val="24"/>
        </w:rPr>
        <w:lastRenderedPageBreak/>
        <w:t>will then continue to critically assess the incident in relation to its social and legislative contexts that I believe are relevant. Once my assessment of this incident has been detailed, I will then move on to my reflection of that incident by using the Betaris Box method that will look at how my attitude and behaviour impacted the involved persons behaviour.</w:t>
      </w:r>
    </w:p>
    <w:p w14:paraId="4284E97F" w14:textId="77777777" w:rsidR="0082373D" w:rsidRPr="006418BB" w:rsidRDefault="0082373D" w:rsidP="006418BB">
      <w:pPr>
        <w:spacing w:line="480" w:lineRule="auto"/>
        <w:rPr>
          <w:sz w:val="24"/>
          <w:szCs w:val="24"/>
        </w:rPr>
      </w:pPr>
    </w:p>
    <w:p w14:paraId="7FFE95F5" w14:textId="7FC5E3BF" w:rsidR="0082373D" w:rsidRPr="006418BB" w:rsidRDefault="0082373D" w:rsidP="006418BB">
      <w:pPr>
        <w:spacing w:line="480" w:lineRule="auto"/>
        <w:rPr>
          <w:sz w:val="24"/>
          <w:szCs w:val="24"/>
        </w:rPr>
      </w:pPr>
      <w:r w:rsidRPr="006418BB">
        <w:rPr>
          <w:sz w:val="24"/>
          <w:szCs w:val="24"/>
        </w:rPr>
        <w:t>This incident started with a phone call in the early hours on a Wednesday from the reporting person to the police to say that they are in a car and that the reporting persons</w:t>
      </w:r>
      <w:r w:rsidR="006418BB" w:rsidRPr="006418BB">
        <w:rPr>
          <w:sz w:val="24"/>
          <w:szCs w:val="24"/>
        </w:rPr>
        <w:t>’</w:t>
      </w:r>
      <w:r w:rsidRPr="006418BB">
        <w:rPr>
          <w:sz w:val="24"/>
          <w:szCs w:val="24"/>
        </w:rPr>
        <w:t xml:space="preserve"> cousin has just assaulted their partner in the car. The partner who is the victim was screaming, and the reporting person terminated the phone call. At the time we had a name of the suspect and the location but no further information. Our first action was to respond to this call by heading to this petrol station. Whilst on route myself and my colleague could not ascertain whether the involved persons are still at the location and that our attitudes needed to be focussed on confirming any injuries or offences that may or have possibly occurred. Identifying the suspect and victim, and then going with what other information presents itself to us at the scene. We arrived at the scene and discovered they had left and that we can no longer contact the reporting person over the phone. The shop near to the location had clear CCTV of the incident and upon viewing this it gave a clear image to the assault on the victim by pulling her hair and punching her and an assault on a bystander who tried to intervene. The CCTV footage gave us a clear description of the suspect and of the vehicle registration mark of the car involved, and also showed that the suspect left the scene on foot.</w:t>
      </w:r>
    </w:p>
    <w:p w14:paraId="18D06883" w14:textId="77777777" w:rsidR="0082373D" w:rsidRPr="006418BB" w:rsidRDefault="0082373D" w:rsidP="006418BB">
      <w:pPr>
        <w:spacing w:line="480" w:lineRule="auto"/>
        <w:rPr>
          <w:sz w:val="24"/>
          <w:szCs w:val="24"/>
        </w:rPr>
      </w:pPr>
      <w:r w:rsidRPr="006418BB">
        <w:rPr>
          <w:sz w:val="24"/>
          <w:szCs w:val="24"/>
        </w:rPr>
        <w:t xml:space="preserve">   </w:t>
      </w:r>
    </w:p>
    <w:p w14:paraId="64CBDCA0" w14:textId="02C58223" w:rsidR="0082373D" w:rsidRPr="006418BB" w:rsidRDefault="0082373D" w:rsidP="006418BB">
      <w:pPr>
        <w:spacing w:line="480" w:lineRule="auto"/>
        <w:rPr>
          <w:sz w:val="24"/>
          <w:szCs w:val="24"/>
        </w:rPr>
      </w:pPr>
      <w:r w:rsidRPr="006418BB">
        <w:rPr>
          <w:sz w:val="24"/>
          <w:szCs w:val="24"/>
        </w:rPr>
        <w:t xml:space="preserve">Approximately 15 minutes after we arrived on scene and obtaining a description of the suspect our call handlers pass us information that a person matching the description and name of the suspect was within 10 minutes of our location and has been trying car doors and telling members of the public </w:t>
      </w:r>
      <w:r w:rsidR="006418BB" w:rsidRPr="006418BB">
        <w:rPr>
          <w:sz w:val="24"/>
          <w:szCs w:val="24"/>
        </w:rPr>
        <w:t>that the aggressor</w:t>
      </w:r>
      <w:r w:rsidRPr="006418BB">
        <w:rPr>
          <w:sz w:val="24"/>
          <w:szCs w:val="24"/>
        </w:rPr>
        <w:t xml:space="preserve"> was going to be stabbed</w:t>
      </w:r>
      <w:r w:rsidR="006418BB" w:rsidRPr="006418BB">
        <w:rPr>
          <w:sz w:val="24"/>
          <w:szCs w:val="24"/>
        </w:rPr>
        <w:t xml:space="preserve"> by an </w:t>
      </w:r>
      <w:r w:rsidR="006418BB" w:rsidRPr="006418BB">
        <w:rPr>
          <w:sz w:val="24"/>
          <w:szCs w:val="24"/>
        </w:rPr>
        <w:lastRenderedPageBreak/>
        <w:t>unknown person</w:t>
      </w:r>
      <w:r w:rsidRPr="006418BB">
        <w:rPr>
          <w:sz w:val="24"/>
          <w:szCs w:val="24"/>
        </w:rPr>
        <w:t xml:space="preserve">. This person was also bleeding heavily from the leg. Mine and my colleague’s immediate reaction </w:t>
      </w:r>
      <w:r w:rsidR="006418BB" w:rsidRPr="006418BB">
        <w:rPr>
          <w:sz w:val="24"/>
          <w:szCs w:val="24"/>
        </w:rPr>
        <w:t xml:space="preserve">was </w:t>
      </w:r>
      <w:r w:rsidRPr="006418BB">
        <w:rPr>
          <w:sz w:val="24"/>
          <w:szCs w:val="24"/>
        </w:rPr>
        <w:t>to head to the new location to find this suspect for his wellbeing due to the potential of him being seriously injured.</w:t>
      </w:r>
    </w:p>
    <w:p w14:paraId="33F4940C" w14:textId="77777777" w:rsidR="0082373D" w:rsidRPr="006418BB" w:rsidRDefault="0082373D" w:rsidP="006418BB">
      <w:pPr>
        <w:spacing w:line="480" w:lineRule="auto"/>
        <w:rPr>
          <w:sz w:val="24"/>
          <w:szCs w:val="24"/>
        </w:rPr>
      </w:pPr>
      <w:r w:rsidRPr="006418BB">
        <w:rPr>
          <w:sz w:val="24"/>
          <w:szCs w:val="24"/>
        </w:rPr>
        <w:t xml:space="preserve">   </w:t>
      </w:r>
    </w:p>
    <w:p w14:paraId="7BDBD371" w14:textId="2BBDFEED" w:rsidR="0082373D" w:rsidRPr="006418BB" w:rsidRDefault="0082373D" w:rsidP="006418BB">
      <w:pPr>
        <w:spacing w:line="480" w:lineRule="auto"/>
        <w:rPr>
          <w:sz w:val="24"/>
          <w:szCs w:val="24"/>
        </w:rPr>
      </w:pPr>
      <w:r w:rsidRPr="006418BB">
        <w:rPr>
          <w:sz w:val="24"/>
          <w:szCs w:val="24"/>
        </w:rPr>
        <w:t xml:space="preserve">We arrive to his last known location to which members of the public have told myself and my colleague that </w:t>
      </w:r>
      <w:r w:rsidR="006418BB" w:rsidRPr="006418BB">
        <w:rPr>
          <w:sz w:val="24"/>
          <w:szCs w:val="24"/>
        </w:rPr>
        <w:t>the aggressor</w:t>
      </w:r>
      <w:r w:rsidRPr="006418BB">
        <w:rPr>
          <w:sz w:val="24"/>
          <w:szCs w:val="24"/>
        </w:rPr>
        <w:t xml:space="preserve"> was seen jumping over gardens and </w:t>
      </w:r>
      <w:r w:rsidR="006418BB" w:rsidRPr="006418BB">
        <w:rPr>
          <w:sz w:val="24"/>
          <w:szCs w:val="24"/>
        </w:rPr>
        <w:t>had run through a persons’ house to gain access to the garden at the rear of the property</w:t>
      </w:r>
      <w:r w:rsidRPr="006418BB">
        <w:rPr>
          <w:sz w:val="24"/>
          <w:szCs w:val="24"/>
        </w:rPr>
        <w:t xml:space="preserve">. With this new information and the severity of the situation, all available units in the area were called to assist in locating the suspect. After 20 minutes of searching, I found the suspect hiding in a car, he was visibly sweating and distressed as well as verbally aggressive when he saw me approaching. He was subsequently arrested for a domestic violence related assault and an affray and was later conveyed to the hospital for his injured leg in which he later disclosed that he had stabbed himself in anger. </w:t>
      </w:r>
    </w:p>
    <w:p w14:paraId="3B4B96C7" w14:textId="77777777" w:rsidR="0082373D" w:rsidRPr="006418BB" w:rsidRDefault="0082373D" w:rsidP="006418BB">
      <w:pPr>
        <w:spacing w:line="480" w:lineRule="auto"/>
        <w:rPr>
          <w:sz w:val="24"/>
          <w:szCs w:val="24"/>
        </w:rPr>
      </w:pPr>
    </w:p>
    <w:p w14:paraId="5DE42C87" w14:textId="013FE41D" w:rsidR="0082373D" w:rsidRPr="006418BB" w:rsidRDefault="0082373D" w:rsidP="006418BB">
      <w:pPr>
        <w:spacing w:line="480" w:lineRule="auto"/>
        <w:rPr>
          <w:sz w:val="24"/>
          <w:szCs w:val="24"/>
        </w:rPr>
      </w:pPr>
      <w:r w:rsidRPr="006418BB">
        <w:rPr>
          <w:sz w:val="24"/>
          <w:szCs w:val="24"/>
        </w:rPr>
        <w:t>Regarding the suspect being at large</w:t>
      </w:r>
      <w:r w:rsidR="006418BB" w:rsidRPr="006418BB">
        <w:rPr>
          <w:sz w:val="24"/>
          <w:szCs w:val="24"/>
        </w:rPr>
        <w:t>, he was</w:t>
      </w:r>
      <w:r w:rsidRPr="006418BB">
        <w:rPr>
          <w:sz w:val="24"/>
          <w:szCs w:val="24"/>
        </w:rPr>
        <w:t xml:space="preserve"> in an area that is considered </w:t>
      </w:r>
      <w:r w:rsidR="006418BB" w:rsidRPr="006418BB">
        <w:rPr>
          <w:sz w:val="24"/>
          <w:szCs w:val="24"/>
        </w:rPr>
        <w:t xml:space="preserve">to be </w:t>
      </w:r>
      <w:r w:rsidRPr="006418BB">
        <w:rPr>
          <w:sz w:val="24"/>
          <w:szCs w:val="24"/>
        </w:rPr>
        <w:t xml:space="preserve">‘deprived’ and </w:t>
      </w:r>
      <w:r w:rsidR="006418BB" w:rsidRPr="006418BB">
        <w:rPr>
          <w:sz w:val="24"/>
          <w:szCs w:val="24"/>
        </w:rPr>
        <w:t>from this</w:t>
      </w:r>
      <w:r w:rsidRPr="006418BB">
        <w:rPr>
          <w:sz w:val="24"/>
          <w:szCs w:val="24"/>
        </w:rPr>
        <w:t xml:space="preserve"> </w:t>
      </w:r>
      <w:r w:rsidR="006418BB" w:rsidRPr="006418BB">
        <w:rPr>
          <w:sz w:val="24"/>
          <w:szCs w:val="24"/>
        </w:rPr>
        <w:t>the police patrol this area regularly</w:t>
      </w:r>
      <w:r w:rsidRPr="006418BB">
        <w:rPr>
          <w:sz w:val="24"/>
          <w:szCs w:val="24"/>
        </w:rPr>
        <w:t xml:space="preserve">. The incident had an application of social context to it, in the sense that only some members of the public wanted to assist the police in locating this potentially dangerous suspect. Unfortunately, not everyone has positive views on the police, and this can be triggered by several subjective factors, such as negative experiences with the police or that there is a perception of ‘snitching’ if one were to assist police. Some members who were present during this incident went as far as to say, “sorry I am not a grass”. This does make the role substantially more </w:t>
      </w:r>
      <w:r w:rsidR="006418BB" w:rsidRPr="006418BB">
        <w:rPr>
          <w:sz w:val="24"/>
          <w:szCs w:val="24"/>
        </w:rPr>
        <w:t xml:space="preserve">displeasing. </w:t>
      </w:r>
      <w:r w:rsidRPr="006418BB">
        <w:rPr>
          <w:sz w:val="24"/>
          <w:szCs w:val="24"/>
        </w:rPr>
        <w:t xml:space="preserve">Overall, the UK’s approval of the police has fallen from 75% to 53% in 2 years (Kirk, 2022), and can be argued that the major contributions to the collapsing confidence and distain for the police since 2022 are both the death of George Floyd and the murder of Sarah Everad. </w:t>
      </w:r>
    </w:p>
    <w:p w14:paraId="158D27E3" w14:textId="77777777" w:rsidR="0082373D" w:rsidRPr="006418BB" w:rsidRDefault="0082373D" w:rsidP="006418BB">
      <w:pPr>
        <w:spacing w:line="480" w:lineRule="auto"/>
        <w:rPr>
          <w:sz w:val="24"/>
          <w:szCs w:val="24"/>
        </w:rPr>
      </w:pPr>
      <w:r w:rsidRPr="006418BB">
        <w:rPr>
          <w:sz w:val="24"/>
          <w:szCs w:val="24"/>
        </w:rPr>
        <w:lastRenderedPageBreak/>
        <w:t xml:space="preserve">   </w:t>
      </w:r>
    </w:p>
    <w:p w14:paraId="633FF812" w14:textId="2F4BB6AB" w:rsidR="0082373D" w:rsidRPr="006418BB" w:rsidRDefault="0082373D" w:rsidP="006418BB">
      <w:pPr>
        <w:spacing w:line="480" w:lineRule="auto"/>
        <w:rPr>
          <w:sz w:val="24"/>
          <w:szCs w:val="24"/>
        </w:rPr>
      </w:pPr>
      <w:r w:rsidRPr="006418BB">
        <w:rPr>
          <w:sz w:val="24"/>
          <w:szCs w:val="24"/>
        </w:rPr>
        <w:t>With the suspect physically assaulting victims, the legislative context for this incident is apparent. The fundamental of an assault is to cause a person to apprehend immediate and unlawful violence contrary to Section 39 of the Criminal Justice Act 1988. Where an affray would need to be conducted in front of public members where they have feared that violence has been used or threatened by the suspect contrary to Section 3 of the Public Order Act 1986. The behaviour of the suspect would need to have been committed with intention or recklessness, this is evident in the clear CCTV footage in which he pulls the victim out of the car by her hair and punches her, then continues to punch an intervening member of the public. There tends to be a fine line between deciding whether to arrest or charge a person for actual bodily harm or a common assault, this will be decided by the extent and severity of the victims’ injuries. Luckily the injuries to both victims substantiated by the suspects actions were not sufficient for an actual bodily harm arrest/charge, as there was only minor bruising to both.</w:t>
      </w:r>
    </w:p>
    <w:p w14:paraId="281CA4C1" w14:textId="77777777" w:rsidR="0082373D" w:rsidRPr="006418BB" w:rsidRDefault="0082373D" w:rsidP="006418BB">
      <w:pPr>
        <w:spacing w:line="480" w:lineRule="auto"/>
        <w:rPr>
          <w:sz w:val="24"/>
          <w:szCs w:val="24"/>
        </w:rPr>
      </w:pPr>
    </w:p>
    <w:p w14:paraId="6DE94E43" w14:textId="77777777" w:rsidR="0082373D" w:rsidRPr="006418BB" w:rsidRDefault="0082373D" w:rsidP="006418BB">
      <w:pPr>
        <w:spacing w:line="480" w:lineRule="auto"/>
        <w:rPr>
          <w:b/>
          <w:bCs/>
          <w:sz w:val="24"/>
          <w:szCs w:val="24"/>
          <w:u w:val="single"/>
        </w:rPr>
      </w:pPr>
    </w:p>
    <w:p w14:paraId="2A6C4B7D" w14:textId="77777777" w:rsidR="0082373D" w:rsidRPr="006418BB" w:rsidRDefault="0082373D" w:rsidP="006418BB">
      <w:pPr>
        <w:spacing w:line="480" w:lineRule="auto"/>
        <w:rPr>
          <w:b/>
          <w:bCs/>
          <w:sz w:val="24"/>
          <w:szCs w:val="24"/>
          <w:u w:val="single"/>
        </w:rPr>
      </w:pPr>
      <w:r w:rsidRPr="006418BB">
        <w:rPr>
          <w:b/>
          <w:bCs/>
          <w:sz w:val="24"/>
          <w:szCs w:val="24"/>
          <w:u w:val="single"/>
        </w:rPr>
        <w:t>Reflection of the incident</w:t>
      </w:r>
    </w:p>
    <w:p w14:paraId="1798CAA9" w14:textId="77777777" w:rsidR="0082373D" w:rsidRPr="006418BB" w:rsidRDefault="0082373D" w:rsidP="006418BB">
      <w:pPr>
        <w:spacing w:line="480" w:lineRule="auto"/>
        <w:rPr>
          <w:sz w:val="24"/>
          <w:szCs w:val="24"/>
        </w:rPr>
      </w:pPr>
    </w:p>
    <w:p w14:paraId="5BA37D79" w14:textId="77777777" w:rsidR="0082373D" w:rsidRPr="006418BB" w:rsidRDefault="0082373D" w:rsidP="006418BB">
      <w:pPr>
        <w:spacing w:line="480" w:lineRule="auto"/>
        <w:rPr>
          <w:sz w:val="24"/>
          <w:szCs w:val="24"/>
        </w:rPr>
      </w:pPr>
    </w:p>
    <w:p w14:paraId="2EB52FE4" w14:textId="238F594A" w:rsidR="0082373D" w:rsidRPr="006418BB" w:rsidRDefault="0082373D" w:rsidP="006418BB">
      <w:pPr>
        <w:spacing w:line="480" w:lineRule="auto"/>
        <w:rPr>
          <w:sz w:val="24"/>
          <w:szCs w:val="24"/>
        </w:rPr>
      </w:pPr>
      <w:r w:rsidRPr="006418BB">
        <w:rPr>
          <w:sz w:val="24"/>
          <w:szCs w:val="24"/>
        </w:rPr>
        <w:t xml:space="preserve">Due to the nature of the incident, I attended my perception of the threat level was high and remained that way throughout the initial attendance to the scene, to finally arresting the suspect after he made off on foot and evading police by jumping over gardens. Regardless of the threat level I believed in this instance that communication would be a key tool as the suspect was severely injured and potentially in a vulnerable and in an unpredictable state of panic. When I finally found the male hiding in the car, I needed to approach this delicate </w:t>
      </w:r>
      <w:r w:rsidRPr="006418BB">
        <w:rPr>
          <w:sz w:val="24"/>
          <w:szCs w:val="24"/>
        </w:rPr>
        <w:lastRenderedPageBreak/>
        <w:t>situation calmly and not to aggravate his behaviour further whilst also complying with the National Decision Model (NDM). This model is a foundation for every decision a police officer should make. Also, officers have been taught to justify their action using the pneumonic J-PLANE. This is to ensure that an officer’s actions are:</w:t>
      </w:r>
    </w:p>
    <w:p w14:paraId="76CAACA9" w14:textId="77777777" w:rsidR="0082373D" w:rsidRPr="006418BB" w:rsidRDefault="0082373D" w:rsidP="006418BB">
      <w:pPr>
        <w:spacing w:line="480" w:lineRule="auto"/>
        <w:rPr>
          <w:sz w:val="24"/>
          <w:szCs w:val="24"/>
        </w:rPr>
      </w:pPr>
    </w:p>
    <w:p w14:paraId="2A11811F" w14:textId="7B6C2FAB" w:rsidR="0082373D" w:rsidRPr="006418BB" w:rsidRDefault="0082373D" w:rsidP="006418BB">
      <w:pPr>
        <w:spacing w:line="480" w:lineRule="auto"/>
        <w:ind w:left="60"/>
        <w:rPr>
          <w:sz w:val="24"/>
          <w:szCs w:val="24"/>
        </w:rPr>
      </w:pPr>
      <w:r w:rsidRPr="006418BB">
        <w:rPr>
          <w:sz w:val="24"/>
          <w:szCs w:val="24"/>
        </w:rPr>
        <w:t xml:space="preserve">Proportionate, Legal, Accountable, Necessary and Ethical. </w:t>
      </w:r>
    </w:p>
    <w:p w14:paraId="7159CB7D" w14:textId="77777777" w:rsidR="0082373D" w:rsidRPr="006418BB" w:rsidRDefault="0082373D" w:rsidP="006418BB">
      <w:pPr>
        <w:spacing w:line="480" w:lineRule="auto"/>
        <w:rPr>
          <w:sz w:val="24"/>
          <w:szCs w:val="24"/>
        </w:rPr>
      </w:pPr>
      <w:r w:rsidRPr="006418BB">
        <w:rPr>
          <w:sz w:val="24"/>
          <w:szCs w:val="24"/>
        </w:rPr>
        <w:t xml:space="preserve"> </w:t>
      </w:r>
    </w:p>
    <w:p w14:paraId="7C9346E5" w14:textId="11BCCFE0" w:rsidR="0082373D" w:rsidRPr="006418BB" w:rsidRDefault="0082373D" w:rsidP="006418BB">
      <w:pPr>
        <w:spacing w:line="480" w:lineRule="auto"/>
        <w:rPr>
          <w:sz w:val="24"/>
          <w:szCs w:val="24"/>
        </w:rPr>
      </w:pPr>
      <w:r w:rsidRPr="006418BB">
        <w:rPr>
          <w:sz w:val="24"/>
          <w:szCs w:val="24"/>
        </w:rPr>
        <w:t xml:space="preserve">   I firmly told the suspect that we were concerned about his injury and that we were willing to take him to the hospital for treatment. I also needed to build a level of trust with this suspect as for him to comply to my instructions and leave the car. I told him that no further harm will occur and that he needed to be consider the public and the fear he has potentially caused them.</w:t>
      </w:r>
    </w:p>
    <w:p w14:paraId="4FBF7441" w14:textId="77777777" w:rsidR="0082373D" w:rsidRPr="006418BB" w:rsidRDefault="0082373D" w:rsidP="006418BB">
      <w:pPr>
        <w:spacing w:line="480" w:lineRule="auto"/>
        <w:rPr>
          <w:sz w:val="24"/>
          <w:szCs w:val="24"/>
        </w:rPr>
      </w:pPr>
      <w:r w:rsidRPr="006418BB">
        <w:rPr>
          <w:sz w:val="24"/>
          <w:szCs w:val="24"/>
        </w:rPr>
        <w:t xml:space="preserve">   </w:t>
      </w:r>
    </w:p>
    <w:p w14:paraId="4216004E" w14:textId="1228C37D" w:rsidR="0082373D" w:rsidRPr="006418BB" w:rsidRDefault="0082373D" w:rsidP="006418BB">
      <w:pPr>
        <w:spacing w:line="480" w:lineRule="auto"/>
        <w:rPr>
          <w:sz w:val="24"/>
          <w:szCs w:val="24"/>
        </w:rPr>
      </w:pPr>
      <w:r w:rsidRPr="006418BB">
        <w:rPr>
          <w:sz w:val="24"/>
          <w:szCs w:val="24"/>
        </w:rPr>
        <w:t>The suspect came out of the car and due to his compliance when I arrested him, I handcuffed him to the front of his body and searched him for anything which could be of potential harm to him or others. This incident did last longer than most due to the on-going dynamics of the incident, but I did feel that this suspect due to his injury has potentially become a victim himself at the time. Coupled this with a potential risk to the public, the suspect needed to be found as quickly and as calmly as possible.</w:t>
      </w:r>
    </w:p>
    <w:p w14:paraId="220F97A9" w14:textId="77777777" w:rsidR="0082373D" w:rsidRPr="006418BB" w:rsidRDefault="0082373D" w:rsidP="006418BB">
      <w:pPr>
        <w:spacing w:line="480" w:lineRule="auto"/>
        <w:rPr>
          <w:sz w:val="24"/>
          <w:szCs w:val="24"/>
        </w:rPr>
      </w:pPr>
      <w:r w:rsidRPr="006418BB">
        <w:rPr>
          <w:sz w:val="24"/>
          <w:szCs w:val="24"/>
        </w:rPr>
        <w:t xml:space="preserve">   </w:t>
      </w:r>
    </w:p>
    <w:p w14:paraId="61168E98" w14:textId="77366383" w:rsidR="0082373D" w:rsidRPr="006418BB" w:rsidRDefault="0082373D" w:rsidP="006418BB">
      <w:pPr>
        <w:spacing w:line="480" w:lineRule="auto"/>
        <w:rPr>
          <w:sz w:val="24"/>
          <w:szCs w:val="24"/>
        </w:rPr>
      </w:pPr>
      <w:r w:rsidRPr="006418BB">
        <w:rPr>
          <w:sz w:val="24"/>
          <w:szCs w:val="24"/>
        </w:rPr>
        <w:t xml:space="preserve"> As in the officer in case of this incident my role was present throughout, from the initial attendance to the scene, to finally locating and arresting the suspect a few miles away. I believe I conducted myself in a professional and calm manner which ultimately effected the suspects attitude towards myself and subsequently his behaviour towards those around him. I can evidence this by explaining that his manner in the hospital with myself and my </w:t>
      </w:r>
      <w:r w:rsidRPr="006418BB">
        <w:rPr>
          <w:sz w:val="24"/>
          <w:szCs w:val="24"/>
        </w:rPr>
        <w:lastRenderedPageBreak/>
        <w:t xml:space="preserve">colleague was polar opposite to when we first met him. In the hospital the suspect opened up to me, he went on to say that he stabbed himself out of frustration and that he was apologetic towards us and the members of the public who he had caused concern to. </w:t>
      </w:r>
    </w:p>
    <w:p w14:paraId="39694A64" w14:textId="77777777" w:rsidR="0082373D" w:rsidRPr="006418BB" w:rsidRDefault="0082373D" w:rsidP="006418BB">
      <w:pPr>
        <w:spacing w:line="480" w:lineRule="auto"/>
        <w:rPr>
          <w:sz w:val="24"/>
          <w:szCs w:val="24"/>
        </w:rPr>
      </w:pPr>
    </w:p>
    <w:p w14:paraId="1757AAC2" w14:textId="23D448E3" w:rsidR="0082373D" w:rsidRPr="006418BB" w:rsidRDefault="0082373D" w:rsidP="006418BB">
      <w:pPr>
        <w:spacing w:line="480" w:lineRule="auto"/>
        <w:rPr>
          <w:sz w:val="24"/>
          <w:szCs w:val="24"/>
        </w:rPr>
      </w:pPr>
      <w:r w:rsidRPr="006418BB">
        <w:rPr>
          <w:sz w:val="24"/>
          <w:szCs w:val="24"/>
        </w:rPr>
        <w:t xml:space="preserve"> A police officers’ attitude can significantly influence the behaviour of those around them as shown with the Betaris Box method. A’s attitude effects A’s behaviour which as a result impacts B’s attitude which effects B’s behaviour. In my instance, my calm attitude efficaciously altered the suspects behaviour to also be calm. </w:t>
      </w:r>
    </w:p>
    <w:p w14:paraId="193E9272" w14:textId="77777777" w:rsidR="0082373D" w:rsidRPr="006418BB" w:rsidRDefault="0082373D" w:rsidP="006418BB">
      <w:pPr>
        <w:spacing w:line="480" w:lineRule="auto"/>
        <w:rPr>
          <w:sz w:val="24"/>
          <w:szCs w:val="24"/>
        </w:rPr>
      </w:pPr>
    </w:p>
    <w:p w14:paraId="1084DB36" w14:textId="58C6E552" w:rsidR="0082373D" w:rsidRPr="006418BB" w:rsidRDefault="0082373D" w:rsidP="006418BB">
      <w:pPr>
        <w:spacing w:line="480" w:lineRule="auto"/>
        <w:rPr>
          <w:sz w:val="24"/>
          <w:szCs w:val="24"/>
        </w:rPr>
      </w:pPr>
      <w:r w:rsidRPr="006418BB">
        <w:rPr>
          <w:sz w:val="24"/>
          <w:szCs w:val="24"/>
        </w:rPr>
        <w:t>Although no two situations in which the police attend are the same, the conflict management training and proper use of the pneumonic taught, would ensure that the officers can prepare and deal with situations as ethically and properly. This not only would ensure the safety of all parties involved, but also ensure the issue has been dealt with legally, and thus maintain public confidence for the police force.</w:t>
      </w:r>
    </w:p>
    <w:p w14:paraId="53DA5825" w14:textId="77777777" w:rsidR="0082373D" w:rsidRPr="006418BB" w:rsidRDefault="0082373D" w:rsidP="006418BB">
      <w:pPr>
        <w:spacing w:line="480" w:lineRule="auto"/>
        <w:rPr>
          <w:sz w:val="24"/>
          <w:szCs w:val="24"/>
        </w:rPr>
      </w:pPr>
    </w:p>
    <w:p w14:paraId="7A745FC0" w14:textId="19E6553C" w:rsidR="0082373D" w:rsidRPr="006418BB" w:rsidRDefault="0082373D" w:rsidP="006418BB">
      <w:pPr>
        <w:spacing w:line="480" w:lineRule="auto"/>
        <w:rPr>
          <w:sz w:val="24"/>
          <w:szCs w:val="24"/>
        </w:rPr>
      </w:pPr>
      <w:r w:rsidRPr="006418BB">
        <w:rPr>
          <w:sz w:val="24"/>
          <w:szCs w:val="24"/>
        </w:rPr>
        <w:t xml:space="preserve">Overall, I am pleased with my response to this incident. It was resolved without any further injuries to the victim, suspect or any members of the public and without the need for use of force. The use of effective communication by building a rapport I believe has been the best course action compared to having to grab suspect in the car who could have potentially had a weapon on himself. The tactful use of communication and the attempt to get an emotional grounding with the suspect led to him being compliant and willing to follow instructions from officers. </w:t>
      </w:r>
    </w:p>
    <w:p w14:paraId="6DCA5967" w14:textId="77777777" w:rsidR="0082373D" w:rsidRPr="006418BB" w:rsidRDefault="0082373D" w:rsidP="006418BB">
      <w:pPr>
        <w:spacing w:line="480" w:lineRule="auto"/>
        <w:rPr>
          <w:sz w:val="24"/>
          <w:szCs w:val="24"/>
        </w:rPr>
      </w:pPr>
      <w:r w:rsidRPr="006418BB">
        <w:rPr>
          <w:sz w:val="24"/>
          <w:szCs w:val="24"/>
        </w:rPr>
        <w:t xml:space="preserve">   </w:t>
      </w:r>
    </w:p>
    <w:p w14:paraId="5D8A408F" w14:textId="0306204E" w:rsidR="0082373D" w:rsidRDefault="0082373D" w:rsidP="006418BB">
      <w:pPr>
        <w:spacing w:line="480" w:lineRule="auto"/>
      </w:pPr>
      <w:r w:rsidRPr="006418BB">
        <w:rPr>
          <w:sz w:val="24"/>
          <w:szCs w:val="24"/>
        </w:rPr>
        <w:lastRenderedPageBreak/>
        <w:t>I believe that communication if used correctly can be implemented in any situation, it is an effective tool for officers to consider. Failing that, officers should consider the NDM and consider further effective responses</w:t>
      </w:r>
      <w:r>
        <w:t>.</w:t>
      </w:r>
    </w:p>
    <w:p w14:paraId="56445DF1" w14:textId="17D4C50A" w:rsidR="0082373D" w:rsidRDefault="0082373D" w:rsidP="0082373D"/>
    <w:p w14:paraId="5897C5FB" w14:textId="7DCD8AD4" w:rsidR="0082373D" w:rsidRPr="0082373D" w:rsidRDefault="0082373D" w:rsidP="0082373D">
      <w:pPr>
        <w:rPr>
          <w:b/>
          <w:bCs/>
        </w:rPr>
      </w:pPr>
      <w:r>
        <w:rPr>
          <w:b/>
          <w:bCs/>
        </w:rPr>
        <w:t>WORD COUNT 18</w:t>
      </w:r>
      <w:r w:rsidR="006418BB">
        <w:rPr>
          <w:b/>
          <w:bCs/>
        </w:rPr>
        <w:t>07</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C471BEF" w14:textId="77777777" w:rsidR="00750960" w:rsidRDefault="00750960" w:rsidP="00750960">
      <w:pPr>
        <w:spacing w:line="480" w:lineRule="auto"/>
        <w:rPr>
          <w:b/>
          <w:sz w:val="24"/>
          <w:szCs w:val="24"/>
          <w:u w:val="single"/>
        </w:rPr>
      </w:pPr>
    </w:p>
    <w:p w14:paraId="06D87716" w14:textId="2E966FAD" w:rsidR="00750960" w:rsidRDefault="00750960" w:rsidP="00750960">
      <w:pPr>
        <w:spacing w:line="480" w:lineRule="auto"/>
        <w:rPr>
          <w:sz w:val="24"/>
          <w:szCs w:val="24"/>
        </w:rPr>
      </w:pPr>
      <w:r>
        <w:rPr>
          <w:sz w:val="24"/>
          <w:szCs w:val="24"/>
        </w:rPr>
        <w:t xml:space="preserve">South Wales Police has in recent years centred its focus around being victim and witness led, ensuring that these are the priority throughout an investigation. Both victims and witnesses play a pivotal role within the criminal justice system (CJS) in aiding an investigation and bringing offenders to justice. The CJS has been scrutinised in recent years due to its failings in helping victims, and the Government has since introduced a new ‘Victims Code’ </w:t>
      </w:r>
      <w:r w:rsidRPr="00CA74F0">
        <w:rPr>
          <w:sz w:val="24"/>
          <w:szCs w:val="24"/>
        </w:rPr>
        <w:t>(GOV, 2021)</w:t>
      </w:r>
      <w:r>
        <w:rPr>
          <w:sz w:val="24"/>
          <w:szCs w:val="24"/>
        </w:rPr>
        <w:t xml:space="preserve"> which aims to give victims of crime better support from the police, the courts and other victim agencies. This support will aid victims in their recovery post incident and allow them to gain clarity on what has or will happen. This essay will critically explore a policing incident that I have attended involving domestic violence where I will discuss its social and cultural issues within this incident. Throughout this I will be referring to the victims’ code of practice and its importance in helping intimidated victims </w:t>
      </w:r>
      <w:r>
        <w:rPr>
          <w:sz w:val="24"/>
          <w:szCs w:val="24"/>
        </w:rPr>
        <w:lastRenderedPageBreak/>
        <w:t xml:space="preserve">and witnesses throughout the process all the way to court. I will then before finalising this paper by reflecting on the incident. I will be using Bortons reflection model (what, so what, now what) to assist in this section of the paper. </w:t>
      </w:r>
    </w:p>
    <w:p w14:paraId="395D4DCD" w14:textId="77777777" w:rsidR="00750960" w:rsidRDefault="00750960" w:rsidP="00750960">
      <w:pPr>
        <w:spacing w:line="480" w:lineRule="auto"/>
        <w:rPr>
          <w:sz w:val="24"/>
          <w:szCs w:val="24"/>
        </w:rPr>
      </w:pPr>
      <w:r>
        <w:rPr>
          <w:sz w:val="24"/>
          <w:szCs w:val="24"/>
        </w:rPr>
        <w:t>The definition of domestic abuse is ‘behaviour of person A towards another person B is domestic abuse if A and B are each aged 16 or over and are personally connected to each other and the behaviour is abusive.’  Abusive behaviour can be physical, or sexual abuse, violent or threatening behaviour, controlling or coercive behaviour, economic abuse, psychological, or emotional abuse. The behaviour can be a single incident to constitute as a domestic abuse incident.</w:t>
      </w:r>
    </w:p>
    <w:p w14:paraId="4B7E7DE6" w14:textId="77777777" w:rsidR="00750960" w:rsidRDefault="00750960" w:rsidP="00750960">
      <w:pPr>
        <w:spacing w:line="480" w:lineRule="auto"/>
        <w:rPr>
          <w:sz w:val="24"/>
          <w:szCs w:val="24"/>
        </w:rPr>
      </w:pPr>
    </w:p>
    <w:p w14:paraId="4EB0C4E2" w14:textId="77777777" w:rsidR="00750960" w:rsidRDefault="00750960" w:rsidP="00750960">
      <w:pPr>
        <w:spacing w:line="480" w:lineRule="auto"/>
        <w:rPr>
          <w:sz w:val="24"/>
          <w:szCs w:val="24"/>
        </w:rPr>
      </w:pPr>
      <w:r>
        <w:rPr>
          <w:sz w:val="24"/>
          <w:szCs w:val="24"/>
        </w:rPr>
        <w:t xml:space="preserve">Another officer and I then went to the address to speak with the victim and to gain a full account of what has happened. Unfortunately, domestic abuse and violence are incidents in which the police deal with on a frequent basis. The Office for National Statistics </w:t>
      </w:r>
      <w:r w:rsidRPr="002E2E7B">
        <w:rPr>
          <w:sz w:val="24"/>
          <w:szCs w:val="24"/>
        </w:rPr>
        <w:t>(</w:t>
      </w:r>
      <w:r>
        <w:rPr>
          <w:sz w:val="24"/>
          <w:szCs w:val="24"/>
        </w:rPr>
        <w:t xml:space="preserve">ONS) found that domestic violence is prevalent in the UK with 1 in 5 adults over 16 having experienced some level of domestic violence and the number of incidents being reported is on the rise with an increase of 7.7% from the following year of 2021 </w:t>
      </w:r>
      <w:r w:rsidRPr="002E2E7B">
        <w:rPr>
          <w:sz w:val="24"/>
          <w:szCs w:val="24"/>
        </w:rPr>
        <w:t>(Elkin, 2022)</w:t>
      </w:r>
      <w:r>
        <w:rPr>
          <w:sz w:val="24"/>
          <w:szCs w:val="24"/>
        </w:rPr>
        <w:t xml:space="preserve">. </w:t>
      </w:r>
    </w:p>
    <w:p w14:paraId="6E7DF441" w14:textId="77777777" w:rsidR="00750960" w:rsidRDefault="00750960" w:rsidP="00750960">
      <w:pPr>
        <w:spacing w:line="480" w:lineRule="auto"/>
        <w:rPr>
          <w:sz w:val="24"/>
          <w:szCs w:val="24"/>
        </w:rPr>
      </w:pPr>
    </w:p>
    <w:p w14:paraId="71105FDD" w14:textId="77777777" w:rsidR="00750960" w:rsidRDefault="00750960" w:rsidP="00750960">
      <w:pPr>
        <w:spacing w:line="480" w:lineRule="auto"/>
        <w:rPr>
          <w:sz w:val="24"/>
          <w:szCs w:val="24"/>
        </w:rPr>
      </w:pPr>
      <w:r>
        <w:rPr>
          <w:sz w:val="24"/>
          <w:szCs w:val="24"/>
        </w:rPr>
        <w:t xml:space="preserve">Whilst on route to the call I had asked the control room to ascertain if there was any warning markers or prior history linked with the address or the persons involved, the Police National Computer (PNC) check had zero results. Although positive information would have given myself and my colleague a bigger picture of what we are dealing with, having no information on PNC would not suggest that there has been no domestic violence at this address before. From a policing perspective, not having any information when attending an incident can be an anxious and adrenaline fuelling moment because officers are having to adapt to the situation as it presents itself. When my colleague and I arrived at the property </w:t>
      </w:r>
      <w:r>
        <w:rPr>
          <w:sz w:val="24"/>
          <w:szCs w:val="24"/>
        </w:rPr>
        <w:lastRenderedPageBreak/>
        <w:t xml:space="preserve">we were both greeted by the victim, she was visibly distressed but welcomed our attendance. I entered the property and sat down in the living room with her and asked her what had happened. The children were in their rooms playing and the victim explained that she had asked her husband why he was always working so late, to which an argument has arisen resulting in him grabbing her by the neck and then later throwing a chair at her. The victim explained to me and my colleague that’s as she was from an Asian background, she did not feel it was in her in her best interest to report it to the police, and that this behaviour from her husband was culturally acceptable. I had to explain to the victim that however she may feel about this incident culturally, physical or mental abuse cannot and should not be accepted. Many people fear for reporting domestic abuse and violence to police, their reasons may range from, repercussions, fear of not being believed, having their children taken away or refusing to accept that the situation is violent. In this instance from the information the victim has given to officers, the victim felt that culturally this form of a relationship is accepted and considered the norm. Between 2019 and 2020, 4.4% of all women who reported domestic abuse were Asian, compared to 7.7% being white women (ONS, 2021). These figures show that Asian women report less domestic abuse incidents than white females in the UK, and as the victim in this incident needed to go to her neighbour to report her husband, it might be an associating factor with the ONS data. </w:t>
      </w:r>
    </w:p>
    <w:p w14:paraId="1C3AA40A" w14:textId="77777777" w:rsidR="00750960" w:rsidRDefault="00750960" w:rsidP="00750960">
      <w:pPr>
        <w:spacing w:line="480" w:lineRule="auto"/>
        <w:rPr>
          <w:sz w:val="24"/>
          <w:szCs w:val="24"/>
        </w:rPr>
      </w:pPr>
    </w:p>
    <w:p w14:paraId="10B3C5C3" w14:textId="77777777" w:rsidR="00750960" w:rsidRDefault="00750960" w:rsidP="00750960">
      <w:pPr>
        <w:spacing w:line="480" w:lineRule="auto"/>
        <w:rPr>
          <w:sz w:val="24"/>
          <w:szCs w:val="24"/>
        </w:rPr>
      </w:pPr>
      <w:r>
        <w:rPr>
          <w:sz w:val="24"/>
          <w:szCs w:val="24"/>
        </w:rPr>
        <w:t xml:space="preserve">The victim disclosed that she had injuries around her neck from where he had grabbed her and bruise to her arm from where the husband had thrown the chair, from a policing investigation, officers had photographed these injuries and had sufficient evidence to arrest the husband for a Domestic Violence Assault. </w:t>
      </w:r>
    </w:p>
    <w:p w14:paraId="5BB6912C" w14:textId="77777777" w:rsidR="00750960" w:rsidRDefault="00750960" w:rsidP="00750960">
      <w:pPr>
        <w:spacing w:line="480" w:lineRule="auto"/>
        <w:rPr>
          <w:sz w:val="24"/>
          <w:szCs w:val="24"/>
        </w:rPr>
      </w:pPr>
      <w:r>
        <w:rPr>
          <w:sz w:val="24"/>
          <w:szCs w:val="24"/>
        </w:rPr>
        <w:t xml:space="preserve">So now that we had an account of what happened, my next goal was to assure her the victim that she and her children will be supported by the police. From this she was </w:t>
      </w:r>
      <w:r>
        <w:rPr>
          <w:sz w:val="24"/>
          <w:szCs w:val="24"/>
        </w:rPr>
        <w:lastRenderedPageBreak/>
        <w:t>becoming less distressed and more conversing with officers. From the circumstances of this incident and the need for safeguarding measures to be put in place, a public protection notification report (PPN) needed to be submitted. A PPN is submitted by police officers in every domestic abuse, stalking and harassment (DASH) incident and allows partnership agencies to aid victims and other vulnerable persons, when needed. A PPN lists 29 questions which are used to identify and assess the risk of the victim in a domestic abuse related incident. The victim also provided a statement of the incident and from this supported legal action.</w:t>
      </w:r>
    </w:p>
    <w:p w14:paraId="05EC1BD5" w14:textId="77777777" w:rsidR="00750960" w:rsidRDefault="00750960" w:rsidP="00750960">
      <w:pPr>
        <w:spacing w:line="480" w:lineRule="auto"/>
        <w:rPr>
          <w:sz w:val="24"/>
          <w:szCs w:val="24"/>
        </w:rPr>
      </w:pPr>
    </w:p>
    <w:p w14:paraId="4DF45B7F" w14:textId="77777777" w:rsidR="00750960" w:rsidRDefault="00750960" w:rsidP="00750960">
      <w:pPr>
        <w:spacing w:line="480" w:lineRule="auto"/>
        <w:rPr>
          <w:sz w:val="24"/>
          <w:szCs w:val="24"/>
        </w:rPr>
      </w:pPr>
      <w:r>
        <w:rPr>
          <w:sz w:val="24"/>
          <w:szCs w:val="24"/>
        </w:rPr>
        <w:t>While at the premises, the husband returned home where we have discussed the reason for our attendance while the victim was upstairs. The husband was subsequently arrested as both myself and my colleague were not satisfied that leaving both him and the victim at the property will remain peaceful. The husband was taken to police custody and interviewed. The husband in the interview admitted to the offences but stated he did not mean to harm her as it was more out of temper. From the defendant interview and the statement and photographs of the victim, the evidence obtained against the husband allowed the police to bail the husband for CPS advice. It was important for me to maintain the victim codes of practice throughout the process by contacting the victim and updating her with this case. I also discussed his bail conditions with the victim and whether she would like to add or clarify any of these conditions, to which she was happy with the terms set against the husband whilst on bail at another address. Over the last couple of years, the number of domestic abuse related prosecutions by the CPS has fallen, but over 75% of these CPS prosecutions securing a conviction (Stripe, 2020).</w:t>
      </w:r>
    </w:p>
    <w:p w14:paraId="3266FBEB" w14:textId="77777777" w:rsidR="00750960" w:rsidRDefault="00750960" w:rsidP="00750960">
      <w:pPr>
        <w:spacing w:line="480" w:lineRule="auto"/>
        <w:rPr>
          <w:sz w:val="24"/>
          <w:szCs w:val="24"/>
        </w:rPr>
      </w:pPr>
      <w:r>
        <w:rPr>
          <w:sz w:val="24"/>
          <w:szCs w:val="24"/>
        </w:rPr>
        <w:t xml:space="preserve">Whilst speaking to the victim I had reiterated that if her husband broke any of his conditions whilst on bail that she will need to contact the police and that we will attend as soon as </w:t>
      </w:r>
      <w:r>
        <w:rPr>
          <w:sz w:val="24"/>
          <w:szCs w:val="24"/>
        </w:rPr>
        <w:lastRenderedPageBreak/>
        <w:t xml:space="preserve">possible, this reassured her as she was still fearful of him. The CPS came back with a decision to charge the husband, this meant that I needed to contact the victim to see her availability for court would be. I also went to see the victim to go through a Victim Personal Statement and help her write this out. A VPS allows the victim to say in their own words in court how the crime has affected and continues to affect them, this is beneficial in allowing the judge or jury to understand the extent and impact of the crime on the victim which can influence the defendants sentence. The victim was also offered any special measures in court, this can range from giving a recorded statement rather than live, the judge and barristers removing the wigs and the ability to give evidence behind a screen, so that the victim does not need to see the defendant. After a comprehensive discussion with the victim, she was happy to have no special measures in court but was happy for a restraining order to be placed on the defendant if found guilty. </w:t>
      </w:r>
    </w:p>
    <w:p w14:paraId="33DB259D" w14:textId="77777777" w:rsidR="00750960" w:rsidRDefault="00750960" w:rsidP="00750960">
      <w:pPr>
        <w:spacing w:line="480" w:lineRule="auto"/>
        <w:rPr>
          <w:sz w:val="24"/>
          <w:szCs w:val="24"/>
        </w:rPr>
      </w:pPr>
    </w:p>
    <w:p w14:paraId="793EB732" w14:textId="77777777" w:rsidR="00750960" w:rsidRDefault="00750960" w:rsidP="00750960">
      <w:pPr>
        <w:spacing w:line="480" w:lineRule="auto"/>
        <w:rPr>
          <w:sz w:val="24"/>
          <w:szCs w:val="24"/>
        </w:rPr>
      </w:pPr>
      <w:r>
        <w:rPr>
          <w:sz w:val="24"/>
          <w:szCs w:val="24"/>
        </w:rPr>
        <w:t xml:space="preserve">Upon reflection of this incident, I attended an incident involving a domestic violence incident between a wife and husband where she was physically assaulted but believed that due to her culture, she believed there was no legal issue until she told her neighbour. My role was to ensure the safety of the victim and her children and to stop any further offences being committed, whilst gathering suitable evidence. My role also included the safeguarding of the victim and children through a PPN submission whilst also ensuring her safety now and throughout the criminal justice process. I did this by arresting the husband at the scene and through the criminal justice process was bailed to maintain victim safety. My final role was to maintain contact with the victim and offer any assistance, such as helping her with a VPS and offering other alternatives in court. </w:t>
      </w:r>
    </w:p>
    <w:p w14:paraId="7606FE15" w14:textId="77777777" w:rsidR="00750960" w:rsidRDefault="00750960" w:rsidP="00750960">
      <w:pPr>
        <w:spacing w:line="480" w:lineRule="auto"/>
        <w:rPr>
          <w:sz w:val="24"/>
          <w:szCs w:val="24"/>
        </w:rPr>
      </w:pPr>
    </w:p>
    <w:p w14:paraId="054E74D4" w14:textId="4E2F10C8" w:rsidR="00750960" w:rsidRDefault="00750960" w:rsidP="00750960">
      <w:pPr>
        <w:spacing w:line="480" w:lineRule="auto"/>
        <w:rPr>
          <w:sz w:val="24"/>
          <w:szCs w:val="24"/>
        </w:rPr>
      </w:pPr>
      <w:r>
        <w:rPr>
          <w:sz w:val="24"/>
          <w:szCs w:val="24"/>
        </w:rPr>
        <w:lastRenderedPageBreak/>
        <w:t xml:space="preserve">So, what does this show me regarding the people involved in this situation? This incident taught me relationships can be complicated and evolving, and that the incident that officers attend may not be the first time it has happened between that couple. In this instance I learned that victims wish to have a peaceful life, and in order to do so some unfortunately put up with abuse to keep it. The victim in this incident did not wish to contact the police in fear of repercussions, but after </w:t>
      </w:r>
      <w:r>
        <w:rPr>
          <w:sz w:val="24"/>
          <w:szCs w:val="24"/>
        </w:rPr>
        <w:t>having</w:t>
      </w:r>
      <w:r>
        <w:rPr>
          <w:sz w:val="24"/>
          <w:szCs w:val="24"/>
        </w:rPr>
        <w:t xml:space="preserve"> a conversation with myself and other agencies she understood that she should not feel guilty for standing up to her abuser. </w:t>
      </w:r>
    </w:p>
    <w:p w14:paraId="2DE48C9C" w14:textId="77777777" w:rsidR="00750960" w:rsidRDefault="00750960" w:rsidP="00750960">
      <w:pPr>
        <w:spacing w:line="480" w:lineRule="auto"/>
        <w:rPr>
          <w:sz w:val="24"/>
          <w:szCs w:val="24"/>
        </w:rPr>
      </w:pPr>
      <w:r>
        <w:rPr>
          <w:sz w:val="24"/>
          <w:szCs w:val="24"/>
        </w:rPr>
        <w:t xml:space="preserve">My thought process throughout this incident was to ensure the safety of the victim. When she finally spoke to us and decided for police action, I knew that I needed to remain in contact and support her if there was a chance of the husband being charged. </w:t>
      </w:r>
    </w:p>
    <w:p w14:paraId="33F2FADD" w14:textId="77777777" w:rsidR="00750960" w:rsidRDefault="00750960" w:rsidP="00750960">
      <w:pPr>
        <w:spacing w:line="480" w:lineRule="auto"/>
        <w:rPr>
          <w:sz w:val="24"/>
          <w:szCs w:val="24"/>
        </w:rPr>
      </w:pPr>
      <w:r>
        <w:rPr>
          <w:sz w:val="24"/>
          <w:szCs w:val="24"/>
        </w:rPr>
        <w:t>Reflecting on this incident, I believe I dealt with this situation well. I ensured the offender was dealt with appropriately and fairly in compliance with human rights and the Police and Criminal Evidence Act (PACE). I believe my contact and approach with the victim was well, by following the victims code of practice and equality, I ensured the victim that I was available at any time if she had any queries, whilst also updating her regularly with the case. I believe I could improve on communicating more effectively with the victim, as some instances needed more time. The victim was very thankful for our professionalism and cooperation throughout this incident.</w:t>
      </w:r>
    </w:p>
    <w:p w14:paraId="0B8EC0FD" w14:textId="77777777" w:rsidR="00750960" w:rsidRDefault="00750960" w:rsidP="00750960">
      <w:pPr>
        <w:spacing w:line="480" w:lineRule="auto"/>
        <w:rPr>
          <w:sz w:val="24"/>
          <w:szCs w:val="24"/>
        </w:rPr>
      </w:pPr>
    </w:p>
    <w:p w14:paraId="7E8E4F12" w14:textId="668F5474" w:rsidR="00750960" w:rsidRPr="0004768D" w:rsidRDefault="00750960" w:rsidP="00750960">
      <w:pPr>
        <w:spacing w:line="480" w:lineRule="auto"/>
        <w:rPr>
          <w:b/>
          <w:bCs/>
          <w:sz w:val="24"/>
          <w:szCs w:val="24"/>
        </w:rPr>
      </w:pPr>
      <w:r>
        <w:rPr>
          <w:b/>
          <w:bCs/>
          <w:sz w:val="24"/>
          <w:szCs w:val="24"/>
        </w:rPr>
        <w:t>Word Count : 180</w:t>
      </w:r>
      <w:r>
        <w:rPr>
          <w:b/>
          <w:bCs/>
          <w:sz w:val="24"/>
          <w:szCs w:val="24"/>
        </w:rPr>
        <w:t>2</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5E8513B" w14:textId="3F563955" w:rsidR="00025650" w:rsidRDefault="00025650" w:rsidP="006B2114">
      <w:pPr>
        <w:ind w:right="107"/>
        <w:jc w:val="both"/>
        <w:rPr>
          <w:sz w:val="24"/>
          <w:szCs w:val="24"/>
        </w:rPr>
      </w:pPr>
    </w:p>
    <w:p w14:paraId="2965C4AE" w14:textId="77777777" w:rsidR="006B2114" w:rsidRDefault="006B2114" w:rsidP="006B2114">
      <w:pPr>
        <w:spacing w:line="480" w:lineRule="auto"/>
        <w:rPr>
          <w:sz w:val="24"/>
          <w:szCs w:val="24"/>
        </w:rPr>
      </w:pPr>
    </w:p>
    <w:p w14:paraId="40371F54" w14:textId="77777777" w:rsidR="006B2114" w:rsidRDefault="006B2114" w:rsidP="006B2114">
      <w:pPr>
        <w:spacing w:line="480" w:lineRule="auto"/>
        <w:rPr>
          <w:sz w:val="24"/>
          <w:szCs w:val="24"/>
        </w:rPr>
      </w:pPr>
      <w:r>
        <w:rPr>
          <w:sz w:val="24"/>
          <w:szCs w:val="24"/>
        </w:rPr>
        <w:t xml:space="preserve">This essay will aim to explore my responsibilities in attending to a policing incident during a stage of my tutorship period. This paper will discuss my reflection upon dealing with this incident where I have implemented the National Decision Making Model (NDM) process throughout the incident whilst maintaining the police Code of Ethics. The NDM is a model for police officers accredited by the College of Policing (COP) to be utilised when decision making is needed. Police officers can find themselves in situations which are unplanned and unpredictable and the use of the NDM allows these officers to structure their rationale as an individual or in a group during a policing </w:t>
      </w:r>
      <w:r w:rsidRPr="005C5ACB">
        <w:rPr>
          <w:sz w:val="24"/>
          <w:szCs w:val="24"/>
        </w:rPr>
        <w:t>incident (</w:t>
      </w:r>
      <w:r>
        <w:rPr>
          <w:i/>
          <w:iCs/>
          <w:sz w:val="24"/>
          <w:szCs w:val="24"/>
        </w:rPr>
        <w:t>College of Policing,</w:t>
      </w:r>
      <w:r w:rsidRPr="005C5ACB">
        <w:rPr>
          <w:sz w:val="24"/>
          <w:szCs w:val="24"/>
        </w:rPr>
        <w:t xml:space="preserve"> 2014)</w:t>
      </w:r>
      <w:r>
        <w:rPr>
          <w:sz w:val="24"/>
          <w:szCs w:val="24"/>
        </w:rPr>
        <w:t xml:space="preserve">. The distinguishing factor for the NDM form other decision making models is that it puts the Code of Ethics at its centre, allowing police officers to justify the actions they take. In this paper I </w:t>
      </w:r>
      <w:r>
        <w:rPr>
          <w:sz w:val="24"/>
          <w:szCs w:val="24"/>
        </w:rPr>
        <w:lastRenderedPageBreak/>
        <w:t>will only be referring to the NDM as a method of reflection to avoid any ambiguity and maintain a thematic structure to this essay throughout. This essay will lead on to discussing the relation of the Criminal Procedure and Investigations Act (CPIA) to this policing incident and how this legislation impacts an investigation for officers.</w:t>
      </w:r>
    </w:p>
    <w:p w14:paraId="1DB9A45F" w14:textId="77777777" w:rsidR="006B2114" w:rsidRDefault="006B2114" w:rsidP="006B2114">
      <w:pPr>
        <w:spacing w:line="480" w:lineRule="auto"/>
        <w:rPr>
          <w:sz w:val="24"/>
          <w:szCs w:val="24"/>
        </w:rPr>
      </w:pPr>
    </w:p>
    <w:p w14:paraId="75E39598" w14:textId="77777777" w:rsidR="006B2114" w:rsidRDefault="006B2114" w:rsidP="006B2114">
      <w:pPr>
        <w:spacing w:line="480" w:lineRule="auto"/>
        <w:rPr>
          <w:sz w:val="24"/>
          <w:szCs w:val="24"/>
        </w:rPr>
      </w:pPr>
      <w:r>
        <w:rPr>
          <w:sz w:val="24"/>
          <w:szCs w:val="24"/>
        </w:rPr>
        <w:t xml:space="preserve">The recent and spontaneous incident I attended was in relation to a theft from a shop whilst conducting an active foot patrol with my colleague. The call came over the airwaves to ask if there were any officers in the area who will be able to assist shop staff who have detained a shoplifter. As myself and my colleague were not too far away, I responded to the call and headed to the location. Shop theft has dramatically increased in recent years with figures showing that between March 2021 and March 2022, shop thefts increased by 21% </w:t>
      </w:r>
      <w:r w:rsidRPr="009619F9">
        <w:rPr>
          <w:sz w:val="24"/>
          <w:szCs w:val="24"/>
        </w:rPr>
        <w:t>(ACS, 2022)</w:t>
      </w:r>
      <w:r>
        <w:rPr>
          <w:sz w:val="24"/>
          <w:szCs w:val="24"/>
        </w:rPr>
        <w:t>.</w:t>
      </w:r>
    </w:p>
    <w:p w14:paraId="36EED431" w14:textId="77777777" w:rsidR="006B2114" w:rsidRDefault="006B2114" w:rsidP="006B2114">
      <w:pPr>
        <w:spacing w:line="480" w:lineRule="auto"/>
        <w:rPr>
          <w:sz w:val="24"/>
          <w:szCs w:val="24"/>
        </w:rPr>
      </w:pPr>
    </w:p>
    <w:p w14:paraId="034F2BE7" w14:textId="77777777" w:rsidR="006B2114" w:rsidRDefault="006B2114" w:rsidP="006B2114">
      <w:pPr>
        <w:spacing w:line="480" w:lineRule="auto"/>
        <w:rPr>
          <w:sz w:val="24"/>
          <w:szCs w:val="24"/>
        </w:rPr>
      </w:pPr>
      <w:r>
        <w:rPr>
          <w:sz w:val="24"/>
          <w:szCs w:val="24"/>
        </w:rPr>
        <w:t xml:space="preserve"> I began the first process of the NDM by asking the control room over the airwaves for any other further information on the incident, and if there was any intelligence on the whoever the person involved is. The control room responded by saying security staff have caught a male putting £186 worth of meat into his duffel bag and attempt to leave the shop before being detained by staff and taken to the back room of the store. For the persons details I requested over the airwaves there was no available information present.</w:t>
      </w:r>
    </w:p>
    <w:p w14:paraId="0F53F711" w14:textId="77777777" w:rsidR="006B2114" w:rsidRDefault="006B2114" w:rsidP="006B2114">
      <w:pPr>
        <w:spacing w:line="480" w:lineRule="auto"/>
        <w:rPr>
          <w:sz w:val="24"/>
          <w:szCs w:val="24"/>
        </w:rPr>
      </w:pPr>
    </w:p>
    <w:p w14:paraId="2339F8DC" w14:textId="77777777" w:rsidR="006B2114" w:rsidRPr="00317474" w:rsidRDefault="006B2114" w:rsidP="006B2114">
      <w:pPr>
        <w:spacing w:line="480" w:lineRule="auto"/>
        <w:rPr>
          <w:sz w:val="24"/>
          <w:szCs w:val="24"/>
        </w:rPr>
      </w:pPr>
      <w:r>
        <w:rPr>
          <w:sz w:val="24"/>
          <w:szCs w:val="24"/>
        </w:rPr>
        <w:t xml:space="preserve">Myself and my colleague arrived at the location within five minutes and informed the control room that we arrived on scene. Myself and my colleague were greeted by staff at the entrance, and I obtained a “first account” of the incident from the manager, whilst also gathering a description of the suspect, this would involve details such as height, hair colour, ethnicity, gender and build and clothing to comply with the policing codes of practice under </w:t>
      </w:r>
      <w:r>
        <w:rPr>
          <w:sz w:val="24"/>
          <w:szCs w:val="24"/>
        </w:rPr>
        <w:lastRenderedPageBreak/>
        <w:t xml:space="preserve">the Police and Criminal Evidence Act (PACE) 1984 and to maintain continuity with CPIA. The Criminal Procedure and Investigations Act sets out the way the police conduct their investigations. From recording information to retaining and revealing it, police officers build a picture as to whether a person may be guilty or not guilty of the offence they are under investigation for. All material obtained by police during this investigation is then disclosed to the defendant during an interview, which the prosecution did not always </w:t>
      </w:r>
      <w:r w:rsidRPr="00317474">
        <w:rPr>
          <w:sz w:val="24"/>
          <w:szCs w:val="24"/>
        </w:rPr>
        <w:t>do (Brader, 2020)</w:t>
      </w:r>
      <w:r>
        <w:rPr>
          <w:sz w:val="24"/>
          <w:szCs w:val="24"/>
        </w:rPr>
        <w:t xml:space="preserve">. </w:t>
      </w:r>
    </w:p>
    <w:p w14:paraId="020CC473" w14:textId="77777777" w:rsidR="006B2114" w:rsidRDefault="006B2114" w:rsidP="006B2114">
      <w:pPr>
        <w:spacing w:line="480" w:lineRule="auto"/>
        <w:rPr>
          <w:sz w:val="24"/>
          <w:szCs w:val="24"/>
        </w:rPr>
      </w:pPr>
      <w:r>
        <w:rPr>
          <w:sz w:val="24"/>
          <w:szCs w:val="24"/>
        </w:rPr>
        <w:t xml:space="preserve"> </w:t>
      </w:r>
    </w:p>
    <w:p w14:paraId="3ED92FEB" w14:textId="77777777" w:rsidR="006B2114" w:rsidRDefault="006B2114" w:rsidP="006B2114">
      <w:pPr>
        <w:spacing w:line="480" w:lineRule="auto"/>
        <w:rPr>
          <w:sz w:val="24"/>
          <w:szCs w:val="24"/>
        </w:rPr>
      </w:pPr>
      <w:r>
        <w:rPr>
          <w:sz w:val="24"/>
          <w:szCs w:val="24"/>
        </w:rPr>
        <w:t>The staff also informed me that CCTV footage was readily available and showed the theft taking place by the offender and subsequently him trying to leave the premises, this is key evidence and is relevant at a later stage in the criminal process such as going to court. I have then asked a staff member if I can view this CCTV for continuity and to see if the person description in the footage matches the person detained in the back room. Upon reviewing the footage, a male can be seen wearing a baseball cap and a black puffer jacket clearly put meat items into his duffel bag and another camera showing him attempt to leave the store by walking past the tills making no attempt to pay. From this CCTV evidence a clear intent of theft has taken place and I have then asked staff if this CCTV footage can be downloaded and sent to myself so that I could put it on the police system. I also obtained a receipt that had calculate the total value of the items that was taken by the suspect for evidential purposes.</w:t>
      </w:r>
    </w:p>
    <w:p w14:paraId="2D10106F" w14:textId="77777777" w:rsidR="006B2114" w:rsidRDefault="006B2114" w:rsidP="006B2114">
      <w:pPr>
        <w:spacing w:line="480" w:lineRule="auto"/>
        <w:rPr>
          <w:sz w:val="24"/>
          <w:szCs w:val="24"/>
        </w:rPr>
      </w:pPr>
      <w:r>
        <w:rPr>
          <w:sz w:val="24"/>
          <w:szCs w:val="24"/>
        </w:rPr>
        <w:t xml:space="preserve">As the staff nor I and my colleague did not know who the identity of this male, a dynamic risk assessment needed to be done, as the offender had only been detained and it could not be certain at the time by shop staff what other potentially dangerous items this male had on him. One aspect of personal safety the shop staff did was detain the male in a room by himself containing a potential threat. </w:t>
      </w:r>
    </w:p>
    <w:p w14:paraId="5C53366F" w14:textId="77777777" w:rsidR="006B2114" w:rsidRDefault="006B2114" w:rsidP="006B2114">
      <w:pPr>
        <w:spacing w:line="480" w:lineRule="auto"/>
        <w:rPr>
          <w:sz w:val="24"/>
          <w:szCs w:val="24"/>
        </w:rPr>
      </w:pPr>
      <w:r>
        <w:rPr>
          <w:sz w:val="24"/>
          <w:szCs w:val="24"/>
        </w:rPr>
        <w:lastRenderedPageBreak/>
        <w:t>As both my colleague and I made it to the back of the room there is a small window through the door and the male could be seen sitting next to a table. I then activated my body worn video to capture all actions and responses for evidential purposes. The offender was wearing a baseball cap which at the time was covering his face and a large puffer jacket with a hoodie underneath. From a threat perspective this male could potentially be carrying a dangerous item. Security staff had told me that when the male was caught by them, he was calm and compliant and that he followed security staff directly to the back room without any issues.</w:t>
      </w:r>
    </w:p>
    <w:p w14:paraId="7F5C1E6E" w14:textId="77777777" w:rsidR="006B2114" w:rsidRDefault="006B2114" w:rsidP="006B2114">
      <w:pPr>
        <w:spacing w:line="480" w:lineRule="auto"/>
        <w:rPr>
          <w:sz w:val="24"/>
          <w:szCs w:val="24"/>
        </w:rPr>
      </w:pPr>
      <w:r>
        <w:rPr>
          <w:sz w:val="24"/>
          <w:szCs w:val="24"/>
        </w:rPr>
        <w:t>At this point in time my working strategy was to engage with the offender whilst maintaining a safe distance and from this attempt to build a rapport.</w:t>
      </w:r>
    </w:p>
    <w:p w14:paraId="0C086790" w14:textId="77777777" w:rsidR="006B2114" w:rsidRDefault="006B2114" w:rsidP="006B2114">
      <w:pPr>
        <w:spacing w:line="480" w:lineRule="auto"/>
        <w:rPr>
          <w:sz w:val="24"/>
          <w:szCs w:val="24"/>
        </w:rPr>
      </w:pPr>
      <w:r>
        <w:rPr>
          <w:sz w:val="24"/>
          <w:szCs w:val="24"/>
        </w:rPr>
        <w:t>I proceeded into the room with my colleague, ensuring that the door remained open, I then introduced myself as a police officer to the offender to which he responded passive aggressively by saying “why the f*** are you lot here?”. After explaining the reason for our attendance and the need for him to remain calm and compliant. The offender’s persona then changed, and he apologised to myself and my colleague. When I was satisfied that with the offender’s behaviour. I asked for the persons details to which he gave. I then ran these details over the airwaves and asked for a Police National Computer (PNC) check on this person to ascertain whether he had any warning markers or previous history which could be relevant in this incident. The results of the PNC check showed that the male has zero warning markers and has no previous criminal history.</w:t>
      </w:r>
    </w:p>
    <w:p w14:paraId="3979ADB2" w14:textId="77777777" w:rsidR="006B2114" w:rsidRDefault="006B2114" w:rsidP="006B2114">
      <w:pPr>
        <w:spacing w:line="480" w:lineRule="auto"/>
        <w:rPr>
          <w:sz w:val="24"/>
          <w:szCs w:val="24"/>
        </w:rPr>
      </w:pPr>
    </w:p>
    <w:p w14:paraId="0C0949DA" w14:textId="77777777" w:rsidR="006B2114" w:rsidRDefault="006B2114" w:rsidP="006B2114">
      <w:pPr>
        <w:spacing w:line="480" w:lineRule="auto"/>
        <w:rPr>
          <w:sz w:val="24"/>
          <w:szCs w:val="24"/>
        </w:rPr>
      </w:pPr>
      <w:r>
        <w:rPr>
          <w:sz w:val="24"/>
          <w:szCs w:val="24"/>
        </w:rPr>
        <w:t xml:space="preserve">At this point during the incident, I now had to consider my options and contingencies. My options at the time were to arrest this person, to issue an out of court disposal or to use my discretion. Policing discretion is a powerful tool for an officer to utilise in instances where the offence is minor, it allows officers to use their professional judgement when dealing with </w:t>
      </w:r>
      <w:r>
        <w:rPr>
          <w:sz w:val="24"/>
          <w:szCs w:val="24"/>
        </w:rPr>
        <w:lastRenderedPageBreak/>
        <w:t>people in public. This allows officers to use alternatives to arrests which eases strain on the criminal justice system and on police officers that already have a large work load. Discretion must be used in the publics best interest, meaning it would only apply to low level/volume crime where the impact on both victim and public is minor. From the amount of value stolen by this person an out of court disposal will also not suffice. This left me with taking the appropriate action of arresting this individual and giving a police caution. I then placed the offender in handcuffs to which he was compliant.</w:t>
      </w:r>
    </w:p>
    <w:p w14:paraId="5B62EEE9" w14:textId="77777777" w:rsidR="006B2114" w:rsidRDefault="006B2114" w:rsidP="006B2114">
      <w:pPr>
        <w:spacing w:line="480" w:lineRule="auto"/>
        <w:rPr>
          <w:sz w:val="24"/>
          <w:szCs w:val="24"/>
        </w:rPr>
      </w:pPr>
      <w:r>
        <w:rPr>
          <w:sz w:val="24"/>
          <w:szCs w:val="24"/>
        </w:rPr>
        <w:t xml:space="preserve">As I have then arrested this person who remained complaint throughout, I then conducted a Section 32 PACE search which will allow me to search this person for any items that may be a danger to himself or other members, assist in his escape or any evidence that may be relevant to this arrest. From searching this person, I found no further items that would be relevant to the search, my colleague searched the duffel bag of the offender and found no further stolen items, as the meat products were seized by staff when they apprehended him. </w:t>
      </w:r>
    </w:p>
    <w:p w14:paraId="7D743BC1" w14:textId="77777777" w:rsidR="006B2114" w:rsidRDefault="006B2114" w:rsidP="006B2114">
      <w:pPr>
        <w:spacing w:line="480" w:lineRule="auto"/>
        <w:rPr>
          <w:sz w:val="24"/>
          <w:szCs w:val="24"/>
        </w:rPr>
      </w:pPr>
      <w:r>
        <w:rPr>
          <w:sz w:val="24"/>
          <w:szCs w:val="24"/>
        </w:rPr>
        <w:t xml:space="preserve">After my colleague and I were satisfied that all the evidence has been obtained and an MG11 witness statement taking from the store manager, I then informed the control room over the airwaves that we were conveying a prisoner to the police station. Whilst at the police station the custody Sergeant authorised the suspects detention and read him his rights and entitlements. </w:t>
      </w:r>
    </w:p>
    <w:p w14:paraId="6F255685" w14:textId="77777777" w:rsidR="006B2114" w:rsidRDefault="006B2114" w:rsidP="006B2114">
      <w:pPr>
        <w:spacing w:line="480" w:lineRule="auto"/>
        <w:rPr>
          <w:sz w:val="24"/>
          <w:szCs w:val="24"/>
        </w:rPr>
      </w:pPr>
    </w:p>
    <w:p w14:paraId="06750C74" w14:textId="77777777" w:rsidR="006B2114" w:rsidRDefault="006B2114" w:rsidP="006B2114">
      <w:pPr>
        <w:spacing w:line="480" w:lineRule="auto"/>
        <w:rPr>
          <w:sz w:val="24"/>
          <w:szCs w:val="24"/>
        </w:rPr>
      </w:pPr>
      <w:r>
        <w:rPr>
          <w:sz w:val="24"/>
          <w:szCs w:val="24"/>
        </w:rPr>
        <w:t xml:space="preserve">My responsibility now was to conduct a police interview with the suspect to put questions to him and gather his defence to this allegation. Prior to the interview one of the rights a defendant in any police interview is the right to legal advice, this involved me meeting with the offender’s solicitor prior to the interview which is also known as disclosure. As discussed earlier, under CPIA I disclosed the circumstances for the arrest of the defendant </w:t>
      </w:r>
      <w:r>
        <w:rPr>
          <w:sz w:val="24"/>
          <w:szCs w:val="24"/>
        </w:rPr>
        <w:lastRenderedPageBreak/>
        <w:t>whilst also providing the relevant evidential materials for the solicitor. From the CPIA disclosure, this allows the solicitor to consult with his client to discuss the allegation and to prepare a response to the interview questions that will be asked.</w:t>
      </w:r>
    </w:p>
    <w:p w14:paraId="536B736A" w14:textId="77777777" w:rsidR="006B2114" w:rsidRDefault="006B2114" w:rsidP="006B2114">
      <w:pPr>
        <w:spacing w:line="480" w:lineRule="auto"/>
        <w:rPr>
          <w:sz w:val="24"/>
          <w:szCs w:val="24"/>
        </w:rPr>
      </w:pPr>
    </w:p>
    <w:p w14:paraId="5C3788F7" w14:textId="77777777" w:rsidR="006B2114" w:rsidRDefault="006B2114" w:rsidP="006B2114">
      <w:pPr>
        <w:spacing w:line="480" w:lineRule="auto"/>
        <w:rPr>
          <w:sz w:val="24"/>
          <w:szCs w:val="24"/>
        </w:rPr>
      </w:pPr>
      <w:r>
        <w:rPr>
          <w:sz w:val="24"/>
          <w:szCs w:val="24"/>
        </w:rPr>
        <w:t xml:space="preserve"> After the defendant and his solicitor finished their consultation, the interview began, the defendant fully admitted to the offence told me during the interview that he intended to steal the meat from the shop to sell it on for a profit at his local bar. The suspect gave no other defence in interview, and from the significant evidence that was gathered against him he was later charged by the custody Sergeant. </w:t>
      </w:r>
    </w:p>
    <w:p w14:paraId="598E554E" w14:textId="77777777" w:rsidR="006B2114" w:rsidRDefault="006B2114" w:rsidP="006B2114">
      <w:pPr>
        <w:spacing w:line="480" w:lineRule="auto"/>
        <w:rPr>
          <w:sz w:val="24"/>
          <w:szCs w:val="24"/>
        </w:rPr>
      </w:pPr>
    </w:p>
    <w:p w14:paraId="446B688D" w14:textId="77777777" w:rsidR="006B2114" w:rsidRDefault="006B2114" w:rsidP="006B2114">
      <w:pPr>
        <w:spacing w:line="480" w:lineRule="auto"/>
        <w:rPr>
          <w:sz w:val="24"/>
          <w:szCs w:val="24"/>
        </w:rPr>
      </w:pPr>
      <w:r>
        <w:rPr>
          <w:sz w:val="24"/>
          <w:szCs w:val="24"/>
        </w:rPr>
        <w:t>Upon reflection of this incident and my use of the NDM, the final part of this method is to review what has happened. As a police officer who was in tutorship, I understood the need for using the NDM to effectively plan and consider my actions as the situation develops. In this instance the NDM worked perfectly as it allowed me to gather the information and assess the risk before considering my options and to implement my final decision. This incident also allowed me to gather most of the evidence needed before needing to make the decision. Unfortunately, this is not always the case for officers as they are having to make decisions on the spot with what evidence they have available at the time. In this case, I was able to view the CCTV which shows the crime being committed along with a receipt showing the value of the items taken. This allowed me to deal with the offender with more appropriate and accurate decisions, making this a decision model in which I aim to implement in every incident I attend in future.</w:t>
      </w:r>
    </w:p>
    <w:p w14:paraId="6796D38B" w14:textId="77777777" w:rsidR="006B2114" w:rsidRDefault="006B2114" w:rsidP="006B2114">
      <w:pPr>
        <w:spacing w:line="480" w:lineRule="auto"/>
        <w:rPr>
          <w:sz w:val="24"/>
          <w:szCs w:val="24"/>
        </w:rPr>
      </w:pPr>
    </w:p>
    <w:p w14:paraId="203E7209" w14:textId="77777777" w:rsidR="006B2114" w:rsidRPr="00E171EB" w:rsidRDefault="006B2114" w:rsidP="006B2114">
      <w:pPr>
        <w:spacing w:line="480" w:lineRule="auto"/>
        <w:rPr>
          <w:b/>
          <w:bCs/>
          <w:sz w:val="24"/>
          <w:szCs w:val="24"/>
        </w:rPr>
      </w:pPr>
      <w:r w:rsidRPr="00E171EB">
        <w:rPr>
          <w:b/>
          <w:bCs/>
          <w:sz w:val="24"/>
          <w:szCs w:val="24"/>
        </w:rPr>
        <w:t>Word Count</w:t>
      </w:r>
      <w:r>
        <w:rPr>
          <w:b/>
          <w:bCs/>
          <w:sz w:val="24"/>
          <w:szCs w:val="24"/>
        </w:rPr>
        <w:t xml:space="preserve"> : 1820</w:t>
      </w:r>
    </w:p>
    <w:p w14:paraId="69E24B0B" w14:textId="77777777" w:rsidR="006B2114" w:rsidRPr="00270EEB" w:rsidRDefault="006B2114" w:rsidP="006B2114">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4"/>
        <w:gridCol w:w="2471"/>
        <w:gridCol w:w="2364"/>
        <w:gridCol w:w="2230"/>
      </w:tblGrid>
      <w:tr w:rsidR="00B26052"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B26052" w:rsidRPr="00270EEB" w14:paraId="77448EFF" w14:textId="77777777" w:rsidTr="28A9B94D">
        <w:tc>
          <w:tcPr>
            <w:tcW w:w="2462" w:type="dxa"/>
            <w:shd w:val="clear" w:color="auto" w:fill="auto"/>
          </w:tcPr>
          <w:p w14:paraId="4A28DC7E" w14:textId="4E8C4083" w:rsidR="00575A8F" w:rsidRPr="00A80A88" w:rsidRDefault="00A80A88" w:rsidP="00A80A88">
            <w:pPr>
              <w:pStyle w:val="ListParagraph"/>
              <w:numPr>
                <w:ilvl w:val="0"/>
                <w:numId w:val="7"/>
              </w:numPr>
              <w:ind w:right="107"/>
              <w:jc w:val="both"/>
              <w:rPr>
                <w:sz w:val="24"/>
                <w:szCs w:val="24"/>
              </w:rPr>
            </w:pPr>
            <w:r>
              <w:rPr>
                <w:sz w:val="24"/>
                <w:szCs w:val="24"/>
              </w:rPr>
              <w:t>Communicating effectively with victims/offenders and partner agencies.</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6DB9BF2" w:rsidR="00575A8F" w:rsidRPr="00A80A88" w:rsidRDefault="00A80A88" w:rsidP="00A80A88">
            <w:pPr>
              <w:pStyle w:val="ListParagraph"/>
              <w:numPr>
                <w:ilvl w:val="0"/>
                <w:numId w:val="7"/>
              </w:numPr>
              <w:ind w:right="107"/>
              <w:jc w:val="both"/>
              <w:rPr>
                <w:sz w:val="24"/>
                <w:szCs w:val="24"/>
              </w:rPr>
            </w:pPr>
            <w:r>
              <w:rPr>
                <w:sz w:val="24"/>
                <w:szCs w:val="24"/>
              </w:rPr>
              <w:t>By gaining experience in the policing role. Having more knowledge will allow me to deal with situations better and as a result allow me to communicate more effectively.</w:t>
            </w:r>
          </w:p>
        </w:tc>
        <w:tc>
          <w:tcPr>
            <w:tcW w:w="2426" w:type="dxa"/>
            <w:shd w:val="clear" w:color="auto" w:fill="auto"/>
          </w:tcPr>
          <w:p w14:paraId="6F2EF39C" w14:textId="6A4FAA16" w:rsidR="00575A8F" w:rsidRPr="00A80A88" w:rsidRDefault="00A80A88" w:rsidP="00A80A88">
            <w:pPr>
              <w:pStyle w:val="ListParagraph"/>
              <w:numPr>
                <w:ilvl w:val="0"/>
                <w:numId w:val="7"/>
              </w:numPr>
              <w:ind w:right="107"/>
              <w:jc w:val="both"/>
              <w:rPr>
                <w:sz w:val="24"/>
                <w:szCs w:val="24"/>
              </w:rPr>
            </w:pPr>
            <w:r>
              <w:rPr>
                <w:sz w:val="24"/>
                <w:szCs w:val="24"/>
              </w:rPr>
              <w:t xml:space="preserve">Work colleagues who have been through similar areas. </w:t>
            </w:r>
            <w:r w:rsidR="00B26052">
              <w:rPr>
                <w:sz w:val="24"/>
                <w:szCs w:val="24"/>
              </w:rPr>
              <w:t>Also,</w:t>
            </w:r>
            <w:r>
              <w:rPr>
                <w:sz w:val="24"/>
                <w:szCs w:val="24"/>
              </w:rPr>
              <w:t xml:space="preserve"> colleagues who are also looking to develop this area, as they can share their experiences and thoughts. </w:t>
            </w:r>
          </w:p>
        </w:tc>
        <w:tc>
          <w:tcPr>
            <w:tcW w:w="2426" w:type="dxa"/>
            <w:shd w:val="clear" w:color="auto" w:fill="auto"/>
          </w:tcPr>
          <w:p w14:paraId="3851D535" w14:textId="4AFA292E" w:rsidR="28A9B94D" w:rsidRPr="00A80A88" w:rsidRDefault="006418BB" w:rsidP="00A80A88">
            <w:pPr>
              <w:pStyle w:val="ListParagraph"/>
              <w:numPr>
                <w:ilvl w:val="0"/>
                <w:numId w:val="7"/>
              </w:numPr>
              <w:jc w:val="both"/>
              <w:rPr>
                <w:sz w:val="24"/>
                <w:szCs w:val="24"/>
              </w:rPr>
            </w:pPr>
            <w:r>
              <w:rPr>
                <w:sz w:val="24"/>
                <w:szCs w:val="24"/>
              </w:rPr>
              <w:t>6 to 12 months</w:t>
            </w:r>
          </w:p>
        </w:tc>
      </w:tr>
      <w:tr w:rsidR="00B26052" w:rsidRPr="00270EEB" w14:paraId="67CEB11A" w14:textId="77777777" w:rsidTr="28A9B94D">
        <w:tc>
          <w:tcPr>
            <w:tcW w:w="2462" w:type="dxa"/>
            <w:shd w:val="clear" w:color="auto" w:fill="auto"/>
          </w:tcPr>
          <w:p w14:paraId="529CC96B" w14:textId="32DBDA4D" w:rsidR="00575A8F" w:rsidRPr="00A80A88" w:rsidRDefault="00A80A88" w:rsidP="00A80A88">
            <w:pPr>
              <w:pStyle w:val="ListParagraph"/>
              <w:numPr>
                <w:ilvl w:val="0"/>
                <w:numId w:val="7"/>
              </w:numPr>
              <w:ind w:right="107"/>
              <w:jc w:val="both"/>
              <w:rPr>
                <w:sz w:val="24"/>
                <w:szCs w:val="24"/>
              </w:rPr>
            </w:pPr>
            <w:r>
              <w:rPr>
                <w:sz w:val="24"/>
                <w:szCs w:val="24"/>
              </w:rPr>
              <w:t>A key area in which I would like to develop is my case files. This is a significant role within policing and one in which I would like to improve on.</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355DC49" w14:textId="77777777" w:rsidR="00575A8F" w:rsidRDefault="00B26052" w:rsidP="00A80A88">
            <w:pPr>
              <w:pStyle w:val="ListParagraph"/>
              <w:numPr>
                <w:ilvl w:val="0"/>
                <w:numId w:val="7"/>
              </w:numPr>
              <w:ind w:right="107"/>
              <w:jc w:val="both"/>
              <w:rPr>
                <w:sz w:val="24"/>
                <w:szCs w:val="24"/>
              </w:rPr>
            </w:pPr>
            <w:r>
              <w:rPr>
                <w:sz w:val="24"/>
                <w:szCs w:val="24"/>
              </w:rPr>
              <w:t>A effective place to develop my case files would be working in the ‘hub’. This area will allow me to focus solely on file preparations and defendant interviews.</w:t>
            </w:r>
          </w:p>
          <w:p w14:paraId="3BD876A6" w14:textId="43C8C40C" w:rsidR="00B26052" w:rsidRPr="00A80A88" w:rsidRDefault="00B26052" w:rsidP="00A80A88">
            <w:pPr>
              <w:pStyle w:val="ListParagraph"/>
              <w:numPr>
                <w:ilvl w:val="0"/>
                <w:numId w:val="7"/>
              </w:numPr>
              <w:ind w:right="107"/>
              <w:jc w:val="both"/>
              <w:rPr>
                <w:sz w:val="24"/>
                <w:szCs w:val="24"/>
              </w:rPr>
            </w:pPr>
            <w:r>
              <w:rPr>
                <w:sz w:val="24"/>
                <w:szCs w:val="24"/>
              </w:rPr>
              <w:t xml:space="preserve">Another avenue in which I could achieve this would be to ask for </w:t>
            </w:r>
            <w:r>
              <w:rPr>
                <w:sz w:val="24"/>
                <w:szCs w:val="24"/>
              </w:rPr>
              <w:lastRenderedPageBreak/>
              <w:t>advice from colleagues.</w:t>
            </w:r>
          </w:p>
        </w:tc>
        <w:tc>
          <w:tcPr>
            <w:tcW w:w="2426" w:type="dxa"/>
            <w:shd w:val="clear" w:color="auto" w:fill="auto"/>
          </w:tcPr>
          <w:p w14:paraId="4BA46402" w14:textId="77777777" w:rsidR="00575A8F" w:rsidRDefault="00B26052" w:rsidP="00B26052">
            <w:pPr>
              <w:pStyle w:val="ListParagraph"/>
              <w:numPr>
                <w:ilvl w:val="0"/>
                <w:numId w:val="7"/>
              </w:numPr>
              <w:ind w:right="107"/>
              <w:jc w:val="both"/>
              <w:rPr>
                <w:sz w:val="24"/>
                <w:szCs w:val="24"/>
              </w:rPr>
            </w:pPr>
            <w:r>
              <w:rPr>
                <w:sz w:val="24"/>
                <w:szCs w:val="24"/>
              </w:rPr>
              <w:lastRenderedPageBreak/>
              <w:t>My colleagues will be the fundamental support I need to develop this area.</w:t>
            </w:r>
          </w:p>
          <w:p w14:paraId="7A4C9A77" w14:textId="68A5A7C4" w:rsidR="00B26052" w:rsidRPr="00B26052" w:rsidRDefault="00B26052" w:rsidP="00B26052">
            <w:pPr>
              <w:pStyle w:val="ListParagraph"/>
              <w:numPr>
                <w:ilvl w:val="0"/>
                <w:numId w:val="7"/>
              </w:numPr>
              <w:ind w:right="107"/>
              <w:jc w:val="both"/>
              <w:rPr>
                <w:sz w:val="24"/>
                <w:szCs w:val="24"/>
              </w:rPr>
            </w:pPr>
            <w:r>
              <w:rPr>
                <w:sz w:val="24"/>
                <w:szCs w:val="24"/>
              </w:rPr>
              <w:t>Those working in the ‘hub’ who have vast knowledge and experience in this area would benefit me greatly.</w:t>
            </w:r>
          </w:p>
        </w:tc>
        <w:tc>
          <w:tcPr>
            <w:tcW w:w="2426" w:type="dxa"/>
            <w:shd w:val="clear" w:color="auto" w:fill="auto"/>
          </w:tcPr>
          <w:p w14:paraId="003BC03B" w14:textId="4166A9C4" w:rsidR="28A9B94D" w:rsidRPr="00B26052" w:rsidRDefault="00B26052" w:rsidP="00B26052">
            <w:pPr>
              <w:pStyle w:val="ListParagraph"/>
              <w:numPr>
                <w:ilvl w:val="0"/>
                <w:numId w:val="8"/>
              </w:numPr>
              <w:jc w:val="both"/>
              <w:rPr>
                <w:sz w:val="24"/>
                <w:szCs w:val="24"/>
              </w:rPr>
            </w:pPr>
            <w:r>
              <w:rPr>
                <w:sz w:val="24"/>
                <w:szCs w:val="24"/>
              </w:rPr>
              <w:t xml:space="preserve">As it is a large role within policing, where officers are constantly learning something new. I believe that within a year I will be able to complete my case files competently and to the appropriate standard. </w:t>
            </w:r>
          </w:p>
        </w:tc>
      </w:tr>
      <w:tr w:rsidR="00B26052"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773C8480"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B408ED" w14:textId="00C751A1" w:rsidR="0082373D" w:rsidRDefault="0082373D" w:rsidP="00E6298B">
      <w:pPr>
        <w:keepNext/>
        <w:spacing w:before="240" w:after="60"/>
        <w:ind w:right="107"/>
        <w:jc w:val="both"/>
        <w:rPr>
          <w:sz w:val="24"/>
          <w:szCs w:val="24"/>
        </w:rPr>
      </w:pPr>
    </w:p>
    <w:p w14:paraId="461204E9"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t xml:space="preserve">ACS (2022) </w:t>
      </w:r>
      <w:r w:rsidRPr="006418BB">
        <w:rPr>
          <w:rFonts w:ascii="Times New Roman" w:hAnsi="Times New Roman" w:cs="Times New Roman"/>
          <w:i/>
          <w:iCs/>
          <w:sz w:val="24"/>
          <w:szCs w:val="24"/>
        </w:rPr>
        <w:t>ONS reports 21% increase in shop theft offences reported to police</w:t>
      </w:r>
      <w:r w:rsidRPr="006418BB">
        <w:rPr>
          <w:rFonts w:ascii="Times New Roman" w:hAnsi="Times New Roman" w:cs="Times New Roman"/>
          <w:sz w:val="24"/>
          <w:szCs w:val="24"/>
        </w:rPr>
        <w:t xml:space="preserve">, </w:t>
      </w:r>
      <w:r w:rsidRPr="006418BB">
        <w:rPr>
          <w:rFonts w:ascii="Times New Roman" w:hAnsi="Times New Roman" w:cs="Times New Roman"/>
          <w:i/>
          <w:iCs/>
          <w:sz w:val="24"/>
          <w:szCs w:val="24"/>
        </w:rPr>
        <w:t>ONS Reports 21% Increase in Shop Theft Offences Reported to Police | ACS Latest News</w:t>
      </w:r>
      <w:r w:rsidRPr="006418BB">
        <w:rPr>
          <w:rFonts w:ascii="Times New Roman" w:hAnsi="Times New Roman" w:cs="Times New Roman"/>
          <w:sz w:val="24"/>
          <w:szCs w:val="24"/>
        </w:rPr>
        <w:t xml:space="preserve">. Available at: https://www.acs.org.uk/news/ons-reports-21-increase-shop-theft-offences-reported-police. </w:t>
      </w:r>
    </w:p>
    <w:p w14:paraId="3C533D94"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t xml:space="preserve">Brader, C. (2020) </w:t>
      </w:r>
      <w:r w:rsidRPr="006418BB">
        <w:rPr>
          <w:rFonts w:ascii="Times New Roman" w:hAnsi="Times New Roman" w:cs="Times New Roman"/>
          <w:i/>
          <w:iCs/>
          <w:sz w:val="24"/>
          <w:szCs w:val="24"/>
        </w:rPr>
        <w:t>The criminal procedure and investigations act 1996 (code of practice ...</w:t>
      </w:r>
      <w:r w:rsidRPr="006418BB">
        <w:rPr>
          <w:rFonts w:ascii="Times New Roman" w:hAnsi="Times New Roman" w:cs="Times New Roman"/>
          <w:sz w:val="24"/>
          <w:szCs w:val="24"/>
        </w:rPr>
        <w:t xml:space="preserve">, </w:t>
      </w:r>
      <w:r w:rsidRPr="006418BB">
        <w:rPr>
          <w:rFonts w:ascii="Times New Roman" w:hAnsi="Times New Roman" w:cs="Times New Roman"/>
          <w:i/>
          <w:iCs/>
          <w:sz w:val="24"/>
          <w:szCs w:val="24"/>
        </w:rPr>
        <w:t>The Criminal Procedure and Investigations Act 1996 (Code of Practice) Order 2020</w:t>
      </w:r>
      <w:r w:rsidRPr="006418BB">
        <w:rPr>
          <w:rFonts w:ascii="Times New Roman" w:hAnsi="Times New Roman" w:cs="Times New Roman"/>
          <w:sz w:val="24"/>
          <w:szCs w:val="24"/>
        </w:rPr>
        <w:t xml:space="preserve">. UK Parliament. Available at: https://lordslibrary.parliament.uk/the-criminal-procedure-and-investigations-act-1996-code-of-practice-order-2020/. </w:t>
      </w:r>
    </w:p>
    <w:p w14:paraId="606E35EC"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t>College of Policing (2014)</w:t>
      </w:r>
      <w:r w:rsidRPr="006418BB">
        <w:rPr>
          <w:rFonts w:ascii="Times New Roman" w:hAnsi="Times New Roman" w:cs="Times New Roman"/>
          <w:i/>
          <w:iCs/>
          <w:sz w:val="24"/>
          <w:szCs w:val="24"/>
        </w:rPr>
        <w:t xml:space="preserve"> National decision model</w:t>
      </w:r>
      <w:r w:rsidRPr="006418BB">
        <w:rPr>
          <w:rFonts w:ascii="Times New Roman" w:hAnsi="Times New Roman" w:cs="Times New Roman"/>
          <w:sz w:val="24"/>
          <w:szCs w:val="24"/>
        </w:rPr>
        <w:t xml:space="preserve">. Available at: https://www.college.police.uk/app/national-decision-model/national-decision-model?highlight=neighbourhood+policing. </w:t>
      </w:r>
    </w:p>
    <w:p w14:paraId="7F1792CB"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t xml:space="preserve">Elkin, M. (2022) </w:t>
      </w:r>
      <w:r w:rsidRPr="006418BB">
        <w:rPr>
          <w:rFonts w:ascii="Times New Roman" w:hAnsi="Times New Roman" w:cs="Times New Roman"/>
          <w:i/>
          <w:iCs/>
          <w:sz w:val="24"/>
          <w:szCs w:val="24"/>
        </w:rPr>
        <w:t>Domestic abuse in England and Wales Overview: November 2022</w:t>
      </w:r>
      <w:r w:rsidRPr="006418BB">
        <w:rPr>
          <w:rFonts w:ascii="Times New Roman" w:hAnsi="Times New Roman" w:cs="Times New Roman"/>
          <w:sz w:val="24"/>
          <w:szCs w:val="24"/>
        </w:rPr>
        <w:t xml:space="preserve">, </w:t>
      </w:r>
      <w:r w:rsidRPr="006418BB">
        <w:rPr>
          <w:rFonts w:ascii="Times New Roman" w:hAnsi="Times New Roman" w:cs="Times New Roman"/>
          <w:i/>
          <w:iCs/>
          <w:sz w:val="24"/>
          <w:szCs w:val="24"/>
        </w:rPr>
        <w:t>Domestic abuse in England and Wales overview - Office for National Statistics</w:t>
      </w:r>
      <w:r w:rsidRPr="006418BB">
        <w:rPr>
          <w:rFonts w:ascii="Times New Roman" w:hAnsi="Times New Roman" w:cs="Times New Roman"/>
          <w:sz w:val="24"/>
          <w:szCs w:val="24"/>
        </w:rPr>
        <w:t xml:space="preserve">. Office for National Statistics. Available at: https://www.ons.gov.uk/peoplepopulationandcommunity/crimeandjustice/bulletins/domesticabuseinenglandandwalesoverview/november2022. </w:t>
      </w:r>
    </w:p>
    <w:p w14:paraId="466783CF"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t xml:space="preserve">Elkin, M. (2022) </w:t>
      </w:r>
      <w:r w:rsidRPr="006418BB">
        <w:rPr>
          <w:rFonts w:ascii="Times New Roman" w:hAnsi="Times New Roman" w:cs="Times New Roman"/>
          <w:i/>
          <w:iCs/>
          <w:sz w:val="24"/>
          <w:szCs w:val="24"/>
        </w:rPr>
        <w:t>Domestic abuse in England and Wales Overview: November 2022</w:t>
      </w:r>
      <w:r w:rsidRPr="006418BB">
        <w:rPr>
          <w:rFonts w:ascii="Times New Roman" w:hAnsi="Times New Roman" w:cs="Times New Roman"/>
          <w:sz w:val="24"/>
          <w:szCs w:val="24"/>
        </w:rPr>
        <w:t xml:space="preserve">, </w:t>
      </w:r>
      <w:r w:rsidRPr="006418BB">
        <w:rPr>
          <w:rFonts w:ascii="Times New Roman" w:hAnsi="Times New Roman" w:cs="Times New Roman"/>
          <w:i/>
          <w:iCs/>
          <w:sz w:val="24"/>
          <w:szCs w:val="24"/>
        </w:rPr>
        <w:t>Domestic abuse in England and Wales overview - Office for National Statistics</w:t>
      </w:r>
      <w:r w:rsidRPr="006418BB">
        <w:rPr>
          <w:rFonts w:ascii="Times New Roman" w:hAnsi="Times New Roman" w:cs="Times New Roman"/>
          <w:sz w:val="24"/>
          <w:szCs w:val="24"/>
        </w:rPr>
        <w:t xml:space="preserve">. Office for National Statistics. Available at: https://www.ons.gov.uk/peoplepopulationandcommunity/crimeandjustice/bulletins/domesticabuseinenglandandwalesoverview/november2022. </w:t>
      </w:r>
    </w:p>
    <w:p w14:paraId="0C388507" w14:textId="77777777" w:rsidR="006418BB" w:rsidRPr="006418BB" w:rsidRDefault="006418BB" w:rsidP="006418BB">
      <w:pPr>
        <w:pStyle w:val="NormalWeb"/>
        <w:numPr>
          <w:ilvl w:val="0"/>
          <w:numId w:val="11"/>
        </w:numPr>
        <w:spacing w:line="480" w:lineRule="auto"/>
      </w:pPr>
      <w:r w:rsidRPr="006418BB">
        <w:lastRenderedPageBreak/>
        <w:t xml:space="preserve">GOV (2021) </w:t>
      </w:r>
      <w:r w:rsidRPr="006418BB">
        <w:rPr>
          <w:i/>
          <w:iCs/>
        </w:rPr>
        <w:t>New victims' code comes into force</w:t>
      </w:r>
      <w:r w:rsidRPr="006418BB">
        <w:t xml:space="preserve">, </w:t>
      </w:r>
      <w:r w:rsidRPr="006418BB">
        <w:rPr>
          <w:i/>
          <w:iCs/>
        </w:rPr>
        <w:t>GOV.UK</w:t>
      </w:r>
      <w:r w:rsidRPr="006418BB">
        <w:t xml:space="preserve">. Available at: https://www.gov.uk/government/news/new-victims-code-comes-into-force. </w:t>
      </w:r>
    </w:p>
    <w:p w14:paraId="6F541570" w14:textId="77777777" w:rsidR="006418BB" w:rsidRPr="006418BB" w:rsidRDefault="006418BB" w:rsidP="006418BB">
      <w:pPr>
        <w:pStyle w:val="NormalWeb"/>
        <w:numPr>
          <w:ilvl w:val="0"/>
          <w:numId w:val="11"/>
        </w:numPr>
        <w:spacing w:line="480" w:lineRule="auto"/>
      </w:pPr>
      <w:r w:rsidRPr="006418BB">
        <w:t xml:space="preserve"> GOV (2021) </w:t>
      </w:r>
      <w:r w:rsidRPr="006418BB">
        <w:rPr>
          <w:i/>
          <w:iCs/>
        </w:rPr>
        <w:t>New victims' code comes into force</w:t>
      </w:r>
      <w:r w:rsidRPr="006418BB">
        <w:t xml:space="preserve">, </w:t>
      </w:r>
      <w:r w:rsidRPr="006418BB">
        <w:rPr>
          <w:i/>
          <w:iCs/>
        </w:rPr>
        <w:t>GOV.UK</w:t>
      </w:r>
      <w:r w:rsidRPr="006418BB">
        <w:t xml:space="preserve">. Available at: https://www.gov.uk/government/news/new-victims-code-comes-into-force. </w:t>
      </w:r>
    </w:p>
    <w:p w14:paraId="07C756DD" w14:textId="77777777" w:rsidR="006418BB" w:rsidRPr="006418BB" w:rsidRDefault="006418BB" w:rsidP="006418BB">
      <w:pPr>
        <w:pStyle w:val="NormalWeb"/>
        <w:numPr>
          <w:ilvl w:val="0"/>
          <w:numId w:val="11"/>
        </w:numPr>
        <w:spacing w:line="480" w:lineRule="auto"/>
      </w:pPr>
      <w:r w:rsidRPr="006418BB">
        <w:rPr>
          <w:i/>
          <w:iCs/>
        </w:rPr>
        <w:t>Hans Selye: Birth of stress</w:t>
      </w:r>
      <w:r w:rsidRPr="006418BB">
        <w:t xml:space="preserve"> (2017) </w:t>
      </w:r>
      <w:r w:rsidRPr="006418BB">
        <w:rPr>
          <w:i/>
          <w:iCs/>
        </w:rPr>
        <w:t>The American Institute of Stress</w:t>
      </w:r>
      <w:r w:rsidRPr="006418BB">
        <w:t xml:space="preserve">. Available at: https://www.stress.org/about/hans-selye-birth-of-stress. </w:t>
      </w:r>
    </w:p>
    <w:p w14:paraId="055C026D" w14:textId="77777777" w:rsidR="006418BB" w:rsidRPr="006418BB" w:rsidRDefault="006418BB" w:rsidP="006418BB">
      <w:pPr>
        <w:pStyle w:val="NormalWeb"/>
        <w:numPr>
          <w:ilvl w:val="0"/>
          <w:numId w:val="11"/>
        </w:numPr>
        <w:spacing w:line="480" w:lineRule="auto"/>
        <w:rPr>
          <w:rFonts w:asciiTheme="minorHAnsi" w:hAnsiTheme="minorHAnsi" w:cstheme="minorHAnsi"/>
          <w:color w:val="000000" w:themeColor="text1"/>
        </w:rPr>
      </w:pPr>
      <w:r w:rsidRPr="006418BB">
        <w:rPr>
          <w:rFonts w:asciiTheme="minorHAnsi" w:hAnsiTheme="minorHAnsi" w:cstheme="minorHAnsi"/>
          <w:color w:val="000000" w:themeColor="text1"/>
        </w:rPr>
        <w:t xml:space="preserve">Kirk, I. (2022) </w:t>
      </w:r>
      <w:r w:rsidRPr="006418BB">
        <w:rPr>
          <w:rFonts w:asciiTheme="minorHAnsi" w:hAnsiTheme="minorHAnsi" w:cstheme="minorHAnsi"/>
          <w:i/>
          <w:iCs/>
          <w:color w:val="000000" w:themeColor="text1"/>
        </w:rPr>
        <w:t>Confidence in the police sinks in two years</w:t>
      </w:r>
      <w:r w:rsidRPr="006418BB">
        <w:rPr>
          <w:rFonts w:asciiTheme="minorHAnsi" w:hAnsiTheme="minorHAnsi" w:cstheme="minorHAnsi"/>
          <w:color w:val="000000" w:themeColor="text1"/>
        </w:rPr>
        <w:t xml:space="preserve">, </w:t>
      </w:r>
      <w:r w:rsidRPr="006418BB">
        <w:rPr>
          <w:rFonts w:asciiTheme="minorHAnsi" w:hAnsiTheme="minorHAnsi" w:cstheme="minorHAnsi"/>
          <w:i/>
          <w:iCs/>
          <w:color w:val="000000" w:themeColor="text1"/>
        </w:rPr>
        <w:t>YouGov</w:t>
      </w:r>
      <w:r w:rsidRPr="006418BB">
        <w:rPr>
          <w:rFonts w:asciiTheme="minorHAnsi" w:hAnsiTheme="minorHAnsi" w:cstheme="minorHAnsi"/>
          <w:color w:val="000000" w:themeColor="text1"/>
        </w:rPr>
        <w:t xml:space="preserve">. YouGov. Available at: https://yougov.co.uk/topics/politics/articles-reports/2022/03/15/confidence-police-sinks-two-years (Accessed: December 10, 2022). </w:t>
      </w:r>
    </w:p>
    <w:p w14:paraId="35D5D488" w14:textId="77777777" w:rsidR="006418BB" w:rsidRPr="006418BB" w:rsidRDefault="006418BB" w:rsidP="006418BB">
      <w:pPr>
        <w:pStyle w:val="ListParagraph"/>
        <w:numPr>
          <w:ilvl w:val="0"/>
          <w:numId w:val="11"/>
        </w:numPr>
        <w:overflowPunct/>
        <w:autoSpaceDE/>
        <w:autoSpaceDN/>
        <w:adjustRightInd/>
        <w:spacing w:line="480" w:lineRule="auto"/>
        <w:textAlignment w:val="auto"/>
        <w:rPr>
          <w:rFonts w:asciiTheme="minorHAnsi" w:hAnsiTheme="minorHAnsi" w:cstheme="minorHAnsi"/>
          <w:color w:val="000000" w:themeColor="text1"/>
          <w:sz w:val="24"/>
          <w:szCs w:val="24"/>
        </w:rPr>
      </w:pPr>
      <w:bookmarkStart w:id="0" w:name="_Hlk123596685"/>
      <w:r w:rsidRPr="006418BB">
        <w:rPr>
          <w:rFonts w:asciiTheme="minorHAnsi" w:hAnsiTheme="minorHAnsi" w:cstheme="minorHAnsi"/>
          <w:color w:val="000000" w:themeColor="text1"/>
          <w:sz w:val="24"/>
          <w:szCs w:val="24"/>
        </w:rPr>
        <w:t>Luthar, S.S., Cicchetti, D. and Becker, B. (2000). The Construct of Resilience: A Critical Evaluation and Guidelines for Future Work. </w:t>
      </w:r>
      <w:r w:rsidRPr="006418BB">
        <w:rPr>
          <w:rFonts w:asciiTheme="minorHAnsi" w:hAnsiTheme="minorHAnsi" w:cstheme="minorHAnsi"/>
          <w:i/>
          <w:iCs/>
          <w:color w:val="000000" w:themeColor="text1"/>
          <w:sz w:val="24"/>
          <w:szCs w:val="24"/>
        </w:rPr>
        <w:t>Child development</w:t>
      </w:r>
      <w:r w:rsidRPr="006418BB">
        <w:rPr>
          <w:rFonts w:asciiTheme="minorHAnsi" w:hAnsiTheme="minorHAnsi" w:cstheme="minorHAnsi"/>
          <w:color w:val="000000" w:themeColor="text1"/>
          <w:sz w:val="24"/>
          <w:szCs w:val="24"/>
        </w:rPr>
        <w:t>, [online] 71(3), pp.543–562. Available at: https://www.ncbi.nlm.nih.gov/pmc/articles/PMC1885202/#S1title [Accessed 9 Nov. 2022].</w:t>
      </w:r>
    </w:p>
    <w:p w14:paraId="67474370" w14:textId="77777777" w:rsidR="006418BB" w:rsidRPr="006418BB" w:rsidRDefault="006418BB" w:rsidP="006418BB">
      <w:pPr>
        <w:pStyle w:val="NormalWeb"/>
        <w:numPr>
          <w:ilvl w:val="0"/>
          <w:numId w:val="11"/>
        </w:numPr>
        <w:spacing w:before="0" w:beforeAutospacing="0" w:after="0" w:afterAutospacing="0" w:line="480" w:lineRule="auto"/>
        <w:rPr>
          <w:rFonts w:asciiTheme="minorHAnsi" w:hAnsiTheme="minorHAnsi" w:cstheme="minorHAnsi"/>
          <w:color w:val="000000" w:themeColor="text1"/>
        </w:rPr>
      </w:pPr>
      <w:r w:rsidRPr="006418BB">
        <w:rPr>
          <w:rFonts w:asciiTheme="minorHAnsi" w:hAnsiTheme="minorHAnsi" w:cstheme="minorHAnsi"/>
          <w:color w:val="000000" w:themeColor="text1"/>
        </w:rPr>
        <w:t>Marksberry, K. (2011). </w:t>
      </w:r>
      <w:r w:rsidRPr="006418BB">
        <w:rPr>
          <w:rFonts w:asciiTheme="minorHAnsi" w:hAnsiTheme="minorHAnsi" w:cstheme="minorHAnsi"/>
          <w:i/>
          <w:iCs/>
          <w:color w:val="000000" w:themeColor="text1"/>
        </w:rPr>
        <w:t>What is Stress? - The American Institute of Stress</w:t>
      </w:r>
      <w:r w:rsidRPr="006418BB">
        <w:rPr>
          <w:rFonts w:asciiTheme="minorHAnsi" w:hAnsiTheme="minorHAnsi" w:cstheme="minorHAnsi"/>
          <w:color w:val="000000" w:themeColor="text1"/>
        </w:rPr>
        <w:t xml:space="preserve">. [online] The American Institute of Stress. Available at: </w:t>
      </w:r>
      <w:hyperlink r:id="rId20" w:history="1">
        <w:r w:rsidRPr="006418BB">
          <w:rPr>
            <w:rStyle w:val="Hyperlink"/>
            <w:rFonts w:asciiTheme="minorHAnsi" w:hAnsiTheme="minorHAnsi" w:cstheme="minorHAnsi"/>
            <w:color w:val="000000" w:themeColor="text1"/>
            <w:u w:val="none"/>
          </w:rPr>
          <w:t>https://www.stress.org/what-is-stress</w:t>
        </w:r>
      </w:hyperlink>
      <w:r w:rsidRPr="006418BB">
        <w:rPr>
          <w:rFonts w:asciiTheme="minorHAnsi" w:hAnsiTheme="minorHAnsi" w:cstheme="minorHAnsi"/>
          <w:color w:val="000000" w:themeColor="text1"/>
        </w:rPr>
        <w:t>.</w:t>
      </w:r>
    </w:p>
    <w:p w14:paraId="33F31E51" w14:textId="77777777" w:rsidR="006418BB" w:rsidRPr="006418BB" w:rsidRDefault="006418BB" w:rsidP="006418BB">
      <w:pPr>
        <w:pStyle w:val="NormalWeb"/>
        <w:numPr>
          <w:ilvl w:val="0"/>
          <w:numId w:val="11"/>
        </w:numPr>
        <w:spacing w:before="0" w:beforeAutospacing="0" w:after="0" w:afterAutospacing="0" w:line="360" w:lineRule="auto"/>
        <w:rPr>
          <w:rFonts w:asciiTheme="minorHAnsi" w:hAnsiTheme="minorHAnsi" w:cstheme="minorHAnsi"/>
          <w:color w:val="000000" w:themeColor="text1"/>
        </w:rPr>
      </w:pPr>
      <w:hyperlink r:id="rId21" w:tooltip="Debra L Nelson" w:history="1">
        <w:r w:rsidRPr="006418BB">
          <w:rPr>
            <w:rFonts w:asciiTheme="minorHAnsi" w:eastAsiaTheme="minorHAnsi" w:hAnsiTheme="minorHAnsi" w:cstheme="minorHAnsi"/>
            <w:color w:val="000000" w:themeColor="text1"/>
            <w:shd w:val="clear" w:color="auto" w:fill="FFFFFF"/>
            <w:lang w:eastAsia="ja-JP"/>
          </w:rPr>
          <w:t>Nelson, D.L.</w:t>
        </w:r>
      </w:hyperlink>
      <w:r w:rsidRPr="006418BB">
        <w:rPr>
          <w:rFonts w:asciiTheme="minorHAnsi" w:eastAsiaTheme="minorHAnsi" w:hAnsiTheme="minorHAnsi" w:cstheme="minorHAnsi"/>
          <w:color w:val="000000" w:themeColor="text1"/>
          <w:shd w:val="clear" w:color="auto" w:fill="FFFFFF"/>
          <w:lang w:eastAsia="ja-JP"/>
        </w:rPr>
        <w:t> and </w:t>
      </w:r>
      <w:hyperlink r:id="rId22" w:tooltip="Bret L Simmons" w:history="1">
        <w:r w:rsidRPr="006418BB">
          <w:rPr>
            <w:rFonts w:asciiTheme="minorHAnsi" w:eastAsiaTheme="minorHAnsi" w:hAnsiTheme="minorHAnsi" w:cstheme="minorHAnsi"/>
            <w:color w:val="000000" w:themeColor="text1"/>
            <w:shd w:val="clear" w:color="auto" w:fill="FFFFFF"/>
            <w:lang w:eastAsia="ja-JP"/>
          </w:rPr>
          <w:t>Simmons, B.L.</w:t>
        </w:r>
      </w:hyperlink>
      <w:r w:rsidRPr="006418BB">
        <w:rPr>
          <w:rFonts w:asciiTheme="minorHAnsi" w:eastAsiaTheme="minorHAnsi" w:hAnsiTheme="minorHAnsi" w:cstheme="minorHAnsi"/>
          <w:color w:val="000000" w:themeColor="text1"/>
          <w:shd w:val="clear" w:color="auto" w:fill="FFFFFF"/>
          <w:lang w:eastAsia="ja-JP"/>
        </w:rPr>
        <w:t> (2003), "EUSTRESS: AN ELUSIVE CONSTRUCT, AN ENGAGING PURSUIT", </w:t>
      </w:r>
      <w:hyperlink r:id="rId23" w:tooltip="Pamela L. Perrewe" w:history="1">
        <w:r w:rsidRPr="006418BB">
          <w:rPr>
            <w:rFonts w:asciiTheme="minorHAnsi" w:eastAsiaTheme="minorHAnsi" w:hAnsiTheme="minorHAnsi" w:cstheme="minorHAnsi"/>
            <w:color w:val="000000" w:themeColor="text1"/>
            <w:shd w:val="clear" w:color="auto" w:fill="FFFFFF"/>
            <w:lang w:eastAsia="ja-JP"/>
          </w:rPr>
          <w:t>Perrewe, P.L.</w:t>
        </w:r>
      </w:hyperlink>
      <w:r w:rsidRPr="006418BB">
        <w:rPr>
          <w:rFonts w:asciiTheme="minorHAnsi" w:eastAsiaTheme="minorHAnsi" w:hAnsiTheme="minorHAnsi" w:cstheme="minorHAnsi"/>
          <w:color w:val="000000" w:themeColor="text1"/>
          <w:shd w:val="clear" w:color="auto" w:fill="FFFFFF"/>
          <w:lang w:eastAsia="ja-JP"/>
        </w:rPr>
        <w:t> and </w:t>
      </w:r>
      <w:hyperlink r:id="rId24" w:tooltip="Daniel C. Ganster" w:history="1">
        <w:r w:rsidRPr="006418BB">
          <w:rPr>
            <w:rFonts w:asciiTheme="minorHAnsi" w:eastAsiaTheme="minorHAnsi" w:hAnsiTheme="minorHAnsi" w:cstheme="minorHAnsi"/>
            <w:color w:val="000000" w:themeColor="text1"/>
            <w:shd w:val="clear" w:color="auto" w:fill="FFFFFF"/>
            <w:lang w:eastAsia="ja-JP"/>
          </w:rPr>
          <w:t>Ganster, D.C.</w:t>
        </w:r>
      </w:hyperlink>
      <w:r w:rsidRPr="006418BB">
        <w:rPr>
          <w:rFonts w:asciiTheme="minorHAnsi" w:eastAsiaTheme="minorHAnsi" w:hAnsiTheme="minorHAnsi" w:cstheme="minorHAnsi"/>
          <w:color w:val="000000" w:themeColor="text1"/>
          <w:shd w:val="clear" w:color="auto" w:fill="FFFFFF"/>
          <w:lang w:eastAsia="ja-JP"/>
        </w:rPr>
        <w:t> (Ed.) </w:t>
      </w:r>
      <w:r w:rsidRPr="006418BB">
        <w:rPr>
          <w:rFonts w:asciiTheme="minorHAnsi" w:eastAsiaTheme="minorHAnsi" w:hAnsiTheme="minorHAnsi" w:cstheme="minorHAnsi"/>
          <w:i/>
          <w:iCs/>
          <w:color w:val="000000" w:themeColor="text1"/>
          <w:shd w:val="clear" w:color="auto" w:fill="FFFFFF"/>
          <w:lang w:eastAsia="ja-JP"/>
        </w:rPr>
        <w:t>Emotional and Physiological Processes and Positive Intervention Strategies</w:t>
      </w:r>
      <w:r w:rsidRPr="006418BB">
        <w:rPr>
          <w:rFonts w:asciiTheme="minorHAnsi" w:eastAsiaTheme="minorHAnsi" w:hAnsiTheme="minorHAnsi" w:cstheme="minorHAnsi"/>
          <w:color w:val="000000" w:themeColor="text1"/>
          <w:shd w:val="clear" w:color="auto" w:fill="FFFFFF"/>
          <w:lang w:eastAsia="ja-JP"/>
        </w:rPr>
        <w:t> (</w:t>
      </w:r>
      <w:r w:rsidRPr="006418BB">
        <w:rPr>
          <w:rFonts w:asciiTheme="minorHAnsi" w:eastAsiaTheme="minorHAnsi" w:hAnsiTheme="minorHAnsi" w:cstheme="minorHAnsi"/>
          <w:i/>
          <w:iCs/>
          <w:color w:val="000000" w:themeColor="text1"/>
          <w:shd w:val="clear" w:color="auto" w:fill="FFFFFF"/>
          <w:lang w:eastAsia="ja-JP"/>
        </w:rPr>
        <w:t>Research in Occupational Stress and Well Being, Vol. 3</w:t>
      </w:r>
      <w:r w:rsidRPr="006418BB">
        <w:rPr>
          <w:rFonts w:asciiTheme="minorHAnsi" w:eastAsiaTheme="minorHAnsi" w:hAnsiTheme="minorHAnsi" w:cstheme="minorHAnsi"/>
          <w:color w:val="000000" w:themeColor="text1"/>
          <w:shd w:val="clear" w:color="auto" w:fill="FFFFFF"/>
          <w:lang w:eastAsia="ja-JP"/>
        </w:rPr>
        <w:t>), Emerald Group Publishing Limited, Bingley, pp. 265-322. </w:t>
      </w:r>
      <w:hyperlink r:id="rId25" w:tooltip="DOI: https://doi.org/10.1016/S1479-3555(03)03007-5" w:history="1">
        <w:r w:rsidRPr="006418BB">
          <w:rPr>
            <w:rFonts w:asciiTheme="minorHAnsi" w:eastAsiaTheme="minorHAnsi" w:hAnsiTheme="minorHAnsi" w:cstheme="minorHAnsi"/>
            <w:color w:val="000000" w:themeColor="text1"/>
            <w:shd w:val="clear" w:color="auto" w:fill="FFFFFF"/>
            <w:lang w:eastAsia="ja-JP"/>
          </w:rPr>
          <w:t>https://doi.org/10.1016/S1479-3555(03)03007-5</w:t>
        </w:r>
      </w:hyperlink>
    </w:p>
    <w:bookmarkEnd w:id="0"/>
    <w:p w14:paraId="10DEE238"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t xml:space="preserve">ONS (2021) </w:t>
      </w:r>
      <w:r w:rsidRPr="006418BB">
        <w:rPr>
          <w:rFonts w:ascii="Times New Roman" w:hAnsi="Times New Roman" w:cs="Times New Roman"/>
          <w:i/>
          <w:iCs/>
          <w:sz w:val="24"/>
          <w:szCs w:val="24"/>
        </w:rPr>
        <w:t>Domestic abuse</w:t>
      </w:r>
      <w:r w:rsidRPr="006418BB">
        <w:rPr>
          <w:rFonts w:ascii="Times New Roman" w:hAnsi="Times New Roman" w:cs="Times New Roman"/>
          <w:sz w:val="24"/>
          <w:szCs w:val="24"/>
        </w:rPr>
        <w:t xml:space="preserve">, </w:t>
      </w:r>
      <w:r w:rsidRPr="006418BB">
        <w:rPr>
          <w:rFonts w:ascii="Times New Roman" w:hAnsi="Times New Roman" w:cs="Times New Roman"/>
          <w:i/>
          <w:iCs/>
          <w:sz w:val="24"/>
          <w:szCs w:val="24"/>
        </w:rPr>
        <w:t>GOV.UK Ethnicity facts and figures</w:t>
      </w:r>
      <w:r w:rsidRPr="006418BB">
        <w:rPr>
          <w:rFonts w:ascii="Times New Roman" w:hAnsi="Times New Roman" w:cs="Times New Roman"/>
          <w:sz w:val="24"/>
          <w:szCs w:val="24"/>
        </w:rPr>
        <w:t xml:space="preserve">. Office for National Statistics. Available at: https://www.ethnicity-facts-figures.service.gov.uk/crime-justice-and-the-law/crime-and-reoffending/domestic-abuse/latest. </w:t>
      </w:r>
    </w:p>
    <w:p w14:paraId="51993B2F"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lastRenderedPageBreak/>
        <w:t xml:space="preserve">ONS (2021) </w:t>
      </w:r>
      <w:r w:rsidRPr="006418BB">
        <w:rPr>
          <w:rFonts w:ascii="Times New Roman" w:hAnsi="Times New Roman" w:cs="Times New Roman"/>
          <w:i/>
          <w:iCs/>
          <w:sz w:val="24"/>
          <w:szCs w:val="24"/>
        </w:rPr>
        <w:t>Domestic abuse</w:t>
      </w:r>
      <w:r w:rsidRPr="006418BB">
        <w:rPr>
          <w:rFonts w:ascii="Times New Roman" w:hAnsi="Times New Roman" w:cs="Times New Roman"/>
          <w:sz w:val="24"/>
          <w:szCs w:val="24"/>
        </w:rPr>
        <w:t xml:space="preserve">, </w:t>
      </w:r>
      <w:r w:rsidRPr="006418BB">
        <w:rPr>
          <w:rFonts w:ascii="Times New Roman" w:hAnsi="Times New Roman" w:cs="Times New Roman"/>
          <w:i/>
          <w:iCs/>
          <w:sz w:val="24"/>
          <w:szCs w:val="24"/>
        </w:rPr>
        <w:t>GOV.UK Ethnicity facts and figures</w:t>
      </w:r>
      <w:r w:rsidRPr="006418BB">
        <w:rPr>
          <w:rFonts w:ascii="Times New Roman" w:hAnsi="Times New Roman" w:cs="Times New Roman"/>
          <w:sz w:val="24"/>
          <w:szCs w:val="24"/>
        </w:rPr>
        <w:t xml:space="preserve">. Office for National Statistics. Available at: https://www.ethnicity-facts-figures.service.gov.uk/crime-justice-and-the-law/crime-and-reoffending/domestic-abuse/latest. </w:t>
      </w:r>
    </w:p>
    <w:p w14:paraId="7E8066CB"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t xml:space="preserve">Stripe, N. (2020) </w:t>
      </w:r>
      <w:r w:rsidRPr="006418BB">
        <w:rPr>
          <w:rFonts w:ascii="Times New Roman" w:hAnsi="Times New Roman" w:cs="Times New Roman"/>
          <w:i/>
          <w:iCs/>
          <w:sz w:val="24"/>
          <w:szCs w:val="24"/>
        </w:rPr>
        <w:t>Domestic abuse and the criminal justice system, England and Wales: November 2020</w:t>
      </w:r>
      <w:r w:rsidRPr="006418BB">
        <w:rPr>
          <w:rFonts w:ascii="Times New Roman" w:hAnsi="Times New Roman" w:cs="Times New Roman"/>
          <w:sz w:val="24"/>
          <w:szCs w:val="24"/>
        </w:rPr>
        <w:t xml:space="preserve">, </w:t>
      </w:r>
      <w:r w:rsidRPr="006418BB">
        <w:rPr>
          <w:rFonts w:ascii="Times New Roman" w:hAnsi="Times New Roman" w:cs="Times New Roman"/>
          <w:i/>
          <w:iCs/>
          <w:sz w:val="24"/>
          <w:szCs w:val="24"/>
        </w:rPr>
        <w:t>Domestic abuse and the criminal justice system, England and Wales - Office for National Statistics</w:t>
      </w:r>
      <w:r w:rsidRPr="006418BB">
        <w:rPr>
          <w:rFonts w:ascii="Times New Roman" w:hAnsi="Times New Roman" w:cs="Times New Roman"/>
          <w:sz w:val="24"/>
          <w:szCs w:val="24"/>
        </w:rPr>
        <w:t xml:space="preserve">. Office for National Statistics. Available at: </w:t>
      </w:r>
      <w:hyperlink r:id="rId26" w:history="1">
        <w:r w:rsidRPr="006418BB">
          <w:rPr>
            <w:rStyle w:val="Hyperlink"/>
            <w:rFonts w:ascii="Times New Roman" w:hAnsi="Times New Roman" w:cs="Times New Roman"/>
            <w:color w:val="auto"/>
            <w:sz w:val="24"/>
            <w:szCs w:val="24"/>
            <w:u w:val="none"/>
          </w:rPr>
          <w:t>https://www.ons.gov.uk/peoplepopulationandcommunity/crimeandjustice/articles/domesticabuseandthecriminaljusticesystemenglandandwales/november2020</w:t>
        </w:r>
      </w:hyperlink>
      <w:r w:rsidRPr="006418BB">
        <w:rPr>
          <w:rFonts w:ascii="Times New Roman" w:hAnsi="Times New Roman" w:cs="Times New Roman"/>
          <w:color w:val="auto"/>
          <w:sz w:val="24"/>
          <w:szCs w:val="24"/>
        </w:rPr>
        <w:t>.</w:t>
      </w:r>
    </w:p>
    <w:p w14:paraId="1EF46918" w14:textId="77777777" w:rsidR="006418BB" w:rsidRPr="006418BB" w:rsidRDefault="006418BB"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r w:rsidRPr="006418BB">
        <w:rPr>
          <w:rFonts w:ascii="Times New Roman" w:hAnsi="Times New Roman" w:cs="Times New Roman"/>
          <w:sz w:val="24"/>
          <w:szCs w:val="24"/>
        </w:rPr>
        <w:t xml:space="preserve">Stripe, N. (2020) </w:t>
      </w:r>
      <w:r w:rsidRPr="006418BB">
        <w:rPr>
          <w:rFonts w:ascii="Times New Roman" w:hAnsi="Times New Roman" w:cs="Times New Roman"/>
          <w:i/>
          <w:iCs/>
          <w:sz w:val="24"/>
          <w:szCs w:val="24"/>
        </w:rPr>
        <w:t>Domestic abuse and the criminal justice system, England and Wales: November 2020</w:t>
      </w:r>
      <w:r w:rsidRPr="006418BB">
        <w:rPr>
          <w:rFonts w:ascii="Times New Roman" w:hAnsi="Times New Roman" w:cs="Times New Roman"/>
          <w:sz w:val="24"/>
          <w:szCs w:val="24"/>
        </w:rPr>
        <w:t xml:space="preserve">, </w:t>
      </w:r>
      <w:r w:rsidRPr="006418BB">
        <w:rPr>
          <w:rFonts w:ascii="Times New Roman" w:hAnsi="Times New Roman" w:cs="Times New Roman"/>
          <w:i/>
          <w:iCs/>
          <w:sz w:val="24"/>
          <w:szCs w:val="24"/>
        </w:rPr>
        <w:t>Domestic abuse and the criminal justice system, England and Wales - Office for National Statistics</w:t>
      </w:r>
      <w:r w:rsidRPr="006418BB">
        <w:rPr>
          <w:rFonts w:ascii="Times New Roman" w:hAnsi="Times New Roman" w:cs="Times New Roman"/>
          <w:sz w:val="24"/>
          <w:szCs w:val="24"/>
        </w:rPr>
        <w:t xml:space="preserve">. Office for National Statistics. Available at: https://www.ons.gov.uk/peoplepopulationandcommunity/crimeandjustice/articles/domesticabuseandthecriminaljusticesystemenglandandwales/november2020. </w:t>
      </w:r>
    </w:p>
    <w:p w14:paraId="3624AAD0" w14:textId="2E07E29B" w:rsidR="00750960" w:rsidRPr="007A159B" w:rsidRDefault="00750960" w:rsidP="006418BB">
      <w:pPr>
        <w:pStyle w:val="ListParagraph"/>
        <w:numPr>
          <w:ilvl w:val="0"/>
          <w:numId w:val="11"/>
        </w:numPr>
        <w:overflowPunct/>
        <w:autoSpaceDE/>
        <w:autoSpaceDN/>
        <w:adjustRightInd/>
        <w:spacing w:before="100" w:beforeAutospacing="1" w:after="100" w:afterAutospacing="1" w:line="480" w:lineRule="auto"/>
        <w:textAlignment w:val="auto"/>
        <w:rPr>
          <w:rFonts w:ascii="Times New Roman" w:hAnsi="Times New Roman" w:cs="Times New Roman"/>
          <w:sz w:val="24"/>
          <w:szCs w:val="24"/>
        </w:rPr>
      </w:pPr>
    </w:p>
    <w:p w14:paraId="125FFF02" w14:textId="77777777" w:rsidR="00750960" w:rsidRPr="0082373D" w:rsidRDefault="00750960" w:rsidP="006418BB">
      <w:pPr>
        <w:pStyle w:val="NormalWeb"/>
        <w:spacing w:before="0" w:beforeAutospacing="0" w:after="0" w:afterAutospacing="0" w:line="480" w:lineRule="auto"/>
        <w:ind w:left="720"/>
        <w:rPr>
          <w:rFonts w:asciiTheme="minorHAnsi" w:hAnsiTheme="minorHAnsi" w:cstheme="minorHAnsi"/>
          <w:color w:val="000000" w:themeColor="text1"/>
        </w:rPr>
      </w:pPr>
    </w:p>
    <w:p w14:paraId="3505B3D1" w14:textId="77777777" w:rsidR="0082373D" w:rsidRDefault="0082373D" w:rsidP="006418BB">
      <w:pPr>
        <w:pStyle w:val="NormalWeb"/>
        <w:spacing w:line="480" w:lineRule="auto"/>
        <w:ind w:left="720"/>
      </w:pPr>
    </w:p>
    <w:p w14:paraId="799345AE" w14:textId="77777777" w:rsidR="0082373D" w:rsidRPr="00270EEB" w:rsidRDefault="0082373D"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511F61ED" w:rsidR="006D4550" w:rsidRPr="0082373D" w:rsidRDefault="006D4550" w:rsidP="0082373D">
      <w:pPr>
        <w:pStyle w:val="ListParagraph"/>
        <w:overflowPunct/>
        <w:autoSpaceDE/>
        <w:autoSpaceDN/>
        <w:adjustRightInd/>
        <w:ind w:left="9360" w:right="107"/>
        <w:textAlignment w:val="auto"/>
        <w:rPr>
          <w:b/>
          <w:sz w:val="24"/>
          <w:szCs w:val="24"/>
        </w:rPr>
      </w:pPr>
      <w:r w:rsidRPr="0082373D">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BE8C31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6418BB">
        <w:rPr>
          <w:rFonts w:eastAsia="Arial"/>
          <w:color w:val="000000" w:themeColor="text1"/>
          <w:sz w:val="24"/>
          <w:szCs w:val="24"/>
          <w:highlight w:val="yellow"/>
        </w:rPr>
        <w:t xml:space="preserve"> A J RADFORD</w:t>
      </w:r>
    </w:p>
    <w:p w14:paraId="5A951FC3" w14:textId="567E0F34" w:rsidR="641A9DDA" w:rsidRDefault="641A9DDA" w:rsidP="366F6C5C">
      <w:pPr>
        <w:jc w:val="both"/>
        <w:rPr>
          <w:color w:val="000000" w:themeColor="text1"/>
          <w:sz w:val="24"/>
          <w:szCs w:val="24"/>
          <w:highlight w:val="yellow"/>
        </w:rPr>
      </w:pPr>
    </w:p>
    <w:p w14:paraId="0C5B59A2" w14:textId="7108911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6418BB">
        <w:rPr>
          <w:rFonts w:eastAsia="Arial"/>
          <w:color w:val="000000" w:themeColor="text1"/>
          <w:sz w:val="24"/>
          <w:szCs w:val="24"/>
          <w:highlight w:val="yellow"/>
        </w:rPr>
        <w:t xml:space="preserve"> 03/01/2023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963F2"/>
    <w:multiLevelType w:val="hybridMultilevel"/>
    <w:tmpl w:val="2E606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B803DB"/>
    <w:multiLevelType w:val="hybridMultilevel"/>
    <w:tmpl w:val="1F2090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F003C85"/>
    <w:multiLevelType w:val="hybridMultilevel"/>
    <w:tmpl w:val="102A9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5DAB2A7B"/>
    <w:multiLevelType w:val="hybridMultilevel"/>
    <w:tmpl w:val="52B8C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830035"/>
    <w:multiLevelType w:val="hybridMultilevel"/>
    <w:tmpl w:val="85D8349A"/>
    <w:lvl w:ilvl="0" w:tplc="0F3E0DE8">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DF6AAE"/>
    <w:multiLevelType w:val="hybridMultilevel"/>
    <w:tmpl w:val="EC76211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0DB3F6A"/>
    <w:multiLevelType w:val="hybridMultilevel"/>
    <w:tmpl w:val="2AE4F36C"/>
    <w:lvl w:ilvl="0" w:tplc="68ACEA9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3"/>
  </w:num>
  <w:num w:numId="4">
    <w:abstractNumId w:val="10"/>
  </w:num>
  <w:num w:numId="5">
    <w:abstractNumId w:val="5"/>
  </w:num>
  <w:num w:numId="6">
    <w:abstractNumId w:val="0"/>
  </w:num>
  <w:num w:numId="7">
    <w:abstractNumId w:val="2"/>
  </w:num>
  <w:num w:numId="8">
    <w:abstractNumId w:val="9"/>
  </w:num>
  <w:num w:numId="9">
    <w:abstractNumId w:val="6"/>
  </w:num>
  <w:num w:numId="10">
    <w:abstractNumId w:val="7"/>
  </w:num>
  <w:num w:numId="11">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1D26"/>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7B1F"/>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18BB"/>
    <w:rsid w:val="006447DE"/>
    <w:rsid w:val="0065276E"/>
    <w:rsid w:val="00654329"/>
    <w:rsid w:val="00654CEC"/>
    <w:rsid w:val="00655507"/>
    <w:rsid w:val="006712A7"/>
    <w:rsid w:val="00674FC2"/>
    <w:rsid w:val="00677E42"/>
    <w:rsid w:val="00682334"/>
    <w:rsid w:val="00684B16"/>
    <w:rsid w:val="006936EB"/>
    <w:rsid w:val="00696F65"/>
    <w:rsid w:val="006A7A6D"/>
    <w:rsid w:val="006B2114"/>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0960"/>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1ED1"/>
    <w:rsid w:val="00813CEC"/>
    <w:rsid w:val="0081534C"/>
    <w:rsid w:val="008171E4"/>
    <w:rsid w:val="008208EA"/>
    <w:rsid w:val="0082373D"/>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47FB"/>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4150"/>
    <w:rsid w:val="008D5813"/>
    <w:rsid w:val="008D634E"/>
    <w:rsid w:val="008D778A"/>
    <w:rsid w:val="008F22BD"/>
    <w:rsid w:val="008F74D3"/>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A88"/>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052"/>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0B29"/>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2D6B"/>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237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418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ons.gov.uk/peoplepopulationandcommunity/crimeandjustice/articles/domesticabuseandthecriminaljusticesystemenglandandwales/november2020" TargetMode="External"/><Relationship Id="rId3" Type="http://schemas.openxmlformats.org/officeDocument/2006/relationships/customXml" Target="../customXml/item3.xml"/><Relationship Id="rId21" Type="http://schemas.openxmlformats.org/officeDocument/2006/relationships/hyperlink" Target="https://www.emerald.com/insight/search?q=Debra%20L%20Nels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016/S1479-3555(03)03007-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tress.org/what-is-stress"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merald.com/insight/search?q=Daniel%20C.%20Ganster"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merald.com/insight/search?q=Pamela%20L.%20Perrew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emerald.com/insight/search?q=Bret%20L%20Simmo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39</Pages>
  <Words>8591</Words>
  <Characters>46054</Characters>
  <Application>Microsoft Office Word</Application>
  <DocSecurity>0</DocSecurity>
  <Lines>383</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Radford,Alexander swp8254</cp:lastModifiedBy>
  <cp:revision>3</cp:revision>
  <cp:lastPrinted>2019-08-13T11:47:00Z</cp:lastPrinted>
  <dcterms:created xsi:type="dcterms:W3CDTF">2023-01-03T17:18:00Z</dcterms:created>
  <dcterms:modified xsi:type="dcterms:W3CDTF">2023-01-03T17:18:00Z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2022-11-11T10:55:15Z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6ab85708-c4fb-4f6e-a7db-544880162c6f</vt:lpwstr>
  </property>
  <property fmtid="{D5CDD505-2E9C-101B-9397-08002B2CF9AE}" pid="9" name="MSIP_Label_66cf8fe5-b7b7-4df7-b38d-1c61ac2f6639_ContentBits">
    <vt:lpwstr>0</vt:lpwstr>
  </property>
</Properties>
</file>