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5179E" w:rsidRPr="003150F4" w:rsidRDefault="00AF2970" w:rsidP="003150F4">
      <w:pPr>
        <w:spacing w:line="360" w:lineRule="auto"/>
        <w:jc w:val="both"/>
        <w:rPr>
          <w:rFonts w:ascii="Times New Roman" w:eastAsia="Times New Roman" w:hAnsi="Times New Roman" w:cs="Times New Roman"/>
          <w:color w:val="202124"/>
          <w:sz w:val="24"/>
          <w:szCs w:val="24"/>
          <w:highlight w:val="white"/>
        </w:rPr>
      </w:pPr>
    </w:p>
    <w:p w:rsidR="00E32B18" w:rsidRDefault="00D61426">
      <w:pPr>
        <w:spacing w:line="360" w:lineRule="auto"/>
        <w:jc w:val="center"/>
        <w:rPr>
          <w:sz w:val="36"/>
        </w:rPr>
      </w:pPr>
      <w:r>
        <w:rPr>
          <w:rFonts w:ascii="Times New Roman"/>
          <w:b/>
          <w:sz w:val="36"/>
        </w:rPr>
        <w:t>BA Business Management</w:t>
      </w:r>
    </w:p>
    <w:p w:rsidR="00E32B18" w:rsidRDefault="00D61426">
      <w:pPr>
        <w:spacing w:line="360" w:lineRule="auto"/>
        <w:jc w:val="center"/>
        <w:rPr>
          <w:sz w:val="36"/>
        </w:rPr>
      </w:pPr>
      <w:r>
        <w:rPr>
          <w:rFonts w:ascii="Times New Roman"/>
          <w:b/>
          <w:sz w:val="36"/>
        </w:rPr>
        <w:t>Assignment Title: Organizational culture and structure in the Airline Industry</w:t>
      </w:r>
    </w:p>
    <w:p w:rsidR="00363FC2" w:rsidRDefault="00363FC2">
      <w:pPr>
        <w:spacing w:line="360" w:lineRule="auto"/>
        <w:jc w:val="center"/>
        <w:rPr>
          <w:rFonts w:ascii="Times New Roman"/>
          <w:sz w:val="36"/>
        </w:rPr>
      </w:pPr>
    </w:p>
    <w:p w:rsidR="00E32B18" w:rsidRDefault="00D61426">
      <w:pPr>
        <w:spacing w:line="360" w:lineRule="auto"/>
        <w:jc w:val="center"/>
        <w:rPr>
          <w:rFonts w:ascii="Times New Roman"/>
          <w:sz w:val="36"/>
        </w:rPr>
      </w:pPr>
      <w:r>
        <w:rPr>
          <w:rFonts w:ascii="Times New Roman"/>
          <w:sz w:val="36"/>
        </w:rPr>
        <w:t>Student Name: Carolina Covali</w:t>
      </w:r>
    </w:p>
    <w:p w:rsidR="00E32B18" w:rsidRDefault="00D61426">
      <w:pPr>
        <w:spacing w:line="360" w:lineRule="auto"/>
        <w:jc w:val="center"/>
        <w:rPr>
          <w:rFonts w:ascii="Times New Roman"/>
        </w:rPr>
      </w:pPr>
      <w:r>
        <w:rPr>
          <w:rFonts w:ascii="Times New Roman"/>
          <w:sz w:val="36"/>
        </w:rPr>
        <w:t>Student ID: 2112320</w:t>
      </w:r>
    </w:p>
    <w:p w:rsidR="00E32B18" w:rsidRDefault="00D61426">
      <w:pPr>
        <w:spacing w:line="360" w:lineRule="auto"/>
        <w:jc w:val="center"/>
        <w:rPr>
          <w:rFonts w:ascii="Times New Roman"/>
        </w:rPr>
      </w:pPr>
      <w:r>
        <w:rPr>
          <w:rFonts w:ascii="Times New Roman"/>
          <w:sz w:val="36"/>
        </w:rPr>
        <w:t>Module Code: LCBB003</w:t>
      </w:r>
    </w:p>
    <w:p w:rsidR="00E32B18" w:rsidRDefault="00D61426">
      <w:pPr>
        <w:spacing w:line="360" w:lineRule="auto"/>
        <w:jc w:val="center"/>
        <w:rPr>
          <w:rFonts w:ascii="Times New Roman"/>
        </w:rPr>
      </w:pPr>
      <w:r>
        <w:rPr>
          <w:rFonts w:ascii="Times New Roman"/>
          <w:sz w:val="36"/>
        </w:rPr>
        <w:t>Lecturer: Nadeem Mirza</w:t>
      </w:r>
    </w:p>
    <w:p w:rsidR="00E32B18" w:rsidRDefault="00E32B18">
      <w:pPr>
        <w:spacing w:line="360" w:lineRule="auto"/>
        <w:jc w:val="center"/>
      </w:pPr>
    </w:p>
    <w:p w:rsidR="00E32B18" w:rsidRDefault="00E32B18">
      <w:pPr>
        <w:spacing w:line="360" w:lineRule="auto"/>
        <w:jc w:val="center"/>
      </w:pPr>
    </w:p>
    <w:p w:rsidR="00E32B18" w:rsidRDefault="00E32B18">
      <w:pPr>
        <w:spacing w:line="360" w:lineRule="auto"/>
        <w:jc w:val="center"/>
      </w:pPr>
    </w:p>
    <w:p w:rsidR="00E32B18" w:rsidRDefault="00E32B18">
      <w:pPr>
        <w:spacing w:line="360" w:lineRule="auto"/>
        <w:jc w:val="center"/>
      </w:pPr>
    </w:p>
    <w:p w:rsidR="00E32B18" w:rsidRDefault="00E32B18">
      <w:pPr>
        <w:spacing w:line="360" w:lineRule="auto"/>
        <w:jc w:val="center"/>
      </w:pPr>
    </w:p>
    <w:p w:rsidR="00E32B18" w:rsidRDefault="00E32B18">
      <w:pPr>
        <w:spacing w:line="360" w:lineRule="auto"/>
        <w:jc w:val="center"/>
      </w:pPr>
    </w:p>
    <w:p w:rsidR="00E32B18" w:rsidRDefault="00E32B18">
      <w:pPr>
        <w:spacing w:line="360" w:lineRule="auto"/>
        <w:jc w:val="center"/>
      </w:pPr>
    </w:p>
    <w:p w:rsidR="00E32B18" w:rsidRDefault="00E32B18">
      <w:pPr>
        <w:spacing w:line="360" w:lineRule="auto"/>
        <w:jc w:val="center"/>
      </w:pPr>
    </w:p>
    <w:p w:rsidR="00E32B18" w:rsidRDefault="00E32B18">
      <w:pPr>
        <w:spacing w:line="360" w:lineRule="auto"/>
        <w:jc w:val="center"/>
      </w:pPr>
    </w:p>
    <w:p w:rsidR="00E32B18" w:rsidRDefault="00E32B18">
      <w:pPr>
        <w:spacing w:line="360" w:lineRule="auto"/>
        <w:jc w:val="center"/>
      </w:pPr>
    </w:p>
    <w:p w:rsidR="00E32B18" w:rsidRDefault="00E32B18">
      <w:pPr>
        <w:spacing w:line="360" w:lineRule="auto"/>
        <w:jc w:val="center"/>
      </w:pPr>
    </w:p>
    <w:p w:rsidR="00E32B18" w:rsidRDefault="00E32B18">
      <w:pPr>
        <w:spacing w:line="360" w:lineRule="auto"/>
        <w:jc w:val="center"/>
      </w:pPr>
    </w:p>
    <w:p w:rsidR="00E32B18" w:rsidRDefault="00E32B18">
      <w:pPr>
        <w:spacing w:line="360" w:lineRule="auto"/>
        <w:jc w:val="center"/>
      </w:pPr>
    </w:p>
    <w:p w:rsidR="00E32B18" w:rsidRDefault="00E32B18">
      <w:pPr>
        <w:spacing w:line="360" w:lineRule="auto"/>
        <w:jc w:val="center"/>
      </w:pPr>
    </w:p>
    <w:p w:rsidR="00E32B18" w:rsidRDefault="00E32B18">
      <w:pPr>
        <w:spacing w:line="360" w:lineRule="auto"/>
        <w:jc w:val="center"/>
      </w:pPr>
    </w:p>
    <w:p w:rsidR="00E32B18" w:rsidRDefault="00E32B18">
      <w:pPr>
        <w:spacing w:line="360" w:lineRule="auto"/>
        <w:jc w:val="center"/>
      </w:pPr>
    </w:p>
    <w:p w:rsidR="00E32B18" w:rsidRDefault="00E32B18">
      <w:pPr>
        <w:spacing w:line="360" w:lineRule="auto"/>
        <w:jc w:val="center"/>
      </w:pPr>
    </w:p>
    <w:p w:rsidR="00AD07F5" w:rsidRPr="003150F4" w:rsidRDefault="00AF2970" w:rsidP="003150F4">
      <w:pPr>
        <w:spacing w:line="360" w:lineRule="auto"/>
        <w:jc w:val="center"/>
        <w:rPr>
          <w:rFonts w:ascii="Times New Roman" w:eastAsia="Times New Roman" w:hAnsi="Times New Roman" w:cs="Times New Roman"/>
          <w:b/>
          <w:bCs/>
          <w:sz w:val="24"/>
          <w:szCs w:val="24"/>
        </w:rPr>
      </w:pPr>
    </w:p>
    <w:p w:rsidR="00E32B18" w:rsidRDefault="00E32B18">
      <w:pPr>
        <w:spacing w:line="360" w:lineRule="auto"/>
        <w:jc w:val="center"/>
      </w:pPr>
    </w:p>
    <w:p w:rsidR="00E32B18" w:rsidRDefault="00E32B18">
      <w:pPr>
        <w:spacing w:line="360" w:lineRule="auto"/>
        <w:jc w:val="center"/>
      </w:pPr>
    </w:p>
    <w:p w:rsidR="00E32B18" w:rsidRDefault="00E32B18">
      <w:pPr>
        <w:spacing w:line="360" w:lineRule="auto"/>
        <w:jc w:val="center"/>
      </w:pPr>
    </w:p>
    <w:p w:rsidR="00B97FD0" w:rsidRDefault="00B97FD0" w:rsidP="00B97FD0">
      <w:pPr>
        <w:spacing w:line="360" w:lineRule="auto"/>
        <w:rPr>
          <w:rFonts w:ascii="Times New Roman" w:eastAsia="Times New Roman" w:hAnsi="Times New Roman" w:cs="Times New Roman"/>
          <w:b/>
          <w:bCs/>
          <w:sz w:val="24"/>
          <w:szCs w:val="24"/>
          <w:highlight w:val="white"/>
        </w:rPr>
      </w:pPr>
    </w:p>
    <w:p w:rsidR="00B97FD0" w:rsidRDefault="00B97FD0" w:rsidP="003150F4">
      <w:pPr>
        <w:spacing w:line="360" w:lineRule="auto"/>
        <w:jc w:val="center"/>
        <w:rPr>
          <w:rFonts w:ascii="Times New Roman" w:eastAsia="Times New Roman" w:hAnsi="Times New Roman" w:cs="Times New Roman"/>
          <w:b/>
          <w:bCs/>
          <w:sz w:val="24"/>
          <w:szCs w:val="24"/>
          <w:highlight w:val="white"/>
        </w:rPr>
      </w:pPr>
    </w:p>
    <w:p w:rsidR="00B97FD0" w:rsidRDefault="00B97FD0" w:rsidP="00AB4474">
      <w:pPr>
        <w:spacing w:line="360" w:lineRule="auto"/>
        <w:jc w:val="center"/>
        <w:rPr>
          <w:rFonts w:ascii="Times New Roman" w:eastAsia="Times New Roman" w:hAnsi="Times New Roman" w:cs="Times New Roman"/>
          <w:b/>
          <w:sz w:val="24"/>
          <w:szCs w:val="24"/>
        </w:rPr>
      </w:pPr>
      <w:r w:rsidRPr="00B97FD0">
        <w:rPr>
          <w:rFonts w:ascii="Times New Roman" w:eastAsia="Times New Roman" w:hAnsi="Times New Roman" w:cs="Times New Roman"/>
          <w:b/>
          <w:sz w:val="24"/>
          <w:szCs w:val="24"/>
        </w:rPr>
        <w:t>Table of content</w:t>
      </w:r>
      <w:r w:rsidR="00AB4474">
        <w:rPr>
          <w:rFonts w:ascii="Times New Roman" w:eastAsia="Times New Roman" w:hAnsi="Times New Roman" w:cs="Times New Roman"/>
          <w:b/>
          <w:sz w:val="24"/>
          <w:szCs w:val="24"/>
        </w:rPr>
        <w:t>s</w:t>
      </w:r>
    </w:p>
    <w:p w:rsidR="00087AA5" w:rsidRPr="00B97FD0" w:rsidRDefault="00087AA5" w:rsidP="00AB4474">
      <w:pPr>
        <w:spacing w:line="360" w:lineRule="auto"/>
        <w:jc w:val="center"/>
        <w:rPr>
          <w:rFonts w:ascii="Times New Roman" w:eastAsia="Times New Roman" w:hAnsi="Times New Roman" w:cs="Times New Roman"/>
          <w:b/>
          <w:sz w:val="24"/>
          <w:szCs w:val="24"/>
        </w:rPr>
      </w:pPr>
    </w:p>
    <w:p w:rsidR="00B97FD0" w:rsidRPr="006F744B" w:rsidRDefault="00B97FD0" w:rsidP="00B97FD0">
      <w:pPr>
        <w:spacing w:line="360" w:lineRule="auto"/>
        <w:rPr>
          <w:rFonts w:ascii="Times New Roman" w:eastAsia="Times New Roman" w:hAnsi="Times New Roman" w:cs="Times New Roman"/>
          <w:sz w:val="24"/>
          <w:szCs w:val="24"/>
        </w:rPr>
      </w:pPr>
      <w:r w:rsidRPr="006F744B">
        <w:rPr>
          <w:rFonts w:ascii="Times New Roman" w:eastAsia="Times New Roman" w:hAnsi="Times New Roman" w:cs="Times New Roman"/>
          <w:sz w:val="24"/>
          <w:szCs w:val="24"/>
        </w:rPr>
        <w:t>Introduction</w:t>
      </w:r>
      <w:r w:rsidR="006F744B">
        <w:rPr>
          <w:rFonts w:ascii="Times New Roman" w:eastAsia="Times New Roman" w:hAnsi="Times New Roman" w:cs="Times New Roman"/>
          <w:sz w:val="24"/>
          <w:szCs w:val="24"/>
        </w:rPr>
        <w:t>:</w:t>
      </w:r>
      <w:r w:rsidRPr="006F744B">
        <w:rPr>
          <w:rFonts w:ascii="Times New Roman" w:eastAsia="Times New Roman" w:hAnsi="Times New Roman" w:cs="Times New Roman"/>
          <w:sz w:val="24"/>
          <w:szCs w:val="24"/>
        </w:rPr>
        <w:t xml:space="preserve">                                                                                                                                    3</w:t>
      </w:r>
    </w:p>
    <w:p w:rsidR="00B97FD0" w:rsidRPr="006F744B" w:rsidRDefault="00B97FD0" w:rsidP="00B97FD0">
      <w:pPr>
        <w:spacing w:line="360" w:lineRule="auto"/>
        <w:rPr>
          <w:rFonts w:ascii="Times New Roman" w:eastAsia="Times New Roman" w:hAnsi="Times New Roman" w:cs="Times New Roman"/>
          <w:sz w:val="24"/>
          <w:szCs w:val="24"/>
        </w:rPr>
      </w:pPr>
      <w:r w:rsidRPr="006F744B">
        <w:rPr>
          <w:rFonts w:ascii="Times New Roman" w:eastAsia="Times New Roman" w:hAnsi="Times New Roman" w:cs="Times New Roman"/>
          <w:sz w:val="24"/>
          <w:szCs w:val="24"/>
        </w:rPr>
        <w:t>The reliance of organizational performances on an appropriate culture and structure for the accomplishment of set organizational goals in British Airways</w:t>
      </w:r>
      <w:r w:rsidR="00E15CCA">
        <w:rPr>
          <w:rFonts w:ascii="Times New Roman" w:eastAsia="Times New Roman" w:hAnsi="Times New Roman" w:cs="Times New Roman"/>
          <w:sz w:val="24"/>
          <w:szCs w:val="24"/>
        </w:rPr>
        <w:t>:</w:t>
      </w:r>
      <w:r w:rsidRPr="006F744B">
        <w:rPr>
          <w:rFonts w:ascii="Times New Roman" w:eastAsia="Times New Roman" w:hAnsi="Times New Roman" w:cs="Times New Roman"/>
          <w:sz w:val="24"/>
          <w:szCs w:val="24"/>
        </w:rPr>
        <w:t xml:space="preserve">                                          </w:t>
      </w:r>
      <w:r w:rsidR="00E15CCA">
        <w:rPr>
          <w:rFonts w:ascii="Times New Roman" w:eastAsia="Times New Roman" w:hAnsi="Times New Roman" w:cs="Times New Roman"/>
          <w:sz w:val="24"/>
          <w:szCs w:val="24"/>
        </w:rPr>
        <w:t xml:space="preserve">          </w:t>
      </w:r>
      <w:r w:rsidRPr="006F744B">
        <w:rPr>
          <w:rFonts w:ascii="Times New Roman" w:eastAsia="Times New Roman" w:hAnsi="Times New Roman" w:cs="Times New Roman"/>
          <w:sz w:val="24"/>
          <w:szCs w:val="24"/>
        </w:rPr>
        <w:t>3</w:t>
      </w:r>
    </w:p>
    <w:p w:rsidR="00B97FD0" w:rsidRPr="006F744B" w:rsidRDefault="00B97FD0" w:rsidP="00B97FD0">
      <w:pPr>
        <w:spacing w:line="360" w:lineRule="auto"/>
        <w:rPr>
          <w:rFonts w:ascii="Times New Roman" w:eastAsia="Times New Roman" w:hAnsi="Times New Roman" w:cs="Times New Roman"/>
          <w:sz w:val="24"/>
          <w:szCs w:val="24"/>
        </w:rPr>
      </w:pPr>
      <w:r w:rsidRPr="006F744B">
        <w:rPr>
          <w:rFonts w:ascii="Times New Roman" w:eastAsia="Times New Roman" w:hAnsi="Times New Roman" w:cs="Times New Roman"/>
          <w:sz w:val="24"/>
          <w:szCs w:val="24"/>
        </w:rPr>
        <w:t>The influence of different factors of behavioural approach on individual behaviour</w:t>
      </w:r>
    </w:p>
    <w:p w:rsidR="00B97FD0" w:rsidRPr="006F744B" w:rsidRDefault="00B97FD0" w:rsidP="00B97FD0">
      <w:pPr>
        <w:spacing w:line="360" w:lineRule="auto"/>
        <w:rPr>
          <w:rFonts w:ascii="Times New Roman" w:eastAsia="Times New Roman" w:hAnsi="Times New Roman" w:cs="Times New Roman"/>
          <w:sz w:val="24"/>
          <w:szCs w:val="24"/>
        </w:rPr>
      </w:pPr>
      <w:r w:rsidRPr="006F744B">
        <w:rPr>
          <w:rFonts w:ascii="Times New Roman" w:eastAsia="Times New Roman" w:hAnsi="Times New Roman" w:cs="Times New Roman"/>
          <w:sz w:val="24"/>
          <w:szCs w:val="24"/>
        </w:rPr>
        <w:t>at the workplace in British Airways</w:t>
      </w:r>
      <w:r w:rsidR="006F744B">
        <w:rPr>
          <w:rFonts w:ascii="Times New Roman" w:eastAsia="Times New Roman" w:hAnsi="Times New Roman" w:cs="Times New Roman"/>
          <w:sz w:val="24"/>
          <w:szCs w:val="24"/>
        </w:rPr>
        <w:t>:</w:t>
      </w:r>
      <w:r w:rsidRPr="006F744B">
        <w:rPr>
          <w:rFonts w:ascii="Times New Roman" w:eastAsia="Times New Roman" w:hAnsi="Times New Roman" w:cs="Times New Roman"/>
          <w:sz w:val="24"/>
          <w:szCs w:val="24"/>
        </w:rPr>
        <w:t xml:space="preserve">                                                                                            </w:t>
      </w:r>
      <w:r w:rsidR="006F744B">
        <w:rPr>
          <w:rFonts w:ascii="Times New Roman" w:eastAsia="Times New Roman" w:hAnsi="Times New Roman" w:cs="Times New Roman"/>
          <w:sz w:val="24"/>
          <w:szCs w:val="24"/>
        </w:rPr>
        <w:t xml:space="preserve">   6</w:t>
      </w:r>
    </w:p>
    <w:p w:rsidR="00B97FD0" w:rsidRPr="006F744B" w:rsidRDefault="00B97FD0" w:rsidP="00B97FD0">
      <w:pPr>
        <w:spacing w:line="360" w:lineRule="auto"/>
        <w:rPr>
          <w:rFonts w:ascii="Times New Roman" w:eastAsia="Times New Roman" w:hAnsi="Times New Roman" w:cs="Times New Roman"/>
          <w:sz w:val="24"/>
          <w:szCs w:val="24"/>
        </w:rPr>
      </w:pPr>
      <w:r w:rsidRPr="006F744B">
        <w:rPr>
          <w:rFonts w:ascii="Times New Roman" w:eastAsia="Times New Roman" w:hAnsi="Times New Roman" w:cs="Times New Roman"/>
          <w:sz w:val="24"/>
          <w:szCs w:val="24"/>
        </w:rPr>
        <w:t>Conclusion</w:t>
      </w:r>
      <w:r w:rsidR="006F744B">
        <w:rPr>
          <w:rFonts w:ascii="Times New Roman" w:eastAsia="Times New Roman" w:hAnsi="Times New Roman" w:cs="Times New Roman"/>
          <w:sz w:val="24"/>
          <w:szCs w:val="24"/>
        </w:rPr>
        <w:t>:</w:t>
      </w:r>
      <w:r w:rsidRPr="006F744B">
        <w:rPr>
          <w:rFonts w:ascii="Times New Roman" w:eastAsia="Times New Roman" w:hAnsi="Times New Roman" w:cs="Times New Roman"/>
          <w:sz w:val="24"/>
          <w:szCs w:val="24"/>
        </w:rPr>
        <w:t xml:space="preserve">                                                                                                                                      8</w:t>
      </w:r>
    </w:p>
    <w:p w:rsidR="006F744B" w:rsidRDefault="00B97FD0" w:rsidP="00B97FD0">
      <w:pPr>
        <w:spacing w:line="360" w:lineRule="auto"/>
        <w:rPr>
          <w:rFonts w:ascii="Times New Roman" w:eastAsia="Times New Roman" w:hAnsi="Times New Roman" w:cs="Times New Roman"/>
          <w:sz w:val="24"/>
          <w:szCs w:val="24"/>
        </w:rPr>
      </w:pPr>
      <w:r w:rsidRPr="006F744B">
        <w:rPr>
          <w:rFonts w:ascii="Times New Roman" w:eastAsia="Times New Roman" w:hAnsi="Times New Roman" w:cs="Times New Roman"/>
          <w:sz w:val="24"/>
          <w:szCs w:val="24"/>
        </w:rPr>
        <w:t>Reference</w:t>
      </w:r>
      <w:r w:rsidR="00E15CCA">
        <w:rPr>
          <w:rFonts w:ascii="Times New Roman" w:eastAsia="Times New Roman" w:hAnsi="Times New Roman" w:cs="Times New Roman"/>
          <w:sz w:val="24"/>
          <w:szCs w:val="24"/>
        </w:rPr>
        <w:t>s:</w:t>
      </w:r>
      <w:r w:rsidRPr="006F744B">
        <w:rPr>
          <w:rFonts w:ascii="Times New Roman" w:eastAsia="Times New Roman" w:hAnsi="Times New Roman" w:cs="Times New Roman"/>
          <w:sz w:val="24"/>
          <w:szCs w:val="24"/>
        </w:rPr>
        <w:t xml:space="preserve">                                                                                                         </w:t>
      </w:r>
      <w:r w:rsidR="00E15CCA">
        <w:rPr>
          <w:rFonts w:ascii="Times New Roman" w:eastAsia="Times New Roman" w:hAnsi="Times New Roman" w:cs="Times New Roman"/>
          <w:sz w:val="24"/>
          <w:szCs w:val="24"/>
        </w:rPr>
        <w:t xml:space="preserve">                              </w:t>
      </w:r>
      <w:r w:rsidRPr="006F744B">
        <w:rPr>
          <w:rFonts w:ascii="Times New Roman" w:eastAsia="Times New Roman" w:hAnsi="Times New Roman" w:cs="Times New Roman"/>
          <w:sz w:val="24"/>
          <w:szCs w:val="24"/>
        </w:rPr>
        <w:t>9</w:t>
      </w:r>
    </w:p>
    <w:p w:rsidR="006F744B" w:rsidRDefault="006F744B" w:rsidP="00B97FD0">
      <w:pPr>
        <w:spacing w:line="360" w:lineRule="auto"/>
        <w:rPr>
          <w:rFonts w:ascii="Times New Roman" w:eastAsia="Times New Roman" w:hAnsi="Times New Roman" w:cs="Times New Roman"/>
          <w:sz w:val="24"/>
          <w:szCs w:val="24"/>
        </w:rPr>
      </w:pPr>
    </w:p>
    <w:p w:rsidR="006F744B" w:rsidRDefault="006F744B" w:rsidP="00B97FD0">
      <w:pPr>
        <w:spacing w:line="360" w:lineRule="auto"/>
        <w:rPr>
          <w:rFonts w:ascii="Times New Roman" w:eastAsia="Times New Roman" w:hAnsi="Times New Roman" w:cs="Times New Roman"/>
          <w:sz w:val="24"/>
          <w:szCs w:val="24"/>
        </w:rPr>
      </w:pPr>
    </w:p>
    <w:p w:rsidR="0045179E" w:rsidRPr="00525F45" w:rsidRDefault="00D61426" w:rsidP="00525F45">
      <w:pPr>
        <w:spacing w:line="360" w:lineRule="auto"/>
        <w:rPr>
          <w:rFonts w:ascii="Times New Roman" w:eastAsia="Times New Roman" w:hAnsi="Times New Roman" w:cs="Times New Roman"/>
          <w:b/>
          <w:bCs/>
          <w:sz w:val="24"/>
          <w:szCs w:val="24"/>
          <w:highlight w:val="white"/>
        </w:rPr>
      </w:pPr>
      <w:r>
        <w:rPr>
          <w:rFonts w:ascii="Times New Roman" w:eastAsia="Times New Roman" w:hAnsi="Times New Roman" w:cs="Times New Roman"/>
          <w:b/>
          <w:sz w:val="24"/>
          <w:szCs w:val="24"/>
          <w:highlight w:val="white"/>
        </w:rPr>
        <w:br w:type="page"/>
      </w:r>
      <w:bookmarkStart w:id="0" w:name="_Toc109817475"/>
      <w:r w:rsidRPr="00525F45">
        <w:rPr>
          <w:rFonts w:ascii="Times New Roman" w:eastAsia="Times New Roman" w:hAnsi="Times New Roman" w:cs="Times New Roman"/>
          <w:b/>
          <w:sz w:val="24"/>
          <w:szCs w:val="24"/>
          <w:highlight w:val="white"/>
        </w:rPr>
        <w:lastRenderedPageBreak/>
        <w:t>Introduction</w:t>
      </w:r>
      <w:bookmarkEnd w:id="0"/>
      <w:r w:rsidR="006F744B" w:rsidRPr="00525F45">
        <w:rPr>
          <w:rFonts w:ascii="Times New Roman" w:eastAsia="Times New Roman" w:hAnsi="Times New Roman" w:cs="Times New Roman"/>
          <w:b/>
          <w:sz w:val="24"/>
          <w:szCs w:val="24"/>
          <w:highlight w:val="white"/>
        </w:rPr>
        <w:t>:</w:t>
      </w:r>
    </w:p>
    <w:p w:rsidR="006F744B" w:rsidRPr="006F744B" w:rsidRDefault="006F744B" w:rsidP="006F744B">
      <w:pPr>
        <w:spacing w:line="360" w:lineRule="auto"/>
        <w:rPr>
          <w:highlight w:val="white"/>
        </w:rPr>
      </w:pPr>
    </w:p>
    <w:p w:rsidR="00525F45" w:rsidRDefault="00D61426" w:rsidP="00525F45">
      <w:pPr>
        <w:spacing w:line="360" w:lineRule="auto"/>
        <w:jc w:val="both"/>
        <w:rPr>
          <w:rFonts w:ascii="Times New Roman" w:eastAsia="Times New Roman" w:hAnsi="Times New Roman" w:cs="Times New Roman"/>
          <w:color w:val="202124"/>
          <w:sz w:val="24"/>
          <w:szCs w:val="24"/>
          <w:highlight w:val="white"/>
        </w:rPr>
      </w:pPr>
      <w:r w:rsidRPr="003150F4">
        <w:rPr>
          <w:rFonts w:ascii="Times New Roman" w:eastAsia="Times New Roman" w:hAnsi="Times New Roman" w:cs="Times New Roman"/>
          <w:color w:val="202124"/>
          <w:sz w:val="24"/>
          <w:szCs w:val="24"/>
          <w:highlight w:val="white"/>
        </w:rPr>
        <w:t>The purpose of the study is to discuss the reliance of organizational performances on an appropriate culture and structure for the accomplishment of set organizational goals in British Airways. This study will also highlight how different factors of behavioural approach can be influential on individual behaviour at the workplace of British Airways. British Airways is the largest airline in the UK. It is also headquartered in the UK and it is the UK's flag carrier airline also (Lairgroup, 2022).</w:t>
      </w:r>
      <w:bookmarkStart w:id="1" w:name="_Toc109817476"/>
    </w:p>
    <w:p w:rsidR="00525F45" w:rsidRDefault="00525F45" w:rsidP="00525F45">
      <w:pPr>
        <w:spacing w:line="360" w:lineRule="auto"/>
        <w:jc w:val="both"/>
        <w:rPr>
          <w:rFonts w:ascii="Times New Roman" w:eastAsia="Times New Roman" w:hAnsi="Times New Roman" w:cs="Times New Roman"/>
          <w:color w:val="202124"/>
          <w:sz w:val="24"/>
          <w:szCs w:val="24"/>
          <w:highlight w:val="white"/>
        </w:rPr>
      </w:pPr>
    </w:p>
    <w:p w:rsidR="0045179E" w:rsidRPr="00525F45" w:rsidRDefault="00D61426" w:rsidP="00525F45">
      <w:pPr>
        <w:spacing w:line="360" w:lineRule="auto"/>
        <w:jc w:val="both"/>
        <w:rPr>
          <w:rFonts w:ascii="Times New Roman" w:eastAsia="Times New Roman" w:hAnsi="Times New Roman" w:cs="Times New Roman"/>
          <w:b/>
          <w:color w:val="202124"/>
          <w:sz w:val="24"/>
          <w:szCs w:val="24"/>
          <w:highlight w:val="white"/>
        </w:rPr>
      </w:pPr>
      <w:r w:rsidRPr="00525F45">
        <w:rPr>
          <w:rFonts w:ascii="Times New Roman" w:eastAsia="Times New Roman" w:hAnsi="Times New Roman" w:cs="Times New Roman"/>
          <w:b/>
          <w:sz w:val="24"/>
          <w:szCs w:val="24"/>
          <w:highlight w:val="white"/>
        </w:rPr>
        <w:t>The reliance of organizational performances on an appropriate culture and structure for the accomplishment of set organizational goals in British Airways</w:t>
      </w:r>
      <w:bookmarkEnd w:id="1"/>
      <w:r w:rsidR="006F744B" w:rsidRPr="00525F45">
        <w:rPr>
          <w:rFonts w:ascii="Times New Roman" w:eastAsia="Times New Roman" w:hAnsi="Times New Roman" w:cs="Times New Roman"/>
          <w:b/>
          <w:sz w:val="24"/>
          <w:szCs w:val="24"/>
          <w:highlight w:val="white"/>
        </w:rPr>
        <w:t>:</w:t>
      </w:r>
    </w:p>
    <w:p w:rsidR="006F744B" w:rsidRDefault="006F744B" w:rsidP="006F744B">
      <w:pPr>
        <w:spacing w:line="360" w:lineRule="auto"/>
        <w:jc w:val="both"/>
        <w:rPr>
          <w:rFonts w:ascii="Times New Roman" w:eastAsia="Times New Roman" w:hAnsi="Times New Roman" w:cs="Times New Roman"/>
          <w:b/>
          <w:color w:val="202124"/>
          <w:sz w:val="24"/>
          <w:szCs w:val="24"/>
          <w:highlight w:val="white"/>
        </w:rPr>
      </w:pPr>
    </w:p>
    <w:p w:rsidR="0045179E" w:rsidRPr="003150F4" w:rsidRDefault="00D61426" w:rsidP="006F744B">
      <w:pPr>
        <w:spacing w:line="360" w:lineRule="auto"/>
        <w:jc w:val="both"/>
        <w:rPr>
          <w:rFonts w:ascii="Times New Roman" w:eastAsia="Times New Roman" w:hAnsi="Times New Roman" w:cs="Times New Roman"/>
          <w:color w:val="202124"/>
          <w:sz w:val="24"/>
          <w:szCs w:val="24"/>
          <w:highlight w:val="white"/>
        </w:rPr>
      </w:pPr>
      <w:r w:rsidRPr="003150F4">
        <w:rPr>
          <w:rFonts w:ascii="Times New Roman" w:eastAsia="Times New Roman" w:hAnsi="Times New Roman" w:cs="Times New Roman"/>
          <w:b/>
          <w:color w:val="202124"/>
          <w:sz w:val="24"/>
          <w:szCs w:val="24"/>
          <w:highlight w:val="white"/>
        </w:rPr>
        <w:t>Organizational goals of British Airways:</w:t>
      </w:r>
      <w:r w:rsidRPr="003150F4">
        <w:rPr>
          <w:rFonts w:ascii="Times New Roman" w:eastAsia="Times New Roman" w:hAnsi="Times New Roman" w:cs="Times New Roman"/>
          <w:color w:val="202124"/>
          <w:sz w:val="24"/>
          <w:szCs w:val="24"/>
          <w:highlight w:val="white"/>
        </w:rPr>
        <w:t xml:space="preserve"> British Airways want to remain the top choice for international flights, premium customers, and also for short distance flights. They want their services to be of top-quality for all classes of passengers and at the same time, they want to improve their online services. The airline company wants to continue the expansion of its list of top-tier cities through airline partnerships. British Airways want to improve its maintenance at Heathrow Airport and expand its commanding position in London. They also want to look at better options and products to meet customer needs in a better way. </w:t>
      </w:r>
    </w:p>
    <w:p w:rsidR="006F744B" w:rsidRDefault="006F744B" w:rsidP="006F744B">
      <w:pPr>
        <w:spacing w:line="360" w:lineRule="auto"/>
        <w:jc w:val="both"/>
        <w:rPr>
          <w:rFonts w:ascii="Times New Roman" w:eastAsia="Times New Roman" w:hAnsi="Times New Roman" w:cs="Times New Roman"/>
          <w:b/>
          <w:color w:val="202124"/>
          <w:sz w:val="24"/>
          <w:szCs w:val="24"/>
          <w:highlight w:val="white"/>
        </w:rPr>
      </w:pPr>
    </w:p>
    <w:p w:rsidR="0045179E" w:rsidRPr="003150F4" w:rsidRDefault="00D61426" w:rsidP="006F744B">
      <w:pPr>
        <w:spacing w:line="360" w:lineRule="auto"/>
        <w:jc w:val="both"/>
        <w:rPr>
          <w:rFonts w:ascii="Times New Roman" w:eastAsia="Times New Roman" w:hAnsi="Times New Roman" w:cs="Times New Roman"/>
          <w:color w:val="202124"/>
          <w:sz w:val="24"/>
          <w:szCs w:val="24"/>
          <w:highlight w:val="white"/>
        </w:rPr>
      </w:pPr>
      <w:r w:rsidRPr="003150F4">
        <w:rPr>
          <w:rFonts w:ascii="Times New Roman" w:eastAsia="Times New Roman" w:hAnsi="Times New Roman" w:cs="Times New Roman"/>
          <w:b/>
          <w:color w:val="202124"/>
          <w:sz w:val="24"/>
          <w:szCs w:val="24"/>
          <w:highlight w:val="white"/>
        </w:rPr>
        <w:t xml:space="preserve">Impact of Organizational Culture on performance: </w:t>
      </w:r>
      <w:r w:rsidRPr="003150F4">
        <w:rPr>
          <w:rFonts w:ascii="Times New Roman" w:eastAsia="Times New Roman" w:hAnsi="Times New Roman" w:cs="Times New Roman"/>
          <w:color w:val="202124"/>
          <w:sz w:val="24"/>
          <w:szCs w:val="24"/>
          <w:highlight w:val="white"/>
        </w:rPr>
        <w:t xml:space="preserve">The culture of an airline organization is a set of beliefs, values, and behaviour patterns that separates the organization from other organizations. It creates a system of values that makes a smooth drive for people to make decisions and choices in the company. A positive culture in the workplace always helps the organization improve its performance. Appropriate culture has a important role to play in the business performance of an airline organization. </w:t>
      </w:r>
      <w:r w:rsidRPr="003150F4">
        <w:rPr>
          <w:rFonts w:ascii="Times New Roman" w:eastAsia="Times New Roman" w:hAnsi="Times New Roman" w:cs="Times New Roman"/>
          <w:sz w:val="24"/>
          <w:szCs w:val="24"/>
        </w:rPr>
        <w:t xml:space="preserve">Organizational culture can affect business performance both positively and negatively. Innovations in businesses are blessed by organizational culture and more research is needed to be done in this area. </w:t>
      </w:r>
      <w:r w:rsidRPr="003150F4">
        <w:rPr>
          <w:rFonts w:ascii="Times New Roman" w:eastAsia="Times New Roman" w:hAnsi="Times New Roman" w:cs="Times New Roman"/>
          <w:color w:val="202124"/>
          <w:sz w:val="24"/>
          <w:szCs w:val="24"/>
          <w:highlight w:val="white"/>
        </w:rPr>
        <w:t>The impact of organizational culture on business can be measured by few factors such as employee empowerment, the tendency to improve performance, the orientation of human resources, external emphasis, and interdepartmental collaboration (</w:t>
      </w:r>
      <w:r w:rsidRPr="003150F4">
        <w:rPr>
          <w:rFonts w:ascii="Times New Roman" w:eastAsia="Times New Roman" w:hAnsi="Times New Roman" w:cs="Times New Roman"/>
          <w:color w:val="222222"/>
          <w:sz w:val="24"/>
          <w:szCs w:val="24"/>
          <w:highlight w:val="white"/>
        </w:rPr>
        <w:t>Pathiranage, 2019</w:t>
      </w:r>
      <w:r w:rsidRPr="003150F4">
        <w:rPr>
          <w:rFonts w:ascii="Times New Roman" w:eastAsia="Times New Roman" w:hAnsi="Times New Roman" w:cs="Times New Roman"/>
          <w:color w:val="202124"/>
          <w:sz w:val="24"/>
          <w:szCs w:val="24"/>
          <w:highlight w:val="white"/>
        </w:rPr>
        <w:t xml:space="preserve">). The cultural practices at British Airways ensure the individuals, </w:t>
      </w:r>
      <w:r w:rsidRPr="003150F4">
        <w:rPr>
          <w:rFonts w:ascii="Times New Roman" w:eastAsia="Times New Roman" w:hAnsi="Times New Roman" w:cs="Times New Roman"/>
          <w:color w:val="202124"/>
          <w:sz w:val="24"/>
          <w:szCs w:val="24"/>
          <w:highlight w:val="white"/>
        </w:rPr>
        <w:lastRenderedPageBreak/>
        <w:t>the rules, beliefs, and processes</w:t>
      </w:r>
      <w:r w:rsidRPr="003150F4">
        <w:rPr>
          <w:rFonts w:ascii="Times New Roman" w:eastAsia="Times New Roman" w:hAnsi="Times New Roman" w:cs="Times New Roman"/>
          <w:color w:val="202124"/>
          <w:sz w:val="24"/>
          <w:szCs w:val="24"/>
        </w:rPr>
        <w:t xml:space="preserve"> </w:t>
      </w:r>
      <w:sdt>
        <w:sdtPr>
          <w:rPr>
            <w:rFonts w:ascii="Times New Roman" w:hAnsi="Times New Roman" w:cs="Times New Roman"/>
            <w:sz w:val="24"/>
            <w:szCs w:val="24"/>
          </w:rPr>
          <w:tag w:val="goog_rdk_1"/>
          <w:id w:val="352757281"/>
        </w:sdtPr>
        <w:sdtEndPr/>
        <w:sdtContent/>
      </w:sdt>
      <w:r w:rsidRPr="003150F4">
        <w:rPr>
          <w:rFonts w:ascii="Times New Roman" w:eastAsia="Times New Roman" w:hAnsi="Times New Roman" w:cs="Times New Roman"/>
          <w:color w:val="202124"/>
          <w:sz w:val="24"/>
          <w:szCs w:val="24"/>
          <w:highlight w:val="white"/>
        </w:rPr>
        <w:t xml:space="preserve">remain organized. In the cultural environment of British airways, information is passed from the directors to the managers. Then the managers pass the information to the different departments and the managers supervise all the activities. People at British Airways use role and task culture as the structure is defined in the role culture and employees get enough knowledge about their job and whom to report whereas a team is formed in task culture for completion of a task and this culture is also beneficial to the employees of British Airways. The employees are empowered in the team and that motivates them to improve their performance as an individual and as a team. </w:t>
      </w:r>
    </w:p>
    <w:p w:rsidR="0045179E" w:rsidRPr="003150F4" w:rsidRDefault="00D61426" w:rsidP="003150F4">
      <w:pPr>
        <w:spacing w:line="360" w:lineRule="auto"/>
        <w:jc w:val="both"/>
        <w:rPr>
          <w:rFonts w:ascii="Times New Roman" w:eastAsia="Times New Roman" w:hAnsi="Times New Roman" w:cs="Times New Roman"/>
          <w:color w:val="202124"/>
          <w:sz w:val="24"/>
          <w:szCs w:val="24"/>
          <w:highlight w:val="white"/>
        </w:rPr>
      </w:pPr>
      <w:r w:rsidRPr="003150F4">
        <w:rPr>
          <w:rFonts w:ascii="Times New Roman" w:eastAsia="Times New Roman" w:hAnsi="Times New Roman" w:cs="Times New Roman"/>
          <w:color w:val="202124"/>
          <w:sz w:val="24"/>
          <w:szCs w:val="24"/>
          <w:highlight w:val="white"/>
        </w:rPr>
        <w:t>British Airways understands that it is very important for them to move forward as a company through constant learning, continuous innovation, and evolved training as the airline industry changes so fast. They have a high-performance culture in the company that helps employees to grow their careers and become a part of the leadership group of the company (</w:t>
      </w:r>
      <w:r w:rsidRPr="003150F4">
        <w:rPr>
          <w:rFonts w:ascii="Times New Roman" w:hAnsi="Times New Roman" w:cs="Times New Roman"/>
          <w:color w:val="222222"/>
          <w:sz w:val="24"/>
          <w:szCs w:val="24"/>
          <w:highlight w:val="white"/>
        </w:rPr>
        <w:t>British Airways. 2022</w:t>
      </w:r>
      <w:r w:rsidRPr="003150F4">
        <w:rPr>
          <w:rFonts w:ascii="Times New Roman" w:eastAsia="Times New Roman" w:hAnsi="Times New Roman" w:cs="Times New Roman"/>
          <w:color w:val="202124"/>
          <w:sz w:val="24"/>
          <w:szCs w:val="24"/>
          <w:highlight w:val="white"/>
        </w:rPr>
        <w:t xml:space="preserve">). The cultural environment at British Airways allows people to work with them irrespective of sex, age, background, or religion and everyone gets equal treatment in the company without any discrimination. The company also takes care of customer satisfaction every time. In their cultural environment, customers are provided maximum security while boarding the plane. Customer health and safety is one of the top priorities for the company. That is why British airways create a conducive environment for the customers to make sure that they are safe every time. British Airways' cultural environment ensures good customer service along with ensuring the safety of the employees and customers. </w:t>
      </w:r>
    </w:p>
    <w:p w:rsidR="006F744B" w:rsidRDefault="006F744B" w:rsidP="003150F4">
      <w:pPr>
        <w:spacing w:line="360" w:lineRule="auto"/>
        <w:jc w:val="both"/>
        <w:rPr>
          <w:rFonts w:ascii="Times New Roman" w:eastAsia="Times New Roman" w:hAnsi="Times New Roman" w:cs="Times New Roman"/>
          <w:b/>
          <w:color w:val="202124"/>
          <w:sz w:val="24"/>
          <w:szCs w:val="24"/>
          <w:highlight w:val="white"/>
        </w:rPr>
      </w:pPr>
    </w:p>
    <w:p w:rsidR="0045179E" w:rsidRDefault="00D61426" w:rsidP="003150F4">
      <w:pPr>
        <w:spacing w:line="360" w:lineRule="auto"/>
        <w:jc w:val="both"/>
        <w:rPr>
          <w:rFonts w:ascii="Times New Roman" w:hAnsi="Times New Roman" w:cs="Times New Roman"/>
          <w:color w:val="222222"/>
          <w:sz w:val="24"/>
          <w:szCs w:val="24"/>
        </w:rPr>
      </w:pPr>
      <w:r w:rsidRPr="003150F4">
        <w:rPr>
          <w:rFonts w:ascii="Times New Roman" w:eastAsia="Times New Roman" w:hAnsi="Times New Roman" w:cs="Times New Roman"/>
          <w:b/>
          <w:color w:val="202124"/>
          <w:sz w:val="24"/>
          <w:szCs w:val="24"/>
          <w:highlight w:val="white"/>
        </w:rPr>
        <w:t xml:space="preserve">Impact of Organizational structure on performance: </w:t>
      </w:r>
      <w:r w:rsidRPr="003150F4">
        <w:rPr>
          <w:rFonts w:ascii="Times New Roman" w:eastAsia="Times New Roman" w:hAnsi="Times New Roman" w:cs="Times New Roman"/>
          <w:color w:val="202124"/>
          <w:sz w:val="24"/>
          <w:szCs w:val="24"/>
          <w:highlight w:val="white"/>
        </w:rPr>
        <w:t>Organizational structure reflects the employee's role and chances to contribute to achieving organizational objectives. Business organizations have many choices when deciding to adopt an organizational structure. Smaller businesses have a flat structure where all of the key decisions are taken by the owner and some of the staff in a few cases. While growing, organizations adopt a hierarchical organi</w:t>
      </w:r>
      <w:r w:rsidR="00AF2970">
        <w:rPr>
          <w:rFonts w:ascii="Times New Roman" w:eastAsia="Times New Roman" w:hAnsi="Times New Roman" w:cs="Times New Roman"/>
          <w:color w:val="202124"/>
          <w:sz w:val="24"/>
          <w:szCs w:val="24"/>
          <w:highlight w:val="white"/>
        </w:rPr>
        <w:t>z</w:t>
      </w:r>
      <w:r w:rsidRPr="003150F4">
        <w:rPr>
          <w:rFonts w:ascii="Times New Roman" w:eastAsia="Times New Roman" w:hAnsi="Times New Roman" w:cs="Times New Roman"/>
          <w:color w:val="202124"/>
          <w:sz w:val="24"/>
          <w:szCs w:val="24"/>
          <w:highlight w:val="white"/>
        </w:rPr>
        <w:t xml:space="preserve">ational structure. This structure allows the company to make an approach to create management layers including directors, managers, conditioners, supervisors, and other employees. There is another structure called matrix organization structure that includes different structures, product, and department lines. In this structure, multiple leaders of the company can work collaboratively on one area. </w:t>
      </w:r>
      <w:r w:rsidRPr="003150F4">
        <w:rPr>
          <w:rFonts w:ascii="Times New Roman" w:eastAsia="Times New Roman" w:hAnsi="Times New Roman" w:cs="Times New Roman"/>
          <w:color w:val="222222"/>
          <w:sz w:val="24"/>
          <w:szCs w:val="24"/>
          <w:shd w:val="clear" w:color="auto" w:fill="FCFCFC"/>
        </w:rPr>
        <w:t xml:space="preserve">Different departments are allowed to work together as more than one manager has the authority to </w:t>
      </w:r>
      <w:r w:rsidRPr="003150F4">
        <w:rPr>
          <w:rFonts w:ascii="Times New Roman" w:eastAsia="Times New Roman" w:hAnsi="Times New Roman" w:cs="Times New Roman"/>
          <w:color w:val="222222"/>
          <w:sz w:val="24"/>
          <w:szCs w:val="24"/>
          <w:shd w:val="clear" w:color="auto" w:fill="FCFCFC"/>
        </w:rPr>
        <w:lastRenderedPageBreak/>
        <w:t>coordinate their activities. These structures help organizations to make sure that all the important works are assigned in a proper way. The structure defines a chain of command and helps eliminate bad excuses (</w:t>
      </w:r>
      <w:r w:rsidRPr="003150F4">
        <w:rPr>
          <w:rFonts w:ascii="Times New Roman" w:hAnsi="Times New Roman" w:cs="Times New Roman"/>
          <w:color w:val="222222"/>
          <w:sz w:val="24"/>
          <w:szCs w:val="24"/>
          <w:highlight w:val="white"/>
        </w:rPr>
        <w:t>Small Business, 2021).</w:t>
      </w:r>
    </w:p>
    <w:p w:rsidR="00087AA5" w:rsidRPr="003150F4" w:rsidRDefault="00087AA5" w:rsidP="003150F4">
      <w:pPr>
        <w:spacing w:line="360" w:lineRule="auto"/>
        <w:jc w:val="both"/>
        <w:rPr>
          <w:rFonts w:ascii="Times New Roman" w:eastAsia="Times New Roman" w:hAnsi="Times New Roman" w:cs="Times New Roman"/>
          <w:color w:val="222222"/>
          <w:sz w:val="24"/>
          <w:szCs w:val="24"/>
          <w:shd w:val="clear" w:color="auto" w:fill="FCFCFC"/>
        </w:rPr>
      </w:pPr>
    </w:p>
    <w:p w:rsidR="0045179E" w:rsidRPr="003150F4" w:rsidRDefault="00D61426" w:rsidP="003150F4">
      <w:pPr>
        <w:spacing w:line="360" w:lineRule="auto"/>
        <w:jc w:val="both"/>
        <w:rPr>
          <w:rFonts w:ascii="Times New Roman" w:eastAsia="Times New Roman" w:hAnsi="Times New Roman" w:cs="Times New Roman"/>
          <w:color w:val="202124"/>
          <w:sz w:val="24"/>
          <w:szCs w:val="24"/>
          <w:highlight w:val="white"/>
        </w:rPr>
      </w:pPr>
      <w:r w:rsidRPr="003150F4">
        <w:rPr>
          <w:rFonts w:ascii="Times New Roman" w:eastAsia="Times New Roman" w:hAnsi="Times New Roman" w:cs="Times New Roman"/>
          <w:color w:val="202124"/>
          <w:sz w:val="24"/>
          <w:szCs w:val="24"/>
          <w:highlight w:val="white"/>
        </w:rPr>
        <w:t xml:space="preserve">                           </w:t>
      </w:r>
      <w:r>
        <w:rPr>
          <w:noProof/>
          <w:lang w:val="ru-RU" w:eastAsia="ru-RU"/>
        </w:rPr>
        <w:drawing>
          <wp:inline distT="114300" distB="114300" distL="114300" distR="114300" wp14:anchorId="7EA0C733" wp14:editId="7906F499">
            <wp:extent cx="3576955" cy="242760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a:stretch>
                      <a:fillRect/>
                    </a:stretch>
                  </pic:blipFill>
                  <pic:spPr>
                    <a:xfrm>
                      <a:off x="0" y="0"/>
                      <a:ext cx="3577530" cy="2427610"/>
                    </a:xfrm>
                    <a:prstGeom prst="rect">
                      <a:avLst/>
                    </a:prstGeom>
                  </pic:spPr>
                </pic:pic>
              </a:graphicData>
            </a:graphic>
          </wp:inline>
        </w:drawing>
      </w:r>
    </w:p>
    <w:p w:rsidR="0045179E" w:rsidRPr="003150F4" w:rsidRDefault="00D61426" w:rsidP="003150F4">
      <w:pPr>
        <w:spacing w:line="360" w:lineRule="auto"/>
        <w:jc w:val="both"/>
        <w:rPr>
          <w:rFonts w:ascii="Times New Roman" w:eastAsia="Times New Roman" w:hAnsi="Times New Roman" w:cs="Times New Roman"/>
          <w:color w:val="202124"/>
          <w:sz w:val="24"/>
          <w:szCs w:val="24"/>
          <w:highlight w:val="white"/>
        </w:rPr>
      </w:pPr>
      <w:r w:rsidRPr="003150F4">
        <w:rPr>
          <w:rFonts w:ascii="Times New Roman" w:eastAsia="Times New Roman" w:hAnsi="Times New Roman" w:cs="Times New Roman"/>
          <w:color w:val="202124"/>
          <w:sz w:val="24"/>
          <w:szCs w:val="24"/>
          <w:highlight w:val="white"/>
        </w:rPr>
        <w:t xml:space="preserve">                              (Figure 1: Organizational Structure of British Airways)</w:t>
      </w:r>
    </w:p>
    <w:p w:rsidR="0045179E" w:rsidRPr="003150F4" w:rsidRDefault="00D61426" w:rsidP="003150F4">
      <w:pPr>
        <w:spacing w:line="360" w:lineRule="auto"/>
        <w:jc w:val="both"/>
        <w:rPr>
          <w:rFonts w:ascii="Times New Roman" w:eastAsia="Times New Roman" w:hAnsi="Times New Roman" w:cs="Times New Roman"/>
          <w:sz w:val="24"/>
          <w:szCs w:val="24"/>
          <w:highlight w:val="white"/>
        </w:rPr>
      </w:pPr>
      <w:r w:rsidRPr="003150F4">
        <w:rPr>
          <w:rFonts w:ascii="Times New Roman" w:eastAsia="Times New Roman" w:hAnsi="Times New Roman" w:cs="Times New Roman"/>
          <w:sz w:val="24"/>
          <w:szCs w:val="24"/>
          <w:highlight w:val="white"/>
        </w:rPr>
        <w:t xml:space="preserve">                                               (Source: </w:t>
      </w:r>
      <w:r w:rsidRPr="003150F4">
        <w:rPr>
          <w:rFonts w:ascii="Times New Roman" w:hAnsi="Times New Roman" w:cs="Times New Roman"/>
          <w:color w:val="222222"/>
          <w:sz w:val="24"/>
          <w:szCs w:val="24"/>
          <w:highlight w:val="white"/>
        </w:rPr>
        <w:t>Dudovskiy, 2016</w:t>
      </w:r>
      <w:r w:rsidRPr="003150F4">
        <w:rPr>
          <w:rFonts w:ascii="Times New Roman" w:eastAsia="Times New Roman" w:hAnsi="Times New Roman" w:cs="Times New Roman"/>
          <w:sz w:val="24"/>
          <w:szCs w:val="24"/>
          <w:highlight w:val="white"/>
        </w:rPr>
        <w:t>)</w:t>
      </w:r>
    </w:p>
    <w:p w:rsidR="006F744B" w:rsidRDefault="006F744B" w:rsidP="003150F4">
      <w:pPr>
        <w:spacing w:line="360" w:lineRule="auto"/>
        <w:jc w:val="both"/>
        <w:rPr>
          <w:rFonts w:ascii="Times New Roman" w:eastAsia="Times New Roman" w:hAnsi="Times New Roman" w:cs="Times New Roman"/>
          <w:sz w:val="24"/>
          <w:szCs w:val="24"/>
          <w:highlight w:val="white"/>
        </w:rPr>
      </w:pPr>
    </w:p>
    <w:p w:rsidR="006F744B" w:rsidRDefault="00D61426" w:rsidP="00D46300">
      <w:pPr>
        <w:spacing w:line="360" w:lineRule="auto"/>
        <w:jc w:val="both"/>
        <w:rPr>
          <w:rFonts w:ascii="Times New Roman" w:hAnsi="Times New Roman" w:cs="Times New Roman"/>
          <w:color w:val="222222"/>
          <w:sz w:val="24"/>
          <w:szCs w:val="24"/>
          <w:highlight w:val="white"/>
        </w:rPr>
      </w:pPr>
      <w:r w:rsidRPr="003150F4">
        <w:rPr>
          <w:rFonts w:ascii="Times New Roman" w:eastAsia="Times New Roman" w:hAnsi="Times New Roman" w:cs="Times New Roman"/>
          <w:sz w:val="24"/>
          <w:szCs w:val="24"/>
          <w:highlight w:val="white"/>
        </w:rPr>
        <w:t xml:space="preserve">The leadership team in British Airways includes six members. These leadership posts are recognized as Chief Information Officer, Director of People and Organizational Effectiveness, Commercial Director, Director of Investments and Alliances, Director of Engineering, and General Counsel. Executive decisions are taken by the leaders but not for the decisions which are on the executive scale. There are eleven directors to support these leaders. </w:t>
      </w:r>
      <w:r w:rsidRPr="003150F4">
        <w:rPr>
          <w:rFonts w:ascii="Times New Roman" w:eastAsia="Times New Roman" w:hAnsi="Times New Roman" w:cs="Times New Roman"/>
          <w:color w:val="222222"/>
          <w:sz w:val="24"/>
          <w:szCs w:val="24"/>
          <w:shd w:val="clear" w:color="auto" w:fill="FCFCFC"/>
        </w:rPr>
        <w:t xml:space="preserve">The organizational structure of British Airways is based on five primary themes such as colleagues, customers, performance, excellence, and partnerships. Colleagues work together to enhance customer service management, train front-line leaders, and increase compensation related to performance. British Airways upgrades its first-class cabins </w:t>
      </w:r>
      <w:r w:rsidRPr="003150F4">
        <w:rPr>
          <w:rFonts w:ascii="Times New Roman" w:eastAsia="Times New Roman" w:hAnsi="Times New Roman" w:cs="Times New Roman"/>
          <w:sz w:val="24"/>
          <w:szCs w:val="24"/>
          <w:shd w:val="clear" w:color="auto" w:fill="FCFCFC"/>
        </w:rPr>
        <w:t xml:space="preserve">and in-flight entertainment systems for its customers. They have also provided these benefits on Boeing and Airbus aircraft. The company has also developed its online website features so that customers find it easy to access. British Airways monitor and adjust capacity outside of peak-flying periods to control cost. By improving fuel efficiency, engaging third-party engineering, and environmental performance, they generate revenue. British airways have shown its excellence by initiating the Airmanship Programme, extending Terminal 5 of Heathrow airport into Terminal 5C, and improving the North Terminal at Gatwick Airport. The </w:t>
      </w:r>
      <w:r w:rsidRPr="003150F4">
        <w:rPr>
          <w:rFonts w:ascii="Times New Roman" w:eastAsia="Times New Roman" w:hAnsi="Times New Roman" w:cs="Times New Roman"/>
          <w:sz w:val="24"/>
          <w:szCs w:val="24"/>
          <w:shd w:val="clear" w:color="auto" w:fill="FCFCFC"/>
        </w:rPr>
        <w:lastRenderedPageBreak/>
        <w:t xml:space="preserve">airline company has extended connections, improved schedules and initiated new partnerships by having a business agreement with the airlines of America </w:t>
      </w:r>
      <w:r w:rsidRPr="003150F4">
        <w:rPr>
          <w:rFonts w:ascii="Times New Roman" w:eastAsia="Times New Roman" w:hAnsi="Times New Roman" w:cs="Times New Roman"/>
          <w:color w:val="202124"/>
          <w:sz w:val="24"/>
          <w:szCs w:val="24"/>
          <w:highlight w:val="white"/>
        </w:rPr>
        <w:t>(</w:t>
      </w:r>
      <w:r w:rsidRPr="003150F4">
        <w:rPr>
          <w:rFonts w:ascii="Times New Roman" w:hAnsi="Times New Roman" w:cs="Times New Roman"/>
          <w:color w:val="222222"/>
          <w:sz w:val="24"/>
          <w:szCs w:val="24"/>
          <w:highlight w:val="white"/>
        </w:rPr>
        <w:t>Andromeda, 2017).</w:t>
      </w:r>
      <w:bookmarkStart w:id="2" w:name="_Toc109817477"/>
    </w:p>
    <w:p w:rsidR="00D46300" w:rsidRPr="00D46300" w:rsidRDefault="00D46300" w:rsidP="00D46300">
      <w:pPr>
        <w:spacing w:line="360" w:lineRule="auto"/>
        <w:jc w:val="both"/>
        <w:rPr>
          <w:rFonts w:ascii="Times New Roman" w:eastAsia="Times New Roman" w:hAnsi="Times New Roman" w:cs="Times New Roman"/>
          <w:b/>
          <w:sz w:val="24"/>
          <w:szCs w:val="24"/>
          <w:highlight w:val="white"/>
        </w:rPr>
      </w:pPr>
    </w:p>
    <w:p w:rsidR="0045179E" w:rsidRPr="00D46300" w:rsidRDefault="00D61426" w:rsidP="00D46300">
      <w:pPr>
        <w:spacing w:line="360" w:lineRule="auto"/>
        <w:jc w:val="both"/>
        <w:rPr>
          <w:rFonts w:ascii="Times New Roman" w:eastAsia="Times New Roman" w:hAnsi="Times New Roman" w:cs="Times New Roman"/>
          <w:b/>
          <w:color w:val="202124"/>
          <w:sz w:val="24"/>
          <w:szCs w:val="24"/>
          <w:highlight w:val="white"/>
        </w:rPr>
      </w:pPr>
      <w:r w:rsidRPr="00D46300">
        <w:rPr>
          <w:rFonts w:ascii="Times New Roman" w:eastAsia="Times New Roman" w:hAnsi="Times New Roman" w:cs="Times New Roman"/>
          <w:b/>
          <w:sz w:val="24"/>
          <w:szCs w:val="24"/>
          <w:highlight w:val="white"/>
        </w:rPr>
        <w:t>The influence of different factors of behavioural approach on individual behaviour</w:t>
      </w:r>
      <w:bookmarkStart w:id="3" w:name="_Toc109817478"/>
      <w:bookmarkEnd w:id="2"/>
      <w:r w:rsidRPr="00D46300">
        <w:rPr>
          <w:rFonts w:ascii="Times New Roman" w:eastAsia="Times New Roman" w:hAnsi="Times New Roman" w:cs="Times New Roman"/>
          <w:b/>
          <w:sz w:val="24"/>
          <w:szCs w:val="24"/>
          <w:highlight w:val="white"/>
        </w:rPr>
        <w:t>at the workplace in British Airways</w:t>
      </w:r>
      <w:bookmarkEnd w:id="3"/>
      <w:r w:rsidR="006F744B" w:rsidRPr="00D46300">
        <w:rPr>
          <w:rFonts w:ascii="Times New Roman" w:eastAsia="Times New Roman" w:hAnsi="Times New Roman" w:cs="Times New Roman"/>
          <w:b/>
          <w:sz w:val="24"/>
          <w:szCs w:val="24"/>
          <w:highlight w:val="white"/>
        </w:rPr>
        <w:t>:</w:t>
      </w:r>
    </w:p>
    <w:p w:rsidR="00D46300" w:rsidRDefault="00D46300" w:rsidP="00D46300">
      <w:pPr>
        <w:spacing w:line="360" w:lineRule="auto"/>
        <w:jc w:val="both"/>
        <w:rPr>
          <w:rFonts w:ascii="Times New Roman" w:eastAsia="Times New Roman" w:hAnsi="Times New Roman" w:cs="Times New Roman"/>
          <w:b/>
          <w:color w:val="202124"/>
          <w:sz w:val="24"/>
          <w:szCs w:val="24"/>
          <w:highlight w:val="white"/>
        </w:rPr>
      </w:pPr>
    </w:p>
    <w:p w:rsidR="0045179E" w:rsidRPr="003150F4" w:rsidRDefault="00D61426" w:rsidP="00D46300">
      <w:pPr>
        <w:spacing w:line="360" w:lineRule="auto"/>
        <w:jc w:val="both"/>
        <w:rPr>
          <w:rFonts w:ascii="Times New Roman" w:eastAsia="Times New Roman" w:hAnsi="Times New Roman" w:cs="Times New Roman"/>
          <w:color w:val="202124"/>
          <w:sz w:val="24"/>
          <w:szCs w:val="24"/>
          <w:highlight w:val="white"/>
        </w:rPr>
      </w:pPr>
      <w:r w:rsidRPr="003150F4">
        <w:rPr>
          <w:rFonts w:ascii="Times New Roman" w:eastAsia="Times New Roman" w:hAnsi="Times New Roman" w:cs="Times New Roman"/>
          <w:b/>
          <w:color w:val="202124"/>
          <w:sz w:val="24"/>
          <w:szCs w:val="24"/>
          <w:highlight w:val="white"/>
        </w:rPr>
        <w:t xml:space="preserve">Different factors that influence individual behaviour at the workplace: </w:t>
      </w:r>
      <w:r w:rsidRPr="003150F4">
        <w:rPr>
          <w:rFonts w:ascii="Times New Roman" w:eastAsia="Times New Roman" w:hAnsi="Times New Roman" w:cs="Times New Roman"/>
          <w:color w:val="202124"/>
          <w:sz w:val="24"/>
          <w:szCs w:val="24"/>
          <w:highlight w:val="white"/>
        </w:rPr>
        <w:t xml:space="preserve">Individual behaviour is influenced by a few key factors such as biographical and demographic characteristics, self-esteem and self-concept, physical and intellectual abilities, and personality. Biological and demographic characteristics like ethnicity, age, gender, and tenure influence the performance of the employees as they are from different experiences and different backgrounds. These characteristics are responsible for behavioural changes. Physical ability includes muscular strength, balance, coordination, flexibility and stamina. Intellectual ability includes learning, thinking, designing, and implementing. When the self-esteem of an employee is high, he can trust his thinking and judgment which helps him to make better possible decisions. Additionally, it helps build interpersonal and work relationships more effectively and that turns out as a comfortable work environment. The personality of an employee plays a key role in modifying his behaviour at the workplace. He can work according to his strengths and work on his weaknesses to improve in those areas. He also can interact with his colleagues in a more effective manner and find better ways to have a successful career. </w:t>
      </w:r>
    </w:p>
    <w:p w:rsidR="0045179E" w:rsidRPr="003150F4" w:rsidRDefault="00D61426" w:rsidP="00D46300">
      <w:pPr>
        <w:spacing w:line="360" w:lineRule="auto"/>
        <w:jc w:val="both"/>
        <w:rPr>
          <w:rFonts w:ascii="Times New Roman" w:eastAsia="Times New Roman" w:hAnsi="Times New Roman" w:cs="Times New Roman"/>
          <w:sz w:val="24"/>
          <w:szCs w:val="24"/>
          <w:highlight w:val="white"/>
        </w:rPr>
      </w:pPr>
      <w:r w:rsidRPr="003150F4">
        <w:rPr>
          <w:rFonts w:ascii="Times New Roman" w:eastAsia="Times New Roman" w:hAnsi="Times New Roman" w:cs="Times New Roman"/>
          <w:sz w:val="24"/>
          <w:szCs w:val="24"/>
          <w:highlight w:val="white"/>
        </w:rPr>
        <w:t>British Airways is the largest airline service provider in the UK. Their organizational structure defines their way of fulfilling responsibilities and making decisions within the organization, and their organi</w:t>
      </w:r>
      <w:r w:rsidR="00AF2970">
        <w:rPr>
          <w:rFonts w:ascii="Times New Roman" w:eastAsia="Times New Roman" w:hAnsi="Times New Roman" w:cs="Times New Roman"/>
          <w:sz w:val="24"/>
          <w:szCs w:val="24"/>
          <w:highlight w:val="white"/>
        </w:rPr>
        <w:t>z</w:t>
      </w:r>
      <w:r w:rsidRPr="003150F4">
        <w:rPr>
          <w:rFonts w:ascii="Times New Roman" w:eastAsia="Times New Roman" w:hAnsi="Times New Roman" w:cs="Times New Roman"/>
          <w:sz w:val="24"/>
          <w:szCs w:val="24"/>
          <w:highlight w:val="white"/>
        </w:rPr>
        <w:t>ational culture defines the way how things are processed, employees are managed and management decisions of the organization are taken. Task culture, role culture, power culture and personal culture are parts of the organizational cultures that can be prevalent within the organizations depending on the behaviour of the employees. The past leaders of the organization usually install these behaviours in the employees (</w:t>
      </w:r>
      <w:r w:rsidRPr="003150F4">
        <w:rPr>
          <w:rFonts w:ascii="Times New Roman" w:hAnsi="Times New Roman" w:cs="Times New Roman"/>
          <w:color w:val="222222"/>
          <w:sz w:val="24"/>
          <w:szCs w:val="24"/>
          <w:highlight w:val="white"/>
        </w:rPr>
        <w:t>Reffill, 2022).</w:t>
      </w:r>
    </w:p>
    <w:p w:rsidR="0045179E" w:rsidRPr="003150F4" w:rsidRDefault="00D61426" w:rsidP="00D46300">
      <w:pPr>
        <w:spacing w:line="360" w:lineRule="auto"/>
        <w:jc w:val="both"/>
        <w:rPr>
          <w:rFonts w:ascii="Times New Roman" w:eastAsia="Times New Roman" w:hAnsi="Times New Roman" w:cs="Times New Roman"/>
          <w:b/>
          <w:color w:val="202124"/>
          <w:sz w:val="24"/>
          <w:szCs w:val="24"/>
          <w:highlight w:val="white"/>
        </w:rPr>
      </w:pPr>
      <w:r w:rsidRPr="003150F4">
        <w:rPr>
          <w:rFonts w:ascii="Times New Roman" w:eastAsia="Times New Roman" w:hAnsi="Times New Roman" w:cs="Times New Roman"/>
          <w:color w:val="202124"/>
          <w:sz w:val="24"/>
          <w:szCs w:val="24"/>
          <w:highlight w:val="white"/>
        </w:rPr>
        <w:t>Diversity, current employees, future employees, and health and safety are the key factors that influence the behavioural approach of British Airways (</w:t>
      </w:r>
      <w:r w:rsidRPr="003150F4">
        <w:rPr>
          <w:rFonts w:ascii="Times New Roman" w:hAnsi="Times New Roman" w:cs="Times New Roman"/>
          <w:color w:val="222222"/>
          <w:sz w:val="24"/>
          <w:szCs w:val="24"/>
          <w:highlight w:val="white"/>
        </w:rPr>
        <w:t>British Airways, 2022</w:t>
      </w:r>
      <w:r w:rsidRPr="003150F4">
        <w:rPr>
          <w:rFonts w:ascii="Times New Roman" w:eastAsia="Times New Roman" w:hAnsi="Times New Roman" w:cs="Times New Roman"/>
          <w:color w:val="202124"/>
          <w:sz w:val="24"/>
          <w:szCs w:val="24"/>
          <w:highlight w:val="white"/>
        </w:rPr>
        <w:t>).</w:t>
      </w:r>
    </w:p>
    <w:p w:rsidR="00D46300" w:rsidRDefault="00D46300" w:rsidP="00D46300">
      <w:pPr>
        <w:spacing w:line="360" w:lineRule="auto"/>
        <w:jc w:val="both"/>
        <w:rPr>
          <w:rFonts w:ascii="Times New Roman" w:eastAsia="Times New Roman" w:hAnsi="Times New Roman" w:cs="Times New Roman"/>
          <w:b/>
          <w:color w:val="202124"/>
          <w:sz w:val="24"/>
          <w:szCs w:val="24"/>
          <w:highlight w:val="white"/>
        </w:rPr>
      </w:pPr>
    </w:p>
    <w:p w:rsidR="0045179E" w:rsidRPr="003150F4" w:rsidRDefault="00D61426" w:rsidP="00D46300">
      <w:pPr>
        <w:spacing w:line="360" w:lineRule="auto"/>
        <w:jc w:val="both"/>
        <w:rPr>
          <w:rFonts w:ascii="Times New Roman" w:eastAsia="Times New Roman" w:hAnsi="Times New Roman" w:cs="Times New Roman"/>
          <w:color w:val="202124"/>
          <w:sz w:val="24"/>
          <w:szCs w:val="24"/>
          <w:highlight w:val="white"/>
        </w:rPr>
      </w:pPr>
      <w:r w:rsidRPr="003150F4">
        <w:rPr>
          <w:rFonts w:ascii="Times New Roman" w:eastAsia="Times New Roman" w:hAnsi="Times New Roman" w:cs="Times New Roman"/>
          <w:b/>
          <w:color w:val="202124"/>
          <w:sz w:val="24"/>
          <w:szCs w:val="24"/>
          <w:highlight w:val="white"/>
        </w:rPr>
        <w:lastRenderedPageBreak/>
        <w:t xml:space="preserve">Diversity: </w:t>
      </w:r>
      <w:r w:rsidRPr="003150F4">
        <w:rPr>
          <w:rFonts w:ascii="Times New Roman" w:eastAsia="Times New Roman" w:hAnsi="Times New Roman" w:cs="Times New Roman"/>
          <w:color w:val="202124"/>
          <w:sz w:val="24"/>
          <w:szCs w:val="24"/>
          <w:highlight w:val="white"/>
        </w:rPr>
        <w:t xml:space="preserve">The diverse environment at the workplace of British Airways spreads awareness of diversity issues like age, gender, disability, religion, and race among all the employees. British Airways have developed a new diversity training program for their managers. The company has made its employees participate in the consultation process with the government. As the company has implemented the legislation, they are expecting to meet an increase in the group of over 50 years old in the next few years. All the employees of the company share learning through Diversity Champion Network. Every department of the organization has an active champion of diversity communication. All the teams meet and share learning including legal input and cross-departmental discussion every two months. They also meet to discuss progress on disability and work-life balance reviews. British Airways has reclassified the workforce and are asking employees to complete online information about disability and minority status by the use of new categories of diversity monitoring. The CEO of British Airways has launched and endorsed a new diversity booklet named "Your Guide to Diversity in the Workplace" on the website of company. This booklet explains the definition of diversity and its importance of it in the workplace. By reading the booklet, employees find it easier to understand that diversity must be an inherent part of daily work life in the company. British Airways produces a guide to religious festivals to make people understand the importance of different religions and respect every religion as the company wants to make sure that any employee from diverse religious backgrounds does not feel left out in the workplace. </w:t>
      </w:r>
    </w:p>
    <w:p w:rsidR="00D46300" w:rsidRDefault="00D46300" w:rsidP="00D46300">
      <w:pPr>
        <w:spacing w:line="360" w:lineRule="auto"/>
        <w:jc w:val="both"/>
        <w:rPr>
          <w:rFonts w:ascii="Times New Roman" w:eastAsia="Times New Roman" w:hAnsi="Times New Roman" w:cs="Times New Roman"/>
          <w:b/>
          <w:color w:val="202124"/>
          <w:sz w:val="24"/>
          <w:szCs w:val="24"/>
          <w:highlight w:val="white"/>
        </w:rPr>
      </w:pPr>
    </w:p>
    <w:p w:rsidR="0045179E" w:rsidRPr="003150F4" w:rsidRDefault="00D61426" w:rsidP="00D46300">
      <w:pPr>
        <w:spacing w:line="360" w:lineRule="auto"/>
        <w:jc w:val="both"/>
        <w:rPr>
          <w:rFonts w:ascii="Times New Roman" w:eastAsia="Times New Roman" w:hAnsi="Times New Roman" w:cs="Times New Roman"/>
          <w:color w:val="202124"/>
          <w:sz w:val="24"/>
          <w:szCs w:val="24"/>
          <w:highlight w:val="white"/>
        </w:rPr>
      </w:pPr>
      <w:r w:rsidRPr="003150F4">
        <w:rPr>
          <w:rFonts w:ascii="Times New Roman" w:eastAsia="Times New Roman" w:hAnsi="Times New Roman" w:cs="Times New Roman"/>
          <w:b/>
          <w:color w:val="202124"/>
          <w:sz w:val="24"/>
          <w:szCs w:val="24"/>
          <w:highlight w:val="white"/>
        </w:rPr>
        <w:t xml:space="preserve">Current Employees: </w:t>
      </w:r>
      <w:r w:rsidRPr="003150F4">
        <w:rPr>
          <w:rFonts w:ascii="Times New Roman" w:eastAsia="Times New Roman" w:hAnsi="Times New Roman" w:cs="Times New Roman"/>
          <w:color w:val="202124"/>
          <w:sz w:val="24"/>
          <w:szCs w:val="24"/>
          <w:highlight w:val="white"/>
        </w:rPr>
        <w:t>British airways use various indicators for benchmarking pay and other rewards against the external labour market to be provided information on the rate of the market. This process also enables the company to make future plans ensuring that they attract more people and retain the existing people. British Airways moves its displaced employees to Careerlink to downsize its workforce and ensure that the displaced individuals are considered as the first preference during BA vacancy. According to a report for 2020, there are 37,361 people employed in British Airways (</w:t>
      </w:r>
      <w:r w:rsidRPr="003150F4">
        <w:rPr>
          <w:rFonts w:ascii="Times New Roman" w:hAnsi="Times New Roman" w:cs="Times New Roman"/>
          <w:color w:val="222222"/>
          <w:sz w:val="24"/>
          <w:szCs w:val="24"/>
          <w:highlight w:val="white"/>
        </w:rPr>
        <w:t>Statista, 2022).</w:t>
      </w:r>
    </w:p>
    <w:p w:rsidR="00D46300" w:rsidRDefault="00D46300" w:rsidP="00D46300">
      <w:pPr>
        <w:spacing w:line="360" w:lineRule="auto"/>
        <w:jc w:val="both"/>
        <w:rPr>
          <w:rFonts w:ascii="Times New Roman" w:eastAsia="Times New Roman" w:hAnsi="Times New Roman" w:cs="Times New Roman"/>
          <w:b/>
          <w:color w:val="202124"/>
          <w:sz w:val="24"/>
          <w:szCs w:val="24"/>
          <w:highlight w:val="white"/>
        </w:rPr>
      </w:pPr>
    </w:p>
    <w:p w:rsidR="0045179E" w:rsidRPr="003150F4" w:rsidRDefault="00D61426" w:rsidP="00D46300">
      <w:pPr>
        <w:spacing w:line="360" w:lineRule="auto"/>
        <w:jc w:val="both"/>
        <w:rPr>
          <w:rFonts w:ascii="Times New Roman" w:eastAsia="Times New Roman" w:hAnsi="Times New Roman" w:cs="Times New Roman"/>
          <w:color w:val="202124"/>
          <w:sz w:val="24"/>
          <w:szCs w:val="24"/>
          <w:highlight w:val="white"/>
        </w:rPr>
      </w:pPr>
      <w:r w:rsidRPr="003150F4">
        <w:rPr>
          <w:rFonts w:ascii="Times New Roman" w:eastAsia="Times New Roman" w:hAnsi="Times New Roman" w:cs="Times New Roman"/>
          <w:b/>
          <w:color w:val="202124"/>
          <w:sz w:val="24"/>
          <w:szCs w:val="24"/>
          <w:highlight w:val="white"/>
        </w:rPr>
        <w:t xml:space="preserve">Future Employees: </w:t>
      </w:r>
      <w:r w:rsidRPr="003150F4">
        <w:rPr>
          <w:rFonts w:ascii="Times New Roman" w:eastAsia="Times New Roman" w:hAnsi="Times New Roman" w:cs="Times New Roman"/>
          <w:color w:val="202124"/>
          <w:sz w:val="24"/>
          <w:szCs w:val="24"/>
          <w:highlight w:val="white"/>
        </w:rPr>
        <w:t xml:space="preserve">BA wants to make sure that sufficient numbers of people get attracted with the required skills and experience according to their external requirements needs. They monitor the recruitment process to make sure that only suitable candidates for the vacant post get selected. </w:t>
      </w:r>
    </w:p>
    <w:p w:rsidR="0045179E" w:rsidRPr="003150F4" w:rsidRDefault="00D61426" w:rsidP="00D46300">
      <w:pPr>
        <w:spacing w:line="360" w:lineRule="auto"/>
        <w:jc w:val="both"/>
        <w:rPr>
          <w:rFonts w:ascii="Times New Roman" w:eastAsia="Times New Roman" w:hAnsi="Times New Roman" w:cs="Times New Roman"/>
          <w:color w:val="202124"/>
          <w:sz w:val="24"/>
          <w:szCs w:val="24"/>
          <w:highlight w:val="white"/>
        </w:rPr>
      </w:pPr>
      <w:r w:rsidRPr="00D46300">
        <w:rPr>
          <w:rFonts w:ascii="Times New Roman" w:eastAsia="Times New Roman" w:hAnsi="Times New Roman" w:cs="Times New Roman"/>
          <w:color w:val="202124"/>
          <w:sz w:val="24"/>
          <w:szCs w:val="24"/>
          <w:highlight w:val="white"/>
        </w:rPr>
        <w:lastRenderedPageBreak/>
        <w:t>Health and Safety: It is very important for any organization to ensure that there are proper</w:t>
      </w:r>
      <w:r w:rsidRPr="003150F4">
        <w:rPr>
          <w:rFonts w:ascii="Times New Roman" w:eastAsia="Times New Roman" w:hAnsi="Times New Roman" w:cs="Times New Roman"/>
          <w:color w:val="202124"/>
          <w:sz w:val="24"/>
          <w:szCs w:val="24"/>
          <w:highlight w:val="white"/>
        </w:rPr>
        <w:t xml:space="preserve"> measures taken for the health and safety of the employees. British Airways is purely dedicated to developing a safety culture in the workplace using behavioural risk management. The company has introduced several initiatives to decrease the risk of employees getting injured during work.  </w:t>
      </w:r>
    </w:p>
    <w:p w:rsidR="00D46300" w:rsidRDefault="00D61426" w:rsidP="00D46300">
      <w:pPr>
        <w:spacing w:line="360" w:lineRule="auto"/>
        <w:jc w:val="both"/>
        <w:rPr>
          <w:rFonts w:ascii="Times New Roman" w:eastAsia="Times New Roman" w:hAnsi="Times New Roman" w:cs="Times New Roman"/>
          <w:color w:val="202124"/>
          <w:sz w:val="24"/>
          <w:szCs w:val="24"/>
          <w:highlight w:val="white"/>
        </w:rPr>
      </w:pPr>
      <w:r w:rsidRPr="003150F4">
        <w:rPr>
          <w:rFonts w:ascii="Times New Roman" w:eastAsia="Times New Roman" w:hAnsi="Times New Roman" w:cs="Times New Roman"/>
          <w:color w:val="202124"/>
          <w:sz w:val="24"/>
          <w:szCs w:val="24"/>
          <w:highlight w:val="white"/>
        </w:rPr>
        <w:t>They have introduced a safety programme named Behavioral Risk Improvement programme for reducing injuries, lost time, and damage to vehicles or aircraft and improving risk awareness. Another target of the programme is to enhance safety message communication in the area of the company (</w:t>
      </w:r>
      <w:r w:rsidRPr="003150F4">
        <w:rPr>
          <w:rFonts w:ascii="Times New Roman" w:hAnsi="Times New Roman" w:cs="Times New Roman"/>
          <w:color w:val="222222"/>
          <w:sz w:val="24"/>
          <w:szCs w:val="24"/>
          <w:highlight w:val="white"/>
        </w:rPr>
        <w:t>British Airways, 2022</w:t>
      </w:r>
      <w:r w:rsidRPr="003150F4">
        <w:rPr>
          <w:rFonts w:ascii="Times New Roman" w:eastAsia="Times New Roman" w:hAnsi="Times New Roman" w:cs="Times New Roman"/>
          <w:color w:val="202124"/>
          <w:sz w:val="24"/>
          <w:szCs w:val="24"/>
          <w:highlight w:val="white"/>
        </w:rPr>
        <w:t>).</w:t>
      </w:r>
      <w:bookmarkStart w:id="4" w:name="_Toc109817479"/>
    </w:p>
    <w:p w:rsidR="00D46300" w:rsidRDefault="00D46300" w:rsidP="00D46300">
      <w:pPr>
        <w:spacing w:line="360" w:lineRule="auto"/>
        <w:jc w:val="both"/>
        <w:rPr>
          <w:rFonts w:ascii="Times New Roman" w:eastAsia="Times New Roman" w:hAnsi="Times New Roman" w:cs="Times New Roman"/>
          <w:color w:val="202124"/>
          <w:sz w:val="24"/>
          <w:szCs w:val="24"/>
          <w:highlight w:val="white"/>
        </w:rPr>
      </w:pPr>
    </w:p>
    <w:p w:rsidR="0045179E" w:rsidRPr="00D46300" w:rsidRDefault="00D61426" w:rsidP="00D46300">
      <w:pPr>
        <w:spacing w:line="360" w:lineRule="auto"/>
        <w:jc w:val="both"/>
        <w:rPr>
          <w:rFonts w:ascii="Times New Roman" w:eastAsia="Times New Roman" w:hAnsi="Times New Roman" w:cs="Times New Roman"/>
          <w:b/>
          <w:color w:val="202124"/>
          <w:sz w:val="24"/>
          <w:szCs w:val="24"/>
          <w:highlight w:val="white"/>
        </w:rPr>
      </w:pPr>
      <w:r w:rsidRPr="00D46300">
        <w:rPr>
          <w:rFonts w:ascii="Times New Roman" w:eastAsia="Times New Roman" w:hAnsi="Times New Roman" w:cs="Times New Roman"/>
          <w:b/>
          <w:sz w:val="24"/>
          <w:szCs w:val="24"/>
          <w:highlight w:val="white"/>
        </w:rPr>
        <w:t>Conclusion</w:t>
      </w:r>
      <w:bookmarkEnd w:id="4"/>
      <w:r w:rsidR="00D46300">
        <w:rPr>
          <w:rFonts w:ascii="Times New Roman" w:eastAsia="Times New Roman" w:hAnsi="Times New Roman" w:cs="Times New Roman"/>
          <w:b/>
          <w:sz w:val="24"/>
          <w:szCs w:val="24"/>
          <w:highlight w:val="white"/>
        </w:rPr>
        <w:t>:</w:t>
      </w:r>
    </w:p>
    <w:p w:rsidR="00D46300" w:rsidRDefault="00D46300" w:rsidP="00D46300">
      <w:pPr>
        <w:spacing w:line="360" w:lineRule="auto"/>
        <w:jc w:val="both"/>
        <w:rPr>
          <w:rFonts w:ascii="Times New Roman" w:eastAsia="Times New Roman" w:hAnsi="Times New Roman" w:cs="Times New Roman"/>
          <w:color w:val="202124"/>
          <w:sz w:val="24"/>
          <w:szCs w:val="24"/>
          <w:highlight w:val="white"/>
        </w:rPr>
      </w:pPr>
    </w:p>
    <w:p w:rsidR="0045179E" w:rsidRPr="00AB4474" w:rsidRDefault="00D61426" w:rsidP="00AB4474">
      <w:pPr>
        <w:spacing w:line="360" w:lineRule="auto"/>
        <w:jc w:val="both"/>
        <w:rPr>
          <w:rFonts w:ascii="Times New Roman" w:eastAsia="Times New Roman" w:hAnsi="Times New Roman" w:cs="Times New Roman"/>
          <w:color w:val="202124"/>
          <w:sz w:val="24"/>
          <w:szCs w:val="24"/>
          <w:highlight w:val="white"/>
        </w:rPr>
      </w:pPr>
      <w:r w:rsidRPr="003150F4">
        <w:rPr>
          <w:rFonts w:ascii="Times New Roman" w:eastAsia="Times New Roman" w:hAnsi="Times New Roman" w:cs="Times New Roman"/>
          <w:color w:val="202124"/>
          <w:sz w:val="24"/>
          <w:szCs w:val="24"/>
          <w:highlight w:val="white"/>
        </w:rPr>
        <w:t xml:space="preserve">British Airways is currently at the top of the airline industry in the UK and ruling the industry for a long time. They have certain goals as an organization and they keep working hard to achieve and extend those goals. Their organizational culture and organizational structure have played a big role in their success in this field over the years. They have created and maintained a cultural environment where all employees of the company are satisfied and invested as the company understands that their employees are their biggest strength. Being an airline company, they have taken care of the safety and security of their passengers during boarding the flights. The behavioural approach of individuals at the workplace has been taken care of. The company has created a diverse work environment in the workplace and given equal value and opportunity to everyone. These factors have been very crucial in their continued success over the years. </w:t>
      </w:r>
    </w:p>
    <w:p w:rsidR="00D46300" w:rsidRDefault="00D46300" w:rsidP="003150F4">
      <w:pPr>
        <w:spacing w:line="360" w:lineRule="auto"/>
        <w:jc w:val="both"/>
        <w:rPr>
          <w:rFonts w:ascii="Times New Roman" w:hAnsi="Times New Roman" w:cs="Times New Roman"/>
          <w:color w:val="222222"/>
          <w:sz w:val="24"/>
          <w:szCs w:val="24"/>
          <w:highlight w:val="white"/>
        </w:rPr>
      </w:pPr>
    </w:p>
    <w:p w:rsidR="00AB4474" w:rsidRDefault="00AB4474" w:rsidP="003150F4">
      <w:pPr>
        <w:spacing w:line="360" w:lineRule="auto"/>
        <w:jc w:val="both"/>
        <w:rPr>
          <w:rFonts w:ascii="Times New Roman" w:hAnsi="Times New Roman" w:cs="Times New Roman"/>
          <w:color w:val="222222"/>
          <w:sz w:val="24"/>
          <w:szCs w:val="24"/>
          <w:highlight w:val="white"/>
        </w:rPr>
      </w:pPr>
    </w:p>
    <w:p w:rsidR="00AB4474" w:rsidRDefault="00AB4474" w:rsidP="003150F4">
      <w:pPr>
        <w:spacing w:line="360" w:lineRule="auto"/>
        <w:jc w:val="both"/>
        <w:rPr>
          <w:rFonts w:ascii="Times New Roman" w:hAnsi="Times New Roman" w:cs="Times New Roman"/>
          <w:color w:val="222222"/>
          <w:sz w:val="24"/>
          <w:szCs w:val="24"/>
          <w:highlight w:val="white"/>
        </w:rPr>
      </w:pPr>
    </w:p>
    <w:p w:rsidR="00AB4474" w:rsidRDefault="00AB4474" w:rsidP="003150F4">
      <w:pPr>
        <w:spacing w:line="360" w:lineRule="auto"/>
        <w:jc w:val="both"/>
        <w:rPr>
          <w:rFonts w:ascii="Times New Roman" w:hAnsi="Times New Roman" w:cs="Times New Roman"/>
          <w:color w:val="222222"/>
          <w:sz w:val="24"/>
          <w:szCs w:val="24"/>
          <w:highlight w:val="white"/>
        </w:rPr>
      </w:pPr>
    </w:p>
    <w:p w:rsidR="00AB4474" w:rsidRDefault="00AB4474" w:rsidP="003150F4">
      <w:pPr>
        <w:spacing w:line="360" w:lineRule="auto"/>
        <w:jc w:val="both"/>
        <w:rPr>
          <w:rFonts w:ascii="Times New Roman" w:hAnsi="Times New Roman" w:cs="Times New Roman"/>
          <w:color w:val="222222"/>
          <w:sz w:val="24"/>
          <w:szCs w:val="24"/>
          <w:highlight w:val="white"/>
        </w:rPr>
      </w:pPr>
    </w:p>
    <w:p w:rsidR="00AB4474" w:rsidRDefault="00AB4474" w:rsidP="003150F4">
      <w:pPr>
        <w:spacing w:line="360" w:lineRule="auto"/>
        <w:jc w:val="both"/>
        <w:rPr>
          <w:rFonts w:ascii="Times New Roman" w:hAnsi="Times New Roman" w:cs="Times New Roman"/>
          <w:color w:val="222222"/>
          <w:sz w:val="24"/>
          <w:szCs w:val="24"/>
          <w:highlight w:val="white"/>
        </w:rPr>
      </w:pPr>
    </w:p>
    <w:p w:rsidR="00AB4474" w:rsidRDefault="00AB4474" w:rsidP="003150F4">
      <w:pPr>
        <w:spacing w:line="360" w:lineRule="auto"/>
        <w:jc w:val="both"/>
        <w:rPr>
          <w:rFonts w:ascii="Times New Roman" w:hAnsi="Times New Roman" w:cs="Times New Roman"/>
          <w:color w:val="222222"/>
          <w:sz w:val="24"/>
          <w:szCs w:val="24"/>
          <w:highlight w:val="white"/>
        </w:rPr>
      </w:pPr>
    </w:p>
    <w:p w:rsidR="00AB4474" w:rsidRDefault="00AB4474" w:rsidP="003150F4">
      <w:pPr>
        <w:spacing w:line="360" w:lineRule="auto"/>
        <w:jc w:val="both"/>
        <w:rPr>
          <w:rFonts w:ascii="Times New Roman" w:hAnsi="Times New Roman" w:cs="Times New Roman"/>
          <w:color w:val="222222"/>
          <w:sz w:val="24"/>
          <w:szCs w:val="24"/>
          <w:highlight w:val="white"/>
        </w:rPr>
      </w:pPr>
    </w:p>
    <w:p w:rsidR="00AB4474" w:rsidRDefault="00AB4474" w:rsidP="003150F4">
      <w:pPr>
        <w:spacing w:line="360" w:lineRule="auto"/>
        <w:jc w:val="both"/>
        <w:rPr>
          <w:rFonts w:ascii="Times New Roman" w:hAnsi="Times New Roman" w:cs="Times New Roman"/>
          <w:color w:val="222222"/>
          <w:sz w:val="24"/>
          <w:szCs w:val="24"/>
          <w:highlight w:val="white"/>
        </w:rPr>
      </w:pPr>
    </w:p>
    <w:p w:rsidR="00AB4474" w:rsidRDefault="00AB4474" w:rsidP="003150F4">
      <w:pPr>
        <w:spacing w:line="360" w:lineRule="auto"/>
        <w:jc w:val="both"/>
        <w:rPr>
          <w:rFonts w:ascii="Times New Roman" w:hAnsi="Times New Roman" w:cs="Times New Roman"/>
          <w:color w:val="222222"/>
          <w:sz w:val="24"/>
          <w:szCs w:val="24"/>
          <w:highlight w:val="white"/>
        </w:rPr>
      </w:pPr>
    </w:p>
    <w:p w:rsidR="00AB4474" w:rsidRPr="00AB4474" w:rsidRDefault="00AB4474" w:rsidP="003150F4">
      <w:pPr>
        <w:spacing w:line="360" w:lineRule="auto"/>
        <w:jc w:val="both"/>
        <w:rPr>
          <w:rFonts w:ascii="Times New Roman" w:hAnsi="Times New Roman" w:cs="Times New Roman"/>
          <w:b/>
          <w:color w:val="222222"/>
          <w:sz w:val="24"/>
          <w:szCs w:val="24"/>
          <w:highlight w:val="white"/>
        </w:rPr>
      </w:pPr>
      <w:r w:rsidRPr="00AB4474">
        <w:rPr>
          <w:rFonts w:ascii="Times New Roman" w:hAnsi="Times New Roman" w:cs="Times New Roman"/>
          <w:b/>
          <w:color w:val="222222"/>
          <w:sz w:val="24"/>
          <w:szCs w:val="24"/>
          <w:highlight w:val="white"/>
        </w:rPr>
        <w:lastRenderedPageBreak/>
        <w:t>Reference</w:t>
      </w:r>
      <w:r>
        <w:rPr>
          <w:rFonts w:ascii="Times New Roman" w:hAnsi="Times New Roman" w:cs="Times New Roman"/>
          <w:b/>
          <w:color w:val="222222"/>
          <w:sz w:val="24"/>
          <w:szCs w:val="24"/>
          <w:highlight w:val="white"/>
        </w:rPr>
        <w:t>s</w:t>
      </w:r>
      <w:r w:rsidRPr="00AB4474">
        <w:rPr>
          <w:rFonts w:ascii="Times New Roman" w:hAnsi="Times New Roman" w:cs="Times New Roman"/>
          <w:b/>
          <w:color w:val="222222"/>
          <w:sz w:val="24"/>
          <w:szCs w:val="24"/>
          <w:highlight w:val="white"/>
        </w:rPr>
        <w:t>:</w:t>
      </w:r>
    </w:p>
    <w:p w:rsidR="00AB4474" w:rsidRDefault="00AB4474" w:rsidP="003150F4">
      <w:pPr>
        <w:spacing w:line="360" w:lineRule="auto"/>
        <w:jc w:val="both"/>
        <w:rPr>
          <w:rFonts w:ascii="Times New Roman" w:hAnsi="Times New Roman" w:cs="Times New Roman"/>
          <w:color w:val="222222"/>
          <w:sz w:val="24"/>
          <w:szCs w:val="24"/>
          <w:highlight w:val="white"/>
        </w:rPr>
      </w:pPr>
    </w:p>
    <w:p w:rsidR="00BB6704" w:rsidRPr="003150F4" w:rsidRDefault="00D61426" w:rsidP="003150F4">
      <w:pPr>
        <w:spacing w:line="360" w:lineRule="auto"/>
        <w:jc w:val="both"/>
        <w:rPr>
          <w:rFonts w:ascii="Times New Roman" w:hAnsi="Times New Roman" w:cs="Times New Roman"/>
          <w:color w:val="222222"/>
          <w:sz w:val="24"/>
          <w:szCs w:val="24"/>
          <w:highlight w:val="white"/>
        </w:rPr>
      </w:pPr>
      <w:r w:rsidRPr="003150F4">
        <w:rPr>
          <w:rFonts w:ascii="Times New Roman" w:hAnsi="Times New Roman" w:cs="Times New Roman"/>
          <w:color w:val="222222"/>
          <w:sz w:val="24"/>
          <w:szCs w:val="24"/>
          <w:highlight w:val="white"/>
        </w:rPr>
        <w:t xml:space="preserve">Andromeda, R., 2017. </w:t>
      </w:r>
      <w:r w:rsidRPr="003150F4">
        <w:rPr>
          <w:rFonts w:ascii="Times New Roman" w:hAnsi="Times New Roman" w:cs="Times New Roman"/>
          <w:i/>
          <w:color w:val="222222"/>
          <w:sz w:val="24"/>
          <w:szCs w:val="24"/>
          <w:highlight w:val="white"/>
        </w:rPr>
        <w:t>How to Apply to JetBlue University</w:t>
      </w:r>
      <w:r w:rsidRPr="003150F4">
        <w:rPr>
          <w:rFonts w:ascii="Times New Roman" w:hAnsi="Times New Roman" w:cs="Times New Roman"/>
          <w:color w:val="222222"/>
          <w:sz w:val="24"/>
          <w:szCs w:val="24"/>
          <w:highlight w:val="white"/>
        </w:rPr>
        <w:t xml:space="preserve">. [online] Career Trend. Available at: </w:t>
      </w:r>
      <w:hyperlink r:id="rId10" w:history="1">
        <w:r w:rsidRPr="00525F45">
          <w:rPr>
            <w:rStyle w:val="a9"/>
            <w:rFonts w:ascii="Times New Roman" w:hAnsi="Times New Roman" w:cs="Times New Roman"/>
            <w:sz w:val="24"/>
            <w:szCs w:val="24"/>
            <w:highlight w:val="white"/>
          </w:rPr>
          <w:t>&lt;https://careertrend.com/how-7605362-apply-jet-blue-university.html&gt;</w:t>
        </w:r>
      </w:hyperlink>
      <w:r w:rsidRPr="003150F4">
        <w:rPr>
          <w:rFonts w:ascii="Times New Roman" w:hAnsi="Times New Roman" w:cs="Times New Roman"/>
          <w:color w:val="222222"/>
          <w:sz w:val="24"/>
          <w:szCs w:val="24"/>
          <w:highlight w:val="white"/>
        </w:rPr>
        <w:t xml:space="preserve"> [Accessed 5 July 20</w:t>
      </w:r>
      <w:r w:rsidR="00525F45">
        <w:rPr>
          <w:rFonts w:ascii="Times New Roman" w:hAnsi="Times New Roman" w:cs="Times New Roman"/>
          <w:color w:val="222222"/>
          <w:sz w:val="24"/>
          <w:szCs w:val="24"/>
          <w:highlight w:val="white"/>
        </w:rPr>
        <w:t>22</w:t>
      </w:r>
      <w:r w:rsidRPr="003150F4">
        <w:rPr>
          <w:rFonts w:ascii="Times New Roman" w:hAnsi="Times New Roman" w:cs="Times New Roman"/>
          <w:color w:val="222222"/>
          <w:sz w:val="24"/>
          <w:szCs w:val="24"/>
          <w:highlight w:val="white"/>
        </w:rPr>
        <w:t>].</w:t>
      </w:r>
    </w:p>
    <w:p w:rsidR="000833DC" w:rsidRDefault="000833DC" w:rsidP="003150F4">
      <w:pPr>
        <w:spacing w:line="360" w:lineRule="auto"/>
        <w:jc w:val="both"/>
        <w:rPr>
          <w:rFonts w:ascii="Times New Roman" w:hAnsi="Times New Roman" w:cs="Times New Roman"/>
          <w:color w:val="222222"/>
          <w:sz w:val="24"/>
          <w:szCs w:val="24"/>
          <w:highlight w:val="white"/>
        </w:rPr>
      </w:pPr>
    </w:p>
    <w:p w:rsidR="00BB6704" w:rsidRPr="003150F4" w:rsidRDefault="00D61426" w:rsidP="003150F4">
      <w:pPr>
        <w:spacing w:line="360" w:lineRule="auto"/>
        <w:jc w:val="both"/>
        <w:rPr>
          <w:rFonts w:ascii="Times New Roman" w:hAnsi="Times New Roman" w:cs="Times New Roman"/>
          <w:color w:val="222222"/>
          <w:sz w:val="24"/>
          <w:szCs w:val="24"/>
          <w:highlight w:val="white"/>
        </w:rPr>
      </w:pPr>
      <w:r w:rsidRPr="003150F4">
        <w:rPr>
          <w:rFonts w:ascii="Times New Roman" w:hAnsi="Times New Roman" w:cs="Times New Roman"/>
          <w:color w:val="222222"/>
          <w:sz w:val="24"/>
          <w:szCs w:val="24"/>
          <w:highlight w:val="white"/>
        </w:rPr>
        <w:t xml:space="preserve">British Airways. 2022. [online] Available at: </w:t>
      </w:r>
      <w:hyperlink r:id="rId11" w:history="1">
        <w:r w:rsidRPr="00525F45">
          <w:rPr>
            <w:rStyle w:val="a9"/>
            <w:rFonts w:ascii="Times New Roman" w:hAnsi="Times New Roman" w:cs="Times New Roman"/>
            <w:sz w:val="24"/>
            <w:szCs w:val="24"/>
            <w:highlight w:val="white"/>
          </w:rPr>
          <w:t>&lt;https://careers.ba.com/working-with-us#:~:text=You%27ll%20feel%20at%20home,a%20certain%20state%20of%20mind&gt;</w:t>
        </w:r>
      </w:hyperlink>
      <w:r w:rsidRPr="003150F4">
        <w:rPr>
          <w:rFonts w:ascii="Times New Roman" w:hAnsi="Times New Roman" w:cs="Times New Roman"/>
          <w:color w:val="222222"/>
          <w:sz w:val="24"/>
          <w:szCs w:val="24"/>
          <w:highlight w:val="white"/>
        </w:rPr>
        <w:t xml:space="preserve"> [Accessed 27 July 2022].</w:t>
      </w:r>
    </w:p>
    <w:p w:rsidR="00D46300" w:rsidRDefault="00D46300" w:rsidP="003150F4">
      <w:pPr>
        <w:spacing w:line="360" w:lineRule="auto"/>
        <w:jc w:val="both"/>
        <w:rPr>
          <w:rFonts w:ascii="Times New Roman" w:hAnsi="Times New Roman" w:cs="Times New Roman"/>
          <w:color w:val="222222"/>
          <w:sz w:val="24"/>
          <w:szCs w:val="24"/>
          <w:highlight w:val="white"/>
        </w:rPr>
      </w:pPr>
    </w:p>
    <w:p w:rsidR="00BB6704" w:rsidRPr="003150F4" w:rsidRDefault="00D61426" w:rsidP="003150F4">
      <w:pPr>
        <w:spacing w:line="360" w:lineRule="auto"/>
        <w:jc w:val="both"/>
        <w:rPr>
          <w:rFonts w:ascii="Times New Roman" w:hAnsi="Times New Roman" w:cs="Times New Roman"/>
          <w:color w:val="222222"/>
          <w:sz w:val="24"/>
          <w:szCs w:val="24"/>
          <w:highlight w:val="white"/>
        </w:rPr>
      </w:pPr>
      <w:r w:rsidRPr="003150F4">
        <w:rPr>
          <w:rFonts w:ascii="Times New Roman" w:hAnsi="Times New Roman" w:cs="Times New Roman"/>
          <w:color w:val="222222"/>
          <w:sz w:val="24"/>
          <w:szCs w:val="24"/>
          <w:highlight w:val="white"/>
        </w:rPr>
        <w:t xml:space="preserve">British Airways. 2022. [online] Available at: </w:t>
      </w:r>
      <w:hyperlink r:id="rId12" w:history="1">
        <w:r w:rsidRPr="00525F45">
          <w:rPr>
            <w:rStyle w:val="a9"/>
            <w:rFonts w:ascii="Times New Roman" w:hAnsi="Times New Roman" w:cs="Times New Roman"/>
            <w:sz w:val="24"/>
            <w:szCs w:val="24"/>
            <w:highlight w:val="white"/>
          </w:rPr>
          <w:t>&lt;https://www.britishairways.com/cms/global/pdfs/corporate_responsibility_report_2006/the_BA_way_in_the_workplace.pdf&gt;</w:t>
        </w:r>
      </w:hyperlink>
      <w:r w:rsidRPr="003150F4">
        <w:rPr>
          <w:rFonts w:ascii="Times New Roman" w:hAnsi="Times New Roman" w:cs="Times New Roman"/>
          <w:color w:val="222222"/>
          <w:sz w:val="24"/>
          <w:szCs w:val="24"/>
          <w:highlight w:val="white"/>
        </w:rPr>
        <w:t xml:space="preserve"> [Accessed 27 July 2022].</w:t>
      </w:r>
    </w:p>
    <w:p w:rsidR="00AB4474" w:rsidRDefault="00AB4474" w:rsidP="003150F4">
      <w:pPr>
        <w:spacing w:line="360" w:lineRule="auto"/>
        <w:jc w:val="both"/>
        <w:rPr>
          <w:rFonts w:ascii="Times New Roman" w:hAnsi="Times New Roman" w:cs="Times New Roman"/>
          <w:color w:val="222222"/>
          <w:sz w:val="24"/>
          <w:szCs w:val="24"/>
          <w:highlight w:val="white"/>
        </w:rPr>
      </w:pPr>
    </w:p>
    <w:p w:rsidR="00BB6704" w:rsidRPr="003150F4" w:rsidRDefault="00D61426" w:rsidP="003150F4">
      <w:pPr>
        <w:spacing w:line="360" w:lineRule="auto"/>
        <w:jc w:val="both"/>
        <w:rPr>
          <w:rFonts w:ascii="Times New Roman" w:hAnsi="Times New Roman" w:cs="Times New Roman"/>
          <w:color w:val="222222"/>
          <w:sz w:val="24"/>
          <w:szCs w:val="24"/>
          <w:highlight w:val="white"/>
        </w:rPr>
      </w:pPr>
      <w:r w:rsidRPr="003150F4">
        <w:rPr>
          <w:rFonts w:ascii="Times New Roman" w:hAnsi="Times New Roman" w:cs="Times New Roman"/>
          <w:color w:val="222222"/>
          <w:sz w:val="24"/>
          <w:szCs w:val="24"/>
          <w:highlight w:val="white"/>
        </w:rPr>
        <w:t xml:space="preserve">Dudovskiy, J., 2016. </w:t>
      </w:r>
      <w:r w:rsidRPr="003150F4">
        <w:rPr>
          <w:rFonts w:ascii="Times New Roman" w:hAnsi="Times New Roman" w:cs="Times New Roman"/>
          <w:i/>
          <w:color w:val="222222"/>
          <w:sz w:val="24"/>
          <w:szCs w:val="24"/>
          <w:highlight w:val="white"/>
        </w:rPr>
        <w:t>British Airways Organizational Structure - Research-Methodology</w:t>
      </w:r>
      <w:r w:rsidRPr="003150F4">
        <w:rPr>
          <w:rFonts w:ascii="Times New Roman" w:hAnsi="Times New Roman" w:cs="Times New Roman"/>
          <w:color w:val="222222"/>
          <w:sz w:val="24"/>
          <w:szCs w:val="24"/>
          <w:highlight w:val="white"/>
        </w:rPr>
        <w:t xml:space="preserve">. [online] Research-Methodology. Available at: </w:t>
      </w:r>
      <w:hyperlink r:id="rId13" w:history="1">
        <w:r w:rsidRPr="00525F45">
          <w:rPr>
            <w:rStyle w:val="a9"/>
            <w:rFonts w:ascii="Times New Roman" w:hAnsi="Times New Roman" w:cs="Times New Roman"/>
            <w:sz w:val="24"/>
            <w:szCs w:val="24"/>
            <w:highlight w:val="white"/>
          </w:rPr>
          <w:t>&lt;https://research-methodology.net/british-airways-organizational-structure/&gt;</w:t>
        </w:r>
      </w:hyperlink>
      <w:r w:rsidRPr="003150F4">
        <w:rPr>
          <w:rFonts w:ascii="Times New Roman" w:hAnsi="Times New Roman" w:cs="Times New Roman"/>
          <w:color w:val="222222"/>
          <w:sz w:val="24"/>
          <w:szCs w:val="24"/>
          <w:highlight w:val="white"/>
        </w:rPr>
        <w:t xml:space="preserve"> [Accessed 14 June 20</w:t>
      </w:r>
      <w:r w:rsidR="00525F45">
        <w:rPr>
          <w:rFonts w:ascii="Times New Roman" w:hAnsi="Times New Roman" w:cs="Times New Roman"/>
          <w:color w:val="222222"/>
          <w:sz w:val="24"/>
          <w:szCs w:val="24"/>
          <w:highlight w:val="white"/>
        </w:rPr>
        <w:t>22</w:t>
      </w:r>
      <w:r w:rsidRPr="003150F4">
        <w:rPr>
          <w:rFonts w:ascii="Times New Roman" w:hAnsi="Times New Roman" w:cs="Times New Roman"/>
          <w:color w:val="222222"/>
          <w:sz w:val="24"/>
          <w:szCs w:val="24"/>
          <w:highlight w:val="white"/>
        </w:rPr>
        <w:t>].</w:t>
      </w:r>
    </w:p>
    <w:p w:rsidR="00AB4474" w:rsidRDefault="00AB4474" w:rsidP="003150F4">
      <w:pPr>
        <w:spacing w:line="360" w:lineRule="auto"/>
        <w:jc w:val="both"/>
        <w:rPr>
          <w:rFonts w:ascii="Times New Roman" w:eastAsia="Times New Roman" w:hAnsi="Times New Roman" w:cs="Times New Roman"/>
          <w:color w:val="202124"/>
          <w:sz w:val="24"/>
          <w:szCs w:val="24"/>
          <w:highlight w:val="white"/>
        </w:rPr>
      </w:pPr>
    </w:p>
    <w:p w:rsidR="00BB6704" w:rsidRPr="003150F4" w:rsidRDefault="00D61426" w:rsidP="003150F4">
      <w:pPr>
        <w:spacing w:line="360" w:lineRule="auto"/>
        <w:jc w:val="both"/>
        <w:rPr>
          <w:rFonts w:ascii="Times New Roman" w:eastAsia="Times New Roman" w:hAnsi="Times New Roman" w:cs="Times New Roman"/>
          <w:color w:val="202124"/>
          <w:sz w:val="24"/>
          <w:szCs w:val="24"/>
          <w:highlight w:val="white"/>
        </w:rPr>
      </w:pPr>
      <w:r w:rsidRPr="003150F4">
        <w:rPr>
          <w:rFonts w:ascii="Times New Roman" w:eastAsia="Times New Roman" w:hAnsi="Times New Roman" w:cs="Times New Roman"/>
          <w:color w:val="202124"/>
          <w:sz w:val="24"/>
          <w:szCs w:val="24"/>
          <w:highlight w:val="white"/>
        </w:rPr>
        <w:t xml:space="preserve">Iairgroup. 2022. </w:t>
      </w:r>
      <w:r w:rsidRPr="003150F4">
        <w:rPr>
          <w:rFonts w:ascii="Times New Roman" w:eastAsia="Times New Roman" w:hAnsi="Times New Roman" w:cs="Times New Roman"/>
          <w:i/>
          <w:color w:val="202124"/>
          <w:sz w:val="24"/>
          <w:szCs w:val="24"/>
          <w:highlight w:val="white"/>
        </w:rPr>
        <w:t>British Airways</w:t>
      </w:r>
      <w:r w:rsidRPr="003150F4">
        <w:rPr>
          <w:rFonts w:ascii="Times New Roman" w:eastAsia="Times New Roman" w:hAnsi="Times New Roman" w:cs="Times New Roman"/>
          <w:color w:val="202124"/>
          <w:sz w:val="24"/>
          <w:szCs w:val="24"/>
          <w:highlight w:val="white"/>
        </w:rPr>
        <w:t xml:space="preserve">. [online] Available at: </w:t>
      </w:r>
      <w:hyperlink r:id="rId14" w:history="1">
        <w:r w:rsidRPr="00525F45">
          <w:rPr>
            <w:rStyle w:val="a9"/>
            <w:rFonts w:ascii="Times New Roman" w:eastAsia="Times New Roman" w:hAnsi="Times New Roman" w:cs="Times New Roman"/>
            <w:sz w:val="24"/>
            <w:szCs w:val="24"/>
            <w:highlight w:val="white"/>
          </w:rPr>
          <w:t>&lt;https://www.iairgroup.com/en/our-brands/british-airways&gt;</w:t>
        </w:r>
      </w:hyperlink>
      <w:r w:rsidRPr="003150F4">
        <w:rPr>
          <w:rFonts w:ascii="Times New Roman" w:eastAsia="Times New Roman" w:hAnsi="Times New Roman" w:cs="Times New Roman"/>
          <w:color w:val="202124"/>
          <w:sz w:val="24"/>
          <w:szCs w:val="24"/>
          <w:highlight w:val="white"/>
        </w:rPr>
        <w:t xml:space="preserve"> [Accessed 27 July 2022].</w:t>
      </w:r>
    </w:p>
    <w:p w:rsidR="00AB4474" w:rsidRDefault="00AB4474" w:rsidP="003150F4">
      <w:pPr>
        <w:spacing w:line="360" w:lineRule="auto"/>
        <w:jc w:val="both"/>
        <w:rPr>
          <w:rFonts w:ascii="Times New Roman" w:eastAsia="Times New Roman" w:hAnsi="Times New Roman" w:cs="Times New Roman"/>
          <w:color w:val="222222"/>
          <w:sz w:val="24"/>
          <w:szCs w:val="24"/>
          <w:highlight w:val="white"/>
        </w:rPr>
      </w:pPr>
    </w:p>
    <w:p w:rsidR="00BB6704" w:rsidRPr="003150F4" w:rsidRDefault="00D61426" w:rsidP="003150F4">
      <w:pPr>
        <w:spacing w:line="360" w:lineRule="auto"/>
        <w:jc w:val="both"/>
        <w:rPr>
          <w:rFonts w:ascii="Times New Roman" w:eastAsia="Times New Roman" w:hAnsi="Times New Roman" w:cs="Times New Roman"/>
          <w:color w:val="222222"/>
          <w:sz w:val="24"/>
          <w:szCs w:val="24"/>
          <w:highlight w:val="white"/>
        </w:rPr>
      </w:pPr>
      <w:r w:rsidRPr="003150F4">
        <w:rPr>
          <w:rFonts w:ascii="Times New Roman" w:eastAsia="Times New Roman" w:hAnsi="Times New Roman" w:cs="Times New Roman"/>
          <w:color w:val="222222"/>
          <w:sz w:val="24"/>
          <w:szCs w:val="24"/>
          <w:highlight w:val="white"/>
        </w:rPr>
        <w:t xml:space="preserve">Pathiranage, J., 2019. Organizational culture and business performance: an empirical study. </w:t>
      </w:r>
      <w:r w:rsidRPr="003150F4">
        <w:rPr>
          <w:rFonts w:ascii="Times New Roman" w:eastAsia="Times New Roman" w:hAnsi="Times New Roman" w:cs="Times New Roman"/>
          <w:i/>
          <w:color w:val="222222"/>
          <w:sz w:val="24"/>
          <w:szCs w:val="24"/>
          <w:highlight w:val="white"/>
        </w:rPr>
        <w:t>International Journal of Economics and Management</w:t>
      </w:r>
      <w:r w:rsidRPr="003150F4">
        <w:rPr>
          <w:rFonts w:ascii="Times New Roman" w:eastAsia="Times New Roman" w:hAnsi="Times New Roman" w:cs="Times New Roman"/>
          <w:color w:val="222222"/>
          <w:sz w:val="24"/>
          <w:szCs w:val="24"/>
          <w:highlight w:val="white"/>
        </w:rPr>
        <w:t xml:space="preserve">, </w:t>
      </w:r>
      <w:r w:rsidRPr="003150F4">
        <w:rPr>
          <w:rFonts w:ascii="Times New Roman" w:eastAsia="Times New Roman" w:hAnsi="Times New Roman" w:cs="Times New Roman"/>
          <w:i/>
          <w:color w:val="222222"/>
          <w:sz w:val="24"/>
          <w:szCs w:val="24"/>
          <w:highlight w:val="white"/>
        </w:rPr>
        <w:t>24</w:t>
      </w:r>
      <w:r w:rsidRPr="003150F4">
        <w:rPr>
          <w:rFonts w:ascii="Times New Roman" w:eastAsia="Times New Roman" w:hAnsi="Times New Roman" w:cs="Times New Roman"/>
          <w:color w:val="222222"/>
          <w:sz w:val="24"/>
          <w:szCs w:val="24"/>
          <w:highlight w:val="white"/>
        </w:rPr>
        <w:t>(2), pp.264-278.</w:t>
      </w:r>
      <w:bookmarkStart w:id="5" w:name="_GoBack"/>
      <w:bookmarkEnd w:id="5"/>
    </w:p>
    <w:p w:rsidR="00AB4474" w:rsidRDefault="00AB4474" w:rsidP="003150F4">
      <w:pPr>
        <w:spacing w:line="360" w:lineRule="auto"/>
        <w:jc w:val="both"/>
        <w:rPr>
          <w:rFonts w:ascii="Times New Roman" w:hAnsi="Times New Roman" w:cs="Times New Roman"/>
          <w:color w:val="222222"/>
          <w:sz w:val="24"/>
          <w:szCs w:val="24"/>
          <w:highlight w:val="white"/>
        </w:rPr>
      </w:pPr>
    </w:p>
    <w:p w:rsidR="00BB6704" w:rsidRPr="003150F4" w:rsidRDefault="00AF2970" w:rsidP="003150F4">
      <w:pPr>
        <w:spacing w:line="360" w:lineRule="auto"/>
        <w:jc w:val="both"/>
        <w:rPr>
          <w:rFonts w:ascii="Times New Roman" w:hAnsi="Times New Roman" w:cs="Times New Roman"/>
          <w:color w:val="222222"/>
          <w:sz w:val="24"/>
          <w:szCs w:val="24"/>
          <w:highlight w:val="white"/>
        </w:rPr>
      </w:pPr>
      <w:r>
        <w:rPr>
          <w:rFonts w:ascii="Times New Roman" w:hAnsi="Times New Roman" w:cs="Times New Roman"/>
          <w:color w:val="222222"/>
          <w:sz w:val="24"/>
          <w:szCs w:val="24"/>
          <w:highlight w:val="white"/>
        </w:rPr>
        <w:t>Re</w:t>
      </w:r>
      <w:r w:rsidR="00D61426" w:rsidRPr="003150F4">
        <w:rPr>
          <w:rFonts w:ascii="Times New Roman" w:hAnsi="Times New Roman" w:cs="Times New Roman"/>
          <w:color w:val="222222"/>
          <w:sz w:val="24"/>
          <w:szCs w:val="24"/>
          <w:highlight w:val="white"/>
        </w:rPr>
        <w:t xml:space="preserve">fill, P., 2022. </w:t>
      </w:r>
      <w:r w:rsidR="00D61426" w:rsidRPr="003150F4">
        <w:rPr>
          <w:rFonts w:ascii="Times New Roman" w:hAnsi="Times New Roman" w:cs="Times New Roman"/>
          <w:i/>
          <w:color w:val="222222"/>
          <w:sz w:val="24"/>
          <w:szCs w:val="24"/>
          <w:highlight w:val="white"/>
        </w:rPr>
        <w:t>Organization and Behaviour Approach of British Airways</w:t>
      </w:r>
      <w:r w:rsidR="00D61426" w:rsidRPr="003150F4">
        <w:rPr>
          <w:rFonts w:ascii="Times New Roman" w:hAnsi="Times New Roman" w:cs="Times New Roman"/>
          <w:color w:val="222222"/>
          <w:sz w:val="24"/>
          <w:szCs w:val="24"/>
          <w:highlight w:val="white"/>
        </w:rPr>
        <w:t xml:space="preserve">. [online] Academia.edu. Available at: </w:t>
      </w:r>
      <w:hyperlink r:id="rId15" w:history="1">
        <w:r w:rsidR="00D61426" w:rsidRPr="00525F45">
          <w:rPr>
            <w:rStyle w:val="a9"/>
            <w:rFonts w:ascii="Times New Roman" w:hAnsi="Times New Roman" w:cs="Times New Roman"/>
            <w:sz w:val="24"/>
            <w:szCs w:val="24"/>
            <w:highlight w:val="white"/>
          </w:rPr>
          <w:t>&lt;https://www.academia.edu/22337221/Organization_and_Behaviour_Approach_of_British_Airways&gt;</w:t>
        </w:r>
      </w:hyperlink>
      <w:r w:rsidR="00D61426" w:rsidRPr="003150F4">
        <w:rPr>
          <w:rFonts w:ascii="Times New Roman" w:hAnsi="Times New Roman" w:cs="Times New Roman"/>
          <w:color w:val="222222"/>
          <w:sz w:val="24"/>
          <w:szCs w:val="24"/>
          <w:highlight w:val="white"/>
        </w:rPr>
        <w:t xml:space="preserve"> [Accessed 27 July 2022].</w:t>
      </w:r>
    </w:p>
    <w:p w:rsidR="00AB4474" w:rsidRDefault="00AB4474" w:rsidP="003150F4">
      <w:pPr>
        <w:spacing w:line="360" w:lineRule="auto"/>
        <w:jc w:val="both"/>
        <w:rPr>
          <w:rFonts w:ascii="Times New Roman" w:hAnsi="Times New Roman" w:cs="Times New Roman"/>
          <w:color w:val="222222"/>
          <w:sz w:val="24"/>
          <w:szCs w:val="24"/>
          <w:highlight w:val="white"/>
        </w:rPr>
      </w:pPr>
    </w:p>
    <w:p w:rsidR="00BB6704" w:rsidRPr="003150F4" w:rsidRDefault="00D61426" w:rsidP="003150F4">
      <w:pPr>
        <w:spacing w:line="360" w:lineRule="auto"/>
        <w:jc w:val="both"/>
        <w:rPr>
          <w:rFonts w:ascii="Times New Roman" w:hAnsi="Times New Roman" w:cs="Times New Roman"/>
          <w:color w:val="222222"/>
          <w:sz w:val="24"/>
          <w:szCs w:val="24"/>
          <w:highlight w:val="white"/>
        </w:rPr>
      </w:pPr>
      <w:r w:rsidRPr="003150F4">
        <w:rPr>
          <w:rFonts w:ascii="Times New Roman" w:hAnsi="Times New Roman" w:cs="Times New Roman"/>
          <w:color w:val="222222"/>
          <w:sz w:val="24"/>
          <w:szCs w:val="24"/>
          <w:highlight w:val="white"/>
        </w:rPr>
        <w:t xml:space="preserve">Small Business. 2021. </w:t>
      </w:r>
      <w:r w:rsidRPr="003150F4">
        <w:rPr>
          <w:rFonts w:ascii="Times New Roman" w:hAnsi="Times New Roman" w:cs="Times New Roman"/>
          <w:i/>
          <w:color w:val="222222"/>
          <w:sz w:val="24"/>
          <w:szCs w:val="24"/>
          <w:highlight w:val="white"/>
        </w:rPr>
        <w:t>The Impact of Organization Structure on Productivity</w:t>
      </w:r>
      <w:r w:rsidRPr="003150F4">
        <w:rPr>
          <w:rFonts w:ascii="Times New Roman" w:hAnsi="Times New Roman" w:cs="Times New Roman"/>
          <w:color w:val="222222"/>
          <w:sz w:val="24"/>
          <w:szCs w:val="24"/>
          <w:highlight w:val="white"/>
        </w:rPr>
        <w:t xml:space="preserve">. [online] Available at: </w:t>
      </w:r>
      <w:hyperlink r:id="rId16" w:history="1">
        <w:r w:rsidRPr="00525F45">
          <w:rPr>
            <w:rStyle w:val="a9"/>
            <w:rFonts w:ascii="Times New Roman" w:hAnsi="Times New Roman" w:cs="Times New Roman"/>
            <w:sz w:val="24"/>
            <w:szCs w:val="24"/>
            <w:highlight w:val="white"/>
          </w:rPr>
          <w:t>&lt;https://smallbusiness.chron.com/impact-organization-structure-productivity-21902.html&gt;</w:t>
        </w:r>
      </w:hyperlink>
      <w:r w:rsidRPr="003150F4">
        <w:rPr>
          <w:rFonts w:ascii="Times New Roman" w:hAnsi="Times New Roman" w:cs="Times New Roman"/>
          <w:color w:val="222222"/>
          <w:sz w:val="24"/>
          <w:szCs w:val="24"/>
          <w:highlight w:val="white"/>
        </w:rPr>
        <w:t xml:space="preserve"> [Accessed </w:t>
      </w:r>
      <w:r w:rsidR="00525F45">
        <w:rPr>
          <w:rFonts w:ascii="Times New Roman" w:hAnsi="Times New Roman" w:cs="Times New Roman"/>
          <w:color w:val="222222"/>
          <w:sz w:val="24"/>
          <w:szCs w:val="24"/>
          <w:highlight w:val="white"/>
        </w:rPr>
        <w:t>28</w:t>
      </w:r>
      <w:r w:rsidR="00525F45" w:rsidRPr="003150F4">
        <w:rPr>
          <w:rFonts w:ascii="Times New Roman" w:hAnsi="Times New Roman" w:cs="Times New Roman"/>
          <w:color w:val="222222"/>
          <w:sz w:val="24"/>
          <w:szCs w:val="24"/>
          <w:highlight w:val="white"/>
        </w:rPr>
        <w:t xml:space="preserve"> July 2022</w:t>
      </w:r>
      <w:r w:rsidRPr="003150F4">
        <w:rPr>
          <w:rFonts w:ascii="Times New Roman" w:hAnsi="Times New Roman" w:cs="Times New Roman"/>
          <w:color w:val="222222"/>
          <w:sz w:val="24"/>
          <w:szCs w:val="24"/>
          <w:highlight w:val="white"/>
        </w:rPr>
        <w:t>].</w:t>
      </w:r>
    </w:p>
    <w:p w:rsidR="00AF2970" w:rsidRDefault="00AF2970" w:rsidP="003150F4">
      <w:pPr>
        <w:spacing w:line="360" w:lineRule="auto"/>
        <w:jc w:val="both"/>
        <w:rPr>
          <w:rFonts w:ascii="Times New Roman" w:hAnsi="Times New Roman" w:cs="Times New Roman"/>
          <w:color w:val="222222"/>
          <w:sz w:val="24"/>
          <w:szCs w:val="24"/>
          <w:highlight w:val="white"/>
        </w:rPr>
      </w:pPr>
    </w:p>
    <w:p w:rsidR="00BB6704" w:rsidRPr="003150F4" w:rsidRDefault="00D61426" w:rsidP="003150F4">
      <w:pPr>
        <w:spacing w:line="360" w:lineRule="auto"/>
        <w:jc w:val="both"/>
        <w:rPr>
          <w:rFonts w:ascii="Times New Roman" w:hAnsi="Times New Roman" w:cs="Times New Roman"/>
          <w:color w:val="222222"/>
          <w:sz w:val="24"/>
          <w:szCs w:val="24"/>
          <w:highlight w:val="white"/>
        </w:rPr>
      </w:pPr>
      <w:r w:rsidRPr="003150F4">
        <w:rPr>
          <w:rFonts w:ascii="Times New Roman" w:hAnsi="Times New Roman" w:cs="Times New Roman"/>
          <w:color w:val="222222"/>
          <w:sz w:val="24"/>
          <w:szCs w:val="24"/>
          <w:highlight w:val="white"/>
        </w:rPr>
        <w:t xml:space="preserve">Statista. 2022. </w:t>
      </w:r>
      <w:r w:rsidRPr="003150F4">
        <w:rPr>
          <w:rFonts w:ascii="Times New Roman" w:hAnsi="Times New Roman" w:cs="Times New Roman"/>
          <w:i/>
          <w:color w:val="222222"/>
          <w:sz w:val="24"/>
          <w:szCs w:val="24"/>
          <w:highlight w:val="white"/>
        </w:rPr>
        <w:t>British Airways Group: employment figures 2011-2020 | Statista</w:t>
      </w:r>
      <w:r w:rsidRPr="003150F4">
        <w:rPr>
          <w:rFonts w:ascii="Times New Roman" w:hAnsi="Times New Roman" w:cs="Times New Roman"/>
          <w:color w:val="222222"/>
          <w:sz w:val="24"/>
          <w:szCs w:val="24"/>
          <w:highlight w:val="white"/>
        </w:rPr>
        <w:t xml:space="preserve">. [online] Available at: </w:t>
      </w:r>
      <w:hyperlink r:id="rId17" w:history="1">
        <w:r w:rsidRPr="00525F45">
          <w:rPr>
            <w:rStyle w:val="a9"/>
            <w:rFonts w:ascii="Times New Roman" w:hAnsi="Times New Roman" w:cs="Times New Roman"/>
            <w:sz w:val="24"/>
            <w:szCs w:val="24"/>
            <w:highlight w:val="white"/>
          </w:rPr>
          <w:t>&lt;https://www.statista.com/statistics/1024207/british-airways-group-employees/&gt;</w:t>
        </w:r>
      </w:hyperlink>
      <w:r w:rsidRPr="003150F4">
        <w:rPr>
          <w:rFonts w:ascii="Times New Roman" w:hAnsi="Times New Roman" w:cs="Times New Roman"/>
          <w:color w:val="222222"/>
          <w:sz w:val="24"/>
          <w:szCs w:val="24"/>
          <w:highlight w:val="white"/>
        </w:rPr>
        <w:t xml:space="preserve"> [Accessed 27 July 2022].</w:t>
      </w:r>
    </w:p>
    <w:sectPr w:rsidR="00BB6704" w:rsidRPr="003150F4" w:rsidSect="00AD07F5">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155A6" w:rsidRDefault="00D61426" w:rsidP="00AD07F5">
      <w:pPr>
        <w:spacing w:line="240" w:lineRule="auto"/>
      </w:pPr>
      <w:r>
        <w:separator/>
      </w:r>
    </w:p>
  </w:endnote>
  <w:endnote w:type="continuationSeparator" w:id="0">
    <w:p w:rsidR="003155A6" w:rsidRDefault="00D61426" w:rsidP="00AD07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Arial">
    <w:panose1 w:val="020B0604020202020204"/>
    <w:charset w:val="CC"/>
    <w:family w:val="swiss"/>
    <w:pitch w:val="variable"/>
    <w:sig w:usb0="E0002EFF" w:usb1="C000785B" w:usb2="00000009" w:usb3="00000000" w:csb0="000001FF" w:csb1="00000000"/>
  </w:font>
  <w:font w:name="Segoe UI">
    <w:panose1 w:val="020B0502040204020203"/>
    <w:charset w:val="CC"/>
    <w:family w:val="swiss"/>
    <w:pitch w:val="variable"/>
    <w:sig w:usb0="E4002EFF" w:usb1="C000E47F" w:usb2="00000009" w:usb3="00000000" w:csb0="000001FF" w:csb1="00000000"/>
  </w:font>
  <w:font w:name="Calibri">
    <w:panose1 w:val="020F0502020204030204"/>
    <w:charset w:val="CC"/>
    <w:family w:val="swiss"/>
    <w:pitch w:val="variable"/>
    <w:sig w:usb0="E0002A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68508770"/>
      <w:docPartObj>
        <w:docPartGallery w:val="Page Numbers (Bottom of Page)"/>
        <w:docPartUnique/>
      </w:docPartObj>
    </w:sdtPr>
    <w:sdtEndPr>
      <w:rPr>
        <w:noProof/>
      </w:rPr>
    </w:sdtEndPr>
    <w:sdtContent>
      <w:p w:rsidR="00AD07F5" w:rsidRDefault="00D61426">
        <w:pPr>
          <w:pStyle w:val="ac"/>
          <w:jc w:val="right"/>
        </w:pPr>
        <w:r>
          <w:fldChar w:fldCharType="begin"/>
        </w:r>
        <w:r>
          <w:instrText xml:space="preserve"> PAGE   \* MERGEFORMAT </w:instrText>
        </w:r>
        <w:r>
          <w:fldChar w:fldCharType="separate"/>
        </w:r>
        <w:r w:rsidR="00AF2970">
          <w:rPr>
            <w:noProof/>
          </w:rPr>
          <w:t>10</w:t>
        </w:r>
        <w:r>
          <w:rPr>
            <w:noProof/>
          </w:rPr>
          <w:fldChar w:fldCharType="end"/>
        </w:r>
      </w:p>
    </w:sdtContent>
  </w:sdt>
  <w:p w:rsidR="00AD07F5" w:rsidRDefault="00AF2970">
    <w:pPr>
      <w:pStyle w:val="ac"/>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155A6" w:rsidRDefault="00D61426" w:rsidP="00AD07F5">
      <w:pPr>
        <w:spacing w:line="240" w:lineRule="auto"/>
      </w:pPr>
      <w:r>
        <w:separator/>
      </w:r>
    </w:p>
  </w:footnote>
  <w:footnote w:type="continuationSeparator" w:id="0">
    <w:p w:rsidR="003155A6" w:rsidRDefault="00D61426" w:rsidP="00AD07F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D718AA"/>
    <w:multiLevelType w:val="hybridMultilevel"/>
    <w:tmpl w:val="D5D00368"/>
    <w:lvl w:ilvl="0" w:tplc="EB828124">
      <w:start w:val="1"/>
      <w:numFmt w:val="decimal"/>
      <w:lvlText w:val="%1."/>
      <w:lvlJc w:val="left"/>
      <w:pPr>
        <w:ind w:left="720" w:hanging="360"/>
      </w:pPr>
    </w:lvl>
    <w:lvl w:ilvl="1" w:tplc="CABC3F06">
      <w:start w:val="1"/>
      <w:numFmt w:val="decimal"/>
      <w:lvlText w:val="%2."/>
      <w:lvlJc w:val="left"/>
      <w:pPr>
        <w:ind w:left="1440" w:hanging="1080"/>
      </w:pPr>
    </w:lvl>
    <w:lvl w:ilvl="2" w:tplc="4CE697D8">
      <w:start w:val="1"/>
      <w:numFmt w:val="decimal"/>
      <w:lvlText w:val="%3."/>
      <w:lvlJc w:val="left"/>
      <w:pPr>
        <w:ind w:left="2160" w:hanging="1980"/>
      </w:pPr>
    </w:lvl>
    <w:lvl w:ilvl="3" w:tplc="E9946762">
      <w:start w:val="1"/>
      <w:numFmt w:val="decimal"/>
      <w:lvlText w:val="%4."/>
      <w:lvlJc w:val="left"/>
      <w:pPr>
        <w:ind w:left="2880" w:hanging="2520"/>
      </w:pPr>
    </w:lvl>
    <w:lvl w:ilvl="4" w:tplc="93465F7E">
      <w:start w:val="1"/>
      <w:numFmt w:val="decimal"/>
      <w:lvlText w:val="%5."/>
      <w:lvlJc w:val="left"/>
      <w:pPr>
        <w:ind w:left="3600" w:hanging="3240"/>
      </w:pPr>
    </w:lvl>
    <w:lvl w:ilvl="5" w:tplc="DC7E6F5A">
      <w:start w:val="1"/>
      <w:numFmt w:val="decimal"/>
      <w:lvlText w:val="%6."/>
      <w:lvlJc w:val="left"/>
      <w:pPr>
        <w:ind w:left="4320" w:hanging="4140"/>
      </w:pPr>
    </w:lvl>
    <w:lvl w:ilvl="6" w:tplc="6A525EA2">
      <w:start w:val="1"/>
      <w:numFmt w:val="decimal"/>
      <w:lvlText w:val="%7."/>
      <w:lvlJc w:val="left"/>
      <w:pPr>
        <w:ind w:left="5040" w:hanging="4680"/>
      </w:pPr>
    </w:lvl>
    <w:lvl w:ilvl="7" w:tplc="D46A8300">
      <w:start w:val="1"/>
      <w:numFmt w:val="decimal"/>
      <w:lvlText w:val="%8."/>
      <w:lvlJc w:val="left"/>
      <w:pPr>
        <w:ind w:left="5760" w:hanging="5400"/>
      </w:pPr>
    </w:lvl>
    <w:lvl w:ilvl="8" w:tplc="2F8A144C">
      <w:start w:val="1"/>
      <w:numFmt w:val="decimal"/>
      <w:lvlText w:val="%9."/>
      <w:lvlJc w:val="left"/>
      <w:pPr>
        <w:ind w:left="6480" w:hanging="6300"/>
      </w:pPr>
    </w:lvl>
  </w:abstractNum>
  <w:abstractNum w:abstractNumId="1" w15:restartNumberingAfterBreak="0">
    <w:nsid w:val="7D6D018E"/>
    <w:multiLevelType w:val="hybridMultilevel"/>
    <w:tmpl w:val="9224F568"/>
    <w:lvl w:ilvl="0" w:tplc="1BDAEA9E">
      <w:numFmt w:val="bullet"/>
      <w:lvlText w:val=""/>
      <w:lvlJc w:val="left"/>
      <w:pPr>
        <w:ind w:left="720" w:hanging="360"/>
      </w:pPr>
      <w:rPr>
        <w:rFonts w:ascii="Symbol" w:hAnsi="Symbol"/>
      </w:rPr>
    </w:lvl>
    <w:lvl w:ilvl="1" w:tplc="37447290">
      <w:numFmt w:val="bullet"/>
      <w:lvlText w:val="o"/>
      <w:lvlJc w:val="left"/>
      <w:pPr>
        <w:ind w:left="1440" w:hanging="1080"/>
      </w:pPr>
      <w:rPr>
        <w:rFonts w:ascii="Courier New" w:hAnsi="Courier New"/>
      </w:rPr>
    </w:lvl>
    <w:lvl w:ilvl="2" w:tplc="6204A900">
      <w:numFmt w:val="bullet"/>
      <w:lvlText w:val=""/>
      <w:lvlJc w:val="left"/>
      <w:pPr>
        <w:ind w:left="2160" w:hanging="1800"/>
      </w:pPr>
    </w:lvl>
    <w:lvl w:ilvl="3" w:tplc="CEF4E0E4">
      <w:numFmt w:val="bullet"/>
      <w:lvlText w:val=""/>
      <w:lvlJc w:val="left"/>
      <w:pPr>
        <w:ind w:left="2880" w:hanging="2520"/>
      </w:pPr>
      <w:rPr>
        <w:rFonts w:ascii="Symbol" w:hAnsi="Symbol"/>
      </w:rPr>
    </w:lvl>
    <w:lvl w:ilvl="4" w:tplc="35D4927E">
      <w:numFmt w:val="bullet"/>
      <w:lvlText w:val="o"/>
      <w:lvlJc w:val="left"/>
      <w:pPr>
        <w:ind w:left="3600" w:hanging="3240"/>
      </w:pPr>
      <w:rPr>
        <w:rFonts w:ascii="Courier New" w:hAnsi="Courier New"/>
      </w:rPr>
    </w:lvl>
    <w:lvl w:ilvl="5" w:tplc="800853AE">
      <w:numFmt w:val="bullet"/>
      <w:lvlText w:val=""/>
      <w:lvlJc w:val="left"/>
      <w:pPr>
        <w:ind w:left="4320" w:hanging="3960"/>
      </w:pPr>
    </w:lvl>
    <w:lvl w:ilvl="6" w:tplc="A19C618C">
      <w:numFmt w:val="bullet"/>
      <w:lvlText w:val=""/>
      <w:lvlJc w:val="left"/>
      <w:pPr>
        <w:ind w:left="5040" w:hanging="4680"/>
      </w:pPr>
      <w:rPr>
        <w:rFonts w:ascii="Symbol" w:hAnsi="Symbol"/>
      </w:rPr>
    </w:lvl>
    <w:lvl w:ilvl="7" w:tplc="A4420314">
      <w:numFmt w:val="bullet"/>
      <w:lvlText w:val="o"/>
      <w:lvlJc w:val="left"/>
      <w:pPr>
        <w:ind w:left="5760" w:hanging="5400"/>
      </w:pPr>
      <w:rPr>
        <w:rFonts w:ascii="Courier New" w:hAnsi="Courier New"/>
      </w:rPr>
    </w:lvl>
    <w:lvl w:ilvl="8" w:tplc="7EDC5F44">
      <w:numFmt w:val="bullet"/>
      <w:lvlText w:val=""/>
      <w:lvlJc w:val="left"/>
      <w:pPr>
        <w:ind w:left="6480" w:hanging="612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2B18"/>
    <w:rsid w:val="000833DC"/>
    <w:rsid w:val="00087AA5"/>
    <w:rsid w:val="00363FC2"/>
    <w:rsid w:val="00525F45"/>
    <w:rsid w:val="006F744B"/>
    <w:rsid w:val="00AB4474"/>
    <w:rsid w:val="00AF2970"/>
    <w:rsid w:val="00B97FD0"/>
    <w:rsid w:val="00D46300"/>
    <w:rsid w:val="00D61426"/>
    <w:rsid w:val="00E15CCA"/>
    <w:rsid w:val="00E32B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A9451"/>
  <w15:docId w15:val="{36BC7E5F-2B45-48F7-A5F6-F1A90FC12C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style>
  <w:style w:type="paragraph" w:styleId="1">
    <w:name w:val="heading 1"/>
    <w:basedOn w:val="normal0"/>
    <w:next w:val="normal0"/>
    <w:pPr>
      <w:keepNext/>
      <w:keepLines/>
      <w:spacing w:before="400" w:after="120"/>
      <w:outlineLvl w:val="0"/>
    </w:pPr>
    <w:rPr>
      <w:sz w:val="40"/>
      <w:szCs w:val="40"/>
    </w:rPr>
  </w:style>
  <w:style w:type="paragraph" w:styleId="2">
    <w:name w:val="heading 2"/>
    <w:basedOn w:val="normal0"/>
    <w:next w:val="normal0"/>
    <w:pPr>
      <w:keepNext/>
      <w:keepLines/>
      <w:spacing w:before="360" w:after="120"/>
      <w:outlineLvl w:val="1"/>
    </w:pPr>
    <w:rPr>
      <w:sz w:val="32"/>
      <w:szCs w:val="32"/>
    </w:rPr>
  </w:style>
  <w:style w:type="paragraph" w:styleId="3">
    <w:name w:val="heading 3"/>
    <w:basedOn w:val="normal0"/>
    <w:next w:val="normal0"/>
    <w:pPr>
      <w:keepNext/>
      <w:keepLines/>
      <w:spacing w:before="320" w:after="80"/>
      <w:outlineLvl w:val="2"/>
    </w:pPr>
    <w:rPr>
      <w:color w:val="434343"/>
      <w:sz w:val="28"/>
      <w:szCs w:val="28"/>
    </w:rPr>
  </w:style>
  <w:style w:type="paragraph" w:styleId="4">
    <w:name w:val="heading 4"/>
    <w:basedOn w:val="normal0"/>
    <w:next w:val="normal0"/>
    <w:pPr>
      <w:keepNext/>
      <w:keepLines/>
      <w:spacing w:before="280" w:after="80"/>
      <w:outlineLvl w:val="3"/>
    </w:pPr>
    <w:rPr>
      <w:color w:val="666666"/>
      <w:sz w:val="24"/>
      <w:szCs w:val="24"/>
    </w:rPr>
  </w:style>
  <w:style w:type="paragraph" w:styleId="5">
    <w:name w:val="heading 5"/>
    <w:basedOn w:val="normal0"/>
    <w:next w:val="normal0"/>
    <w:pPr>
      <w:keepNext/>
      <w:keepLines/>
      <w:spacing w:before="240" w:after="80"/>
      <w:outlineLvl w:val="4"/>
    </w:pPr>
    <w:rPr>
      <w:color w:val="666666"/>
    </w:rPr>
  </w:style>
  <w:style w:type="paragraph" w:styleId="6">
    <w:name w:val="heading 6"/>
    <w:basedOn w:val="normal0"/>
    <w:next w:val="normal0"/>
    <w:pPr>
      <w:keepNext/>
      <w:keepLines/>
      <w:spacing w:before="240" w:after="80"/>
      <w:outlineLvl w:val="5"/>
    </w:pPr>
    <w:rPr>
      <w:i/>
      <w:color w:val="666666"/>
    </w:rPr>
  </w:style>
  <w:style w:type="paragraph" w:styleId="7">
    <w:name w:val="heading 7"/>
    <w:basedOn w:val="a"/>
    <w:next w:val="a"/>
    <w:link w:val="70"/>
    <w:uiPriority w:val="9"/>
    <w:unhideWhenUsed/>
    <w:qFormat/>
    <w:rsid w:val="00BB6704"/>
    <w:pPr>
      <w:keepNext/>
      <w:keepLines/>
      <w:spacing w:before="40"/>
      <w:outlineLvl w:val="6"/>
    </w:pPr>
    <w:rPr>
      <w:rFonts w:ascii="Times New Roman" w:eastAsiaTheme="majorEastAsia" w:hAnsi="Times New Roman" w:cstheme="majorBidi"/>
      <w:b/>
      <w:iCs/>
      <w:color w:val="000000" w:themeColor="text1"/>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normal0"/>
    <w:next w:val="normal0"/>
    <w:pPr>
      <w:keepNext/>
      <w:keepLines/>
      <w:spacing w:after="60"/>
    </w:pPr>
    <w:rPr>
      <w:sz w:val="52"/>
      <w:szCs w:val="52"/>
    </w:rPr>
  </w:style>
  <w:style w:type="paragraph" w:customStyle="1" w:styleId="normal0">
    <w:name w:val="normal_0"/>
  </w:style>
  <w:style w:type="table" w:customStyle="1" w:styleId="TableNormal0">
    <w:name w:val="Table Normal_0"/>
    <w:tblPr>
      <w:tblCellMar>
        <w:top w:w="0" w:type="dxa"/>
        <w:left w:w="0" w:type="dxa"/>
        <w:bottom w:w="0" w:type="dxa"/>
        <w:right w:w="0" w:type="dxa"/>
      </w:tblCellMar>
    </w:tblPr>
  </w:style>
  <w:style w:type="paragraph" w:customStyle="1" w:styleId="Heading10">
    <w:name w:val="Heading 1_0"/>
    <w:basedOn w:val="normal0"/>
    <w:next w:val="normal0"/>
    <w:pPr>
      <w:keepNext/>
      <w:keepLines/>
      <w:spacing w:before="400" w:after="120"/>
    </w:pPr>
    <w:rPr>
      <w:sz w:val="40"/>
      <w:szCs w:val="40"/>
    </w:rPr>
  </w:style>
  <w:style w:type="paragraph" w:customStyle="1" w:styleId="Heading20">
    <w:name w:val="Heading 2_0"/>
    <w:basedOn w:val="normal0"/>
    <w:next w:val="normal0"/>
    <w:pPr>
      <w:keepNext/>
      <w:keepLines/>
      <w:spacing w:before="360" w:after="120"/>
    </w:pPr>
    <w:rPr>
      <w:sz w:val="32"/>
      <w:szCs w:val="32"/>
    </w:rPr>
  </w:style>
  <w:style w:type="paragraph" w:customStyle="1" w:styleId="Heading30">
    <w:name w:val="Heading 3_0"/>
    <w:basedOn w:val="normal0"/>
    <w:next w:val="normal0"/>
    <w:pPr>
      <w:keepNext/>
      <w:keepLines/>
      <w:spacing w:before="320" w:after="80"/>
    </w:pPr>
    <w:rPr>
      <w:color w:val="434343"/>
      <w:sz w:val="28"/>
      <w:szCs w:val="28"/>
    </w:rPr>
  </w:style>
  <w:style w:type="paragraph" w:customStyle="1" w:styleId="Heading40">
    <w:name w:val="Heading 4_0"/>
    <w:basedOn w:val="normal0"/>
    <w:next w:val="normal0"/>
    <w:pPr>
      <w:keepNext/>
      <w:keepLines/>
      <w:spacing w:before="280" w:after="80"/>
    </w:pPr>
    <w:rPr>
      <w:color w:val="666666"/>
      <w:sz w:val="24"/>
      <w:szCs w:val="24"/>
    </w:rPr>
  </w:style>
  <w:style w:type="paragraph" w:customStyle="1" w:styleId="Heading50">
    <w:name w:val="Heading 5_0"/>
    <w:basedOn w:val="normal0"/>
    <w:next w:val="normal0"/>
    <w:pPr>
      <w:keepNext/>
      <w:keepLines/>
      <w:spacing w:before="240" w:after="80"/>
    </w:pPr>
    <w:rPr>
      <w:color w:val="666666"/>
    </w:rPr>
  </w:style>
  <w:style w:type="paragraph" w:customStyle="1" w:styleId="Heading60">
    <w:name w:val="Heading 6_0"/>
    <w:basedOn w:val="normal0"/>
    <w:next w:val="normal0"/>
    <w:pPr>
      <w:keepNext/>
      <w:keepLines/>
      <w:spacing w:before="240" w:after="80"/>
    </w:pPr>
    <w:rPr>
      <w:i/>
      <w:color w:val="666666"/>
    </w:rPr>
  </w:style>
  <w:style w:type="paragraph" w:customStyle="1" w:styleId="Title0">
    <w:name w:val="Title_0"/>
    <w:basedOn w:val="normal0"/>
    <w:next w:val="normal0"/>
    <w:pPr>
      <w:keepNext/>
      <w:keepLines/>
      <w:spacing w:after="60"/>
    </w:pPr>
    <w:rPr>
      <w:sz w:val="52"/>
      <w:szCs w:val="52"/>
    </w:rPr>
  </w:style>
  <w:style w:type="paragraph" w:styleId="a4">
    <w:name w:val="Subtitle"/>
    <w:basedOn w:val="normal0"/>
    <w:next w:val="normal0"/>
    <w:pPr>
      <w:keepNext/>
      <w:keepLines/>
      <w:spacing w:after="320"/>
    </w:pPr>
    <w:rPr>
      <w:color w:val="666666"/>
      <w:sz w:val="30"/>
      <w:szCs w:val="30"/>
    </w:rPr>
  </w:style>
  <w:style w:type="paragraph" w:customStyle="1" w:styleId="Subtitle0">
    <w:name w:val="Subtitle_0"/>
    <w:basedOn w:val="normal0"/>
    <w:next w:val="normal0"/>
    <w:pPr>
      <w:keepNext/>
      <w:keepLines/>
      <w:spacing w:after="320"/>
    </w:pPr>
    <w:rPr>
      <w:color w:val="666666"/>
      <w:sz w:val="30"/>
      <w:szCs w:val="30"/>
    </w:rPr>
  </w:style>
  <w:style w:type="paragraph" w:styleId="a5">
    <w:name w:val="annotation text"/>
    <w:basedOn w:val="a"/>
    <w:link w:val="a6"/>
    <w:uiPriority w:val="99"/>
    <w:semiHidden/>
    <w:unhideWhenUsed/>
    <w:pPr>
      <w:spacing w:line="240" w:lineRule="auto"/>
    </w:pPr>
    <w:rPr>
      <w:sz w:val="20"/>
      <w:szCs w:val="20"/>
    </w:rPr>
  </w:style>
  <w:style w:type="character" w:customStyle="1" w:styleId="a6">
    <w:name w:val="Текст примечания Знак"/>
    <w:basedOn w:val="a0"/>
    <w:link w:val="a5"/>
    <w:uiPriority w:val="99"/>
    <w:semiHidden/>
    <w:rPr>
      <w:sz w:val="20"/>
      <w:szCs w:val="20"/>
    </w:rPr>
  </w:style>
  <w:style w:type="character" w:styleId="a7">
    <w:name w:val="annotation reference"/>
    <w:basedOn w:val="a0"/>
    <w:uiPriority w:val="99"/>
    <w:semiHidden/>
    <w:unhideWhenUsed/>
    <w:rPr>
      <w:sz w:val="16"/>
      <w:szCs w:val="16"/>
    </w:rPr>
  </w:style>
  <w:style w:type="character" w:customStyle="1" w:styleId="70">
    <w:name w:val="Заголовок 7 Знак"/>
    <w:basedOn w:val="a0"/>
    <w:link w:val="7"/>
    <w:uiPriority w:val="9"/>
    <w:rsid w:val="00BB6704"/>
    <w:rPr>
      <w:rFonts w:ascii="Times New Roman" w:eastAsiaTheme="majorEastAsia" w:hAnsi="Times New Roman" w:cstheme="majorBidi"/>
      <w:b/>
      <w:iCs/>
      <w:color w:val="000000" w:themeColor="text1"/>
      <w:sz w:val="24"/>
    </w:rPr>
  </w:style>
  <w:style w:type="paragraph" w:styleId="a8">
    <w:name w:val="table of figures"/>
    <w:basedOn w:val="a"/>
    <w:next w:val="a"/>
    <w:uiPriority w:val="99"/>
    <w:unhideWhenUsed/>
    <w:rsid w:val="00AD07F5"/>
  </w:style>
  <w:style w:type="character" w:styleId="a9">
    <w:name w:val="Hyperlink"/>
    <w:basedOn w:val="a0"/>
    <w:uiPriority w:val="99"/>
    <w:unhideWhenUsed/>
    <w:rsid w:val="00AD07F5"/>
    <w:rPr>
      <w:color w:val="0000FF" w:themeColor="hyperlink"/>
      <w:u w:val="single"/>
    </w:rPr>
  </w:style>
  <w:style w:type="paragraph" w:styleId="aa">
    <w:name w:val="header"/>
    <w:basedOn w:val="a"/>
    <w:link w:val="ab"/>
    <w:uiPriority w:val="99"/>
    <w:unhideWhenUsed/>
    <w:rsid w:val="00AD07F5"/>
    <w:pPr>
      <w:tabs>
        <w:tab w:val="center" w:pos="4680"/>
        <w:tab w:val="right" w:pos="9360"/>
      </w:tabs>
      <w:spacing w:line="240" w:lineRule="auto"/>
    </w:pPr>
  </w:style>
  <w:style w:type="character" w:customStyle="1" w:styleId="ab">
    <w:name w:val="Верхний колонтитул Знак"/>
    <w:basedOn w:val="a0"/>
    <w:link w:val="aa"/>
    <w:uiPriority w:val="99"/>
    <w:rsid w:val="00AD07F5"/>
  </w:style>
  <w:style w:type="paragraph" w:styleId="ac">
    <w:name w:val="footer"/>
    <w:basedOn w:val="a"/>
    <w:link w:val="ad"/>
    <w:uiPriority w:val="99"/>
    <w:unhideWhenUsed/>
    <w:rsid w:val="00AD07F5"/>
    <w:pPr>
      <w:tabs>
        <w:tab w:val="center" w:pos="4680"/>
        <w:tab w:val="right" w:pos="9360"/>
      </w:tabs>
      <w:spacing w:line="240" w:lineRule="auto"/>
    </w:pPr>
  </w:style>
  <w:style w:type="character" w:customStyle="1" w:styleId="ad">
    <w:name w:val="Нижний колонтитул Знак"/>
    <w:basedOn w:val="a0"/>
    <w:link w:val="ac"/>
    <w:uiPriority w:val="99"/>
    <w:rsid w:val="00AD07F5"/>
  </w:style>
  <w:style w:type="paragraph" w:styleId="ae">
    <w:name w:val="Balloon Text"/>
    <w:basedOn w:val="a"/>
    <w:link w:val="af"/>
    <w:uiPriority w:val="99"/>
    <w:semiHidden/>
    <w:unhideWhenUsed/>
    <w:rsid w:val="00E15CCA"/>
    <w:pPr>
      <w:spacing w:line="240" w:lineRule="auto"/>
    </w:pPr>
    <w:rPr>
      <w:rFonts w:ascii="Segoe UI" w:hAnsi="Segoe UI" w:cs="Segoe UI"/>
      <w:sz w:val="18"/>
      <w:szCs w:val="18"/>
    </w:rPr>
  </w:style>
  <w:style w:type="character" w:customStyle="1" w:styleId="af">
    <w:name w:val="Текст выноски Знак"/>
    <w:basedOn w:val="a0"/>
    <w:link w:val="ae"/>
    <w:uiPriority w:val="99"/>
    <w:semiHidden/>
    <w:rsid w:val="00E15CC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3chttps:/research-methodology.net/british-airways-organizational-structure/%3e%20" TargetMode="External"/><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3chttps:/www.britishairways.com/cms/global/pdfs/corporate_responsibility_report_2006/the_BA_way_in_the_workplace.pdf%3e%20" TargetMode="External"/><Relationship Id="rId17" Type="http://schemas.openxmlformats.org/officeDocument/2006/relationships/hyperlink" Target="%3chttps:/www.statista.com/statistics/1024207/british-airways-group-employees/%3e%20" TargetMode="External"/><Relationship Id="rId2" Type="http://schemas.openxmlformats.org/officeDocument/2006/relationships/customXml" Target="../customXml/item2.xml"/><Relationship Id="rId16" Type="http://schemas.openxmlformats.org/officeDocument/2006/relationships/hyperlink" Target="%3chttps:/smallbusiness.chron.com/impact-organization-structure-productivity-21902.html%3e%2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3chttps:/careers.ba.com/working-with-us%23:~:text=You%27ll%20feel%20at%20home,a%20certain%20state%20of%20mind%3e%20" TargetMode="External"/><Relationship Id="rId5" Type="http://schemas.openxmlformats.org/officeDocument/2006/relationships/settings" Target="settings.xml"/><Relationship Id="rId15" Type="http://schemas.openxmlformats.org/officeDocument/2006/relationships/hyperlink" Target="%3chttps:/www.academia.edu/22337221/Organization_and_Behaviour_Approach_of_British_Airways%3e%20" TargetMode="External"/><Relationship Id="rId10" Type="http://schemas.openxmlformats.org/officeDocument/2006/relationships/hyperlink" Target="%3chttps:/careertrend.com/how-7605362-apply-jet-blue-university.html%3e%20"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3chttps:/www.iairgroup.com/en/our-brands/british-airways%3e%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UZJVDeEROKtcThn0X5wvny276CA==">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</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F5CCC5FC-B23C-47A0-83CA-1853CF09AB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2585</Words>
  <Characters>14741</Characters>
  <Application>Microsoft Office Word</Application>
  <DocSecurity>0</DocSecurity>
  <Lines>122</Lines>
  <Paragraphs>34</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17292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bibliotecar</cp:lastModifiedBy>
  <cp:revision>9</cp:revision>
  <cp:lastPrinted>2022-08-04T06:10:00Z</cp:lastPrinted>
  <dcterms:created xsi:type="dcterms:W3CDTF">2022-07-27T06:55:00Z</dcterms:created>
  <dcterms:modified xsi:type="dcterms:W3CDTF">2022-08-04T07:54:00Z</dcterms:modified>
</cp:coreProperties>
</file>